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659" w:rsidRPr="00290659" w:rsidRDefault="0089151A" w:rsidP="0093427A">
      <w:pPr>
        <w:spacing w:afterLines="60" w:after="144"/>
        <w:jc w:val="center"/>
        <w:outlineLvl w:val="0"/>
        <w:rPr>
          <w:noProof/>
        </w:rPr>
      </w:pPr>
      <w:bookmarkStart w:id="0" w:name="_Toc279572118"/>
      <w:bookmarkStart w:id="1" w:name="_Toc501371830"/>
      <w:bookmarkStart w:id="2" w:name="_Toc501374688"/>
      <w:r w:rsidRPr="006B6507">
        <w:rPr>
          <w:sz w:val="28"/>
          <w:szCs w:val="28"/>
        </w:rPr>
        <w:t>СОДЕРЖАНИЕ</w:t>
      </w:r>
      <w:bookmarkEnd w:id="0"/>
      <w:bookmarkEnd w:id="1"/>
      <w:bookmarkEnd w:id="2"/>
      <w:r w:rsidR="00442CEF" w:rsidRPr="00290659">
        <w:rPr>
          <w:sz w:val="28"/>
          <w:szCs w:val="28"/>
        </w:rPr>
        <w:fldChar w:fldCharType="begin"/>
      </w:r>
      <w:r w:rsidRPr="00290659">
        <w:rPr>
          <w:sz w:val="28"/>
          <w:szCs w:val="28"/>
        </w:rPr>
        <w:instrText xml:space="preserve"> TOC \o "1-3" \h \z \u </w:instrText>
      </w:r>
      <w:r w:rsidR="00442CEF" w:rsidRPr="00290659">
        <w:rPr>
          <w:sz w:val="28"/>
          <w:szCs w:val="28"/>
        </w:rPr>
        <w:fldChar w:fldCharType="separate"/>
      </w:r>
    </w:p>
    <w:p w:rsidR="00290659" w:rsidRPr="00290659" w:rsidRDefault="00FF749F" w:rsidP="0093427A">
      <w:pPr>
        <w:pStyle w:val="11"/>
        <w:spacing w:before="0" w:afterLines="60" w:after="144"/>
        <w:rPr>
          <w:rFonts w:ascii="Times New Roman" w:eastAsiaTheme="minorEastAsia" w:hAnsi="Times New Roman" w:cs="Times New Roman"/>
          <w:b w:val="0"/>
          <w:bCs w:val="0"/>
          <w:caps w:val="0"/>
          <w:noProof/>
          <w:sz w:val="22"/>
          <w:szCs w:val="22"/>
          <w:lang w:val="ru-RU" w:eastAsia="ru-RU" w:bidi="ar-SA"/>
        </w:rPr>
      </w:pPr>
      <w:hyperlink w:anchor="_Toc501374689" w:history="1">
        <w:r w:rsidR="00290659" w:rsidRPr="00290659">
          <w:rPr>
            <w:rStyle w:val="affa"/>
            <w:rFonts w:ascii="Times New Roman" w:hAnsi="Times New Roman" w:cs="Times New Roman"/>
            <w:b w:val="0"/>
            <w:noProof/>
          </w:rPr>
          <w:t>Введение</w:t>
        </w:r>
        <w:r w:rsidR="00290659" w:rsidRPr="00290659">
          <w:rPr>
            <w:rFonts w:ascii="Times New Roman" w:hAnsi="Times New Roman" w:cs="Times New Roman"/>
            <w:b w:val="0"/>
            <w:noProof/>
            <w:webHidden/>
          </w:rPr>
          <w:tab/>
        </w:r>
        <w:r w:rsidR="00442CEF" w:rsidRPr="00290659">
          <w:rPr>
            <w:rFonts w:ascii="Times New Roman" w:hAnsi="Times New Roman" w:cs="Times New Roman"/>
            <w:b w:val="0"/>
            <w:noProof/>
            <w:webHidden/>
          </w:rPr>
          <w:fldChar w:fldCharType="begin"/>
        </w:r>
        <w:r w:rsidR="00290659" w:rsidRPr="00290659">
          <w:rPr>
            <w:rFonts w:ascii="Times New Roman" w:hAnsi="Times New Roman" w:cs="Times New Roman"/>
            <w:b w:val="0"/>
            <w:noProof/>
            <w:webHidden/>
          </w:rPr>
          <w:instrText xml:space="preserve"> PAGEREF _Toc501374689 \h </w:instrText>
        </w:r>
        <w:r w:rsidR="00442CEF" w:rsidRPr="00290659">
          <w:rPr>
            <w:rFonts w:ascii="Times New Roman" w:hAnsi="Times New Roman" w:cs="Times New Roman"/>
            <w:b w:val="0"/>
            <w:noProof/>
            <w:webHidden/>
          </w:rPr>
        </w:r>
        <w:r w:rsidR="00442CEF" w:rsidRPr="00290659">
          <w:rPr>
            <w:rFonts w:ascii="Times New Roman" w:hAnsi="Times New Roman" w:cs="Times New Roman"/>
            <w:b w:val="0"/>
            <w:noProof/>
            <w:webHidden/>
          </w:rPr>
          <w:fldChar w:fldCharType="separate"/>
        </w:r>
        <w:r w:rsidR="00CD7716">
          <w:rPr>
            <w:rFonts w:ascii="Times New Roman" w:hAnsi="Times New Roman" w:cs="Times New Roman"/>
            <w:b w:val="0"/>
            <w:noProof/>
            <w:webHidden/>
          </w:rPr>
          <w:t>3</w:t>
        </w:r>
        <w:r w:rsidR="00442CEF" w:rsidRPr="00290659">
          <w:rPr>
            <w:rFonts w:ascii="Times New Roman" w:hAnsi="Times New Roman" w:cs="Times New Roman"/>
            <w:b w:val="0"/>
            <w:noProof/>
            <w:webHidden/>
          </w:rPr>
          <w:fldChar w:fldCharType="end"/>
        </w:r>
      </w:hyperlink>
    </w:p>
    <w:p w:rsidR="00290659" w:rsidRPr="00290659" w:rsidRDefault="00FF749F" w:rsidP="0093427A">
      <w:pPr>
        <w:pStyle w:val="11"/>
        <w:spacing w:before="0" w:afterLines="60" w:after="144"/>
        <w:rPr>
          <w:rFonts w:ascii="Times New Roman" w:eastAsiaTheme="minorEastAsia" w:hAnsi="Times New Roman" w:cs="Times New Roman"/>
          <w:b w:val="0"/>
          <w:bCs w:val="0"/>
          <w:caps w:val="0"/>
          <w:noProof/>
          <w:sz w:val="22"/>
          <w:szCs w:val="22"/>
          <w:lang w:val="ru-RU" w:eastAsia="ru-RU" w:bidi="ar-SA"/>
        </w:rPr>
      </w:pPr>
      <w:hyperlink w:anchor="_Toc501374690" w:history="1">
        <w:r w:rsidR="00290659" w:rsidRPr="00290659">
          <w:rPr>
            <w:rStyle w:val="affa"/>
            <w:rFonts w:ascii="Times New Roman" w:hAnsi="Times New Roman" w:cs="Times New Roman"/>
            <w:b w:val="0"/>
            <w:noProof/>
          </w:rPr>
          <w:t>Цели и задачи территориального планирования</w:t>
        </w:r>
        <w:r w:rsidR="00290659" w:rsidRPr="00290659">
          <w:rPr>
            <w:rFonts w:ascii="Times New Roman" w:hAnsi="Times New Roman" w:cs="Times New Roman"/>
            <w:b w:val="0"/>
            <w:noProof/>
            <w:webHidden/>
          </w:rPr>
          <w:tab/>
        </w:r>
        <w:r w:rsidR="00442CEF" w:rsidRPr="00290659">
          <w:rPr>
            <w:rFonts w:ascii="Times New Roman" w:hAnsi="Times New Roman" w:cs="Times New Roman"/>
            <w:b w:val="0"/>
            <w:noProof/>
            <w:webHidden/>
          </w:rPr>
          <w:fldChar w:fldCharType="begin"/>
        </w:r>
        <w:r w:rsidR="00290659" w:rsidRPr="00290659">
          <w:rPr>
            <w:rFonts w:ascii="Times New Roman" w:hAnsi="Times New Roman" w:cs="Times New Roman"/>
            <w:b w:val="0"/>
            <w:noProof/>
            <w:webHidden/>
          </w:rPr>
          <w:instrText xml:space="preserve"> PAGEREF _Toc501374690 \h </w:instrText>
        </w:r>
        <w:r w:rsidR="00442CEF" w:rsidRPr="00290659">
          <w:rPr>
            <w:rFonts w:ascii="Times New Roman" w:hAnsi="Times New Roman" w:cs="Times New Roman"/>
            <w:b w:val="0"/>
            <w:noProof/>
            <w:webHidden/>
          </w:rPr>
        </w:r>
        <w:r w:rsidR="00442CEF" w:rsidRPr="00290659">
          <w:rPr>
            <w:rFonts w:ascii="Times New Roman" w:hAnsi="Times New Roman" w:cs="Times New Roman"/>
            <w:b w:val="0"/>
            <w:noProof/>
            <w:webHidden/>
          </w:rPr>
          <w:fldChar w:fldCharType="separate"/>
        </w:r>
        <w:r w:rsidR="00CD7716">
          <w:rPr>
            <w:rFonts w:ascii="Times New Roman" w:hAnsi="Times New Roman" w:cs="Times New Roman"/>
            <w:b w:val="0"/>
            <w:noProof/>
            <w:webHidden/>
          </w:rPr>
          <w:t>6</w:t>
        </w:r>
        <w:r w:rsidR="00442CEF" w:rsidRPr="00290659">
          <w:rPr>
            <w:rFonts w:ascii="Times New Roman" w:hAnsi="Times New Roman" w:cs="Times New Roman"/>
            <w:b w:val="0"/>
            <w:noProof/>
            <w:webHidden/>
          </w:rPr>
          <w:fldChar w:fldCharType="end"/>
        </w:r>
      </w:hyperlink>
    </w:p>
    <w:p w:rsidR="00290659" w:rsidRPr="00290659" w:rsidRDefault="00FF749F" w:rsidP="0093427A">
      <w:pPr>
        <w:pStyle w:val="11"/>
        <w:spacing w:before="0" w:afterLines="60" w:after="144"/>
        <w:rPr>
          <w:rFonts w:ascii="Times New Roman" w:eastAsiaTheme="minorEastAsia" w:hAnsi="Times New Roman" w:cs="Times New Roman"/>
          <w:b w:val="0"/>
          <w:bCs w:val="0"/>
          <w:caps w:val="0"/>
          <w:noProof/>
          <w:sz w:val="22"/>
          <w:szCs w:val="22"/>
          <w:lang w:val="ru-RU" w:eastAsia="ru-RU" w:bidi="ar-SA"/>
        </w:rPr>
      </w:pPr>
      <w:hyperlink w:anchor="_Toc501374691" w:history="1">
        <w:r w:rsidR="00290659" w:rsidRPr="00290659">
          <w:rPr>
            <w:rStyle w:val="affa"/>
            <w:rFonts w:ascii="Times New Roman" w:hAnsi="Times New Roman" w:cs="Times New Roman"/>
            <w:b w:val="0"/>
            <w:noProof/>
          </w:rPr>
          <w:t xml:space="preserve">Анализ ранее выполненной </w:t>
        </w:r>
        <w:r w:rsidR="00290659" w:rsidRPr="00290659">
          <w:rPr>
            <w:rStyle w:val="affa"/>
            <w:rFonts w:ascii="Times New Roman" w:hAnsi="Times New Roman" w:cs="Times New Roman"/>
            <w:b w:val="0"/>
            <w:noProof/>
            <w:lang w:val="ru-RU"/>
          </w:rPr>
          <w:t xml:space="preserve">  </w:t>
        </w:r>
        <w:r w:rsidR="00290659" w:rsidRPr="00290659">
          <w:rPr>
            <w:rStyle w:val="affa"/>
            <w:rFonts w:ascii="Times New Roman" w:hAnsi="Times New Roman" w:cs="Times New Roman"/>
            <w:b w:val="0"/>
            <w:noProof/>
          </w:rPr>
          <w:t xml:space="preserve">градостроительной </w:t>
        </w:r>
        <w:r w:rsidR="00290659" w:rsidRPr="00290659">
          <w:rPr>
            <w:rStyle w:val="affa"/>
            <w:rFonts w:ascii="Times New Roman" w:hAnsi="Times New Roman" w:cs="Times New Roman"/>
            <w:b w:val="0"/>
            <w:noProof/>
            <w:lang w:val="ru-RU"/>
          </w:rPr>
          <w:t xml:space="preserve"> </w:t>
        </w:r>
        <w:r w:rsidR="00290659" w:rsidRPr="00290659">
          <w:rPr>
            <w:rStyle w:val="affa"/>
            <w:rFonts w:ascii="Times New Roman" w:hAnsi="Times New Roman" w:cs="Times New Roman"/>
            <w:b w:val="0"/>
            <w:noProof/>
          </w:rPr>
          <w:t>документации</w:t>
        </w:r>
        <w:r w:rsidR="00290659" w:rsidRPr="00290659">
          <w:rPr>
            <w:rFonts w:ascii="Times New Roman" w:hAnsi="Times New Roman" w:cs="Times New Roman"/>
            <w:b w:val="0"/>
            <w:noProof/>
            <w:webHidden/>
          </w:rPr>
          <w:tab/>
        </w:r>
        <w:r w:rsidR="00442CEF" w:rsidRPr="00290659">
          <w:rPr>
            <w:rFonts w:ascii="Times New Roman" w:hAnsi="Times New Roman" w:cs="Times New Roman"/>
            <w:b w:val="0"/>
            <w:noProof/>
            <w:webHidden/>
          </w:rPr>
          <w:fldChar w:fldCharType="begin"/>
        </w:r>
        <w:r w:rsidR="00290659" w:rsidRPr="00290659">
          <w:rPr>
            <w:rFonts w:ascii="Times New Roman" w:hAnsi="Times New Roman" w:cs="Times New Roman"/>
            <w:b w:val="0"/>
            <w:noProof/>
            <w:webHidden/>
          </w:rPr>
          <w:instrText xml:space="preserve"> PAGEREF _Toc501374691 \h </w:instrText>
        </w:r>
        <w:r w:rsidR="00442CEF" w:rsidRPr="00290659">
          <w:rPr>
            <w:rFonts w:ascii="Times New Roman" w:hAnsi="Times New Roman" w:cs="Times New Roman"/>
            <w:b w:val="0"/>
            <w:noProof/>
            <w:webHidden/>
          </w:rPr>
        </w:r>
        <w:r w:rsidR="00442CEF" w:rsidRPr="00290659">
          <w:rPr>
            <w:rFonts w:ascii="Times New Roman" w:hAnsi="Times New Roman" w:cs="Times New Roman"/>
            <w:b w:val="0"/>
            <w:noProof/>
            <w:webHidden/>
          </w:rPr>
          <w:fldChar w:fldCharType="separate"/>
        </w:r>
        <w:r w:rsidR="00CD7716">
          <w:rPr>
            <w:rFonts w:ascii="Times New Roman" w:hAnsi="Times New Roman" w:cs="Times New Roman"/>
            <w:b w:val="0"/>
            <w:noProof/>
            <w:webHidden/>
          </w:rPr>
          <w:t>9</w:t>
        </w:r>
        <w:r w:rsidR="00442CEF" w:rsidRPr="00290659">
          <w:rPr>
            <w:rFonts w:ascii="Times New Roman" w:hAnsi="Times New Roman" w:cs="Times New Roman"/>
            <w:b w:val="0"/>
            <w:noProof/>
            <w:webHidden/>
          </w:rPr>
          <w:fldChar w:fldCharType="end"/>
        </w:r>
      </w:hyperlink>
    </w:p>
    <w:p w:rsidR="00290659" w:rsidRPr="00290659" w:rsidRDefault="00FF749F" w:rsidP="0093427A">
      <w:pPr>
        <w:pStyle w:val="11"/>
        <w:spacing w:before="0" w:afterLines="60" w:after="144"/>
        <w:rPr>
          <w:rFonts w:ascii="Times New Roman" w:eastAsiaTheme="minorEastAsia" w:hAnsi="Times New Roman" w:cs="Times New Roman"/>
          <w:b w:val="0"/>
          <w:bCs w:val="0"/>
          <w:caps w:val="0"/>
          <w:noProof/>
          <w:sz w:val="22"/>
          <w:szCs w:val="22"/>
          <w:lang w:val="ru-RU" w:eastAsia="ru-RU" w:bidi="ar-SA"/>
        </w:rPr>
      </w:pPr>
      <w:hyperlink w:anchor="_Toc501374692" w:history="1">
        <w:r w:rsidR="00290659" w:rsidRPr="00290659">
          <w:rPr>
            <w:rStyle w:val="affa"/>
            <w:rFonts w:ascii="Times New Roman" w:hAnsi="Times New Roman" w:cs="Times New Roman"/>
            <w:b w:val="0"/>
            <w:noProof/>
          </w:rPr>
          <w:t>Перечень внесенных изменений в генеральный план</w:t>
        </w:r>
        <w:r w:rsidR="00290659" w:rsidRPr="00290659">
          <w:rPr>
            <w:rFonts w:ascii="Times New Roman" w:hAnsi="Times New Roman" w:cs="Times New Roman"/>
            <w:b w:val="0"/>
            <w:noProof/>
            <w:webHidden/>
          </w:rPr>
          <w:tab/>
        </w:r>
        <w:r w:rsidR="00442CEF" w:rsidRPr="00290659">
          <w:rPr>
            <w:rFonts w:ascii="Times New Roman" w:hAnsi="Times New Roman" w:cs="Times New Roman"/>
            <w:b w:val="0"/>
            <w:noProof/>
            <w:webHidden/>
          </w:rPr>
          <w:fldChar w:fldCharType="begin"/>
        </w:r>
        <w:r w:rsidR="00290659" w:rsidRPr="00290659">
          <w:rPr>
            <w:rFonts w:ascii="Times New Roman" w:hAnsi="Times New Roman" w:cs="Times New Roman"/>
            <w:b w:val="0"/>
            <w:noProof/>
            <w:webHidden/>
          </w:rPr>
          <w:instrText xml:space="preserve"> PAGEREF _Toc501374692 \h </w:instrText>
        </w:r>
        <w:r w:rsidR="00442CEF" w:rsidRPr="00290659">
          <w:rPr>
            <w:rFonts w:ascii="Times New Roman" w:hAnsi="Times New Roman" w:cs="Times New Roman"/>
            <w:b w:val="0"/>
            <w:noProof/>
            <w:webHidden/>
          </w:rPr>
        </w:r>
        <w:r w:rsidR="00442CEF" w:rsidRPr="00290659">
          <w:rPr>
            <w:rFonts w:ascii="Times New Roman" w:hAnsi="Times New Roman" w:cs="Times New Roman"/>
            <w:b w:val="0"/>
            <w:noProof/>
            <w:webHidden/>
          </w:rPr>
          <w:fldChar w:fldCharType="separate"/>
        </w:r>
        <w:r w:rsidR="00CD7716">
          <w:rPr>
            <w:rFonts w:ascii="Times New Roman" w:hAnsi="Times New Roman" w:cs="Times New Roman"/>
            <w:b w:val="0"/>
            <w:noProof/>
            <w:webHidden/>
          </w:rPr>
          <w:t>11</w:t>
        </w:r>
        <w:r w:rsidR="00442CEF" w:rsidRPr="00290659">
          <w:rPr>
            <w:rFonts w:ascii="Times New Roman" w:hAnsi="Times New Roman" w:cs="Times New Roman"/>
            <w:b w:val="0"/>
            <w:noProof/>
            <w:webHidden/>
          </w:rPr>
          <w:fldChar w:fldCharType="end"/>
        </w:r>
      </w:hyperlink>
    </w:p>
    <w:p w:rsidR="00290659" w:rsidRPr="00290659" w:rsidRDefault="00FF749F" w:rsidP="0093427A">
      <w:pPr>
        <w:pStyle w:val="11"/>
        <w:spacing w:before="0" w:afterLines="60" w:after="144"/>
        <w:rPr>
          <w:rFonts w:ascii="Times New Roman" w:eastAsiaTheme="minorEastAsia" w:hAnsi="Times New Roman" w:cs="Times New Roman"/>
          <w:b w:val="0"/>
          <w:bCs w:val="0"/>
          <w:caps w:val="0"/>
          <w:noProof/>
          <w:sz w:val="22"/>
          <w:szCs w:val="22"/>
          <w:lang w:val="ru-RU" w:eastAsia="ru-RU" w:bidi="ar-SA"/>
        </w:rPr>
      </w:pPr>
      <w:hyperlink w:anchor="_Toc501374693" w:history="1">
        <w:r w:rsidR="00290659" w:rsidRPr="00290659">
          <w:rPr>
            <w:rStyle w:val="affa"/>
            <w:rFonts w:ascii="Times New Roman" w:hAnsi="Times New Roman" w:cs="Times New Roman"/>
            <w:b w:val="0"/>
            <w:noProof/>
          </w:rPr>
          <w:t>Раздел 1. Анализ состояния, проблем и направлений комплексного развития территории</w:t>
        </w:r>
        <w:r w:rsidR="00290659" w:rsidRPr="00290659">
          <w:rPr>
            <w:rFonts w:ascii="Times New Roman" w:hAnsi="Times New Roman" w:cs="Times New Roman"/>
            <w:b w:val="0"/>
            <w:noProof/>
            <w:webHidden/>
          </w:rPr>
          <w:tab/>
        </w:r>
        <w:r w:rsidR="00442CEF" w:rsidRPr="00290659">
          <w:rPr>
            <w:rFonts w:ascii="Times New Roman" w:hAnsi="Times New Roman" w:cs="Times New Roman"/>
            <w:b w:val="0"/>
            <w:noProof/>
            <w:webHidden/>
          </w:rPr>
          <w:fldChar w:fldCharType="begin"/>
        </w:r>
        <w:r w:rsidR="00290659" w:rsidRPr="00290659">
          <w:rPr>
            <w:rFonts w:ascii="Times New Roman" w:hAnsi="Times New Roman" w:cs="Times New Roman"/>
            <w:b w:val="0"/>
            <w:noProof/>
            <w:webHidden/>
          </w:rPr>
          <w:instrText xml:space="preserve"> PAGEREF _Toc501374693 \h </w:instrText>
        </w:r>
        <w:r w:rsidR="00442CEF" w:rsidRPr="00290659">
          <w:rPr>
            <w:rFonts w:ascii="Times New Roman" w:hAnsi="Times New Roman" w:cs="Times New Roman"/>
            <w:b w:val="0"/>
            <w:noProof/>
            <w:webHidden/>
          </w:rPr>
        </w:r>
        <w:r w:rsidR="00442CEF" w:rsidRPr="00290659">
          <w:rPr>
            <w:rFonts w:ascii="Times New Roman" w:hAnsi="Times New Roman" w:cs="Times New Roman"/>
            <w:b w:val="0"/>
            <w:noProof/>
            <w:webHidden/>
          </w:rPr>
          <w:fldChar w:fldCharType="separate"/>
        </w:r>
        <w:r w:rsidR="00CD7716">
          <w:rPr>
            <w:rFonts w:ascii="Times New Roman" w:hAnsi="Times New Roman" w:cs="Times New Roman"/>
            <w:b w:val="0"/>
            <w:noProof/>
            <w:webHidden/>
          </w:rPr>
          <w:t>15</w:t>
        </w:r>
        <w:r w:rsidR="00442CEF" w:rsidRPr="00290659">
          <w:rPr>
            <w:rFonts w:ascii="Times New Roman" w:hAnsi="Times New Roman" w:cs="Times New Roman"/>
            <w:b w:val="0"/>
            <w:noProof/>
            <w:webHidden/>
          </w:rPr>
          <w:fldChar w:fldCharType="end"/>
        </w:r>
      </w:hyperlink>
    </w:p>
    <w:p w:rsidR="00290659" w:rsidRPr="00290659" w:rsidRDefault="00FF749F" w:rsidP="0093427A">
      <w:pPr>
        <w:pStyle w:val="11"/>
        <w:tabs>
          <w:tab w:val="left" w:pos="660"/>
        </w:tabs>
        <w:spacing w:before="0" w:afterLines="60" w:after="144"/>
        <w:rPr>
          <w:rFonts w:ascii="Times New Roman" w:eastAsiaTheme="minorEastAsia" w:hAnsi="Times New Roman" w:cs="Times New Roman"/>
          <w:b w:val="0"/>
          <w:bCs w:val="0"/>
          <w:caps w:val="0"/>
          <w:noProof/>
          <w:sz w:val="22"/>
          <w:szCs w:val="22"/>
          <w:lang w:val="ru-RU" w:eastAsia="ru-RU" w:bidi="ar-SA"/>
        </w:rPr>
      </w:pPr>
      <w:hyperlink w:anchor="_Toc501374694" w:history="1">
        <w:r w:rsidR="00290659" w:rsidRPr="00290659">
          <w:rPr>
            <w:rStyle w:val="affa"/>
            <w:rFonts w:ascii="Times New Roman" w:hAnsi="Times New Roman" w:cs="Times New Roman"/>
            <w:b w:val="0"/>
            <w:noProof/>
          </w:rPr>
          <w:t>1.</w:t>
        </w:r>
        <w:r w:rsidR="00290659" w:rsidRPr="00290659">
          <w:rPr>
            <w:rFonts w:ascii="Times New Roman" w:eastAsiaTheme="minorEastAsia" w:hAnsi="Times New Roman" w:cs="Times New Roman"/>
            <w:b w:val="0"/>
            <w:bCs w:val="0"/>
            <w:caps w:val="0"/>
            <w:noProof/>
            <w:sz w:val="22"/>
            <w:szCs w:val="22"/>
            <w:lang w:val="ru-RU" w:eastAsia="ru-RU" w:bidi="ar-SA"/>
          </w:rPr>
          <w:tab/>
        </w:r>
        <w:r w:rsidR="00290659" w:rsidRPr="00290659">
          <w:rPr>
            <w:rStyle w:val="affa"/>
            <w:rFonts w:ascii="Times New Roman" w:hAnsi="Times New Roman" w:cs="Times New Roman"/>
            <w:b w:val="0"/>
            <w:noProof/>
          </w:rPr>
          <w:t>Характеристика природных условий</w:t>
        </w:r>
        <w:r w:rsidR="00290659" w:rsidRPr="00290659">
          <w:rPr>
            <w:rFonts w:ascii="Times New Roman" w:hAnsi="Times New Roman" w:cs="Times New Roman"/>
            <w:b w:val="0"/>
            <w:noProof/>
            <w:webHidden/>
          </w:rPr>
          <w:tab/>
        </w:r>
        <w:r w:rsidR="00442CEF" w:rsidRPr="00290659">
          <w:rPr>
            <w:rFonts w:ascii="Times New Roman" w:hAnsi="Times New Roman" w:cs="Times New Roman"/>
            <w:b w:val="0"/>
            <w:noProof/>
            <w:webHidden/>
          </w:rPr>
          <w:fldChar w:fldCharType="begin"/>
        </w:r>
        <w:r w:rsidR="00290659" w:rsidRPr="00290659">
          <w:rPr>
            <w:rFonts w:ascii="Times New Roman" w:hAnsi="Times New Roman" w:cs="Times New Roman"/>
            <w:b w:val="0"/>
            <w:noProof/>
            <w:webHidden/>
          </w:rPr>
          <w:instrText xml:space="preserve"> PAGEREF _Toc501374694 \h </w:instrText>
        </w:r>
        <w:r w:rsidR="00442CEF" w:rsidRPr="00290659">
          <w:rPr>
            <w:rFonts w:ascii="Times New Roman" w:hAnsi="Times New Roman" w:cs="Times New Roman"/>
            <w:b w:val="0"/>
            <w:noProof/>
            <w:webHidden/>
          </w:rPr>
        </w:r>
        <w:r w:rsidR="00442CEF" w:rsidRPr="00290659">
          <w:rPr>
            <w:rFonts w:ascii="Times New Roman" w:hAnsi="Times New Roman" w:cs="Times New Roman"/>
            <w:b w:val="0"/>
            <w:noProof/>
            <w:webHidden/>
          </w:rPr>
          <w:fldChar w:fldCharType="separate"/>
        </w:r>
        <w:r w:rsidR="00CD7716">
          <w:rPr>
            <w:rFonts w:ascii="Times New Roman" w:hAnsi="Times New Roman" w:cs="Times New Roman"/>
            <w:b w:val="0"/>
            <w:noProof/>
            <w:webHidden/>
          </w:rPr>
          <w:t>15</w:t>
        </w:r>
        <w:r w:rsidR="00442CEF" w:rsidRPr="00290659">
          <w:rPr>
            <w:rFonts w:ascii="Times New Roman" w:hAnsi="Times New Roman" w:cs="Times New Roman"/>
            <w:b w:val="0"/>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695" w:history="1">
        <w:r w:rsidR="00290659" w:rsidRPr="00290659">
          <w:rPr>
            <w:rStyle w:val="affa"/>
            <w:noProof/>
          </w:rPr>
          <w:t>1.1. Климат</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_Toc501374695 \h </w:instrText>
        </w:r>
        <w:r w:rsidR="00442CEF" w:rsidRPr="00290659">
          <w:rPr>
            <w:noProof/>
            <w:webHidden/>
          </w:rPr>
        </w:r>
        <w:r w:rsidR="00442CEF" w:rsidRPr="00290659">
          <w:rPr>
            <w:noProof/>
            <w:webHidden/>
          </w:rPr>
          <w:fldChar w:fldCharType="separate"/>
        </w:r>
        <w:r w:rsidR="00CD7716">
          <w:rPr>
            <w:noProof/>
            <w:webHidden/>
          </w:rPr>
          <w:t>15</w:t>
        </w:r>
        <w:r w:rsidR="00442CEF" w:rsidRPr="00290659">
          <w:rPr>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696" w:history="1">
        <w:r w:rsidR="00290659" w:rsidRPr="00290659">
          <w:rPr>
            <w:rStyle w:val="affa"/>
            <w:noProof/>
            <w:lang w:val="en-US"/>
          </w:rPr>
          <w:t>1</w:t>
        </w:r>
        <w:r w:rsidR="00290659" w:rsidRPr="00290659">
          <w:rPr>
            <w:rStyle w:val="affa"/>
            <w:noProof/>
          </w:rPr>
          <w:t>.2. Рельеф</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_Toc501374696 \h </w:instrText>
        </w:r>
        <w:r w:rsidR="00442CEF" w:rsidRPr="00290659">
          <w:rPr>
            <w:noProof/>
            <w:webHidden/>
          </w:rPr>
        </w:r>
        <w:r w:rsidR="00442CEF" w:rsidRPr="00290659">
          <w:rPr>
            <w:noProof/>
            <w:webHidden/>
          </w:rPr>
          <w:fldChar w:fldCharType="separate"/>
        </w:r>
        <w:r w:rsidR="00CD7716">
          <w:rPr>
            <w:noProof/>
            <w:webHidden/>
          </w:rPr>
          <w:t>17</w:t>
        </w:r>
        <w:r w:rsidR="00442CEF" w:rsidRPr="00290659">
          <w:rPr>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697" w:history="1">
        <w:r w:rsidR="00290659" w:rsidRPr="00290659">
          <w:rPr>
            <w:rStyle w:val="affa"/>
            <w:noProof/>
          </w:rPr>
          <w:t xml:space="preserve">1.3. </w:t>
        </w:r>
        <w:r w:rsidR="00290659" w:rsidRPr="00290659">
          <w:rPr>
            <w:rStyle w:val="affa"/>
            <w:noProof/>
            <w:lang w:val="en-US"/>
          </w:rPr>
          <w:t>Почвенно-растительные условия</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_Toc501374697 \h </w:instrText>
        </w:r>
        <w:r w:rsidR="00442CEF" w:rsidRPr="00290659">
          <w:rPr>
            <w:noProof/>
            <w:webHidden/>
          </w:rPr>
        </w:r>
        <w:r w:rsidR="00442CEF" w:rsidRPr="00290659">
          <w:rPr>
            <w:noProof/>
            <w:webHidden/>
          </w:rPr>
          <w:fldChar w:fldCharType="separate"/>
        </w:r>
        <w:r w:rsidR="00CD7716">
          <w:rPr>
            <w:noProof/>
            <w:webHidden/>
          </w:rPr>
          <w:t>17</w:t>
        </w:r>
        <w:r w:rsidR="00442CEF" w:rsidRPr="00290659">
          <w:rPr>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698" w:history="1">
        <w:r w:rsidR="00290659" w:rsidRPr="00290659">
          <w:rPr>
            <w:rStyle w:val="affa"/>
            <w:noProof/>
          </w:rPr>
          <w:t>1.4. Геоморфология</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_Toc501374698 \h </w:instrText>
        </w:r>
        <w:r w:rsidR="00442CEF" w:rsidRPr="00290659">
          <w:rPr>
            <w:noProof/>
            <w:webHidden/>
          </w:rPr>
        </w:r>
        <w:r w:rsidR="00442CEF" w:rsidRPr="00290659">
          <w:rPr>
            <w:noProof/>
            <w:webHidden/>
          </w:rPr>
          <w:fldChar w:fldCharType="separate"/>
        </w:r>
        <w:r w:rsidR="00CD7716">
          <w:rPr>
            <w:noProof/>
            <w:webHidden/>
          </w:rPr>
          <w:t>18</w:t>
        </w:r>
        <w:r w:rsidR="00442CEF" w:rsidRPr="00290659">
          <w:rPr>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699" w:history="1">
        <w:r w:rsidR="00290659" w:rsidRPr="00290659">
          <w:rPr>
            <w:rStyle w:val="affa"/>
            <w:noProof/>
          </w:rPr>
          <w:t>1.5. Геологические и  гидрогеологические условия.</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_Toc501374699 \h </w:instrText>
        </w:r>
        <w:r w:rsidR="00442CEF" w:rsidRPr="00290659">
          <w:rPr>
            <w:noProof/>
            <w:webHidden/>
          </w:rPr>
        </w:r>
        <w:r w:rsidR="00442CEF" w:rsidRPr="00290659">
          <w:rPr>
            <w:noProof/>
            <w:webHidden/>
          </w:rPr>
          <w:fldChar w:fldCharType="separate"/>
        </w:r>
        <w:r w:rsidR="00CD7716">
          <w:rPr>
            <w:noProof/>
            <w:webHidden/>
          </w:rPr>
          <w:t>19</w:t>
        </w:r>
        <w:r w:rsidR="00442CEF" w:rsidRPr="00290659">
          <w:rPr>
            <w:noProof/>
            <w:webHidden/>
          </w:rPr>
          <w:fldChar w:fldCharType="end"/>
        </w:r>
      </w:hyperlink>
    </w:p>
    <w:p w:rsidR="00290659" w:rsidRPr="00290659" w:rsidRDefault="00FF749F" w:rsidP="0093427A">
      <w:pPr>
        <w:pStyle w:val="11"/>
        <w:tabs>
          <w:tab w:val="left" w:pos="660"/>
        </w:tabs>
        <w:spacing w:before="0" w:afterLines="60" w:after="144"/>
        <w:rPr>
          <w:rFonts w:ascii="Times New Roman" w:eastAsiaTheme="minorEastAsia" w:hAnsi="Times New Roman" w:cs="Times New Roman"/>
          <w:b w:val="0"/>
          <w:bCs w:val="0"/>
          <w:caps w:val="0"/>
          <w:noProof/>
          <w:sz w:val="22"/>
          <w:szCs w:val="22"/>
          <w:lang w:val="ru-RU" w:eastAsia="ru-RU" w:bidi="ar-SA"/>
        </w:rPr>
      </w:pPr>
      <w:hyperlink w:anchor="_Toc501374700" w:history="1">
        <w:r w:rsidR="00290659" w:rsidRPr="00290659">
          <w:rPr>
            <w:rStyle w:val="affa"/>
            <w:rFonts w:ascii="Times New Roman" w:hAnsi="Times New Roman" w:cs="Times New Roman"/>
            <w:b w:val="0"/>
            <w:noProof/>
          </w:rPr>
          <w:t>2.</w:t>
        </w:r>
        <w:r w:rsidR="00290659" w:rsidRPr="00290659">
          <w:rPr>
            <w:rFonts w:ascii="Times New Roman" w:eastAsiaTheme="minorEastAsia" w:hAnsi="Times New Roman" w:cs="Times New Roman"/>
            <w:b w:val="0"/>
            <w:bCs w:val="0"/>
            <w:caps w:val="0"/>
            <w:noProof/>
            <w:sz w:val="22"/>
            <w:szCs w:val="22"/>
            <w:lang w:val="ru-RU" w:eastAsia="ru-RU" w:bidi="ar-SA"/>
          </w:rPr>
          <w:tab/>
        </w:r>
        <w:r w:rsidR="00290659" w:rsidRPr="00290659">
          <w:rPr>
            <w:rStyle w:val="affa"/>
            <w:rFonts w:ascii="Times New Roman" w:hAnsi="Times New Roman" w:cs="Times New Roman"/>
            <w:b w:val="0"/>
            <w:noProof/>
          </w:rPr>
          <w:t>Расположение Октябрьского сельского поселения в системе расселения</w:t>
        </w:r>
        <w:r w:rsidR="00290659" w:rsidRPr="00290659">
          <w:rPr>
            <w:rFonts w:ascii="Times New Roman" w:hAnsi="Times New Roman" w:cs="Times New Roman"/>
            <w:b w:val="0"/>
            <w:noProof/>
            <w:webHidden/>
          </w:rPr>
          <w:tab/>
        </w:r>
        <w:r w:rsidR="00442CEF" w:rsidRPr="00290659">
          <w:rPr>
            <w:rFonts w:ascii="Times New Roman" w:hAnsi="Times New Roman" w:cs="Times New Roman"/>
            <w:b w:val="0"/>
            <w:noProof/>
            <w:webHidden/>
          </w:rPr>
          <w:fldChar w:fldCharType="begin"/>
        </w:r>
        <w:r w:rsidR="00290659" w:rsidRPr="00290659">
          <w:rPr>
            <w:rFonts w:ascii="Times New Roman" w:hAnsi="Times New Roman" w:cs="Times New Roman"/>
            <w:b w:val="0"/>
            <w:noProof/>
            <w:webHidden/>
          </w:rPr>
          <w:instrText xml:space="preserve"> PAGEREF _Toc501374700 \h </w:instrText>
        </w:r>
        <w:r w:rsidR="00442CEF" w:rsidRPr="00290659">
          <w:rPr>
            <w:rFonts w:ascii="Times New Roman" w:hAnsi="Times New Roman" w:cs="Times New Roman"/>
            <w:b w:val="0"/>
            <w:noProof/>
            <w:webHidden/>
          </w:rPr>
        </w:r>
        <w:r w:rsidR="00442CEF" w:rsidRPr="00290659">
          <w:rPr>
            <w:rFonts w:ascii="Times New Roman" w:hAnsi="Times New Roman" w:cs="Times New Roman"/>
            <w:b w:val="0"/>
            <w:noProof/>
            <w:webHidden/>
          </w:rPr>
          <w:fldChar w:fldCharType="separate"/>
        </w:r>
        <w:r w:rsidR="00CD7716">
          <w:rPr>
            <w:rFonts w:ascii="Times New Roman" w:hAnsi="Times New Roman" w:cs="Times New Roman"/>
            <w:b w:val="0"/>
            <w:noProof/>
            <w:webHidden/>
          </w:rPr>
          <w:t>21</w:t>
        </w:r>
        <w:r w:rsidR="00442CEF" w:rsidRPr="00290659">
          <w:rPr>
            <w:rFonts w:ascii="Times New Roman" w:hAnsi="Times New Roman" w:cs="Times New Roman"/>
            <w:b w:val="0"/>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701" w:history="1">
        <w:r w:rsidR="00290659" w:rsidRPr="00290659">
          <w:rPr>
            <w:rStyle w:val="affa"/>
            <w:noProof/>
          </w:rPr>
          <w:t>2.1. Административное устройство муниципального образования Октябрьское сельское поселение</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_Toc501374701 \h </w:instrText>
        </w:r>
        <w:r w:rsidR="00442CEF" w:rsidRPr="00290659">
          <w:rPr>
            <w:noProof/>
            <w:webHidden/>
          </w:rPr>
        </w:r>
        <w:r w:rsidR="00442CEF" w:rsidRPr="00290659">
          <w:rPr>
            <w:noProof/>
            <w:webHidden/>
          </w:rPr>
          <w:fldChar w:fldCharType="separate"/>
        </w:r>
        <w:r w:rsidR="00CD7716">
          <w:rPr>
            <w:noProof/>
            <w:webHidden/>
          </w:rPr>
          <w:t>21</w:t>
        </w:r>
        <w:r w:rsidR="00442CEF" w:rsidRPr="00290659">
          <w:rPr>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702" w:history="1">
        <w:r w:rsidR="00290659" w:rsidRPr="00290659">
          <w:rPr>
            <w:rStyle w:val="affa"/>
            <w:noProof/>
          </w:rPr>
          <w:t>2.2. Экономическая база развития муниципального образования</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_Toc501374702 \h </w:instrText>
        </w:r>
        <w:r w:rsidR="00442CEF" w:rsidRPr="00290659">
          <w:rPr>
            <w:noProof/>
            <w:webHidden/>
          </w:rPr>
        </w:r>
        <w:r w:rsidR="00442CEF" w:rsidRPr="00290659">
          <w:rPr>
            <w:noProof/>
            <w:webHidden/>
          </w:rPr>
          <w:fldChar w:fldCharType="separate"/>
        </w:r>
        <w:r w:rsidR="00CD7716">
          <w:rPr>
            <w:noProof/>
            <w:webHidden/>
          </w:rPr>
          <w:t>22</w:t>
        </w:r>
        <w:r w:rsidR="00442CEF" w:rsidRPr="00290659">
          <w:rPr>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703" w:history="1">
        <w:r w:rsidR="00290659" w:rsidRPr="00290659">
          <w:rPr>
            <w:rStyle w:val="affa"/>
            <w:noProof/>
          </w:rPr>
          <w:t>Октябрьское сельское поселение</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_Toc501374703 \h </w:instrText>
        </w:r>
        <w:r w:rsidR="00442CEF" w:rsidRPr="00290659">
          <w:rPr>
            <w:noProof/>
            <w:webHidden/>
          </w:rPr>
        </w:r>
        <w:r w:rsidR="00442CEF" w:rsidRPr="00290659">
          <w:rPr>
            <w:noProof/>
            <w:webHidden/>
          </w:rPr>
          <w:fldChar w:fldCharType="separate"/>
        </w:r>
        <w:r w:rsidR="00CD7716">
          <w:rPr>
            <w:noProof/>
            <w:webHidden/>
          </w:rPr>
          <w:t>22</w:t>
        </w:r>
        <w:r w:rsidR="00442CEF" w:rsidRPr="00290659">
          <w:rPr>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704" w:history="1">
        <w:r w:rsidR="00290659" w:rsidRPr="00290659">
          <w:rPr>
            <w:rStyle w:val="affa"/>
            <w:noProof/>
          </w:rPr>
          <w:t>2.3. Существующая территориально-планировочная организация</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_Toc501374704 \h </w:instrText>
        </w:r>
        <w:r w:rsidR="00442CEF" w:rsidRPr="00290659">
          <w:rPr>
            <w:noProof/>
            <w:webHidden/>
          </w:rPr>
        </w:r>
        <w:r w:rsidR="00442CEF" w:rsidRPr="00290659">
          <w:rPr>
            <w:noProof/>
            <w:webHidden/>
          </w:rPr>
          <w:fldChar w:fldCharType="separate"/>
        </w:r>
        <w:r w:rsidR="00CD7716">
          <w:rPr>
            <w:noProof/>
            <w:webHidden/>
          </w:rPr>
          <w:t>27</w:t>
        </w:r>
        <w:r w:rsidR="00442CEF" w:rsidRPr="00290659">
          <w:rPr>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705" w:history="1">
        <w:r w:rsidR="00290659" w:rsidRPr="00290659">
          <w:rPr>
            <w:rStyle w:val="affa"/>
            <w:noProof/>
          </w:rPr>
          <w:t>2.4. Население</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_Toc501374705 \h </w:instrText>
        </w:r>
        <w:r w:rsidR="00442CEF" w:rsidRPr="00290659">
          <w:rPr>
            <w:noProof/>
            <w:webHidden/>
          </w:rPr>
        </w:r>
        <w:r w:rsidR="00442CEF" w:rsidRPr="00290659">
          <w:rPr>
            <w:noProof/>
            <w:webHidden/>
          </w:rPr>
          <w:fldChar w:fldCharType="separate"/>
        </w:r>
        <w:r w:rsidR="00CD7716">
          <w:rPr>
            <w:noProof/>
            <w:webHidden/>
          </w:rPr>
          <w:t>36</w:t>
        </w:r>
        <w:r w:rsidR="00442CEF" w:rsidRPr="00290659">
          <w:rPr>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706" w:history="1">
        <w:r w:rsidR="00290659" w:rsidRPr="00290659">
          <w:rPr>
            <w:rStyle w:val="affa"/>
            <w:noProof/>
          </w:rPr>
          <w:t>2.5. Жилищный фонд</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_Toc501374706 \h </w:instrText>
        </w:r>
        <w:r w:rsidR="00442CEF" w:rsidRPr="00290659">
          <w:rPr>
            <w:noProof/>
            <w:webHidden/>
          </w:rPr>
        </w:r>
        <w:r w:rsidR="00442CEF" w:rsidRPr="00290659">
          <w:rPr>
            <w:noProof/>
            <w:webHidden/>
          </w:rPr>
          <w:fldChar w:fldCharType="separate"/>
        </w:r>
        <w:r w:rsidR="00CD7716">
          <w:rPr>
            <w:noProof/>
            <w:webHidden/>
          </w:rPr>
          <w:t>38</w:t>
        </w:r>
        <w:r w:rsidR="00442CEF" w:rsidRPr="00290659">
          <w:rPr>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707" w:history="1">
        <w:r w:rsidR="00290659" w:rsidRPr="00290659">
          <w:rPr>
            <w:rStyle w:val="affa"/>
            <w:noProof/>
          </w:rPr>
          <w:t>2.6. Структура обслуживания</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_Toc501374707 \h </w:instrText>
        </w:r>
        <w:r w:rsidR="00442CEF" w:rsidRPr="00290659">
          <w:rPr>
            <w:noProof/>
            <w:webHidden/>
          </w:rPr>
        </w:r>
        <w:r w:rsidR="00442CEF" w:rsidRPr="00290659">
          <w:rPr>
            <w:noProof/>
            <w:webHidden/>
          </w:rPr>
          <w:fldChar w:fldCharType="separate"/>
        </w:r>
        <w:r w:rsidR="00CD7716">
          <w:rPr>
            <w:noProof/>
            <w:webHidden/>
          </w:rPr>
          <w:t>39</w:t>
        </w:r>
        <w:r w:rsidR="00442CEF" w:rsidRPr="00290659">
          <w:rPr>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708" w:history="1">
        <w:r w:rsidR="00290659" w:rsidRPr="00290659">
          <w:rPr>
            <w:rStyle w:val="affa"/>
            <w:noProof/>
          </w:rPr>
          <w:t>2.7. Санитарное состояние</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_Toc501374708 \h </w:instrText>
        </w:r>
        <w:r w:rsidR="00442CEF" w:rsidRPr="00290659">
          <w:rPr>
            <w:noProof/>
            <w:webHidden/>
          </w:rPr>
        </w:r>
        <w:r w:rsidR="00442CEF" w:rsidRPr="00290659">
          <w:rPr>
            <w:noProof/>
            <w:webHidden/>
          </w:rPr>
          <w:fldChar w:fldCharType="separate"/>
        </w:r>
        <w:r w:rsidR="00CD7716">
          <w:rPr>
            <w:noProof/>
            <w:webHidden/>
          </w:rPr>
          <w:t>43</w:t>
        </w:r>
        <w:r w:rsidR="00442CEF" w:rsidRPr="00290659">
          <w:rPr>
            <w:noProof/>
            <w:webHidden/>
          </w:rPr>
          <w:fldChar w:fldCharType="end"/>
        </w:r>
      </w:hyperlink>
    </w:p>
    <w:p w:rsidR="00290659" w:rsidRPr="00290659" w:rsidRDefault="00FF749F" w:rsidP="0093427A">
      <w:pPr>
        <w:pStyle w:val="11"/>
        <w:tabs>
          <w:tab w:val="left" w:pos="660"/>
        </w:tabs>
        <w:spacing w:before="0" w:afterLines="60" w:after="144"/>
        <w:rPr>
          <w:rFonts w:ascii="Times New Roman" w:eastAsiaTheme="minorEastAsia" w:hAnsi="Times New Roman" w:cs="Times New Roman"/>
          <w:b w:val="0"/>
          <w:bCs w:val="0"/>
          <w:caps w:val="0"/>
          <w:noProof/>
          <w:sz w:val="22"/>
          <w:szCs w:val="22"/>
          <w:lang w:val="ru-RU" w:eastAsia="ru-RU" w:bidi="ar-SA"/>
        </w:rPr>
      </w:pPr>
      <w:hyperlink w:anchor="_Toc501374709" w:history="1">
        <w:r w:rsidR="00290659" w:rsidRPr="00290659">
          <w:rPr>
            <w:rStyle w:val="affa"/>
            <w:rFonts w:ascii="Times New Roman" w:hAnsi="Times New Roman" w:cs="Times New Roman"/>
            <w:b w:val="0"/>
            <w:noProof/>
          </w:rPr>
          <w:t>3.</w:t>
        </w:r>
        <w:r w:rsidR="00290659" w:rsidRPr="00290659">
          <w:rPr>
            <w:rFonts w:ascii="Times New Roman" w:eastAsiaTheme="minorEastAsia" w:hAnsi="Times New Roman" w:cs="Times New Roman"/>
            <w:b w:val="0"/>
            <w:bCs w:val="0"/>
            <w:caps w:val="0"/>
            <w:noProof/>
            <w:sz w:val="22"/>
            <w:szCs w:val="22"/>
            <w:lang w:val="ru-RU" w:eastAsia="ru-RU" w:bidi="ar-SA"/>
          </w:rPr>
          <w:tab/>
        </w:r>
        <w:r w:rsidR="00290659" w:rsidRPr="00290659">
          <w:rPr>
            <w:rStyle w:val="affa"/>
            <w:rFonts w:ascii="Times New Roman" w:hAnsi="Times New Roman" w:cs="Times New Roman"/>
            <w:b w:val="0"/>
            <w:noProof/>
          </w:rPr>
          <w:t xml:space="preserve">Перечень основных факторов риска возникновения чрезвычайных ситуаций природного и техногенного </w:t>
        </w:r>
        <w:r w:rsidR="00290659" w:rsidRPr="00290659">
          <w:rPr>
            <w:rStyle w:val="affa"/>
            <w:rFonts w:ascii="Times New Roman" w:hAnsi="Times New Roman" w:cs="Times New Roman"/>
            <w:b w:val="0"/>
            <w:noProof/>
            <w:lang w:val="ru-RU"/>
          </w:rPr>
          <w:t xml:space="preserve"> </w:t>
        </w:r>
        <w:r w:rsidR="00290659" w:rsidRPr="00290659">
          <w:rPr>
            <w:rStyle w:val="affa"/>
            <w:rFonts w:ascii="Times New Roman" w:hAnsi="Times New Roman" w:cs="Times New Roman"/>
            <w:b w:val="0"/>
            <w:noProof/>
          </w:rPr>
          <w:t>характера</w:t>
        </w:r>
        <w:r w:rsidR="00290659" w:rsidRPr="00290659">
          <w:rPr>
            <w:rFonts w:ascii="Times New Roman" w:hAnsi="Times New Roman" w:cs="Times New Roman"/>
            <w:b w:val="0"/>
            <w:noProof/>
            <w:webHidden/>
          </w:rPr>
          <w:tab/>
        </w:r>
        <w:r w:rsidR="00442CEF" w:rsidRPr="00290659">
          <w:rPr>
            <w:rFonts w:ascii="Times New Roman" w:hAnsi="Times New Roman" w:cs="Times New Roman"/>
            <w:b w:val="0"/>
            <w:noProof/>
            <w:webHidden/>
          </w:rPr>
          <w:fldChar w:fldCharType="begin"/>
        </w:r>
        <w:r w:rsidR="00290659" w:rsidRPr="00290659">
          <w:rPr>
            <w:rFonts w:ascii="Times New Roman" w:hAnsi="Times New Roman" w:cs="Times New Roman"/>
            <w:b w:val="0"/>
            <w:noProof/>
            <w:webHidden/>
          </w:rPr>
          <w:instrText xml:space="preserve"> PAGEREF _Toc501374709 \h </w:instrText>
        </w:r>
        <w:r w:rsidR="00442CEF" w:rsidRPr="00290659">
          <w:rPr>
            <w:rFonts w:ascii="Times New Roman" w:hAnsi="Times New Roman" w:cs="Times New Roman"/>
            <w:b w:val="0"/>
            <w:noProof/>
            <w:webHidden/>
          </w:rPr>
        </w:r>
        <w:r w:rsidR="00442CEF" w:rsidRPr="00290659">
          <w:rPr>
            <w:rFonts w:ascii="Times New Roman" w:hAnsi="Times New Roman" w:cs="Times New Roman"/>
            <w:b w:val="0"/>
            <w:noProof/>
            <w:webHidden/>
          </w:rPr>
          <w:fldChar w:fldCharType="separate"/>
        </w:r>
        <w:r w:rsidR="00CD7716">
          <w:rPr>
            <w:rFonts w:ascii="Times New Roman" w:hAnsi="Times New Roman" w:cs="Times New Roman"/>
            <w:b w:val="0"/>
            <w:noProof/>
            <w:webHidden/>
          </w:rPr>
          <w:t>45</w:t>
        </w:r>
        <w:r w:rsidR="00442CEF" w:rsidRPr="00290659">
          <w:rPr>
            <w:rFonts w:ascii="Times New Roman" w:hAnsi="Times New Roman" w:cs="Times New Roman"/>
            <w:b w:val="0"/>
            <w:noProof/>
            <w:webHidden/>
          </w:rPr>
          <w:fldChar w:fldCharType="end"/>
        </w:r>
      </w:hyperlink>
    </w:p>
    <w:p w:rsidR="00290659" w:rsidRPr="00290659" w:rsidRDefault="00FF749F" w:rsidP="0093427A">
      <w:pPr>
        <w:pStyle w:val="11"/>
        <w:tabs>
          <w:tab w:val="left" w:pos="660"/>
        </w:tabs>
        <w:spacing w:before="0" w:afterLines="60" w:after="144"/>
        <w:rPr>
          <w:rFonts w:ascii="Times New Roman" w:eastAsiaTheme="minorEastAsia" w:hAnsi="Times New Roman" w:cs="Times New Roman"/>
          <w:b w:val="0"/>
          <w:bCs w:val="0"/>
          <w:caps w:val="0"/>
          <w:noProof/>
          <w:sz w:val="22"/>
          <w:szCs w:val="22"/>
          <w:lang w:val="ru-RU" w:eastAsia="ru-RU" w:bidi="ar-SA"/>
        </w:rPr>
      </w:pPr>
      <w:hyperlink w:anchor="_Toc501374710" w:history="1">
        <w:r w:rsidR="00290659" w:rsidRPr="00290659">
          <w:rPr>
            <w:rStyle w:val="affa"/>
            <w:rFonts w:ascii="Times New Roman" w:hAnsi="Times New Roman" w:cs="Times New Roman"/>
            <w:b w:val="0"/>
            <w:noProof/>
          </w:rPr>
          <w:t>4.</w:t>
        </w:r>
        <w:r w:rsidR="00290659" w:rsidRPr="00290659">
          <w:rPr>
            <w:rFonts w:ascii="Times New Roman" w:eastAsiaTheme="minorEastAsia" w:hAnsi="Times New Roman" w:cs="Times New Roman"/>
            <w:b w:val="0"/>
            <w:bCs w:val="0"/>
            <w:caps w:val="0"/>
            <w:noProof/>
            <w:sz w:val="22"/>
            <w:szCs w:val="22"/>
            <w:lang w:val="ru-RU" w:eastAsia="ru-RU" w:bidi="ar-SA"/>
          </w:rPr>
          <w:tab/>
        </w:r>
        <w:r w:rsidR="00290659" w:rsidRPr="00290659">
          <w:rPr>
            <w:rStyle w:val="affa"/>
            <w:rFonts w:ascii="Times New Roman" w:hAnsi="Times New Roman" w:cs="Times New Roman"/>
            <w:b w:val="0"/>
            <w:noProof/>
          </w:rPr>
          <w:t>Проблемы и направления комплексного развития территории Октябрьского сельского поселения</w:t>
        </w:r>
        <w:r w:rsidR="00290659" w:rsidRPr="00290659">
          <w:rPr>
            <w:rFonts w:ascii="Times New Roman" w:hAnsi="Times New Roman" w:cs="Times New Roman"/>
            <w:b w:val="0"/>
            <w:noProof/>
            <w:webHidden/>
          </w:rPr>
          <w:tab/>
        </w:r>
        <w:r w:rsidR="00442CEF" w:rsidRPr="00290659">
          <w:rPr>
            <w:rFonts w:ascii="Times New Roman" w:hAnsi="Times New Roman" w:cs="Times New Roman"/>
            <w:b w:val="0"/>
            <w:noProof/>
            <w:webHidden/>
          </w:rPr>
          <w:fldChar w:fldCharType="begin"/>
        </w:r>
        <w:r w:rsidR="00290659" w:rsidRPr="00290659">
          <w:rPr>
            <w:rFonts w:ascii="Times New Roman" w:hAnsi="Times New Roman" w:cs="Times New Roman"/>
            <w:b w:val="0"/>
            <w:noProof/>
            <w:webHidden/>
          </w:rPr>
          <w:instrText xml:space="preserve"> PAGEREF _Toc501374710 \h </w:instrText>
        </w:r>
        <w:r w:rsidR="00442CEF" w:rsidRPr="00290659">
          <w:rPr>
            <w:rFonts w:ascii="Times New Roman" w:hAnsi="Times New Roman" w:cs="Times New Roman"/>
            <w:b w:val="0"/>
            <w:noProof/>
            <w:webHidden/>
          </w:rPr>
        </w:r>
        <w:r w:rsidR="00442CEF" w:rsidRPr="00290659">
          <w:rPr>
            <w:rFonts w:ascii="Times New Roman" w:hAnsi="Times New Roman" w:cs="Times New Roman"/>
            <w:b w:val="0"/>
            <w:noProof/>
            <w:webHidden/>
          </w:rPr>
          <w:fldChar w:fldCharType="separate"/>
        </w:r>
        <w:r w:rsidR="00CD7716">
          <w:rPr>
            <w:rFonts w:ascii="Times New Roman" w:hAnsi="Times New Roman" w:cs="Times New Roman"/>
            <w:b w:val="0"/>
            <w:noProof/>
            <w:webHidden/>
          </w:rPr>
          <w:t>55</w:t>
        </w:r>
        <w:r w:rsidR="00442CEF" w:rsidRPr="00290659">
          <w:rPr>
            <w:rFonts w:ascii="Times New Roman" w:hAnsi="Times New Roman" w:cs="Times New Roman"/>
            <w:b w:val="0"/>
            <w:noProof/>
            <w:webHidden/>
          </w:rPr>
          <w:fldChar w:fldCharType="end"/>
        </w:r>
      </w:hyperlink>
    </w:p>
    <w:p w:rsidR="00290659" w:rsidRPr="00290659" w:rsidRDefault="00FF749F" w:rsidP="0093427A">
      <w:pPr>
        <w:pStyle w:val="11"/>
        <w:spacing w:before="0" w:afterLines="60" w:after="144"/>
        <w:rPr>
          <w:rFonts w:ascii="Times New Roman" w:eastAsiaTheme="minorEastAsia" w:hAnsi="Times New Roman" w:cs="Times New Roman"/>
          <w:b w:val="0"/>
          <w:bCs w:val="0"/>
          <w:caps w:val="0"/>
          <w:noProof/>
          <w:sz w:val="22"/>
          <w:szCs w:val="22"/>
          <w:lang w:val="ru-RU" w:eastAsia="ru-RU" w:bidi="ar-SA"/>
        </w:rPr>
      </w:pPr>
      <w:hyperlink w:anchor="_Toc501374711" w:history="1">
        <w:r w:rsidR="00290659" w:rsidRPr="00290659">
          <w:rPr>
            <w:rStyle w:val="affa"/>
            <w:rFonts w:ascii="Times New Roman" w:hAnsi="Times New Roman" w:cs="Times New Roman"/>
            <w:b w:val="0"/>
            <w:noProof/>
          </w:rPr>
          <w:t>Раздел 2. Обоснование предложений по территориальному планированию</w:t>
        </w:r>
        <w:r w:rsidR="00290659" w:rsidRPr="00290659">
          <w:rPr>
            <w:rFonts w:ascii="Times New Roman" w:hAnsi="Times New Roman" w:cs="Times New Roman"/>
            <w:b w:val="0"/>
            <w:noProof/>
            <w:webHidden/>
          </w:rPr>
          <w:tab/>
        </w:r>
        <w:r w:rsidR="00442CEF" w:rsidRPr="00290659">
          <w:rPr>
            <w:rFonts w:ascii="Times New Roman" w:hAnsi="Times New Roman" w:cs="Times New Roman"/>
            <w:b w:val="0"/>
            <w:noProof/>
            <w:webHidden/>
          </w:rPr>
          <w:fldChar w:fldCharType="begin"/>
        </w:r>
        <w:r w:rsidR="00290659" w:rsidRPr="00290659">
          <w:rPr>
            <w:rFonts w:ascii="Times New Roman" w:hAnsi="Times New Roman" w:cs="Times New Roman"/>
            <w:b w:val="0"/>
            <w:noProof/>
            <w:webHidden/>
          </w:rPr>
          <w:instrText xml:space="preserve"> PAGEREF _Toc501374711 \h </w:instrText>
        </w:r>
        <w:r w:rsidR="00442CEF" w:rsidRPr="00290659">
          <w:rPr>
            <w:rFonts w:ascii="Times New Roman" w:hAnsi="Times New Roman" w:cs="Times New Roman"/>
            <w:b w:val="0"/>
            <w:noProof/>
            <w:webHidden/>
          </w:rPr>
        </w:r>
        <w:r w:rsidR="00442CEF" w:rsidRPr="00290659">
          <w:rPr>
            <w:rFonts w:ascii="Times New Roman" w:hAnsi="Times New Roman" w:cs="Times New Roman"/>
            <w:b w:val="0"/>
            <w:noProof/>
            <w:webHidden/>
          </w:rPr>
          <w:fldChar w:fldCharType="separate"/>
        </w:r>
        <w:r w:rsidR="00CD7716">
          <w:rPr>
            <w:rFonts w:ascii="Times New Roman" w:hAnsi="Times New Roman" w:cs="Times New Roman"/>
            <w:b w:val="0"/>
            <w:noProof/>
            <w:webHidden/>
          </w:rPr>
          <w:t>57</w:t>
        </w:r>
        <w:r w:rsidR="00442CEF" w:rsidRPr="00290659">
          <w:rPr>
            <w:rFonts w:ascii="Times New Roman" w:hAnsi="Times New Roman" w:cs="Times New Roman"/>
            <w:b w:val="0"/>
            <w:noProof/>
            <w:webHidden/>
          </w:rPr>
          <w:fldChar w:fldCharType="end"/>
        </w:r>
      </w:hyperlink>
    </w:p>
    <w:p w:rsidR="00290659" w:rsidRPr="00290659" w:rsidRDefault="00FF749F" w:rsidP="0093427A">
      <w:pPr>
        <w:pStyle w:val="11"/>
        <w:tabs>
          <w:tab w:val="left" w:pos="660"/>
        </w:tabs>
        <w:spacing w:before="0" w:afterLines="60" w:after="144"/>
        <w:rPr>
          <w:rFonts w:ascii="Times New Roman" w:eastAsiaTheme="minorEastAsia" w:hAnsi="Times New Roman" w:cs="Times New Roman"/>
          <w:b w:val="0"/>
          <w:bCs w:val="0"/>
          <w:caps w:val="0"/>
          <w:noProof/>
          <w:sz w:val="22"/>
          <w:szCs w:val="22"/>
          <w:lang w:val="ru-RU" w:eastAsia="ru-RU" w:bidi="ar-SA"/>
        </w:rPr>
      </w:pPr>
      <w:hyperlink w:anchor="_Toc501374712" w:history="1">
        <w:r w:rsidR="00290659" w:rsidRPr="00290659">
          <w:rPr>
            <w:rStyle w:val="affa"/>
            <w:rFonts w:ascii="Times New Roman" w:hAnsi="Times New Roman" w:cs="Times New Roman"/>
            <w:b w:val="0"/>
            <w:noProof/>
          </w:rPr>
          <w:t>1.</w:t>
        </w:r>
        <w:r w:rsidR="00290659" w:rsidRPr="00290659">
          <w:rPr>
            <w:rFonts w:ascii="Times New Roman" w:eastAsiaTheme="minorEastAsia" w:hAnsi="Times New Roman" w:cs="Times New Roman"/>
            <w:b w:val="0"/>
            <w:bCs w:val="0"/>
            <w:caps w:val="0"/>
            <w:noProof/>
            <w:sz w:val="22"/>
            <w:szCs w:val="22"/>
            <w:lang w:val="ru-RU" w:eastAsia="ru-RU" w:bidi="ar-SA"/>
          </w:rPr>
          <w:tab/>
        </w:r>
        <w:r w:rsidR="00290659" w:rsidRPr="00290659">
          <w:rPr>
            <w:rStyle w:val="affa"/>
            <w:rFonts w:ascii="Times New Roman" w:hAnsi="Times New Roman" w:cs="Times New Roman"/>
            <w:b w:val="0"/>
            <w:noProof/>
          </w:rPr>
          <w:t>Тенденции и приоритеты экономического развития</w:t>
        </w:r>
        <w:r w:rsidR="00290659" w:rsidRPr="00290659">
          <w:rPr>
            <w:rFonts w:ascii="Times New Roman" w:hAnsi="Times New Roman" w:cs="Times New Roman"/>
            <w:b w:val="0"/>
            <w:noProof/>
            <w:webHidden/>
          </w:rPr>
          <w:tab/>
        </w:r>
        <w:r w:rsidR="00442CEF" w:rsidRPr="00290659">
          <w:rPr>
            <w:rFonts w:ascii="Times New Roman" w:hAnsi="Times New Roman" w:cs="Times New Roman"/>
            <w:b w:val="0"/>
            <w:noProof/>
            <w:webHidden/>
          </w:rPr>
          <w:fldChar w:fldCharType="begin"/>
        </w:r>
        <w:r w:rsidR="00290659" w:rsidRPr="00290659">
          <w:rPr>
            <w:rFonts w:ascii="Times New Roman" w:hAnsi="Times New Roman" w:cs="Times New Roman"/>
            <w:b w:val="0"/>
            <w:noProof/>
            <w:webHidden/>
          </w:rPr>
          <w:instrText xml:space="preserve"> PAGEREF _Toc501374712 \h </w:instrText>
        </w:r>
        <w:r w:rsidR="00442CEF" w:rsidRPr="00290659">
          <w:rPr>
            <w:rFonts w:ascii="Times New Roman" w:hAnsi="Times New Roman" w:cs="Times New Roman"/>
            <w:b w:val="0"/>
            <w:noProof/>
            <w:webHidden/>
          </w:rPr>
        </w:r>
        <w:r w:rsidR="00442CEF" w:rsidRPr="00290659">
          <w:rPr>
            <w:rFonts w:ascii="Times New Roman" w:hAnsi="Times New Roman" w:cs="Times New Roman"/>
            <w:b w:val="0"/>
            <w:noProof/>
            <w:webHidden/>
          </w:rPr>
          <w:fldChar w:fldCharType="separate"/>
        </w:r>
        <w:r w:rsidR="00CD7716">
          <w:rPr>
            <w:rFonts w:ascii="Times New Roman" w:hAnsi="Times New Roman" w:cs="Times New Roman"/>
            <w:b w:val="0"/>
            <w:noProof/>
            <w:webHidden/>
          </w:rPr>
          <w:t>57</w:t>
        </w:r>
        <w:r w:rsidR="00442CEF" w:rsidRPr="00290659">
          <w:rPr>
            <w:rFonts w:ascii="Times New Roman" w:hAnsi="Times New Roman" w:cs="Times New Roman"/>
            <w:b w:val="0"/>
            <w:noProof/>
            <w:webHidden/>
          </w:rPr>
          <w:fldChar w:fldCharType="end"/>
        </w:r>
      </w:hyperlink>
    </w:p>
    <w:p w:rsidR="00290659" w:rsidRPr="00290659" w:rsidRDefault="00FF749F" w:rsidP="0093427A">
      <w:pPr>
        <w:pStyle w:val="11"/>
        <w:tabs>
          <w:tab w:val="left" w:pos="660"/>
        </w:tabs>
        <w:spacing w:before="0" w:afterLines="60" w:after="144"/>
        <w:rPr>
          <w:rFonts w:ascii="Times New Roman" w:eastAsiaTheme="minorEastAsia" w:hAnsi="Times New Roman" w:cs="Times New Roman"/>
          <w:b w:val="0"/>
          <w:bCs w:val="0"/>
          <w:caps w:val="0"/>
          <w:noProof/>
          <w:sz w:val="22"/>
          <w:szCs w:val="22"/>
          <w:lang w:val="ru-RU" w:eastAsia="ru-RU" w:bidi="ar-SA"/>
        </w:rPr>
      </w:pPr>
      <w:hyperlink w:anchor="_Toc501374713" w:history="1">
        <w:r w:rsidR="00290659" w:rsidRPr="00290659">
          <w:rPr>
            <w:rStyle w:val="affa"/>
            <w:rFonts w:ascii="Times New Roman" w:hAnsi="Times New Roman" w:cs="Times New Roman"/>
            <w:b w:val="0"/>
            <w:noProof/>
          </w:rPr>
          <w:t>2.</w:t>
        </w:r>
        <w:r w:rsidR="00290659" w:rsidRPr="00290659">
          <w:rPr>
            <w:rFonts w:ascii="Times New Roman" w:eastAsiaTheme="minorEastAsia" w:hAnsi="Times New Roman" w:cs="Times New Roman"/>
            <w:b w:val="0"/>
            <w:bCs w:val="0"/>
            <w:caps w:val="0"/>
            <w:noProof/>
            <w:sz w:val="22"/>
            <w:szCs w:val="22"/>
            <w:lang w:val="ru-RU" w:eastAsia="ru-RU" w:bidi="ar-SA"/>
          </w:rPr>
          <w:tab/>
        </w:r>
        <w:r w:rsidR="00290659" w:rsidRPr="00290659">
          <w:rPr>
            <w:rStyle w:val="affa"/>
            <w:rFonts w:ascii="Times New Roman" w:hAnsi="Times New Roman" w:cs="Times New Roman"/>
            <w:b w:val="0"/>
            <w:noProof/>
          </w:rPr>
          <w:t>Расчет перспективной численности населения</w:t>
        </w:r>
        <w:r w:rsidR="00290659" w:rsidRPr="00290659">
          <w:rPr>
            <w:rFonts w:ascii="Times New Roman" w:hAnsi="Times New Roman" w:cs="Times New Roman"/>
            <w:b w:val="0"/>
            <w:noProof/>
            <w:webHidden/>
          </w:rPr>
          <w:tab/>
        </w:r>
        <w:r w:rsidR="00442CEF" w:rsidRPr="00290659">
          <w:rPr>
            <w:rFonts w:ascii="Times New Roman" w:hAnsi="Times New Roman" w:cs="Times New Roman"/>
            <w:b w:val="0"/>
            <w:noProof/>
            <w:webHidden/>
          </w:rPr>
          <w:fldChar w:fldCharType="begin"/>
        </w:r>
        <w:r w:rsidR="00290659" w:rsidRPr="00290659">
          <w:rPr>
            <w:rFonts w:ascii="Times New Roman" w:hAnsi="Times New Roman" w:cs="Times New Roman"/>
            <w:b w:val="0"/>
            <w:noProof/>
            <w:webHidden/>
          </w:rPr>
          <w:instrText xml:space="preserve"> PAGEREF _Toc501374713 \h </w:instrText>
        </w:r>
        <w:r w:rsidR="00442CEF" w:rsidRPr="00290659">
          <w:rPr>
            <w:rFonts w:ascii="Times New Roman" w:hAnsi="Times New Roman" w:cs="Times New Roman"/>
            <w:b w:val="0"/>
            <w:noProof/>
            <w:webHidden/>
          </w:rPr>
        </w:r>
        <w:r w:rsidR="00442CEF" w:rsidRPr="00290659">
          <w:rPr>
            <w:rFonts w:ascii="Times New Roman" w:hAnsi="Times New Roman" w:cs="Times New Roman"/>
            <w:b w:val="0"/>
            <w:noProof/>
            <w:webHidden/>
          </w:rPr>
          <w:fldChar w:fldCharType="separate"/>
        </w:r>
        <w:r w:rsidR="00CD7716">
          <w:rPr>
            <w:rFonts w:ascii="Times New Roman" w:hAnsi="Times New Roman" w:cs="Times New Roman"/>
            <w:b w:val="0"/>
            <w:noProof/>
            <w:webHidden/>
          </w:rPr>
          <w:t>62</w:t>
        </w:r>
        <w:r w:rsidR="00442CEF" w:rsidRPr="00290659">
          <w:rPr>
            <w:rFonts w:ascii="Times New Roman" w:hAnsi="Times New Roman" w:cs="Times New Roman"/>
            <w:b w:val="0"/>
            <w:noProof/>
            <w:webHidden/>
          </w:rPr>
          <w:fldChar w:fldCharType="end"/>
        </w:r>
      </w:hyperlink>
    </w:p>
    <w:p w:rsidR="00290659" w:rsidRPr="00290659" w:rsidRDefault="00FF749F" w:rsidP="0093427A">
      <w:pPr>
        <w:pStyle w:val="11"/>
        <w:tabs>
          <w:tab w:val="left" w:pos="660"/>
        </w:tabs>
        <w:spacing w:before="0" w:afterLines="60" w:after="144"/>
        <w:rPr>
          <w:rFonts w:ascii="Times New Roman" w:eastAsiaTheme="minorEastAsia" w:hAnsi="Times New Roman" w:cs="Times New Roman"/>
          <w:b w:val="0"/>
          <w:bCs w:val="0"/>
          <w:caps w:val="0"/>
          <w:noProof/>
          <w:sz w:val="22"/>
          <w:szCs w:val="22"/>
          <w:lang w:val="ru-RU" w:eastAsia="ru-RU" w:bidi="ar-SA"/>
        </w:rPr>
      </w:pPr>
      <w:hyperlink w:anchor="_Toc501374724" w:history="1">
        <w:r w:rsidR="00290659" w:rsidRPr="00290659">
          <w:rPr>
            <w:rStyle w:val="affa"/>
            <w:rFonts w:ascii="Times New Roman" w:hAnsi="Times New Roman" w:cs="Times New Roman"/>
            <w:b w:val="0"/>
            <w:noProof/>
          </w:rPr>
          <w:t>3.</w:t>
        </w:r>
        <w:r w:rsidR="00290659" w:rsidRPr="00290659">
          <w:rPr>
            <w:rFonts w:ascii="Times New Roman" w:eastAsiaTheme="minorEastAsia" w:hAnsi="Times New Roman" w:cs="Times New Roman"/>
            <w:b w:val="0"/>
            <w:bCs w:val="0"/>
            <w:caps w:val="0"/>
            <w:noProof/>
            <w:sz w:val="22"/>
            <w:szCs w:val="22"/>
            <w:lang w:val="ru-RU" w:eastAsia="ru-RU" w:bidi="ar-SA"/>
          </w:rPr>
          <w:tab/>
        </w:r>
        <w:r w:rsidR="00290659" w:rsidRPr="00290659">
          <w:rPr>
            <w:rStyle w:val="affa"/>
            <w:rFonts w:ascii="Times New Roman" w:hAnsi="Times New Roman" w:cs="Times New Roman"/>
            <w:b w:val="0"/>
            <w:noProof/>
          </w:rPr>
          <w:t>Расчет проектной территории</w:t>
        </w:r>
        <w:r w:rsidR="00290659" w:rsidRPr="00290659">
          <w:rPr>
            <w:rFonts w:ascii="Times New Roman" w:hAnsi="Times New Roman" w:cs="Times New Roman"/>
            <w:b w:val="0"/>
            <w:noProof/>
            <w:webHidden/>
          </w:rPr>
          <w:tab/>
        </w:r>
        <w:r w:rsidR="00442CEF" w:rsidRPr="00290659">
          <w:rPr>
            <w:rFonts w:ascii="Times New Roman" w:hAnsi="Times New Roman" w:cs="Times New Roman"/>
            <w:b w:val="0"/>
            <w:noProof/>
            <w:webHidden/>
          </w:rPr>
          <w:fldChar w:fldCharType="begin"/>
        </w:r>
        <w:r w:rsidR="00290659" w:rsidRPr="00290659">
          <w:rPr>
            <w:rFonts w:ascii="Times New Roman" w:hAnsi="Times New Roman" w:cs="Times New Roman"/>
            <w:b w:val="0"/>
            <w:noProof/>
            <w:webHidden/>
          </w:rPr>
          <w:instrText xml:space="preserve"> PAGEREF _Toc501374724 \h </w:instrText>
        </w:r>
        <w:r w:rsidR="00442CEF" w:rsidRPr="00290659">
          <w:rPr>
            <w:rFonts w:ascii="Times New Roman" w:hAnsi="Times New Roman" w:cs="Times New Roman"/>
            <w:b w:val="0"/>
            <w:noProof/>
            <w:webHidden/>
          </w:rPr>
        </w:r>
        <w:r w:rsidR="00442CEF" w:rsidRPr="00290659">
          <w:rPr>
            <w:rFonts w:ascii="Times New Roman" w:hAnsi="Times New Roman" w:cs="Times New Roman"/>
            <w:b w:val="0"/>
            <w:noProof/>
            <w:webHidden/>
          </w:rPr>
          <w:fldChar w:fldCharType="separate"/>
        </w:r>
        <w:r w:rsidR="00CD7716">
          <w:rPr>
            <w:rFonts w:ascii="Times New Roman" w:hAnsi="Times New Roman" w:cs="Times New Roman"/>
            <w:b w:val="0"/>
            <w:noProof/>
            <w:webHidden/>
          </w:rPr>
          <w:t>65</w:t>
        </w:r>
        <w:r w:rsidR="00442CEF" w:rsidRPr="00290659">
          <w:rPr>
            <w:rFonts w:ascii="Times New Roman" w:hAnsi="Times New Roman" w:cs="Times New Roman"/>
            <w:b w:val="0"/>
            <w:noProof/>
            <w:webHidden/>
          </w:rPr>
          <w:fldChar w:fldCharType="end"/>
        </w:r>
      </w:hyperlink>
    </w:p>
    <w:p w:rsidR="00290659" w:rsidRPr="00290659" w:rsidRDefault="00FF749F" w:rsidP="0093427A">
      <w:pPr>
        <w:pStyle w:val="11"/>
        <w:tabs>
          <w:tab w:val="left" w:pos="660"/>
        </w:tabs>
        <w:spacing w:before="0" w:afterLines="60" w:after="144"/>
        <w:rPr>
          <w:rFonts w:ascii="Times New Roman" w:eastAsiaTheme="minorEastAsia" w:hAnsi="Times New Roman" w:cs="Times New Roman"/>
          <w:b w:val="0"/>
          <w:bCs w:val="0"/>
          <w:caps w:val="0"/>
          <w:noProof/>
          <w:sz w:val="22"/>
          <w:szCs w:val="22"/>
          <w:lang w:val="ru-RU" w:eastAsia="ru-RU" w:bidi="ar-SA"/>
        </w:rPr>
      </w:pPr>
      <w:hyperlink w:anchor="_Toc501374725" w:history="1">
        <w:r w:rsidR="00290659" w:rsidRPr="00290659">
          <w:rPr>
            <w:rStyle w:val="affa"/>
            <w:rFonts w:ascii="Times New Roman" w:hAnsi="Times New Roman" w:cs="Times New Roman"/>
            <w:b w:val="0"/>
            <w:noProof/>
          </w:rPr>
          <w:t>4.</w:t>
        </w:r>
        <w:r w:rsidR="00290659" w:rsidRPr="00290659">
          <w:rPr>
            <w:rFonts w:ascii="Times New Roman" w:eastAsiaTheme="minorEastAsia" w:hAnsi="Times New Roman" w:cs="Times New Roman"/>
            <w:b w:val="0"/>
            <w:bCs w:val="0"/>
            <w:caps w:val="0"/>
            <w:noProof/>
            <w:sz w:val="22"/>
            <w:szCs w:val="22"/>
            <w:lang w:val="ru-RU" w:eastAsia="ru-RU" w:bidi="ar-SA"/>
          </w:rPr>
          <w:tab/>
        </w:r>
        <w:r w:rsidR="00290659" w:rsidRPr="00290659">
          <w:rPr>
            <w:rStyle w:val="affa"/>
            <w:rFonts w:ascii="Times New Roman" w:hAnsi="Times New Roman" w:cs="Times New Roman"/>
            <w:b w:val="0"/>
            <w:noProof/>
          </w:rPr>
          <w:t>Расчет учреждений культурно-бытового обслуживания</w:t>
        </w:r>
        <w:r w:rsidR="00290659" w:rsidRPr="00290659">
          <w:rPr>
            <w:rFonts w:ascii="Times New Roman" w:hAnsi="Times New Roman" w:cs="Times New Roman"/>
            <w:b w:val="0"/>
            <w:noProof/>
            <w:webHidden/>
          </w:rPr>
          <w:tab/>
        </w:r>
        <w:r w:rsidR="00442CEF" w:rsidRPr="00290659">
          <w:rPr>
            <w:rFonts w:ascii="Times New Roman" w:hAnsi="Times New Roman" w:cs="Times New Roman"/>
            <w:b w:val="0"/>
            <w:noProof/>
            <w:webHidden/>
          </w:rPr>
          <w:fldChar w:fldCharType="begin"/>
        </w:r>
        <w:r w:rsidR="00290659" w:rsidRPr="00290659">
          <w:rPr>
            <w:rFonts w:ascii="Times New Roman" w:hAnsi="Times New Roman" w:cs="Times New Roman"/>
            <w:b w:val="0"/>
            <w:noProof/>
            <w:webHidden/>
          </w:rPr>
          <w:instrText xml:space="preserve"> PAGEREF _Toc501374725 \h </w:instrText>
        </w:r>
        <w:r w:rsidR="00442CEF" w:rsidRPr="00290659">
          <w:rPr>
            <w:rFonts w:ascii="Times New Roman" w:hAnsi="Times New Roman" w:cs="Times New Roman"/>
            <w:b w:val="0"/>
            <w:noProof/>
            <w:webHidden/>
          </w:rPr>
        </w:r>
        <w:r w:rsidR="00442CEF" w:rsidRPr="00290659">
          <w:rPr>
            <w:rFonts w:ascii="Times New Roman" w:hAnsi="Times New Roman" w:cs="Times New Roman"/>
            <w:b w:val="0"/>
            <w:noProof/>
            <w:webHidden/>
          </w:rPr>
          <w:fldChar w:fldCharType="separate"/>
        </w:r>
        <w:r w:rsidR="00CD7716">
          <w:rPr>
            <w:rFonts w:ascii="Times New Roman" w:hAnsi="Times New Roman" w:cs="Times New Roman"/>
            <w:b w:val="0"/>
            <w:noProof/>
            <w:webHidden/>
          </w:rPr>
          <w:t>67</w:t>
        </w:r>
        <w:r w:rsidR="00442CEF" w:rsidRPr="00290659">
          <w:rPr>
            <w:rFonts w:ascii="Times New Roman" w:hAnsi="Times New Roman" w:cs="Times New Roman"/>
            <w:b w:val="0"/>
            <w:noProof/>
            <w:webHidden/>
          </w:rPr>
          <w:fldChar w:fldCharType="end"/>
        </w:r>
      </w:hyperlink>
    </w:p>
    <w:p w:rsidR="00290659" w:rsidRPr="00290659" w:rsidRDefault="00FF749F" w:rsidP="0093427A">
      <w:pPr>
        <w:pStyle w:val="11"/>
        <w:spacing w:before="0" w:afterLines="60" w:after="144"/>
        <w:rPr>
          <w:rFonts w:ascii="Times New Roman" w:eastAsiaTheme="minorEastAsia" w:hAnsi="Times New Roman" w:cs="Times New Roman"/>
          <w:b w:val="0"/>
          <w:bCs w:val="0"/>
          <w:caps w:val="0"/>
          <w:noProof/>
          <w:sz w:val="22"/>
          <w:szCs w:val="22"/>
          <w:lang w:val="ru-RU" w:eastAsia="ru-RU" w:bidi="ar-SA"/>
        </w:rPr>
      </w:pPr>
      <w:hyperlink w:anchor="_Toc501374726" w:history="1">
        <w:r w:rsidR="00290659" w:rsidRPr="00290659">
          <w:rPr>
            <w:rStyle w:val="affa"/>
            <w:rFonts w:ascii="Times New Roman" w:hAnsi="Times New Roman" w:cs="Times New Roman"/>
            <w:b w:val="0"/>
            <w:noProof/>
          </w:rPr>
          <w:t>Раздел 3. Перечень мероприятий по территориальному планированию</w:t>
        </w:r>
        <w:r w:rsidR="00290659" w:rsidRPr="00290659">
          <w:rPr>
            <w:rFonts w:ascii="Times New Roman" w:hAnsi="Times New Roman" w:cs="Times New Roman"/>
            <w:b w:val="0"/>
            <w:noProof/>
            <w:webHidden/>
          </w:rPr>
          <w:tab/>
        </w:r>
        <w:r w:rsidR="00442CEF" w:rsidRPr="00290659">
          <w:rPr>
            <w:rFonts w:ascii="Times New Roman" w:hAnsi="Times New Roman" w:cs="Times New Roman"/>
            <w:b w:val="0"/>
            <w:noProof/>
            <w:webHidden/>
          </w:rPr>
          <w:fldChar w:fldCharType="begin"/>
        </w:r>
        <w:r w:rsidR="00290659" w:rsidRPr="00290659">
          <w:rPr>
            <w:rFonts w:ascii="Times New Roman" w:hAnsi="Times New Roman" w:cs="Times New Roman"/>
            <w:b w:val="0"/>
            <w:noProof/>
            <w:webHidden/>
          </w:rPr>
          <w:instrText xml:space="preserve"> PAGEREF _Toc501374726 \h </w:instrText>
        </w:r>
        <w:r w:rsidR="00442CEF" w:rsidRPr="00290659">
          <w:rPr>
            <w:rFonts w:ascii="Times New Roman" w:hAnsi="Times New Roman" w:cs="Times New Roman"/>
            <w:b w:val="0"/>
            <w:noProof/>
            <w:webHidden/>
          </w:rPr>
        </w:r>
        <w:r w:rsidR="00442CEF" w:rsidRPr="00290659">
          <w:rPr>
            <w:rFonts w:ascii="Times New Roman" w:hAnsi="Times New Roman" w:cs="Times New Roman"/>
            <w:b w:val="0"/>
            <w:noProof/>
            <w:webHidden/>
          </w:rPr>
          <w:fldChar w:fldCharType="separate"/>
        </w:r>
        <w:r w:rsidR="00CD7716">
          <w:rPr>
            <w:rFonts w:ascii="Times New Roman" w:hAnsi="Times New Roman" w:cs="Times New Roman"/>
            <w:b w:val="0"/>
            <w:noProof/>
            <w:webHidden/>
          </w:rPr>
          <w:t>76</w:t>
        </w:r>
        <w:r w:rsidR="00442CEF" w:rsidRPr="00290659">
          <w:rPr>
            <w:rFonts w:ascii="Times New Roman" w:hAnsi="Times New Roman" w:cs="Times New Roman"/>
            <w:b w:val="0"/>
            <w:noProof/>
            <w:webHidden/>
          </w:rPr>
          <w:fldChar w:fldCharType="end"/>
        </w:r>
      </w:hyperlink>
    </w:p>
    <w:p w:rsidR="00290659" w:rsidRPr="00290659" w:rsidRDefault="00FF749F" w:rsidP="0093427A">
      <w:pPr>
        <w:pStyle w:val="11"/>
        <w:tabs>
          <w:tab w:val="left" w:pos="660"/>
        </w:tabs>
        <w:spacing w:before="0" w:afterLines="60" w:after="144"/>
        <w:rPr>
          <w:rFonts w:ascii="Times New Roman" w:eastAsiaTheme="minorEastAsia" w:hAnsi="Times New Roman" w:cs="Times New Roman"/>
          <w:b w:val="0"/>
          <w:bCs w:val="0"/>
          <w:caps w:val="0"/>
          <w:noProof/>
          <w:sz w:val="22"/>
          <w:szCs w:val="22"/>
          <w:lang w:val="ru-RU" w:eastAsia="ru-RU" w:bidi="ar-SA"/>
        </w:rPr>
      </w:pPr>
      <w:hyperlink w:anchor="_Toc501374727" w:history="1">
        <w:r w:rsidR="00290659" w:rsidRPr="00290659">
          <w:rPr>
            <w:rStyle w:val="affa"/>
            <w:rFonts w:ascii="Times New Roman" w:hAnsi="Times New Roman" w:cs="Times New Roman"/>
            <w:b w:val="0"/>
            <w:noProof/>
          </w:rPr>
          <w:t>1.</w:t>
        </w:r>
        <w:r w:rsidR="00290659" w:rsidRPr="00290659">
          <w:rPr>
            <w:rFonts w:ascii="Times New Roman" w:eastAsiaTheme="minorEastAsia" w:hAnsi="Times New Roman" w:cs="Times New Roman"/>
            <w:b w:val="0"/>
            <w:bCs w:val="0"/>
            <w:caps w:val="0"/>
            <w:noProof/>
            <w:sz w:val="22"/>
            <w:szCs w:val="22"/>
            <w:lang w:val="ru-RU" w:eastAsia="ru-RU" w:bidi="ar-SA"/>
          </w:rPr>
          <w:tab/>
        </w:r>
        <w:r w:rsidR="00290659" w:rsidRPr="00290659">
          <w:rPr>
            <w:rStyle w:val="affa"/>
            <w:rFonts w:ascii="Times New Roman" w:hAnsi="Times New Roman" w:cs="Times New Roman"/>
            <w:b w:val="0"/>
            <w:noProof/>
          </w:rPr>
          <w:t>Проектируемая территориально-планировочная организация</w:t>
        </w:r>
        <w:r w:rsidR="00290659" w:rsidRPr="00290659">
          <w:rPr>
            <w:rFonts w:ascii="Times New Roman" w:hAnsi="Times New Roman" w:cs="Times New Roman"/>
            <w:b w:val="0"/>
            <w:noProof/>
            <w:webHidden/>
          </w:rPr>
          <w:tab/>
        </w:r>
        <w:r w:rsidR="00442CEF" w:rsidRPr="00290659">
          <w:rPr>
            <w:rFonts w:ascii="Times New Roman" w:hAnsi="Times New Roman" w:cs="Times New Roman"/>
            <w:b w:val="0"/>
            <w:noProof/>
            <w:webHidden/>
          </w:rPr>
          <w:fldChar w:fldCharType="begin"/>
        </w:r>
        <w:r w:rsidR="00290659" w:rsidRPr="00290659">
          <w:rPr>
            <w:rFonts w:ascii="Times New Roman" w:hAnsi="Times New Roman" w:cs="Times New Roman"/>
            <w:b w:val="0"/>
            <w:noProof/>
            <w:webHidden/>
          </w:rPr>
          <w:instrText xml:space="preserve"> PAGEREF _Toc501374727 \h </w:instrText>
        </w:r>
        <w:r w:rsidR="00442CEF" w:rsidRPr="00290659">
          <w:rPr>
            <w:rFonts w:ascii="Times New Roman" w:hAnsi="Times New Roman" w:cs="Times New Roman"/>
            <w:b w:val="0"/>
            <w:noProof/>
            <w:webHidden/>
          </w:rPr>
        </w:r>
        <w:r w:rsidR="00442CEF" w:rsidRPr="00290659">
          <w:rPr>
            <w:rFonts w:ascii="Times New Roman" w:hAnsi="Times New Roman" w:cs="Times New Roman"/>
            <w:b w:val="0"/>
            <w:noProof/>
            <w:webHidden/>
          </w:rPr>
          <w:fldChar w:fldCharType="separate"/>
        </w:r>
        <w:r w:rsidR="00CD7716">
          <w:rPr>
            <w:rFonts w:ascii="Times New Roman" w:hAnsi="Times New Roman" w:cs="Times New Roman"/>
            <w:b w:val="0"/>
            <w:noProof/>
            <w:webHidden/>
          </w:rPr>
          <w:t>76</w:t>
        </w:r>
        <w:r w:rsidR="00442CEF" w:rsidRPr="00290659">
          <w:rPr>
            <w:rFonts w:ascii="Times New Roman" w:hAnsi="Times New Roman" w:cs="Times New Roman"/>
            <w:b w:val="0"/>
            <w:noProof/>
            <w:webHidden/>
          </w:rPr>
          <w:fldChar w:fldCharType="end"/>
        </w:r>
      </w:hyperlink>
    </w:p>
    <w:p w:rsidR="00290659" w:rsidRPr="00290659" w:rsidRDefault="00FF749F" w:rsidP="0093427A">
      <w:pPr>
        <w:pStyle w:val="11"/>
        <w:spacing w:before="0" w:afterLines="60" w:after="144"/>
        <w:rPr>
          <w:rFonts w:ascii="Times New Roman" w:eastAsiaTheme="minorEastAsia" w:hAnsi="Times New Roman" w:cs="Times New Roman"/>
          <w:b w:val="0"/>
          <w:bCs w:val="0"/>
          <w:caps w:val="0"/>
          <w:noProof/>
          <w:sz w:val="22"/>
          <w:szCs w:val="22"/>
          <w:lang w:val="ru-RU" w:eastAsia="ru-RU" w:bidi="ar-SA"/>
        </w:rPr>
      </w:pPr>
      <w:hyperlink w:anchor="_Toc501374728" w:history="1">
        <w:r w:rsidR="00290659" w:rsidRPr="00290659">
          <w:rPr>
            <w:rStyle w:val="affa"/>
            <w:rFonts w:ascii="Times New Roman" w:hAnsi="Times New Roman" w:cs="Times New Roman"/>
            <w:b w:val="0"/>
            <w:noProof/>
          </w:rPr>
          <w:t>2. Функциональное зонирование территории поселения</w:t>
        </w:r>
        <w:r w:rsidR="00290659" w:rsidRPr="00290659">
          <w:rPr>
            <w:rFonts w:ascii="Times New Roman" w:hAnsi="Times New Roman" w:cs="Times New Roman"/>
            <w:b w:val="0"/>
            <w:noProof/>
            <w:webHidden/>
          </w:rPr>
          <w:tab/>
        </w:r>
        <w:r w:rsidR="00442CEF" w:rsidRPr="00290659">
          <w:rPr>
            <w:rFonts w:ascii="Times New Roman" w:hAnsi="Times New Roman" w:cs="Times New Roman"/>
            <w:b w:val="0"/>
            <w:noProof/>
            <w:webHidden/>
          </w:rPr>
          <w:fldChar w:fldCharType="begin"/>
        </w:r>
        <w:r w:rsidR="00290659" w:rsidRPr="00290659">
          <w:rPr>
            <w:rFonts w:ascii="Times New Roman" w:hAnsi="Times New Roman" w:cs="Times New Roman"/>
            <w:b w:val="0"/>
            <w:noProof/>
            <w:webHidden/>
          </w:rPr>
          <w:instrText xml:space="preserve"> PAGEREF _Toc501374728 \h </w:instrText>
        </w:r>
        <w:r w:rsidR="00442CEF" w:rsidRPr="00290659">
          <w:rPr>
            <w:rFonts w:ascii="Times New Roman" w:hAnsi="Times New Roman" w:cs="Times New Roman"/>
            <w:b w:val="0"/>
            <w:noProof/>
            <w:webHidden/>
          </w:rPr>
        </w:r>
        <w:r w:rsidR="00442CEF" w:rsidRPr="00290659">
          <w:rPr>
            <w:rFonts w:ascii="Times New Roman" w:hAnsi="Times New Roman" w:cs="Times New Roman"/>
            <w:b w:val="0"/>
            <w:noProof/>
            <w:webHidden/>
          </w:rPr>
          <w:fldChar w:fldCharType="separate"/>
        </w:r>
        <w:r w:rsidR="00CD7716">
          <w:rPr>
            <w:rFonts w:ascii="Times New Roman" w:hAnsi="Times New Roman" w:cs="Times New Roman"/>
            <w:b w:val="0"/>
            <w:noProof/>
            <w:webHidden/>
          </w:rPr>
          <w:t>85</w:t>
        </w:r>
        <w:r w:rsidR="00442CEF" w:rsidRPr="00290659">
          <w:rPr>
            <w:rFonts w:ascii="Times New Roman" w:hAnsi="Times New Roman" w:cs="Times New Roman"/>
            <w:b w:val="0"/>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729" w:history="1">
        <w:r w:rsidR="00290659" w:rsidRPr="00290659">
          <w:rPr>
            <w:rStyle w:val="affa"/>
            <w:noProof/>
          </w:rPr>
          <w:t>2.1. Зона жилой застройки</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_Toc501374729 \h </w:instrText>
        </w:r>
        <w:r w:rsidR="00442CEF" w:rsidRPr="00290659">
          <w:rPr>
            <w:noProof/>
            <w:webHidden/>
          </w:rPr>
        </w:r>
        <w:r w:rsidR="00442CEF" w:rsidRPr="00290659">
          <w:rPr>
            <w:noProof/>
            <w:webHidden/>
          </w:rPr>
          <w:fldChar w:fldCharType="separate"/>
        </w:r>
        <w:r w:rsidR="00CD7716">
          <w:rPr>
            <w:noProof/>
            <w:webHidden/>
          </w:rPr>
          <w:t>85</w:t>
        </w:r>
        <w:r w:rsidR="00442CEF" w:rsidRPr="00290659">
          <w:rPr>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730" w:history="1">
        <w:r w:rsidR="00290659" w:rsidRPr="00290659">
          <w:rPr>
            <w:rStyle w:val="affa"/>
            <w:noProof/>
          </w:rPr>
          <w:t>2.2. Зона общественно-делового назначения</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_Toc501374730 \h </w:instrText>
        </w:r>
        <w:r w:rsidR="00442CEF" w:rsidRPr="00290659">
          <w:rPr>
            <w:noProof/>
            <w:webHidden/>
          </w:rPr>
        </w:r>
        <w:r w:rsidR="00442CEF" w:rsidRPr="00290659">
          <w:rPr>
            <w:noProof/>
            <w:webHidden/>
          </w:rPr>
          <w:fldChar w:fldCharType="separate"/>
        </w:r>
        <w:r w:rsidR="00CD7716">
          <w:rPr>
            <w:noProof/>
            <w:webHidden/>
          </w:rPr>
          <w:t>90</w:t>
        </w:r>
        <w:r w:rsidR="00442CEF" w:rsidRPr="00290659">
          <w:rPr>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731" w:history="1">
        <w:r w:rsidR="00290659" w:rsidRPr="00290659">
          <w:rPr>
            <w:rStyle w:val="affa"/>
            <w:noProof/>
          </w:rPr>
          <w:t>2.2.1 Размещение учреждений культурно-бытового назначения</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_Toc501374731 \h </w:instrText>
        </w:r>
        <w:r w:rsidR="00442CEF" w:rsidRPr="00290659">
          <w:rPr>
            <w:noProof/>
            <w:webHidden/>
          </w:rPr>
        </w:r>
        <w:r w:rsidR="00442CEF" w:rsidRPr="00290659">
          <w:rPr>
            <w:noProof/>
            <w:webHidden/>
          </w:rPr>
          <w:fldChar w:fldCharType="separate"/>
        </w:r>
        <w:r w:rsidR="00CD7716">
          <w:rPr>
            <w:noProof/>
            <w:webHidden/>
          </w:rPr>
          <w:t>93</w:t>
        </w:r>
        <w:r w:rsidR="00442CEF" w:rsidRPr="00290659">
          <w:rPr>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732" w:history="1">
        <w:r w:rsidR="00290659" w:rsidRPr="00290659">
          <w:rPr>
            <w:rStyle w:val="affa"/>
            <w:noProof/>
          </w:rPr>
          <w:t>2.3. Рекреационные зоны</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_Toc501374732 \h </w:instrText>
        </w:r>
        <w:r w:rsidR="00442CEF" w:rsidRPr="00290659">
          <w:rPr>
            <w:noProof/>
            <w:webHidden/>
          </w:rPr>
        </w:r>
        <w:r w:rsidR="00442CEF" w:rsidRPr="00290659">
          <w:rPr>
            <w:noProof/>
            <w:webHidden/>
          </w:rPr>
          <w:fldChar w:fldCharType="separate"/>
        </w:r>
        <w:r w:rsidR="00CD7716">
          <w:rPr>
            <w:noProof/>
            <w:webHidden/>
          </w:rPr>
          <w:t>94</w:t>
        </w:r>
        <w:r w:rsidR="00442CEF" w:rsidRPr="00290659">
          <w:rPr>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733" w:history="1">
        <w:r w:rsidR="00290659" w:rsidRPr="00290659">
          <w:rPr>
            <w:rStyle w:val="affa"/>
            <w:noProof/>
          </w:rPr>
          <w:t>2.4. Зона производственного и коммунально-складского назначения</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_Toc501374733 \h </w:instrText>
        </w:r>
        <w:r w:rsidR="00442CEF" w:rsidRPr="00290659">
          <w:rPr>
            <w:noProof/>
            <w:webHidden/>
          </w:rPr>
        </w:r>
        <w:r w:rsidR="00442CEF" w:rsidRPr="00290659">
          <w:rPr>
            <w:noProof/>
            <w:webHidden/>
          </w:rPr>
          <w:fldChar w:fldCharType="separate"/>
        </w:r>
        <w:r w:rsidR="00CD7716">
          <w:rPr>
            <w:noProof/>
            <w:webHidden/>
          </w:rPr>
          <w:t>96</w:t>
        </w:r>
        <w:r w:rsidR="00442CEF" w:rsidRPr="00290659">
          <w:rPr>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734" w:history="1">
        <w:r w:rsidR="00290659" w:rsidRPr="00290659">
          <w:rPr>
            <w:rStyle w:val="affa"/>
            <w:noProof/>
          </w:rPr>
          <w:t>2.5. Зона инженерно-транспортной инфраструктуры</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_Toc501374734 \h </w:instrText>
        </w:r>
        <w:r w:rsidR="00442CEF" w:rsidRPr="00290659">
          <w:rPr>
            <w:noProof/>
            <w:webHidden/>
          </w:rPr>
        </w:r>
        <w:r w:rsidR="00442CEF" w:rsidRPr="00290659">
          <w:rPr>
            <w:noProof/>
            <w:webHidden/>
          </w:rPr>
          <w:fldChar w:fldCharType="separate"/>
        </w:r>
        <w:r w:rsidR="00CD7716">
          <w:rPr>
            <w:noProof/>
            <w:webHidden/>
          </w:rPr>
          <w:t>98</w:t>
        </w:r>
        <w:r w:rsidR="00442CEF" w:rsidRPr="00290659">
          <w:rPr>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735" w:history="1">
        <w:r w:rsidR="00290659" w:rsidRPr="00290659">
          <w:rPr>
            <w:rStyle w:val="affa"/>
            <w:noProof/>
          </w:rPr>
          <w:t>2.6. Зоны специального назначения</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_Toc501374735 \h </w:instrText>
        </w:r>
        <w:r w:rsidR="00442CEF" w:rsidRPr="00290659">
          <w:rPr>
            <w:noProof/>
            <w:webHidden/>
          </w:rPr>
        </w:r>
        <w:r w:rsidR="00442CEF" w:rsidRPr="00290659">
          <w:rPr>
            <w:noProof/>
            <w:webHidden/>
          </w:rPr>
          <w:fldChar w:fldCharType="separate"/>
        </w:r>
        <w:r w:rsidR="00CD7716">
          <w:rPr>
            <w:noProof/>
            <w:webHidden/>
          </w:rPr>
          <w:t>101</w:t>
        </w:r>
        <w:r w:rsidR="00442CEF" w:rsidRPr="00290659">
          <w:rPr>
            <w:noProof/>
            <w:webHidden/>
          </w:rPr>
          <w:fldChar w:fldCharType="end"/>
        </w:r>
      </w:hyperlink>
    </w:p>
    <w:p w:rsidR="00290659" w:rsidRPr="00290659" w:rsidRDefault="00FF749F" w:rsidP="0093427A">
      <w:pPr>
        <w:pStyle w:val="11"/>
        <w:spacing w:before="0" w:afterLines="60" w:after="144"/>
        <w:rPr>
          <w:rFonts w:ascii="Times New Roman" w:eastAsiaTheme="minorEastAsia" w:hAnsi="Times New Roman" w:cs="Times New Roman"/>
          <w:b w:val="0"/>
          <w:bCs w:val="0"/>
          <w:caps w:val="0"/>
          <w:noProof/>
          <w:sz w:val="22"/>
          <w:szCs w:val="22"/>
          <w:lang w:val="ru-RU" w:eastAsia="ru-RU" w:bidi="ar-SA"/>
        </w:rPr>
      </w:pPr>
      <w:hyperlink w:anchor="_Toc501374736" w:history="1">
        <w:r w:rsidR="00290659" w:rsidRPr="00290659">
          <w:rPr>
            <w:rStyle w:val="affa"/>
            <w:rFonts w:ascii="Times New Roman" w:hAnsi="Times New Roman" w:cs="Times New Roman"/>
            <w:b w:val="0"/>
            <w:noProof/>
          </w:rPr>
          <w:t>3. Зоны с особыми условиями использования территорий</w:t>
        </w:r>
        <w:r w:rsidR="00290659" w:rsidRPr="00290659">
          <w:rPr>
            <w:rFonts w:ascii="Times New Roman" w:hAnsi="Times New Roman" w:cs="Times New Roman"/>
            <w:b w:val="0"/>
            <w:noProof/>
            <w:webHidden/>
          </w:rPr>
          <w:tab/>
        </w:r>
        <w:r w:rsidR="00442CEF" w:rsidRPr="00290659">
          <w:rPr>
            <w:rFonts w:ascii="Times New Roman" w:hAnsi="Times New Roman" w:cs="Times New Roman"/>
            <w:b w:val="0"/>
            <w:noProof/>
            <w:webHidden/>
          </w:rPr>
          <w:fldChar w:fldCharType="begin"/>
        </w:r>
        <w:r w:rsidR="00290659" w:rsidRPr="00290659">
          <w:rPr>
            <w:rFonts w:ascii="Times New Roman" w:hAnsi="Times New Roman" w:cs="Times New Roman"/>
            <w:b w:val="0"/>
            <w:noProof/>
            <w:webHidden/>
          </w:rPr>
          <w:instrText xml:space="preserve"> PAGEREF _Toc501374736 \h </w:instrText>
        </w:r>
        <w:r w:rsidR="00442CEF" w:rsidRPr="00290659">
          <w:rPr>
            <w:rFonts w:ascii="Times New Roman" w:hAnsi="Times New Roman" w:cs="Times New Roman"/>
            <w:b w:val="0"/>
            <w:noProof/>
            <w:webHidden/>
          </w:rPr>
        </w:r>
        <w:r w:rsidR="00442CEF" w:rsidRPr="00290659">
          <w:rPr>
            <w:rFonts w:ascii="Times New Roman" w:hAnsi="Times New Roman" w:cs="Times New Roman"/>
            <w:b w:val="0"/>
            <w:noProof/>
            <w:webHidden/>
          </w:rPr>
          <w:fldChar w:fldCharType="separate"/>
        </w:r>
        <w:r w:rsidR="00CD7716">
          <w:rPr>
            <w:rFonts w:ascii="Times New Roman" w:hAnsi="Times New Roman" w:cs="Times New Roman"/>
            <w:b w:val="0"/>
            <w:noProof/>
            <w:webHidden/>
          </w:rPr>
          <w:t>108</w:t>
        </w:r>
        <w:r w:rsidR="00442CEF" w:rsidRPr="00290659">
          <w:rPr>
            <w:rFonts w:ascii="Times New Roman" w:hAnsi="Times New Roman" w:cs="Times New Roman"/>
            <w:b w:val="0"/>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737" w:history="1">
        <w:r w:rsidR="00290659" w:rsidRPr="00290659">
          <w:rPr>
            <w:rStyle w:val="affa"/>
            <w:noProof/>
          </w:rPr>
          <w:t>3.1. Санитарно-защитные зоны</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_Toc501374737 \h </w:instrText>
        </w:r>
        <w:r w:rsidR="00442CEF" w:rsidRPr="00290659">
          <w:rPr>
            <w:noProof/>
            <w:webHidden/>
          </w:rPr>
        </w:r>
        <w:r w:rsidR="00442CEF" w:rsidRPr="00290659">
          <w:rPr>
            <w:noProof/>
            <w:webHidden/>
          </w:rPr>
          <w:fldChar w:fldCharType="separate"/>
        </w:r>
        <w:r w:rsidR="00CD7716">
          <w:rPr>
            <w:noProof/>
            <w:webHidden/>
          </w:rPr>
          <w:t>108</w:t>
        </w:r>
        <w:r w:rsidR="00442CEF" w:rsidRPr="00290659">
          <w:rPr>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738" w:history="1">
        <w:r w:rsidR="00290659" w:rsidRPr="00290659">
          <w:rPr>
            <w:rStyle w:val="affa"/>
            <w:noProof/>
          </w:rPr>
          <w:t>3.2. Охранные коридоры транспортных и инженерных коммуникаций</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_Toc501374738 \h </w:instrText>
        </w:r>
        <w:r w:rsidR="00442CEF" w:rsidRPr="00290659">
          <w:rPr>
            <w:noProof/>
            <w:webHidden/>
          </w:rPr>
        </w:r>
        <w:r w:rsidR="00442CEF" w:rsidRPr="00290659">
          <w:rPr>
            <w:noProof/>
            <w:webHidden/>
          </w:rPr>
          <w:fldChar w:fldCharType="separate"/>
        </w:r>
        <w:r w:rsidR="00CD7716">
          <w:rPr>
            <w:noProof/>
            <w:webHidden/>
          </w:rPr>
          <w:t>109</w:t>
        </w:r>
        <w:r w:rsidR="00442CEF" w:rsidRPr="00290659">
          <w:rPr>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739" w:history="1">
        <w:r w:rsidR="00290659" w:rsidRPr="00290659">
          <w:rPr>
            <w:rStyle w:val="affa"/>
            <w:noProof/>
          </w:rPr>
          <w:t>3.3. Водоохранные зоны и прибрежные защитные полосы</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_Toc501374739 \h </w:instrText>
        </w:r>
        <w:r w:rsidR="00442CEF" w:rsidRPr="00290659">
          <w:rPr>
            <w:noProof/>
            <w:webHidden/>
          </w:rPr>
        </w:r>
        <w:r w:rsidR="00442CEF" w:rsidRPr="00290659">
          <w:rPr>
            <w:noProof/>
            <w:webHidden/>
          </w:rPr>
          <w:fldChar w:fldCharType="separate"/>
        </w:r>
        <w:r w:rsidR="00CD7716">
          <w:rPr>
            <w:noProof/>
            <w:webHidden/>
          </w:rPr>
          <w:t>115</w:t>
        </w:r>
        <w:r w:rsidR="00442CEF" w:rsidRPr="00290659">
          <w:rPr>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740" w:history="1">
        <w:r w:rsidR="00290659" w:rsidRPr="00290659">
          <w:rPr>
            <w:rStyle w:val="affa"/>
            <w:noProof/>
          </w:rPr>
          <w:t>3.4. Зоны охраны источников питьевого водоснабжения</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_Toc501374740 \h </w:instrText>
        </w:r>
        <w:r w:rsidR="00442CEF" w:rsidRPr="00290659">
          <w:rPr>
            <w:noProof/>
            <w:webHidden/>
          </w:rPr>
        </w:r>
        <w:r w:rsidR="00442CEF" w:rsidRPr="00290659">
          <w:rPr>
            <w:noProof/>
            <w:webHidden/>
          </w:rPr>
          <w:fldChar w:fldCharType="separate"/>
        </w:r>
        <w:r w:rsidR="00CD7716">
          <w:rPr>
            <w:noProof/>
            <w:webHidden/>
          </w:rPr>
          <w:t>117</w:t>
        </w:r>
        <w:r w:rsidR="00442CEF" w:rsidRPr="00290659">
          <w:rPr>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741" w:history="1">
        <w:r w:rsidR="00290659" w:rsidRPr="00290659">
          <w:rPr>
            <w:rStyle w:val="affa"/>
            <w:noProof/>
          </w:rPr>
          <w:t>3.5. Зоны охраны объектов культурного наследия</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_Toc501374741 \h </w:instrText>
        </w:r>
        <w:r w:rsidR="00442CEF" w:rsidRPr="00290659">
          <w:rPr>
            <w:noProof/>
            <w:webHidden/>
          </w:rPr>
        </w:r>
        <w:r w:rsidR="00442CEF" w:rsidRPr="00290659">
          <w:rPr>
            <w:noProof/>
            <w:webHidden/>
          </w:rPr>
          <w:fldChar w:fldCharType="separate"/>
        </w:r>
        <w:r w:rsidR="00CD7716">
          <w:rPr>
            <w:noProof/>
            <w:webHidden/>
          </w:rPr>
          <w:t>119</w:t>
        </w:r>
        <w:r w:rsidR="00442CEF" w:rsidRPr="00290659">
          <w:rPr>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742" w:history="1">
        <w:r w:rsidR="00290659" w:rsidRPr="00290659">
          <w:rPr>
            <w:rStyle w:val="affa"/>
            <w:noProof/>
          </w:rPr>
          <w:t>3.6. Зоны, подверженные воздействию чрезвычайных ситуаций природного и техногенного характера</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_Toc501374742 \h </w:instrText>
        </w:r>
        <w:r w:rsidR="00442CEF" w:rsidRPr="00290659">
          <w:rPr>
            <w:noProof/>
            <w:webHidden/>
          </w:rPr>
        </w:r>
        <w:r w:rsidR="00442CEF" w:rsidRPr="00290659">
          <w:rPr>
            <w:noProof/>
            <w:webHidden/>
          </w:rPr>
          <w:fldChar w:fldCharType="separate"/>
        </w:r>
        <w:r w:rsidR="00CD7716">
          <w:rPr>
            <w:noProof/>
            <w:webHidden/>
          </w:rPr>
          <w:t>122</w:t>
        </w:r>
        <w:r w:rsidR="00442CEF" w:rsidRPr="00290659">
          <w:rPr>
            <w:noProof/>
            <w:webHidden/>
          </w:rPr>
          <w:fldChar w:fldCharType="end"/>
        </w:r>
      </w:hyperlink>
    </w:p>
    <w:p w:rsidR="00290659" w:rsidRPr="00290659" w:rsidRDefault="00FF749F" w:rsidP="0093427A">
      <w:pPr>
        <w:pStyle w:val="11"/>
        <w:spacing w:before="0" w:afterLines="60" w:after="144"/>
        <w:rPr>
          <w:rFonts w:ascii="Times New Roman" w:eastAsiaTheme="minorEastAsia" w:hAnsi="Times New Roman" w:cs="Times New Roman"/>
          <w:b w:val="0"/>
          <w:bCs w:val="0"/>
          <w:caps w:val="0"/>
          <w:noProof/>
          <w:sz w:val="22"/>
          <w:szCs w:val="22"/>
          <w:lang w:val="ru-RU" w:eastAsia="ru-RU" w:bidi="ar-SA"/>
        </w:rPr>
      </w:pPr>
      <w:hyperlink w:anchor="_Toc501374743" w:history="1">
        <w:r w:rsidR="00290659" w:rsidRPr="00290659">
          <w:rPr>
            <w:rStyle w:val="affa"/>
            <w:rFonts w:ascii="Times New Roman" w:hAnsi="Times New Roman" w:cs="Times New Roman"/>
            <w:b w:val="0"/>
            <w:noProof/>
          </w:rPr>
          <w:t>4. Благоустройство территорий</w:t>
        </w:r>
        <w:r w:rsidR="00290659" w:rsidRPr="00290659">
          <w:rPr>
            <w:rFonts w:ascii="Times New Roman" w:hAnsi="Times New Roman" w:cs="Times New Roman"/>
            <w:b w:val="0"/>
            <w:noProof/>
            <w:webHidden/>
          </w:rPr>
          <w:tab/>
        </w:r>
        <w:r w:rsidR="00442CEF" w:rsidRPr="00290659">
          <w:rPr>
            <w:rFonts w:ascii="Times New Roman" w:hAnsi="Times New Roman" w:cs="Times New Roman"/>
            <w:b w:val="0"/>
            <w:noProof/>
            <w:webHidden/>
          </w:rPr>
          <w:fldChar w:fldCharType="begin"/>
        </w:r>
        <w:r w:rsidR="00290659" w:rsidRPr="00290659">
          <w:rPr>
            <w:rFonts w:ascii="Times New Roman" w:hAnsi="Times New Roman" w:cs="Times New Roman"/>
            <w:b w:val="0"/>
            <w:noProof/>
            <w:webHidden/>
          </w:rPr>
          <w:instrText xml:space="preserve"> PAGEREF _Toc501374743 \h </w:instrText>
        </w:r>
        <w:r w:rsidR="00442CEF" w:rsidRPr="00290659">
          <w:rPr>
            <w:rFonts w:ascii="Times New Roman" w:hAnsi="Times New Roman" w:cs="Times New Roman"/>
            <w:b w:val="0"/>
            <w:noProof/>
            <w:webHidden/>
          </w:rPr>
        </w:r>
        <w:r w:rsidR="00442CEF" w:rsidRPr="00290659">
          <w:rPr>
            <w:rFonts w:ascii="Times New Roman" w:hAnsi="Times New Roman" w:cs="Times New Roman"/>
            <w:b w:val="0"/>
            <w:noProof/>
            <w:webHidden/>
          </w:rPr>
          <w:fldChar w:fldCharType="separate"/>
        </w:r>
        <w:r w:rsidR="00CD7716">
          <w:rPr>
            <w:rFonts w:ascii="Times New Roman" w:hAnsi="Times New Roman" w:cs="Times New Roman"/>
            <w:b w:val="0"/>
            <w:noProof/>
            <w:webHidden/>
          </w:rPr>
          <w:t>123</w:t>
        </w:r>
        <w:r w:rsidR="00442CEF" w:rsidRPr="00290659">
          <w:rPr>
            <w:rFonts w:ascii="Times New Roman" w:hAnsi="Times New Roman" w:cs="Times New Roman"/>
            <w:b w:val="0"/>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744" w:history="1">
        <w:r w:rsidR="00290659" w:rsidRPr="00290659">
          <w:rPr>
            <w:rStyle w:val="affa"/>
            <w:noProof/>
          </w:rPr>
          <w:t>4.1.  Озеленение</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_Toc501374744 \h </w:instrText>
        </w:r>
        <w:r w:rsidR="00442CEF" w:rsidRPr="00290659">
          <w:rPr>
            <w:noProof/>
            <w:webHidden/>
          </w:rPr>
        </w:r>
        <w:r w:rsidR="00442CEF" w:rsidRPr="00290659">
          <w:rPr>
            <w:noProof/>
            <w:webHidden/>
          </w:rPr>
          <w:fldChar w:fldCharType="separate"/>
        </w:r>
        <w:r w:rsidR="00CD7716">
          <w:rPr>
            <w:noProof/>
            <w:webHidden/>
          </w:rPr>
          <w:t>123</w:t>
        </w:r>
        <w:r w:rsidR="00442CEF" w:rsidRPr="00290659">
          <w:rPr>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745" w:history="1">
        <w:r w:rsidR="00290659" w:rsidRPr="00290659">
          <w:rPr>
            <w:rStyle w:val="affa"/>
            <w:noProof/>
          </w:rPr>
          <w:t>4.2.  Мероприятия  по  обеспечению  пожарной  безопасности  на территории  Октябрьского  сельского  поселения</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_Toc501374745 \h </w:instrText>
        </w:r>
        <w:r w:rsidR="00442CEF" w:rsidRPr="00290659">
          <w:rPr>
            <w:noProof/>
            <w:webHidden/>
          </w:rPr>
        </w:r>
        <w:r w:rsidR="00442CEF" w:rsidRPr="00290659">
          <w:rPr>
            <w:noProof/>
            <w:webHidden/>
          </w:rPr>
          <w:fldChar w:fldCharType="separate"/>
        </w:r>
        <w:r w:rsidR="00CD7716">
          <w:rPr>
            <w:noProof/>
            <w:webHidden/>
          </w:rPr>
          <w:t>128</w:t>
        </w:r>
        <w:r w:rsidR="00442CEF" w:rsidRPr="00290659">
          <w:rPr>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746" w:history="1">
        <w:r w:rsidR="00290659" w:rsidRPr="00290659">
          <w:rPr>
            <w:rStyle w:val="affa"/>
            <w:noProof/>
          </w:rPr>
          <w:t>4.3. Инженерная подготовка территории</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_Toc501374746 \h </w:instrText>
        </w:r>
        <w:r w:rsidR="00442CEF" w:rsidRPr="00290659">
          <w:rPr>
            <w:noProof/>
            <w:webHidden/>
          </w:rPr>
        </w:r>
        <w:r w:rsidR="00442CEF" w:rsidRPr="00290659">
          <w:rPr>
            <w:noProof/>
            <w:webHidden/>
          </w:rPr>
          <w:fldChar w:fldCharType="separate"/>
        </w:r>
        <w:r w:rsidR="00CD7716">
          <w:rPr>
            <w:noProof/>
            <w:webHidden/>
          </w:rPr>
          <w:t>128</w:t>
        </w:r>
        <w:r w:rsidR="00442CEF" w:rsidRPr="00290659">
          <w:rPr>
            <w:noProof/>
            <w:webHidden/>
          </w:rPr>
          <w:fldChar w:fldCharType="end"/>
        </w:r>
      </w:hyperlink>
    </w:p>
    <w:p w:rsidR="00290659" w:rsidRPr="00290659" w:rsidRDefault="00FF749F" w:rsidP="0093427A">
      <w:pPr>
        <w:pStyle w:val="11"/>
        <w:spacing w:before="0" w:afterLines="60" w:after="144"/>
        <w:rPr>
          <w:rFonts w:ascii="Times New Roman" w:eastAsiaTheme="minorEastAsia" w:hAnsi="Times New Roman" w:cs="Times New Roman"/>
          <w:b w:val="0"/>
          <w:bCs w:val="0"/>
          <w:caps w:val="0"/>
          <w:noProof/>
          <w:sz w:val="22"/>
          <w:szCs w:val="22"/>
          <w:lang w:val="ru-RU" w:eastAsia="ru-RU" w:bidi="ar-SA"/>
        </w:rPr>
      </w:pPr>
      <w:hyperlink w:anchor="_Toc501374747" w:history="1">
        <w:r w:rsidR="00290659" w:rsidRPr="00290659">
          <w:rPr>
            <w:rStyle w:val="affa"/>
            <w:rFonts w:ascii="Times New Roman" w:hAnsi="Times New Roman" w:cs="Times New Roman"/>
            <w:b w:val="0"/>
            <w:noProof/>
          </w:rPr>
          <w:t>5. Инженерное оборудование территории</w:t>
        </w:r>
        <w:r w:rsidR="00290659" w:rsidRPr="00290659">
          <w:rPr>
            <w:rFonts w:ascii="Times New Roman" w:hAnsi="Times New Roman" w:cs="Times New Roman"/>
            <w:b w:val="0"/>
            <w:noProof/>
            <w:webHidden/>
          </w:rPr>
          <w:tab/>
        </w:r>
        <w:r w:rsidR="00442CEF" w:rsidRPr="00290659">
          <w:rPr>
            <w:rFonts w:ascii="Times New Roman" w:hAnsi="Times New Roman" w:cs="Times New Roman"/>
            <w:b w:val="0"/>
            <w:noProof/>
            <w:webHidden/>
          </w:rPr>
          <w:fldChar w:fldCharType="begin"/>
        </w:r>
        <w:r w:rsidR="00290659" w:rsidRPr="00290659">
          <w:rPr>
            <w:rFonts w:ascii="Times New Roman" w:hAnsi="Times New Roman" w:cs="Times New Roman"/>
            <w:b w:val="0"/>
            <w:noProof/>
            <w:webHidden/>
          </w:rPr>
          <w:instrText xml:space="preserve"> PAGEREF _Toc501374747 \h </w:instrText>
        </w:r>
        <w:r w:rsidR="00442CEF" w:rsidRPr="00290659">
          <w:rPr>
            <w:rFonts w:ascii="Times New Roman" w:hAnsi="Times New Roman" w:cs="Times New Roman"/>
            <w:b w:val="0"/>
            <w:noProof/>
            <w:webHidden/>
          </w:rPr>
        </w:r>
        <w:r w:rsidR="00442CEF" w:rsidRPr="00290659">
          <w:rPr>
            <w:rFonts w:ascii="Times New Roman" w:hAnsi="Times New Roman" w:cs="Times New Roman"/>
            <w:b w:val="0"/>
            <w:noProof/>
            <w:webHidden/>
          </w:rPr>
          <w:fldChar w:fldCharType="separate"/>
        </w:r>
        <w:r w:rsidR="00CD7716">
          <w:rPr>
            <w:rFonts w:ascii="Times New Roman" w:hAnsi="Times New Roman" w:cs="Times New Roman"/>
            <w:b w:val="0"/>
            <w:noProof/>
            <w:webHidden/>
          </w:rPr>
          <w:t>144</w:t>
        </w:r>
        <w:r w:rsidR="00442CEF" w:rsidRPr="00290659">
          <w:rPr>
            <w:rFonts w:ascii="Times New Roman" w:hAnsi="Times New Roman" w:cs="Times New Roman"/>
            <w:b w:val="0"/>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748" w:history="1">
        <w:r w:rsidR="00290659" w:rsidRPr="00290659">
          <w:rPr>
            <w:rStyle w:val="affa"/>
            <w:noProof/>
          </w:rPr>
          <w:t>5.1.  Водоснабжение и канализация</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_Toc501374748 \h </w:instrText>
        </w:r>
        <w:r w:rsidR="00442CEF" w:rsidRPr="00290659">
          <w:rPr>
            <w:noProof/>
            <w:webHidden/>
          </w:rPr>
        </w:r>
        <w:r w:rsidR="00442CEF" w:rsidRPr="00290659">
          <w:rPr>
            <w:noProof/>
            <w:webHidden/>
          </w:rPr>
          <w:fldChar w:fldCharType="separate"/>
        </w:r>
        <w:r w:rsidR="00CD7716">
          <w:rPr>
            <w:noProof/>
            <w:webHidden/>
          </w:rPr>
          <w:t>144</w:t>
        </w:r>
        <w:r w:rsidR="00442CEF" w:rsidRPr="00290659">
          <w:rPr>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749" w:history="1">
        <w:r w:rsidR="00290659" w:rsidRPr="00290659">
          <w:rPr>
            <w:rStyle w:val="affa"/>
            <w:noProof/>
          </w:rPr>
          <w:t>5.1.1. Водоснабжение</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_Toc501374749 \h </w:instrText>
        </w:r>
        <w:r w:rsidR="00442CEF" w:rsidRPr="00290659">
          <w:rPr>
            <w:noProof/>
            <w:webHidden/>
          </w:rPr>
        </w:r>
        <w:r w:rsidR="00442CEF" w:rsidRPr="00290659">
          <w:rPr>
            <w:noProof/>
            <w:webHidden/>
          </w:rPr>
          <w:fldChar w:fldCharType="separate"/>
        </w:r>
        <w:r w:rsidR="00CD7716">
          <w:rPr>
            <w:noProof/>
            <w:webHidden/>
          </w:rPr>
          <w:t>145</w:t>
        </w:r>
        <w:r w:rsidR="00442CEF" w:rsidRPr="00290659">
          <w:rPr>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750" w:history="1">
        <w:r w:rsidR="00290659" w:rsidRPr="00290659">
          <w:rPr>
            <w:rStyle w:val="affa"/>
            <w:noProof/>
          </w:rPr>
          <w:t>5.1.2. Канализация</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_Toc501374750 \h </w:instrText>
        </w:r>
        <w:r w:rsidR="00442CEF" w:rsidRPr="00290659">
          <w:rPr>
            <w:noProof/>
            <w:webHidden/>
          </w:rPr>
        </w:r>
        <w:r w:rsidR="00442CEF" w:rsidRPr="00290659">
          <w:rPr>
            <w:noProof/>
            <w:webHidden/>
          </w:rPr>
          <w:fldChar w:fldCharType="separate"/>
        </w:r>
        <w:r w:rsidR="00CD7716">
          <w:rPr>
            <w:noProof/>
            <w:webHidden/>
          </w:rPr>
          <w:t>155</w:t>
        </w:r>
        <w:r w:rsidR="00442CEF" w:rsidRPr="00290659">
          <w:rPr>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751" w:history="1">
        <w:r w:rsidR="00290659" w:rsidRPr="00290659">
          <w:rPr>
            <w:rStyle w:val="affa"/>
            <w:noProof/>
          </w:rPr>
          <w:t>5.1.3. Прочее по разделу</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_Toc501374751 \h </w:instrText>
        </w:r>
        <w:r w:rsidR="00442CEF" w:rsidRPr="00290659">
          <w:rPr>
            <w:noProof/>
            <w:webHidden/>
          </w:rPr>
        </w:r>
        <w:r w:rsidR="00442CEF" w:rsidRPr="00290659">
          <w:rPr>
            <w:noProof/>
            <w:webHidden/>
          </w:rPr>
          <w:fldChar w:fldCharType="separate"/>
        </w:r>
        <w:r w:rsidR="00CD7716">
          <w:rPr>
            <w:noProof/>
            <w:webHidden/>
          </w:rPr>
          <w:t>161</w:t>
        </w:r>
        <w:r w:rsidR="00442CEF" w:rsidRPr="00290659">
          <w:rPr>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752" w:history="1">
        <w:r w:rsidR="00290659" w:rsidRPr="00290659">
          <w:rPr>
            <w:rStyle w:val="affa"/>
            <w:noProof/>
          </w:rPr>
          <w:t>5.2.  Электроснабжение</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_Toc501374752 \h </w:instrText>
        </w:r>
        <w:r w:rsidR="00442CEF" w:rsidRPr="00290659">
          <w:rPr>
            <w:noProof/>
            <w:webHidden/>
          </w:rPr>
        </w:r>
        <w:r w:rsidR="00442CEF" w:rsidRPr="00290659">
          <w:rPr>
            <w:noProof/>
            <w:webHidden/>
          </w:rPr>
          <w:fldChar w:fldCharType="separate"/>
        </w:r>
        <w:r w:rsidR="00CD7716">
          <w:rPr>
            <w:noProof/>
            <w:webHidden/>
          </w:rPr>
          <w:t>170</w:t>
        </w:r>
        <w:r w:rsidR="00442CEF" w:rsidRPr="00290659">
          <w:rPr>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753" w:history="1">
        <w:r w:rsidR="00290659" w:rsidRPr="00290659">
          <w:rPr>
            <w:rStyle w:val="affa"/>
            <w:noProof/>
          </w:rPr>
          <w:t>5.3.  Газоснабжение</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_Toc501374753 \h </w:instrText>
        </w:r>
        <w:r w:rsidR="00442CEF" w:rsidRPr="00290659">
          <w:rPr>
            <w:noProof/>
            <w:webHidden/>
          </w:rPr>
        </w:r>
        <w:r w:rsidR="00442CEF" w:rsidRPr="00290659">
          <w:rPr>
            <w:noProof/>
            <w:webHidden/>
          </w:rPr>
          <w:fldChar w:fldCharType="separate"/>
        </w:r>
        <w:r w:rsidR="00CD7716">
          <w:rPr>
            <w:noProof/>
            <w:webHidden/>
          </w:rPr>
          <w:t>180</w:t>
        </w:r>
        <w:r w:rsidR="00442CEF" w:rsidRPr="00290659">
          <w:rPr>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754" w:history="1">
        <w:r w:rsidR="00290659" w:rsidRPr="00290659">
          <w:rPr>
            <w:rStyle w:val="affa"/>
            <w:noProof/>
          </w:rPr>
          <w:t>5.4.  Теплоснабжение</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_Toc501374754 \h </w:instrText>
        </w:r>
        <w:r w:rsidR="00442CEF" w:rsidRPr="00290659">
          <w:rPr>
            <w:noProof/>
            <w:webHidden/>
          </w:rPr>
        </w:r>
        <w:r w:rsidR="00442CEF" w:rsidRPr="00290659">
          <w:rPr>
            <w:noProof/>
            <w:webHidden/>
          </w:rPr>
          <w:fldChar w:fldCharType="separate"/>
        </w:r>
        <w:r w:rsidR="00CD7716">
          <w:rPr>
            <w:noProof/>
            <w:webHidden/>
          </w:rPr>
          <w:t>184</w:t>
        </w:r>
        <w:r w:rsidR="00442CEF" w:rsidRPr="00290659">
          <w:rPr>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755" w:history="1">
        <w:r w:rsidR="00290659" w:rsidRPr="00290659">
          <w:rPr>
            <w:rStyle w:val="affa"/>
            <w:noProof/>
          </w:rPr>
          <w:t>5.5.  Проводные средства связи</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_Toc501374755 \h </w:instrText>
        </w:r>
        <w:r w:rsidR="00442CEF" w:rsidRPr="00290659">
          <w:rPr>
            <w:noProof/>
            <w:webHidden/>
          </w:rPr>
        </w:r>
        <w:r w:rsidR="00442CEF" w:rsidRPr="00290659">
          <w:rPr>
            <w:noProof/>
            <w:webHidden/>
          </w:rPr>
          <w:fldChar w:fldCharType="separate"/>
        </w:r>
        <w:r w:rsidR="00CD7716">
          <w:rPr>
            <w:noProof/>
            <w:webHidden/>
          </w:rPr>
          <w:t>192</w:t>
        </w:r>
        <w:r w:rsidR="00442CEF" w:rsidRPr="00290659">
          <w:rPr>
            <w:noProof/>
            <w:webHidden/>
          </w:rPr>
          <w:fldChar w:fldCharType="end"/>
        </w:r>
      </w:hyperlink>
    </w:p>
    <w:p w:rsidR="00290659" w:rsidRPr="00290659" w:rsidRDefault="00FF749F" w:rsidP="0093427A">
      <w:pPr>
        <w:pStyle w:val="28"/>
        <w:tabs>
          <w:tab w:val="right" w:leader="dot" w:pos="9344"/>
        </w:tabs>
        <w:spacing w:afterLines="60" w:after="144"/>
        <w:rPr>
          <w:rFonts w:eastAsiaTheme="minorEastAsia"/>
          <w:noProof/>
          <w:sz w:val="22"/>
          <w:szCs w:val="22"/>
        </w:rPr>
      </w:pPr>
      <w:hyperlink w:anchor="_Toc501374756" w:history="1">
        <w:r w:rsidR="00290659" w:rsidRPr="00290659">
          <w:rPr>
            <w:rStyle w:val="affa"/>
            <w:noProof/>
          </w:rPr>
          <w:t>5.6.  Альтернативные и энергосберегающие технологии</w:t>
        </w:r>
        <w:r w:rsidR="00290659" w:rsidRPr="00290659">
          <w:rPr>
            <w:noProof/>
            <w:webHidden/>
          </w:rPr>
          <w:tab/>
        </w:r>
        <w:r w:rsidR="00442CEF" w:rsidRPr="00290659">
          <w:rPr>
            <w:noProof/>
            <w:webHidden/>
          </w:rPr>
          <w:fldChar w:fldCharType="begin"/>
        </w:r>
        <w:r w:rsidR="00290659" w:rsidRPr="00290659">
          <w:rPr>
            <w:noProof/>
            <w:webHidden/>
          </w:rPr>
          <w:instrText xml:space="preserve"> PAGEREF _Toc501374756 \h </w:instrText>
        </w:r>
        <w:r w:rsidR="00442CEF" w:rsidRPr="00290659">
          <w:rPr>
            <w:noProof/>
            <w:webHidden/>
          </w:rPr>
        </w:r>
        <w:r w:rsidR="00442CEF" w:rsidRPr="00290659">
          <w:rPr>
            <w:noProof/>
            <w:webHidden/>
          </w:rPr>
          <w:fldChar w:fldCharType="separate"/>
        </w:r>
        <w:r w:rsidR="00CD7716">
          <w:rPr>
            <w:noProof/>
            <w:webHidden/>
          </w:rPr>
          <w:t>200</w:t>
        </w:r>
        <w:r w:rsidR="00442CEF" w:rsidRPr="00290659">
          <w:rPr>
            <w:noProof/>
            <w:webHidden/>
          </w:rPr>
          <w:fldChar w:fldCharType="end"/>
        </w:r>
      </w:hyperlink>
    </w:p>
    <w:p w:rsidR="00290659" w:rsidRPr="00290659" w:rsidRDefault="00FF749F" w:rsidP="0093427A">
      <w:pPr>
        <w:pStyle w:val="11"/>
        <w:spacing w:before="0" w:afterLines="60" w:after="144"/>
        <w:rPr>
          <w:rFonts w:ascii="Times New Roman" w:eastAsiaTheme="minorEastAsia" w:hAnsi="Times New Roman" w:cs="Times New Roman"/>
          <w:b w:val="0"/>
          <w:bCs w:val="0"/>
          <w:caps w:val="0"/>
          <w:noProof/>
          <w:sz w:val="22"/>
          <w:szCs w:val="22"/>
          <w:lang w:val="ru-RU" w:eastAsia="ru-RU" w:bidi="ar-SA"/>
        </w:rPr>
      </w:pPr>
      <w:hyperlink w:anchor="_Toc501374757" w:history="1">
        <w:r w:rsidR="00290659" w:rsidRPr="00290659">
          <w:rPr>
            <w:rStyle w:val="affa"/>
            <w:rFonts w:ascii="Times New Roman" w:hAnsi="Times New Roman" w:cs="Times New Roman"/>
            <w:b w:val="0"/>
            <w:noProof/>
          </w:rPr>
          <w:t>5. Основные технико-экономические показатели</w:t>
        </w:r>
        <w:r w:rsidR="00290659" w:rsidRPr="00290659">
          <w:rPr>
            <w:rFonts w:ascii="Times New Roman" w:hAnsi="Times New Roman" w:cs="Times New Roman"/>
            <w:b w:val="0"/>
            <w:noProof/>
            <w:webHidden/>
          </w:rPr>
          <w:tab/>
        </w:r>
        <w:r w:rsidR="00442CEF" w:rsidRPr="00290659">
          <w:rPr>
            <w:rFonts w:ascii="Times New Roman" w:hAnsi="Times New Roman" w:cs="Times New Roman"/>
            <w:b w:val="0"/>
            <w:noProof/>
            <w:webHidden/>
          </w:rPr>
          <w:fldChar w:fldCharType="begin"/>
        </w:r>
        <w:r w:rsidR="00290659" w:rsidRPr="00290659">
          <w:rPr>
            <w:rFonts w:ascii="Times New Roman" w:hAnsi="Times New Roman" w:cs="Times New Roman"/>
            <w:b w:val="0"/>
            <w:noProof/>
            <w:webHidden/>
          </w:rPr>
          <w:instrText xml:space="preserve"> PAGEREF _Toc501374757 \h </w:instrText>
        </w:r>
        <w:r w:rsidR="00442CEF" w:rsidRPr="00290659">
          <w:rPr>
            <w:rFonts w:ascii="Times New Roman" w:hAnsi="Times New Roman" w:cs="Times New Roman"/>
            <w:b w:val="0"/>
            <w:noProof/>
            <w:webHidden/>
          </w:rPr>
        </w:r>
        <w:r w:rsidR="00442CEF" w:rsidRPr="00290659">
          <w:rPr>
            <w:rFonts w:ascii="Times New Roman" w:hAnsi="Times New Roman" w:cs="Times New Roman"/>
            <w:b w:val="0"/>
            <w:noProof/>
            <w:webHidden/>
          </w:rPr>
          <w:fldChar w:fldCharType="separate"/>
        </w:r>
        <w:r w:rsidR="00CD7716">
          <w:rPr>
            <w:rFonts w:ascii="Times New Roman" w:hAnsi="Times New Roman" w:cs="Times New Roman"/>
            <w:b w:val="0"/>
            <w:noProof/>
            <w:webHidden/>
          </w:rPr>
          <w:t>202</w:t>
        </w:r>
        <w:r w:rsidR="00442CEF" w:rsidRPr="00290659">
          <w:rPr>
            <w:rFonts w:ascii="Times New Roman" w:hAnsi="Times New Roman" w:cs="Times New Roman"/>
            <w:b w:val="0"/>
            <w:noProof/>
            <w:webHidden/>
          </w:rPr>
          <w:fldChar w:fldCharType="end"/>
        </w:r>
      </w:hyperlink>
    </w:p>
    <w:p w:rsidR="00290659" w:rsidRPr="00290659" w:rsidRDefault="00FF749F" w:rsidP="0093427A">
      <w:pPr>
        <w:pStyle w:val="11"/>
        <w:spacing w:before="0" w:afterLines="60" w:after="144"/>
        <w:rPr>
          <w:rFonts w:ascii="Times New Roman" w:eastAsiaTheme="minorEastAsia" w:hAnsi="Times New Roman" w:cs="Times New Roman"/>
          <w:b w:val="0"/>
          <w:bCs w:val="0"/>
          <w:caps w:val="0"/>
          <w:noProof/>
          <w:sz w:val="22"/>
          <w:szCs w:val="22"/>
          <w:lang w:val="ru-RU" w:eastAsia="ru-RU" w:bidi="ar-SA"/>
        </w:rPr>
      </w:pPr>
      <w:hyperlink w:anchor="_Toc501374758" w:history="1">
        <w:r w:rsidR="00290659" w:rsidRPr="00290659">
          <w:rPr>
            <w:rStyle w:val="affa"/>
            <w:rFonts w:ascii="Times New Roman" w:hAnsi="Times New Roman" w:cs="Times New Roman"/>
            <w:b w:val="0"/>
            <w:noProof/>
          </w:rPr>
          <w:t>6. Перечень объектов культурного наследия</w:t>
        </w:r>
        <w:r w:rsidR="00290659" w:rsidRPr="00290659">
          <w:rPr>
            <w:rFonts w:ascii="Times New Roman" w:hAnsi="Times New Roman" w:cs="Times New Roman"/>
            <w:b w:val="0"/>
            <w:noProof/>
            <w:webHidden/>
          </w:rPr>
          <w:tab/>
        </w:r>
        <w:r w:rsidR="00442CEF" w:rsidRPr="00290659">
          <w:rPr>
            <w:rFonts w:ascii="Times New Roman" w:hAnsi="Times New Roman" w:cs="Times New Roman"/>
            <w:b w:val="0"/>
            <w:noProof/>
            <w:webHidden/>
          </w:rPr>
          <w:fldChar w:fldCharType="begin"/>
        </w:r>
        <w:r w:rsidR="00290659" w:rsidRPr="00290659">
          <w:rPr>
            <w:rFonts w:ascii="Times New Roman" w:hAnsi="Times New Roman" w:cs="Times New Roman"/>
            <w:b w:val="0"/>
            <w:noProof/>
            <w:webHidden/>
          </w:rPr>
          <w:instrText xml:space="preserve"> PAGEREF _Toc501374758 \h </w:instrText>
        </w:r>
        <w:r w:rsidR="00442CEF" w:rsidRPr="00290659">
          <w:rPr>
            <w:rFonts w:ascii="Times New Roman" w:hAnsi="Times New Roman" w:cs="Times New Roman"/>
            <w:b w:val="0"/>
            <w:noProof/>
            <w:webHidden/>
          </w:rPr>
        </w:r>
        <w:r w:rsidR="00442CEF" w:rsidRPr="00290659">
          <w:rPr>
            <w:rFonts w:ascii="Times New Roman" w:hAnsi="Times New Roman" w:cs="Times New Roman"/>
            <w:b w:val="0"/>
            <w:noProof/>
            <w:webHidden/>
          </w:rPr>
          <w:fldChar w:fldCharType="separate"/>
        </w:r>
        <w:r w:rsidR="00CD7716">
          <w:rPr>
            <w:rFonts w:ascii="Times New Roman" w:hAnsi="Times New Roman" w:cs="Times New Roman"/>
            <w:b w:val="0"/>
            <w:noProof/>
            <w:webHidden/>
          </w:rPr>
          <w:t>229</w:t>
        </w:r>
        <w:r w:rsidR="00442CEF" w:rsidRPr="00290659">
          <w:rPr>
            <w:rFonts w:ascii="Times New Roman" w:hAnsi="Times New Roman" w:cs="Times New Roman"/>
            <w:b w:val="0"/>
            <w:noProof/>
            <w:webHidden/>
          </w:rPr>
          <w:fldChar w:fldCharType="end"/>
        </w:r>
      </w:hyperlink>
    </w:p>
    <w:p w:rsidR="00290659" w:rsidRPr="00290659" w:rsidRDefault="00FF749F" w:rsidP="0093427A">
      <w:pPr>
        <w:pStyle w:val="11"/>
        <w:spacing w:before="0" w:afterLines="60" w:after="144"/>
        <w:rPr>
          <w:rFonts w:ascii="Times New Roman" w:eastAsiaTheme="minorEastAsia" w:hAnsi="Times New Roman" w:cs="Times New Roman"/>
          <w:b w:val="0"/>
          <w:bCs w:val="0"/>
          <w:caps w:val="0"/>
          <w:noProof/>
          <w:sz w:val="22"/>
          <w:szCs w:val="22"/>
          <w:lang w:val="ru-RU" w:eastAsia="ru-RU" w:bidi="ar-SA"/>
        </w:rPr>
      </w:pPr>
      <w:hyperlink w:anchor="_Toc501374759" w:history="1">
        <w:r w:rsidR="00290659" w:rsidRPr="00290659">
          <w:rPr>
            <w:rStyle w:val="affa"/>
            <w:rFonts w:ascii="Times New Roman" w:hAnsi="Times New Roman" w:cs="Times New Roman"/>
            <w:b w:val="0"/>
            <w:noProof/>
          </w:rPr>
          <w:t>7. Перечень земельных участков, включаемых и исключаемых из границ населенных пунктов</w:t>
        </w:r>
        <w:r w:rsidR="00290659" w:rsidRPr="00290659">
          <w:rPr>
            <w:rFonts w:ascii="Times New Roman" w:hAnsi="Times New Roman" w:cs="Times New Roman"/>
            <w:b w:val="0"/>
            <w:noProof/>
            <w:webHidden/>
          </w:rPr>
          <w:tab/>
        </w:r>
        <w:r w:rsidR="00442CEF" w:rsidRPr="00290659">
          <w:rPr>
            <w:rFonts w:ascii="Times New Roman" w:hAnsi="Times New Roman" w:cs="Times New Roman"/>
            <w:b w:val="0"/>
            <w:noProof/>
            <w:webHidden/>
          </w:rPr>
          <w:fldChar w:fldCharType="begin"/>
        </w:r>
        <w:r w:rsidR="00290659" w:rsidRPr="00290659">
          <w:rPr>
            <w:rFonts w:ascii="Times New Roman" w:hAnsi="Times New Roman" w:cs="Times New Roman"/>
            <w:b w:val="0"/>
            <w:noProof/>
            <w:webHidden/>
          </w:rPr>
          <w:instrText xml:space="preserve"> PAGEREF _Toc501374759 \h </w:instrText>
        </w:r>
        <w:r w:rsidR="00442CEF" w:rsidRPr="00290659">
          <w:rPr>
            <w:rFonts w:ascii="Times New Roman" w:hAnsi="Times New Roman" w:cs="Times New Roman"/>
            <w:b w:val="0"/>
            <w:noProof/>
            <w:webHidden/>
          </w:rPr>
        </w:r>
        <w:r w:rsidR="00442CEF" w:rsidRPr="00290659">
          <w:rPr>
            <w:rFonts w:ascii="Times New Roman" w:hAnsi="Times New Roman" w:cs="Times New Roman"/>
            <w:b w:val="0"/>
            <w:noProof/>
            <w:webHidden/>
          </w:rPr>
          <w:fldChar w:fldCharType="separate"/>
        </w:r>
        <w:r w:rsidR="00CD7716">
          <w:rPr>
            <w:rFonts w:ascii="Times New Roman" w:hAnsi="Times New Roman" w:cs="Times New Roman"/>
            <w:b w:val="0"/>
            <w:noProof/>
            <w:webHidden/>
          </w:rPr>
          <w:t>231</w:t>
        </w:r>
        <w:r w:rsidR="00442CEF" w:rsidRPr="00290659">
          <w:rPr>
            <w:rFonts w:ascii="Times New Roman" w:hAnsi="Times New Roman" w:cs="Times New Roman"/>
            <w:b w:val="0"/>
            <w:noProof/>
            <w:webHidden/>
          </w:rPr>
          <w:fldChar w:fldCharType="end"/>
        </w:r>
      </w:hyperlink>
    </w:p>
    <w:p w:rsidR="0089151A" w:rsidRDefault="00442CEF" w:rsidP="0093427A">
      <w:pPr>
        <w:pStyle w:val="1"/>
        <w:pageBreakBefore/>
        <w:spacing w:before="0" w:afterLines="60" w:after="144"/>
      </w:pPr>
      <w:r w:rsidRPr="00290659">
        <w:rPr>
          <w:rFonts w:ascii="Times New Roman" w:hAnsi="Times New Roman"/>
          <w:b w:val="0"/>
        </w:rPr>
        <w:lastRenderedPageBreak/>
        <w:fldChar w:fldCharType="end"/>
      </w:r>
      <w:bookmarkStart w:id="3" w:name="_Toc501374689"/>
      <w:r w:rsidR="0089151A" w:rsidRPr="00CB58B3">
        <w:t>Введение</w:t>
      </w:r>
      <w:bookmarkEnd w:id="3"/>
    </w:p>
    <w:p w:rsidR="0089151A" w:rsidRPr="003A0DD5" w:rsidRDefault="003A0DD5" w:rsidP="003A0DD5">
      <w:pPr>
        <w:spacing w:line="312" w:lineRule="auto"/>
        <w:jc w:val="both"/>
        <w:rPr>
          <w:b/>
          <w:i/>
          <w:sz w:val="24"/>
          <w:szCs w:val="24"/>
        </w:rPr>
      </w:pPr>
      <w:r w:rsidRPr="003A0DD5">
        <w:rPr>
          <w:b/>
          <w:i/>
          <w:sz w:val="24"/>
          <w:szCs w:val="24"/>
        </w:rPr>
        <w:t>(В редакции внес. изм. в соответствии с МК № 88.002/11-17 от 1.11.2017г.)</w:t>
      </w:r>
    </w:p>
    <w:p w:rsidR="0089151A" w:rsidRDefault="0089151A" w:rsidP="0089151A">
      <w:pPr>
        <w:ind w:firstLine="709"/>
        <w:jc w:val="both"/>
        <w:rPr>
          <w:sz w:val="28"/>
          <w:szCs w:val="28"/>
        </w:rPr>
      </w:pPr>
      <w:r>
        <w:rPr>
          <w:sz w:val="28"/>
          <w:szCs w:val="28"/>
        </w:rPr>
        <w:t xml:space="preserve">Внесение изменений в генеральный план Октябрьского сельского поселения Крыловского района выполнено ООО проектный институт "Центрэкспертпроект" по заказу администрации  муниципального образования Крыловский район, на основании </w:t>
      </w:r>
      <w:r w:rsidRPr="00011B07">
        <w:rPr>
          <w:sz w:val="28"/>
          <w:szCs w:val="28"/>
        </w:rPr>
        <w:t>Постановления администрации муниципального образования Крыловский район от 30.10.2017г.</w:t>
      </w:r>
      <w:r>
        <w:rPr>
          <w:sz w:val="28"/>
          <w:szCs w:val="28"/>
        </w:rPr>
        <w:t xml:space="preserve"> </w:t>
      </w:r>
      <w:r w:rsidRPr="00011B07">
        <w:rPr>
          <w:sz w:val="28"/>
          <w:szCs w:val="28"/>
        </w:rPr>
        <w:t>№430 "О подготовке проекта внесения изменений в генеральный план Октябрьского сельского поселения Крыловского района Краснодарского края"</w:t>
      </w:r>
      <w:r>
        <w:rPr>
          <w:sz w:val="28"/>
          <w:szCs w:val="28"/>
        </w:rPr>
        <w:t xml:space="preserve"> и в соответствии с техническим заданием. </w:t>
      </w:r>
    </w:p>
    <w:p w:rsidR="0089151A" w:rsidRDefault="0089151A" w:rsidP="0089151A">
      <w:pPr>
        <w:ind w:firstLine="709"/>
        <w:jc w:val="both"/>
        <w:rPr>
          <w:sz w:val="28"/>
          <w:szCs w:val="28"/>
        </w:rPr>
      </w:pPr>
      <w:r w:rsidRPr="003147B0">
        <w:rPr>
          <w:sz w:val="28"/>
          <w:szCs w:val="28"/>
        </w:rPr>
        <w:t xml:space="preserve">Генеральный план Октябрьского сельского поселения </w:t>
      </w:r>
      <w:r>
        <w:rPr>
          <w:sz w:val="28"/>
          <w:szCs w:val="28"/>
        </w:rPr>
        <w:t xml:space="preserve">Крыловского района </w:t>
      </w:r>
      <w:r w:rsidRPr="003147B0">
        <w:rPr>
          <w:sz w:val="28"/>
          <w:szCs w:val="28"/>
        </w:rPr>
        <w:t xml:space="preserve">разработан </w:t>
      </w:r>
      <w:r>
        <w:rPr>
          <w:sz w:val="28"/>
          <w:szCs w:val="28"/>
        </w:rPr>
        <w:t xml:space="preserve">в 2009 году </w:t>
      </w:r>
      <w:r w:rsidRPr="003147B0">
        <w:rPr>
          <w:sz w:val="28"/>
          <w:szCs w:val="28"/>
        </w:rPr>
        <w:t xml:space="preserve">ООО «Проектный институт территориального планирования» в соответствии с муниципальным контрактом от 16 июля </w:t>
      </w:r>
      <w:smartTag w:uri="urn:schemas-microsoft-com:office:smarttags" w:element="metricconverter">
        <w:smartTagPr>
          <w:attr w:name="ProductID" w:val="2008 г"/>
        </w:smartTagPr>
        <w:r w:rsidRPr="003147B0">
          <w:rPr>
            <w:sz w:val="28"/>
            <w:szCs w:val="28"/>
          </w:rPr>
          <w:t>2008 г</w:t>
        </w:r>
      </w:smartTag>
      <w:r w:rsidRPr="003147B0">
        <w:rPr>
          <w:sz w:val="28"/>
          <w:szCs w:val="28"/>
        </w:rPr>
        <w:t xml:space="preserve">. № 97/2 и </w:t>
      </w:r>
      <w:r>
        <w:rPr>
          <w:sz w:val="28"/>
          <w:szCs w:val="28"/>
        </w:rPr>
        <w:t xml:space="preserve">техническим </w:t>
      </w:r>
      <w:r w:rsidRPr="003147B0">
        <w:rPr>
          <w:sz w:val="28"/>
          <w:szCs w:val="28"/>
        </w:rPr>
        <w:t>заданием</w:t>
      </w:r>
      <w:r>
        <w:rPr>
          <w:sz w:val="28"/>
          <w:szCs w:val="28"/>
        </w:rPr>
        <w:t>.</w:t>
      </w:r>
    </w:p>
    <w:p w:rsidR="0089151A" w:rsidRDefault="0089151A" w:rsidP="0089151A">
      <w:pPr>
        <w:ind w:firstLine="709"/>
        <w:jc w:val="both"/>
        <w:rPr>
          <w:sz w:val="28"/>
          <w:szCs w:val="28"/>
        </w:rPr>
      </w:pPr>
      <w:r w:rsidRPr="006A5CFE">
        <w:rPr>
          <w:sz w:val="28"/>
          <w:szCs w:val="28"/>
        </w:rPr>
        <w:t>Генеральный план Октябрьского сельского поселения Крыловского района утвержден Решением Совета Октябрьского сельского поселения Крыловского района №126 от 15.04.2011 года.</w:t>
      </w:r>
      <w:r>
        <w:rPr>
          <w:sz w:val="28"/>
          <w:szCs w:val="28"/>
        </w:rPr>
        <w:t xml:space="preserve"> Генеральный план утвержден на срок не менее чем на 20 лет, расчетный срок, принятый в генеральном плане - 2029</w:t>
      </w:r>
      <w:r w:rsidRPr="00793A01">
        <w:rPr>
          <w:sz w:val="28"/>
          <w:szCs w:val="28"/>
        </w:rPr>
        <w:t xml:space="preserve"> год</w:t>
      </w:r>
      <w:r>
        <w:rPr>
          <w:sz w:val="28"/>
          <w:szCs w:val="28"/>
        </w:rPr>
        <w:t>.</w:t>
      </w:r>
    </w:p>
    <w:p w:rsidR="0089151A" w:rsidRDefault="0089151A" w:rsidP="0089151A">
      <w:pPr>
        <w:ind w:firstLine="709"/>
        <w:jc w:val="both"/>
        <w:rPr>
          <w:sz w:val="28"/>
          <w:szCs w:val="28"/>
        </w:rPr>
      </w:pPr>
      <w:r>
        <w:rPr>
          <w:sz w:val="28"/>
          <w:szCs w:val="28"/>
        </w:rPr>
        <w:t>Срок первой очереди реализации генерального плана - от 3 до 10 лет, перспективный срок реализации генерального плана - до 30-40 лет.</w:t>
      </w:r>
    </w:p>
    <w:p w:rsidR="0089151A" w:rsidRPr="00665EE5" w:rsidRDefault="0089151A" w:rsidP="0089151A">
      <w:pPr>
        <w:ind w:firstLine="709"/>
        <w:jc w:val="both"/>
        <w:rPr>
          <w:sz w:val="28"/>
          <w:szCs w:val="28"/>
        </w:rPr>
      </w:pPr>
      <w:r>
        <w:rPr>
          <w:sz w:val="28"/>
          <w:szCs w:val="28"/>
        </w:rPr>
        <w:t xml:space="preserve">Реализация генерального плана </w:t>
      </w:r>
      <w:r w:rsidRPr="00665EE5">
        <w:rPr>
          <w:sz w:val="28"/>
          <w:szCs w:val="28"/>
        </w:rPr>
        <w:t>осуществляется путем:</w:t>
      </w:r>
    </w:p>
    <w:p w:rsidR="0089151A" w:rsidRPr="00665EE5" w:rsidRDefault="0089151A" w:rsidP="009C47B3">
      <w:pPr>
        <w:numPr>
          <w:ilvl w:val="0"/>
          <w:numId w:val="1"/>
        </w:numPr>
        <w:tabs>
          <w:tab w:val="clear" w:pos="1429"/>
          <w:tab w:val="num" w:pos="1134"/>
        </w:tabs>
        <w:ind w:left="709" w:firstLine="0"/>
        <w:jc w:val="both"/>
        <w:rPr>
          <w:sz w:val="28"/>
          <w:szCs w:val="28"/>
        </w:rPr>
      </w:pPr>
      <w:r w:rsidRPr="00665EE5">
        <w:rPr>
          <w:sz w:val="28"/>
          <w:szCs w:val="28"/>
        </w:rPr>
        <w:t xml:space="preserve">подготовки и утверждения документации по планировке территории в соответствии с </w:t>
      </w:r>
      <w:r>
        <w:rPr>
          <w:sz w:val="28"/>
          <w:szCs w:val="28"/>
        </w:rPr>
        <w:t>генеральным планом</w:t>
      </w:r>
      <w:r w:rsidRPr="00665EE5">
        <w:rPr>
          <w:sz w:val="28"/>
          <w:szCs w:val="28"/>
        </w:rPr>
        <w:t>;</w:t>
      </w:r>
    </w:p>
    <w:p w:rsidR="0089151A" w:rsidRPr="00665EE5" w:rsidRDefault="0089151A" w:rsidP="009C47B3">
      <w:pPr>
        <w:numPr>
          <w:ilvl w:val="0"/>
          <w:numId w:val="1"/>
        </w:numPr>
        <w:tabs>
          <w:tab w:val="clear" w:pos="1429"/>
          <w:tab w:val="num" w:pos="1134"/>
        </w:tabs>
        <w:ind w:left="709" w:firstLine="0"/>
        <w:jc w:val="both"/>
        <w:rPr>
          <w:sz w:val="28"/>
          <w:szCs w:val="28"/>
        </w:rPr>
      </w:pPr>
      <w:r w:rsidRPr="00665EE5">
        <w:rPr>
          <w:sz w:val="28"/>
          <w:szCs w:val="28"/>
        </w:rPr>
        <w:t>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89151A" w:rsidRDefault="0089151A" w:rsidP="009C47B3">
      <w:pPr>
        <w:numPr>
          <w:ilvl w:val="0"/>
          <w:numId w:val="1"/>
        </w:numPr>
        <w:tabs>
          <w:tab w:val="clear" w:pos="1429"/>
          <w:tab w:val="num" w:pos="1134"/>
        </w:tabs>
        <w:ind w:left="709" w:firstLine="0"/>
        <w:jc w:val="both"/>
        <w:rPr>
          <w:sz w:val="28"/>
          <w:szCs w:val="28"/>
        </w:rPr>
      </w:pPr>
      <w:r w:rsidRPr="00665EE5">
        <w:rPr>
          <w:sz w:val="28"/>
          <w:szCs w:val="28"/>
        </w:rPr>
        <w:t>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89151A" w:rsidRPr="00665EE5" w:rsidRDefault="0089151A" w:rsidP="0089151A">
      <w:pPr>
        <w:ind w:firstLine="709"/>
        <w:jc w:val="both"/>
        <w:rPr>
          <w:sz w:val="28"/>
          <w:szCs w:val="28"/>
        </w:rPr>
      </w:pPr>
      <w:r w:rsidRPr="00665EE5">
        <w:rPr>
          <w:sz w:val="28"/>
          <w:szCs w:val="28"/>
        </w:rPr>
        <w:t>Реализаци</w:t>
      </w:r>
      <w:r>
        <w:rPr>
          <w:sz w:val="28"/>
          <w:szCs w:val="28"/>
        </w:rPr>
        <w:t xml:space="preserve">я генерального плана поселения </w:t>
      </w:r>
      <w:r w:rsidRPr="00665EE5">
        <w:rPr>
          <w:sz w:val="28"/>
          <w:szCs w:val="28"/>
        </w:rPr>
        <w:t xml:space="preserve">осуществляется путем выполнения мероприятий, которые предусмотрены программами, утвержденными местной </w:t>
      </w:r>
      <w:r>
        <w:rPr>
          <w:sz w:val="28"/>
          <w:szCs w:val="28"/>
        </w:rPr>
        <w:t xml:space="preserve">администрацией поселения </w:t>
      </w:r>
      <w:r w:rsidRPr="00665EE5">
        <w:rPr>
          <w:sz w:val="28"/>
          <w:szCs w:val="28"/>
        </w:rPr>
        <w:t>и реализуемыми за счет средств местного бюджета, или нормативными правовыми актами местной администрации поселения, или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поселени</w:t>
      </w:r>
      <w:r>
        <w:rPr>
          <w:sz w:val="28"/>
          <w:szCs w:val="28"/>
        </w:rPr>
        <w:t>я</w:t>
      </w:r>
      <w:r w:rsidRPr="00665EE5">
        <w:rPr>
          <w:sz w:val="28"/>
          <w:szCs w:val="28"/>
        </w:rPr>
        <w:t>, программами комплексного развития транспортной инфраструктуры поселени</w:t>
      </w:r>
      <w:r>
        <w:rPr>
          <w:sz w:val="28"/>
          <w:szCs w:val="28"/>
        </w:rPr>
        <w:t>я</w:t>
      </w:r>
      <w:r w:rsidRPr="00665EE5">
        <w:rPr>
          <w:sz w:val="28"/>
          <w:szCs w:val="28"/>
        </w:rPr>
        <w:t>, программами комплексного развития социальной инфраструктуры поселени</w:t>
      </w:r>
      <w:r>
        <w:rPr>
          <w:sz w:val="28"/>
          <w:szCs w:val="28"/>
        </w:rPr>
        <w:t>я</w:t>
      </w:r>
      <w:r w:rsidRPr="00665EE5">
        <w:rPr>
          <w:sz w:val="28"/>
          <w:szCs w:val="28"/>
        </w:rPr>
        <w:t xml:space="preserve"> и (при наличии) инвестиционными программами организаций коммунального комплекса.</w:t>
      </w:r>
    </w:p>
    <w:p w:rsidR="0089151A" w:rsidRDefault="0089151A" w:rsidP="0089151A">
      <w:pPr>
        <w:ind w:firstLine="709"/>
        <w:jc w:val="both"/>
        <w:rPr>
          <w:sz w:val="28"/>
          <w:szCs w:val="28"/>
        </w:rPr>
      </w:pPr>
      <w:r>
        <w:rPr>
          <w:sz w:val="28"/>
          <w:szCs w:val="28"/>
        </w:rPr>
        <w:t xml:space="preserve">Границы Октябрьского сельского поселения установлены законом Краснодарского края </w:t>
      </w:r>
      <w:r w:rsidRPr="008D3C2D">
        <w:rPr>
          <w:sz w:val="28"/>
          <w:szCs w:val="28"/>
        </w:rPr>
        <w:t>от 02 июля 2004 года N 750-КЗ</w:t>
      </w:r>
      <w:r>
        <w:rPr>
          <w:sz w:val="28"/>
          <w:szCs w:val="28"/>
        </w:rPr>
        <w:t xml:space="preserve"> "</w:t>
      </w:r>
      <w:r w:rsidRPr="008D3C2D">
        <w:rPr>
          <w:sz w:val="28"/>
          <w:szCs w:val="28"/>
        </w:rPr>
        <w:t xml:space="preserve">Об установлении границ муниципального образования </w:t>
      </w:r>
      <w:r>
        <w:rPr>
          <w:sz w:val="28"/>
          <w:szCs w:val="28"/>
        </w:rPr>
        <w:t>К</w:t>
      </w:r>
      <w:r w:rsidRPr="008D3C2D">
        <w:rPr>
          <w:sz w:val="28"/>
          <w:szCs w:val="28"/>
        </w:rPr>
        <w:t xml:space="preserve">рыловский район, наделении его </w:t>
      </w:r>
      <w:r w:rsidRPr="008D3C2D">
        <w:rPr>
          <w:sz w:val="28"/>
          <w:szCs w:val="28"/>
        </w:rPr>
        <w:lastRenderedPageBreak/>
        <w:t>статусом муниципального района, образовании в его составе муниципальных образований - сельских поселений - и установлении их границ</w:t>
      </w:r>
      <w:r>
        <w:rPr>
          <w:sz w:val="28"/>
          <w:szCs w:val="28"/>
        </w:rPr>
        <w:t xml:space="preserve">" </w:t>
      </w:r>
      <w:r w:rsidRPr="008D3C2D">
        <w:rPr>
          <w:sz w:val="28"/>
          <w:szCs w:val="28"/>
        </w:rPr>
        <w:t>(с изменениями на 03.06.2009</w:t>
      </w:r>
      <w:r>
        <w:rPr>
          <w:sz w:val="28"/>
          <w:szCs w:val="28"/>
        </w:rPr>
        <w:t xml:space="preserve">, </w:t>
      </w:r>
      <w:r w:rsidRPr="008D3C2D">
        <w:rPr>
          <w:sz w:val="28"/>
          <w:szCs w:val="28"/>
        </w:rPr>
        <w:t>в редакции </w:t>
      </w:r>
      <w:hyperlink r:id="rId8" w:history="1">
        <w:r w:rsidRPr="008D3C2D">
          <w:rPr>
            <w:sz w:val="28"/>
            <w:szCs w:val="28"/>
          </w:rPr>
          <w:t>Законов Краснодарского края от 10.06.2008 N 1501-КЗ</w:t>
        </w:r>
      </w:hyperlink>
      <w:r w:rsidRPr="008D3C2D">
        <w:rPr>
          <w:sz w:val="28"/>
          <w:szCs w:val="28"/>
        </w:rPr>
        <w:t>, </w:t>
      </w:r>
      <w:hyperlink r:id="rId9" w:history="1">
        <w:r w:rsidRPr="008D3C2D">
          <w:rPr>
            <w:sz w:val="28"/>
            <w:szCs w:val="28"/>
          </w:rPr>
          <w:t>от 03.06.2009 N 1756-КЗ</w:t>
        </w:r>
      </w:hyperlink>
      <w:r w:rsidRPr="008D3C2D">
        <w:rPr>
          <w:sz w:val="28"/>
          <w:szCs w:val="28"/>
        </w:rPr>
        <w:t>)</w:t>
      </w:r>
      <w:r>
        <w:rPr>
          <w:sz w:val="28"/>
          <w:szCs w:val="28"/>
        </w:rPr>
        <w:t>. Сведения о границах населенных пунктов внесены в государственный кадастр.</w:t>
      </w:r>
    </w:p>
    <w:p w:rsidR="0089151A" w:rsidRDefault="0089151A" w:rsidP="0089151A">
      <w:pPr>
        <w:ind w:firstLine="709"/>
        <w:jc w:val="both"/>
        <w:rPr>
          <w:sz w:val="28"/>
          <w:szCs w:val="28"/>
        </w:rPr>
      </w:pPr>
      <w:r>
        <w:rPr>
          <w:sz w:val="28"/>
          <w:szCs w:val="28"/>
        </w:rPr>
        <w:t xml:space="preserve">Настоящий проект внесения изменений в  </w:t>
      </w:r>
      <w:r w:rsidRPr="003147B0">
        <w:rPr>
          <w:sz w:val="28"/>
          <w:szCs w:val="28"/>
        </w:rPr>
        <w:t xml:space="preserve">Генеральный план Октябрьского сельского поселения </w:t>
      </w:r>
      <w:r>
        <w:rPr>
          <w:sz w:val="28"/>
          <w:szCs w:val="28"/>
        </w:rPr>
        <w:t>Крыловского района разработан в соответствии с положениями и требованиями:</w:t>
      </w:r>
    </w:p>
    <w:p w:rsidR="0089151A" w:rsidRDefault="0089151A" w:rsidP="009C47B3">
      <w:pPr>
        <w:numPr>
          <w:ilvl w:val="0"/>
          <w:numId w:val="1"/>
        </w:numPr>
        <w:tabs>
          <w:tab w:val="clear" w:pos="1429"/>
          <w:tab w:val="num" w:pos="1134"/>
        </w:tabs>
        <w:ind w:left="709" w:firstLine="0"/>
        <w:jc w:val="both"/>
        <w:rPr>
          <w:sz w:val="28"/>
          <w:szCs w:val="28"/>
        </w:rPr>
      </w:pPr>
      <w:r>
        <w:rPr>
          <w:sz w:val="28"/>
          <w:szCs w:val="28"/>
        </w:rPr>
        <w:t>Градостроительного Кодекса Российской Федерации (ред. от 29.07.2017г.);</w:t>
      </w:r>
    </w:p>
    <w:p w:rsidR="0089151A" w:rsidRPr="006B0D8E" w:rsidRDefault="0089151A" w:rsidP="009C47B3">
      <w:pPr>
        <w:numPr>
          <w:ilvl w:val="0"/>
          <w:numId w:val="1"/>
        </w:numPr>
        <w:tabs>
          <w:tab w:val="clear" w:pos="1429"/>
          <w:tab w:val="num" w:pos="1134"/>
        </w:tabs>
        <w:ind w:left="709" w:firstLine="0"/>
        <w:jc w:val="both"/>
        <w:rPr>
          <w:sz w:val="28"/>
          <w:szCs w:val="28"/>
        </w:rPr>
      </w:pPr>
      <w:r w:rsidRPr="006B0D8E">
        <w:rPr>
          <w:sz w:val="28"/>
          <w:szCs w:val="28"/>
        </w:rPr>
        <w:t>Градостроительного кодекса Краснодарского края</w:t>
      </w:r>
      <w:r>
        <w:rPr>
          <w:sz w:val="28"/>
          <w:szCs w:val="28"/>
        </w:rPr>
        <w:t xml:space="preserve"> (</w:t>
      </w:r>
      <w:r w:rsidRPr="006B0D8E">
        <w:rPr>
          <w:sz w:val="28"/>
          <w:szCs w:val="28"/>
        </w:rPr>
        <w:t xml:space="preserve">ред. от </w:t>
      </w:r>
      <w:r>
        <w:rPr>
          <w:sz w:val="28"/>
          <w:szCs w:val="28"/>
        </w:rPr>
        <w:t>03.03.</w:t>
      </w:r>
      <w:r w:rsidRPr="006B0D8E">
        <w:rPr>
          <w:sz w:val="28"/>
          <w:szCs w:val="28"/>
        </w:rPr>
        <w:t>201</w:t>
      </w:r>
      <w:r>
        <w:rPr>
          <w:sz w:val="28"/>
          <w:szCs w:val="28"/>
        </w:rPr>
        <w:t>7 года</w:t>
      </w:r>
      <w:r w:rsidRPr="006B0D8E">
        <w:rPr>
          <w:sz w:val="28"/>
          <w:szCs w:val="28"/>
        </w:rPr>
        <w:t>);</w:t>
      </w:r>
    </w:p>
    <w:p w:rsidR="0089151A" w:rsidRPr="002668E2" w:rsidRDefault="0089151A" w:rsidP="009C47B3">
      <w:pPr>
        <w:numPr>
          <w:ilvl w:val="0"/>
          <w:numId w:val="1"/>
        </w:numPr>
        <w:tabs>
          <w:tab w:val="clear" w:pos="1429"/>
          <w:tab w:val="num" w:pos="1134"/>
        </w:tabs>
        <w:ind w:left="709" w:firstLine="0"/>
        <w:jc w:val="both"/>
        <w:rPr>
          <w:sz w:val="28"/>
          <w:szCs w:val="28"/>
        </w:rPr>
      </w:pPr>
      <w:r>
        <w:rPr>
          <w:sz w:val="28"/>
          <w:szCs w:val="28"/>
        </w:rPr>
        <w:t xml:space="preserve">СП 42.13330 </w:t>
      </w:r>
      <w:r w:rsidRPr="00486C84">
        <w:rPr>
          <w:sz w:val="28"/>
          <w:szCs w:val="28"/>
        </w:rPr>
        <w:t>«СНиП2.07.01</w:t>
      </w:r>
      <w:r>
        <w:rPr>
          <w:sz w:val="28"/>
          <w:szCs w:val="28"/>
        </w:rPr>
        <w:t>–</w:t>
      </w:r>
      <w:r w:rsidRPr="00486C84">
        <w:rPr>
          <w:sz w:val="28"/>
          <w:szCs w:val="28"/>
        </w:rPr>
        <w:t>89* Градостроительство. Планировка и застройка городских и сельских поселений»</w:t>
      </w:r>
      <w:r>
        <w:rPr>
          <w:sz w:val="28"/>
          <w:szCs w:val="28"/>
        </w:rPr>
        <w:t>;</w:t>
      </w:r>
    </w:p>
    <w:p w:rsidR="0089151A" w:rsidRPr="002668E2" w:rsidRDefault="0089151A" w:rsidP="009C47B3">
      <w:pPr>
        <w:numPr>
          <w:ilvl w:val="0"/>
          <w:numId w:val="1"/>
        </w:numPr>
        <w:tabs>
          <w:tab w:val="clear" w:pos="1429"/>
          <w:tab w:val="num" w:pos="1134"/>
        </w:tabs>
        <w:ind w:left="709" w:firstLine="0"/>
        <w:jc w:val="both"/>
        <w:rPr>
          <w:sz w:val="28"/>
          <w:szCs w:val="28"/>
        </w:rPr>
      </w:pPr>
      <w:r w:rsidRPr="002668E2">
        <w:rPr>
          <w:sz w:val="28"/>
          <w:szCs w:val="28"/>
        </w:rPr>
        <w:t xml:space="preserve">Нормативов градостроительного проектирования Краснодарского края (утв. </w:t>
      </w:r>
      <w:hyperlink w:anchor="sub_0" w:history="1">
        <w:r w:rsidRPr="002668E2">
          <w:rPr>
            <w:sz w:val="28"/>
            <w:szCs w:val="28"/>
          </w:rPr>
          <w:t>приказом</w:t>
        </w:r>
      </w:hyperlink>
      <w:r w:rsidRPr="002668E2">
        <w:rPr>
          <w:sz w:val="28"/>
          <w:szCs w:val="28"/>
        </w:rPr>
        <w:t xml:space="preserve"> департамента по архитектуре и градостроительству Краснодарского края от 16 апреля 2015 г. №78, с изменениями и дополнениями от 7 декабря 2015 г.);</w:t>
      </w:r>
    </w:p>
    <w:p w:rsidR="0089151A" w:rsidRDefault="0089151A" w:rsidP="009C47B3">
      <w:pPr>
        <w:numPr>
          <w:ilvl w:val="0"/>
          <w:numId w:val="1"/>
        </w:numPr>
        <w:tabs>
          <w:tab w:val="clear" w:pos="1429"/>
          <w:tab w:val="num" w:pos="1134"/>
        </w:tabs>
        <w:ind w:left="709" w:firstLine="0"/>
        <w:jc w:val="both"/>
        <w:rPr>
          <w:sz w:val="28"/>
          <w:szCs w:val="28"/>
        </w:rPr>
      </w:pPr>
      <w:r>
        <w:rPr>
          <w:sz w:val="28"/>
          <w:szCs w:val="28"/>
        </w:rPr>
        <w:t xml:space="preserve">Земельного Кодекса Российской Федерации (ред.от </w:t>
      </w:r>
      <w:r w:rsidRPr="00D56158">
        <w:rPr>
          <w:sz w:val="28"/>
          <w:szCs w:val="28"/>
        </w:rPr>
        <w:t>от 29.07.2017</w:t>
      </w:r>
      <w:r>
        <w:rPr>
          <w:sz w:val="28"/>
          <w:szCs w:val="28"/>
        </w:rPr>
        <w:t>);</w:t>
      </w:r>
    </w:p>
    <w:p w:rsidR="0089151A" w:rsidRPr="00737168" w:rsidRDefault="0089151A" w:rsidP="009C47B3">
      <w:pPr>
        <w:numPr>
          <w:ilvl w:val="0"/>
          <w:numId w:val="1"/>
        </w:numPr>
        <w:tabs>
          <w:tab w:val="clear" w:pos="1429"/>
          <w:tab w:val="num" w:pos="1134"/>
        </w:tabs>
        <w:ind w:left="709" w:firstLine="0"/>
        <w:jc w:val="both"/>
        <w:rPr>
          <w:sz w:val="28"/>
          <w:szCs w:val="28"/>
        </w:rPr>
      </w:pPr>
      <w:r w:rsidRPr="00737168">
        <w:rPr>
          <w:sz w:val="28"/>
          <w:szCs w:val="28"/>
        </w:rPr>
        <w:t>СанПиН 2.2.1/2.1.1.1200-03 «Санитарно-защитные нормы и санитарная классификация предприятий, сооружений и иных объектов. Новая редакция»</w:t>
      </w:r>
    </w:p>
    <w:p w:rsidR="0089151A" w:rsidRPr="00737168" w:rsidRDefault="0089151A" w:rsidP="009C47B3">
      <w:pPr>
        <w:numPr>
          <w:ilvl w:val="0"/>
          <w:numId w:val="1"/>
        </w:numPr>
        <w:tabs>
          <w:tab w:val="clear" w:pos="1429"/>
          <w:tab w:val="num" w:pos="1134"/>
        </w:tabs>
        <w:ind w:left="709" w:firstLine="0"/>
        <w:jc w:val="both"/>
        <w:rPr>
          <w:sz w:val="28"/>
          <w:szCs w:val="28"/>
        </w:rPr>
      </w:pPr>
      <w:r w:rsidRPr="00737168">
        <w:rPr>
          <w:sz w:val="28"/>
          <w:szCs w:val="28"/>
        </w:rPr>
        <w:t>Методически</w:t>
      </w:r>
      <w:r>
        <w:rPr>
          <w:sz w:val="28"/>
          <w:szCs w:val="28"/>
        </w:rPr>
        <w:t>х</w:t>
      </w:r>
      <w:r w:rsidRPr="00737168">
        <w:rPr>
          <w:sz w:val="28"/>
          <w:szCs w:val="28"/>
        </w:rPr>
        <w:t xml:space="preserve"> рекомендаци</w:t>
      </w:r>
      <w:r>
        <w:rPr>
          <w:sz w:val="28"/>
          <w:szCs w:val="28"/>
        </w:rPr>
        <w:t>й</w:t>
      </w:r>
      <w:r w:rsidRPr="00737168">
        <w:rPr>
          <w:sz w:val="28"/>
          <w:szCs w:val="28"/>
        </w:rPr>
        <w:t xml:space="preserve"> по разработке проектов генеральных планов поселений и городских округов (</w:t>
      </w:r>
      <w:r w:rsidRPr="0070061A">
        <w:rPr>
          <w:sz w:val="28"/>
          <w:szCs w:val="28"/>
        </w:rPr>
        <w:t>Приказ Министерства регионального развития РФ от 26 мая 2011 г. № 244</w:t>
      </w:r>
      <w:r w:rsidRPr="00737168">
        <w:rPr>
          <w:sz w:val="28"/>
          <w:szCs w:val="28"/>
        </w:rPr>
        <w:t>)</w:t>
      </w:r>
      <w:r>
        <w:rPr>
          <w:sz w:val="28"/>
          <w:szCs w:val="28"/>
        </w:rPr>
        <w:t>;</w:t>
      </w:r>
    </w:p>
    <w:p w:rsidR="0089151A" w:rsidRDefault="0089151A" w:rsidP="009C47B3">
      <w:pPr>
        <w:numPr>
          <w:ilvl w:val="0"/>
          <w:numId w:val="1"/>
        </w:numPr>
        <w:tabs>
          <w:tab w:val="clear" w:pos="1429"/>
          <w:tab w:val="num" w:pos="1134"/>
        </w:tabs>
        <w:ind w:left="709" w:firstLine="0"/>
        <w:jc w:val="both"/>
        <w:rPr>
          <w:sz w:val="28"/>
          <w:szCs w:val="28"/>
        </w:rPr>
      </w:pPr>
      <w:r>
        <w:rPr>
          <w:sz w:val="28"/>
          <w:szCs w:val="28"/>
        </w:rPr>
        <w:t>Федерального</w:t>
      </w:r>
      <w:r w:rsidRPr="00737168">
        <w:rPr>
          <w:sz w:val="28"/>
          <w:szCs w:val="28"/>
        </w:rPr>
        <w:t xml:space="preserve"> закон</w:t>
      </w:r>
      <w:r>
        <w:rPr>
          <w:sz w:val="28"/>
          <w:szCs w:val="28"/>
        </w:rPr>
        <w:t>а</w:t>
      </w:r>
      <w:r w:rsidRPr="00737168">
        <w:rPr>
          <w:sz w:val="28"/>
          <w:szCs w:val="28"/>
        </w:rPr>
        <w:t xml:space="preserve"> от 10.01.200</w:t>
      </w:r>
      <w:r>
        <w:rPr>
          <w:sz w:val="28"/>
          <w:szCs w:val="28"/>
        </w:rPr>
        <w:t xml:space="preserve">2 года </w:t>
      </w:r>
      <w:r w:rsidRPr="00737168">
        <w:rPr>
          <w:sz w:val="28"/>
          <w:szCs w:val="28"/>
        </w:rPr>
        <w:t>№</w:t>
      </w:r>
      <w:r>
        <w:rPr>
          <w:sz w:val="28"/>
          <w:szCs w:val="28"/>
        </w:rPr>
        <w:t xml:space="preserve"> </w:t>
      </w:r>
      <w:r w:rsidRPr="00737168">
        <w:rPr>
          <w:sz w:val="28"/>
          <w:szCs w:val="28"/>
        </w:rPr>
        <w:t>7-</w:t>
      </w:r>
      <w:r>
        <w:rPr>
          <w:sz w:val="28"/>
          <w:szCs w:val="28"/>
        </w:rPr>
        <w:t>ФЗ «Об охране окружающей среды»;</w:t>
      </w:r>
    </w:p>
    <w:p w:rsidR="0089151A" w:rsidRDefault="0089151A" w:rsidP="009C47B3">
      <w:pPr>
        <w:numPr>
          <w:ilvl w:val="0"/>
          <w:numId w:val="1"/>
        </w:numPr>
        <w:tabs>
          <w:tab w:val="clear" w:pos="1429"/>
          <w:tab w:val="num" w:pos="1134"/>
        </w:tabs>
        <w:ind w:left="709" w:firstLine="0"/>
        <w:jc w:val="both"/>
        <w:rPr>
          <w:sz w:val="28"/>
          <w:szCs w:val="28"/>
        </w:rPr>
      </w:pPr>
      <w:r w:rsidRPr="003475BE">
        <w:rPr>
          <w:sz w:val="28"/>
          <w:szCs w:val="28"/>
        </w:rPr>
        <w:t>Федерального закона "Об объектах культурного наследия (памятниках истории и культуры) народов Российской Федерации" от 25.06.2002 N 73-ФЗ (в ред. Федерального закона 03.07.2016 </w:t>
      </w:r>
      <w:hyperlink r:id="rId10" w:anchor="dst100248" w:history="1">
        <w:r w:rsidRPr="003475BE">
          <w:rPr>
            <w:sz w:val="28"/>
            <w:szCs w:val="28"/>
          </w:rPr>
          <w:t>N 361-ФЗ</w:t>
        </w:r>
      </w:hyperlink>
      <w:r w:rsidRPr="003475BE">
        <w:rPr>
          <w:sz w:val="28"/>
          <w:szCs w:val="28"/>
        </w:rPr>
        <w:t>, с изм., внесенными Федеральным закон</w:t>
      </w:r>
      <w:r>
        <w:rPr>
          <w:sz w:val="28"/>
          <w:szCs w:val="28"/>
        </w:rPr>
        <w:t>ом</w:t>
      </w:r>
      <w:r w:rsidRPr="003475BE">
        <w:rPr>
          <w:sz w:val="28"/>
          <w:szCs w:val="28"/>
        </w:rPr>
        <w:t xml:space="preserve"> от 19.12.2016 </w:t>
      </w:r>
      <w:hyperlink r:id="rId11" w:anchor="dst100009" w:history="1">
        <w:r w:rsidRPr="003475BE">
          <w:rPr>
            <w:sz w:val="28"/>
            <w:szCs w:val="28"/>
          </w:rPr>
          <w:t>N 431-ФЗ</w:t>
        </w:r>
      </w:hyperlink>
      <w:r>
        <w:rPr>
          <w:sz w:val="28"/>
          <w:szCs w:val="28"/>
        </w:rPr>
        <w:t>);</w:t>
      </w:r>
    </w:p>
    <w:p w:rsidR="0089151A" w:rsidRPr="003475BE" w:rsidRDefault="0089151A" w:rsidP="009C47B3">
      <w:pPr>
        <w:numPr>
          <w:ilvl w:val="0"/>
          <w:numId w:val="1"/>
        </w:numPr>
        <w:tabs>
          <w:tab w:val="clear" w:pos="1429"/>
          <w:tab w:val="num" w:pos="1134"/>
        </w:tabs>
        <w:ind w:left="709" w:firstLine="0"/>
        <w:jc w:val="both"/>
        <w:rPr>
          <w:sz w:val="28"/>
          <w:szCs w:val="28"/>
        </w:rPr>
      </w:pPr>
      <w:r>
        <w:rPr>
          <w:sz w:val="28"/>
          <w:szCs w:val="28"/>
        </w:rPr>
        <w:t>Закона Краснодарского края</w:t>
      </w:r>
      <w:r w:rsidRPr="000A1A00">
        <w:rPr>
          <w:sz w:val="28"/>
          <w:szCs w:val="28"/>
        </w:rPr>
        <w:t xml:space="preserve"> "</w:t>
      </w:r>
      <w:r>
        <w:rPr>
          <w:sz w:val="28"/>
          <w:szCs w:val="28"/>
        </w:rPr>
        <w:t>Об объектах культурного наследия (памятниках истории и культуры) народов Российской федерации, расположенных на территории Краснодарского края</w:t>
      </w:r>
      <w:r w:rsidRPr="000A1A00">
        <w:rPr>
          <w:sz w:val="28"/>
          <w:szCs w:val="28"/>
        </w:rPr>
        <w:t>"</w:t>
      </w:r>
      <w:r>
        <w:rPr>
          <w:sz w:val="28"/>
          <w:szCs w:val="28"/>
        </w:rPr>
        <w:t>.</w:t>
      </w:r>
    </w:p>
    <w:p w:rsidR="0089151A" w:rsidRDefault="0089151A" w:rsidP="0089151A">
      <w:pPr>
        <w:ind w:firstLine="709"/>
        <w:jc w:val="both"/>
        <w:rPr>
          <w:sz w:val="28"/>
          <w:szCs w:val="28"/>
          <w:lang w:eastAsia="ar-SA"/>
        </w:rPr>
      </w:pPr>
    </w:p>
    <w:p w:rsidR="0089151A" w:rsidRPr="00AF6D1E" w:rsidRDefault="0089151A" w:rsidP="0089151A">
      <w:pPr>
        <w:ind w:firstLine="709"/>
        <w:jc w:val="both"/>
        <w:rPr>
          <w:sz w:val="28"/>
          <w:szCs w:val="28"/>
        </w:rPr>
      </w:pPr>
      <w:r w:rsidRPr="00AF6D1E">
        <w:rPr>
          <w:sz w:val="28"/>
          <w:szCs w:val="28"/>
        </w:rPr>
        <w:t xml:space="preserve">Генеральный план на современном этапе является документом, определяющим устойчивое развитие территории при осуществлении градостроительной деятельности с обеспечением безопасности и благоприятных условий жизнедеятельности человека, с ограничением негативного воздействия хозяйственной и иной деятельности на окружающую среду и с обеспечением охраны и рационального использования природных ресурсов в интересах настоящего и будущего поколений. </w:t>
      </w:r>
    </w:p>
    <w:p w:rsidR="0089151A" w:rsidRPr="00F92B58" w:rsidRDefault="0089151A" w:rsidP="0089151A">
      <w:pPr>
        <w:shd w:val="clear" w:color="auto" w:fill="FFFFFF"/>
        <w:ind w:firstLine="709"/>
        <w:jc w:val="both"/>
        <w:rPr>
          <w:sz w:val="28"/>
          <w:szCs w:val="28"/>
        </w:rPr>
      </w:pPr>
      <w:r w:rsidRPr="00F92B58">
        <w:rPr>
          <w:sz w:val="28"/>
          <w:szCs w:val="28"/>
        </w:rPr>
        <w:t>Генеральный план в современных условиях является регулятивным документом территориального планирования муниципального уровня.</w:t>
      </w:r>
    </w:p>
    <w:p w:rsidR="0089151A" w:rsidRPr="0014064F" w:rsidRDefault="0089151A" w:rsidP="0089151A">
      <w:pPr>
        <w:ind w:right="-1" w:firstLine="709"/>
        <w:jc w:val="both"/>
        <w:rPr>
          <w:sz w:val="28"/>
          <w:szCs w:val="28"/>
        </w:rPr>
      </w:pPr>
      <w:r w:rsidRPr="0014064F">
        <w:rPr>
          <w:sz w:val="28"/>
          <w:szCs w:val="28"/>
        </w:rPr>
        <w:lastRenderedPageBreak/>
        <w:t xml:space="preserve">Генеральный план является архитектурной моделью развития поселения на </w:t>
      </w:r>
      <w:r>
        <w:rPr>
          <w:sz w:val="28"/>
          <w:szCs w:val="28"/>
        </w:rPr>
        <w:t>долгосрочный</w:t>
      </w:r>
      <w:r w:rsidRPr="0014064F">
        <w:rPr>
          <w:sz w:val="28"/>
          <w:szCs w:val="28"/>
        </w:rPr>
        <w:t xml:space="preserve"> период и решает преимущественно вопросы его территориального развития.</w:t>
      </w:r>
    </w:p>
    <w:p w:rsidR="0089151A" w:rsidRPr="00F92B58" w:rsidRDefault="0089151A" w:rsidP="0089151A">
      <w:pPr>
        <w:ind w:firstLine="709"/>
        <w:jc w:val="both"/>
        <w:rPr>
          <w:sz w:val="28"/>
          <w:szCs w:val="28"/>
        </w:rPr>
      </w:pPr>
      <w:r w:rsidRPr="00F92B58">
        <w:rPr>
          <w:sz w:val="28"/>
          <w:szCs w:val="28"/>
        </w:rPr>
        <w:t>Для непосредственного осуществления строительства необходима разработка проектов планировки территорий, проектов застройки отдельных кварталов, рабочих проектов отдельных объектов с проведением комплекса необходимых инженерно-геодезических и инженерно-геологических изысканий.</w:t>
      </w:r>
    </w:p>
    <w:p w:rsidR="0089151A" w:rsidRDefault="0089151A" w:rsidP="0089151A"/>
    <w:p w:rsidR="0089151A" w:rsidRPr="00851276" w:rsidRDefault="0089151A" w:rsidP="0089151A">
      <w:pPr>
        <w:ind w:firstLine="709"/>
        <w:jc w:val="both"/>
        <w:rPr>
          <w:sz w:val="28"/>
          <w:szCs w:val="28"/>
        </w:rPr>
      </w:pPr>
    </w:p>
    <w:p w:rsidR="0089151A" w:rsidRDefault="0089151A" w:rsidP="0089151A">
      <w:pPr>
        <w:pStyle w:val="1"/>
        <w:pageBreakBefore/>
      </w:pPr>
      <w:bookmarkStart w:id="4" w:name="_Toc501374690"/>
      <w:r w:rsidRPr="00CB58B3">
        <w:lastRenderedPageBreak/>
        <w:t>Цели и задачи территориального планирования</w:t>
      </w:r>
      <w:bookmarkEnd w:id="4"/>
      <w:r w:rsidRPr="00CB58B3">
        <w:t xml:space="preserve"> </w:t>
      </w:r>
    </w:p>
    <w:p w:rsidR="00644D4E" w:rsidRPr="00AD1328" w:rsidRDefault="00644D4E" w:rsidP="00644D4E">
      <w:pPr>
        <w:ind w:left="-100" w:firstLine="809"/>
        <w:jc w:val="both"/>
        <w:rPr>
          <w:sz w:val="28"/>
          <w:szCs w:val="28"/>
        </w:rPr>
      </w:pPr>
      <w:r w:rsidRPr="00AD1328">
        <w:rPr>
          <w:sz w:val="28"/>
          <w:szCs w:val="28"/>
        </w:rPr>
        <w:t>Генеральный план поселения – документ территориального планирования, определяющий стратегию градостроительного развития поселения. Генеральный план является основным градостроительным документом, определяющим в интересах населения и государства условия формирования среды жизнедеятельности, направления и границы развития территорий поселений, зонирование территорий, развитие инженерной, транспортной и социальной инфраструктур, градостроительные требования к сохранению объектов историко-культурного наследия и особо охраняемых природных территорий, экологическому и санитарному благополучию.</w:t>
      </w:r>
    </w:p>
    <w:p w:rsidR="00644D4E" w:rsidRPr="00AD1328" w:rsidRDefault="00644D4E" w:rsidP="00644D4E">
      <w:pPr>
        <w:ind w:left="-100" w:firstLine="809"/>
        <w:jc w:val="both"/>
        <w:rPr>
          <w:b/>
          <w:sz w:val="28"/>
          <w:szCs w:val="28"/>
        </w:rPr>
      </w:pPr>
      <w:r w:rsidRPr="00AD1328">
        <w:rPr>
          <w:b/>
          <w:sz w:val="28"/>
          <w:szCs w:val="28"/>
        </w:rPr>
        <w:t>Основными целями территориального планирования при разработке генерального плана Октябрьского сельского поселения явля</w:t>
      </w:r>
      <w:r>
        <w:rPr>
          <w:b/>
          <w:sz w:val="28"/>
          <w:szCs w:val="28"/>
        </w:rPr>
        <w:t>лись</w:t>
      </w:r>
      <w:r w:rsidRPr="00AD1328">
        <w:rPr>
          <w:b/>
          <w:sz w:val="28"/>
          <w:szCs w:val="28"/>
        </w:rPr>
        <w:t>:</w:t>
      </w:r>
    </w:p>
    <w:p w:rsidR="00644D4E" w:rsidRPr="00AD1328" w:rsidRDefault="00644D4E" w:rsidP="00644D4E">
      <w:pPr>
        <w:ind w:left="-100" w:firstLine="809"/>
        <w:jc w:val="both"/>
        <w:rPr>
          <w:sz w:val="28"/>
          <w:szCs w:val="28"/>
        </w:rPr>
      </w:pPr>
      <w:r w:rsidRPr="00AD1328">
        <w:rPr>
          <w:sz w:val="28"/>
          <w:szCs w:val="28"/>
        </w:rPr>
        <w:t xml:space="preserve"> - создание действенного инструмента управления развитием территории в соответствии с федеральным законодательством и законодательством субъекта Российской Федерации; </w:t>
      </w:r>
    </w:p>
    <w:p w:rsidR="00644D4E" w:rsidRPr="00AD1328" w:rsidRDefault="00644D4E" w:rsidP="00644D4E">
      <w:pPr>
        <w:ind w:left="-100" w:firstLine="809"/>
        <w:jc w:val="both"/>
        <w:rPr>
          <w:sz w:val="28"/>
          <w:szCs w:val="28"/>
        </w:rPr>
      </w:pPr>
      <w:r w:rsidRPr="00AD1328">
        <w:rPr>
          <w:sz w:val="28"/>
          <w:szCs w:val="28"/>
        </w:rPr>
        <w:t>- обеспечение средствами территориального планирования целостности населенных пунктов;</w:t>
      </w:r>
    </w:p>
    <w:p w:rsidR="00644D4E" w:rsidRPr="00AD1328" w:rsidRDefault="00644D4E" w:rsidP="00644D4E">
      <w:pPr>
        <w:ind w:left="-100" w:firstLine="809"/>
        <w:jc w:val="both"/>
        <w:rPr>
          <w:sz w:val="28"/>
          <w:szCs w:val="28"/>
        </w:rPr>
      </w:pPr>
      <w:r w:rsidRPr="00AD1328">
        <w:rPr>
          <w:sz w:val="28"/>
          <w:szCs w:val="28"/>
        </w:rPr>
        <w:t>- выработка рациональных решений по планировочной организации, функциональному зонированию территории и созданию условий для проведения градостроительного зонирования, соответствующего максимальному раскрытию социально-экономического потенциала поселения и населенных пунктов с учетом развития инженерной и транспортной инфраструктуры.</w:t>
      </w:r>
    </w:p>
    <w:p w:rsidR="00644D4E" w:rsidRPr="00AD1328" w:rsidRDefault="00644D4E" w:rsidP="00644D4E">
      <w:pPr>
        <w:ind w:left="-100" w:firstLine="809"/>
        <w:jc w:val="both"/>
        <w:rPr>
          <w:sz w:val="28"/>
          <w:szCs w:val="28"/>
        </w:rPr>
      </w:pPr>
      <w:r w:rsidRPr="00AD1328">
        <w:rPr>
          <w:sz w:val="28"/>
          <w:szCs w:val="28"/>
        </w:rPr>
        <w:t>Проектные решения генерального плана являются основой для комплексного решения вопросов организации планировочной структуры; территориального, инфраструктурного и социально-экономического развития поселения и входящих в его состав населенных пунктов; разработки правил землепользования и застройки, устанавливающих правовой режим использования территориальных зон; определения зон инвестиционного развития.</w:t>
      </w:r>
    </w:p>
    <w:p w:rsidR="00644D4E" w:rsidRPr="00AD1328" w:rsidRDefault="00644D4E" w:rsidP="00644D4E">
      <w:pPr>
        <w:ind w:left="-100" w:firstLine="809"/>
        <w:jc w:val="both"/>
        <w:rPr>
          <w:b/>
          <w:sz w:val="28"/>
          <w:szCs w:val="28"/>
        </w:rPr>
      </w:pPr>
      <w:r w:rsidRPr="00AD1328">
        <w:rPr>
          <w:b/>
          <w:sz w:val="28"/>
          <w:szCs w:val="28"/>
        </w:rPr>
        <w:t>Реализация указанных целей осуществля</w:t>
      </w:r>
      <w:r>
        <w:rPr>
          <w:b/>
          <w:sz w:val="28"/>
          <w:szCs w:val="28"/>
        </w:rPr>
        <w:t>лось</w:t>
      </w:r>
      <w:r w:rsidRPr="00AD1328">
        <w:rPr>
          <w:b/>
          <w:sz w:val="28"/>
          <w:szCs w:val="28"/>
        </w:rPr>
        <w:t xml:space="preserve"> посредством решения следующих задач территориального планирования:</w:t>
      </w:r>
    </w:p>
    <w:p w:rsidR="00644D4E" w:rsidRPr="00AD1328" w:rsidRDefault="00644D4E" w:rsidP="00644D4E">
      <w:pPr>
        <w:ind w:left="-100" w:firstLine="809"/>
        <w:jc w:val="both"/>
        <w:rPr>
          <w:sz w:val="28"/>
          <w:szCs w:val="28"/>
        </w:rPr>
      </w:pPr>
      <w:r w:rsidRPr="00AD1328">
        <w:rPr>
          <w:sz w:val="28"/>
          <w:szCs w:val="28"/>
        </w:rPr>
        <w:t>- выявление проблем градостроительного развития территории Октябрьского сельского поселения, обеспечивающих решение этих проблем на основе анализа параметров муниципальной среды, существующих ресурсов жизнеобеспечения, а также отдельных принятых градостроительных решений;</w:t>
      </w:r>
    </w:p>
    <w:p w:rsidR="00644D4E" w:rsidRPr="00AD1328" w:rsidRDefault="00644D4E" w:rsidP="00644D4E">
      <w:pPr>
        <w:pStyle w:val="S"/>
        <w:numPr>
          <w:ilvl w:val="0"/>
          <w:numId w:val="0"/>
        </w:numPr>
        <w:spacing w:line="240" w:lineRule="auto"/>
        <w:ind w:left="-100" w:firstLine="809"/>
        <w:rPr>
          <w:sz w:val="28"/>
          <w:szCs w:val="28"/>
        </w:rPr>
      </w:pPr>
      <w:r w:rsidRPr="00AD1328">
        <w:rPr>
          <w:sz w:val="28"/>
          <w:szCs w:val="28"/>
        </w:rPr>
        <w:t>- разработка разделов генерального плана (не разрабатываемых ранее): схема планировочной организации территории поселения;</w:t>
      </w:r>
    </w:p>
    <w:p w:rsidR="00644D4E" w:rsidRPr="00AD1328" w:rsidRDefault="00644D4E" w:rsidP="00644D4E">
      <w:pPr>
        <w:ind w:left="-100" w:firstLine="809"/>
        <w:jc w:val="both"/>
        <w:rPr>
          <w:sz w:val="28"/>
          <w:szCs w:val="28"/>
        </w:rPr>
      </w:pPr>
      <w:r w:rsidRPr="00AD1328">
        <w:rPr>
          <w:sz w:val="28"/>
          <w:szCs w:val="28"/>
        </w:rPr>
        <w:t>- определение направления перспективного территориального развития;</w:t>
      </w:r>
    </w:p>
    <w:p w:rsidR="00644D4E" w:rsidRPr="00AD1328" w:rsidRDefault="00644D4E" w:rsidP="00644D4E">
      <w:pPr>
        <w:ind w:left="-100" w:firstLine="809"/>
        <w:jc w:val="both"/>
        <w:rPr>
          <w:sz w:val="28"/>
          <w:szCs w:val="28"/>
        </w:rPr>
      </w:pPr>
      <w:r w:rsidRPr="00AD1328">
        <w:rPr>
          <w:sz w:val="28"/>
          <w:szCs w:val="28"/>
        </w:rPr>
        <w:t>- функциональное зонирование территории (отображение планируемых границ функциональных зон);</w:t>
      </w:r>
    </w:p>
    <w:p w:rsidR="00644D4E" w:rsidRPr="00AD1328" w:rsidRDefault="00644D4E" w:rsidP="00644D4E">
      <w:pPr>
        <w:ind w:left="-100" w:firstLine="800"/>
        <w:jc w:val="both"/>
        <w:rPr>
          <w:sz w:val="28"/>
          <w:szCs w:val="28"/>
        </w:rPr>
      </w:pPr>
      <w:r w:rsidRPr="00AD1328">
        <w:rPr>
          <w:sz w:val="28"/>
          <w:szCs w:val="28"/>
        </w:rPr>
        <w:lastRenderedPageBreak/>
        <w:t>- разработка оптимальной функционально-планировочной структуры ст. Октябрьской и входящего в состав поселения п.Запрудный, п.Ковалевка, п.Обильный, п.Решетиловский, п.Темп, х.Сборный, создающей предпосылки для гармоничного и устойчивого развития территории, для последующей разработки градостроительного зонирования, подготовки правил землепользования и застройки;</w:t>
      </w:r>
    </w:p>
    <w:p w:rsidR="00644D4E" w:rsidRPr="00AD1328" w:rsidRDefault="00644D4E" w:rsidP="00644D4E">
      <w:pPr>
        <w:ind w:left="-100" w:firstLine="800"/>
        <w:jc w:val="both"/>
        <w:rPr>
          <w:sz w:val="28"/>
          <w:szCs w:val="28"/>
        </w:rPr>
      </w:pPr>
      <w:r w:rsidRPr="00AD1328">
        <w:rPr>
          <w:sz w:val="28"/>
          <w:szCs w:val="28"/>
        </w:rPr>
        <w:t>- определение системы параметров развития территории, обеспечивающей взаимосогласованную и сбалансированную динамику градостроительных, инфраструктурных, природных, социальных и рекреационных компонентов развития;</w:t>
      </w:r>
    </w:p>
    <w:p w:rsidR="00644D4E" w:rsidRPr="00AD1328" w:rsidRDefault="00644D4E" w:rsidP="00644D4E">
      <w:pPr>
        <w:ind w:left="-100" w:firstLine="800"/>
        <w:jc w:val="both"/>
        <w:rPr>
          <w:sz w:val="28"/>
          <w:szCs w:val="28"/>
        </w:rPr>
      </w:pPr>
      <w:r w:rsidRPr="00AD1328">
        <w:rPr>
          <w:sz w:val="28"/>
          <w:szCs w:val="28"/>
        </w:rPr>
        <w:t>- подготовка перечня первоочередных мероприятий и действий по обеспечению инвестиционной привлекательности сельского поселения при условии сохранения окружающей природной среды;</w:t>
      </w:r>
    </w:p>
    <w:p w:rsidR="00644D4E" w:rsidRPr="00AD1328" w:rsidRDefault="00644D4E" w:rsidP="00644D4E">
      <w:pPr>
        <w:ind w:left="-100" w:firstLine="800"/>
        <w:jc w:val="both"/>
        <w:rPr>
          <w:sz w:val="28"/>
          <w:szCs w:val="28"/>
        </w:rPr>
      </w:pPr>
      <w:r w:rsidRPr="00AD1328">
        <w:rPr>
          <w:sz w:val="28"/>
          <w:szCs w:val="28"/>
        </w:rPr>
        <w:t>- планируемое размещение объектов капитального строительства, существующие и планируемые границы земель промышленности, энергетики, транспорта и связи.</w:t>
      </w:r>
    </w:p>
    <w:p w:rsidR="00644D4E" w:rsidRPr="00AD1328" w:rsidRDefault="00644D4E" w:rsidP="00644D4E">
      <w:pPr>
        <w:ind w:left="-100" w:firstLine="800"/>
        <w:jc w:val="both"/>
        <w:rPr>
          <w:sz w:val="28"/>
          <w:szCs w:val="28"/>
        </w:rPr>
      </w:pPr>
      <w:r w:rsidRPr="00AD1328">
        <w:rPr>
          <w:sz w:val="28"/>
          <w:szCs w:val="28"/>
        </w:rPr>
        <w:t>Для решения этих задач проведен подробный анализ использования территории населенных пунктов Октябрьского сельского поселения и прилегающих территорий, выявлены ограничения по использованию территории, в том числе с учетом границ территорий объектов культурного наследия, границ зон с особыми условиями использования территорий, границ зон негативного воздействия объектов капитального строительства местного значения.</w:t>
      </w:r>
    </w:p>
    <w:p w:rsidR="00644D4E" w:rsidRPr="00793A01" w:rsidRDefault="00644D4E" w:rsidP="00644D4E">
      <w:pPr>
        <w:ind w:left="-100" w:firstLine="800"/>
        <w:jc w:val="both"/>
        <w:rPr>
          <w:sz w:val="28"/>
          <w:szCs w:val="28"/>
        </w:rPr>
      </w:pPr>
      <w:r w:rsidRPr="00793A01">
        <w:rPr>
          <w:sz w:val="28"/>
          <w:szCs w:val="28"/>
        </w:rPr>
        <w:t>В результате анализа использования территории поселения проектом предложена градостроительная модель комплексного решения экономических, социальных, экологических проблем, направленных на обеспечение устойчивого развития населенных пунктов и поселения в целом, а именно:</w:t>
      </w:r>
    </w:p>
    <w:p w:rsidR="00644D4E" w:rsidRPr="00793A01" w:rsidRDefault="00644D4E" w:rsidP="00644D4E">
      <w:pPr>
        <w:ind w:left="-100" w:firstLine="800"/>
        <w:jc w:val="both"/>
        <w:rPr>
          <w:sz w:val="28"/>
          <w:szCs w:val="28"/>
        </w:rPr>
      </w:pPr>
      <w:r w:rsidRPr="00793A01">
        <w:rPr>
          <w:sz w:val="28"/>
          <w:szCs w:val="28"/>
        </w:rPr>
        <w:t>- комплексное территориальное развитие Октябрьского сельского поселения на расчетный срок (до 2029 года) и на перспективу (до 2044 года);</w:t>
      </w:r>
    </w:p>
    <w:p w:rsidR="00644D4E" w:rsidRPr="00793A01" w:rsidRDefault="00644D4E" w:rsidP="00644D4E">
      <w:pPr>
        <w:ind w:left="-100" w:firstLine="800"/>
        <w:jc w:val="both"/>
        <w:rPr>
          <w:sz w:val="28"/>
          <w:szCs w:val="28"/>
        </w:rPr>
      </w:pPr>
      <w:r w:rsidRPr="00793A01">
        <w:rPr>
          <w:sz w:val="28"/>
          <w:szCs w:val="28"/>
        </w:rPr>
        <w:t>- функциональное зонирование территории;</w:t>
      </w:r>
    </w:p>
    <w:p w:rsidR="00644D4E" w:rsidRPr="00793A01" w:rsidRDefault="00644D4E" w:rsidP="00644D4E">
      <w:pPr>
        <w:ind w:left="-100" w:firstLine="800"/>
        <w:jc w:val="both"/>
        <w:rPr>
          <w:sz w:val="28"/>
          <w:szCs w:val="28"/>
        </w:rPr>
      </w:pPr>
      <w:r w:rsidRPr="00793A01">
        <w:rPr>
          <w:sz w:val="28"/>
          <w:szCs w:val="28"/>
        </w:rPr>
        <w:t>- организация структуры транспортных магистралей и увязка ее с внешней транспортной структурой;</w:t>
      </w:r>
    </w:p>
    <w:p w:rsidR="00644D4E" w:rsidRPr="00793A01" w:rsidRDefault="00644D4E" w:rsidP="00644D4E">
      <w:pPr>
        <w:ind w:left="-100" w:firstLine="709"/>
        <w:jc w:val="both"/>
        <w:rPr>
          <w:sz w:val="28"/>
          <w:szCs w:val="28"/>
        </w:rPr>
      </w:pPr>
      <w:r w:rsidRPr="00793A01">
        <w:rPr>
          <w:sz w:val="28"/>
          <w:szCs w:val="28"/>
        </w:rPr>
        <w:t>- освоение новых территорий, прилегающих к существующей застройке, на основе развития инфраструктуры, транспорта, инженерных коммуникаций и сооружений, структуры обслуживания;</w:t>
      </w:r>
    </w:p>
    <w:p w:rsidR="00644D4E" w:rsidRPr="00793A01" w:rsidRDefault="00644D4E" w:rsidP="00644D4E">
      <w:pPr>
        <w:ind w:left="-100" w:firstLine="709"/>
        <w:jc w:val="both"/>
        <w:rPr>
          <w:sz w:val="28"/>
          <w:szCs w:val="28"/>
        </w:rPr>
      </w:pPr>
      <w:r w:rsidRPr="00793A01">
        <w:rPr>
          <w:sz w:val="28"/>
          <w:szCs w:val="28"/>
        </w:rPr>
        <w:t>- развитие станицы Октябрьской как центра сельского поселения;</w:t>
      </w:r>
    </w:p>
    <w:p w:rsidR="00644D4E" w:rsidRPr="00793A01" w:rsidRDefault="00644D4E" w:rsidP="00644D4E">
      <w:pPr>
        <w:ind w:left="-100" w:firstLine="709"/>
        <w:jc w:val="both"/>
        <w:rPr>
          <w:sz w:val="28"/>
          <w:szCs w:val="28"/>
        </w:rPr>
      </w:pPr>
      <w:r w:rsidRPr="00793A01">
        <w:rPr>
          <w:sz w:val="28"/>
          <w:szCs w:val="28"/>
        </w:rPr>
        <w:t>- реконструкция существующей застройки станицы, и населенных пунктов входящих в состав поселения;</w:t>
      </w:r>
    </w:p>
    <w:p w:rsidR="00644D4E" w:rsidRPr="00793A01" w:rsidRDefault="00644D4E" w:rsidP="00644D4E">
      <w:pPr>
        <w:ind w:left="-100" w:firstLine="709"/>
        <w:jc w:val="both"/>
        <w:rPr>
          <w:sz w:val="28"/>
          <w:szCs w:val="28"/>
        </w:rPr>
      </w:pPr>
      <w:r w:rsidRPr="00793A01">
        <w:rPr>
          <w:sz w:val="28"/>
          <w:szCs w:val="28"/>
        </w:rPr>
        <w:t>- организация новых центров обслуживания в проектируемых жилых районах;</w:t>
      </w:r>
    </w:p>
    <w:p w:rsidR="00644D4E" w:rsidRPr="00B60B2F" w:rsidRDefault="00644D4E" w:rsidP="00644D4E">
      <w:pPr>
        <w:ind w:left="-100" w:firstLine="709"/>
        <w:jc w:val="both"/>
        <w:rPr>
          <w:sz w:val="28"/>
          <w:szCs w:val="28"/>
        </w:rPr>
      </w:pPr>
      <w:r w:rsidRPr="00B60B2F">
        <w:rPr>
          <w:sz w:val="28"/>
          <w:szCs w:val="28"/>
        </w:rPr>
        <w:t>- перспективные направления развития производственных зон (в северном и южном направлениях);</w:t>
      </w:r>
    </w:p>
    <w:p w:rsidR="00644D4E" w:rsidRPr="00243335" w:rsidRDefault="00644D4E" w:rsidP="00644D4E">
      <w:pPr>
        <w:ind w:left="-100" w:firstLine="709"/>
        <w:jc w:val="both"/>
        <w:rPr>
          <w:sz w:val="28"/>
          <w:szCs w:val="28"/>
          <w:highlight w:val="cyan"/>
        </w:rPr>
      </w:pPr>
      <w:r w:rsidRPr="00B60B2F">
        <w:rPr>
          <w:sz w:val="28"/>
          <w:szCs w:val="28"/>
        </w:rPr>
        <w:t>- внедрение наукоемких экологически чистых технологий с целью реконструкции и модернизации вредных производств</w:t>
      </w:r>
      <w:r>
        <w:rPr>
          <w:sz w:val="28"/>
          <w:szCs w:val="28"/>
        </w:rPr>
        <w:t>.</w:t>
      </w:r>
    </w:p>
    <w:p w:rsidR="00644D4E" w:rsidRPr="00B60B2F" w:rsidRDefault="00644D4E" w:rsidP="00644D4E">
      <w:pPr>
        <w:ind w:left="-100" w:right="-18" w:firstLine="800"/>
        <w:jc w:val="both"/>
        <w:rPr>
          <w:sz w:val="28"/>
          <w:szCs w:val="28"/>
        </w:rPr>
      </w:pPr>
      <w:r w:rsidRPr="00B60B2F">
        <w:rPr>
          <w:sz w:val="28"/>
          <w:szCs w:val="28"/>
        </w:rPr>
        <w:lastRenderedPageBreak/>
        <w:t xml:space="preserve">Земли, включенные в границу населенного пункта, используются настоящими землепользователями по прямому назначению до момента их освоения под застройку с соблюдением условий и ограничений, определенных генеральным планом. </w:t>
      </w:r>
    </w:p>
    <w:p w:rsidR="00644D4E" w:rsidRPr="00B60B2F" w:rsidRDefault="00644D4E" w:rsidP="00644D4E">
      <w:pPr>
        <w:ind w:left="-100" w:right="-18" w:firstLine="800"/>
        <w:jc w:val="both"/>
        <w:rPr>
          <w:sz w:val="28"/>
          <w:szCs w:val="28"/>
        </w:rPr>
      </w:pPr>
      <w:r w:rsidRPr="00B60B2F">
        <w:rPr>
          <w:sz w:val="28"/>
          <w:szCs w:val="28"/>
        </w:rPr>
        <w:t xml:space="preserve">В составе проекта выполнен комплексный анализ существующего использования территории с отображением границ земель различных категорий, границ ограничений, диктующих определенные регламенты по использованию земельных участков, границ территорий объектов историко-культурного наследия, границ зон с особыми условиями использования территорий, границ зон негативного воздействия объектов капитального строительства. </w:t>
      </w:r>
    </w:p>
    <w:p w:rsidR="00644D4E" w:rsidRPr="00B60B2F" w:rsidRDefault="00644D4E" w:rsidP="00644D4E">
      <w:pPr>
        <w:ind w:left="-100" w:right="-18" w:firstLine="800"/>
        <w:jc w:val="both"/>
        <w:rPr>
          <w:sz w:val="28"/>
          <w:szCs w:val="28"/>
        </w:rPr>
      </w:pPr>
      <w:r w:rsidRPr="00B60B2F">
        <w:rPr>
          <w:sz w:val="28"/>
          <w:szCs w:val="28"/>
        </w:rPr>
        <w:t xml:space="preserve">Генеральным планом определяются планируемые границы функциональных зон с отображением параметров их планируемого развития, устанавливается порядок и очередность реализации предложений по территориальному планированию. </w:t>
      </w:r>
    </w:p>
    <w:p w:rsidR="0089151A" w:rsidRPr="00B3696D" w:rsidRDefault="0089151A" w:rsidP="0089151A"/>
    <w:p w:rsidR="0089151A" w:rsidRDefault="0089151A" w:rsidP="0089151A">
      <w:pPr>
        <w:pStyle w:val="1"/>
        <w:pageBreakBefore/>
      </w:pPr>
      <w:bookmarkStart w:id="5" w:name="_Toc501374691"/>
      <w:r w:rsidRPr="00CB58B3">
        <w:lastRenderedPageBreak/>
        <w:t>Анализ ранее выполненной градостроительной документации</w:t>
      </w:r>
      <w:bookmarkEnd w:id="5"/>
    </w:p>
    <w:p w:rsidR="003A0DD5" w:rsidRDefault="003A0DD5" w:rsidP="003A0DD5">
      <w:pPr>
        <w:jc w:val="both"/>
        <w:rPr>
          <w:b/>
          <w:i/>
          <w:sz w:val="24"/>
          <w:szCs w:val="24"/>
        </w:rPr>
      </w:pPr>
      <w:r w:rsidRPr="003A0DD5">
        <w:rPr>
          <w:b/>
          <w:i/>
          <w:sz w:val="24"/>
          <w:szCs w:val="24"/>
        </w:rPr>
        <w:t>(В редакции внес. изм. в соответствии с МК № 88.002/11-17 от 1.11.2017г.)</w:t>
      </w:r>
    </w:p>
    <w:p w:rsidR="008A6C62" w:rsidRDefault="004F609C" w:rsidP="003A0DD5">
      <w:pPr>
        <w:ind w:firstLine="709"/>
        <w:jc w:val="both"/>
        <w:rPr>
          <w:sz w:val="28"/>
          <w:szCs w:val="28"/>
        </w:rPr>
      </w:pPr>
      <w:r w:rsidRPr="003147B0">
        <w:rPr>
          <w:sz w:val="28"/>
          <w:szCs w:val="28"/>
        </w:rPr>
        <w:t xml:space="preserve">Генеральный план Октябрьского сельского поселения разработан ООО «Проектный институт территориального планирования» в соответствии с муниципальным контрактом от 16 июля </w:t>
      </w:r>
      <w:smartTag w:uri="urn:schemas-microsoft-com:office:smarttags" w:element="metricconverter">
        <w:smartTagPr>
          <w:attr w:name="ProductID" w:val="2008 г"/>
        </w:smartTagPr>
        <w:r w:rsidRPr="003147B0">
          <w:rPr>
            <w:sz w:val="28"/>
            <w:szCs w:val="28"/>
          </w:rPr>
          <w:t>2008 г</w:t>
        </w:r>
      </w:smartTag>
      <w:r w:rsidRPr="003147B0">
        <w:rPr>
          <w:sz w:val="28"/>
          <w:szCs w:val="28"/>
        </w:rPr>
        <w:t>. № 97/2 и заданием на разработку генерального плана Октябрьского сельского поселения Крылов</w:t>
      </w:r>
      <w:r>
        <w:rPr>
          <w:sz w:val="28"/>
          <w:szCs w:val="28"/>
        </w:rPr>
        <w:t xml:space="preserve">ского </w:t>
      </w:r>
      <w:r w:rsidRPr="003147B0">
        <w:rPr>
          <w:sz w:val="28"/>
          <w:szCs w:val="28"/>
        </w:rPr>
        <w:t>района Краснодарского края.</w:t>
      </w:r>
      <w:r>
        <w:rPr>
          <w:sz w:val="28"/>
          <w:szCs w:val="28"/>
        </w:rPr>
        <w:t xml:space="preserve"> </w:t>
      </w:r>
    </w:p>
    <w:p w:rsidR="008A6C62" w:rsidRDefault="008A6C62" w:rsidP="004F609C">
      <w:pPr>
        <w:ind w:firstLine="720"/>
        <w:jc w:val="both"/>
        <w:rPr>
          <w:sz w:val="28"/>
          <w:szCs w:val="28"/>
        </w:rPr>
      </w:pPr>
      <w:r w:rsidRPr="006A5CFE">
        <w:rPr>
          <w:sz w:val="28"/>
          <w:szCs w:val="28"/>
        </w:rPr>
        <w:t>Генеральный план Октябрьского сельского поселения Крыловского района утвержден Решением Совета Октябрьского сельского поселения Крыловского района №126 от 15.04.2011 года.</w:t>
      </w:r>
    </w:p>
    <w:p w:rsidR="004F609C" w:rsidRPr="003147B0" w:rsidRDefault="004F609C" w:rsidP="004F609C">
      <w:pPr>
        <w:ind w:firstLine="720"/>
        <w:jc w:val="both"/>
        <w:rPr>
          <w:sz w:val="28"/>
          <w:szCs w:val="28"/>
        </w:rPr>
      </w:pPr>
      <w:r w:rsidRPr="003147B0">
        <w:rPr>
          <w:sz w:val="28"/>
          <w:szCs w:val="28"/>
        </w:rPr>
        <w:t>Генеральный план сельского поселения является градостроительным документом, определяющим основные идеи развития поселения на ближайшие 20 лет, долгосрочные перспективы планировочной организации территории, в том числе для установления функциональных зон, зон планируемого размещения объектов капитального строительства для государственных и муниципальных нужд, зон с особыми условиями использования территорий, долгосрочные перспективы планировочной организации селитебных территорий, производственных зон, зоны отдыха.</w:t>
      </w:r>
    </w:p>
    <w:p w:rsidR="0089151A" w:rsidRDefault="004F609C" w:rsidP="004F609C">
      <w:pPr>
        <w:ind w:firstLine="720"/>
        <w:jc w:val="both"/>
        <w:rPr>
          <w:sz w:val="28"/>
          <w:szCs w:val="28"/>
        </w:rPr>
      </w:pPr>
      <w:r w:rsidRPr="003147B0">
        <w:rPr>
          <w:sz w:val="28"/>
          <w:szCs w:val="28"/>
        </w:rPr>
        <w:t>Необходимость разработки градостроительной документации возникла в связи с введением в действие с 29.12.2004 г. Градостроительного кодекса Российской Федерации, коренным образом изменившего принципиальных подход в решении вопросов юридического, экономического и социального характера и являющегося комплексным законодательным актом, регулирующим общественные отношения в сфере территориального планирования, градостроительного регулирования, проектирования и собственно строительства.</w:t>
      </w:r>
    </w:p>
    <w:p w:rsidR="004F609C" w:rsidRPr="003147B0" w:rsidRDefault="004F609C" w:rsidP="004F609C">
      <w:pPr>
        <w:tabs>
          <w:tab w:val="left" w:pos="915"/>
          <w:tab w:val="center" w:pos="4677"/>
        </w:tabs>
        <w:ind w:firstLine="709"/>
        <w:jc w:val="both"/>
        <w:rPr>
          <w:sz w:val="28"/>
          <w:szCs w:val="28"/>
        </w:rPr>
      </w:pPr>
      <w:r w:rsidRPr="003147B0">
        <w:rPr>
          <w:sz w:val="28"/>
          <w:szCs w:val="28"/>
        </w:rPr>
        <w:t>Генеральным планом максимально учтены</w:t>
      </w:r>
      <w:r>
        <w:rPr>
          <w:sz w:val="28"/>
          <w:szCs w:val="28"/>
        </w:rPr>
        <w:t>:</w:t>
      </w:r>
      <w:r w:rsidRPr="003147B0">
        <w:rPr>
          <w:sz w:val="28"/>
          <w:szCs w:val="28"/>
        </w:rPr>
        <w:t xml:space="preserve"> существующая застройка, инженерно-транспортная и зеленая структуры поселения, наличие памятников историко-культурного наследия. </w:t>
      </w:r>
    </w:p>
    <w:p w:rsidR="004F609C" w:rsidRPr="003147B0" w:rsidRDefault="004F609C" w:rsidP="004F609C">
      <w:pPr>
        <w:ind w:firstLine="720"/>
        <w:jc w:val="both"/>
        <w:rPr>
          <w:sz w:val="28"/>
          <w:szCs w:val="28"/>
        </w:rPr>
      </w:pPr>
      <w:r w:rsidRPr="003147B0">
        <w:rPr>
          <w:sz w:val="28"/>
          <w:szCs w:val="28"/>
        </w:rPr>
        <w:t>Для обоснования решений выполнен детальный анализ существующего положения всех функциональных систем в виде анкетирования производственных предприятий, объектов социальной инфраструктуры, жилого фонда и предприятий культурно-бытового обслуживания.</w:t>
      </w:r>
    </w:p>
    <w:p w:rsidR="004F609C" w:rsidRPr="003147B0" w:rsidRDefault="004F609C" w:rsidP="004F609C">
      <w:pPr>
        <w:ind w:firstLine="720"/>
        <w:jc w:val="both"/>
        <w:rPr>
          <w:sz w:val="28"/>
          <w:szCs w:val="28"/>
        </w:rPr>
      </w:pPr>
      <w:r w:rsidRPr="003147B0">
        <w:rPr>
          <w:sz w:val="28"/>
          <w:szCs w:val="28"/>
        </w:rPr>
        <w:t>Выявлены территориальные ресурсы для развития сельского поселения, прослежены демографические процессы, увеличения численности населения за счет внешней миграции и естественного прироста населения.</w:t>
      </w:r>
    </w:p>
    <w:p w:rsidR="004F609C" w:rsidRPr="003147B0" w:rsidRDefault="004F609C" w:rsidP="004F609C">
      <w:pPr>
        <w:ind w:firstLine="720"/>
        <w:jc w:val="both"/>
        <w:rPr>
          <w:sz w:val="28"/>
          <w:szCs w:val="28"/>
        </w:rPr>
      </w:pPr>
      <w:r w:rsidRPr="003147B0">
        <w:rPr>
          <w:sz w:val="28"/>
          <w:szCs w:val="28"/>
        </w:rPr>
        <w:t>Проектирование осуществлялось в соответствии с положениями и требованиями:</w:t>
      </w:r>
    </w:p>
    <w:p w:rsidR="004F609C" w:rsidRPr="003147B0" w:rsidRDefault="004F609C" w:rsidP="004F609C">
      <w:pPr>
        <w:ind w:firstLine="720"/>
        <w:jc w:val="both"/>
        <w:rPr>
          <w:sz w:val="28"/>
          <w:szCs w:val="28"/>
        </w:rPr>
      </w:pPr>
      <w:r w:rsidRPr="003147B0">
        <w:rPr>
          <w:sz w:val="28"/>
          <w:szCs w:val="28"/>
        </w:rPr>
        <w:t>- Градостроительного кодекса Российской Федерации от 24.12.2004 г.;</w:t>
      </w:r>
    </w:p>
    <w:p w:rsidR="004F609C" w:rsidRPr="003147B0" w:rsidRDefault="004F609C" w:rsidP="004F609C">
      <w:pPr>
        <w:ind w:firstLine="720"/>
        <w:jc w:val="both"/>
        <w:rPr>
          <w:sz w:val="28"/>
          <w:szCs w:val="28"/>
        </w:rPr>
      </w:pPr>
      <w:r w:rsidRPr="003147B0">
        <w:rPr>
          <w:sz w:val="28"/>
          <w:szCs w:val="28"/>
        </w:rPr>
        <w:t>- Земельного кодекса Российской Федерации;</w:t>
      </w:r>
    </w:p>
    <w:p w:rsidR="004F609C" w:rsidRPr="003147B0" w:rsidRDefault="004F609C" w:rsidP="004F609C">
      <w:pPr>
        <w:ind w:firstLine="720"/>
        <w:jc w:val="both"/>
        <w:rPr>
          <w:sz w:val="28"/>
          <w:szCs w:val="28"/>
        </w:rPr>
      </w:pPr>
      <w:r w:rsidRPr="003147B0">
        <w:rPr>
          <w:sz w:val="28"/>
          <w:szCs w:val="28"/>
        </w:rPr>
        <w:t>- СНиПа 2.07.01. – 89* «Градостроительство. Планировка и застройка городских и сельских поселений»;</w:t>
      </w:r>
    </w:p>
    <w:p w:rsidR="004F609C" w:rsidRPr="003147B0" w:rsidRDefault="004F609C" w:rsidP="004F609C">
      <w:pPr>
        <w:ind w:firstLine="720"/>
        <w:jc w:val="both"/>
        <w:rPr>
          <w:sz w:val="28"/>
          <w:szCs w:val="28"/>
        </w:rPr>
      </w:pPr>
      <w:r w:rsidRPr="003147B0">
        <w:rPr>
          <w:sz w:val="28"/>
          <w:szCs w:val="28"/>
        </w:rPr>
        <w:t>- санитарных, противопожарных и других норм проектирования.</w:t>
      </w:r>
    </w:p>
    <w:p w:rsidR="004F609C" w:rsidRPr="00F274FC" w:rsidRDefault="004F609C" w:rsidP="004F609C">
      <w:pPr>
        <w:ind w:firstLine="720"/>
        <w:jc w:val="both"/>
        <w:rPr>
          <w:sz w:val="28"/>
          <w:szCs w:val="28"/>
        </w:rPr>
      </w:pPr>
      <w:r w:rsidRPr="00BE1800">
        <w:rPr>
          <w:sz w:val="28"/>
          <w:szCs w:val="28"/>
        </w:rPr>
        <w:lastRenderedPageBreak/>
        <w:t>Генеральный план Октябрьского сельского поселения разработан на  топографической съёмке М 1:25000</w:t>
      </w:r>
      <w:r>
        <w:rPr>
          <w:sz w:val="28"/>
          <w:szCs w:val="28"/>
        </w:rPr>
        <w:t xml:space="preserve">, выполненной </w:t>
      </w:r>
      <w:r w:rsidRPr="00BE1800">
        <w:rPr>
          <w:sz w:val="28"/>
          <w:szCs w:val="28"/>
        </w:rPr>
        <w:t xml:space="preserve"> </w:t>
      </w:r>
      <w:r>
        <w:rPr>
          <w:sz w:val="28"/>
          <w:szCs w:val="28"/>
        </w:rPr>
        <w:t xml:space="preserve">ФГУП «Госземкадастрсъёмка»- ВИСХАГИ в </w:t>
      </w:r>
      <w:smartTag w:uri="urn:schemas-microsoft-com:office:smarttags" w:element="metricconverter">
        <w:smartTagPr>
          <w:attr w:name="ProductID" w:val="2007 г"/>
        </w:smartTagPr>
        <w:r>
          <w:rPr>
            <w:sz w:val="28"/>
            <w:szCs w:val="28"/>
          </w:rPr>
          <w:t>2007 г</w:t>
        </w:r>
      </w:smartTag>
      <w:r>
        <w:rPr>
          <w:sz w:val="28"/>
          <w:szCs w:val="28"/>
        </w:rPr>
        <w:t>.</w:t>
      </w:r>
      <w:r w:rsidRPr="00BE1800">
        <w:rPr>
          <w:sz w:val="28"/>
          <w:szCs w:val="28"/>
        </w:rPr>
        <w:t xml:space="preserve"> </w:t>
      </w:r>
      <w:r>
        <w:rPr>
          <w:sz w:val="28"/>
          <w:szCs w:val="28"/>
        </w:rPr>
        <w:t>Станица</w:t>
      </w:r>
      <w:r w:rsidRPr="00BE1800">
        <w:rPr>
          <w:sz w:val="28"/>
          <w:szCs w:val="28"/>
        </w:rPr>
        <w:t xml:space="preserve"> Октябрьская разработана на топографической съёмке М 1:5000, выполненной </w:t>
      </w:r>
      <w:r>
        <w:rPr>
          <w:sz w:val="28"/>
          <w:szCs w:val="28"/>
        </w:rPr>
        <w:t xml:space="preserve">ФГУП </w:t>
      </w:r>
      <w:r w:rsidRPr="00F274FC">
        <w:rPr>
          <w:sz w:val="28"/>
          <w:szCs w:val="28"/>
        </w:rPr>
        <w:t xml:space="preserve">«Северо-Кавказское аэрогеодезическое предприятие» экспедиция № 205 в  </w:t>
      </w:r>
      <w:smartTag w:uri="urn:schemas-microsoft-com:office:smarttags" w:element="metricconverter">
        <w:smartTagPr>
          <w:attr w:name="ProductID" w:val="2005 г"/>
        </w:smartTagPr>
        <w:r w:rsidRPr="00F274FC">
          <w:rPr>
            <w:sz w:val="28"/>
            <w:szCs w:val="28"/>
          </w:rPr>
          <w:t>2005 г</w:t>
        </w:r>
      </w:smartTag>
      <w:r w:rsidRPr="00F274FC">
        <w:rPr>
          <w:sz w:val="28"/>
          <w:szCs w:val="28"/>
        </w:rPr>
        <w:t xml:space="preserve">. </w:t>
      </w:r>
    </w:p>
    <w:p w:rsidR="004F609C" w:rsidRPr="006F0007" w:rsidRDefault="004F609C" w:rsidP="004F609C">
      <w:pPr>
        <w:ind w:firstLine="720"/>
        <w:jc w:val="both"/>
        <w:rPr>
          <w:sz w:val="28"/>
          <w:szCs w:val="28"/>
        </w:rPr>
      </w:pPr>
      <w:r w:rsidRPr="006F0007">
        <w:rPr>
          <w:sz w:val="28"/>
          <w:szCs w:val="28"/>
        </w:rPr>
        <w:t>В работе использова</w:t>
      </w:r>
      <w:r w:rsidR="008A6C62">
        <w:rPr>
          <w:sz w:val="28"/>
          <w:szCs w:val="28"/>
        </w:rPr>
        <w:t>лись</w:t>
      </w:r>
      <w:r w:rsidRPr="006F0007">
        <w:rPr>
          <w:sz w:val="28"/>
          <w:szCs w:val="28"/>
        </w:rPr>
        <w:t xml:space="preserve"> раннее выполненные работы:</w:t>
      </w:r>
    </w:p>
    <w:p w:rsidR="004F609C" w:rsidRPr="006F0007" w:rsidRDefault="008A6C62" w:rsidP="004F609C">
      <w:pPr>
        <w:ind w:firstLine="720"/>
        <w:jc w:val="both"/>
        <w:rPr>
          <w:sz w:val="28"/>
          <w:szCs w:val="28"/>
        </w:rPr>
      </w:pPr>
      <w:r>
        <w:rPr>
          <w:sz w:val="28"/>
          <w:szCs w:val="28"/>
        </w:rPr>
        <w:t xml:space="preserve">- </w:t>
      </w:r>
      <w:r w:rsidR="004F609C" w:rsidRPr="006F0007">
        <w:rPr>
          <w:sz w:val="28"/>
          <w:szCs w:val="28"/>
        </w:rPr>
        <w:t>Технический отчет по составлению схематической карты инженерно-геологического районирования, масштаба 1:25 000, в составе проекта «Схема территориального планирования муниципального образования Крыловский район Краснодарского края», выполненный ООО «ГеоАрхСтройПроект»</w:t>
      </w:r>
      <w:r w:rsidR="004F609C">
        <w:rPr>
          <w:sz w:val="28"/>
          <w:szCs w:val="28"/>
        </w:rPr>
        <w:t xml:space="preserve"> в 2007г</w:t>
      </w:r>
      <w:r w:rsidR="004F609C" w:rsidRPr="006F0007">
        <w:rPr>
          <w:sz w:val="28"/>
          <w:szCs w:val="28"/>
        </w:rPr>
        <w:t>;</w:t>
      </w:r>
    </w:p>
    <w:p w:rsidR="004F609C" w:rsidRPr="006F0007" w:rsidRDefault="008A6C62" w:rsidP="004F609C">
      <w:pPr>
        <w:ind w:firstLine="720"/>
        <w:jc w:val="both"/>
        <w:rPr>
          <w:sz w:val="28"/>
          <w:szCs w:val="28"/>
        </w:rPr>
      </w:pPr>
      <w:r>
        <w:rPr>
          <w:sz w:val="28"/>
          <w:szCs w:val="28"/>
        </w:rPr>
        <w:t xml:space="preserve">- </w:t>
      </w:r>
      <w:r w:rsidR="004F609C" w:rsidRPr="006F0007">
        <w:rPr>
          <w:sz w:val="28"/>
          <w:szCs w:val="28"/>
        </w:rPr>
        <w:t>Раздел «Охрана историко-культурного наследия»</w:t>
      </w:r>
      <w:r w:rsidR="004F609C" w:rsidRPr="004F609C">
        <w:rPr>
          <w:sz w:val="28"/>
          <w:szCs w:val="28"/>
        </w:rPr>
        <w:t xml:space="preserve"> в составе проекта «Схема территориального планирования муниципального образования </w:t>
      </w:r>
      <w:r w:rsidR="004F609C" w:rsidRPr="006F0007">
        <w:rPr>
          <w:sz w:val="28"/>
          <w:szCs w:val="28"/>
        </w:rPr>
        <w:t>Крыловский</w:t>
      </w:r>
      <w:r w:rsidR="004F609C" w:rsidRPr="004F609C">
        <w:rPr>
          <w:sz w:val="28"/>
          <w:szCs w:val="28"/>
        </w:rPr>
        <w:t xml:space="preserve"> район Краснодарского края», выполненный ОАО «Наследие Кубани» в 2007г.</w:t>
      </w:r>
    </w:p>
    <w:p w:rsidR="008A6C62" w:rsidRDefault="008A6C62" w:rsidP="008A6C62">
      <w:pPr>
        <w:pStyle w:val="1"/>
        <w:pageBreakBefore/>
      </w:pPr>
      <w:bookmarkStart w:id="6" w:name="_Toc501374692"/>
      <w:r>
        <w:lastRenderedPageBreak/>
        <w:t>Перечень внесенных изменений в генеральный план</w:t>
      </w:r>
      <w:bookmarkEnd w:id="6"/>
    </w:p>
    <w:p w:rsidR="0093427A" w:rsidRDefault="0093427A" w:rsidP="0050651C">
      <w:pPr>
        <w:ind w:firstLine="709"/>
        <w:jc w:val="both"/>
        <w:rPr>
          <w:sz w:val="28"/>
          <w:szCs w:val="28"/>
        </w:rPr>
      </w:pPr>
      <w:r>
        <w:rPr>
          <w:sz w:val="28"/>
          <w:szCs w:val="28"/>
        </w:rPr>
        <w:t xml:space="preserve">Целями внесения изменений в генеральный план Октябрьского сельского поселения, выполненных на основании </w:t>
      </w:r>
      <w:r w:rsidRPr="00011B07">
        <w:rPr>
          <w:sz w:val="28"/>
          <w:szCs w:val="28"/>
        </w:rPr>
        <w:t>Постановления администрации муниципального образования Крыловский район от 30.10.2017г.</w:t>
      </w:r>
      <w:r>
        <w:rPr>
          <w:sz w:val="28"/>
          <w:szCs w:val="28"/>
        </w:rPr>
        <w:t xml:space="preserve"> </w:t>
      </w:r>
      <w:r w:rsidRPr="00011B07">
        <w:rPr>
          <w:sz w:val="28"/>
          <w:szCs w:val="28"/>
        </w:rPr>
        <w:t>№430 "О подготовке проекта внесения изменений в генеральный план Октябрьского сельского поселения Крыловского района Краснодарского края"</w:t>
      </w:r>
      <w:r>
        <w:rPr>
          <w:sz w:val="28"/>
          <w:szCs w:val="28"/>
        </w:rPr>
        <w:t>, являются:</w:t>
      </w:r>
    </w:p>
    <w:p w:rsidR="0093427A" w:rsidRDefault="0093427A" w:rsidP="0050651C">
      <w:pPr>
        <w:numPr>
          <w:ilvl w:val="0"/>
          <w:numId w:val="46"/>
        </w:numPr>
        <w:jc w:val="both"/>
        <w:rPr>
          <w:sz w:val="28"/>
          <w:szCs w:val="28"/>
        </w:rPr>
      </w:pPr>
      <w:r>
        <w:rPr>
          <w:sz w:val="28"/>
          <w:szCs w:val="28"/>
        </w:rPr>
        <w:t>и</w:t>
      </w:r>
      <w:r w:rsidRPr="005D1BD6">
        <w:rPr>
          <w:sz w:val="28"/>
          <w:szCs w:val="28"/>
        </w:rPr>
        <w:t xml:space="preserve">зменение функционального зонирования отдельных участков территории </w:t>
      </w:r>
      <w:r>
        <w:rPr>
          <w:sz w:val="28"/>
          <w:szCs w:val="28"/>
        </w:rPr>
        <w:t>населенных пунктов</w:t>
      </w:r>
      <w:r w:rsidRPr="005D1BD6">
        <w:rPr>
          <w:sz w:val="28"/>
          <w:szCs w:val="28"/>
        </w:rPr>
        <w:t xml:space="preserve">, связанное с необходимостью </w:t>
      </w:r>
      <w:r>
        <w:rPr>
          <w:sz w:val="28"/>
          <w:szCs w:val="28"/>
        </w:rPr>
        <w:t xml:space="preserve">приведения к фактическому функциональному назначению территорий для </w:t>
      </w:r>
      <w:r w:rsidRPr="005D1BD6">
        <w:rPr>
          <w:sz w:val="28"/>
          <w:szCs w:val="28"/>
        </w:rPr>
        <w:t xml:space="preserve">рационального </w:t>
      </w:r>
      <w:r>
        <w:rPr>
          <w:sz w:val="28"/>
          <w:szCs w:val="28"/>
        </w:rPr>
        <w:t xml:space="preserve">их </w:t>
      </w:r>
      <w:r w:rsidRPr="005D1BD6">
        <w:rPr>
          <w:sz w:val="28"/>
          <w:szCs w:val="28"/>
        </w:rPr>
        <w:t>использования,</w:t>
      </w:r>
      <w:r>
        <w:rPr>
          <w:sz w:val="28"/>
          <w:szCs w:val="28"/>
        </w:rPr>
        <w:t xml:space="preserve"> а также</w:t>
      </w:r>
      <w:r w:rsidRPr="005D1BD6">
        <w:rPr>
          <w:sz w:val="28"/>
          <w:szCs w:val="28"/>
        </w:rPr>
        <w:t xml:space="preserve"> для устранения препятствий развития сельскохозяйственной отрасли, личных подсобных хозяйств</w:t>
      </w:r>
      <w:r>
        <w:rPr>
          <w:sz w:val="28"/>
          <w:szCs w:val="28"/>
        </w:rPr>
        <w:t>;</w:t>
      </w:r>
    </w:p>
    <w:p w:rsidR="0093427A" w:rsidRDefault="0093427A" w:rsidP="0050651C">
      <w:pPr>
        <w:numPr>
          <w:ilvl w:val="0"/>
          <w:numId w:val="46"/>
        </w:numPr>
        <w:rPr>
          <w:sz w:val="28"/>
          <w:szCs w:val="28"/>
        </w:rPr>
      </w:pPr>
      <w:r>
        <w:rPr>
          <w:sz w:val="28"/>
          <w:szCs w:val="28"/>
        </w:rPr>
        <w:t xml:space="preserve">изменение функционального зонирования территории относительно земельных участков с кадастровыми номерами </w:t>
      </w:r>
      <w:r w:rsidRPr="00C15F9B">
        <w:rPr>
          <w:sz w:val="28"/>
          <w:szCs w:val="28"/>
        </w:rPr>
        <w:t>23:14:0509000:5</w:t>
      </w:r>
      <w:r w:rsidR="00690E01">
        <w:rPr>
          <w:sz w:val="28"/>
          <w:szCs w:val="28"/>
        </w:rPr>
        <w:t>56</w:t>
      </w:r>
      <w:r w:rsidRPr="00C15F9B">
        <w:rPr>
          <w:sz w:val="28"/>
          <w:szCs w:val="28"/>
        </w:rPr>
        <w:t>, 23:14:0509000:551, 23:14:0509000:552, 23:14:0510000:744, 23:14:0511000:1396, 23:14:0511000:1536</w:t>
      </w:r>
      <w:r>
        <w:rPr>
          <w:sz w:val="28"/>
          <w:szCs w:val="28"/>
        </w:rPr>
        <w:t xml:space="preserve">, </w:t>
      </w:r>
      <w:r w:rsidRPr="00C15F9B">
        <w:rPr>
          <w:sz w:val="28"/>
          <w:szCs w:val="28"/>
        </w:rPr>
        <w:t>23:14:0501002:3652, 23:14:0501002:2817, 23:14:0501002:2818, 23:14:0501002:2840, 23:14:0501002:2842, 23:14:0501002:2813 , 23:14:0501002:2838</w:t>
      </w:r>
      <w:r>
        <w:rPr>
          <w:sz w:val="28"/>
          <w:szCs w:val="28"/>
        </w:rPr>
        <w:t xml:space="preserve">, </w:t>
      </w:r>
      <w:r w:rsidRPr="00C15F9B">
        <w:rPr>
          <w:sz w:val="28"/>
          <w:szCs w:val="28"/>
        </w:rPr>
        <w:t xml:space="preserve">23:14:0501002:2287, 23:14:0501002:2293, 23:14:0501002:2286, 23:14:0501002:2292, 23:14:0501002:2290, 23:14:0501002:2288, </w:t>
      </w:r>
      <w:r>
        <w:rPr>
          <w:sz w:val="28"/>
          <w:szCs w:val="28"/>
        </w:rPr>
        <w:t xml:space="preserve"> </w:t>
      </w:r>
      <w:r w:rsidRPr="00C15F9B">
        <w:rPr>
          <w:sz w:val="28"/>
          <w:szCs w:val="28"/>
        </w:rPr>
        <w:t>23:14:0501002:2289, 23:14:0501002:2284, 23:14:0501002:2291, 23:14:0501002:2285</w:t>
      </w:r>
      <w:r>
        <w:rPr>
          <w:sz w:val="28"/>
          <w:szCs w:val="28"/>
        </w:rPr>
        <w:t xml:space="preserve">, </w:t>
      </w:r>
      <w:r w:rsidRPr="00715B12">
        <w:rPr>
          <w:sz w:val="28"/>
          <w:szCs w:val="28"/>
        </w:rPr>
        <w:t xml:space="preserve">23:14:0510000:113, 23:14:0510000:793, 23:14:0510000:796, 23:14:0510000:797, 23:14:0510000:328,  23:14:0515000:34, 23:14:0501003:6230, </w:t>
      </w:r>
      <w:r>
        <w:rPr>
          <w:sz w:val="28"/>
          <w:szCs w:val="28"/>
        </w:rPr>
        <w:t xml:space="preserve"> в целях размещения инвестиционных площадок для развития базового и обслуживающего сектора экономики;</w:t>
      </w:r>
    </w:p>
    <w:p w:rsidR="0093427A" w:rsidRDefault="0093427A" w:rsidP="0050651C">
      <w:pPr>
        <w:numPr>
          <w:ilvl w:val="0"/>
          <w:numId w:val="46"/>
        </w:numPr>
        <w:jc w:val="both"/>
        <w:rPr>
          <w:sz w:val="28"/>
          <w:szCs w:val="28"/>
        </w:rPr>
      </w:pPr>
      <w:r>
        <w:rPr>
          <w:sz w:val="28"/>
          <w:szCs w:val="28"/>
        </w:rPr>
        <w:t xml:space="preserve">изменение границ станицы Октябрьской путем включения земель сельскохозяйственного назначения общей площадью 35,9 га (земельные участки с кадастровыми номерами </w:t>
      </w:r>
      <w:r w:rsidRPr="00715B12">
        <w:rPr>
          <w:sz w:val="28"/>
          <w:szCs w:val="28"/>
        </w:rPr>
        <w:t xml:space="preserve">23:14:0511000:849, </w:t>
      </w:r>
      <w:r w:rsidRPr="00715B12">
        <w:rPr>
          <w:sz w:val="28"/>
          <w:szCs w:val="28"/>
        </w:rPr>
        <w:br/>
        <w:t>23:14:0513000:28, 23:14:0513000:27, 23:14:0510000:744</w:t>
      </w:r>
      <w:r>
        <w:rPr>
          <w:sz w:val="28"/>
          <w:szCs w:val="28"/>
        </w:rPr>
        <w:t xml:space="preserve">, </w:t>
      </w:r>
      <w:r w:rsidRPr="00D41098">
        <w:rPr>
          <w:sz w:val="28"/>
          <w:szCs w:val="28"/>
        </w:rPr>
        <w:t>23:14:0510000:719</w:t>
      </w:r>
      <w:r>
        <w:rPr>
          <w:sz w:val="28"/>
          <w:szCs w:val="28"/>
        </w:rPr>
        <w:t>) в северной  и южной частях населенного пункта в целях перспективного размещения объектов сельскохозяйственного производства, промышленного и коммунально-складского назначения;</w:t>
      </w:r>
    </w:p>
    <w:p w:rsidR="0093427A" w:rsidRDefault="0093427A" w:rsidP="0050651C">
      <w:pPr>
        <w:numPr>
          <w:ilvl w:val="0"/>
          <w:numId w:val="46"/>
        </w:numPr>
        <w:jc w:val="both"/>
        <w:rPr>
          <w:sz w:val="28"/>
          <w:szCs w:val="28"/>
        </w:rPr>
      </w:pPr>
      <w:r>
        <w:rPr>
          <w:sz w:val="28"/>
          <w:szCs w:val="28"/>
        </w:rPr>
        <w:t>корректировка местоположения планируемых линейных объектов регионального и местного значения (проектируемый распределительный межпоселковый газопровод для газоснабжения поселков Запрудный, Ковалевка, Решетиловский, проектируемая ВЛ 110 кВ);</w:t>
      </w:r>
    </w:p>
    <w:p w:rsidR="0093427A" w:rsidRDefault="0093427A" w:rsidP="0050651C">
      <w:pPr>
        <w:numPr>
          <w:ilvl w:val="0"/>
          <w:numId w:val="46"/>
        </w:numPr>
        <w:jc w:val="both"/>
        <w:rPr>
          <w:sz w:val="28"/>
          <w:szCs w:val="28"/>
        </w:rPr>
      </w:pPr>
      <w:r w:rsidRPr="002C1B4B">
        <w:rPr>
          <w:sz w:val="28"/>
          <w:szCs w:val="28"/>
        </w:rPr>
        <w:t xml:space="preserve"> отображение автодорог регионального значения в соответствии с "Перечнем автомобильных дорог общего пользования регионального или межмуниципального значения, находящихся в государственной собственности Краснодарского края" </w:t>
      </w:r>
      <w:r w:rsidRPr="002C1B4B">
        <w:rPr>
          <w:sz w:val="28"/>
          <w:szCs w:val="28"/>
        </w:rPr>
        <w:lastRenderedPageBreak/>
        <w:t>утвержденным</w:t>
      </w:r>
      <w:r>
        <w:rPr>
          <w:sz w:val="28"/>
          <w:szCs w:val="28"/>
        </w:rPr>
        <w:t xml:space="preserve"> Постановлением от 30.09.2008 г. №977 (ред. от 20.01.2017г. №46)</w:t>
      </w:r>
    </w:p>
    <w:p w:rsidR="0093427A" w:rsidRDefault="0093427A" w:rsidP="0050651C">
      <w:pPr>
        <w:numPr>
          <w:ilvl w:val="0"/>
          <w:numId w:val="46"/>
        </w:numPr>
        <w:jc w:val="both"/>
        <w:rPr>
          <w:sz w:val="28"/>
          <w:szCs w:val="28"/>
        </w:rPr>
      </w:pPr>
      <w:r w:rsidRPr="002C1B4B">
        <w:rPr>
          <w:sz w:val="28"/>
          <w:szCs w:val="28"/>
        </w:rPr>
        <w:t>приведение генерального плана в соответствие с требования Федерального закона "Об объектах культурного наследия (памятниках истории и культуры) народов Российской Федерации" от 25.06.2002 N 73-ФЗ (в ред. Федерального закона 03.07.2016 </w:t>
      </w:r>
      <w:hyperlink r:id="rId12" w:anchor="dst100248" w:history="1">
        <w:r w:rsidRPr="002C1B4B">
          <w:rPr>
            <w:sz w:val="28"/>
            <w:szCs w:val="28"/>
          </w:rPr>
          <w:t>N 361-ФЗ</w:t>
        </w:r>
      </w:hyperlink>
      <w:r w:rsidRPr="002C1B4B">
        <w:rPr>
          <w:sz w:val="28"/>
          <w:szCs w:val="28"/>
        </w:rPr>
        <w:t>, с изм., внесенными Федеральным законом от 19.12.2016 </w:t>
      </w:r>
      <w:hyperlink r:id="rId13" w:anchor="dst100009" w:history="1">
        <w:r w:rsidRPr="002C1B4B">
          <w:rPr>
            <w:sz w:val="28"/>
            <w:szCs w:val="28"/>
          </w:rPr>
          <w:t>N 431-ФЗ</w:t>
        </w:r>
      </w:hyperlink>
      <w:r w:rsidRPr="002C1B4B">
        <w:rPr>
          <w:sz w:val="28"/>
          <w:szCs w:val="28"/>
        </w:rPr>
        <w:t>)</w:t>
      </w:r>
      <w:r>
        <w:rPr>
          <w:sz w:val="28"/>
          <w:szCs w:val="28"/>
        </w:rPr>
        <w:t xml:space="preserve"> и </w:t>
      </w:r>
      <w:r w:rsidRPr="002C1B4B">
        <w:rPr>
          <w:sz w:val="28"/>
          <w:szCs w:val="28"/>
        </w:rPr>
        <w:t>Закона Краснодарского края "Об объектах культурного наследия (памятниках истории и культуры) народов Российской федерации, расположенных на территории Краснодарского края"</w:t>
      </w:r>
      <w:r>
        <w:rPr>
          <w:sz w:val="28"/>
          <w:szCs w:val="28"/>
        </w:rPr>
        <w:t>;</w:t>
      </w:r>
    </w:p>
    <w:p w:rsidR="0093427A" w:rsidRDefault="0093427A" w:rsidP="0050651C">
      <w:pPr>
        <w:numPr>
          <w:ilvl w:val="0"/>
          <w:numId w:val="46"/>
        </w:numPr>
        <w:jc w:val="both"/>
        <w:rPr>
          <w:sz w:val="28"/>
          <w:szCs w:val="28"/>
        </w:rPr>
      </w:pPr>
      <w:r>
        <w:rPr>
          <w:sz w:val="28"/>
          <w:szCs w:val="28"/>
        </w:rPr>
        <w:t>отображение зон с особыми условиями использования территории - придорожные полосы, охранные зоны объектов инженерной инфраструктуры, зоны санитарной охраны источников питьевого водоснабжения;</w:t>
      </w:r>
    </w:p>
    <w:p w:rsidR="0093427A" w:rsidRDefault="0093427A" w:rsidP="0050651C">
      <w:pPr>
        <w:numPr>
          <w:ilvl w:val="0"/>
          <w:numId w:val="46"/>
        </w:numPr>
        <w:jc w:val="both"/>
        <w:rPr>
          <w:sz w:val="28"/>
          <w:szCs w:val="28"/>
        </w:rPr>
      </w:pPr>
      <w:r>
        <w:rPr>
          <w:sz w:val="28"/>
          <w:szCs w:val="28"/>
        </w:rPr>
        <w:t xml:space="preserve">приведение генерального плана </w:t>
      </w:r>
      <w:r w:rsidRPr="00EE2AF1">
        <w:rPr>
          <w:sz w:val="28"/>
          <w:szCs w:val="28"/>
        </w:rPr>
        <w:t xml:space="preserve">в соответствие с положениями </w:t>
      </w:r>
      <w:r>
        <w:rPr>
          <w:sz w:val="28"/>
          <w:szCs w:val="28"/>
        </w:rPr>
        <w:t>раздела "Санитарная очистка территорий" с</w:t>
      </w:r>
      <w:r w:rsidRPr="00EE2AF1">
        <w:rPr>
          <w:sz w:val="28"/>
          <w:szCs w:val="28"/>
        </w:rPr>
        <w:t>хемы территориального планирования Краснодарского края</w:t>
      </w:r>
      <w:r>
        <w:rPr>
          <w:sz w:val="28"/>
          <w:szCs w:val="28"/>
        </w:rPr>
        <w:t>.</w:t>
      </w:r>
    </w:p>
    <w:p w:rsidR="008A6C62" w:rsidRPr="008A6C62" w:rsidRDefault="008A6C62" w:rsidP="0050651C">
      <w:pPr>
        <w:ind w:firstLine="720"/>
        <w:jc w:val="both"/>
        <w:rPr>
          <w:sz w:val="28"/>
          <w:szCs w:val="28"/>
        </w:rPr>
      </w:pPr>
      <w:r>
        <w:rPr>
          <w:sz w:val="28"/>
          <w:szCs w:val="28"/>
        </w:rPr>
        <w:t>В</w:t>
      </w:r>
      <w:r w:rsidRPr="008A6C62">
        <w:rPr>
          <w:sz w:val="28"/>
          <w:szCs w:val="28"/>
        </w:rPr>
        <w:t xml:space="preserve"> соответствии с муниципальным контрактом от 1.11.2017 г. №88.002/11-17</w:t>
      </w:r>
      <w:r>
        <w:rPr>
          <w:sz w:val="28"/>
          <w:szCs w:val="28"/>
        </w:rPr>
        <w:t xml:space="preserve"> на основании </w:t>
      </w:r>
      <w:r w:rsidRPr="00011B07">
        <w:rPr>
          <w:sz w:val="28"/>
          <w:szCs w:val="28"/>
        </w:rPr>
        <w:t>Постановления администрации муниципального образования Крыловский район от 30.10.2017г.</w:t>
      </w:r>
      <w:r>
        <w:rPr>
          <w:sz w:val="28"/>
          <w:szCs w:val="28"/>
        </w:rPr>
        <w:t xml:space="preserve"> </w:t>
      </w:r>
      <w:r w:rsidRPr="00011B07">
        <w:rPr>
          <w:sz w:val="28"/>
          <w:szCs w:val="28"/>
        </w:rPr>
        <w:t>№430 "О подготовке проекта внесения изменений в генеральный план Октябрьского сельского поселения Крыловского района Краснодарского края"</w:t>
      </w:r>
      <w:r>
        <w:rPr>
          <w:sz w:val="28"/>
          <w:szCs w:val="28"/>
        </w:rPr>
        <w:t xml:space="preserve"> и в соответствии с техническим заданием</w:t>
      </w:r>
      <w:r w:rsidRPr="008A6C62">
        <w:rPr>
          <w:sz w:val="28"/>
          <w:szCs w:val="28"/>
        </w:rPr>
        <w:t xml:space="preserve"> в генеральный план </w:t>
      </w:r>
      <w:r>
        <w:rPr>
          <w:sz w:val="28"/>
          <w:szCs w:val="28"/>
        </w:rPr>
        <w:t>Октябрьского</w:t>
      </w:r>
      <w:r w:rsidRPr="008A6C62">
        <w:rPr>
          <w:sz w:val="28"/>
          <w:szCs w:val="28"/>
        </w:rPr>
        <w:t xml:space="preserve"> сельского поселения К</w:t>
      </w:r>
      <w:r>
        <w:rPr>
          <w:sz w:val="28"/>
          <w:szCs w:val="28"/>
        </w:rPr>
        <w:t>рыловского</w:t>
      </w:r>
      <w:r w:rsidRPr="008A6C62">
        <w:rPr>
          <w:sz w:val="28"/>
          <w:szCs w:val="28"/>
        </w:rPr>
        <w:t xml:space="preserve"> района  внесены следующие изменения:</w:t>
      </w:r>
    </w:p>
    <w:p w:rsidR="0093427A" w:rsidRDefault="0093427A" w:rsidP="0050651C">
      <w:pPr>
        <w:ind w:firstLine="709"/>
        <w:jc w:val="both"/>
        <w:rPr>
          <w:sz w:val="28"/>
          <w:szCs w:val="28"/>
        </w:rPr>
      </w:pPr>
      <w:r>
        <w:rPr>
          <w:sz w:val="28"/>
          <w:szCs w:val="28"/>
        </w:rPr>
        <w:t>1) корректировка местоположения</w:t>
      </w:r>
      <w:r w:rsidRPr="00DB0C61">
        <w:rPr>
          <w:sz w:val="28"/>
          <w:szCs w:val="28"/>
        </w:rPr>
        <w:t xml:space="preserve"> </w:t>
      </w:r>
      <w:r>
        <w:rPr>
          <w:sz w:val="28"/>
          <w:szCs w:val="28"/>
        </w:rPr>
        <w:t>объектов местного значения - распределительного межпоселкового газопровода для газоснабжения поселков Запрудный, Ковалевка, Решетиловский и отображение проектируемых газорегулятоных пунктов;</w:t>
      </w:r>
    </w:p>
    <w:p w:rsidR="0093427A" w:rsidRDefault="0093427A" w:rsidP="0050651C">
      <w:pPr>
        <w:ind w:firstLine="709"/>
        <w:jc w:val="both"/>
        <w:rPr>
          <w:sz w:val="28"/>
          <w:szCs w:val="28"/>
        </w:rPr>
      </w:pPr>
      <w:r>
        <w:rPr>
          <w:sz w:val="28"/>
          <w:szCs w:val="28"/>
        </w:rPr>
        <w:t>2) корректировка местоположения линейного объекта регионального значения - проектируемой воздушной линии электропередачи 110 кВ, трассировка которой планируется в направлении север-юг между поселками Темп и Обильный;</w:t>
      </w:r>
    </w:p>
    <w:p w:rsidR="0093427A" w:rsidRDefault="0093427A" w:rsidP="0050651C">
      <w:pPr>
        <w:ind w:firstLine="709"/>
        <w:jc w:val="both"/>
        <w:rPr>
          <w:sz w:val="28"/>
          <w:szCs w:val="28"/>
        </w:rPr>
      </w:pPr>
      <w:r>
        <w:rPr>
          <w:sz w:val="28"/>
          <w:szCs w:val="28"/>
        </w:rPr>
        <w:t>3) корректировка местоположения проектируемой автодороги регионального значения - южный обход станицы Октябрьской;</w:t>
      </w:r>
    </w:p>
    <w:p w:rsidR="0093427A" w:rsidRDefault="0093427A" w:rsidP="0050651C">
      <w:pPr>
        <w:ind w:firstLine="709"/>
        <w:jc w:val="both"/>
        <w:rPr>
          <w:sz w:val="28"/>
          <w:szCs w:val="28"/>
        </w:rPr>
      </w:pPr>
      <w:r>
        <w:rPr>
          <w:sz w:val="28"/>
          <w:szCs w:val="28"/>
        </w:rPr>
        <w:t>4) отображение проектируемой автодороги местного значения вдоль южной границы станицы Октябрьской;</w:t>
      </w:r>
    </w:p>
    <w:p w:rsidR="0093427A" w:rsidRDefault="0093427A" w:rsidP="0050651C">
      <w:pPr>
        <w:ind w:firstLine="709"/>
        <w:jc w:val="both"/>
        <w:rPr>
          <w:sz w:val="28"/>
          <w:szCs w:val="28"/>
        </w:rPr>
      </w:pPr>
      <w:r>
        <w:rPr>
          <w:sz w:val="28"/>
          <w:szCs w:val="28"/>
        </w:rPr>
        <w:t xml:space="preserve">5) отображение планируемого к размещению в северной части поселения тепличного комплекса на земельных участках с кадастровыми номерами </w:t>
      </w:r>
      <w:r w:rsidRPr="00C15F9B">
        <w:rPr>
          <w:sz w:val="28"/>
          <w:szCs w:val="28"/>
        </w:rPr>
        <w:t>23:14:0509000:5</w:t>
      </w:r>
      <w:r w:rsidR="00690E01">
        <w:rPr>
          <w:sz w:val="28"/>
          <w:szCs w:val="28"/>
        </w:rPr>
        <w:t>56</w:t>
      </w:r>
      <w:bookmarkStart w:id="7" w:name="_GoBack"/>
      <w:bookmarkEnd w:id="7"/>
      <w:r w:rsidRPr="00C15F9B">
        <w:rPr>
          <w:sz w:val="28"/>
          <w:szCs w:val="28"/>
        </w:rPr>
        <w:t>, 23:14:0509000:551, 23:14:0509000:552</w:t>
      </w:r>
      <w:r>
        <w:rPr>
          <w:sz w:val="28"/>
          <w:szCs w:val="28"/>
        </w:rPr>
        <w:t xml:space="preserve"> в целях реализации инвестиционных предложений ООО "Воронежский шампиньон". В функциональном отношении для территории определена зона сельскохозяйственного использования - для размещения объектов сельскохозяйственного назначения (производства). В соответствии с </w:t>
      </w:r>
      <w:r w:rsidRPr="00737168">
        <w:rPr>
          <w:sz w:val="28"/>
          <w:szCs w:val="28"/>
        </w:rPr>
        <w:t>СанПиН 2.2.1/2.1.1.1200-03 «Санитарно-защитные нормы и санитарная классификация предприятий, сооружений и иных объектов. Новая редакция»</w:t>
      </w:r>
      <w:r>
        <w:rPr>
          <w:sz w:val="28"/>
          <w:szCs w:val="28"/>
        </w:rPr>
        <w:t xml:space="preserve"> </w:t>
      </w:r>
      <w:r>
        <w:rPr>
          <w:sz w:val="28"/>
          <w:szCs w:val="28"/>
        </w:rPr>
        <w:lastRenderedPageBreak/>
        <w:t>для планируемого объекта устанавливается санитарно-защитная зона в размере 100 метров. Тепличный комплекс, помимо теплиц для выращивания грибов, будет включать объекты для функционирования данного объекта: производство по изготовлению компоста, сопутствующие объекты инженерного обеспечения. В перспективе на участке планируется строительство предприятия пищевой промышленности для переработки и консервирования грибов;</w:t>
      </w:r>
    </w:p>
    <w:p w:rsidR="0093427A" w:rsidRDefault="0093427A" w:rsidP="0050651C">
      <w:pPr>
        <w:ind w:firstLine="709"/>
        <w:jc w:val="both"/>
        <w:rPr>
          <w:sz w:val="28"/>
          <w:szCs w:val="28"/>
        </w:rPr>
      </w:pPr>
      <w:r>
        <w:rPr>
          <w:sz w:val="28"/>
          <w:szCs w:val="28"/>
        </w:rPr>
        <w:t>6) отображение проектируемого подводящего газопровода для планируемого тепличного комплекса;</w:t>
      </w:r>
    </w:p>
    <w:p w:rsidR="0093427A" w:rsidRDefault="0093427A" w:rsidP="0050651C">
      <w:pPr>
        <w:ind w:firstLine="709"/>
        <w:jc w:val="both"/>
        <w:rPr>
          <w:sz w:val="28"/>
          <w:szCs w:val="28"/>
        </w:rPr>
      </w:pPr>
      <w:r>
        <w:rPr>
          <w:sz w:val="28"/>
          <w:szCs w:val="28"/>
        </w:rPr>
        <w:t>7) отображение перспективной зоны для развития агропромышленного кластера в районе планируемого тепличного комплекса на территории общей площади  410 га;</w:t>
      </w:r>
    </w:p>
    <w:p w:rsidR="0093427A" w:rsidRDefault="0093427A" w:rsidP="0050651C">
      <w:pPr>
        <w:ind w:firstLine="709"/>
        <w:jc w:val="both"/>
        <w:rPr>
          <w:sz w:val="28"/>
          <w:szCs w:val="28"/>
        </w:rPr>
      </w:pPr>
      <w:r>
        <w:rPr>
          <w:sz w:val="28"/>
          <w:szCs w:val="28"/>
        </w:rPr>
        <w:t xml:space="preserve">7) включение в границы населенных пунктов и изменение функционального зонирования на зону  сельскохозяйственного использования - для размещения объектов сельскохозяйственного назначения (производства), земельных участков с кадастровыми номерами </w:t>
      </w:r>
      <w:r w:rsidRPr="008814BA">
        <w:rPr>
          <w:sz w:val="28"/>
          <w:szCs w:val="28"/>
        </w:rPr>
        <w:t>23:14:0510000:744</w:t>
      </w:r>
      <w:r>
        <w:rPr>
          <w:sz w:val="28"/>
          <w:szCs w:val="28"/>
        </w:rPr>
        <w:t xml:space="preserve"> и </w:t>
      </w:r>
      <w:r w:rsidRPr="00D41098">
        <w:rPr>
          <w:sz w:val="28"/>
          <w:szCs w:val="28"/>
        </w:rPr>
        <w:t>23:14:0510000:719</w:t>
      </w:r>
      <w:r>
        <w:rPr>
          <w:sz w:val="28"/>
          <w:szCs w:val="28"/>
        </w:rPr>
        <w:t xml:space="preserve"> в целях привлечения инвестиций для возможного размещения объектов и предприятий не выше 4 класса опасности (вредности) согласно </w:t>
      </w:r>
      <w:r w:rsidRPr="00737168">
        <w:rPr>
          <w:sz w:val="28"/>
          <w:szCs w:val="28"/>
        </w:rPr>
        <w:t>СанПиН</w:t>
      </w:r>
      <w:r>
        <w:rPr>
          <w:sz w:val="28"/>
          <w:szCs w:val="28"/>
        </w:rPr>
        <w:t xml:space="preserve"> (санитарно-защитная зона - 100 метров). Данное решение продиктовано необходимостью увеличения инвестиционной привлекательности данной территории, удобно расположенной вблизи инженерных и транспортных коммуникаций;</w:t>
      </w:r>
    </w:p>
    <w:p w:rsidR="0093427A" w:rsidRDefault="0093427A" w:rsidP="0050651C">
      <w:pPr>
        <w:ind w:firstLine="709"/>
        <w:jc w:val="both"/>
        <w:rPr>
          <w:sz w:val="28"/>
          <w:szCs w:val="28"/>
        </w:rPr>
      </w:pPr>
      <w:r>
        <w:rPr>
          <w:sz w:val="28"/>
          <w:szCs w:val="28"/>
        </w:rPr>
        <w:t xml:space="preserve">9) включение в границы населенных пунктов, с сохранением проектируемой производственной зоны,  земельного участка с кадастровым номером </w:t>
      </w:r>
      <w:r w:rsidRPr="008814BA">
        <w:rPr>
          <w:sz w:val="28"/>
          <w:szCs w:val="28"/>
        </w:rPr>
        <w:t>23:14:0511000:849</w:t>
      </w:r>
      <w:r>
        <w:rPr>
          <w:sz w:val="28"/>
          <w:szCs w:val="28"/>
        </w:rPr>
        <w:t xml:space="preserve"> в целях привлечения инвестиций для возможного размещения объектов и предприятий 4-5 класса опасности (вредности) согласно </w:t>
      </w:r>
      <w:r w:rsidRPr="00737168">
        <w:rPr>
          <w:sz w:val="28"/>
          <w:szCs w:val="28"/>
        </w:rPr>
        <w:t>СанПиН</w:t>
      </w:r>
      <w:r>
        <w:rPr>
          <w:sz w:val="28"/>
          <w:szCs w:val="28"/>
        </w:rPr>
        <w:t xml:space="preserve"> (санитарно-защитная зона - 100-50 метров);</w:t>
      </w:r>
    </w:p>
    <w:p w:rsidR="0093427A" w:rsidRDefault="0093427A" w:rsidP="0050651C">
      <w:pPr>
        <w:ind w:firstLine="709"/>
        <w:jc w:val="both"/>
        <w:rPr>
          <w:sz w:val="28"/>
          <w:szCs w:val="28"/>
        </w:rPr>
      </w:pPr>
      <w:r>
        <w:rPr>
          <w:sz w:val="28"/>
          <w:szCs w:val="28"/>
        </w:rPr>
        <w:t xml:space="preserve">10) изменение функционального зонирования и корректировка планировочной структуры южной части ст.Октябрьской в целях возможного размещения производственных предприятий и объектов 4-5 класса опасности (вредности) согласно </w:t>
      </w:r>
      <w:r w:rsidRPr="00737168">
        <w:rPr>
          <w:sz w:val="28"/>
          <w:szCs w:val="28"/>
        </w:rPr>
        <w:t>СанПиН</w:t>
      </w:r>
      <w:r>
        <w:rPr>
          <w:sz w:val="28"/>
          <w:szCs w:val="28"/>
        </w:rPr>
        <w:t xml:space="preserve"> (санитарно-защитная зона - 100-50 метров). Компенсировать часть проектируемых территорий жилой застройки предлагается за счет территорий в северной части станицы. Проектируемая общеобразовательная школа на 260 мест также перенесена в северную часть ст.Октябрьской;</w:t>
      </w:r>
    </w:p>
    <w:p w:rsidR="0093427A" w:rsidRDefault="0093427A" w:rsidP="0050651C">
      <w:pPr>
        <w:ind w:firstLine="709"/>
        <w:jc w:val="both"/>
        <w:rPr>
          <w:sz w:val="28"/>
          <w:szCs w:val="28"/>
        </w:rPr>
      </w:pPr>
      <w:r>
        <w:rPr>
          <w:sz w:val="28"/>
          <w:szCs w:val="28"/>
        </w:rPr>
        <w:t>11) изменение функционального зонирования и корректировка планировочной структуры восточной части ст.Октябрьской между ул.Казачьей и федеральной автодорогой с целью возможного перспективного размещения объектов обслуживания, объектов придорожного сервиса, объектов производственного назначения 4-5 класса опасности (вредности)</w:t>
      </w:r>
      <w:r w:rsidRPr="000926DA">
        <w:rPr>
          <w:sz w:val="28"/>
          <w:szCs w:val="28"/>
        </w:rPr>
        <w:t xml:space="preserve"> </w:t>
      </w:r>
      <w:r>
        <w:rPr>
          <w:sz w:val="28"/>
          <w:szCs w:val="28"/>
        </w:rPr>
        <w:t xml:space="preserve">согласно </w:t>
      </w:r>
      <w:r w:rsidRPr="00737168">
        <w:rPr>
          <w:sz w:val="28"/>
          <w:szCs w:val="28"/>
        </w:rPr>
        <w:t>СанПиН</w:t>
      </w:r>
      <w:r>
        <w:rPr>
          <w:sz w:val="28"/>
          <w:szCs w:val="28"/>
        </w:rPr>
        <w:t xml:space="preserve"> (санитарно-защитная зона - 100-50 метров) в зоне многофункционального назначения вдоль транспортного коридора;</w:t>
      </w:r>
    </w:p>
    <w:p w:rsidR="0093427A" w:rsidRDefault="0093427A" w:rsidP="0050651C">
      <w:pPr>
        <w:ind w:firstLine="709"/>
        <w:jc w:val="both"/>
        <w:rPr>
          <w:sz w:val="28"/>
          <w:szCs w:val="28"/>
        </w:rPr>
      </w:pPr>
      <w:r>
        <w:rPr>
          <w:sz w:val="28"/>
          <w:szCs w:val="28"/>
        </w:rPr>
        <w:t>12) изменение функционального зонирования территории в северо-восточной части станицы Октябрьской на зону общественно-делового назначения в целях перспективного размещения  объектов обслуживания и торговли;</w:t>
      </w:r>
    </w:p>
    <w:p w:rsidR="0093427A" w:rsidRDefault="0093427A" w:rsidP="0050651C">
      <w:pPr>
        <w:ind w:firstLine="709"/>
        <w:jc w:val="both"/>
        <w:rPr>
          <w:sz w:val="28"/>
          <w:szCs w:val="28"/>
        </w:rPr>
      </w:pPr>
      <w:r>
        <w:rPr>
          <w:sz w:val="28"/>
          <w:szCs w:val="28"/>
        </w:rPr>
        <w:lastRenderedPageBreak/>
        <w:t xml:space="preserve">13) изменение функционального зонирования </w:t>
      </w:r>
      <w:r w:rsidRPr="00195F37">
        <w:rPr>
          <w:sz w:val="28"/>
          <w:szCs w:val="28"/>
        </w:rPr>
        <w:t xml:space="preserve"> земельных участков с кадастровыми номерами </w:t>
      </w:r>
      <w:r w:rsidRPr="00C15F9B">
        <w:rPr>
          <w:sz w:val="28"/>
          <w:szCs w:val="28"/>
        </w:rPr>
        <w:t>23:14:0511000:1396, 23:14:0511000:1536</w:t>
      </w:r>
      <w:r>
        <w:rPr>
          <w:sz w:val="28"/>
          <w:szCs w:val="28"/>
        </w:rPr>
        <w:t xml:space="preserve">, расположенных в 1,7 км южнее ст.Октябрьской, на зону сельскохозяйственного использования - для размещения объектов сельскохозяйственного назначения (производства) в целях размещения животноводческой фермы для разведения крупного рогатого скота мясного или молочного направления. Согласно </w:t>
      </w:r>
      <w:r w:rsidRPr="00737168">
        <w:rPr>
          <w:sz w:val="28"/>
          <w:szCs w:val="28"/>
        </w:rPr>
        <w:t>СанПиН</w:t>
      </w:r>
      <w:r>
        <w:rPr>
          <w:sz w:val="28"/>
          <w:szCs w:val="28"/>
        </w:rPr>
        <w:t xml:space="preserve"> класс опасности (вредности) планируемого объекта не выше </w:t>
      </w:r>
      <w:r>
        <w:rPr>
          <w:sz w:val="28"/>
          <w:szCs w:val="28"/>
          <w:lang w:val="en-US"/>
        </w:rPr>
        <w:t>II</w:t>
      </w:r>
      <w:r>
        <w:rPr>
          <w:sz w:val="28"/>
          <w:szCs w:val="28"/>
        </w:rPr>
        <w:t xml:space="preserve">, (санитарно-защитная зона - 500 метров), что предусматривает возможность размещение </w:t>
      </w:r>
      <w:r w:rsidRPr="00195F37">
        <w:rPr>
          <w:sz w:val="28"/>
          <w:szCs w:val="28"/>
        </w:rPr>
        <w:t>фермы крупного рогатого скота от 1200 до 2000 коров и до 6000 ското-мест для молодняка</w:t>
      </w:r>
      <w:r>
        <w:rPr>
          <w:sz w:val="28"/>
          <w:szCs w:val="28"/>
        </w:rPr>
        <w:t>. Планируемый объект расположен на значительном расстоянии от населенных пунктов, таким образом, проведение специальных мероприятий по предотвращению негативного воздействия на селитебные территории не предусмотрено;</w:t>
      </w:r>
    </w:p>
    <w:p w:rsidR="0093427A" w:rsidRDefault="0093427A" w:rsidP="0050651C">
      <w:pPr>
        <w:ind w:firstLine="709"/>
        <w:jc w:val="both"/>
        <w:rPr>
          <w:sz w:val="28"/>
          <w:szCs w:val="28"/>
        </w:rPr>
      </w:pPr>
      <w:r>
        <w:rPr>
          <w:sz w:val="28"/>
          <w:szCs w:val="28"/>
        </w:rPr>
        <w:t>14) увеличение площади проектируемого кладбища в южной части ст.Октябрьской до южной границы земельного участка с кадастровым номером 23:14:0501002:3652.</w:t>
      </w:r>
    </w:p>
    <w:p w:rsidR="0093427A" w:rsidRDefault="0093427A" w:rsidP="0050651C">
      <w:pPr>
        <w:ind w:firstLine="709"/>
        <w:jc w:val="both"/>
        <w:rPr>
          <w:sz w:val="28"/>
          <w:szCs w:val="28"/>
        </w:rPr>
      </w:pPr>
      <w:r>
        <w:rPr>
          <w:sz w:val="28"/>
          <w:szCs w:val="28"/>
        </w:rPr>
        <w:t>В соответствии со схемой территориального планирования Российской Федерации предусматривается о</w:t>
      </w:r>
      <w:r w:rsidRPr="007E6966">
        <w:rPr>
          <w:sz w:val="28"/>
          <w:szCs w:val="28"/>
        </w:rPr>
        <w:t>рганизация скоростного движения на линии Ростов</w:t>
      </w:r>
      <w:r>
        <w:rPr>
          <w:sz w:val="28"/>
          <w:szCs w:val="28"/>
        </w:rPr>
        <w:t xml:space="preserve"> </w:t>
      </w:r>
      <w:r w:rsidRPr="007E6966">
        <w:rPr>
          <w:sz w:val="28"/>
          <w:szCs w:val="28"/>
        </w:rPr>
        <w:t>-</w:t>
      </w:r>
      <w:r>
        <w:rPr>
          <w:sz w:val="28"/>
          <w:szCs w:val="28"/>
        </w:rPr>
        <w:t xml:space="preserve"> </w:t>
      </w:r>
      <w:r w:rsidRPr="007E6966">
        <w:rPr>
          <w:sz w:val="28"/>
          <w:szCs w:val="28"/>
        </w:rPr>
        <w:t>Минеральные Воды</w:t>
      </w:r>
      <w:r>
        <w:rPr>
          <w:sz w:val="28"/>
          <w:szCs w:val="28"/>
        </w:rPr>
        <w:t xml:space="preserve"> (ав</w:t>
      </w:r>
      <w:r w:rsidRPr="007E6966">
        <w:rPr>
          <w:sz w:val="28"/>
          <w:szCs w:val="28"/>
        </w:rPr>
        <w:t>томагистраль федерального значения "Дон" Москва - Воронеж - Ростов-на-Дону - Краснодар - Новороссийск</w:t>
      </w:r>
      <w:r>
        <w:rPr>
          <w:sz w:val="28"/>
          <w:szCs w:val="28"/>
        </w:rPr>
        <w:t>).</w:t>
      </w:r>
    </w:p>
    <w:p w:rsidR="0093427A" w:rsidRDefault="0093427A" w:rsidP="0050651C">
      <w:pPr>
        <w:ind w:firstLine="709"/>
        <w:jc w:val="both"/>
        <w:rPr>
          <w:sz w:val="28"/>
          <w:szCs w:val="28"/>
        </w:rPr>
      </w:pPr>
      <w:r>
        <w:rPr>
          <w:sz w:val="28"/>
          <w:szCs w:val="28"/>
        </w:rPr>
        <w:t>В соответствии со схемой территориального планирования Краснодарского края предусматривается:</w:t>
      </w:r>
    </w:p>
    <w:p w:rsidR="0093427A" w:rsidRDefault="0093427A" w:rsidP="0050651C">
      <w:pPr>
        <w:ind w:firstLine="709"/>
        <w:jc w:val="both"/>
        <w:rPr>
          <w:sz w:val="28"/>
          <w:szCs w:val="28"/>
        </w:rPr>
      </w:pPr>
      <w:r>
        <w:rPr>
          <w:sz w:val="28"/>
          <w:szCs w:val="28"/>
        </w:rPr>
        <w:t xml:space="preserve">- реконструкция автомобильных дорог регионального или межмуниципального значения </w:t>
      </w:r>
      <w:r w:rsidRPr="00895C74">
        <w:rPr>
          <w:sz w:val="28"/>
          <w:szCs w:val="28"/>
        </w:rPr>
        <w:t>ст-ца Ленинградская - хут. Белый - ст-ца Октябрьская (1,277 км)</w:t>
      </w:r>
      <w:r>
        <w:rPr>
          <w:sz w:val="28"/>
          <w:szCs w:val="28"/>
        </w:rPr>
        <w:t>, ст-ца Октябрьская - ст-ца Павловская - ст-ца Новопластуновская (3,65 км</w:t>
      </w:r>
      <w:r w:rsidRPr="00895C74">
        <w:rPr>
          <w:sz w:val="28"/>
          <w:szCs w:val="28"/>
        </w:rPr>
        <w:t xml:space="preserve"> </w:t>
      </w:r>
      <w:r>
        <w:rPr>
          <w:sz w:val="28"/>
          <w:szCs w:val="28"/>
        </w:rPr>
        <w:t>в границах Октябрьского сельского поселения), м</w:t>
      </w:r>
      <w:r w:rsidRPr="00D562B5">
        <w:rPr>
          <w:sz w:val="28"/>
          <w:szCs w:val="28"/>
        </w:rPr>
        <w:t>агистраль "Дон" - ст-ца Крыловская</w:t>
      </w:r>
      <w:r>
        <w:rPr>
          <w:sz w:val="28"/>
          <w:szCs w:val="28"/>
        </w:rPr>
        <w:t xml:space="preserve"> (1,870 км в границах Октябрьского сельского поселения), </w:t>
      </w:r>
      <w:r w:rsidRPr="00D562B5">
        <w:rPr>
          <w:sz w:val="28"/>
          <w:szCs w:val="28"/>
        </w:rPr>
        <w:t>пос. Темп - пос. Решетиловский</w:t>
      </w:r>
      <w:r>
        <w:rPr>
          <w:sz w:val="28"/>
          <w:szCs w:val="28"/>
        </w:rPr>
        <w:t xml:space="preserve"> (24,411), </w:t>
      </w:r>
      <w:r w:rsidRPr="00D562B5">
        <w:rPr>
          <w:sz w:val="28"/>
          <w:szCs w:val="28"/>
        </w:rPr>
        <w:t xml:space="preserve">ст-ца Крыловская - пос. Запрудный (2,997 км </w:t>
      </w:r>
      <w:r>
        <w:rPr>
          <w:sz w:val="28"/>
          <w:szCs w:val="28"/>
        </w:rPr>
        <w:t>в границах Октябрьского сельского поселения</w:t>
      </w:r>
      <w:r w:rsidRPr="00D562B5">
        <w:rPr>
          <w:sz w:val="28"/>
          <w:szCs w:val="28"/>
        </w:rPr>
        <w:t>)</w:t>
      </w:r>
      <w:r>
        <w:rPr>
          <w:sz w:val="28"/>
          <w:szCs w:val="28"/>
        </w:rPr>
        <w:t>;</w:t>
      </w:r>
    </w:p>
    <w:p w:rsidR="0093427A" w:rsidRDefault="0093427A" w:rsidP="0050651C">
      <w:pPr>
        <w:ind w:firstLine="709"/>
        <w:jc w:val="both"/>
        <w:rPr>
          <w:sz w:val="28"/>
          <w:szCs w:val="28"/>
        </w:rPr>
      </w:pPr>
      <w:r>
        <w:rPr>
          <w:sz w:val="28"/>
          <w:szCs w:val="28"/>
        </w:rPr>
        <w:t xml:space="preserve">- строительство </w:t>
      </w:r>
      <w:r w:rsidRPr="00257BB5">
        <w:rPr>
          <w:sz w:val="28"/>
          <w:szCs w:val="28"/>
        </w:rPr>
        <w:t>ВЛ 110 кВ "Крыловская - Веселовская"</w:t>
      </w:r>
      <w:r>
        <w:rPr>
          <w:sz w:val="28"/>
          <w:szCs w:val="28"/>
        </w:rPr>
        <w:t xml:space="preserve"> (16.10);</w:t>
      </w:r>
    </w:p>
    <w:p w:rsidR="0093427A" w:rsidRDefault="0093427A" w:rsidP="0050651C">
      <w:pPr>
        <w:ind w:firstLine="709"/>
        <w:jc w:val="both"/>
        <w:rPr>
          <w:sz w:val="28"/>
          <w:szCs w:val="28"/>
        </w:rPr>
      </w:pPr>
      <w:r>
        <w:rPr>
          <w:sz w:val="28"/>
          <w:szCs w:val="28"/>
        </w:rPr>
        <w:t>- реконструкция объектов трубопроводного транспорта магистрального нефтепровода "Лисичанск - Тихорецк 1"(14.8);</w:t>
      </w:r>
    </w:p>
    <w:p w:rsidR="0093427A" w:rsidRDefault="0093427A" w:rsidP="0050651C">
      <w:pPr>
        <w:ind w:firstLine="709"/>
        <w:jc w:val="both"/>
        <w:rPr>
          <w:sz w:val="28"/>
          <w:szCs w:val="28"/>
        </w:rPr>
      </w:pPr>
      <w:r>
        <w:rPr>
          <w:sz w:val="28"/>
          <w:szCs w:val="28"/>
        </w:rPr>
        <w:t>- строительство п</w:t>
      </w:r>
      <w:r w:rsidRPr="00257BB5">
        <w:rPr>
          <w:sz w:val="28"/>
          <w:szCs w:val="28"/>
        </w:rPr>
        <w:t>одводящего газопровода к пос. Запрудный, пос. Ковалевка, пос. Решетиловский Крыловского района</w:t>
      </w:r>
      <w:r>
        <w:rPr>
          <w:sz w:val="28"/>
          <w:szCs w:val="28"/>
        </w:rPr>
        <w:t xml:space="preserve"> (17.7);</w:t>
      </w:r>
    </w:p>
    <w:p w:rsidR="0093427A" w:rsidRPr="00257BB5" w:rsidRDefault="0093427A" w:rsidP="0050651C">
      <w:pPr>
        <w:ind w:firstLine="709"/>
        <w:jc w:val="both"/>
        <w:rPr>
          <w:sz w:val="28"/>
          <w:szCs w:val="28"/>
        </w:rPr>
      </w:pPr>
      <w:r>
        <w:rPr>
          <w:sz w:val="28"/>
          <w:szCs w:val="28"/>
        </w:rPr>
        <w:t xml:space="preserve">- </w:t>
      </w:r>
      <w:r w:rsidRPr="00257BB5">
        <w:rPr>
          <w:sz w:val="28"/>
          <w:szCs w:val="28"/>
        </w:rPr>
        <w:t xml:space="preserve">Строительство волоконно-оптической линии связи регионального значения (18.31) (ВОЛС) ст-ца Ленинградская - ст-ца Крыловская - ст-ца Челбасская - ст-ца Батуринская - ст-ца Березанская - ст-ца Ирклиевская - ст-ца </w:t>
      </w:r>
      <w:r>
        <w:rPr>
          <w:sz w:val="28"/>
          <w:szCs w:val="28"/>
        </w:rPr>
        <w:t>Н</w:t>
      </w:r>
      <w:r w:rsidRPr="00257BB5">
        <w:rPr>
          <w:sz w:val="28"/>
          <w:szCs w:val="28"/>
        </w:rPr>
        <w:t>оворождественская - г. Тихорецк</w:t>
      </w:r>
      <w:r>
        <w:rPr>
          <w:sz w:val="28"/>
          <w:szCs w:val="28"/>
        </w:rPr>
        <w:t>.</w:t>
      </w:r>
    </w:p>
    <w:p w:rsidR="00EE2AF1" w:rsidRPr="002C1B4B" w:rsidRDefault="00EE2AF1" w:rsidP="008A6C62">
      <w:pPr>
        <w:ind w:firstLine="720"/>
        <w:jc w:val="both"/>
        <w:rPr>
          <w:sz w:val="28"/>
          <w:szCs w:val="28"/>
        </w:rPr>
        <w:sectPr w:rsidR="00EE2AF1" w:rsidRPr="002C1B4B" w:rsidSect="008A6C62">
          <w:footerReference w:type="default" r:id="rId14"/>
          <w:pgSz w:w="11906" w:h="16838" w:code="9"/>
          <w:pgMar w:top="851" w:right="851" w:bottom="851" w:left="1701" w:header="567" w:footer="397" w:gutter="0"/>
          <w:cols w:space="708"/>
          <w:docGrid w:linePitch="360"/>
        </w:sectPr>
      </w:pPr>
    </w:p>
    <w:p w:rsidR="0089151A" w:rsidRDefault="0089151A" w:rsidP="0089151A">
      <w:pPr>
        <w:pStyle w:val="1"/>
        <w:pageBreakBefore/>
        <w:rPr>
          <w:rFonts w:ascii="Times New Roman" w:hAnsi="Times New Roman"/>
        </w:rPr>
      </w:pPr>
      <w:bookmarkStart w:id="8" w:name="_Toc501374693"/>
      <w:r w:rsidRPr="00380B6A">
        <w:rPr>
          <w:rFonts w:ascii="Times New Roman" w:hAnsi="Times New Roman"/>
        </w:rPr>
        <w:lastRenderedPageBreak/>
        <w:t>Раздел 1. Анализ состояния, проблем и направлений комплексного развития территории</w:t>
      </w:r>
      <w:bookmarkEnd w:id="8"/>
    </w:p>
    <w:tbl>
      <w:tblPr>
        <w:tblW w:w="0" w:type="auto"/>
        <w:tblInd w:w="57" w:type="dxa"/>
        <w:tblBorders>
          <w:top w:val="thinThickThinSmallGap" w:sz="24" w:space="0" w:color="auto"/>
        </w:tblBorders>
        <w:tblLook w:val="0000" w:firstRow="0" w:lastRow="0" w:firstColumn="0" w:lastColumn="0" w:noHBand="0" w:noVBand="0"/>
      </w:tblPr>
      <w:tblGrid>
        <w:gridCol w:w="9195"/>
      </w:tblGrid>
      <w:tr w:rsidR="0089151A" w:rsidTr="00DB5D1B">
        <w:trPr>
          <w:trHeight w:val="20"/>
        </w:trPr>
        <w:tc>
          <w:tcPr>
            <w:tcW w:w="9195" w:type="dxa"/>
          </w:tcPr>
          <w:p w:rsidR="0089151A" w:rsidRPr="00380B6A" w:rsidRDefault="0089151A" w:rsidP="00DB5D1B">
            <w:pPr>
              <w:rPr>
                <w:sz w:val="2"/>
                <w:szCs w:val="2"/>
              </w:rPr>
            </w:pPr>
          </w:p>
        </w:tc>
      </w:tr>
    </w:tbl>
    <w:p w:rsidR="0089151A" w:rsidRPr="00380B6A" w:rsidRDefault="0089151A" w:rsidP="0089151A">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rsidR="0089151A" w:rsidRPr="00380B6A" w:rsidRDefault="004952B1" w:rsidP="009C47B3">
      <w:pPr>
        <w:pStyle w:val="1"/>
        <w:numPr>
          <w:ilvl w:val="0"/>
          <w:numId w:val="4"/>
        </w:numPr>
        <w:rPr>
          <w:rFonts w:ascii="Times New Roman" w:hAnsi="Times New Roman"/>
        </w:rPr>
      </w:pPr>
      <w:bookmarkStart w:id="9" w:name="_Toc501374694"/>
      <w:r>
        <w:rPr>
          <w:rFonts w:ascii="Times New Roman" w:hAnsi="Times New Roman"/>
        </w:rPr>
        <w:t>Характеристика природных условий</w:t>
      </w:r>
      <w:bookmarkEnd w:id="9"/>
    </w:p>
    <w:p w:rsidR="0089151A" w:rsidRPr="00150980" w:rsidRDefault="0089151A" w:rsidP="009C47B3">
      <w:pPr>
        <w:pStyle w:val="2"/>
        <w:numPr>
          <w:ilvl w:val="1"/>
          <w:numId w:val="4"/>
        </w:numPr>
        <w:ind w:firstLine="851"/>
        <w:rPr>
          <w:rFonts w:ascii="Times New Roman" w:hAnsi="Times New Roman" w:cs="Times New Roman"/>
          <w:i w:val="0"/>
        </w:rPr>
      </w:pPr>
      <w:bookmarkStart w:id="10" w:name="_Toc501374695"/>
      <w:r w:rsidRPr="00150980">
        <w:rPr>
          <w:rFonts w:ascii="Times New Roman" w:hAnsi="Times New Roman" w:cs="Times New Roman"/>
          <w:i w:val="0"/>
        </w:rPr>
        <w:t xml:space="preserve">1.1. </w:t>
      </w:r>
      <w:r w:rsidR="004952B1" w:rsidRPr="00150980">
        <w:rPr>
          <w:rFonts w:ascii="Times New Roman" w:hAnsi="Times New Roman" w:cs="Times New Roman"/>
          <w:i w:val="0"/>
        </w:rPr>
        <w:t>Климат</w:t>
      </w:r>
      <w:bookmarkEnd w:id="10"/>
    </w:p>
    <w:p w:rsidR="004952B1" w:rsidRPr="00F274FC" w:rsidRDefault="004952B1" w:rsidP="00150980">
      <w:pPr>
        <w:ind w:firstLine="851"/>
        <w:jc w:val="both"/>
        <w:rPr>
          <w:sz w:val="28"/>
          <w:szCs w:val="28"/>
        </w:rPr>
      </w:pPr>
      <w:r w:rsidRPr="00F274FC">
        <w:rPr>
          <w:sz w:val="28"/>
          <w:szCs w:val="28"/>
        </w:rPr>
        <w:t>Территория Октябрьско</w:t>
      </w:r>
      <w:r>
        <w:rPr>
          <w:sz w:val="28"/>
          <w:szCs w:val="28"/>
        </w:rPr>
        <w:t>го сельского поселения</w:t>
      </w:r>
      <w:r w:rsidRPr="00F274FC">
        <w:rPr>
          <w:sz w:val="28"/>
          <w:szCs w:val="28"/>
        </w:rPr>
        <w:t xml:space="preserve"> относится к климатической области Северного склона Большого Кавказа и равнин Предкавказья.</w:t>
      </w:r>
    </w:p>
    <w:p w:rsidR="004952B1" w:rsidRPr="00150980" w:rsidRDefault="004952B1" w:rsidP="00150980">
      <w:pPr>
        <w:ind w:firstLine="851"/>
        <w:jc w:val="both"/>
        <w:rPr>
          <w:sz w:val="28"/>
          <w:szCs w:val="28"/>
        </w:rPr>
      </w:pPr>
      <w:r w:rsidRPr="00150980">
        <w:rPr>
          <w:sz w:val="28"/>
          <w:szCs w:val="28"/>
        </w:rPr>
        <w:t>Климат носит заметно выраженные черты континентальности (преобладающее влияние суши на температуру воздуха).</w:t>
      </w:r>
    </w:p>
    <w:p w:rsidR="004952B1" w:rsidRPr="0085687D" w:rsidRDefault="004952B1" w:rsidP="00150980">
      <w:pPr>
        <w:ind w:firstLine="851"/>
        <w:jc w:val="both"/>
        <w:rPr>
          <w:sz w:val="28"/>
          <w:szCs w:val="28"/>
        </w:rPr>
      </w:pPr>
      <w:r w:rsidRPr="0085687D">
        <w:rPr>
          <w:sz w:val="28"/>
          <w:szCs w:val="28"/>
        </w:rPr>
        <w:t xml:space="preserve">Основная особенность барико-циркуляционного режима заключается в значительном преобладании в течение всего года антициклонической циркуляции. На погоду большое влияние оказывают антициклоны, центры которых находится над Казахстаном и Западной Сибирью. </w:t>
      </w:r>
    </w:p>
    <w:p w:rsidR="004952B1" w:rsidRPr="0085687D" w:rsidRDefault="004952B1" w:rsidP="00150980">
      <w:pPr>
        <w:ind w:firstLine="851"/>
        <w:jc w:val="both"/>
        <w:rPr>
          <w:sz w:val="28"/>
          <w:szCs w:val="28"/>
        </w:rPr>
      </w:pPr>
      <w:r w:rsidRPr="0085687D">
        <w:rPr>
          <w:sz w:val="28"/>
          <w:szCs w:val="28"/>
        </w:rPr>
        <w:t xml:space="preserve">Характер климата – умеренно-континентальный. </w:t>
      </w:r>
    </w:p>
    <w:p w:rsidR="004952B1" w:rsidRPr="00150980" w:rsidRDefault="004952B1" w:rsidP="00150980">
      <w:pPr>
        <w:ind w:firstLine="851"/>
        <w:jc w:val="both"/>
        <w:rPr>
          <w:i/>
          <w:sz w:val="28"/>
          <w:szCs w:val="28"/>
        </w:rPr>
      </w:pPr>
      <w:r w:rsidRPr="00150980">
        <w:rPr>
          <w:i/>
          <w:sz w:val="28"/>
          <w:szCs w:val="28"/>
        </w:rPr>
        <w:t>Температурный режим.</w:t>
      </w:r>
    </w:p>
    <w:p w:rsidR="004952B1" w:rsidRPr="00F274FC" w:rsidRDefault="004952B1" w:rsidP="00150980">
      <w:pPr>
        <w:ind w:firstLine="851"/>
        <w:jc w:val="both"/>
        <w:rPr>
          <w:sz w:val="28"/>
          <w:szCs w:val="28"/>
        </w:rPr>
      </w:pPr>
      <w:r w:rsidRPr="00F274FC">
        <w:rPr>
          <w:sz w:val="28"/>
          <w:szCs w:val="28"/>
        </w:rPr>
        <w:t>Температурный режим Октябрьско</w:t>
      </w:r>
      <w:r>
        <w:rPr>
          <w:sz w:val="28"/>
          <w:szCs w:val="28"/>
        </w:rPr>
        <w:t>го сельского поселения</w:t>
      </w:r>
      <w:r w:rsidRPr="00F274FC">
        <w:rPr>
          <w:sz w:val="28"/>
          <w:szCs w:val="28"/>
        </w:rPr>
        <w:t xml:space="preserve"> приведен по данным многолетних наблюдений метеостанций ст. Крыловской и г. Тихорецка на рисунке 1.</w:t>
      </w:r>
    </w:p>
    <w:p w:rsidR="004952B1" w:rsidRPr="00F274FC" w:rsidRDefault="004952B1" w:rsidP="00150980">
      <w:pPr>
        <w:pStyle w:val="af9"/>
        <w:tabs>
          <w:tab w:val="num" w:pos="-142"/>
        </w:tabs>
        <w:ind w:left="0" w:firstLine="851"/>
        <w:rPr>
          <w:szCs w:val="28"/>
        </w:rPr>
      </w:pPr>
    </w:p>
    <w:p w:rsidR="004952B1" w:rsidRPr="00F274FC" w:rsidRDefault="004952B1" w:rsidP="00150980">
      <w:pPr>
        <w:pStyle w:val="af9"/>
        <w:tabs>
          <w:tab w:val="num" w:pos="-142"/>
        </w:tabs>
        <w:ind w:left="0" w:firstLine="851"/>
        <w:jc w:val="center"/>
        <w:rPr>
          <w:szCs w:val="28"/>
        </w:rPr>
      </w:pPr>
      <w:r w:rsidRPr="00F274FC">
        <w:rPr>
          <w:szCs w:val="28"/>
        </w:rPr>
        <w:t xml:space="preserve">Средняя температура воздуха по месяцам, </w:t>
      </w:r>
      <w:r w:rsidRPr="00F274FC">
        <w:rPr>
          <w:szCs w:val="28"/>
          <w:vertAlign w:val="superscript"/>
        </w:rPr>
        <w:t>0</w:t>
      </w:r>
      <w:r w:rsidRPr="00F274FC">
        <w:rPr>
          <w:szCs w:val="28"/>
        </w:rPr>
        <w:t>С.</w:t>
      </w:r>
    </w:p>
    <w:p w:rsidR="004952B1" w:rsidRPr="00F274FC" w:rsidRDefault="004952B1" w:rsidP="00150980">
      <w:pPr>
        <w:pStyle w:val="af9"/>
        <w:tabs>
          <w:tab w:val="num" w:pos="-142"/>
        </w:tabs>
        <w:ind w:left="0" w:firstLine="851"/>
        <w:jc w:val="center"/>
        <w:rPr>
          <w:szCs w:val="28"/>
        </w:rPr>
      </w:pPr>
      <w:r>
        <w:rPr>
          <w:noProof/>
          <w:szCs w:val="28"/>
        </w:rPr>
        <w:drawing>
          <wp:inline distT="0" distB="0" distL="0" distR="0">
            <wp:extent cx="5676265" cy="2001520"/>
            <wp:effectExtent l="0" t="0" r="0" b="0"/>
            <wp:docPr id="28" name="Объект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952B1" w:rsidRPr="00F274FC" w:rsidRDefault="004952B1" w:rsidP="00150980">
      <w:pPr>
        <w:ind w:firstLine="851"/>
        <w:jc w:val="both"/>
        <w:rPr>
          <w:sz w:val="28"/>
          <w:szCs w:val="28"/>
        </w:rPr>
      </w:pPr>
      <w:r w:rsidRPr="00F274FC">
        <w:rPr>
          <w:sz w:val="28"/>
          <w:szCs w:val="28"/>
        </w:rPr>
        <w:t>Средняя годовая температура воздуха +9,3</w:t>
      </w:r>
      <w:r w:rsidRPr="00F274FC">
        <w:rPr>
          <w:sz w:val="28"/>
          <w:szCs w:val="28"/>
        </w:rPr>
        <w:sym w:font="Symbol" w:char="F0B0"/>
      </w:r>
      <w:r w:rsidRPr="00F274FC">
        <w:rPr>
          <w:sz w:val="28"/>
          <w:szCs w:val="28"/>
        </w:rPr>
        <w:t xml:space="preserve">C, с тенденцией повышения в последние годы. Самый холодный месяц январь (-4,4 </w:t>
      </w:r>
      <w:r w:rsidRPr="00150980">
        <w:rPr>
          <w:sz w:val="28"/>
          <w:szCs w:val="28"/>
        </w:rPr>
        <w:t>о</w:t>
      </w:r>
      <w:r w:rsidRPr="00F274FC">
        <w:rPr>
          <w:sz w:val="28"/>
          <w:szCs w:val="28"/>
        </w:rPr>
        <w:t xml:space="preserve">С), самый жаркий – июль (+23,0 </w:t>
      </w:r>
      <w:r w:rsidRPr="00150980">
        <w:rPr>
          <w:sz w:val="28"/>
          <w:szCs w:val="28"/>
        </w:rPr>
        <w:t>о</w:t>
      </w:r>
      <w:r w:rsidRPr="00F274FC">
        <w:rPr>
          <w:sz w:val="28"/>
          <w:szCs w:val="28"/>
        </w:rPr>
        <w:t>С).</w:t>
      </w:r>
    </w:p>
    <w:p w:rsidR="004952B1" w:rsidRPr="00F274FC" w:rsidRDefault="004952B1" w:rsidP="00150980">
      <w:pPr>
        <w:ind w:firstLine="851"/>
        <w:jc w:val="both"/>
        <w:rPr>
          <w:sz w:val="28"/>
          <w:szCs w:val="28"/>
        </w:rPr>
      </w:pPr>
      <w:r w:rsidRPr="00F274FC">
        <w:rPr>
          <w:sz w:val="28"/>
          <w:szCs w:val="28"/>
        </w:rPr>
        <w:t xml:space="preserve">Абсолютный минимум температуры воздуха – 36 </w:t>
      </w:r>
      <w:r w:rsidRPr="00150980">
        <w:rPr>
          <w:sz w:val="28"/>
          <w:szCs w:val="28"/>
        </w:rPr>
        <w:t>о</w:t>
      </w:r>
      <w:r w:rsidRPr="00F274FC">
        <w:rPr>
          <w:sz w:val="28"/>
          <w:szCs w:val="28"/>
        </w:rPr>
        <w:t xml:space="preserve">С отмечен в январе-феврале, абсолютный максимум +40 </w:t>
      </w:r>
      <w:r w:rsidRPr="00150980">
        <w:rPr>
          <w:sz w:val="28"/>
          <w:szCs w:val="28"/>
        </w:rPr>
        <w:t>о</w:t>
      </w:r>
      <w:r w:rsidRPr="00F274FC">
        <w:rPr>
          <w:sz w:val="28"/>
          <w:szCs w:val="28"/>
        </w:rPr>
        <w:t>С зафиксирован в июле-августе.</w:t>
      </w:r>
    </w:p>
    <w:p w:rsidR="004952B1" w:rsidRPr="00F274FC" w:rsidRDefault="004952B1" w:rsidP="00150980">
      <w:pPr>
        <w:ind w:firstLine="851"/>
        <w:jc w:val="both"/>
        <w:rPr>
          <w:sz w:val="28"/>
          <w:szCs w:val="28"/>
        </w:rPr>
      </w:pPr>
      <w:r w:rsidRPr="00F274FC">
        <w:rPr>
          <w:sz w:val="28"/>
          <w:szCs w:val="28"/>
        </w:rPr>
        <w:t>Средняя минимальная температура воздуха в январе - 7,3</w:t>
      </w:r>
      <w:r w:rsidRPr="00150980">
        <w:rPr>
          <w:sz w:val="28"/>
          <w:szCs w:val="28"/>
        </w:rPr>
        <w:t xml:space="preserve"> о</w:t>
      </w:r>
      <w:r w:rsidRPr="00F274FC">
        <w:rPr>
          <w:sz w:val="28"/>
          <w:szCs w:val="28"/>
        </w:rPr>
        <w:t>С, в июле -        + 15,8</w:t>
      </w:r>
      <w:r w:rsidRPr="00150980">
        <w:rPr>
          <w:sz w:val="28"/>
          <w:szCs w:val="28"/>
        </w:rPr>
        <w:t xml:space="preserve"> о</w:t>
      </w:r>
      <w:r w:rsidRPr="00F274FC">
        <w:rPr>
          <w:sz w:val="28"/>
          <w:szCs w:val="28"/>
        </w:rPr>
        <w:t>С.</w:t>
      </w:r>
    </w:p>
    <w:p w:rsidR="004952B1" w:rsidRPr="00F274FC" w:rsidRDefault="004952B1" w:rsidP="00150980">
      <w:pPr>
        <w:ind w:firstLine="851"/>
        <w:jc w:val="both"/>
        <w:rPr>
          <w:sz w:val="28"/>
          <w:szCs w:val="28"/>
        </w:rPr>
      </w:pPr>
      <w:r w:rsidRPr="00F274FC">
        <w:rPr>
          <w:sz w:val="28"/>
          <w:szCs w:val="28"/>
        </w:rPr>
        <w:t>Средняя максимальная температура воздуха в январе- 1,2</w:t>
      </w:r>
      <w:r w:rsidRPr="00150980">
        <w:rPr>
          <w:sz w:val="28"/>
          <w:szCs w:val="28"/>
        </w:rPr>
        <w:t>о</w:t>
      </w:r>
      <w:r w:rsidRPr="00F274FC">
        <w:rPr>
          <w:sz w:val="28"/>
          <w:szCs w:val="28"/>
        </w:rPr>
        <w:t>С, в июле -  +29,7</w:t>
      </w:r>
      <w:r w:rsidRPr="00150980">
        <w:rPr>
          <w:sz w:val="28"/>
          <w:szCs w:val="28"/>
        </w:rPr>
        <w:t xml:space="preserve"> о</w:t>
      </w:r>
      <w:r w:rsidRPr="00F274FC">
        <w:rPr>
          <w:sz w:val="28"/>
          <w:szCs w:val="28"/>
        </w:rPr>
        <w:t>С .</w:t>
      </w:r>
    </w:p>
    <w:p w:rsidR="004952B1" w:rsidRPr="00F274FC" w:rsidRDefault="004952B1" w:rsidP="00150980">
      <w:pPr>
        <w:ind w:firstLine="851"/>
        <w:jc w:val="both"/>
        <w:rPr>
          <w:sz w:val="28"/>
          <w:szCs w:val="28"/>
        </w:rPr>
      </w:pPr>
      <w:r w:rsidRPr="00F274FC">
        <w:rPr>
          <w:sz w:val="28"/>
          <w:szCs w:val="28"/>
        </w:rPr>
        <w:lastRenderedPageBreak/>
        <w:t>Расчётная температура самой холодной пятидневки- 23</w:t>
      </w:r>
      <w:r w:rsidRPr="00150980">
        <w:rPr>
          <w:sz w:val="28"/>
          <w:szCs w:val="28"/>
        </w:rPr>
        <w:t xml:space="preserve"> о</w:t>
      </w:r>
      <w:r w:rsidRPr="00F274FC">
        <w:rPr>
          <w:sz w:val="28"/>
          <w:szCs w:val="28"/>
        </w:rPr>
        <w:t>С, а зимней вентиляционной – 8,0</w:t>
      </w:r>
      <w:r w:rsidRPr="00150980">
        <w:rPr>
          <w:sz w:val="28"/>
          <w:szCs w:val="28"/>
        </w:rPr>
        <w:t xml:space="preserve"> о</w:t>
      </w:r>
      <w:r w:rsidRPr="00F274FC">
        <w:rPr>
          <w:sz w:val="28"/>
          <w:szCs w:val="28"/>
        </w:rPr>
        <w:t>С. Средняя температура относительного периода       +0,2</w:t>
      </w:r>
      <w:r w:rsidRPr="00150980">
        <w:rPr>
          <w:sz w:val="28"/>
          <w:szCs w:val="28"/>
        </w:rPr>
        <w:t xml:space="preserve"> о</w:t>
      </w:r>
      <w:r w:rsidRPr="00F274FC">
        <w:rPr>
          <w:sz w:val="28"/>
          <w:szCs w:val="28"/>
        </w:rPr>
        <w:t>С, продолжительность его 169 суток.</w:t>
      </w:r>
    </w:p>
    <w:p w:rsidR="004952B1" w:rsidRPr="00F274FC" w:rsidRDefault="004952B1" w:rsidP="00150980">
      <w:pPr>
        <w:ind w:firstLine="851"/>
        <w:jc w:val="both"/>
        <w:rPr>
          <w:sz w:val="28"/>
          <w:szCs w:val="28"/>
        </w:rPr>
      </w:pPr>
      <w:r w:rsidRPr="00F274FC">
        <w:rPr>
          <w:sz w:val="28"/>
          <w:szCs w:val="28"/>
        </w:rPr>
        <w:t>Первые заморозки отмечаются, в среднем, с 10 октября, а поздние – 11 ноября. Продолжительность безморозного периода составляет 130-216 суток. Средняя продолжительность морозного периода 55 суток.</w:t>
      </w:r>
    </w:p>
    <w:p w:rsidR="004952B1" w:rsidRPr="00150980" w:rsidRDefault="004952B1" w:rsidP="00150980">
      <w:pPr>
        <w:ind w:firstLine="851"/>
        <w:jc w:val="both"/>
        <w:rPr>
          <w:i/>
          <w:sz w:val="28"/>
          <w:szCs w:val="28"/>
        </w:rPr>
      </w:pPr>
      <w:r w:rsidRPr="00150980">
        <w:rPr>
          <w:i/>
          <w:sz w:val="28"/>
          <w:szCs w:val="28"/>
        </w:rPr>
        <w:t xml:space="preserve">Осадки. </w:t>
      </w:r>
    </w:p>
    <w:p w:rsidR="004952B1" w:rsidRPr="00F274FC" w:rsidRDefault="004952B1" w:rsidP="00150980">
      <w:pPr>
        <w:ind w:firstLine="851"/>
        <w:jc w:val="both"/>
        <w:rPr>
          <w:sz w:val="28"/>
          <w:szCs w:val="28"/>
        </w:rPr>
      </w:pPr>
      <w:r w:rsidRPr="00F274FC">
        <w:rPr>
          <w:sz w:val="28"/>
          <w:szCs w:val="28"/>
        </w:rPr>
        <w:t>Среднегодовое количество осадков в Октябрьско</w:t>
      </w:r>
      <w:r>
        <w:rPr>
          <w:sz w:val="28"/>
          <w:szCs w:val="28"/>
        </w:rPr>
        <w:t>го сельского поселения</w:t>
      </w:r>
      <w:r w:rsidRPr="00F274FC">
        <w:rPr>
          <w:sz w:val="28"/>
          <w:szCs w:val="28"/>
        </w:rPr>
        <w:t xml:space="preserve"> составляет </w:t>
      </w:r>
      <w:smartTag w:uri="urn:schemas-microsoft-com:office:smarttags" w:element="metricconverter">
        <w:smartTagPr>
          <w:attr w:name="ProductID" w:val="479 мм"/>
        </w:smartTagPr>
        <w:r w:rsidRPr="00F274FC">
          <w:rPr>
            <w:sz w:val="28"/>
            <w:szCs w:val="28"/>
          </w:rPr>
          <w:t>479 мм</w:t>
        </w:r>
      </w:smartTag>
      <w:r w:rsidRPr="00F274FC">
        <w:rPr>
          <w:sz w:val="28"/>
          <w:szCs w:val="28"/>
        </w:rPr>
        <w:t xml:space="preserve">. За ноябрь – март выпадает </w:t>
      </w:r>
      <w:smartTag w:uri="urn:schemas-microsoft-com:office:smarttags" w:element="metricconverter">
        <w:smartTagPr>
          <w:attr w:name="ProductID" w:val="188 мм"/>
        </w:smartTagPr>
        <w:r w:rsidRPr="00F274FC">
          <w:rPr>
            <w:sz w:val="28"/>
            <w:szCs w:val="28"/>
          </w:rPr>
          <w:t>188 мм</w:t>
        </w:r>
      </w:smartTag>
      <w:r w:rsidRPr="00F274FC">
        <w:rPr>
          <w:sz w:val="28"/>
          <w:szCs w:val="28"/>
        </w:rPr>
        <w:t xml:space="preserve"> осадков, а в тёплый период года (апрель-октябрь) – </w:t>
      </w:r>
      <w:smartTag w:uri="urn:schemas-microsoft-com:office:smarttags" w:element="metricconverter">
        <w:smartTagPr>
          <w:attr w:name="ProductID" w:val="291 мм"/>
        </w:smartTagPr>
        <w:r w:rsidRPr="00F274FC">
          <w:rPr>
            <w:sz w:val="28"/>
            <w:szCs w:val="28"/>
          </w:rPr>
          <w:t>291 мм</w:t>
        </w:r>
      </w:smartTag>
      <w:r w:rsidRPr="00F274FC">
        <w:rPr>
          <w:sz w:val="28"/>
          <w:szCs w:val="28"/>
        </w:rPr>
        <w:t>.</w:t>
      </w:r>
    </w:p>
    <w:p w:rsidR="004952B1" w:rsidRPr="00F274FC" w:rsidRDefault="004952B1" w:rsidP="00150980">
      <w:pPr>
        <w:pStyle w:val="af9"/>
        <w:tabs>
          <w:tab w:val="num" w:pos="-142"/>
        </w:tabs>
        <w:ind w:left="0" w:firstLine="851"/>
        <w:jc w:val="center"/>
        <w:rPr>
          <w:szCs w:val="28"/>
        </w:rPr>
      </w:pPr>
      <w:r w:rsidRPr="00F274FC">
        <w:rPr>
          <w:szCs w:val="28"/>
        </w:rPr>
        <w:t>Распределение осадков в течение года  показано на рисунке 2.</w:t>
      </w:r>
    </w:p>
    <w:p w:rsidR="004952B1" w:rsidRPr="00F274FC" w:rsidRDefault="004952B1" w:rsidP="00150980">
      <w:pPr>
        <w:pStyle w:val="af9"/>
        <w:tabs>
          <w:tab w:val="num" w:pos="-142"/>
        </w:tabs>
        <w:ind w:left="0" w:firstLine="851"/>
        <w:rPr>
          <w:szCs w:val="28"/>
        </w:rPr>
      </w:pPr>
      <w:r>
        <w:rPr>
          <w:noProof/>
          <w:szCs w:val="28"/>
        </w:rPr>
        <w:drawing>
          <wp:inline distT="0" distB="0" distL="0" distR="0">
            <wp:extent cx="5495290" cy="2441575"/>
            <wp:effectExtent l="0" t="0" r="0" b="0"/>
            <wp:docPr id="29" name="Объект 2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952B1" w:rsidRPr="00F274FC" w:rsidRDefault="004952B1" w:rsidP="00150980">
      <w:pPr>
        <w:ind w:firstLine="851"/>
        <w:jc w:val="both"/>
        <w:rPr>
          <w:sz w:val="28"/>
          <w:szCs w:val="28"/>
        </w:rPr>
      </w:pPr>
      <w:r w:rsidRPr="00F274FC">
        <w:rPr>
          <w:sz w:val="28"/>
          <w:szCs w:val="28"/>
        </w:rPr>
        <w:t xml:space="preserve">Снежный покров неустойчив. Первый снег выпадает не ранее декабря. Средняя высота снежного покрова </w:t>
      </w:r>
      <w:smartTag w:uri="urn:schemas-microsoft-com:office:smarttags" w:element="metricconverter">
        <w:smartTagPr>
          <w:attr w:name="ProductID" w:val="12 см"/>
        </w:smartTagPr>
        <w:r w:rsidRPr="00F274FC">
          <w:rPr>
            <w:sz w:val="28"/>
            <w:szCs w:val="28"/>
          </w:rPr>
          <w:t>12 см</w:t>
        </w:r>
      </w:smartTag>
      <w:r w:rsidRPr="00F274FC">
        <w:rPr>
          <w:sz w:val="28"/>
          <w:szCs w:val="28"/>
        </w:rPr>
        <w:t xml:space="preserve">, максимальная достигает </w:t>
      </w:r>
      <w:smartTag w:uri="urn:schemas-microsoft-com:office:smarttags" w:element="metricconverter">
        <w:smartTagPr>
          <w:attr w:name="ProductID" w:val="37 см"/>
        </w:smartTagPr>
        <w:r w:rsidRPr="00F274FC">
          <w:rPr>
            <w:sz w:val="28"/>
            <w:szCs w:val="28"/>
          </w:rPr>
          <w:t>37 см</w:t>
        </w:r>
      </w:smartTag>
      <w:r w:rsidRPr="00F274FC">
        <w:rPr>
          <w:sz w:val="28"/>
          <w:szCs w:val="28"/>
        </w:rPr>
        <w:t xml:space="preserve">, минимальная - </w:t>
      </w:r>
      <w:smartTag w:uri="urn:schemas-microsoft-com:office:smarttags" w:element="metricconverter">
        <w:smartTagPr>
          <w:attr w:name="ProductID" w:val="2 см"/>
        </w:smartTagPr>
        <w:r w:rsidRPr="00F274FC">
          <w:rPr>
            <w:sz w:val="28"/>
            <w:szCs w:val="28"/>
          </w:rPr>
          <w:t>2 см</w:t>
        </w:r>
      </w:smartTag>
      <w:r w:rsidRPr="00F274FC">
        <w:rPr>
          <w:sz w:val="28"/>
          <w:szCs w:val="28"/>
        </w:rPr>
        <w:t>. Число дней со снежным покровом – 53. В 44 % зим устойчивый снежный покров отсутствует.</w:t>
      </w:r>
    </w:p>
    <w:p w:rsidR="004952B1" w:rsidRPr="00136CFC" w:rsidRDefault="004952B1" w:rsidP="00150980">
      <w:pPr>
        <w:ind w:firstLine="851"/>
        <w:contextualSpacing/>
        <w:jc w:val="both"/>
        <w:rPr>
          <w:i/>
          <w:sz w:val="28"/>
          <w:szCs w:val="28"/>
        </w:rPr>
      </w:pPr>
      <w:r w:rsidRPr="00136CFC">
        <w:rPr>
          <w:i/>
          <w:sz w:val="28"/>
          <w:szCs w:val="28"/>
        </w:rPr>
        <w:t>Влажность воздуха.</w:t>
      </w:r>
    </w:p>
    <w:p w:rsidR="004952B1" w:rsidRPr="00F274FC" w:rsidRDefault="004952B1" w:rsidP="00150980">
      <w:pPr>
        <w:ind w:firstLine="851"/>
        <w:jc w:val="both"/>
        <w:rPr>
          <w:sz w:val="28"/>
          <w:szCs w:val="28"/>
        </w:rPr>
      </w:pPr>
      <w:r w:rsidRPr="00F274FC">
        <w:rPr>
          <w:sz w:val="28"/>
          <w:szCs w:val="28"/>
        </w:rPr>
        <w:t>Минимальная из средних величин абсолютной влажности воздуха отмечается в январе (4,7 мб), максимальная – в июле (16,7 мб). Средняя относительная влажность воздуха в январе равна 87,0 %, а в августе понижается до 59,0 %. Средняя амплитуда суточных колебаний относительной влажности наиболее жаркого месяца (июля) составляет 31%.</w:t>
      </w:r>
    </w:p>
    <w:p w:rsidR="004952B1" w:rsidRPr="00136CFC" w:rsidRDefault="004952B1" w:rsidP="00150980">
      <w:pPr>
        <w:ind w:firstLine="851"/>
        <w:contextualSpacing/>
        <w:jc w:val="both"/>
        <w:rPr>
          <w:i/>
          <w:sz w:val="28"/>
          <w:szCs w:val="28"/>
        </w:rPr>
      </w:pPr>
      <w:r w:rsidRPr="00136CFC">
        <w:rPr>
          <w:i/>
          <w:sz w:val="28"/>
          <w:szCs w:val="28"/>
        </w:rPr>
        <w:t>Ветровой режим.</w:t>
      </w:r>
    </w:p>
    <w:p w:rsidR="004952B1" w:rsidRPr="00B21F50" w:rsidRDefault="004952B1" w:rsidP="00150980">
      <w:pPr>
        <w:ind w:firstLine="851"/>
        <w:jc w:val="both"/>
        <w:rPr>
          <w:sz w:val="28"/>
          <w:szCs w:val="28"/>
        </w:rPr>
      </w:pPr>
      <w:r w:rsidRPr="00F274FC">
        <w:rPr>
          <w:sz w:val="28"/>
          <w:szCs w:val="28"/>
        </w:rPr>
        <w:t xml:space="preserve">Преобладающими ветрами в районе являются восточные. Вероятность направления ветра и штилей (в %) и средняя скорость ветра приводится в  </w:t>
      </w:r>
      <w:r w:rsidRPr="00B21F50">
        <w:rPr>
          <w:sz w:val="28"/>
          <w:szCs w:val="28"/>
        </w:rPr>
        <w:t>таблице 1.</w:t>
      </w:r>
    </w:p>
    <w:p w:rsidR="004952B1" w:rsidRPr="00B21F50" w:rsidRDefault="004952B1" w:rsidP="00150980">
      <w:pPr>
        <w:pStyle w:val="af9"/>
        <w:tabs>
          <w:tab w:val="num" w:pos="-142"/>
        </w:tabs>
        <w:spacing w:line="192" w:lineRule="auto"/>
        <w:ind w:left="0" w:firstLine="851"/>
        <w:rPr>
          <w:szCs w:val="28"/>
        </w:rPr>
      </w:pPr>
    </w:p>
    <w:p w:rsidR="004952B1" w:rsidRPr="00F274FC" w:rsidRDefault="004952B1" w:rsidP="00150980">
      <w:pPr>
        <w:ind w:firstLine="851"/>
        <w:jc w:val="right"/>
        <w:rPr>
          <w:sz w:val="28"/>
          <w:szCs w:val="28"/>
        </w:rPr>
      </w:pPr>
      <w:r w:rsidRPr="00B21F50">
        <w:rPr>
          <w:sz w:val="28"/>
          <w:szCs w:val="28"/>
        </w:rPr>
        <w:t>Таблица 1</w:t>
      </w:r>
    </w:p>
    <w:tbl>
      <w:tblPr>
        <w:tblW w:w="100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850"/>
        <w:gridCol w:w="851"/>
        <w:gridCol w:w="927"/>
        <w:gridCol w:w="992"/>
        <w:gridCol w:w="851"/>
        <w:gridCol w:w="850"/>
        <w:gridCol w:w="926"/>
        <w:gridCol w:w="850"/>
        <w:gridCol w:w="1277"/>
      </w:tblGrid>
      <w:tr w:rsidR="00150980" w:rsidRPr="006A119B" w:rsidTr="00DB5D1B">
        <w:tc>
          <w:tcPr>
            <w:tcW w:w="1702" w:type="dxa"/>
            <w:vMerge w:val="restart"/>
          </w:tcPr>
          <w:p w:rsidR="00150980" w:rsidRPr="006A119B" w:rsidRDefault="00150980" w:rsidP="00DB5D1B">
            <w:pPr>
              <w:pStyle w:val="af9"/>
              <w:tabs>
                <w:tab w:val="num" w:pos="-142"/>
              </w:tabs>
              <w:ind w:right="34"/>
              <w:jc w:val="center"/>
              <w:rPr>
                <w:sz w:val="26"/>
                <w:szCs w:val="26"/>
              </w:rPr>
            </w:pPr>
            <w:r w:rsidRPr="006A119B">
              <w:rPr>
                <w:sz w:val="26"/>
                <w:szCs w:val="26"/>
              </w:rPr>
              <w:t>Средняя скорость ветра, м/сек</w:t>
            </w:r>
          </w:p>
        </w:tc>
        <w:tc>
          <w:tcPr>
            <w:tcW w:w="7097" w:type="dxa"/>
            <w:gridSpan w:val="8"/>
            <w:vAlign w:val="center"/>
          </w:tcPr>
          <w:p w:rsidR="00150980" w:rsidRPr="006A119B" w:rsidRDefault="00150980" w:rsidP="00DB5D1B">
            <w:pPr>
              <w:pStyle w:val="af9"/>
              <w:tabs>
                <w:tab w:val="num" w:pos="-142"/>
              </w:tabs>
              <w:ind w:right="284"/>
              <w:jc w:val="center"/>
              <w:rPr>
                <w:sz w:val="26"/>
                <w:szCs w:val="26"/>
              </w:rPr>
            </w:pPr>
            <w:r w:rsidRPr="006A119B">
              <w:rPr>
                <w:sz w:val="26"/>
                <w:szCs w:val="26"/>
              </w:rPr>
              <w:t>Румбы</w:t>
            </w:r>
          </w:p>
        </w:tc>
        <w:tc>
          <w:tcPr>
            <w:tcW w:w="1277" w:type="dxa"/>
            <w:vMerge w:val="restart"/>
            <w:vAlign w:val="center"/>
          </w:tcPr>
          <w:p w:rsidR="00150980" w:rsidRPr="006A119B" w:rsidRDefault="00150980" w:rsidP="00DB5D1B">
            <w:pPr>
              <w:pStyle w:val="af9"/>
              <w:tabs>
                <w:tab w:val="num" w:pos="-142"/>
              </w:tabs>
              <w:ind w:right="35"/>
              <w:jc w:val="center"/>
              <w:rPr>
                <w:sz w:val="26"/>
                <w:szCs w:val="26"/>
              </w:rPr>
            </w:pPr>
            <w:r w:rsidRPr="006A119B">
              <w:rPr>
                <w:sz w:val="26"/>
                <w:szCs w:val="26"/>
              </w:rPr>
              <w:t>Штиль</w:t>
            </w:r>
          </w:p>
        </w:tc>
      </w:tr>
      <w:tr w:rsidR="00150980" w:rsidRPr="006A119B" w:rsidTr="00DB5D1B">
        <w:tc>
          <w:tcPr>
            <w:tcW w:w="1702" w:type="dxa"/>
            <w:vMerge/>
          </w:tcPr>
          <w:p w:rsidR="00150980" w:rsidRPr="006A119B" w:rsidRDefault="00150980" w:rsidP="00DB5D1B">
            <w:pPr>
              <w:pStyle w:val="af9"/>
              <w:tabs>
                <w:tab w:val="num" w:pos="-142"/>
              </w:tabs>
              <w:ind w:right="34"/>
              <w:rPr>
                <w:sz w:val="26"/>
                <w:szCs w:val="26"/>
              </w:rPr>
            </w:pPr>
          </w:p>
        </w:tc>
        <w:tc>
          <w:tcPr>
            <w:tcW w:w="850" w:type="dxa"/>
            <w:vAlign w:val="center"/>
          </w:tcPr>
          <w:p w:rsidR="00150980" w:rsidRPr="006A119B" w:rsidRDefault="00150980" w:rsidP="00DB5D1B">
            <w:pPr>
              <w:pStyle w:val="af9"/>
              <w:tabs>
                <w:tab w:val="num" w:pos="-142"/>
              </w:tabs>
              <w:jc w:val="center"/>
              <w:rPr>
                <w:sz w:val="26"/>
                <w:szCs w:val="26"/>
              </w:rPr>
            </w:pPr>
            <w:r w:rsidRPr="006A119B">
              <w:rPr>
                <w:sz w:val="26"/>
                <w:szCs w:val="26"/>
              </w:rPr>
              <w:t>С</w:t>
            </w:r>
          </w:p>
        </w:tc>
        <w:tc>
          <w:tcPr>
            <w:tcW w:w="851" w:type="dxa"/>
            <w:vAlign w:val="center"/>
          </w:tcPr>
          <w:p w:rsidR="00150980" w:rsidRPr="006A119B" w:rsidRDefault="00150980" w:rsidP="00DB5D1B">
            <w:pPr>
              <w:pStyle w:val="af9"/>
              <w:tabs>
                <w:tab w:val="num" w:pos="-142"/>
                <w:tab w:val="left" w:pos="700"/>
              </w:tabs>
              <w:jc w:val="center"/>
              <w:rPr>
                <w:sz w:val="26"/>
                <w:szCs w:val="26"/>
              </w:rPr>
            </w:pPr>
            <w:r w:rsidRPr="006A119B">
              <w:rPr>
                <w:sz w:val="26"/>
                <w:szCs w:val="26"/>
              </w:rPr>
              <w:t>СВ</w:t>
            </w:r>
          </w:p>
        </w:tc>
        <w:tc>
          <w:tcPr>
            <w:tcW w:w="927" w:type="dxa"/>
            <w:vAlign w:val="center"/>
          </w:tcPr>
          <w:p w:rsidR="00150980" w:rsidRPr="006A119B" w:rsidRDefault="00150980" w:rsidP="00DB5D1B">
            <w:pPr>
              <w:pStyle w:val="af9"/>
              <w:tabs>
                <w:tab w:val="num" w:pos="-142"/>
              </w:tabs>
              <w:jc w:val="center"/>
              <w:rPr>
                <w:sz w:val="26"/>
                <w:szCs w:val="26"/>
              </w:rPr>
            </w:pPr>
            <w:r w:rsidRPr="006A119B">
              <w:rPr>
                <w:sz w:val="26"/>
                <w:szCs w:val="26"/>
              </w:rPr>
              <w:t>В</w:t>
            </w:r>
          </w:p>
        </w:tc>
        <w:tc>
          <w:tcPr>
            <w:tcW w:w="992" w:type="dxa"/>
            <w:vAlign w:val="center"/>
          </w:tcPr>
          <w:p w:rsidR="00150980" w:rsidRPr="006A119B" w:rsidRDefault="00150980" w:rsidP="00DB5D1B">
            <w:pPr>
              <w:pStyle w:val="af9"/>
              <w:tabs>
                <w:tab w:val="num" w:pos="-142"/>
              </w:tabs>
              <w:jc w:val="center"/>
              <w:rPr>
                <w:sz w:val="26"/>
                <w:szCs w:val="26"/>
              </w:rPr>
            </w:pPr>
            <w:r w:rsidRPr="006A119B">
              <w:rPr>
                <w:sz w:val="26"/>
                <w:szCs w:val="26"/>
              </w:rPr>
              <w:t>ЮВ</w:t>
            </w:r>
          </w:p>
        </w:tc>
        <w:tc>
          <w:tcPr>
            <w:tcW w:w="851" w:type="dxa"/>
            <w:vAlign w:val="center"/>
          </w:tcPr>
          <w:p w:rsidR="00150980" w:rsidRPr="006A119B" w:rsidRDefault="00150980" w:rsidP="00DB5D1B">
            <w:pPr>
              <w:pStyle w:val="af9"/>
              <w:tabs>
                <w:tab w:val="num" w:pos="-142"/>
              </w:tabs>
              <w:ind w:right="34"/>
              <w:jc w:val="center"/>
              <w:rPr>
                <w:sz w:val="26"/>
                <w:szCs w:val="26"/>
              </w:rPr>
            </w:pPr>
            <w:r w:rsidRPr="006A119B">
              <w:rPr>
                <w:sz w:val="26"/>
                <w:szCs w:val="26"/>
              </w:rPr>
              <w:t>Ю</w:t>
            </w:r>
          </w:p>
        </w:tc>
        <w:tc>
          <w:tcPr>
            <w:tcW w:w="850" w:type="dxa"/>
            <w:vAlign w:val="center"/>
          </w:tcPr>
          <w:p w:rsidR="00150980" w:rsidRPr="006A119B" w:rsidRDefault="00150980" w:rsidP="00DB5D1B">
            <w:pPr>
              <w:pStyle w:val="af9"/>
              <w:tabs>
                <w:tab w:val="num" w:pos="-142"/>
                <w:tab w:val="left" w:pos="701"/>
              </w:tabs>
              <w:jc w:val="center"/>
              <w:rPr>
                <w:sz w:val="26"/>
                <w:szCs w:val="26"/>
              </w:rPr>
            </w:pPr>
            <w:r w:rsidRPr="006A119B">
              <w:rPr>
                <w:sz w:val="26"/>
                <w:szCs w:val="26"/>
              </w:rPr>
              <w:t>ЮЗ</w:t>
            </w:r>
          </w:p>
        </w:tc>
        <w:tc>
          <w:tcPr>
            <w:tcW w:w="926" w:type="dxa"/>
            <w:vAlign w:val="center"/>
          </w:tcPr>
          <w:p w:rsidR="00150980" w:rsidRPr="006A119B" w:rsidRDefault="00150980" w:rsidP="00DB5D1B">
            <w:pPr>
              <w:pStyle w:val="af9"/>
              <w:tabs>
                <w:tab w:val="num" w:pos="-142"/>
              </w:tabs>
              <w:jc w:val="center"/>
              <w:rPr>
                <w:sz w:val="26"/>
                <w:szCs w:val="26"/>
              </w:rPr>
            </w:pPr>
            <w:r w:rsidRPr="006A119B">
              <w:rPr>
                <w:sz w:val="26"/>
                <w:szCs w:val="26"/>
              </w:rPr>
              <w:t>З</w:t>
            </w:r>
          </w:p>
        </w:tc>
        <w:tc>
          <w:tcPr>
            <w:tcW w:w="850" w:type="dxa"/>
            <w:vAlign w:val="center"/>
          </w:tcPr>
          <w:p w:rsidR="00150980" w:rsidRPr="006A119B" w:rsidRDefault="00150980" w:rsidP="00DB5D1B">
            <w:pPr>
              <w:pStyle w:val="af9"/>
              <w:tabs>
                <w:tab w:val="num" w:pos="-142"/>
                <w:tab w:val="left" w:pos="600"/>
              </w:tabs>
              <w:ind w:right="34"/>
              <w:jc w:val="center"/>
              <w:rPr>
                <w:sz w:val="26"/>
                <w:szCs w:val="26"/>
              </w:rPr>
            </w:pPr>
            <w:r w:rsidRPr="006A119B">
              <w:rPr>
                <w:sz w:val="26"/>
                <w:szCs w:val="26"/>
              </w:rPr>
              <w:t>СЗ</w:t>
            </w:r>
          </w:p>
        </w:tc>
        <w:tc>
          <w:tcPr>
            <w:tcW w:w="1277" w:type="dxa"/>
            <w:vMerge/>
          </w:tcPr>
          <w:p w:rsidR="00150980" w:rsidRPr="006A119B" w:rsidRDefault="00150980" w:rsidP="00DB5D1B">
            <w:pPr>
              <w:pStyle w:val="af9"/>
              <w:tabs>
                <w:tab w:val="num" w:pos="-142"/>
              </w:tabs>
              <w:ind w:right="284"/>
              <w:rPr>
                <w:sz w:val="26"/>
                <w:szCs w:val="26"/>
              </w:rPr>
            </w:pPr>
          </w:p>
        </w:tc>
      </w:tr>
      <w:tr w:rsidR="00150980" w:rsidRPr="006A119B" w:rsidTr="00DB5D1B">
        <w:tc>
          <w:tcPr>
            <w:tcW w:w="1702" w:type="dxa"/>
            <w:vAlign w:val="center"/>
          </w:tcPr>
          <w:p w:rsidR="00150980" w:rsidRPr="006A119B" w:rsidRDefault="00150980" w:rsidP="00DB5D1B">
            <w:pPr>
              <w:pStyle w:val="af9"/>
              <w:tabs>
                <w:tab w:val="num" w:pos="-142"/>
              </w:tabs>
              <w:ind w:right="34"/>
              <w:rPr>
                <w:sz w:val="26"/>
                <w:szCs w:val="26"/>
              </w:rPr>
            </w:pPr>
            <w:r w:rsidRPr="006A119B">
              <w:rPr>
                <w:sz w:val="26"/>
                <w:szCs w:val="26"/>
              </w:rPr>
              <w:t>Январь</w:t>
            </w:r>
          </w:p>
        </w:tc>
        <w:tc>
          <w:tcPr>
            <w:tcW w:w="850" w:type="dxa"/>
            <w:vAlign w:val="center"/>
          </w:tcPr>
          <w:p w:rsidR="00150980" w:rsidRPr="006A119B" w:rsidRDefault="00150980" w:rsidP="00DB5D1B">
            <w:pPr>
              <w:pStyle w:val="af9"/>
              <w:tabs>
                <w:tab w:val="num" w:pos="-142"/>
              </w:tabs>
              <w:ind w:right="33"/>
              <w:jc w:val="center"/>
              <w:rPr>
                <w:sz w:val="26"/>
                <w:szCs w:val="26"/>
              </w:rPr>
            </w:pPr>
            <w:r w:rsidRPr="006A119B">
              <w:rPr>
                <w:sz w:val="26"/>
                <w:szCs w:val="26"/>
              </w:rPr>
              <w:t>4/</w:t>
            </w:r>
          </w:p>
          <w:p w:rsidR="00150980" w:rsidRPr="006A119B" w:rsidRDefault="00150980" w:rsidP="00DB5D1B">
            <w:pPr>
              <w:pStyle w:val="af9"/>
              <w:tabs>
                <w:tab w:val="num" w:pos="-142"/>
              </w:tabs>
              <w:ind w:right="33"/>
              <w:jc w:val="center"/>
              <w:rPr>
                <w:sz w:val="26"/>
                <w:szCs w:val="26"/>
              </w:rPr>
            </w:pPr>
            <w:r w:rsidRPr="006A119B">
              <w:rPr>
                <w:sz w:val="26"/>
                <w:szCs w:val="26"/>
              </w:rPr>
              <w:t>3,1</w:t>
            </w:r>
          </w:p>
        </w:tc>
        <w:tc>
          <w:tcPr>
            <w:tcW w:w="851" w:type="dxa"/>
            <w:vAlign w:val="center"/>
          </w:tcPr>
          <w:p w:rsidR="00150980" w:rsidRPr="006A119B" w:rsidRDefault="00150980" w:rsidP="00DB5D1B">
            <w:pPr>
              <w:pStyle w:val="af9"/>
              <w:tabs>
                <w:tab w:val="num" w:pos="-142"/>
                <w:tab w:val="left" w:pos="700"/>
              </w:tabs>
              <w:jc w:val="center"/>
              <w:rPr>
                <w:sz w:val="26"/>
                <w:szCs w:val="26"/>
              </w:rPr>
            </w:pPr>
            <w:r w:rsidRPr="006A119B">
              <w:rPr>
                <w:sz w:val="26"/>
                <w:szCs w:val="26"/>
              </w:rPr>
              <w:t>19/</w:t>
            </w:r>
          </w:p>
          <w:p w:rsidR="00150980" w:rsidRPr="006A119B" w:rsidRDefault="00150980" w:rsidP="00DB5D1B">
            <w:pPr>
              <w:pStyle w:val="af9"/>
              <w:tabs>
                <w:tab w:val="num" w:pos="-142"/>
                <w:tab w:val="left" w:pos="700"/>
              </w:tabs>
              <w:jc w:val="center"/>
              <w:rPr>
                <w:sz w:val="26"/>
                <w:szCs w:val="26"/>
              </w:rPr>
            </w:pPr>
            <w:r w:rsidRPr="006A119B">
              <w:rPr>
                <w:sz w:val="26"/>
                <w:szCs w:val="26"/>
              </w:rPr>
              <w:t>5,8</w:t>
            </w:r>
          </w:p>
        </w:tc>
        <w:tc>
          <w:tcPr>
            <w:tcW w:w="927" w:type="dxa"/>
            <w:vAlign w:val="center"/>
          </w:tcPr>
          <w:p w:rsidR="00150980" w:rsidRPr="006A119B" w:rsidRDefault="00150980" w:rsidP="00DB5D1B">
            <w:pPr>
              <w:pStyle w:val="af9"/>
              <w:tabs>
                <w:tab w:val="num" w:pos="-142"/>
              </w:tabs>
              <w:jc w:val="center"/>
              <w:rPr>
                <w:sz w:val="26"/>
                <w:szCs w:val="26"/>
              </w:rPr>
            </w:pPr>
            <w:r w:rsidRPr="006A119B">
              <w:rPr>
                <w:sz w:val="26"/>
                <w:szCs w:val="26"/>
              </w:rPr>
              <w:t>28/</w:t>
            </w:r>
          </w:p>
          <w:p w:rsidR="00150980" w:rsidRPr="006A119B" w:rsidRDefault="00150980" w:rsidP="00DB5D1B">
            <w:pPr>
              <w:pStyle w:val="af9"/>
              <w:tabs>
                <w:tab w:val="num" w:pos="-142"/>
              </w:tabs>
              <w:jc w:val="center"/>
              <w:rPr>
                <w:sz w:val="26"/>
                <w:szCs w:val="26"/>
              </w:rPr>
            </w:pPr>
            <w:r w:rsidRPr="006A119B">
              <w:rPr>
                <w:sz w:val="26"/>
                <w:szCs w:val="26"/>
              </w:rPr>
              <w:t>6,8</w:t>
            </w:r>
          </w:p>
        </w:tc>
        <w:tc>
          <w:tcPr>
            <w:tcW w:w="992" w:type="dxa"/>
            <w:vAlign w:val="center"/>
          </w:tcPr>
          <w:p w:rsidR="00150980" w:rsidRPr="006A119B" w:rsidRDefault="00150980" w:rsidP="00DB5D1B">
            <w:pPr>
              <w:pStyle w:val="af9"/>
              <w:tabs>
                <w:tab w:val="num" w:pos="-142"/>
              </w:tabs>
              <w:jc w:val="center"/>
              <w:rPr>
                <w:sz w:val="26"/>
                <w:szCs w:val="26"/>
              </w:rPr>
            </w:pPr>
            <w:r w:rsidRPr="006A119B">
              <w:rPr>
                <w:sz w:val="26"/>
                <w:szCs w:val="26"/>
              </w:rPr>
              <w:t>9/</w:t>
            </w:r>
          </w:p>
          <w:p w:rsidR="00150980" w:rsidRPr="006A119B" w:rsidRDefault="00150980" w:rsidP="00DB5D1B">
            <w:pPr>
              <w:pStyle w:val="af9"/>
              <w:tabs>
                <w:tab w:val="num" w:pos="-142"/>
              </w:tabs>
              <w:jc w:val="center"/>
              <w:rPr>
                <w:sz w:val="26"/>
                <w:szCs w:val="26"/>
              </w:rPr>
            </w:pPr>
            <w:r w:rsidRPr="006A119B">
              <w:rPr>
                <w:sz w:val="26"/>
                <w:szCs w:val="26"/>
              </w:rPr>
              <w:t>4,5</w:t>
            </w:r>
          </w:p>
        </w:tc>
        <w:tc>
          <w:tcPr>
            <w:tcW w:w="851" w:type="dxa"/>
            <w:vAlign w:val="center"/>
          </w:tcPr>
          <w:p w:rsidR="00150980" w:rsidRPr="006A119B" w:rsidRDefault="00150980" w:rsidP="00DB5D1B">
            <w:pPr>
              <w:pStyle w:val="af9"/>
              <w:tabs>
                <w:tab w:val="num" w:pos="-142"/>
              </w:tabs>
              <w:ind w:right="34"/>
              <w:jc w:val="center"/>
              <w:rPr>
                <w:sz w:val="26"/>
                <w:szCs w:val="26"/>
              </w:rPr>
            </w:pPr>
            <w:r w:rsidRPr="006A119B">
              <w:rPr>
                <w:sz w:val="26"/>
                <w:szCs w:val="26"/>
              </w:rPr>
              <w:t>4/</w:t>
            </w:r>
          </w:p>
          <w:p w:rsidR="00150980" w:rsidRPr="006A119B" w:rsidRDefault="00150980" w:rsidP="00DB5D1B">
            <w:pPr>
              <w:pStyle w:val="af9"/>
              <w:tabs>
                <w:tab w:val="num" w:pos="-142"/>
              </w:tabs>
              <w:ind w:right="34"/>
              <w:jc w:val="center"/>
              <w:rPr>
                <w:sz w:val="26"/>
                <w:szCs w:val="26"/>
              </w:rPr>
            </w:pPr>
            <w:r w:rsidRPr="006A119B">
              <w:rPr>
                <w:sz w:val="26"/>
                <w:szCs w:val="26"/>
              </w:rPr>
              <w:t>3,9</w:t>
            </w:r>
          </w:p>
        </w:tc>
        <w:tc>
          <w:tcPr>
            <w:tcW w:w="850" w:type="dxa"/>
            <w:vAlign w:val="center"/>
          </w:tcPr>
          <w:p w:rsidR="00150980" w:rsidRPr="006A119B" w:rsidRDefault="00150980" w:rsidP="00DB5D1B">
            <w:pPr>
              <w:pStyle w:val="af9"/>
              <w:tabs>
                <w:tab w:val="num" w:pos="-142"/>
                <w:tab w:val="left" w:pos="701"/>
              </w:tabs>
              <w:jc w:val="center"/>
              <w:rPr>
                <w:sz w:val="26"/>
                <w:szCs w:val="26"/>
              </w:rPr>
            </w:pPr>
            <w:r w:rsidRPr="006A119B">
              <w:rPr>
                <w:sz w:val="26"/>
                <w:szCs w:val="26"/>
              </w:rPr>
              <w:t>14/</w:t>
            </w:r>
          </w:p>
          <w:p w:rsidR="00150980" w:rsidRPr="006A119B" w:rsidRDefault="00150980" w:rsidP="00DB5D1B">
            <w:pPr>
              <w:pStyle w:val="af9"/>
              <w:tabs>
                <w:tab w:val="num" w:pos="-142"/>
                <w:tab w:val="left" w:pos="701"/>
              </w:tabs>
              <w:jc w:val="center"/>
              <w:rPr>
                <w:sz w:val="26"/>
                <w:szCs w:val="26"/>
              </w:rPr>
            </w:pPr>
            <w:r w:rsidRPr="006A119B">
              <w:rPr>
                <w:sz w:val="26"/>
                <w:szCs w:val="26"/>
              </w:rPr>
              <w:t>5,7</w:t>
            </w:r>
          </w:p>
        </w:tc>
        <w:tc>
          <w:tcPr>
            <w:tcW w:w="926" w:type="dxa"/>
            <w:vAlign w:val="center"/>
          </w:tcPr>
          <w:p w:rsidR="00150980" w:rsidRPr="006A119B" w:rsidRDefault="00150980" w:rsidP="00DB5D1B">
            <w:pPr>
              <w:pStyle w:val="af9"/>
              <w:tabs>
                <w:tab w:val="num" w:pos="-142"/>
              </w:tabs>
              <w:jc w:val="center"/>
              <w:rPr>
                <w:sz w:val="26"/>
                <w:szCs w:val="26"/>
              </w:rPr>
            </w:pPr>
            <w:r w:rsidRPr="006A119B">
              <w:rPr>
                <w:sz w:val="26"/>
                <w:szCs w:val="26"/>
              </w:rPr>
              <w:t>16/</w:t>
            </w:r>
          </w:p>
          <w:p w:rsidR="00150980" w:rsidRPr="006A119B" w:rsidRDefault="00150980" w:rsidP="00DB5D1B">
            <w:pPr>
              <w:pStyle w:val="af9"/>
              <w:tabs>
                <w:tab w:val="num" w:pos="-142"/>
              </w:tabs>
              <w:jc w:val="center"/>
              <w:rPr>
                <w:sz w:val="26"/>
                <w:szCs w:val="26"/>
              </w:rPr>
            </w:pPr>
            <w:r w:rsidRPr="006A119B">
              <w:rPr>
                <w:sz w:val="26"/>
                <w:szCs w:val="26"/>
              </w:rPr>
              <w:t>5,9</w:t>
            </w:r>
          </w:p>
        </w:tc>
        <w:tc>
          <w:tcPr>
            <w:tcW w:w="850" w:type="dxa"/>
            <w:vAlign w:val="center"/>
          </w:tcPr>
          <w:p w:rsidR="00150980" w:rsidRPr="006A119B" w:rsidRDefault="00150980" w:rsidP="00DB5D1B">
            <w:pPr>
              <w:pStyle w:val="af9"/>
              <w:tabs>
                <w:tab w:val="num" w:pos="-142"/>
                <w:tab w:val="left" w:pos="600"/>
              </w:tabs>
              <w:ind w:right="34"/>
              <w:jc w:val="center"/>
              <w:rPr>
                <w:sz w:val="26"/>
                <w:szCs w:val="26"/>
              </w:rPr>
            </w:pPr>
            <w:r w:rsidRPr="006A119B">
              <w:rPr>
                <w:sz w:val="26"/>
                <w:szCs w:val="26"/>
              </w:rPr>
              <w:t>6/</w:t>
            </w:r>
          </w:p>
          <w:p w:rsidR="00150980" w:rsidRPr="006A119B" w:rsidRDefault="00150980" w:rsidP="00DB5D1B">
            <w:pPr>
              <w:pStyle w:val="af9"/>
              <w:tabs>
                <w:tab w:val="num" w:pos="-142"/>
                <w:tab w:val="left" w:pos="600"/>
              </w:tabs>
              <w:ind w:right="34"/>
              <w:jc w:val="center"/>
              <w:rPr>
                <w:sz w:val="26"/>
                <w:szCs w:val="26"/>
              </w:rPr>
            </w:pPr>
            <w:r w:rsidRPr="006A119B">
              <w:rPr>
                <w:sz w:val="26"/>
                <w:szCs w:val="26"/>
              </w:rPr>
              <w:t>4,0</w:t>
            </w:r>
          </w:p>
        </w:tc>
        <w:tc>
          <w:tcPr>
            <w:tcW w:w="1277" w:type="dxa"/>
            <w:vAlign w:val="center"/>
          </w:tcPr>
          <w:p w:rsidR="00150980" w:rsidRPr="006A119B" w:rsidRDefault="00150980" w:rsidP="00DB5D1B">
            <w:pPr>
              <w:pStyle w:val="af9"/>
              <w:tabs>
                <w:tab w:val="num" w:pos="-2"/>
              </w:tabs>
              <w:ind w:left="-86" w:right="35" w:firstLine="56"/>
              <w:jc w:val="center"/>
              <w:rPr>
                <w:sz w:val="26"/>
                <w:szCs w:val="26"/>
              </w:rPr>
            </w:pPr>
          </w:p>
          <w:p w:rsidR="00150980" w:rsidRPr="006A119B" w:rsidRDefault="00150980" w:rsidP="00DB5D1B">
            <w:pPr>
              <w:pStyle w:val="af9"/>
              <w:tabs>
                <w:tab w:val="num" w:pos="-142"/>
              </w:tabs>
              <w:ind w:right="35"/>
              <w:jc w:val="center"/>
              <w:rPr>
                <w:sz w:val="26"/>
                <w:szCs w:val="26"/>
              </w:rPr>
            </w:pPr>
            <w:r w:rsidRPr="006A119B">
              <w:rPr>
                <w:sz w:val="26"/>
                <w:szCs w:val="26"/>
              </w:rPr>
              <w:t>18</w:t>
            </w:r>
          </w:p>
        </w:tc>
      </w:tr>
      <w:tr w:rsidR="00150980" w:rsidRPr="006A119B" w:rsidTr="00DB5D1B">
        <w:tc>
          <w:tcPr>
            <w:tcW w:w="1702" w:type="dxa"/>
            <w:vAlign w:val="center"/>
          </w:tcPr>
          <w:p w:rsidR="00150980" w:rsidRPr="006A119B" w:rsidRDefault="00150980" w:rsidP="00DB5D1B">
            <w:pPr>
              <w:pStyle w:val="af9"/>
              <w:tabs>
                <w:tab w:val="num" w:pos="-142"/>
              </w:tabs>
              <w:ind w:right="34"/>
              <w:rPr>
                <w:sz w:val="26"/>
                <w:szCs w:val="26"/>
              </w:rPr>
            </w:pPr>
            <w:r w:rsidRPr="006A119B">
              <w:rPr>
                <w:sz w:val="26"/>
                <w:szCs w:val="26"/>
              </w:rPr>
              <w:t>Июль</w:t>
            </w:r>
          </w:p>
        </w:tc>
        <w:tc>
          <w:tcPr>
            <w:tcW w:w="850" w:type="dxa"/>
            <w:vAlign w:val="center"/>
          </w:tcPr>
          <w:p w:rsidR="00150980" w:rsidRPr="006A119B" w:rsidRDefault="00150980" w:rsidP="00DB5D1B">
            <w:pPr>
              <w:pStyle w:val="af9"/>
              <w:tabs>
                <w:tab w:val="num" w:pos="-142"/>
              </w:tabs>
              <w:ind w:right="33"/>
              <w:jc w:val="center"/>
              <w:rPr>
                <w:sz w:val="26"/>
                <w:szCs w:val="26"/>
              </w:rPr>
            </w:pPr>
            <w:r w:rsidRPr="006A119B">
              <w:rPr>
                <w:sz w:val="26"/>
                <w:szCs w:val="26"/>
              </w:rPr>
              <w:t>9/</w:t>
            </w:r>
          </w:p>
          <w:p w:rsidR="00150980" w:rsidRPr="006A119B" w:rsidRDefault="00150980" w:rsidP="00DB5D1B">
            <w:pPr>
              <w:pStyle w:val="af9"/>
              <w:tabs>
                <w:tab w:val="num" w:pos="-142"/>
              </w:tabs>
              <w:ind w:right="33"/>
              <w:jc w:val="center"/>
              <w:rPr>
                <w:sz w:val="26"/>
                <w:szCs w:val="26"/>
              </w:rPr>
            </w:pPr>
            <w:r w:rsidRPr="006A119B">
              <w:rPr>
                <w:sz w:val="26"/>
                <w:szCs w:val="26"/>
              </w:rPr>
              <w:t>3,1</w:t>
            </w:r>
          </w:p>
        </w:tc>
        <w:tc>
          <w:tcPr>
            <w:tcW w:w="851" w:type="dxa"/>
            <w:vAlign w:val="center"/>
          </w:tcPr>
          <w:p w:rsidR="00150980" w:rsidRPr="006A119B" w:rsidRDefault="00150980" w:rsidP="00DB5D1B">
            <w:pPr>
              <w:pStyle w:val="af9"/>
              <w:tabs>
                <w:tab w:val="num" w:pos="-142"/>
                <w:tab w:val="left" w:pos="700"/>
              </w:tabs>
              <w:jc w:val="center"/>
              <w:rPr>
                <w:sz w:val="26"/>
                <w:szCs w:val="26"/>
              </w:rPr>
            </w:pPr>
            <w:r w:rsidRPr="006A119B">
              <w:rPr>
                <w:sz w:val="26"/>
                <w:szCs w:val="26"/>
              </w:rPr>
              <w:t>18/</w:t>
            </w:r>
          </w:p>
          <w:p w:rsidR="00150980" w:rsidRPr="006A119B" w:rsidRDefault="00150980" w:rsidP="00DB5D1B">
            <w:pPr>
              <w:pStyle w:val="af9"/>
              <w:tabs>
                <w:tab w:val="num" w:pos="-142"/>
                <w:tab w:val="left" w:pos="700"/>
              </w:tabs>
              <w:jc w:val="center"/>
              <w:rPr>
                <w:sz w:val="26"/>
                <w:szCs w:val="26"/>
              </w:rPr>
            </w:pPr>
            <w:r w:rsidRPr="006A119B">
              <w:rPr>
                <w:sz w:val="26"/>
                <w:szCs w:val="26"/>
              </w:rPr>
              <w:t>4,3</w:t>
            </w:r>
          </w:p>
        </w:tc>
        <w:tc>
          <w:tcPr>
            <w:tcW w:w="927" w:type="dxa"/>
            <w:vAlign w:val="center"/>
          </w:tcPr>
          <w:p w:rsidR="00150980" w:rsidRPr="006A119B" w:rsidRDefault="00150980" w:rsidP="00DB5D1B">
            <w:pPr>
              <w:pStyle w:val="af9"/>
              <w:tabs>
                <w:tab w:val="num" w:pos="-142"/>
              </w:tabs>
              <w:jc w:val="center"/>
              <w:rPr>
                <w:sz w:val="26"/>
                <w:szCs w:val="26"/>
              </w:rPr>
            </w:pPr>
            <w:r w:rsidRPr="006A119B">
              <w:rPr>
                <w:sz w:val="26"/>
                <w:szCs w:val="26"/>
              </w:rPr>
              <w:t>12/</w:t>
            </w:r>
          </w:p>
          <w:p w:rsidR="00150980" w:rsidRPr="006A119B" w:rsidRDefault="00150980" w:rsidP="00DB5D1B">
            <w:pPr>
              <w:pStyle w:val="af9"/>
              <w:tabs>
                <w:tab w:val="num" w:pos="-142"/>
              </w:tabs>
              <w:jc w:val="center"/>
              <w:rPr>
                <w:sz w:val="26"/>
                <w:szCs w:val="26"/>
              </w:rPr>
            </w:pPr>
            <w:r w:rsidRPr="006A119B">
              <w:rPr>
                <w:sz w:val="26"/>
                <w:szCs w:val="26"/>
              </w:rPr>
              <w:t>4,7</w:t>
            </w:r>
          </w:p>
        </w:tc>
        <w:tc>
          <w:tcPr>
            <w:tcW w:w="992" w:type="dxa"/>
            <w:vAlign w:val="center"/>
          </w:tcPr>
          <w:p w:rsidR="00150980" w:rsidRPr="006A119B" w:rsidRDefault="00150980" w:rsidP="00DB5D1B">
            <w:pPr>
              <w:pStyle w:val="af9"/>
              <w:tabs>
                <w:tab w:val="num" w:pos="-142"/>
              </w:tabs>
              <w:jc w:val="center"/>
              <w:rPr>
                <w:sz w:val="26"/>
                <w:szCs w:val="26"/>
              </w:rPr>
            </w:pPr>
            <w:r w:rsidRPr="006A119B">
              <w:rPr>
                <w:sz w:val="26"/>
                <w:szCs w:val="26"/>
              </w:rPr>
              <w:t>5/</w:t>
            </w:r>
          </w:p>
          <w:p w:rsidR="00150980" w:rsidRPr="006A119B" w:rsidRDefault="00150980" w:rsidP="00DB5D1B">
            <w:pPr>
              <w:pStyle w:val="af9"/>
              <w:tabs>
                <w:tab w:val="num" w:pos="-142"/>
              </w:tabs>
              <w:jc w:val="center"/>
              <w:rPr>
                <w:sz w:val="26"/>
                <w:szCs w:val="26"/>
              </w:rPr>
            </w:pPr>
            <w:r w:rsidRPr="006A119B">
              <w:rPr>
                <w:sz w:val="26"/>
                <w:szCs w:val="26"/>
              </w:rPr>
              <w:t>3,7</w:t>
            </w:r>
          </w:p>
        </w:tc>
        <w:tc>
          <w:tcPr>
            <w:tcW w:w="851" w:type="dxa"/>
            <w:vAlign w:val="center"/>
          </w:tcPr>
          <w:p w:rsidR="00150980" w:rsidRPr="006A119B" w:rsidRDefault="00150980" w:rsidP="00DB5D1B">
            <w:pPr>
              <w:pStyle w:val="af9"/>
              <w:tabs>
                <w:tab w:val="num" w:pos="-142"/>
              </w:tabs>
              <w:ind w:right="34"/>
              <w:jc w:val="center"/>
              <w:rPr>
                <w:sz w:val="26"/>
                <w:szCs w:val="26"/>
              </w:rPr>
            </w:pPr>
            <w:r w:rsidRPr="006A119B">
              <w:rPr>
                <w:sz w:val="26"/>
                <w:szCs w:val="26"/>
              </w:rPr>
              <w:t>3/</w:t>
            </w:r>
          </w:p>
          <w:p w:rsidR="00150980" w:rsidRPr="006A119B" w:rsidRDefault="00150980" w:rsidP="00DB5D1B">
            <w:pPr>
              <w:pStyle w:val="af9"/>
              <w:tabs>
                <w:tab w:val="num" w:pos="-142"/>
              </w:tabs>
              <w:ind w:right="34"/>
              <w:jc w:val="center"/>
              <w:rPr>
                <w:sz w:val="26"/>
                <w:szCs w:val="26"/>
              </w:rPr>
            </w:pPr>
            <w:r w:rsidRPr="006A119B">
              <w:rPr>
                <w:sz w:val="26"/>
                <w:szCs w:val="26"/>
              </w:rPr>
              <w:t>3,1</w:t>
            </w:r>
          </w:p>
        </w:tc>
        <w:tc>
          <w:tcPr>
            <w:tcW w:w="850" w:type="dxa"/>
            <w:vAlign w:val="center"/>
          </w:tcPr>
          <w:p w:rsidR="00150980" w:rsidRPr="006A119B" w:rsidRDefault="00150980" w:rsidP="00DB5D1B">
            <w:pPr>
              <w:pStyle w:val="af9"/>
              <w:tabs>
                <w:tab w:val="num" w:pos="-142"/>
                <w:tab w:val="left" w:pos="701"/>
              </w:tabs>
              <w:jc w:val="center"/>
              <w:rPr>
                <w:sz w:val="26"/>
                <w:szCs w:val="26"/>
              </w:rPr>
            </w:pPr>
            <w:r w:rsidRPr="006A119B">
              <w:rPr>
                <w:sz w:val="26"/>
                <w:szCs w:val="26"/>
              </w:rPr>
              <w:t>15/</w:t>
            </w:r>
          </w:p>
          <w:p w:rsidR="00150980" w:rsidRPr="006A119B" w:rsidRDefault="00150980" w:rsidP="00DB5D1B">
            <w:pPr>
              <w:pStyle w:val="af9"/>
              <w:tabs>
                <w:tab w:val="num" w:pos="-142"/>
                <w:tab w:val="left" w:pos="701"/>
              </w:tabs>
              <w:jc w:val="center"/>
              <w:rPr>
                <w:sz w:val="26"/>
                <w:szCs w:val="26"/>
              </w:rPr>
            </w:pPr>
            <w:r w:rsidRPr="006A119B">
              <w:rPr>
                <w:sz w:val="26"/>
                <w:szCs w:val="26"/>
              </w:rPr>
              <w:t>4,4</w:t>
            </w:r>
          </w:p>
        </w:tc>
        <w:tc>
          <w:tcPr>
            <w:tcW w:w="926" w:type="dxa"/>
            <w:vAlign w:val="center"/>
          </w:tcPr>
          <w:p w:rsidR="00150980" w:rsidRPr="006A119B" w:rsidRDefault="00150980" w:rsidP="00DB5D1B">
            <w:pPr>
              <w:pStyle w:val="af9"/>
              <w:tabs>
                <w:tab w:val="num" w:pos="-142"/>
              </w:tabs>
              <w:jc w:val="center"/>
              <w:rPr>
                <w:sz w:val="26"/>
                <w:szCs w:val="26"/>
              </w:rPr>
            </w:pPr>
            <w:r w:rsidRPr="006A119B">
              <w:rPr>
                <w:sz w:val="26"/>
                <w:szCs w:val="26"/>
              </w:rPr>
              <w:t>22/</w:t>
            </w:r>
          </w:p>
          <w:p w:rsidR="00150980" w:rsidRPr="006A119B" w:rsidRDefault="00150980" w:rsidP="00DB5D1B">
            <w:pPr>
              <w:pStyle w:val="af9"/>
              <w:tabs>
                <w:tab w:val="num" w:pos="-142"/>
              </w:tabs>
              <w:jc w:val="center"/>
              <w:rPr>
                <w:sz w:val="26"/>
                <w:szCs w:val="26"/>
              </w:rPr>
            </w:pPr>
            <w:r w:rsidRPr="006A119B">
              <w:rPr>
                <w:sz w:val="26"/>
                <w:szCs w:val="26"/>
              </w:rPr>
              <w:t>4,4</w:t>
            </w:r>
          </w:p>
        </w:tc>
        <w:tc>
          <w:tcPr>
            <w:tcW w:w="850" w:type="dxa"/>
            <w:vAlign w:val="center"/>
          </w:tcPr>
          <w:p w:rsidR="00150980" w:rsidRPr="006A119B" w:rsidRDefault="00150980" w:rsidP="00DB5D1B">
            <w:pPr>
              <w:pStyle w:val="af9"/>
              <w:tabs>
                <w:tab w:val="num" w:pos="-142"/>
                <w:tab w:val="left" w:pos="600"/>
              </w:tabs>
              <w:ind w:right="34"/>
              <w:jc w:val="center"/>
              <w:rPr>
                <w:sz w:val="26"/>
                <w:szCs w:val="26"/>
              </w:rPr>
            </w:pPr>
            <w:r w:rsidRPr="006A119B">
              <w:rPr>
                <w:sz w:val="26"/>
                <w:szCs w:val="26"/>
              </w:rPr>
              <w:t>16/</w:t>
            </w:r>
          </w:p>
          <w:p w:rsidR="00150980" w:rsidRPr="006A119B" w:rsidRDefault="00150980" w:rsidP="00DB5D1B">
            <w:pPr>
              <w:pStyle w:val="af9"/>
              <w:tabs>
                <w:tab w:val="num" w:pos="-142"/>
                <w:tab w:val="left" w:pos="600"/>
              </w:tabs>
              <w:ind w:right="34"/>
              <w:jc w:val="center"/>
              <w:rPr>
                <w:sz w:val="26"/>
                <w:szCs w:val="26"/>
              </w:rPr>
            </w:pPr>
            <w:r w:rsidRPr="006A119B">
              <w:rPr>
                <w:sz w:val="26"/>
                <w:szCs w:val="26"/>
              </w:rPr>
              <w:t>3,5</w:t>
            </w:r>
          </w:p>
        </w:tc>
        <w:tc>
          <w:tcPr>
            <w:tcW w:w="1277" w:type="dxa"/>
            <w:vAlign w:val="center"/>
          </w:tcPr>
          <w:p w:rsidR="00150980" w:rsidRPr="006A119B" w:rsidRDefault="00150980" w:rsidP="00DB5D1B">
            <w:pPr>
              <w:pStyle w:val="af9"/>
              <w:tabs>
                <w:tab w:val="num" w:pos="-2"/>
              </w:tabs>
              <w:ind w:left="-86" w:right="35" w:firstLine="56"/>
              <w:jc w:val="center"/>
              <w:rPr>
                <w:sz w:val="26"/>
                <w:szCs w:val="26"/>
              </w:rPr>
            </w:pPr>
          </w:p>
          <w:p w:rsidR="00150980" w:rsidRPr="006A119B" w:rsidRDefault="00150980" w:rsidP="00DB5D1B">
            <w:pPr>
              <w:pStyle w:val="af9"/>
              <w:tabs>
                <w:tab w:val="num" w:pos="-142"/>
              </w:tabs>
              <w:ind w:right="35"/>
              <w:jc w:val="center"/>
              <w:rPr>
                <w:sz w:val="26"/>
                <w:szCs w:val="26"/>
              </w:rPr>
            </w:pPr>
            <w:r w:rsidRPr="006A119B">
              <w:rPr>
                <w:sz w:val="26"/>
                <w:szCs w:val="26"/>
              </w:rPr>
              <w:t>23</w:t>
            </w:r>
          </w:p>
        </w:tc>
      </w:tr>
    </w:tbl>
    <w:p w:rsidR="004952B1" w:rsidRPr="00F274FC" w:rsidRDefault="004952B1" w:rsidP="00150980">
      <w:pPr>
        <w:ind w:firstLine="851"/>
        <w:jc w:val="both"/>
        <w:rPr>
          <w:sz w:val="28"/>
          <w:szCs w:val="28"/>
        </w:rPr>
      </w:pPr>
      <w:r w:rsidRPr="00F274FC">
        <w:rPr>
          <w:sz w:val="28"/>
          <w:szCs w:val="28"/>
        </w:rPr>
        <w:lastRenderedPageBreak/>
        <w:t>Средняя скорость ветра – 3,4 м/с. Наибольшее число дней в году с сильным ветром составляет 48 дней.</w:t>
      </w:r>
    </w:p>
    <w:p w:rsidR="004952B1" w:rsidRPr="00F274FC" w:rsidRDefault="004952B1" w:rsidP="00150980">
      <w:pPr>
        <w:ind w:firstLine="851"/>
        <w:jc w:val="both"/>
        <w:rPr>
          <w:sz w:val="28"/>
          <w:szCs w:val="28"/>
        </w:rPr>
      </w:pPr>
      <w:r w:rsidRPr="00F274FC">
        <w:rPr>
          <w:sz w:val="28"/>
          <w:szCs w:val="28"/>
        </w:rPr>
        <w:t>Наиболее устойчив восточный и особенно северо-восточный ветер, дующий порой по 6-12 дней. Зимой этот ветер при силе в 5-12 баллов может вызывать «черные» бури: пыль из верхнего слоя почвы поднимается высоко в воздух и разносится на большие расстояния, а более крупные частицы скапливаются в пониженных местах и в лесополосах.</w:t>
      </w:r>
    </w:p>
    <w:p w:rsidR="004952B1" w:rsidRPr="00243335" w:rsidRDefault="004952B1" w:rsidP="00150980">
      <w:pPr>
        <w:ind w:firstLine="851"/>
        <w:jc w:val="both"/>
        <w:rPr>
          <w:b/>
          <w:sz w:val="28"/>
          <w:szCs w:val="28"/>
          <w:highlight w:val="cyan"/>
        </w:rPr>
      </w:pPr>
    </w:p>
    <w:p w:rsidR="004952B1" w:rsidRPr="00150980" w:rsidRDefault="00150980" w:rsidP="009C47B3">
      <w:pPr>
        <w:pStyle w:val="2"/>
        <w:numPr>
          <w:ilvl w:val="1"/>
          <w:numId w:val="4"/>
        </w:numPr>
        <w:ind w:firstLine="851"/>
        <w:rPr>
          <w:rFonts w:ascii="Times New Roman" w:hAnsi="Times New Roman" w:cs="Times New Roman"/>
          <w:i w:val="0"/>
        </w:rPr>
      </w:pPr>
      <w:bookmarkStart w:id="11" w:name="_Toc501374696"/>
      <w:r>
        <w:rPr>
          <w:rFonts w:ascii="Times New Roman" w:hAnsi="Times New Roman" w:cs="Times New Roman"/>
          <w:i w:val="0"/>
          <w:lang w:val="en-US"/>
        </w:rPr>
        <w:t>1</w:t>
      </w:r>
      <w:r>
        <w:rPr>
          <w:rFonts w:ascii="Times New Roman" w:hAnsi="Times New Roman" w:cs="Times New Roman"/>
          <w:i w:val="0"/>
        </w:rPr>
        <w:t xml:space="preserve">.2. </w:t>
      </w:r>
      <w:r w:rsidR="004952B1" w:rsidRPr="00150980">
        <w:rPr>
          <w:rFonts w:ascii="Times New Roman" w:hAnsi="Times New Roman" w:cs="Times New Roman"/>
          <w:i w:val="0"/>
        </w:rPr>
        <w:t>Рельеф</w:t>
      </w:r>
      <w:bookmarkEnd w:id="11"/>
      <w:r w:rsidR="004952B1" w:rsidRPr="00150980">
        <w:rPr>
          <w:rFonts w:ascii="Times New Roman" w:hAnsi="Times New Roman" w:cs="Times New Roman"/>
          <w:i w:val="0"/>
        </w:rPr>
        <w:t xml:space="preserve"> </w:t>
      </w:r>
    </w:p>
    <w:p w:rsidR="004952B1" w:rsidRPr="00F274FC" w:rsidRDefault="004952B1" w:rsidP="00150980">
      <w:pPr>
        <w:ind w:firstLine="851"/>
        <w:jc w:val="both"/>
        <w:rPr>
          <w:sz w:val="28"/>
        </w:rPr>
      </w:pPr>
      <w:r w:rsidRPr="00F274FC">
        <w:rPr>
          <w:sz w:val="28"/>
        </w:rPr>
        <w:t xml:space="preserve">В соответствии с геоморфологическим районированием территория изысканий входит в </w:t>
      </w:r>
      <w:r w:rsidRPr="00F274FC">
        <w:rPr>
          <w:bCs/>
          <w:sz w:val="28"/>
        </w:rPr>
        <w:t>пределы Прикубанской</w:t>
      </w:r>
      <w:r w:rsidRPr="00F274FC">
        <w:rPr>
          <w:sz w:val="28"/>
        </w:rPr>
        <w:t xml:space="preserve"> равнины, аккумулятивной, аккумулятивно-денудационной, эрозионно-аккумулятивной, пологоволнистой лессовой. </w:t>
      </w:r>
    </w:p>
    <w:p w:rsidR="004952B1" w:rsidRPr="00F274FC" w:rsidRDefault="004952B1" w:rsidP="00150980">
      <w:pPr>
        <w:ind w:firstLine="851"/>
        <w:jc w:val="both"/>
        <w:rPr>
          <w:sz w:val="28"/>
        </w:rPr>
      </w:pPr>
      <w:r w:rsidRPr="00F274FC">
        <w:rPr>
          <w:sz w:val="28"/>
        </w:rPr>
        <w:t xml:space="preserve">Рельеф Прикубанской равнины характеризуется сочетанием невысоких водораздельных плато с широкими, но неглубокими долинами степных рек и балок. В пределах равнины выделяется аккумулятивный рельеф рек и их притоков и денудационно-аккумулятивный рельеф водораздельных пространств. </w:t>
      </w:r>
    </w:p>
    <w:p w:rsidR="004952B1" w:rsidRPr="00243335" w:rsidRDefault="004952B1" w:rsidP="00150980">
      <w:pPr>
        <w:ind w:firstLine="851"/>
        <w:jc w:val="both"/>
        <w:rPr>
          <w:sz w:val="28"/>
          <w:szCs w:val="28"/>
          <w:highlight w:val="cyan"/>
        </w:rPr>
      </w:pPr>
    </w:p>
    <w:p w:rsidR="004952B1" w:rsidRPr="00150980" w:rsidRDefault="00150980" w:rsidP="009C47B3">
      <w:pPr>
        <w:pStyle w:val="2"/>
        <w:numPr>
          <w:ilvl w:val="1"/>
          <w:numId w:val="4"/>
        </w:numPr>
        <w:ind w:firstLine="851"/>
        <w:rPr>
          <w:rFonts w:ascii="Times New Roman" w:hAnsi="Times New Roman" w:cs="Times New Roman"/>
          <w:i w:val="0"/>
          <w:lang w:val="en-US"/>
        </w:rPr>
      </w:pPr>
      <w:bookmarkStart w:id="12" w:name="_Toc501374697"/>
      <w:r>
        <w:rPr>
          <w:rFonts w:ascii="Times New Roman" w:hAnsi="Times New Roman" w:cs="Times New Roman"/>
          <w:i w:val="0"/>
        </w:rPr>
        <w:t xml:space="preserve">1.3. </w:t>
      </w:r>
      <w:r w:rsidR="004952B1" w:rsidRPr="00150980">
        <w:rPr>
          <w:rFonts w:ascii="Times New Roman" w:hAnsi="Times New Roman" w:cs="Times New Roman"/>
          <w:i w:val="0"/>
          <w:lang w:val="en-US"/>
        </w:rPr>
        <w:t>Почвенно-растительные условия</w:t>
      </w:r>
      <w:bookmarkEnd w:id="12"/>
    </w:p>
    <w:p w:rsidR="004952B1" w:rsidRPr="00F274FC" w:rsidRDefault="004952B1" w:rsidP="00150980">
      <w:pPr>
        <w:ind w:firstLine="851"/>
        <w:jc w:val="both"/>
        <w:rPr>
          <w:sz w:val="28"/>
          <w:szCs w:val="28"/>
        </w:rPr>
      </w:pPr>
      <w:r w:rsidRPr="00F274FC">
        <w:rPr>
          <w:sz w:val="28"/>
          <w:szCs w:val="28"/>
        </w:rPr>
        <w:t>Почвы Краснодарского края в связи с неоднородностью рельефа, климата, растительного покрова весьма разнообразны. Типы почв отражают совокупное воздействие природных процессов, а также влияние человека, и поэтому являются  показателем типа географических комплексов.</w:t>
      </w:r>
    </w:p>
    <w:p w:rsidR="004952B1" w:rsidRPr="00F274FC" w:rsidRDefault="004952B1" w:rsidP="00150980">
      <w:pPr>
        <w:ind w:firstLine="851"/>
        <w:jc w:val="both"/>
        <w:rPr>
          <w:sz w:val="28"/>
          <w:szCs w:val="28"/>
        </w:rPr>
      </w:pPr>
      <w:r w:rsidRPr="00F274FC">
        <w:rPr>
          <w:sz w:val="28"/>
          <w:szCs w:val="28"/>
        </w:rPr>
        <w:t>Район работ находится в полосе черноземных почв. Почвенный покров, занимаемый пахотными землями, представлен, в основном, черноземами карбонатными, различающимися по мощности, а также черноземами слабовыщелоченными и выщелоченными, лугово-черноземными и лугово-черноземовидными, луговыми солончаковыми и лугово-болотными почвами</w:t>
      </w:r>
    </w:p>
    <w:p w:rsidR="004952B1" w:rsidRPr="00F274FC" w:rsidRDefault="004952B1" w:rsidP="00150980">
      <w:pPr>
        <w:ind w:firstLine="851"/>
        <w:jc w:val="both"/>
        <w:rPr>
          <w:sz w:val="28"/>
          <w:szCs w:val="28"/>
        </w:rPr>
      </w:pPr>
      <w:r w:rsidRPr="00F274FC">
        <w:rPr>
          <w:sz w:val="28"/>
          <w:szCs w:val="28"/>
        </w:rPr>
        <w:t xml:space="preserve">Черноземы Кубани имеют общие, характерные для них признаки: </w:t>
      </w:r>
    </w:p>
    <w:p w:rsidR="004952B1" w:rsidRPr="00F274FC" w:rsidRDefault="004952B1" w:rsidP="00150980">
      <w:pPr>
        <w:ind w:firstLine="851"/>
        <w:jc w:val="both"/>
        <w:rPr>
          <w:sz w:val="28"/>
          <w:szCs w:val="28"/>
        </w:rPr>
      </w:pPr>
      <w:r w:rsidRPr="00F274FC">
        <w:rPr>
          <w:sz w:val="28"/>
          <w:szCs w:val="28"/>
        </w:rPr>
        <w:t>-большая мощность гумусовых горизонтов, часто превышающая 120см;</w:t>
      </w:r>
    </w:p>
    <w:p w:rsidR="004952B1" w:rsidRPr="00F274FC" w:rsidRDefault="004952B1" w:rsidP="00150980">
      <w:pPr>
        <w:ind w:firstLine="851"/>
        <w:jc w:val="both"/>
        <w:rPr>
          <w:sz w:val="28"/>
          <w:szCs w:val="28"/>
        </w:rPr>
      </w:pPr>
      <w:r w:rsidRPr="00F274FC">
        <w:rPr>
          <w:sz w:val="28"/>
          <w:szCs w:val="28"/>
        </w:rPr>
        <w:t>-сравнительно невысокое содержание перегноя в гумусовом горизонте при постепенном ослаблении (посветлении) гумусовой окраски с глубиной;</w:t>
      </w:r>
    </w:p>
    <w:p w:rsidR="004952B1" w:rsidRPr="00F274FC" w:rsidRDefault="004952B1" w:rsidP="00150980">
      <w:pPr>
        <w:ind w:firstLine="851"/>
        <w:jc w:val="both"/>
        <w:rPr>
          <w:sz w:val="28"/>
          <w:szCs w:val="28"/>
        </w:rPr>
      </w:pPr>
      <w:r w:rsidRPr="00F274FC">
        <w:rPr>
          <w:sz w:val="28"/>
          <w:szCs w:val="28"/>
        </w:rPr>
        <w:t>-преимущественно глинистый и тяжелосуглинистый механический состав;</w:t>
      </w:r>
    </w:p>
    <w:p w:rsidR="004952B1" w:rsidRPr="00F274FC" w:rsidRDefault="004952B1" w:rsidP="00150980">
      <w:pPr>
        <w:ind w:firstLine="851"/>
        <w:jc w:val="both"/>
        <w:rPr>
          <w:sz w:val="28"/>
          <w:szCs w:val="28"/>
        </w:rPr>
      </w:pPr>
      <w:r w:rsidRPr="00F274FC">
        <w:rPr>
          <w:sz w:val="28"/>
          <w:szCs w:val="28"/>
        </w:rPr>
        <w:t>-комковатая структура и рыхлое сложение (кроме слитых черноземов);</w:t>
      </w:r>
    </w:p>
    <w:p w:rsidR="004952B1" w:rsidRPr="00F274FC" w:rsidRDefault="004952B1" w:rsidP="00150980">
      <w:pPr>
        <w:ind w:firstLine="851"/>
        <w:jc w:val="both"/>
        <w:rPr>
          <w:sz w:val="28"/>
          <w:szCs w:val="28"/>
        </w:rPr>
      </w:pPr>
      <w:r w:rsidRPr="00F274FC">
        <w:rPr>
          <w:sz w:val="28"/>
          <w:szCs w:val="28"/>
        </w:rPr>
        <w:t>-довольно высокое валовое содержание основных элементов питания (азота до 0.44, Р</w:t>
      </w:r>
      <w:r w:rsidRPr="00F274FC">
        <w:rPr>
          <w:sz w:val="28"/>
          <w:szCs w:val="28"/>
          <w:vertAlign w:val="subscript"/>
        </w:rPr>
        <w:t>2</w:t>
      </w:r>
      <w:r w:rsidRPr="00F274FC">
        <w:rPr>
          <w:sz w:val="28"/>
          <w:szCs w:val="28"/>
        </w:rPr>
        <w:t>О</w:t>
      </w:r>
      <w:r w:rsidRPr="00F274FC">
        <w:rPr>
          <w:sz w:val="28"/>
          <w:szCs w:val="28"/>
          <w:vertAlign w:val="subscript"/>
        </w:rPr>
        <w:t xml:space="preserve">5 </w:t>
      </w:r>
      <w:r w:rsidRPr="00F274FC">
        <w:rPr>
          <w:sz w:val="28"/>
          <w:szCs w:val="28"/>
        </w:rPr>
        <w:t>– фосфора до 0.25%, К</w:t>
      </w:r>
      <w:r w:rsidRPr="00F274FC">
        <w:rPr>
          <w:sz w:val="28"/>
          <w:szCs w:val="28"/>
          <w:vertAlign w:val="subscript"/>
        </w:rPr>
        <w:t>2</w:t>
      </w:r>
      <w:r w:rsidRPr="00F274FC">
        <w:rPr>
          <w:sz w:val="28"/>
          <w:szCs w:val="28"/>
        </w:rPr>
        <w:t>О – калия до 1.5-2% и микроэлементов ( бора, марганца, кобальта, ванадия и др.).</w:t>
      </w:r>
    </w:p>
    <w:p w:rsidR="004952B1" w:rsidRPr="00F274FC" w:rsidRDefault="004952B1" w:rsidP="00150980">
      <w:pPr>
        <w:ind w:firstLine="851"/>
        <w:jc w:val="both"/>
        <w:rPr>
          <w:sz w:val="28"/>
          <w:szCs w:val="28"/>
        </w:rPr>
      </w:pPr>
      <w:r w:rsidRPr="00F274FC">
        <w:rPr>
          <w:sz w:val="28"/>
          <w:szCs w:val="28"/>
        </w:rPr>
        <w:lastRenderedPageBreak/>
        <w:t>Равнинная часть Кубани, за исключением района плавней, лежит в полосе степей. В эту зону входит и территория Октябрьско</w:t>
      </w:r>
      <w:r>
        <w:rPr>
          <w:sz w:val="28"/>
          <w:szCs w:val="28"/>
        </w:rPr>
        <w:t>го сельского поселения</w:t>
      </w:r>
      <w:r w:rsidRPr="00F274FC">
        <w:rPr>
          <w:sz w:val="28"/>
          <w:szCs w:val="28"/>
        </w:rPr>
        <w:t xml:space="preserve"> Крыловского района.</w:t>
      </w:r>
    </w:p>
    <w:p w:rsidR="004952B1" w:rsidRPr="00F274FC" w:rsidRDefault="004952B1" w:rsidP="00150980">
      <w:pPr>
        <w:ind w:firstLine="851"/>
        <w:jc w:val="both"/>
        <w:rPr>
          <w:sz w:val="28"/>
          <w:szCs w:val="28"/>
        </w:rPr>
      </w:pPr>
      <w:r w:rsidRPr="00F274FC">
        <w:rPr>
          <w:sz w:val="28"/>
          <w:szCs w:val="28"/>
        </w:rPr>
        <w:t>Так как более 70% степей распахано, занято сельскохозяйственными культурами, степная растительность сохранилась вдоль дорог и рек, балок, в местах, непригодных для сельского хозяйства.</w:t>
      </w:r>
    </w:p>
    <w:p w:rsidR="004952B1" w:rsidRPr="00243335" w:rsidRDefault="004952B1" w:rsidP="00150980">
      <w:pPr>
        <w:ind w:firstLine="851"/>
        <w:jc w:val="both"/>
        <w:rPr>
          <w:sz w:val="28"/>
          <w:szCs w:val="28"/>
          <w:highlight w:val="cyan"/>
        </w:rPr>
      </w:pPr>
    </w:p>
    <w:p w:rsidR="004952B1" w:rsidRDefault="004952B1" w:rsidP="00150980">
      <w:pPr>
        <w:ind w:firstLine="851"/>
        <w:jc w:val="both"/>
        <w:rPr>
          <w:sz w:val="28"/>
          <w:szCs w:val="28"/>
        </w:rPr>
      </w:pPr>
      <w:r w:rsidRPr="00F274FC">
        <w:rPr>
          <w:sz w:val="28"/>
          <w:szCs w:val="28"/>
        </w:rPr>
        <w:t xml:space="preserve">Фоновая </w:t>
      </w:r>
      <w:r w:rsidRPr="00C82694">
        <w:rPr>
          <w:b/>
          <w:sz w:val="28"/>
          <w:szCs w:val="28"/>
        </w:rPr>
        <w:t>сейсмичность</w:t>
      </w:r>
      <w:r w:rsidRPr="00F274FC">
        <w:rPr>
          <w:sz w:val="28"/>
          <w:szCs w:val="28"/>
        </w:rPr>
        <w:t xml:space="preserve"> территории Октябрьско</w:t>
      </w:r>
      <w:r>
        <w:rPr>
          <w:sz w:val="28"/>
          <w:szCs w:val="28"/>
        </w:rPr>
        <w:t>го сельского поселения</w:t>
      </w:r>
      <w:r w:rsidRPr="00F274FC">
        <w:rPr>
          <w:sz w:val="28"/>
          <w:szCs w:val="28"/>
        </w:rPr>
        <w:t xml:space="preserve"> согласно  СниП </w:t>
      </w:r>
      <w:r w:rsidRPr="00F274FC">
        <w:rPr>
          <w:sz w:val="28"/>
          <w:szCs w:val="28"/>
          <w:lang w:val="en-US"/>
        </w:rPr>
        <w:t>II</w:t>
      </w:r>
      <w:r w:rsidRPr="00F274FC">
        <w:rPr>
          <w:sz w:val="28"/>
          <w:szCs w:val="28"/>
        </w:rPr>
        <w:t xml:space="preserve">-07-81-2000* составляет – 6 баллов. На всей территории станицы предполагается категория грунтов по сейсмическим свойствам – </w:t>
      </w:r>
      <w:r w:rsidRPr="00F274FC">
        <w:rPr>
          <w:sz w:val="28"/>
          <w:szCs w:val="28"/>
          <w:lang w:val="en-US"/>
        </w:rPr>
        <w:t>II</w:t>
      </w:r>
      <w:r w:rsidRPr="00F274FC">
        <w:rPr>
          <w:sz w:val="28"/>
          <w:szCs w:val="28"/>
        </w:rPr>
        <w:t>, следовательно, итоговая сейсмичность составит – 6 баллов.</w:t>
      </w:r>
    </w:p>
    <w:p w:rsidR="004952B1" w:rsidRDefault="004952B1" w:rsidP="00150980">
      <w:pPr>
        <w:ind w:firstLine="851"/>
        <w:jc w:val="both"/>
        <w:rPr>
          <w:sz w:val="28"/>
          <w:szCs w:val="28"/>
        </w:rPr>
      </w:pPr>
    </w:p>
    <w:p w:rsidR="004952B1" w:rsidRPr="00150980" w:rsidRDefault="00150980" w:rsidP="009C47B3">
      <w:pPr>
        <w:pStyle w:val="2"/>
        <w:numPr>
          <w:ilvl w:val="1"/>
          <w:numId w:val="4"/>
        </w:numPr>
        <w:ind w:firstLine="851"/>
        <w:rPr>
          <w:rFonts w:ascii="Times New Roman" w:hAnsi="Times New Roman" w:cs="Times New Roman"/>
          <w:i w:val="0"/>
        </w:rPr>
      </w:pPr>
      <w:bookmarkStart w:id="13" w:name="_Toc501374698"/>
      <w:r>
        <w:rPr>
          <w:rFonts w:ascii="Times New Roman" w:hAnsi="Times New Roman" w:cs="Times New Roman"/>
          <w:i w:val="0"/>
        </w:rPr>
        <w:t xml:space="preserve">1.4. </w:t>
      </w:r>
      <w:r w:rsidR="004952B1" w:rsidRPr="00150980">
        <w:rPr>
          <w:rFonts w:ascii="Times New Roman" w:hAnsi="Times New Roman" w:cs="Times New Roman"/>
          <w:i w:val="0"/>
        </w:rPr>
        <w:t>Геоморфология</w:t>
      </w:r>
      <w:bookmarkEnd w:id="13"/>
    </w:p>
    <w:p w:rsidR="004952B1" w:rsidRPr="006422BC" w:rsidRDefault="004952B1" w:rsidP="00150980">
      <w:pPr>
        <w:ind w:firstLine="851"/>
        <w:jc w:val="both"/>
        <w:rPr>
          <w:sz w:val="28"/>
        </w:rPr>
      </w:pPr>
      <w:r w:rsidRPr="006422BC">
        <w:rPr>
          <w:sz w:val="28"/>
        </w:rPr>
        <w:t xml:space="preserve">В соответствии с геоморфологическим районированием территория изысканий входит в </w:t>
      </w:r>
      <w:r w:rsidRPr="006422BC">
        <w:rPr>
          <w:bCs/>
          <w:sz w:val="28"/>
        </w:rPr>
        <w:t>пределы Прикубанской</w:t>
      </w:r>
      <w:r w:rsidRPr="006422BC">
        <w:rPr>
          <w:sz w:val="28"/>
        </w:rPr>
        <w:t xml:space="preserve"> равнины, аккумулятивной, аккумулятивно-денудационной, эрозионно-аккумулятивной, пологоволнистой лессовой. </w:t>
      </w:r>
    </w:p>
    <w:p w:rsidR="004952B1" w:rsidRPr="0070388F" w:rsidRDefault="004952B1" w:rsidP="00150980">
      <w:pPr>
        <w:ind w:firstLine="851"/>
        <w:jc w:val="both"/>
        <w:rPr>
          <w:sz w:val="28"/>
          <w:highlight w:val="cyan"/>
        </w:rPr>
      </w:pPr>
      <w:r w:rsidRPr="006422BC">
        <w:rPr>
          <w:sz w:val="28"/>
        </w:rPr>
        <w:t xml:space="preserve">Рельеф Прикубанской равнины характеризуется сочетанием невысоких водораздельных плато с широкими, но неглубокими долинами степных рек и балок. В пределах равнины выделяется аккумулятивный рельеф рек и их притоков и денудационно-аккумулятивный рельеф водораздельных пространств. </w:t>
      </w:r>
    </w:p>
    <w:p w:rsidR="004952B1" w:rsidRPr="006422BC" w:rsidRDefault="004952B1" w:rsidP="00150980">
      <w:pPr>
        <w:ind w:firstLine="851"/>
        <w:jc w:val="both"/>
        <w:rPr>
          <w:sz w:val="28"/>
        </w:rPr>
      </w:pPr>
      <w:r w:rsidRPr="006422BC">
        <w:rPr>
          <w:sz w:val="28"/>
        </w:rPr>
        <w:t>Главными водными артериями равнины являются реки северо-западного направления: Бейсуг, Челбас, Ея и др. Они берут начало в пределах самой равнины и в большинстве не достигают побережья Азовского моря, изобилующего лиманами и косами. На пологих склонах речных долин и некоторых крупных балок выделяются поймы и верхнеплейстоценовые надпойменные террасы.</w:t>
      </w:r>
    </w:p>
    <w:p w:rsidR="004952B1" w:rsidRPr="006422BC" w:rsidRDefault="004952B1" w:rsidP="00150980">
      <w:pPr>
        <w:ind w:firstLine="851"/>
        <w:jc w:val="both"/>
        <w:rPr>
          <w:sz w:val="28"/>
        </w:rPr>
      </w:pPr>
      <w:r w:rsidRPr="006422BC">
        <w:rPr>
          <w:sz w:val="28"/>
        </w:rPr>
        <w:t xml:space="preserve">Более мелким геоморфологическим таксоном, в пределы которого входит территория изысканий, является так называемая </w:t>
      </w:r>
      <w:r w:rsidRPr="006422BC">
        <w:rPr>
          <w:bCs/>
          <w:sz w:val="28"/>
        </w:rPr>
        <w:t>Степная  равнина</w:t>
      </w:r>
      <w:r w:rsidRPr="006422BC">
        <w:rPr>
          <w:sz w:val="28"/>
        </w:rPr>
        <w:t xml:space="preserve"> (северо-западная часть Прикубанской равнины). В пределах Степной равнины выделяется аккумулятивный рельеф, который характерен для речных и балочных долин. В рельефе преобладают плоские водораздельные пространства. Речная сеть развита слабо. Реки имеют незначительную скорость течения, сильную излученность и широко разветвленную сеть притоков. Пологие борта речных долин задернованы. Выполаживание склонов речных долин, большая их задернованность затрудняет выделение четких контуров геоморфологических элементов. Несмотря на это, долины этих рек широко разработаны, их склоны почти повсюду несут останцы террас. Водораздельные пространства изобилуют просадочными блюдцами.  </w:t>
      </w:r>
    </w:p>
    <w:p w:rsidR="004952B1" w:rsidRPr="0070388F" w:rsidRDefault="004952B1" w:rsidP="00150980">
      <w:pPr>
        <w:ind w:firstLine="851"/>
        <w:rPr>
          <w:sz w:val="28"/>
          <w:szCs w:val="28"/>
          <w:highlight w:val="cyan"/>
        </w:rPr>
      </w:pPr>
    </w:p>
    <w:p w:rsidR="004952B1" w:rsidRPr="00150980" w:rsidRDefault="00150980" w:rsidP="009C47B3">
      <w:pPr>
        <w:pStyle w:val="2"/>
        <w:numPr>
          <w:ilvl w:val="1"/>
          <w:numId w:val="4"/>
        </w:numPr>
        <w:ind w:firstLine="851"/>
        <w:rPr>
          <w:rFonts w:ascii="Times New Roman" w:hAnsi="Times New Roman" w:cs="Times New Roman"/>
          <w:i w:val="0"/>
        </w:rPr>
      </w:pPr>
      <w:bookmarkStart w:id="14" w:name="_Toc501374699"/>
      <w:r>
        <w:rPr>
          <w:rFonts w:ascii="Times New Roman" w:hAnsi="Times New Roman" w:cs="Times New Roman"/>
          <w:i w:val="0"/>
        </w:rPr>
        <w:lastRenderedPageBreak/>
        <w:t xml:space="preserve">1.5. </w:t>
      </w:r>
      <w:r w:rsidR="004952B1" w:rsidRPr="00150980">
        <w:rPr>
          <w:rFonts w:ascii="Times New Roman" w:hAnsi="Times New Roman" w:cs="Times New Roman"/>
          <w:i w:val="0"/>
        </w:rPr>
        <w:t>Геологические и  гидрогеологические условия.</w:t>
      </w:r>
      <w:bookmarkEnd w:id="14"/>
    </w:p>
    <w:p w:rsidR="004952B1" w:rsidRPr="003604B3" w:rsidRDefault="004952B1" w:rsidP="00150980">
      <w:pPr>
        <w:ind w:firstLine="851"/>
        <w:jc w:val="both"/>
        <w:rPr>
          <w:sz w:val="28"/>
          <w:szCs w:val="28"/>
        </w:rPr>
      </w:pPr>
      <w:r w:rsidRPr="003604B3">
        <w:rPr>
          <w:sz w:val="28"/>
          <w:szCs w:val="28"/>
        </w:rPr>
        <w:t>Геологическое строение территории обусловлено геоморфологическим положением и включает следующие стратиграфо-генетические комплексы, распространенные с поверхности до разведанной глубины –15.0м:</w:t>
      </w:r>
    </w:p>
    <w:p w:rsidR="004952B1" w:rsidRPr="003604B3" w:rsidRDefault="004952B1" w:rsidP="00150980">
      <w:pPr>
        <w:ind w:firstLine="851"/>
        <w:jc w:val="both"/>
        <w:rPr>
          <w:sz w:val="28"/>
          <w:szCs w:val="28"/>
        </w:rPr>
      </w:pPr>
      <w:r w:rsidRPr="003604B3">
        <w:rPr>
          <w:sz w:val="28"/>
          <w:szCs w:val="28"/>
        </w:rPr>
        <w:t>-голоценовые пролювиально- делювиальные отложения;</w:t>
      </w:r>
    </w:p>
    <w:p w:rsidR="004952B1" w:rsidRPr="003604B3" w:rsidRDefault="004952B1" w:rsidP="00150980">
      <w:pPr>
        <w:ind w:firstLine="851"/>
        <w:jc w:val="both"/>
        <w:rPr>
          <w:sz w:val="28"/>
          <w:szCs w:val="28"/>
        </w:rPr>
      </w:pPr>
      <w:r w:rsidRPr="003604B3">
        <w:rPr>
          <w:sz w:val="28"/>
          <w:szCs w:val="28"/>
        </w:rPr>
        <w:t>-верхнеплейстоценовые покровные эолово-делювиальные отложения;</w:t>
      </w:r>
    </w:p>
    <w:p w:rsidR="004952B1" w:rsidRPr="003604B3" w:rsidRDefault="004952B1" w:rsidP="00150980">
      <w:pPr>
        <w:ind w:firstLine="851"/>
        <w:jc w:val="both"/>
        <w:rPr>
          <w:sz w:val="28"/>
          <w:szCs w:val="28"/>
        </w:rPr>
      </w:pPr>
      <w:r w:rsidRPr="003604B3">
        <w:rPr>
          <w:sz w:val="28"/>
          <w:szCs w:val="28"/>
        </w:rPr>
        <w:t>-среднеплейстоценовые покровные эолово-делювиальные отложения.</w:t>
      </w:r>
    </w:p>
    <w:p w:rsidR="004952B1" w:rsidRPr="003604B3" w:rsidRDefault="004952B1" w:rsidP="00150980">
      <w:pPr>
        <w:ind w:firstLine="851"/>
        <w:jc w:val="both"/>
        <w:rPr>
          <w:sz w:val="28"/>
          <w:szCs w:val="28"/>
        </w:rPr>
      </w:pPr>
      <w:r w:rsidRPr="003604B3">
        <w:rPr>
          <w:bCs/>
          <w:sz w:val="28"/>
          <w:szCs w:val="28"/>
        </w:rPr>
        <w:t>Голоценовые пролювиально-делювиальные отложения</w:t>
      </w:r>
      <w:r w:rsidRPr="003604B3">
        <w:rPr>
          <w:sz w:val="28"/>
          <w:szCs w:val="28"/>
        </w:rPr>
        <w:t xml:space="preserve"> распространены с поверхности балки Максимова и впадающих ложбин и представлены суглинками и глинами непросадочными.</w:t>
      </w:r>
    </w:p>
    <w:p w:rsidR="004952B1" w:rsidRPr="003604B3" w:rsidRDefault="004952B1" w:rsidP="00150980">
      <w:pPr>
        <w:ind w:firstLine="851"/>
        <w:jc w:val="both"/>
        <w:rPr>
          <w:sz w:val="28"/>
          <w:szCs w:val="28"/>
        </w:rPr>
      </w:pPr>
      <w:r w:rsidRPr="003604B3">
        <w:rPr>
          <w:bCs/>
          <w:sz w:val="28"/>
          <w:szCs w:val="28"/>
        </w:rPr>
        <w:t>Верхнеплейстоценовые покровные эолово-делювиальные отложения</w:t>
      </w:r>
      <w:r w:rsidRPr="003604B3">
        <w:rPr>
          <w:sz w:val="28"/>
          <w:szCs w:val="28"/>
        </w:rPr>
        <w:t xml:space="preserve"> распространены с поверхности межбалочных водоразделов. Представлены они суглинками и супесями просадочными.</w:t>
      </w:r>
    </w:p>
    <w:p w:rsidR="004952B1" w:rsidRPr="003604B3" w:rsidRDefault="004952B1" w:rsidP="00150980">
      <w:pPr>
        <w:ind w:firstLine="851"/>
        <w:jc w:val="both"/>
        <w:rPr>
          <w:sz w:val="28"/>
          <w:szCs w:val="28"/>
        </w:rPr>
      </w:pPr>
      <w:r w:rsidRPr="003604B3">
        <w:rPr>
          <w:bCs/>
          <w:sz w:val="28"/>
          <w:szCs w:val="28"/>
        </w:rPr>
        <w:t xml:space="preserve">Среднеплейстоценовые покровные эолово-делювиальные отложения </w:t>
      </w:r>
      <w:r w:rsidRPr="003604B3">
        <w:rPr>
          <w:sz w:val="28"/>
          <w:szCs w:val="28"/>
        </w:rPr>
        <w:t xml:space="preserve">распространены под верхнеплейстоценовыми отложениями на глубине более 10.0м. Представлены они глинами с включением горизонтов погребенных почв. </w:t>
      </w:r>
    </w:p>
    <w:p w:rsidR="004952B1" w:rsidRPr="003604B3" w:rsidRDefault="004952B1" w:rsidP="00150980">
      <w:pPr>
        <w:ind w:firstLine="851"/>
        <w:jc w:val="both"/>
        <w:rPr>
          <w:sz w:val="28"/>
          <w:szCs w:val="28"/>
        </w:rPr>
      </w:pPr>
      <w:r w:rsidRPr="003604B3">
        <w:rPr>
          <w:sz w:val="28"/>
          <w:szCs w:val="28"/>
        </w:rPr>
        <w:t>Под вышеописанными отложениями залегают более древние покровные эолово-делювиальные отложения, представленные глинами.</w:t>
      </w:r>
    </w:p>
    <w:p w:rsidR="004952B1" w:rsidRPr="003604B3" w:rsidRDefault="004952B1" w:rsidP="00150980">
      <w:pPr>
        <w:ind w:firstLine="851"/>
        <w:jc w:val="both"/>
        <w:rPr>
          <w:sz w:val="28"/>
          <w:szCs w:val="28"/>
        </w:rPr>
      </w:pPr>
      <w:r w:rsidRPr="003604B3">
        <w:rPr>
          <w:sz w:val="28"/>
          <w:szCs w:val="28"/>
        </w:rPr>
        <w:t>На территории Краснодарского края исследователями выделяются гидрогеологические структуры первого порядка:</w:t>
      </w:r>
    </w:p>
    <w:p w:rsidR="004952B1" w:rsidRPr="003604B3" w:rsidRDefault="004952B1" w:rsidP="00150980">
      <w:pPr>
        <w:ind w:firstLine="851"/>
        <w:jc w:val="both"/>
        <w:rPr>
          <w:sz w:val="28"/>
          <w:szCs w:val="28"/>
        </w:rPr>
      </w:pPr>
      <w:r w:rsidRPr="003604B3">
        <w:rPr>
          <w:sz w:val="28"/>
          <w:szCs w:val="28"/>
        </w:rPr>
        <w:t>-Азово-Кубанский артезианский бассейн;</w:t>
      </w:r>
    </w:p>
    <w:p w:rsidR="004952B1" w:rsidRPr="003604B3" w:rsidRDefault="004952B1" w:rsidP="00150980">
      <w:pPr>
        <w:ind w:firstLine="851"/>
        <w:jc w:val="both"/>
        <w:rPr>
          <w:sz w:val="28"/>
          <w:szCs w:val="28"/>
        </w:rPr>
      </w:pPr>
      <w:r w:rsidRPr="003604B3">
        <w:rPr>
          <w:sz w:val="28"/>
          <w:szCs w:val="28"/>
        </w:rPr>
        <w:t>-Система малых артезианских бассейнов Таманского полуострова;</w:t>
      </w:r>
    </w:p>
    <w:p w:rsidR="004952B1" w:rsidRPr="003604B3" w:rsidRDefault="004952B1" w:rsidP="00150980">
      <w:pPr>
        <w:ind w:firstLine="851"/>
        <w:jc w:val="both"/>
        <w:rPr>
          <w:sz w:val="28"/>
          <w:szCs w:val="28"/>
        </w:rPr>
      </w:pPr>
      <w:r w:rsidRPr="003604B3">
        <w:rPr>
          <w:sz w:val="28"/>
          <w:szCs w:val="28"/>
        </w:rPr>
        <w:t>-Большекавказский бассейн подземных вод.</w:t>
      </w:r>
    </w:p>
    <w:p w:rsidR="004952B1" w:rsidRPr="003604B3" w:rsidRDefault="004952B1" w:rsidP="00150980">
      <w:pPr>
        <w:ind w:firstLine="851"/>
        <w:jc w:val="both"/>
        <w:rPr>
          <w:sz w:val="28"/>
          <w:szCs w:val="28"/>
        </w:rPr>
      </w:pPr>
      <w:r w:rsidRPr="003604B3">
        <w:rPr>
          <w:sz w:val="28"/>
          <w:szCs w:val="28"/>
        </w:rPr>
        <w:t>Азово-Кубанский бассейн занимает порядка 60% территории края. Внутри бассейна выделяются структуры:</w:t>
      </w:r>
    </w:p>
    <w:p w:rsidR="004952B1" w:rsidRPr="003604B3" w:rsidRDefault="004952B1" w:rsidP="00150980">
      <w:pPr>
        <w:ind w:firstLine="851"/>
        <w:jc w:val="both"/>
        <w:rPr>
          <w:sz w:val="28"/>
          <w:szCs w:val="28"/>
        </w:rPr>
      </w:pPr>
      <w:r w:rsidRPr="003604B3">
        <w:rPr>
          <w:sz w:val="28"/>
          <w:szCs w:val="28"/>
        </w:rPr>
        <w:t>-Западно-Кубанский краевой прогиб;</w:t>
      </w:r>
    </w:p>
    <w:p w:rsidR="004952B1" w:rsidRPr="003604B3" w:rsidRDefault="004952B1" w:rsidP="00150980">
      <w:pPr>
        <w:ind w:firstLine="851"/>
        <w:jc w:val="both"/>
        <w:rPr>
          <w:sz w:val="28"/>
          <w:szCs w:val="28"/>
        </w:rPr>
      </w:pPr>
      <w:r w:rsidRPr="003604B3">
        <w:rPr>
          <w:sz w:val="28"/>
          <w:szCs w:val="28"/>
        </w:rPr>
        <w:t>-Восточно-Кубанский прогиб;</w:t>
      </w:r>
    </w:p>
    <w:p w:rsidR="004952B1" w:rsidRPr="003604B3" w:rsidRDefault="004952B1" w:rsidP="00150980">
      <w:pPr>
        <w:ind w:firstLine="851"/>
        <w:jc w:val="both"/>
        <w:rPr>
          <w:sz w:val="28"/>
          <w:szCs w:val="28"/>
        </w:rPr>
      </w:pPr>
      <w:r w:rsidRPr="003604B3">
        <w:rPr>
          <w:sz w:val="28"/>
          <w:szCs w:val="28"/>
        </w:rPr>
        <w:t>-Платформенный склон Скифской плиты.</w:t>
      </w:r>
    </w:p>
    <w:p w:rsidR="004952B1" w:rsidRPr="003604B3" w:rsidRDefault="004952B1" w:rsidP="00150980">
      <w:pPr>
        <w:ind w:firstLine="851"/>
        <w:jc w:val="both"/>
        <w:rPr>
          <w:bCs/>
          <w:sz w:val="28"/>
          <w:szCs w:val="28"/>
        </w:rPr>
      </w:pPr>
      <w:r w:rsidRPr="003604B3">
        <w:rPr>
          <w:bCs/>
          <w:sz w:val="28"/>
          <w:szCs w:val="28"/>
        </w:rPr>
        <w:t>Территория Октябрьского сельского поселения входит в пределы Платформенного склона Скифской плиты.</w:t>
      </w:r>
    </w:p>
    <w:p w:rsidR="004952B1" w:rsidRPr="003604B3" w:rsidRDefault="004952B1" w:rsidP="00150980">
      <w:pPr>
        <w:ind w:firstLine="851"/>
        <w:jc w:val="both"/>
        <w:rPr>
          <w:sz w:val="28"/>
          <w:szCs w:val="28"/>
        </w:rPr>
      </w:pPr>
      <w:r w:rsidRPr="003604B3">
        <w:rPr>
          <w:sz w:val="28"/>
          <w:szCs w:val="28"/>
        </w:rPr>
        <w:t>На изучаемой территории распространены безнапорные воды, которые являются составной частью единой гидравлической системы с общими факторами формирования, питания и разгрузки.</w:t>
      </w:r>
    </w:p>
    <w:p w:rsidR="004952B1" w:rsidRPr="003604B3" w:rsidRDefault="004952B1" w:rsidP="00150980">
      <w:pPr>
        <w:ind w:firstLine="851"/>
        <w:jc w:val="both"/>
        <w:rPr>
          <w:sz w:val="28"/>
          <w:szCs w:val="28"/>
        </w:rPr>
      </w:pPr>
      <w:r w:rsidRPr="003604B3">
        <w:rPr>
          <w:sz w:val="28"/>
          <w:szCs w:val="28"/>
        </w:rPr>
        <w:t>Подземные воды первого от поверхности водоносного горизонта балки Максимова приурочены к пролювиально-делювиальным отложениям. Они представлены суглинками.</w:t>
      </w:r>
    </w:p>
    <w:p w:rsidR="004952B1" w:rsidRPr="003604B3" w:rsidRDefault="004952B1" w:rsidP="00150980">
      <w:pPr>
        <w:ind w:firstLine="851"/>
        <w:jc w:val="both"/>
        <w:rPr>
          <w:sz w:val="28"/>
          <w:szCs w:val="28"/>
        </w:rPr>
      </w:pPr>
      <w:r w:rsidRPr="003604B3">
        <w:rPr>
          <w:sz w:val="28"/>
          <w:szCs w:val="28"/>
        </w:rPr>
        <w:t>Подземные воды первого от поверхности водоносного горизонта на межбалочных водоразделах приурочены к суглинистым эолово-делювиальным отложениям.</w:t>
      </w:r>
    </w:p>
    <w:p w:rsidR="004952B1" w:rsidRPr="003604B3" w:rsidRDefault="004952B1" w:rsidP="00150980">
      <w:pPr>
        <w:ind w:firstLine="851"/>
        <w:jc w:val="both"/>
        <w:rPr>
          <w:sz w:val="28"/>
          <w:szCs w:val="28"/>
        </w:rPr>
      </w:pPr>
      <w:r w:rsidRPr="003604B3">
        <w:rPr>
          <w:sz w:val="28"/>
          <w:szCs w:val="28"/>
        </w:rPr>
        <w:t xml:space="preserve">Питание подземных вод осуществляется на площади межбалочных водоразделов, склонах и пойме, в основном, за счет инфильтрации </w:t>
      </w:r>
      <w:r w:rsidRPr="003604B3">
        <w:rPr>
          <w:sz w:val="28"/>
          <w:szCs w:val="28"/>
        </w:rPr>
        <w:lastRenderedPageBreak/>
        <w:t xml:space="preserve">атмосферных вод, фильтрационных потерь из искусственных водоемов, за счет подтока из напорных водоносных комплексов. </w:t>
      </w:r>
    </w:p>
    <w:p w:rsidR="004952B1" w:rsidRPr="003604B3" w:rsidRDefault="004952B1" w:rsidP="00150980">
      <w:pPr>
        <w:ind w:firstLine="851"/>
        <w:jc w:val="both"/>
        <w:rPr>
          <w:sz w:val="28"/>
          <w:szCs w:val="28"/>
        </w:rPr>
      </w:pPr>
      <w:r w:rsidRPr="003604B3">
        <w:rPr>
          <w:sz w:val="28"/>
          <w:szCs w:val="28"/>
        </w:rPr>
        <w:t>Разгрузка подземных вод происходит путем естественного оттока в русло реки, а также за счет перетекания в ниже залегающие горизонты.</w:t>
      </w:r>
    </w:p>
    <w:p w:rsidR="004952B1" w:rsidRPr="003604B3" w:rsidRDefault="004952B1" w:rsidP="00150980">
      <w:pPr>
        <w:ind w:firstLine="851"/>
        <w:jc w:val="both"/>
        <w:rPr>
          <w:sz w:val="28"/>
          <w:szCs w:val="28"/>
        </w:rPr>
      </w:pPr>
      <w:r w:rsidRPr="003604B3">
        <w:rPr>
          <w:sz w:val="28"/>
          <w:szCs w:val="28"/>
        </w:rPr>
        <w:t>Общее направление потока подземных вод, в основном, на территории изысканий северо-западное. Зеркало вод до некоторой степени копирует поверхность рельефа.</w:t>
      </w:r>
    </w:p>
    <w:p w:rsidR="004952B1" w:rsidRPr="003604B3" w:rsidRDefault="004952B1" w:rsidP="00150980">
      <w:pPr>
        <w:ind w:firstLine="851"/>
        <w:jc w:val="both"/>
        <w:rPr>
          <w:sz w:val="28"/>
          <w:szCs w:val="28"/>
        </w:rPr>
      </w:pPr>
      <w:r w:rsidRPr="003604B3">
        <w:rPr>
          <w:sz w:val="28"/>
          <w:szCs w:val="28"/>
        </w:rPr>
        <w:t>Колебание уровня подземных вод зависит от  сезонных и многолетних изменений погодно-климатических факторов.</w:t>
      </w:r>
    </w:p>
    <w:p w:rsidR="004952B1" w:rsidRPr="003604B3" w:rsidRDefault="004952B1" w:rsidP="00150980">
      <w:pPr>
        <w:ind w:firstLine="851"/>
        <w:jc w:val="both"/>
        <w:rPr>
          <w:sz w:val="28"/>
          <w:szCs w:val="28"/>
        </w:rPr>
      </w:pPr>
      <w:r w:rsidRPr="003604B3">
        <w:rPr>
          <w:sz w:val="28"/>
          <w:szCs w:val="28"/>
        </w:rPr>
        <w:t>Резкий спад уровней на всех глубинах начинается одновременно в конце мая и продолжается до начала сентября.</w:t>
      </w:r>
    </w:p>
    <w:p w:rsidR="004952B1" w:rsidRPr="003604B3" w:rsidRDefault="004952B1" w:rsidP="00150980">
      <w:pPr>
        <w:ind w:firstLine="851"/>
        <w:jc w:val="both"/>
        <w:rPr>
          <w:sz w:val="28"/>
          <w:szCs w:val="28"/>
        </w:rPr>
      </w:pPr>
      <w:r w:rsidRPr="003604B3">
        <w:rPr>
          <w:sz w:val="28"/>
          <w:szCs w:val="28"/>
        </w:rPr>
        <w:t>Резкий подъем уровней отмечается в декабре-феврале и продолжается до мая.</w:t>
      </w:r>
    </w:p>
    <w:p w:rsidR="004952B1" w:rsidRPr="003604B3" w:rsidRDefault="004952B1" w:rsidP="00150980">
      <w:pPr>
        <w:ind w:firstLine="851"/>
        <w:jc w:val="both"/>
        <w:rPr>
          <w:sz w:val="28"/>
          <w:szCs w:val="28"/>
        </w:rPr>
      </w:pPr>
      <w:r w:rsidRPr="003604B3">
        <w:rPr>
          <w:sz w:val="28"/>
          <w:szCs w:val="28"/>
        </w:rPr>
        <w:t>Амплитуда колебаний уровня подземных вод изменяется от 1.5м до 0.5м, уменьшаясь с глубиной. Режим уровней свидетельствует о преимущественно инфильтрационном питании, а положение уровня и амплитуда колебания определяется водоносностью года и распределением осадков внутри года.</w:t>
      </w:r>
    </w:p>
    <w:p w:rsidR="004952B1" w:rsidRPr="003604B3" w:rsidRDefault="004952B1" w:rsidP="00150980">
      <w:pPr>
        <w:ind w:firstLine="851"/>
        <w:jc w:val="both"/>
        <w:rPr>
          <w:sz w:val="28"/>
          <w:szCs w:val="28"/>
        </w:rPr>
      </w:pPr>
      <w:r w:rsidRPr="003604B3">
        <w:rPr>
          <w:sz w:val="28"/>
          <w:szCs w:val="28"/>
        </w:rPr>
        <w:t>В пределах изученной территории по среднемноголетним наблюдениям уровень подземных вод изменяет свое положение от 0-</w:t>
      </w:r>
      <w:smartTag w:uri="urn:schemas-microsoft-com:office:smarttags" w:element="metricconverter">
        <w:smartTagPr>
          <w:attr w:name="ProductID" w:val="2 м"/>
        </w:smartTagPr>
        <w:r w:rsidRPr="003604B3">
          <w:rPr>
            <w:sz w:val="28"/>
            <w:szCs w:val="28"/>
          </w:rPr>
          <w:t>2 м</w:t>
        </w:r>
      </w:smartTag>
      <w:r w:rsidRPr="003604B3">
        <w:rPr>
          <w:sz w:val="28"/>
          <w:szCs w:val="28"/>
        </w:rPr>
        <w:t xml:space="preserve"> до </w:t>
      </w:r>
      <w:smartTag w:uri="urn:schemas-microsoft-com:office:smarttags" w:element="metricconverter">
        <w:smartTagPr>
          <w:attr w:name="ProductID" w:val="5,0 м"/>
        </w:smartTagPr>
        <w:r w:rsidRPr="003604B3">
          <w:rPr>
            <w:sz w:val="28"/>
            <w:szCs w:val="28"/>
          </w:rPr>
          <w:t>5,0 м</w:t>
        </w:r>
      </w:smartTag>
      <w:r w:rsidRPr="003604B3">
        <w:rPr>
          <w:sz w:val="28"/>
          <w:szCs w:val="28"/>
        </w:rPr>
        <w:t xml:space="preserve"> и более, в зависимости от геоморфологического положения.</w:t>
      </w:r>
    </w:p>
    <w:p w:rsidR="004952B1" w:rsidRPr="003604B3" w:rsidRDefault="004952B1" w:rsidP="00150980">
      <w:pPr>
        <w:ind w:firstLine="851"/>
        <w:jc w:val="both"/>
        <w:rPr>
          <w:sz w:val="28"/>
          <w:szCs w:val="28"/>
        </w:rPr>
      </w:pPr>
      <w:r w:rsidRPr="003604B3">
        <w:rPr>
          <w:sz w:val="28"/>
          <w:szCs w:val="28"/>
        </w:rPr>
        <w:t xml:space="preserve">В пределах балки Максимова и ложбин стока уровень подземных вод находится на глубине от 0 до </w:t>
      </w:r>
      <w:smartTag w:uri="urn:schemas-microsoft-com:office:smarttags" w:element="metricconverter">
        <w:smartTagPr>
          <w:attr w:name="ProductID" w:val="2.0 м"/>
        </w:smartTagPr>
        <w:r w:rsidRPr="003604B3">
          <w:rPr>
            <w:sz w:val="28"/>
            <w:szCs w:val="28"/>
          </w:rPr>
          <w:t>2.0 м</w:t>
        </w:r>
      </w:smartTag>
      <w:r w:rsidRPr="003604B3">
        <w:rPr>
          <w:sz w:val="28"/>
          <w:szCs w:val="28"/>
        </w:rPr>
        <w:t xml:space="preserve">. </w:t>
      </w:r>
    </w:p>
    <w:p w:rsidR="004952B1" w:rsidRPr="00F274FC" w:rsidRDefault="004952B1" w:rsidP="00150980">
      <w:pPr>
        <w:ind w:firstLine="851"/>
        <w:jc w:val="both"/>
        <w:rPr>
          <w:sz w:val="28"/>
          <w:szCs w:val="28"/>
        </w:rPr>
      </w:pPr>
      <w:r w:rsidRPr="003604B3">
        <w:rPr>
          <w:sz w:val="28"/>
          <w:szCs w:val="28"/>
        </w:rPr>
        <w:t>В пределах межбалочных водоразделов уровень изменяет свое положение от 2.0м до 5.0 и от 5.0 до 10.0м.</w:t>
      </w:r>
      <w:r w:rsidRPr="00F274FC">
        <w:rPr>
          <w:sz w:val="28"/>
          <w:szCs w:val="28"/>
        </w:rPr>
        <w:t xml:space="preserve"> </w:t>
      </w:r>
    </w:p>
    <w:p w:rsidR="00150980" w:rsidRDefault="00150980" w:rsidP="009C47B3">
      <w:pPr>
        <w:pStyle w:val="1"/>
        <w:numPr>
          <w:ilvl w:val="0"/>
          <w:numId w:val="4"/>
        </w:numPr>
        <w:rPr>
          <w:rFonts w:ascii="Times New Roman" w:hAnsi="Times New Roman"/>
        </w:rPr>
        <w:sectPr w:rsidR="00150980" w:rsidSect="008A6C62">
          <w:footerReference w:type="default" r:id="rId17"/>
          <w:pgSz w:w="11906" w:h="16838" w:code="9"/>
          <w:pgMar w:top="1134" w:right="851" w:bottom="1134" w:left="1701" w:header="709" w:footer="454" w:gutter="0"/>
          <w:cols w:space="708"/>
          <w:docGrid w:linePitch="360"/>
        </w:sectPr>
      </w:pPr>
    </w:p>
    <w:p w:rsidR="00150980" w:rsidRPr="00150980" w:rsidRDefault="00150980" w:rsidP="009C47B3">
      <w:pPr>
        <w:pStyle w:val="1"/>
        <w:numPr>
          <w:ilvl w:val="0"/>
          <w:numId w:val="4"/>
        </w:numPr>
        <w:rPr>
          <w:rFonts w:ascii="Times New Roman" w:hAnsi="Times New Roman"/>
        </w:rPr>
      </w:pPr>
      <w:bookmarkStart w:id="15" w:name="_Toc501374700"/>
      <w:r w:rsidRPr="00150980">
        <w:rPr>
          <w:rFonts w:ascii="Times New Roman" w:hAnsi="Times New Roman"/>
        </w:rPr>
        <w:lastRenderedPageBreak/>
        <w:t>Расположение Октябрьского сельского поселения в системе расселения</w:t>
      </w:r>
      <w:bookmarkEnd w:id="15"/>
    </w:p>
    <w:p w:rsidR="00150980" w:rsidRPr="00150980" w:rsidRDefault="00150980" w:rsidP="009C47B3">
      <w:pPr>
        <w:pStyle w:val="2"/>
        <w:numPr>
          <w:ilvl w:val="1"/>
          <w:numId w:val="4"/>
        </w:numPr>
        <w:spacing w:before="0" w:after="0" w:line="240" w:lineRule="auto"/>
        <w:rPr>
          <w:rFonts w:ascii="Times New Roman" w:hAnsi="Times New Roman" w:cs="Times New Roman"/>
          <w:i w:val="0"/>
        </w:rPr>
      </w:pPr>
      <w:bookmarkStart w:id="16" w:name="_Toc501374701"/>
      <w:r w:rsidRPr="00150980">
        <w:rPr>
          <w:rFonts w:ascii="Times New Roman" w:hAnsi="Times New Roman" w:cs="Times New Roman"/>
          <w:i w:val="0"/>
        </w:rPr>
        <w:t>2.1. Административное устройство муниципального образования Октябрьское сельское поселение</w:t>
      </w:r>
      <w:bookmarkEnd w:id="16"/>
    </w:p>
    <w:p w:rsidR="004952B1" w:rsidRDefault="004952B1" w:rsidP="0089151A"/>
    <w:p w:rsidR="00150980" w:rsidRPr="000471CF" w:rsidRDefault="00150980" w:rsidP="00150980">
      <w:pPr>
        <w:suppressAutoHyphens/>
        <w:ind w:firstLine="709"/>
        <w:jc w:val="both"/>
        <w:rPr>
          <w:sz w:val="28"/>
          <w:szCs w:val="28"/>
        </w:rPr>
      </w:pPr>
      <w:r w:rsidRPr="000471CF">
        <w:rPr>
          <w:sz w:val="28"/>
          <w:szCs w:val="28"/>
        </w:rPr>
        <w:t>На основании закона Краснодарского края «Об установлении границ муниципального образования Крыловский район, наделении его статусом муниципального района, образовании в его составе муниципальных образований –сельских поселений – и установлении их границ», принятого Законодательным Собранием Краснодарского края  23 июня 2004  года, установлены границы муниципального образования Крыловский район.</w:t>
      </w:r>
    </w:p>
    <w:p w:rsidR="00150980" w:rsidRPr="000471CF" w:rsidRDefault="00150980" w:rsidP="00150980">
      <w:pPr>
        <w:suppressAutoHyphens/>
        <w:ind w:firstLine="709"/>
        <w:jc w:val="both"/>
        <w:rPr>
          <w:sz w:val="28"/>
          <w:szCs w:val="28"/>
        </w:rPr>
      </w:pPr>
      <w:r w:rsidRPr="000471CF">
        <w:rPr>
          <w:sz w:val="28"/>
          <w:szCs w:val="28"/>
        </w:rPr>
        <w:t>Крыловский район наделен статусом муниципального района с административным центром – станицей Крыловской.</w:t>
      </w:r>
    </w:p>
    <w:p w:rsidR="00150980" w:rsidRPr="000471CF" w:rsidRDefault="00150980" w:rsidP="00150980">
      <w:pPr>
        <w:ind w:firstLine="709"/>
        <w:jc w:val="both"/>
        <w:rPr>
          <w:sz w:val="28"/>
          <w:szCs w:val="28"/>
        </w:rPr>
      </w:pPr>
      <w:r w:rsidRPr="000471CF">
        <w:rPr>
          <w:sz w:val="28"/>
          <w:szCs w:val="28"/>
        </w:rPr>
        <w:t xml:space="preserve">Октябрьское сельское поселение образовано в составе муниципального образования Крыловский район с административным центром в ст. Октябрьской и расположено в </w:t>
      </w:r>
      <w:r>
        <w:rPr>
          <w:sz w:val="28"/>
          <w:szCs w:val="28"/>
        </w:rPr>
        <w:t>западной</w:t>
      </w:r>
      <w:r w:rsidRPr="000471CF">
        <w:rPr>
          <w:sz w:val="28"/>
          <w:szCs w:val="28"/>
        </w:rPr>
        <w:t xml:space="preserve"> его части. </w:t>
      </w:r>
    </w:p>
    <w:p w:rsidR="00150980" w:rsidRPr="000471CF" w:rsidRDefault="00150980" w:rsidP="00150980">
      <w:pPr>
        <w:ind w:firstLine="709"/>
        <w:jc w:val="both"/>
        <w:rPr>
          <w:sz w:val="28"/>
          <w:szCs w:val="28"/>
        </w:rPr>
      </w:pPr>
      <w:r w:rsidRPr="000471CF">
        <w:rPr>
          <w:sz w:val="28"/>
          <w:szCs w:val="28"/>
        </w:rPr>
        <w:t xml:space="preserve">Административные границы сельского поселения проходят по смежеству с Ленинградским, Кущёвским и Павловским районами, Крыловским, Шевченковским сельскими поселениями Крыловского района. </w:t>
      </w:r>
    </w:p>
    <w:p w:rsidR="00150980" w:rsidRDefault="00150980" w:rsidP="00150980">
      <w:pPr>
        <w:ind w:right="284" w:firstLine="851"/>
        <w:jc w:val="both"/>
        <w:rPr>
          <w:sz w:val="28"/>
          <w:szCs w:val="28"/>
        </w:rPr>
      </w:pPr>
      <w:r w:rsidRPr="00F274FC">
        <w:rPr>
          <w:sz w:val="28"/>
          <w:szCs w:val="28"/>
        </w:rPr>
        <w:t xml:space="preserve">В состав Октябрьского сельского поселения входят семь населенных пунктов: </w:t>
      </w:r>
    </w:p>
    <w:p w:rsidR="00150980" w:rsidRPr="00F87667" w:rsidRDefault="00150980" w:rsidP="00150980">
      <w:pPr>
        <w:ind w:firstLine="709"/>
        <w:jc w:val="both"/>
        <w:rPr>
          <w:sz w:val="28"/>
          <w:szCs w:val="28"/>
        </w:rPr>
      </w:pPr>
      <w:r w:rsidRPr="00F87667">
        <w:rPr>
          <w:sz w:val="28"/>
          <w:szCs w:val="28"/>
        </w:rPr>
        <w:t>- ст.Октябрьская – 11 038 чел. (85,8 % от общей численности);</w:t>
      </w:r>
    </w:p>
    <w:p w:rsidR="00150980" w:rsidRPr="00F87667" w:rsidRDefault="00150980" w:rsidP="00150980">
      <w:pPr>
        <w:ind w:firstLine="709"/>
        <w:jc w:val="both"/>
        <w:rPr>
          <w:sz w:val="28"/>
          <w:szCs w:val="28"/>
        </w:rPr>
      </w:pPr>
      <w:r w:rsidRPr="00F87667">
        <w:rPr>
          <w:sz w:val="28"/>
          <w:szCs w:val="28"/>
        </w:rPr>
        <w:t>- пос.Запрудный – 417 чел.;</w:t>
      </w:r>
    </w:p>
    <w:p w:rsidR="00150980" w:rsidRPr="00F87667" w:rsidRDefault="00150980" w:rsidP="00150980">
      <w:pPr>
        <w:ind w:firstLine="709"/>
        <w:jc w:val="both"/>
        <w:rPr>
          <w:sz w:val="28"/>
          <w:szCs w:val="28"/>
        </w:rPr>
      </w:pPr>
      <w:r w:rsidRPr="00F87667">
        <w:rPr>
          <w:sz w:val="28"/>
          <w:szCs w:val="28"/>
        </w:rPr>
        <w:t>- пос.Ковалевка – 252 чел.;</w:t>
      </w:r>
    </w:p>
    <w:p w:rsidR="00150980" w:rsidRPr="00F87667" w:rsidRDefault="00150980" w:rsidP="00150980">
      <w:pPr>
        <w:ind w:firstLine="709"/>
        <w:jc w:val="both"/>
        <w:rPr>
          <w:sz w:val="28"/>
          <w:szCs w:val="28"/>
        </w:rPr>
      </w:pPr>
      <w:r w:rsidRPr="00F87667">
        <w:rPr>
          <w:sz w:val="28"/>
          <w:szCs w:val="28"/>
        </w:rPr>
        <w:t>- пос.Обильный – 433 чел.;</w:t>
      </w:r>
    </w:p>
    <w:p w:rsidR="00150980" w:rsidRPr="00F87667" w:rsidRDefault="00150980" w:rsidP="00150980">
      <w:pPr>
        <w:ind w:firstLine="709"/>
        <w:jc w:val="both"/>
        <w:rPr>
          <w:sz w:val="28"/>
          <w:szCs w:val="28"/>
        </w:rPr>
      </w:pPr>
      <w:r w:rsidRPr="00F87667">
        <w:rPr>
          <w:sz w:val="28"/>
          <w:szCs w:val="28"/>
        </w:rPr>
        <w:t>- пос.Решетиловский – 218 чел.;</w:t>
      </w:r>
    </w:p>
    <w:p w:rsidR="00150980" w:rsidRPr="00F87667" w:rsidRDefault="00150980" w:rsidP="00150980">
      <w:pPr>
        <w:ind w:firstLine="709"/>
        <w:jc w:val="both"/>
        <w:rPr>
          <w:sz w:val="28"/>
          <w:szCs w:val="28"/>
        </w:rPr>
      </w:pPr>
      <w:r w:rsidRPr="00F87667">
        <w:rPr>
          <w:sz w:val="28"/>
          <w:szCs w:val="28"/>
        </w:rPr>
        <w:t>- х.Сборный – 240 чел.;</w:t>
      </w:r>
    </w:p>
    <w:p w:rsidR="00150980" w:rsidRPr="00F274FC" w:rsidRDefault="00150980" w:rsidP="00150980">
      <w:pPr>
        <w:ind w:firstLine="709"/>
        <w:jc w:val="both"/>
        <w:rPr>
          <w:sz w:val="28"/>
          <w:szCs w:val="28"/>
        </w:rPr>
      </w:pPr>
      <w:r w:rsidRPr="00F87667">
        <w:rPr>
          <w:sz w:val="28"/>
          <w:szCs w:val="28"/>
        </w:rPr>
        <w:t>- пос.Темп – 271 чел.</w:t>
      </w:r>
    </w:p>
    <w:p w:rsidR="00150980" w:rsidRPr="00F274FC" w:rsidRDefault="00150980" w:rsidP="00150980">
      <w:pPr>
        <w:ind w:right="284" w:firstLine="851"/>
        <w:jc w:val="both"/>
        <w:rPr>
          <w:sz w:val="28"/>
          <w:szCs w:val="28"/>
        </w:rPr>
      </w:pPr>
      <w:r w:rsidRPr="00F274FC">
        <w:rPr>
          <w:sz w:val="28"/>
          <w:szCs w:val="28"/>
        </w:rPr>
        <w:t xml:space="preserve">Общая численность населения муниципального образования Октябрьское сельское  поселение составляет </w:t>
      </w:r>
      <w:r w:rsidRPr="00EE780E">
        <w:rPr>
          <w:sz w:val="28"/>
          <w:szCs w:val="28"/>
        </w:rPr>
        <w:t>12 869</w:t>
      </w:r>
      <w:r w:rsidRPr="00F274FC">
        <w:rPr>
          <w:sz w:val="28"/>
          <w:szCs w:val="28"/>
        </w:rPr>
        <w:t xml:space="preserve"> человек.</w:t>
      </w:r>
    </w:p>
    <w:p w:rsidR="00150980" w:rsidRDefault="00150980" w:rsidP="00150980">
      <w:pPr>
        <w:ind w:right="284" w:firstLine="900"/>
        <w:jc w:val="both"/>
        <w:rPr>
          <w:sz w:val="28"/>
          <w:szCs w:val="28"/>
        </w:rPr>
      </w:pPr>
      <w:r w:rsidRPr="00F274FC">
        <w:rPr>
          <w:sz w:val="28"/>
          <w:szCs w:val="28"/>
        </w:rPr>
        <w:t>Самым крупным населённым пунктом является станица Октябрьская – административный центр Октябрьского сельского поселения.</w:t>
      </w:r>
    </w:p>
    <w:p w:rsidR="00150980" w:rsidRPr="00FD0FFB" w:rsidRDefault="00150980" w:rsidP="00150980">
      <w:pPr>
        <w:ind w:left="-100" w:firstLine="1000"/>
        <w:jc w:val="both"/>
        <w:rPr>
          <w:sz w:val="28"/>
          <w:szCs w:val="28"/>
        </w:rPr>
      </w:pPr>
      <w:r w:rsidRPr="00FD0FFB">
        <w:rPr>
          <w:sz w:val="28"/>
          <w:szCs w:val="28"/>
        </w:rPr>
        <w:t xml:space="preserve">Сельское поселение занимает территорию общей площадью </w:t>
      </w:r>
      <w:smartTag w:uri="urn:schemas-microsoft-com:office:smarttags" w:element="metricconverter">
        <w:smartTagPr>
          <w:attr w:name="ProductID" w:val="31137 га"/>
        </w:smartTagPr>
        <w:r>
          <w:rPr>
            <w:sz w:val="28"/>
            <w:szCs w:val="28"/>
          </w:rPr>
          <w:t>31137</w:t>
        </w:r>
        <w:r w:rsidRPr="00FD0FFB">
          <w:rPr>
            <w:sz w:val="28"/>
            <w:szCs w:val="28"/>
          </w:rPr>
          <w:t xml:space="preserve"> га</w:t>
        </w:r>
      </w:smartTag>
      <w:r w:rsidRPr="00FD0FFB">
        <w:rPr>
          <w:sz w:val="28"/>
          <w:szCs w:val="28"/>
        </w:rPr>
        <w:t xml:space="preserve">, что составляет </w:t>
      </w:r>
      <w:r>
        <w:rPr>
          <w:sz w:val="28"/>
          <w:szCs w:val="28"/>
        </w:rPr>
        <w:t>0</w:t>
      </w:r>
      <w:r w:rsidRPr="00F66925">
        <w:rPr>
          <w:sz w:val="28"/>
          <w:szCs w:val="28"/>
        </w:rPr>
        <w:t xml:space="preserve">,5% </w:t>
      </w:r>
      <w:r w:rsidRPr="00FD0FFB">
        <w:rPr>
          <w:sz w:val="28"/>
          <w:szCs w:val="28"/>
        </w:rPr>
        <w:t>от общей площади</w:t>
      </w:r>
      <w:r>
        <w:rPr>
          <w:sz w:val="28"/>
          <w:szCs w:val="28"/>
        </w:rPr>
        <w:t xml:space="preserve"> Краснодарского края, что соответствует 22.8% всей территории</w:t>
      </w:r>
      <w:r w:rsidRPr="00FD0FFB">
        <w:rPr>
          <w:sz w:val="28"/>
          <w:szCs w:val="28"/>
        </w:rPr>
        <w:t xml:space="preserve"> Крыловского района.</w:t>
      </w:r>
    </w:p>
    <w:p w:rsidR="00150980" w:rsidRPr="00243335" w:rsidRDefault="00150980" w:rsidP="00150980">
      <w:pPr>
        <w:ind w:left="-100" w:right="-18" w:firstLine="800"/>
        <w:jc w:val="both"/>
        <w:rPr>
          <w:sz w:val="28"/>
          <w:szCs w:val="28"/>
          <w:highlight w:val="cyan"/>
        </w:rPr>
      </w:pPr>
    </w:p>
    <w:p w:rsidR="00150980" w:rsidRPr="00150980" w:rsidRDefault="00150980" w:rsidP="009C47B3">
      <w:pPr>
        <w:pStyle w:val="2"/>
        <w:numPr>
          <w:ilvl w:val="1"/>
          <w:numId w:val="4"/>
        </w:numPr>
        <w:spacing w:before="0" w:after="0" w:line="240" w:lineRule="auto"/>
        <w:rPr>
          <w:rFonts w:ascii="Times New Roman" w:hAnsi="Times New Roman" w:cs="Times New Roman"/>
          <w:i w:val="0"/>
        </w:rPr>
      </w:pPr>
      <w:r w:rsidRPr="00243335">
        <w:rPr>
          <w:highlight w:val="cyan"/>
        </w:rPr>
        <w:br w:type="page"/>
      </w:r>
      <w:bookmarkStart w:id="17" w:name="_Toc501374702"/>
      <w:r w:rsidRPr="00150980">
        <w:rPr>
          <w:rFonts w:ascii="Times New Roman" w:hAnsi="Times New Roman" w:cs="Times New Roman"/>
          <w:i w:val="0"/>
        </w:rPr>
        <w:lastRenderedPageBreak/>
        <w:t>2.2. Экономическая база развития муниципального образования</w:t>
      </w:r>
      <w:bookmarkEnd w:id="17"/>
    </w:p>
    <w:p w:rsidR="00150980" w:rsidRPr="00150980" w:rsidRDefault="00150980" w:rsidP="009C47B3">
      <w:pPr>
        <w:pStyle w:val="2"/>
        <w:numPr>
          <w:ilvl w:val="1"/>
          <w:numId w:val="4"/>
        </w:numPr>
        <w:spacing w:before="0" w:after="0" w:line="240" w:lineRule="auto"/>
        <w:rPr>
          <w:rFonts w:ascii="Times New Roman" w:hAnsi="Times New Roman" w:cs="Times New Roman"/>
          <w:i w:val="0"/>
        </w:rPr>
      </w:pPr>
      <w:bookmarkStart w:id="18" w:name="_Toc501374703"/>
      <w:r w:rsidRPr="00150980">
        <w:rPr>
          <w:rFonts w:ascii="Times New Roman" w:hAnsi="Times New Roman" w:cs="Times New Roman"/>
          <w:i w:val="0"/>
        </w:rPr>
        <w:t>Октябрьское сельское поселение</w:t>
      </w:r>
      <w:bookmarkEnd w:id="18"/>
    </w:p>
    <w:p w:rsidR="00150980" w:rsidRPr="00243335" w:rsidRDefault="00150980" w:rsidP="00150980">
      <w:pPr>
        <w:ind w:left="-100" w:right="-18" w:firstLine="800"/>
        <w:rPr>
          <w:sz w:val="28"/>
          <w:szCs w:val="28"/>
          <w:highlight w:val="cyan"/>
        </w:rPr>
      </w:pPr>
    </w:p>
    <w:p w:rsidR="00150980" w:rsidRDefault="00150980" w:rsidP="00150980">
      <w:pPr>
        <w:suppressAutoHyphens/>
        <w:ind w:right="170" w:firstLine="709"/>
        <w:jc w:val="both"/>
        <w:rPr>
          <w:sz w:val="28"/>
          <w:szCs w:val="28"/>
          <w:lang w:eastAsia="ar-SA"/>
        </w:rPr>
      </w:pPr>
      <w:r>
        <w:rPr>
          <w:sz w:val="28"/>
          <w:szCs w:val="28"/>
          <w:lang w:eastAsia="ar-SA"/>
        </w:rPr>
        <w:t>На протяжении последних лет в экономике сельского поселения сохраняется тенденция улучшения общеэкономической и финансовой ситуации.</w:t>
      </w:r>
    </w:p>
    <w:p w:rsidR="00150980" w:rsidRDefault="00150980" w:rsidP="00150980">
      <w:pPr>
        <w:suppressAutoHyphens/>
        <w:ind w:right="170" w:firstLine="709"/>
        <w:jc w:val="both"/>
        <w:rPr>
          <w:sz w:val="28"/>
          <w:szCs w:val="28"/>
          <w:lang w:eastAsia="ar-SA"/>
        </w:rPr>
      </w:pPr>
      <w:r w:rsidRPr="00223AB5">
        <w:rPr>
          <w:sz w:val="28"/>
          <w:szCs w:val="28"/>
          <w:lang w:eastAsia="ar-SA"/>
        </w:rPr>
        <w:t xml:space="preserve">На территории </w:t>
      </w:r>
      <w:r>
        <w:rPr>
          <w:sz w:val="28"/>
          <w:szCs w:val="28"/>
          <w:lang w:eastAsia="ar-SA"/>
        </w:rPr>
        <w:t xml:space="preserve">муниципального образования </w:t>
      </w:r>
      <w:r w:rsidRPr="00223AB5">
        <w:rPr>
          <w:sz w:val="28"/>
          <w:szCs w:val="28"/>
          <w:lang w:eastAsia="ar-SA"/>
        </w:rPr>
        <w:t>Октябрьско</w:t>
      </w:r>
      <w:r>
        <w:rPr>
          <w:sz w:val="28"/>
          <w:szCs w:val="28"/>
          <w:lang w:eastAsia="ar-SA"/>
        </w:rPr>
        <w:t>е</w:t>
      </w:r>
      <w:r w:rsidRPr="00223AB5">
        <w:rPr>
          <w:sz w:val="28"/>
          <w:szCs w:val="28"/>
          <w:lang w:eastAsia="ar-SA"/>
        </w:rPr>
        <w:t xml:space="preserve"> сельско</w:t>
      </w:r>
      <w:r>
        <w:rPr>
          <w:sz w:val="28"/>
          <w:szCs w:val="28"/>
          <w:lang w:eastAsia="ar-SA"/>
        </w:rPr>
        <w:t>е</w:t>
      </w:r>
      <w:r w:rsidRPr="00223AB5">
        <w:rPr>
          <w:sz w:val="28"/>
          <w:szCs w:val="28"/>
          <w:lang w:eastAsia="ar-SA"/>
        </w:rPr>
        <w:t xml:space="preserve"> поселени</w:t>
      </w:r>
      <w:r>
        <w:rPr>
          <w:sz w:val="28"/>
          <w:szCs w:val="28"/>
          <w:lang w:eastAsia="ar-SA"/>
        </w:rPr>
        <w:t>е</w:t>
      </w:r>
      <w:r w:rsidRPr="00223AB5">
        <w:rPr>
          <w:sz w:val="28"/>
          <w:szCs w:val="28"/>
          <w:lang w:eastAsia="ar-SA"/>
        </w:rPr>
        <w:t xml:space="preserve"> зарегистрировано свыше 130 предприятий и организаций всех форм собственности, занимающихся экономической деятельностью.</w:t>
      </w:r>
    </w:p>
    <w:p w:rsidR="00150980" w:rsidRDefault="00150980" w:rsidP="00150980">
      <w:pPr>
        <w:suppressAutoHyphens/>
        <w:ind w:right="170" w:firstLine="709"/>
        <w:jc w:val="both"/>
        <w:rPr>
          <w:sz w:val="28"/>
          <w:szCs w:val="28"/>
          <w:lang w:eastAsia="ar-SA"/>
        </w:rPr>
      </w:pPr>
      <w:r>
        <w:rPr>
          <w:sz w:val="28"/>
          <w:szCs w:val="28"/>
          <w:lang w:eastAsia="ar-SA"/>
        </w:rPr>
        <w:t>Ключевым фактором, определяющим социально-экономическое развитие сельского поселения, является сложившаяся на протяжении многих лет традиционная сельскохозяйственная специализация  с преобладанием продукции растениеводства.</w:t>
      </w:r>
    </w:p>
    <w:p w:rsidR="00150980" w:rsidRDefault="00150980" w:rsidP="00150980">
      <w:pPr>
        <w:suppressAutoHyphens/>
        <w:ind w:right="170" w:firstLine="709"/>
        <w:jc w:val="both"/>
        <w:rPr>
          <w:sz w:val="28"/>
          <w:szCs w:val="28"/>
        </w:rPr>
      </w:pPr>
      <w:r>
        <w:rPr>
          <w:sz w:val="28"/>
          <w:szCs w:val="28"/>
        </w:rPr>
        <w:t>Сельскохозяйственный сектор экономики представлен 13 предприятием и 120 крестьянско-фермерским хозяйством. Основные направления производственной деятельности сельхозпредприятий: выращивание более 30 видов различных культур (ведущее место принадлежит производству зерновых, масленичных культур и сахарной свеклы).</w:t>
      </w:r>
    </w:p>
    <w:p w:rsidR="00150980" w:rsidRDefault="00150980" w:rsidP="00150980">
      <w:pPr>
        <w:tabs>
          <w:tab w:val="left" w:pos="1040"/>
        </w:tabs>
        <w:ind w:firstLine="540"/>
        <w:jc w:val="both"/>
        <w:rPr>
          <w:sz w:val="28"/>
          <w:szCs w:val="28"/>
        </w:rPr>
      </w:pPr>
      <w:r w:rsidRPr="00F274FC">
        <w:rPr>
          <w:sz w:val="28"/>
          <w:szCs w:val="28"/>
        </w:rPr>
        <w:t xml:space="preserve">На территории Октябрьского сельского поселения </w:t>
      </w:r>
      <w:r>
        <w:rPr>
          <w:sz w:val="28"/>
          <w:szCs w:val="28"/>
        </w:rPr>
        <w:t xml:space="preserve">наиболее крупными сельскохозяйственными предприятиями являются </w:t>
      </w:r>
      <w:r w:rsidRPr="00F274FC">
        <w:rPr>
          <w:sz w:val="28"/>
          <w:szCs w:val="28"/>
        </w:rPr>
        <w:t>ОАО «Знамя Октября», ЗАО СП «Аван</w:t>
      </w:r>
      <w:r>
        <w:rPr>
          <w:sz w:val="28"/>
          <w:szCs w:val="28"/>
        </w:rPr>
        <w:t>гард», АФ «Инициатива».</w:t>
      </w:r>
    </w:p>
    <w:p w:rsidR="00150980" w:rsidRDefault="00150980" w:rsidP="00150980">
      <w:pPr>
        <w:suppressAutoHyphens/>
        <w:ind w:right="170" w:firstLine="709"/>
        <w:jc w:val="both"/>
        <w:rPr>
          <w:sz w:val="28"/>
          <w:szCs w:val="28"/>
        </w:rPr>
      </w:pPr>
      <w:r w:rsidRPr="00D931AD">
        <w:rPr>
          <w:sz w:val="28"/>
          <w:szCs w:val="28"/>
        </w:rPr>
        <w:t xml:space="preserve">Площадь территории поселения составляет </w:t>
      </w:r>
      <w:smartTag w:uri="urn:schemas-microsoft-com:office:smarttags" w:element="metricconverter">
        <w:smartTagPr>
          <w:attr w:name="ProductID" w:val="31137 га"/>
        </w:smartTagPr>
        <w:r w:rsidRPr="00D931AD">
          <w:rPr>
            <w:sz w:val="28"/>
            <w:szCs w:val="28"/>
          </w:rPr>
          <w:t>31137 га</w:t>
        </w:r>
      </w:smartTag>
      <w:r w:rsidRPr="00D931AD">
        <w:rPr>
          <w:sz w:val="28"/>
          <w:szCs w:val="28"/>
        </w:rPr>
        <w:t xml:space="preserve"> земли, из которых  </w:t>
      </w:r>
      <w:smartTag w:uri="urn:schemas-microsoft-com:office:smarttags" w:element="metricconverter">
        <w:smartTagPr>
          <w:attr w:name="ProductID" w:val="28935 га"/>
        </w:smartTagPr>
        <w:r>
          <w:rPr>
            <w:sz w:val="28"/>
            <w:szCs w:val="28"/>
          </w:rPr>
          <w:t>28935</w:t>
        </w:r>
        <w:r w:rsidRPr="00D931AD">
          <w:rPr>
            <w:sz w:val="28"/>
            <w:szCs w:val="28"/>
          </w:rPr>
          <w:t xml:space="preserve"> га</w:t>
        </w:r>
      </w:smartTag>
      <w:r w:rsidRPr="00D931AD">
        <w:rPr>
          <w:sz w:val="28"/>
          <w:szCs w:val="28"/>
        </w:rPr>
        <w:t xml:space="preserve"> – земли </w:t>
      </w:r>
      <w:r>
        <w:rPr>
          <w:sz w:val="28"/>
          <w:szCs w:val="28"/>
        </w:rPr>
        <w:t>сельскохозяйственного назначения</w:t>
      </w:r>
      <w:r w:rsidRPr="00D931AD">
        <w:rPr>
          <w:sz w:val="28"/>
          <w:szCs w:val="28"/>
        </w:rPr>
        <w:t>.</w:t>
      </w:r>
      <w:r>
        <w:rPr>
          <w:sz w:val="28"/>
          <w:szCs w:val="28"/>
        </w:rPr>
        <w:t xml:space="preserve"> </w:t>
      </w:r>
      <w:r w:rsidRPr="00F274FC">
        <w:rPr>
          <w:sz w:val="28"/>
          <w:szCs w:val="28"/>
        </w:rPr>
        <w:t>Более половины всех посевных площадей приходится под зерновые культуры, в основном под посевы пшеницы и ячменя.</w:t>
      </w:r>
      <w:r w:rsidRPr="00F274FC">
        <w:rPr>
          <w:color w:val="993300"/>
          <w:sz w:val="28"/>
          <w:szCs w:val="28"/>
        </w:rPr>
        <w:t xml:space="preserve"> </w:t>
      </w:r>
      <w:r w:rsidRPr="00F274FC">
        <w:rPr>
          <w:sz w:val="28"/>
          <w:szCs w:val="28"/>
        </w:rPr>
        <w:t>Из технических культур преобладают посевы семян подсолнечника и сахарной свеклы.</w:t>
      </w:r>
    </w:p>
    <w:p w:rsidR="00150980" w:rsidRDefault="00150980" w:rsidP="00150980">
      <w:pPr>
        <w:suppressAutoHyphens/>
        <w:ind w:right="170" w:firstLine="709"/>
        <w:jc w:val="both"/>
        <w:rPr>
          <w:sz w:val="28"/>
          <w:szCs w:val="28"/>
          <w:lang w:eastAsia="ar-SA"/>
        </w:rPr>
      </w:pPr>
      <w:r>
        <w:rPr>
          <w:sz w:val="28"/>
          <w:szCs w:val="28"/>
          <w:lang w:eastAsia="ar-SA"/>
        </w:rPr>
        <w:t xml:space="preserve">В поселении наблюдается </w:t>
      </w:r>
      <w:r w:rsidRPr="007C54E1">
        <w:rPr>
          <w:sz w:val="28"/>
          <w:szCs w:val="28"/>
          <w:lang w:eastAsia="ar-SA"/>
        </w:rPr>
        <w:t>положительная динамика</w:t>
      </w:r>
      <w:r>
        <w:rPr>
          <w:sz w:val="28"/>
          <w:szCs w:val="28"/>
          <w:lang w:eastAsia="ar-SA"/>
        </w:rPr>
        <w:t xml:space="preserve"> производства сельскохозяйственной </w:t>
      </w:r>
      <w:r w:rsidRPr="00B21F50">
        <w:rPr>
          <w:sz w:val="28"/>
          <w:szCs w:val="28"/>
          <w:lang w:eastAsia="ar-SA"/>
        </w:rPr>
        <w:t>продукции (Таблица 2).</w:t>
      </w:r>
      <w:r>
        <w:rPr>
          <w:sz w:val="28"/>
          <w:szCs w:val="28"/>
          <w:lang w:eastAsia="ar-SA"/>
        </w:rPr>
        <w:t xml:space="preserve"> На основе технического перевооружения, внедрения инновационных технологий и реализации инвестиционных проектов в 2009 году достигнуто увеличение объемов сельскохозяйственного производства на 153,3 % к уровню 2007 года, в т.ч. за счет личных подсобных хозяйств (45,2 % от общего объема).</w:t>
      </w:r>
    </w:p>
    <w:p w:rsidR="00150980" w:rsidRDefault="00150980" w:rsidP="00150980">
      <w:pPr>
        <w:suppressAutoHyphens/>
        <w:ind w:right="170" w:firstLine="709"/>
        <w:jc w:val="both"/>
        <w:rPr>
          <w:sz w:val="28"/>
          <w:szCs w:val="28"/>
          <w:lang w:eastAsia="ar-SA"/>
        </w:rPr>
      </w:pPr>
      <w:r>
        <w:rPr>
          <w:sz w:val="28"/>
          <w:szCs w:val="28"/>
          <w:lang w:eastAsia="ar-SA"/>
        </w:rPr>
        <w:t>Благоприятный климат, плодородные почвы определили приоритетные направления агропромышленного комплекса – растениеводство, на долю которого приходится более 76 % общего объема продукции сельского хозяйства.</w:t>
      </w:r>
    </w:p>
    <w:p w:rsidR="00150980" w:rsidRDefault="00150980" w:rsidP="00150980">
      <w:pPr>
        <w:suppressAutoHyphens/>
        <w:ind w:right="170" w:firstLine="709"/>
        <w:jc w:val="both"/>
        <w:rPr>
          <w:sz w:val="28"/>
          <w:szCs w:val="28"/>
        </w:rPr>
      </w:pPr>
      <w:r>
        <w:rPr>
          <w:sz w:val="28"/>
          <w:szCs w:val="28"/>
          <w:lang w:eastAsia="ar-SA"/>
        </w:rPr>
        <w:t xml:space="preserve">Отрасль растениеводства представлена </w:t>
      </w:r>
      <w:r>
        <w:rPr>
          <w:sz w:val="28"/>
          <w:szCs w:val="28"/>
        </w:rPr>
        <w:t>выращиванием более 30 видов различных культур (ведущее место принадлежит производству зерновых, масленичных культур и сахарной свеклы).</w:t>
      </w:r>
    </w:p>
    <w:p w:rsidR="00150980" w:rsidRDefault="00150980" w:rsidP="00150980">
      <w:pPr>
        <w:ind w:right="142" w:firstLine="709"/>
        <w:jc w:val="center"/>
        <w:rPr>
          <w:b/>
          <w:bCs/>
          <w:sz w:val="28"/>
          <w:szCs w:val="28"/>
        </w:rPr>
      </w:pPr>
    </w:p>
    <w:p w:rsidR="00150980" w:rsidRDefault="00150980" w:rsidP="00150980">
      <w:pPr>
        <w:ind w:right="142" w:firstLine="709"/>
        <w:jc w:val="center"/>
        <w:rPr>
          <w:b/>
          <w:bCs/>
          <w:sz w:val="28"/>
          <w:szCs w:val="28"/>
        </w:rPr>
      </w:pPr>
    </w:p>
    <w:p w:rsidR="00150980" w:rsidRDefault="00150980" w:rsidP="00150980">
      <w:pPr>
        <w:ind w:right="142" w:firstLine="709"/>
        <w:jc w:val="center"/>
        <w:rPr>
          <w:b/>
          <w:bCs/>
          <w:sz w:val="28"/>
          <w:szCs w:val="28"/>
        </w:rPr>
      </w:pPr>
    </w:p>
    <w:p w:rsidR="00150980" w:rsidRDefault="00150980" w:rsidP="00150980">
      <w:pPr>
        <w:ind w:right="142" w:firstLine="709"/>
        <w:jc w:val="center"/>
        <w:rPr>
          <w:b/>
          <w:bCs/>
          <w:sz w:val="28"/>
          <w:szCs w:val="28"/>
        </w:rPr>
      </w:pPr>
    </w:p>
    <w:p w:rsidR="00150980" w:rsidRDefault="00150980" w:rsidP="00150980">
      <w:pPr>
        <w:ind w:right="142" w:firstLine="709"/>
        <w:jc w:val="center"/>
        <w:rPr>
          <w:b/>
          <w:bCs/>
          <w:sz w:val="28"/>
          <w:szCs w:val="28"/>
        </w:rPr>
        <w:sectPr w:rsidR="00150980" w:rsidSect="008A6C62">
          <w:pgSz w:w="11906" w:h="16838" w:code="9"/>
          <w:pgMar w:top="1134" w:right="851" w:bottom="1134" w:left="1701" w:header="709" w:footer="454" w:gutter="0"/>
          <w:cols w:space="708"/>
          <w:docGrid w:linePitch="360"/>
        </w:sectPr>
      </w:pPr>
    </w:p>
    <w:p w:rsidR="00150980" w:rsidRDefault="00150980" w:rsidP="00150980">
      <w:pPr>
        <w:ind w:right="142" w:firstLine="709"/>
        <w:jc w:val="center"/>
        <w:rPr>
          <w:sz w:val="28"/>
          <w:szCs w:val="28"/>
          <w:lang w:eastAsia="ar-SA"/>
        </w:rPr>
      </w:pPr>
      <w:r w:rsidRPr="005235EC">
        <w:rPr>
          <w:b/>
          <w:bCs/>
          <w:sz w:val="28"/>
          <w:szCs w:val="28"/>
        </w:rPr>
        <w:lastRenderedPageBreak/>
        <w:t>Производство основных видов сельскохозяйственной продукции</w:t>
      </w:r>
    </w:p>
    <w:p w:rsidR="00150980" w:rsidRPr="00B21F50" w:rsidRDefault="00150980" w:rsidP="00150980">
      <w:pPr>
        <w:suppressAutoHyphens/>
        <w:spacing w:line="360" w:lineRule="auto"/>
        <w:ind w:right="170" w:firstLine="709"/>
        <w:jc w:val="right"/>
        <w:rPr>
          <w:sz w:val="28"/>
          <w:szCs w:val="28"/>
          <w:lang w:eastAsia="ar-SA"/>
        </w:rPr>
      </w:pPr>
      <w:r w:rsidRPr="00B21F50">
        <w:rPr>
          <w:sz w:val="28"/>
          <w:szCs w:val="28"/>
          <w:lang w:eastAsia="ar-SA"/>
        </w:rPr>
        <w:t>Таблица 2</w:t>
      </w:r>
    </w:p>
    <w:tbl>
      <w:tblPr>
        <w:tblW w:w="96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5812"/>
        <w:gridCol w:w="1268"/>
        <w:gridCol w:w="1268"/>
        <w:gridCol w:w="1329"/>
      </w:tblGrid>
      <w:tr w:rsidR="00150980" w:rsidRPr="00B74A8C" w:rsidTr="00DB5D1B">
        <w:tc>
          <w:tcPr>
            <w:tcW w:w="5812" w:type="dxa"/>
            <w:vAlign w:val="center"/>
          </w:tcPr>
          <w:p w:rsidR="00150980" w:rsidRPr="00B74A8C" w:rsidRDefault="00150980" w:rsidP="00DB5D1B">
            <w:pPr>
              <w:jc w:val="center"/>
              <w:rPr>
                <w:sz w:val="28"/>
                <w:szCs w:val="28"/>
              </w:rPr>
            </w:pPr>
            <w:r w:rsidRPr="00B74A8C">
              <w:rPr>
                <w:sz w:val="28"/>
                <w:szCs w:val="28"/>
              </w:rPr>
              <w:t>Показатель, единица измерения</w:t>
            </w:r>
          </w:p>
        </w:tc>
        <w:tc>
          <w:tcPr>
            <w:tcW w:w="1268" w:type="dxa"/>
            <w:vAlign w:val="center"/>
          </w:tcPr>
          <w:p w:rsidR="00150980" w:rsidRPr="00B74A8C" w:rsidRDefault="00150980" w:rsidP="00DB5D1B">
            <w:pPr>
              <w:jc w:val="center"/>
              <w:rPr>
                <w:sz w:val="28"/>
                <w:szCs w:val="28"/>
              </w:rPr>
            </w:pPr>
            <w:r w:rsidRPr="00B74A8C">
              <w:rPr>
                <w:sz w:val="28"/>
                <w:szCs w:val="28"/>
              </w:rPr>
              <w:t>2008 год</w:t>
            </w:r>
          </w:p>
        </w:tc>
        <w:tc>
          <w:tcPr>
            <w:tcW w:w="1268" w:type="dxa"/>
            <w:vAlign w:val="center"/>
          </w:tcPr>
          <w:p w:rsidR="00150980" w:rsidRPr="00B74A8C" w:rsidRDefault="00150980" w:rsidP="00DB5D1B">
            <w:pPr>
              <w:jc w:val="center"/>
              <w:rPr>
                <w:sz w:val="28"/>
                <w:szCs w:val="28"/>
              </w:rPr>
            </w:pPr>
            <w:r w:rsidRPr="00B74A8C">
              <w:rPr>
                <w:sz w:val="28"/>
                <w:szCs w:val="28"/>
              </w:rPr>
              <w:t>2009 год</w:t>
            </w:r>
          </w:p>
        </w:tc>
        <w:tc>
          <w:tcPr>
            <w:tcW w:w="1329" w:type="dxa"/>
            <w:vAlign w:val="center"/>
          </w:tcPr>
          <w:p w:rsidR="00150980" w:rsidRPr="00B74A8C" w:rsidRDefault="00150980" w:rsidP="00DB5D1B">
            <w:pPr>
              <w:jc w:val="center"/>
              <w:rPr>
                <w:sz w:val="28"/>
                <w:szCs w:val="28"/>
              </w:rPr>
            </w:pPr>
            <w:smartTag w:uri="urn:schemas-microsoft-com:office:smarttags" w:element="metricconverter">
              <w:smartTagPr>
                <w:attr w:name="ProductID" w:val="2009 г"/>
              </w:smartTagPr>
              <w:r w:rsidRPr="00B74A8C">
                <w:rPr>
                  <w:sz w:val="28"/>
                  <w:szCs w:val="28"/>
                </w:rPr>
                <w:t>2009</w:t>
              </w:r>
              <w:r>
                <w:rPr>
                  <w:sz w:val="28"/>
                  <w:szCs w:val="28"/>
                </w:rPr>
                <w:t xml:space="preserve"> г</w:t>
              </w:r>
            </w:smartTag>
            <w:r>
              <w:rPr>
                <w:sz w:val="28"/>
                <w:szCs w:val="28"/>
              </w:rPr>
              <w:t xml:space="preserve">. </w:t>
            </w:r>
            <w:r w:rsidRPr="00B74A8C">
              <w:rPr>
                <w:sz w:val="28"/>
                <w:szCs w:val="28"/>
              </w:rPr>
              <w:t xml:space="preserve">к </w:t>
            </w:r>
            <w:r>
              <w:rPr>
                <w:sz w:val="28"/>
                <w:szCs w:val="28"/>
              </w:rPr>
              <w:t xml:space="preserve"> </w:t>
            </w:r>
            <w:smartTag w:uri="urn:schemas-microsoft-com:office:smarttags" w:element="metricconverter">
              <w:smartTagPr>
                <w:attr w:name="ProductID" w:val="2008 г"/>
              </w:smartTagPr>
              <w:r w:rsidRPr="00B74A8C">
                <w:rPr>
                  <w:sz w:val="28"/>
                  <w:szCs w:val="28"/>
                </w:rPr>
                <w:t>2008</w:t>
              </w:r>
              <w:r>
                <w:rPr>
                  <w:sz w:val="28"/>
                  <w:szCs w:val="28"/>
                </w:rPr>
                <w:t xml:space="preserve"> г</w:t>
              </w:r>
            </w:smartTag>
            <w:r>
              <w:rPr>
                <w:sz w:val="28"/>
                <w:szCs w:val="28"/>
              </w:rPr>
              <w:t>., %</w:t>
            </w:r>
          </w:p>
        </w:tc>
      </w:tr>
      <w:tr w:rsidR="00150980" w:rsidRPr="00B74A8C" w:rsidTr="00DB5D1B">
        <w:tc>
          <w:tcPr>
            <w:tcW w:w="5812" w:type="dxa"/>
          </w:tcPr>
          <w:p w:rsidR="00150980" w:rsidRPr="00B74A8C" w:rsidRDefault="00150980" w:rsidP="00DB5D1B">
            <w:pPr>
              <w:rPr>
                <w:sz w:val="28"/>
                <w:szCs w:val="28"/>
              </w:rPr>
            </w:pPr>
            <w:r w:rsidRPr="00B74A8C">
              <w:rPr>
                <w:sz w:val="28"/>
                <w:szCs w:val="28"/>
              </w:rPr>
              <w:t>Объем продукции сельского хозяйства всех категорий хозяйств, млн.рублей</w:t>
            </w:r>
          </w:p>
        </w:tc>
        <w:tc>
          <w:tcPr>
            <w:tcW w:w="1268" w:type="dxa"/>
          </w:tcPr>
          <w:p w:rsidR="00150980" w:rsidRPr="00B74A8C" w:rsidRDefault="00150980" w:rsidP="00DB5D1B">
            <w:pPr>
              <w:rPr>
                <w:sz w:val="28"/>
                <w:szCs w:val="28"/>
              </w:rPr>
            </w:pPr>
            <w:r w:rsidRPr="00B74A8C">
              <w:rPr>
                <w:sz w:val="28"/>
                <w:szCs w:val="28"/>
              </w:rPr>
              <w:t>849,2</w:t>
            </w:r>
          </w:p>
        </w:tc>
        <w:tc>
          <w:tcPr>
            <w:tcW w:w="1268" w:type="dxa"/>
          </w:tcPr>
          <w:p w:rsidR="00150980" w:rsidRPr="00B74A8C" w:rsidRDefault="00150980" w:rsidP="00DB5D1B">
            <w:pPr>
              <w:rPr>
                <w:sz w:val="28"/>
                <w:szCs w:val="28"/>
              </w:rPr>
            </w:pPr>
            <w:r w:rsidRPr="00B74A8C">
              <w:rPr>
                <w:sz w:val="28"/>
                <w:szCs w:val="28"/>
              </w:rPr>
              <w:t>850,3</w:t>
            </w:r>
          </w:p>
        </w:tc>
        <w:tc>
          <w:tcPr>
            <w:tcW w:w="1329" w:type="dxa"/>
          </w:tcPr>
          <w:p w:rsidR="00150980" w:rsidRPr="00B74A8C" w:rsidRDefault="00150980" w:rsidP="00DB5D1B">
            <w:pPr>
              <w:rPr>
                <w:sz w:val="28"/>
                <w:szCs w:val="28"/>
              </w:rPr>
            </w:pPr>
            <w:r w:rsidRPr="00B74A8C">
              <w:rPr>
                <w:sz w:val="28"/>
                <w:szCs w:val="28"/>
              </w:rPr>
              <w:t>100,2</w:t>
            </w:r>
          </w:p>
        </w:tc>
      </w:tr>
      <w:tr w:rsidR="00150980" w:rsidRPr="00B74A8C" w:rsidTr="00DB5D1B">
        <w:tc>
          <w:tcPr>
            <w:tcW w:w="5812" w:type="dxa"/>
          </w:tcPr>
          <w:p w:rsidR="00150980" w:rsidRPr="00B74A8C" w:rsidRDefault="00150980" w:rsidP="00DB5D1B">
            <w:pPr>
              <w:rPr>
                <w:sz w:val="28"/>
                <w:szCs w:val="28"/>
              </w:rPr>
            </w:pPr>
            <w:r w:rsidRPr="00B74A8C">
              <w:rPr>
                <w:sz w:val="28"/>
                <w:szCs w:val="28"/>
              </w:rPr>
              <w:t>В том числе личных подсобных хозяйств, млн.рублей</w:t>
            </w:r>
          </w:p>
        </w:tc>
        <w:tc>
          <w:tcPr>
            <w:tcW w:w="1268" w:type="dxa"/>
          </w:tcPr>
          <w:p w:rsidR="00150980" w:rsidRPr="00B74A8C" w:rsidRDefault="00150980" w:rsidP="00DB5D1B">
            <w:pPr>
              <w:rPr>
                <w:sz w:val="28"/>
                <w:szCs w:val="28"/>
              </w:rPr>
            </w:pPr>
            <w:r w:rsidRPr="00B74A8C">
              <w:rPr>
                <w:sz w:val="28"/>
                <w:szCs w:val="28"/>
              </w:rPr>
              <w:t>370,5</w:t>
            </w:r>
          </w:p>
        </w:tc>
        <w:tc>
          <w:tcPr>
            <w:tcW w:w="1268" w:type="dxa"/>
          </w:tcPr>
          <w:p w:rsidR="00150980" w:rsidRPr="00B74A8C" w:rsidRDefault="00150980" w:rsidP="00DB5D1B">
            <w:pPr>
              <w:rPr>
                <w:sz w:val="28"/>
                <w:szCs w:val="28"/>
              </w:rPr>
            </w:pPr>
            <w:r w:rsidRPr="00B74A8C">
              <w:rPr>
                <w:sz w:val="28"/>
                <w:szCs w:val="28"/>
              </w:rPr>
              <w:t>384,0</w:t>
            </w:r>
          </w:p>
        </w:tc>
        <w:tc>
          <w:tcPr>
            <w:tcW w:w="1329" w:type="dxa"/>
          </w:tcPr>
          <w:p w:rsidR="00150980" w:rsidRPr="00B74A8C" w:rsidRDefault="00150980" w:rsidP="00DB5D1B">
            <w:pPr>
              <w:rPr>
                <w:sz w:val="28"/>
                <w:szCs w:val="28"/>
              </w:rPr>
            </w:pPr>
            <w:r w:rsidRPr="00B74A8C">
              <w:rPr>
                <w:sz w:val="28"/>
                <w:szCs w:val="28"/>
              </w:rPr>
              <w:t>103,6</w:t>
            </w:r>
          </w:p>
        </w:tc>
      </w:tr>
      <w:tr w:rsidR="00150980" w:rsidRPr="00B74A8C" w:rsidTr="00DB5D1B">
        <w:tc>
          <w:tcPr>
            <w:tcW w:w="5812" w:type="dxa"/>
          </w:tcPr>
          <w:p w:rsidR="00150980" w:rsidRPr="00B74A8C" w:rsidRDefault="00150980" w:rsidP="00DB5D1B">
            <w:pPr>
              <w:rPr>
                <w:b/>
                <w:sz w:val="28"/>
                <w:szCs w:val="28"/>
              </w:rPr>
            </w:pPr>
            <w:r w:rsidRPr="00B74A8C">
              <w:rPr>
                <w:b/>
                <w:sz w:val="28"/>
                <w:szCs w:val="28"/>
              </w:rPr>
              <w:t>Производство основных видов сельскохозяйственной продукции</w:t>
            </w:r>
          </w:p>
        </w:tc>
        <w:tc>
          <w:tcPr>
            <w:tcW w:w="1268" w:type="dxa"/>
          </w:tcPr>
          <w:p w:rsidR="00150980" w:rsidRPr="00B74A8C" w:rsidRDefault="00150980" w:rsidP="00DB5D1B">
            <w:pPr>
              <w:rPr>
                <w:sz w:val="28"/>
                <w:szCs w:val="28"/>
              </w:rPr>
            </w:pPr>
          </w:p>
        </w:tc>
        <w:tc>
          <w:tcPr>
            <w:tcW w:w="1268" w:type="dxa"/>
          </w:tcPr>
          <w:p w:rsidR="00150980" w:rsidRPr="00B74A8C" w:rsidRDefault="00150980" w:rsidP="00DB5D1B">
            <w:pPr>
              <w:rPr>
                <w:sz w:val="28"/>
                <w:szCs w:val="28"/>
              </w:rPr>
            </w:pPr>
          </w:p>
        </w:tc>
        <w:tc>
          <w:tcPr>
            <w:tcW w:w="1329" w:type="dxa"/>
          </w:tcPr>
          <w:p w:rsidR="00150980" w:rsidRPr="00B74A8C" w:rsidRDefault="00150980" w:rsidP="00DB5D1B">
            <w:pPr>
              <w:rPr>
                <w:sz w:val="28"/>
                <w:szCs w:val="28"/>
              </w:rPr>
            </w:pPr>
          </w:p>
        </w:tc>
      </w:tr>
      <w:tr w:rsidR="00150980" w:rsidRPr="00B74A8C" w:rsidTr="00DB5D1B">
        <w:tc>
          <w:tcPr>
            <w:tcW w:w="5812" w:type="dxa"/>
          </w:tcPr>
          <w:p w:rsidR="00150980" w:rsidRPr="00B74A8C" w:rsidRDefault="00150980" w:rsidP="00DB5D1B">
            <w:pPr>
              <w:rPr>
                <w:sz w:val="28"/>
                <w:szCs w:val="28"/>
              </w:rPr>
            </w:pPr>
            <w:r w:rsidRPr="00B74A8C">
              <w:rPr>
                <w:sz w:val="28"/>
                <w:szCs w:val="28"/>
              </w:rPr>
              <w:t>Зерно ( в весе после доработки), тыс. тн.</w:t>
            </w:r>
          </w:p>
        </w:tc>
        <w:tc>
          <w:tcPr>
            <w:tcW w:w="1268" w:type="dxa"/>
          </w:tcPr>
          <w:p w:rsidR="00150980" w:rsidRPr="00B74A8C" w:rsidRDefault="00150980" w:rsidP="00DB5D1B">
            <w:pPr>
              <w:rPr>
                <w:sz w:val="28"/>
                <w:szCs w:val="28"/>
              </w:rPr>
            </w:pPr>
            <w:r w:rsidRPr="00B74A8C">
              <w:rPr>
                <w:sz w:val="28"/>
                <w:szCs w:val="28"/>
              </w:rPr>
              <w:t>78</w:t>
            </w:r>
          </w:p>
        </w:tc>
        <w:tc>
          <w:tcPr>
            <w:tcW w:w="1268" w:type="dxa"/>
          </w:tcPr>
          <w:p w:rsidR="00150980" w:rsidRPr="00B74A8C" w:rsidRDefault="00150980" w:rsidP="00DB5D1B">
            <w:pPr>
              <w:rPr>
                <w:sz w:val="28"/>
                <w:szCs w:val="28"/>
              </w:rPr>
            </w:pPr>
            <w:r w:rsidRPr="00B74A8C">
              <w:rPr>
                <w:sz w:val="28"/>
                <w:szCs w:val="28"/>
              </w:rPr>
              <w:t>79</w:t>
            </w:r>
          </w:p>
        </w:tc>
        <w:tc>
          <w:tcPr>
            <w:tcW w:w="1329" w:type="dxa"/>
          </w:tcPr>
          <w:p w:rsidR="00150980" w:rsidRPr="00B74A8C" w:rsidRDefault="00150980" w:rsidP="00DB5D1B">
            <w:pPr>
              <w:rPr>
                <w:sz w:val="28"/>
                <w:szCs w:val="28"/>
              </w:rPr>
            </w:pPr>
            <w:r w:rsidRPr="00B74A8C">
              <w:rPr>
                <w:sz w:val="28"/>
                <w:szCs w:val="28"/>
              </w:rPr>
              <w:t>101,3</w:t>
            </w:r>
          </w:p>
        </w:tc>
      </w:tr>
      <w:tr w:rsidR="00150980" w:rsidRPr="00B74A8C" w:rsidTr="00DB5D1B">
        <w:tc>
          <w:tcPr>
            <w:tcW w:w="5812" w:type="dxa"/>
          </w:tcPr>
          <w:p w:rsidR="00150980" w:rsidRPr="00B74A8C" w:rsidRDefault="00150980" w:rsidP="00DB5D1B">
            <w:pPr>
              <w:rPr>
                <w:sz w:val="28"/>
                <w:szCs w:val="28"/>
              </w:rPr>
            </w:pPr>
            <w:r w:rsidRPr="00B74A8C">
              <w:rPr>
                <w:sz w:val="28"/>
                <w:szCs w:val="28"/>
              </w:rPr>
              <w:t>Рис, тыс. тн.</w:t>
            </w:r>
          </w:p>
        </w:tc>
        <w:tc>
          <w:tcPr>
            <w:tcW w:w="1268" w:type="dxa"/>
          </w:tcPr>
          <w:p w:rsidR="00150980" w:rsidRPr="00B74A8C" w:rsidRDefault="00150980" w:rsidP="00DB5D1B">
            <w:pPr>
              <w:rPr>
                <w:sz w:val="28"/>
                <w:szCs w:val="28"/>
              </w:rPr>
            </w:pPr>
          </w:p>
        </w:tc>
        <w:tc>
          <w:tcPr>
            <w:tcW w:w="1268" w:type="dxa"/>
          </w:tcPr>
          <w:p w:rsidR="00150980" w:rsidRPr="00B74A8C" w:rsidRDefault="00150980" w:rsidP="00DB5D1B">
            <w:pPr>
              <w:rPr>
                <w:sz w:val="28"/>
                <w:szCs w:val="28"/>
              </w:rPr>
            </w:pPr>
          </w:p>
        </w:tc>
        <w:tc>
          <w:tcPr>
            <w:tcW w:w="1329" w:type="dxa"/>
          </w:tcPr>
          <w:p w:rsidR="00150980" w:rsidRPr="00B74A8C" w:rsidRDefault="00150980" w:rsidP="00DB5D1B">
            <w:pPr>
              <w:rPr>
                <w:sz w:val="28"/>
                <w:szCs w:val="28"/>
              </w:rPr>
            </w:pPr>
          </w:p>
        </w:tc>
      </w:tr>
      <w:tr w:rsidR="00150980" w:rsidRPr="00B74A8C" w:rsidTr="00DB5D1B">
        <w:tc>
          <w:tcPr>
            <w:tcW w:w="5812" w:type="dxa"/>
          </w:tcPr>
          <w:p w:rsidR="00150980" w:rsidRPr="00B74A8C" w:rsidRDefault="00150980" w:rsidP="00DB5D1B">
            <w:pPr>
              <w:rPr>
                <w:sz w:val="28"/>
                <w:szCs w:val="28"/>
              </w:rPr>
            </w:pPr>
            <w:r w:rsidRPr="00B74A8C">
              <w:rPr>
                <w:sz w:val="28"/>
                <w:szCs w:val="28"/>
              </w:rPr>
              <w:t>Кукуруза, тыс. тн.</w:t>
            </w:r>
          </w:p>
        </w:tc>
        <w:tc>
          <w:tcPr>
            <w:tcW w:w="1268" w:type="dxa"/>
          </w:tcPr>
          <w:p w:rsidR="00150980" w:rsidRPr="00B74A8C" w:rsidRDefault="00150980" w:rsidP="00DB5D1B">
            <w:pPr>
              <w:rPr>
                <w:sz w:val="28"/>
                <w:szCs w:val="28"/>
              </w:rPr>
            </w:pPr>
            <w:r w:rsidRPr="00B74A8C">
              <w:rPr>
                <w:sz w:val="28"/>
                <w:szCs w:val="28"/>
              </w:rPr>
              <w:t>0,5</w:t>
            </w:r>
          </w:p>
        </w:tc>
        <w:tc>
          <w:tcPr>
            <w:tcW w:w="1268" w:type="dxa"/>
          </w:tcPr>
          <w:p w:rsidR="00150980" w:rsidRPr="00B74A8C" w:rsidRDefault="00150980" w:rsidP="00DB5D1B">
            <w:pPr>
              <w:rPr>
                <w:sz w:val="28"/>
                <w:szCs w:val="28"/>
              </w:rPr>
            </w:pPr>
            <w:r w:rsidRPr="00B74A8C">
              <w:rPr>
                <w:sz w:val="28"/>
                <w:szCs w:val="28"/>
              </w:rPr>
              <w:t>0,6</w:t>
            </w:r>
          </w:p>
        </w:tc>
        <w:tc>
          <w:tcPr>
            <w:tcW w:w="1329" w:type="dxa"/>
          </w:tcPr>
          <w:p w:rsidR="00150980" w:rsidRPr="00B74A8C" w:rsidRDefault="00150980" w:rsidP="00DB5D1B">
            <w:pPr>
              <w:rPr>
                <w:sz w:val="28"/>
                <w:szCs w:val="28"/>
              </w:rPr>
            </w:pPr>
            <w:r w:rsidRPr="00B74A8C">
              <w:rPr>
                <w:sz w:val="28"/>
                <w:szCs w:val="28"/>
              </w:rPr>
              <w:t>120</w:t>
            </w:r>
          </w:p>
        </w:tc>
      </w:tr>
      <w:tr w:rsidR="00150980" w:rsidRPr="00B74A8C" w:rsidTr="00DB5D1B">
        <w:tc>
          <w:tcPr>
            <w:tcW w:w="5812" w:type="dxa"/>
          </w:tcPr>
          <w:p w:rsidR="00150980" w:rsidRPr="00B74A8C" w:rsidRDefault="00150980" w:rsidP="00DB5D1B">
            <w:pPr>
              <w:rPr>
                <w:sz w:val="28"/>
                <w:szCs w:val="28"/>
              </w:rPr>
            </w:pPr>
            <w:r w:rsidRPr="00B74A8C">
              <w:rPr>
                <w:sz w:val="28"/>
                <w:szCs w:val="28"/>
              </w:rPr>
              <w:t>Соя, тыс. тн.</w:t>
            </w:r>
          </w:p>
        </w:tc>
        <w:tc>
          <w:tcPr>
            <w:tcW w:w="1268" w:type="dxa"/>
          </w:tcPr>
          <w:p w:rsidR="00150980" w:rsidRPr="00B74A8C" w:rsidRDefault="00150980" w:rsidP="00DB5D1B">
            <w:pPr>
              <w:rPr>
                <w:sz w:val="28"/>
                <w:szCs w:val="28"/>
              </w:rPr>
            </w:pPr>
          </w:p>
        </w:tc>
        <w:tc>
          <w:tcPr>
            <w:tcW w:w="1268" w:type="dxa"/>
          </w:tcPr>
          <w:p w:rsidR="00150980" w:rsidRPr="00B74A8C" w:rsidRDefault="00150980" w:rsidP="00DB5D1B">
            <w:pPr>
              <w:rPr>
                <w:sz w:val="28"/>
                <w:szCs w:val="28"/>
              </w:rPr>
            </w:pPr>
          </w:p>
        </w:tc>
        <w:tc>
          <w:tcPr>
            <w:tcW w:w="1329" w:type="dxa"/>
          </w:tcPr>
          <w:p w:rsidR="00150980" w:rsidRPr="00B74A8C" w:rsidRDefault="00150980" w:rsidP="00DB5D1B">
            <w:pPr>
              <w:rPr>
                <w:sz w:val="28"/>
                <w:szCs w:val="28"/>
              </w:rPr>
            </w:pPr>
          </w:p>
        </w:tc>
      </w:tr>
      <w:tr w:rsidR="00150980" w:rsidRPr="00B74A8C" w:rsidTr="00DB5D1B">
        <w:tc>
          <w:tcPr>
            <w:tcW w:w="5812" w:type="dxa"/>
          </w:tcPr>
          <w:p w:rsidR="00150980" w:rsidRPr="00B74A8C" w:rsidRDefault="00150980" w:rsidP="00DB5D1B">
            <w:pPr>
              <w:rPr>
                <w:sz w:val="28"/>
                <w:szCs w:val="28"/>
              </w:rPr>
            </w:pPr>
            <w:r w:rsidRPr="00B74A8C">
              <w:rPr>
                <w:sz w:val="28"/>
                <w:szCs w:val="28"/>
              </w:rPr>
              <w:t>Сахарная свекла, тыс. тонн</w:t>
            </w:r>
          </w:p>
        </w:tc>
        <w:tc>
          <w:tcPr>
            <w:tcW w:w="1268" w:type="dxa"/>
          </w:tcPr>
          <w:p w:rsidR="00150980" w:rsidRPr="00B74A8C" w:rsidRDefault="00150980" w:rsidP="00DB5D1B">
            <w:pPr>
              <w:rPr>
                <w:sz w:val="28"/>
                <w:szCs w:val="28"/>
              </w:rPr>
            </w:pPr>
            <w:r w:rsidRPr="00B74A8C">
              <w:rPr>
                <w:sz w:val="28"/>
                <w:szCs w:val="28"/>
              </w:rPr>
              <w:t>9</w:t>
            </w:r>
          </w:p>
        </w:tc>
        <w:tc>
          <w:tcPr>
            <w:tcW w:w="1268" w:type="dxa"/>
          </w:tcPr>
          <w:p w:rsidR="00150980" w:rsidRPr="00B74A8C" w:rsidRDefault="00150980" w:rsidP="00DB5D1B">
            <w:pPr>
              <w:rPr>
                <w:sz w:val="28"/>
                <w:szCs w:val="28"/>
              </w:rPr>
            </w:pPr>
            <w:r w:rsidRPr="00B74A8C">
              <w:rPr>
                <w:sz w:val="28"/>
                <w:szCs w:val="28"/>
              </w:rPr>
              <w:t>14</w:t>
            </w:r>
          </w:p>
        </w:tc>
        <w:tc>
          <w:tcPr>
            <w:tcW w:w="1329" w:type="dxa"/>
          </w:tcPr>
          <w:p w:rsidR="00150980" w:rsidRPr="00B74A8C" w:rsidRDefault="00150980" w:rsidP="00DB5D1B">
            <w:pPr>
              <w:rPr>
                <w:sz w:val="28"/>
                <w:szCs w:val="28"/>
              </w:rPr>
            </w:pPr>
            <w:r w:rsidRPr="00B74A8C">
              <w:rPr>
                <w:sz w:val="28"/>
                <w:szCs w:val="28"/>
              </w:rPr>
              <w:t>155,5</w:t>
            </w:r>
          </w:p>
        </w:tc>
      </w:tr>
      <w:tr w:rsidR="00150980" w:rsidRPr="00B74A8C" w:rsidTr="00DB5D1B">
        <w:tc>
          <w:tcPr>
            <w:tcW w:w="5812" w:type="dxa"/>
          </w:tcPr>
          <w:p w:rsidR="00150980" w:rsidRPr="00B74A8C" w:rsidRDefault="00150980" w:rsidP="00DB5D1B">
            <w:pPr>
              <w:rPr>
                <w:sz w:val="28"/>
                <w:szCs w:val="28"/>
              </w:rPr>
            </w:pPr>
            <w:r w:rsidRPr="00B74A8C">
              <w:rPr>
                <w:sz w:val="28"/>
                <w:szCs w:val="28"/>
              </w:rPr>
              <w:t>Подсолнечник ( в весе после доработки), тыс.тонн</w:t>
            </w:r>
          </w:p>
        </w:tc>
        <w:tc>
          <w:tcPr>
            <w:tcW w:w="1268" w:type="dxa"/>
          </w:tcPr>
          <w:p w:rsidR="00150980" w:rsidRPr="00B74A8C" w:rsidRDefault="00150980" w:rsidP="00DB5D1B">
            <w:pPr>
              <w:rPr>
                <w:sz w:val="28"/>
                <w:szCs w:val="28"/>
              </w:rPr>
            </w:pPr>
            <w:r w:rsidRPr="00B74A8C">
              <w:rPr>
                <w:sz w:val="28"/>
                <w:szCs w:val="28"/>
              </w:rPr>
              <w:t>9</w:t>
            </w:r>
          </w:p>
        </w:tc>
        <w:tc>
          <w:tcPr>
            <w:tcW w:w="1268" w:type="dxa"/>
          </w:tcPr>
          <w:p w:rsidR="00150980" w:rsidRPr="00B74A8C" w:rsidRDefault="00150980" w:rsidP="00DB5D1B">
            <w:pPr>
              <w:rPr>
                <w:sz w:val="28"/>
                <w:szCs w:val="28"/>
              </w:rPr>
            </w:pPr>
            <w:r w:rsidRPr="00B74A8C">
              <w:rPr>
                <w:sz w:val="28"/>
                <w:szCs w:val="28"/>
              </w:rPr>
              <w:t>5</w:t>
            </w:r>
          </w:p>
        </w:tc>
        <w:tc>
          <w:tcPr>
            <w:tcW w:w="1329" w:type="dxa"/>
          </w:tcPr>
          <w:p w:rsidR="00150980" w:rsidRPr="00B74A8C" w:rsidRDefault="00150980" w:rsidP="00DB5D1B">
            <w:pPr>
              <w:rPr>
                <w:sz w:val="28"/>
                <w:szCs w:val="28"/>
              </w:rPr>
            </w:pPr>
            <w:r w:rsidRPr="00B74A8C">
              <w:rPr>
                <w:sz w:val="28"/>
                <w:szCs w:val="28"/>
              </w:rPr>
              <w:t>55,5</w:t>
            </w:r>
          </w:p>
        </w:tc>
      </w:tr>
      <w:tr w:rsidR="00150980" w:rsidRPr="00B74A8C" w:rsidTr="00DB5D1B">
        <w:tc>
          <w:tcPr>
            <w:tcW w:w="5812" w:type="dxa"/>
          </w:tcPr>
          <w:p w:rsidR="00150980" w:rsidRPr="00B74A8C" w:rsidRDefault="00150980" w:rsidP="00DB5D1B">
            <w:pPr>
              <w:rPr>
                <w:sz w:val="28"/>
                <w:szCs w:val="28"/>
              </w:rPr>
            </w:pPr>
            <w:r w:rsidRPr="00B74A8C">
              <w:rPr>
                <w:sz w:val="28"/>
                <w:szCs w:val="28"/>
              </w:rPr>
              <w:t>Картофель-всего, тыс.тонн</w:t>
            </w:r>
          </w:p>
        </w:tc>
        <w:tc>
          <w:tcPr>
            <w:tcW w:w="1268" w:type="dxa"/>
          </w:tcPr>
          <w:p w:rsidR="00150980" w:rsidRPr="00B74A8C" w:rsidRDefault="00150980" w:rsidP="00DB5D1B">
            <w:pPr>
              <w:rPr>
                <w:sz w:val="28"/>
                <w:szCs w:val="28"/>
              </w:rPr>
            </w:pPr>
            <w:r w:rsidRPr="00B74A8C">
              <w:rPr>
                <w:sz w:val="28"/>
                <w:szCs w:val="28"/>
              </w:rPr>
              <w:t>3,2</w:t>
            </w:r>
          </w:p>
        </w:tc>
        <w:tc>
          <w:tcPr>
            <w:tcW w:w="1268" w:type="dxa"/>
          </w:tcPr>
          <w:p w:rsidR="00150980" w:rsidRPr="00B74A8C" w:rsidRDefault="00150980" w:rsidP="00DB5D1B">
            <w:pPr>
              <w:rPr>
                <w:sz w:val="28"/>
                <w:szCs w:val="28"/>
              </w:rPr>
            </w:pPr>
            <w:r w:rsidRPr="00B74A8C">
              <w:rPr>
                <w:sz w:val="28"/>
                <w:szCs w:val="28"/>
              </w:rPr>
              <w:t>3,4</w:t>
            </w:r>
          </w:p>
        </w:tc>
        <w:tc>
          <w:tcPr>
            <w:tcW w:w="1329" w:type="dxa"/>
          </w:tcPr>
          <w:p w:rsidR="00150980" w:rsidRPr="00B74A8C" w:rsidRDefault="00150980" w:rsidP="00DB5D1B">
            <w:pPr>
              <w:rPr>
                <w:sz w:val="28"/>
                <w:szCs w:val="28"/>
              </w:rPr>
            </w:pPr>
            <w:r w:rsidRPr="00B74A8C">
              <w:rPr>
                <w:sz w:val="28"/>
                <w:szCs w:val="28"/>
              </w:rPr>
              <w:t>106</w:t>
            </w:r>
          </w:p>
        </w:tc>
      </w:tr>
      <w:tr w:rsidR="00150980" w:rsidRPr="00B74A8C" w:rsidTr="00DB5D1B">
        <w:tc>
          <w:tcPr>
            <w:tcW w:w="5812" w:type="dxa"/>
          </w:tcPr>
          <w:p w:rsidR="00150980" w:rsidRPr="00B74A8C" w:rsidRDefault="00150980" w:rsidP="00DB5D1B">
            <w:pPr>
              <w:rPr>
                <w:sz w:val="28"/>
                <w:szCs w:val="28"/>
              </w:rPr>
            </w:pPr>
            <w:r w:rsidRPr="00B74A8C">
              <w:rPr>
                <w:sz w:val="28"/>
                <w:szCs w:val="28"/>
              </w:rPr>
              <w:t>В том числе в личных подсобных хозяйствах, тыс.тонн</w:t>
            </w:r>
          </w:p>
        </w:tc>
        <w:tc>
          <w:tcPr>
            <w:tcW w:w="1268" w:type="dxa"/>
          </w:tcPr>
          <w:p w:rsidR="00150980" w:rsidRPr="00B74A8C" w:rsidRDefault="00150980" w:rsidP="00DB5D1B">
            <w:pPr>
              <w:rPr>
                <w:sz w:val="28"/>
                <w:szCs w:val="28"/>
              </w:rPr>
            </w:pPr>
            <w:r w:rsidRPr="00B74A8C">
              <w:rPr>
                <w:sz w:val="28"/>
                <w:szCs w:val="28"/>
              </w:rPr>
              <w:t>3,2</w:t>
            </w:r>
          </w:p>
        </w:tc>
        <w:tc>
          <w:tcPr>
            <w:tcW w:w="1268" w:type="dxa"/>
          </w:tcPr>
          <w:p w:rsidR="00150980" w:rsidRPr="00B74A8C" w:rsidRDefault="00150980" w:rsidP="00DB5D1B">
            <w:pPr>
              <w:rPr>
                <w:sz w:val="28"/>
                <w:szCs w:val="28"/>
              </w:rPr>
            </w:pPr>
            <w:r w:rsidRPr="00B74A8C">
              <w:rPr>
                <w:sz w:val="28"/>
                <w:szCs w:val="28"/>
              </w:rPr>
              <w:t>3,4</w:t>
            </w:r>
          </w:p>
        </w:tc>
        <w:tc>
          <w:tcPr>
            <w:tcW w:w="1329" w:type="dxa"/>
          </w:tcPr>
          <w:p w:rsidR="00150980" w:rsidRPr="00B74A8C" w:rsidRDefault="00150980" w:rsidP="00DB5D1B">
            <w:pPr>
              <w:rPr>
                <w:sz w:val="28"/>
                <w:szCs w:val="28"/>
              </w:rPr>
            </w:pPr>
            <w:r w:rsidRPr="00B74A8C">
              <w:rPr>
                <w:sz w:val="28"/>
                <w:szCs w:val="28"/>
              </w:rPr>
              <w:t>106</w:t>
            </w:r>
          </w:p>
        </w:tc>
      </w:tr>
      <w:tr w:rsidR="00150980" w:rsidRPr="00B74A8C" w:rsidTr="00DB5D1B">
        <w:tc>
          <w:tcPr>
            <w:tcW w:w="5812" w:type="dxa"/>
          </w:tcPr>
          <w:p w:rsidR="00150980" w:rsidRPr="00B74A8C" w:rsidRDefault="00150980" w:rsidP="00DB5D1B">
            <w:pPr>
              <w:rPr>
                <w:sz w:val="28"/>
                <w:szCs w:val="28"/>
              </w:rPr>
            </w:pPr>
            <w:r w:rsidRPr="00B74A8C">
              <w:rPr>
                <w:sz w:val="28"/>
                <w:szCs w:val="28"/>
              </w:rPr>
              <w:t>Овощи - всего тыс.тонн</w:t>
            </w:r>
          </w:p>
        </w:tc>
        <w:tc>
          <w:tcPr>
            <w:tcW w:w="1268" w:type="dxa"/>
          </w:tcPr>
          <w:p w:rsidR="00150980" w:rsidRPr="00B74A8C" w:rsidRDefault="00150980" w:rsidP="00DB5D1B">
            <w:pPr>
              <w:rPr>
                <w:sz w:val="28"/>
                <w:szCs w:val="28"/>
              </w:rPr>
            </w:pPr>
            <w:r w:rsidRPr="00B74A8C">
              <w:rPr>
                <w:sz w:val="28"/>
                <w:szCs w:val="28"/>
              </w:rPr>
              <w:t>2,1</w:t>
            </w:r>
          </w:p>
        </w:tc>
        <w:tc>
          <w:tcPr>
            <w:tcW w:w="1268" w:type="dxa"/>
          </w:tcPr>
          <w:p w:rsidR="00150980" w:rsidRPr="00B74A8C" w:rsidRDefault="00150980" w:rsidP="00DB5D1B">
            <w:pPr>
              <w:rPr>
                <w:sz w:val="28"/>
                <w:szCs w:val="28"/>
              </w:rPr>
            </w:pPr>
            <w:r w:rsidRPr="00B74A8C">
              <w:rPr>
                <w:sz w:val="28"/>
                <w:szCs w:val="28"/>
              </w:rPr>
              <w:t>2,2</w:t>
            </w:r>
          </w:p>
        </w:tc>
        <w:tc>
          <w:tcPr>
            <w:tcW w:w="1329" w:type="dxa"/>
          </w:tcPr>
          <w:p w:rsidR="00150980" w:rsidRPr="00B74A8C" w:rsidRDefault="00150980" w:rsidP="00DB5D1B">
            <w:pPr>
              <w:rPr>
                <w:sz w:val="28"/>
                <w:szCs w:val="28"/>
              </w:rPr>
            </w:pPr>
            <w:r w:rsidRPr="00B74A8C">
              <w:rPr>
                <w:sz w:val="28"/>
                <w:szCs w:val="28"/>
              </w:rPr>
              <w:t>105</w:t>
            </w:r>
          </w:p>
        </w:tc>
      </w:tr>
      <w:tr w:rsidR="00150980" w:rsidRPr="00B74A8C" w:rsidTr="00DB5D1B">
        <w:tc>
          <w:tcPr>
            <w:tcW w:w="5812" w:type="dxa"/>
          </w:tcPr>
          <w:p w:rsidR="00150980" w:rsidRPr="00B74A8C" w:rsidRDefault="00150980" w:rsidP="00DB5D1B">
            <w:pPr>
              <w:rPr>
                <w:sz w:val="28"/>
                <w:szCs w:val="28"/>
              </w:rPr>
            </w:pPr>
            <w:r w:rsidRPr="00B74A8C">
              <w:rPr>
                <w:sz w:val="28"/>
                <w:szCs w:val="28"/>
              </w:rPr>
              <w:t>В том числе в личных подсобных хозяйствах, тыс.тонн</w:t>
            </w:r>
          </w:p>
        </w:tc>
        <w:tc>
          <w:tcPr>
            <w:tcW w:w="1268" w:type="dxa"/>
          </w:tcPr>
          <w:p w:rsidR="00150980" w:rsidRPr="00B74A8C" w:rsidRDefault="00150980" w:rsidP="00DB5D1B">
            <w:pPr>
              <w:rPr>
                <w:sz w:val="28"/>
                <w:szCs w:val="28"/>
              </w:rPr>
            </w:pPr>
            <w:r w:rsidRPr="00B74A8C">
              <w:rPr>
                <w:sz w:val="28"/>
                <w:szCs w:val="28"/>
              </w:rPr>
              <w:t>2,1</w:t>
            </w:r>
          </w:p>
        </w:tc>
        <w:tc>
          <w:tcPr>
            <w:tcW w:w="1268" w:type="dxa"/>
          </w:tcPr>
          <w:p w:rsidR="00150980" w:rsidRPr="00B74A8C" w:rsidRDefault="00150980" w:rsidP="00DB5D1B">
            <w:pPr>
              <w:rPr>
                <w:sz w:val="28"/>
                <w:szCs w:val="28"/>
              </w:rPr>
            </w:pPr>
            <w:r w:rsidRPr="00B74A8C">
              <w:rPr>
                <w:sz w:val="28"/>
                <w:szCs w:val="28"/>
              </w:rPr>
              <w:t>2,2</w:t>
            </w:r>
          </w:p>
        </w:tc>
        <w:tc>
          <w:tcPr>
            <w:tcW w:w="1329" w:type="dxa"/>
          </w:tcPr>
          <w:p w:rsidR="00150980" w:rsidRPr="00B74A8C" w:rsidRDefault="00150980" w:rsidP="00DB5D1B">
            <w:pPr>
              <w:rPr>
                <w:sz w:val="28"/>
                <w:szCs w:val="28"/>
              </w:rPr>
            </w:pPr>
            <w:r w:rsidRPr="00B74A8C">
              <w:rPr>
                <w:sz w:val="28"/>
                <w:szCs w:val="28"/>
              </w:rPr>
              <w:t>105</w:t>
            </w:r>
          </w:p>
        </w:tc>
      </w:tr>
      <w:tr w:rsidR="00150980" w:rsidRPr="00B74A8C" w:rsidTr="00DB5D1B">
        <w:tc>
          <w:tcPr>
            <w:tcW w:w="5812" w:type="dxa"/>
          </w:tcPr>
          <w:p w:rsidR="00150980" w:rsidRPr="00B74A8C" w:rsidRDefault="00150980" w:rsidP="00DB5D1B">
            <w:pPr>
              <w:rPr>
                <w:sz w:val="28"/>
                <w:szCs w:val="28"/>
              </w:rPr>
            </w:pPr>
            <w:r w:rsidRPr="00B74A8C">
              <w:rPr>
                <w:sz w:val="28"/>
                <w:szCs w:val="28"/>
              </w:rPr>
              <w:t>Скот и птица (в живом весе) -всего, тыс.тонн</w:t>
            </w:r>
          </w:p>
        </w:tc>
        <w:tc>
          <w:tcPr>
            <w:tcW w:w="1268" w:type="dxa"/>
          </w:tcPr>
          <w:p w:rsidR="00150980" w:rsidRPr="00B74A8C" w:rsidRDefault="00150980" w:rsidP="00DB5D1B">
            <w:pPr>
              <w:rPr>
                <w:sz w:val="28"/>
                <w:szCs w:val="28"/>
              </w:rPr>
            </w:pPr>
            <w:r w:rsidRPr="00B74A8C">
              <w:rPr>
                <w:sz w:val="28"/>
                <w:szCs w:val="28"/>
              </w:rPr>
              <w:t>1,6</w:t>
            </w:r>
          </w:p>
        </w:tc>
        <w:tc>
          <w:tcPr>
            <w:tcW w:w="1268" w:type="dxa"/>
          </w:tcPr>
          <w:p w:rsidR="00150980" w:rsidRPr="00B74A8C" w:rsidRDefault="00150980" w:rsidP="00DB5D1B">
            <w:pPr>
              <w:rPr>
                <w:sz w:val="28"/>
                <w:szCs w:val="28"/>
              </w:rPr>
            </w:pPr>
            <w:r w:rsidRPr="00B74A8C">
              <w:rPr>
                <w:sz w:val="28"/>
                <w:szCs w:val="28"/>
              </w:rPr>
              <w:t>1,6</w:t>
            </w:r>
          </w:p>
        </w:tc>
        <w:tc>
          <w:tcPr>
            <w:tcW w:w="1329" w:type="dxa"/>
          </w:tcPr>
          <w:p w:rsidR="00150980" w:rsidRPr="00B74A8C" w:rsidRDefault="00150980" w:rsidP="00DB5D1B">
            <w:pPr>
              <w:rPr>
                <w:sz w:val="28"/>
                <w:szCs w:val="28"/>
              </w:rPr>
            </w:pPr>
            <w:r w:rsidRPr="00B74A8C">
              <w:rPr>
                <w:sz w:val="28"/>
                <w:szCs w:val="28"/>
              </w:rPr>
              <w:t>100</w:t>
            </w:r>
          </w:p>
        </w:tc>
      </w:tr>
      <w:tr w:rsidR="00150980" w:rsidRPr="00B74A8C" w:rsidTr="00DB5D1B">
        <w:tc>
          <w:tcPr>
            <w:tcW w:w="5812" w:type="dxa"/>
          </w:tcPr>
          <w:p w:rsidR="00150980" w:rsidRPr="00B74A8C" w:rsidRDefault="00150980" w:rsidP="00DB5D1B">
            <w:pPr>
              <w:rPr>
                <w:sz w:val="28"/>
                <w:szCs w:val="28"/>
              </w:rPr>
            </w:pPr>
            <w:r w:rsidRPr="00B74A8C">
              <w:rPr>
                <w:sz w:val="28"/>
                <w:szCs w:val="28"/>
              </w:rPr>
              <w:t>В том числе в личных подсобных хозяйствах, тыс.тонн</w:t>
            </w:r>
          </w:p>
        </w:tc>
        <w:tc>
          <w:tcPr>
            <w:tcW w:w="1268" w:type="dxa"/>
          </w:tcPr>
          <w:p w:rsidR="00150980" w:rsidRPr="00B74A8C" w:rsidRDefault="00150980" w:rsidP="00DB5D1B">
            <w:pPr>
              <w:rPr>
                <w:sz w:val="28"/>
                <w:szCs w:val="28"/>
              </w:rPr>
            </w:pPr>
            <w:r w:rsidRPr="00B74A8C">
              <w:rPr>
                <w:sz w:val="28"/>
                <w:szCs w:val="28"/>
              </w:rPr>
              <w:t>1,2</w:t>
            </w:r>
          </w:p>
        </w:tc>
        <w:tc>
          <w:tcPr>
            <w:tcW w:w="1268" w:type="dxa"/>
          </w:tcPr>
          <w:p w:rsidR="00150980" w:rsidRPr="00B74A8C" w:rsidRDefault="00150980" w:rsidP="00DB5D1B">
            <w:pPr>
              <w:rPr>
                <w:sz w:val="28"/>
                <w:szCs w:val="28"/>
              </w:rPr>
            </w:pPr>
            <w:r w:rsidRPr="00B74A8C">
              <w:rPr>
                <w:sz w:val="28"/>
                <w:szCs w:val="28"/>
              </w:rPr>
              <w:t>1,1</w:t>
            </w:r>
          </w:p>
        </w:tc>
        <w:tc>
          <w:tcPr>
            <w:tcW w:w="1329" w:type="dxa"/>
          </w:tcPr>
          <w:p w:rsidR="00150980" w:rsidRPr="00B74A8C" w:rsidRDefault="00150980" w:rsidP="00DB5D1B">
            <w:pPr>
              <w:rPr>
                <w:sz w:val="28"/>
                <w:szCs w:val="28"/>
              </w:rPr>
            </w:pPr>
            <w:r w:rsidRPr="00B74A8C">
              <w:rPr>
                <w:sz w:val="28"/>
                <w:szCs w:val="28"/>
              </w:rPr>
              <w:t>91,6</w:t>
            </w:r>
          </w:p>
        </w:tc>
      </w:tr>
      <w:tr w:rsidR="00150980" w:rsidRPr="00B74A8C" w:rsidTr="00DB5D1B">
        <w:tc>
          <w:tcPr>
            <w:tcW w:w="5812" w:type="dxa"/>
          </w:tcPr>
          <w:p w:rsidR="00150980" w:rsidRPr="00B74A8C" w:rsidRDefault="00150980" w:rsidP="00DB5D1B">
            <w:pPr>
              <w:rPr>
                <w:sz w:val="28"/>
                <w:szCs w:val="28"/>
              </w:rPr>
            </w:pPr>
            <w:r w:rsidRPr="00B74A8C">
              <w:rPr>
                <w:sz w:val="28"/>
                <w:szCs w:val="28"/>
              </w:rPr>
              <w:t>Молоко - всего, тыс.тонн</w:t>
            </w:r>
          </w:p>
        </w:tc>
        <w:tc>
          <w:tcPr>
            <w:tcW w:w="1268" w:type="dxa"/>
          </w:tcPr>
          <w:p w:rsidR="00150980" w:rsidRPr="00B74A8C" w:rsidRDefault="00150980" w:rsidP="00DB5D1B">
            <w:pPr>
              <w:rPr>
                <w:sz w:val="28"/>
                <w:szCs w:val="28"/>
              </w:rPr>
            </w:pPr>
            <w:r w:rsidRPr="00B74A8C">
              <w:rPr>
                <w:sz w:val="28"/>
                <w:szCs w:val="28"/>
              </w:rPr>
              <w:t>1,5</w:t>
            </w:r>
          </w:p>
        </w:tc>
        <w:tc>
          <w:tcPr>
            <w:tcW w:w="1268" w:type="dxa"/>
          </w:tcPr>
          <w:p w:rsidR="00150980" w:rsidRPr="00B74A8C" w:rsidRDefault="00150980" w:rsidP="00DB5D1B">
            <w:pPr>
              <w:rPr>
                <w:sz w:val="28"/>
                <w:szCs w:val="28"/>
              </w:rPr>
            </w:pPr>
            <w:r w:rsidRPr="00B74A8C">
              <w:rPr>
                <w:sz w:val="28"/>
                <w:szCs w:val="28"/>
              </w:rPr>
              <w:t>1,5</w:t>
            </w:r>
          </w:p>
        </w:tc>
        <w:tc>
          <w:tcPr>
            <w:tcW w:w="1329" w:type="dxa"/>
          </w:tcPr>
          <w:p w:rsidR="00150980" w:rsidRPr="00B74A8C" w:rsidRDefault="00150980" w:rsidP="00DB5D1B">
            <w:pPr>
              <w:rPr>
                <w:sz w:val="28"/>
                <w:szCs w:val="28"/>
              </w:rPr>
            </w:pPr>
            <w:r w:rsidRPr="00B74A8C">
              <w:rPr>
                <w:sz w:val="28"/>
                <w:szCs w:val="28"/>
              </w:rPr>
              <w:t>100</w:t>
            </w:r>
          </w:p>
        </w:tc>
      </w:tr>
      <w:tr w:rsidR="00150980" w:rsidRPr="00B74A8C" w:rsidTr="00DB5D1B">
        <w:tc>
          <w:tcPr>
            <w:tcW w:w="5812" w:type="dxa"/>
          </w:tcPr>
          <w:p w:rsidR="00150980" w:rsidRPr="00B74A8C" w:rsidRDefault="00150980" w:rsidP="00DB5D1B">
            <w:pPr>
              <w:rPr>
                <w:sz w:val="28"/>
                <w:szCs w:val="28"/>
              </w:rPr>
            </w:pPr>
            <w:r w:rsidRPr="00B74A8C">
              <w:rPr>
                <w:sz w:val="28"/>
                <w:szCs w:val="28"/>
              </w:rPr>
              <w:t>В том числе в личных подсобных хозяйствах, тыс.тонн</w:t>
            </w:r>
          </w:p>
        </w:tc>
        <w:tc>
          <w:tcPr>
            <w:tcW w:w="1268" w:type="dxa"/>
          </w:tcPr>
          <w:p w:rsidR="00150980" w:rsidRPr="00B74A8C" w:rsidRDefault="00150980" w:rsidP="00DB5D1B">
            <w:pPr>
              <w:rPr>
                <w:sz w:val="28"/>
                <w:szCs w:val="28"/>
              </w:rPr>
            </w:pPr>
            <w:r w:rsidRPr="00B74A8C">
              <w:rPr>
                <w:sz w:val="28"/>
                <w:szCs w:val="28"/>
              </w:rPr>
              <w:t>1,1</w:t>
            </w:r>
          </w:p>
        </w:tc>
        <w:tc>
          <w:tcPr>
            <w:tcW w:w="1268" w:type="dxa"/>
          </w:tcPr>
          <w:p w:rsidR="00150980" w:rsidRPr="00B74A8C" w:rsidRDefault="00150980" w:rsidP="00DB5D1B">
            <w:pPr>
              <w:rPr>
                <w:sz w:val="28"/>
                <w:szCs w:val="28"/>
              </w:rPr>
            </w:pPr>
            <w:r w:rsidRPr="00B74A8C">
              <w:rPr>
                <w:sz w:val="28"/>
                <w:szCs w:val="28"/>
              </w:rPr>
              <w:t>0,9</w:t>
            </w:r>
          </w:p>
        </w:tc>
        <w:tc>
          <w:tcPr>
            <w:tcW w:w="1329" w:type="dxa"/>
          </w:tcPr>
          <w:p w:rsidR="00150980" w:rsidRPr="00B74A8C" w:rsidRDefault="00150980" w:rsidP="00DB5D1B">
            <w:pPr>
              <w:rPr>
                <w:sz w:val="28"/>
                <w:szCs w:val="28"/>
              </w:rPr>
            </w:pPr>
            <w:r w:rsidRPr="00B74A8C">
              <w:rPr>
                <w:sz w:val="28"/>
                <w:szCs w:val="28"/>
              </w:rPr>
              <w:t>82</w:t>
            </w:r>
          </w:p>
        </w:tc>
      </w:tr>
      <w:tr w:rsidR="00150980" w:rsidRPr="00B74A8C" w:rsidTr="00DB5D1B">
        <w:tc>
          <w:tcPr>
            <w:tcW w:w="5812" w:type="dxa"/>
          </w:tcPr>
          <w:p w:rsidR="00150980" w:rsidRPr="00B74A8C" w:rsidRDefault="00150980" w:rsidP="00DB5D1B">
            <w:pPr>
              <w:rPr>
                <w:sz w:val="28"/>
                <w:szCs w:val="28"/>
              </w:rPr>
            </w:pPr>
            <w:r w:rsidRPr="00B74A8C">
              <w:rPr>
                <w:sz w:val="28"/>
                <w:szCs w:val="28"/>
              </w:rPr>
              <w:t>Яйца - всего, тыс.штук</w:t>
            </w:r>
          </w:p>
        </w:tc>
        <w:tc>
          <w:tcPr>
            <w:tcW w:w="1268" w:type="dxa"/>
          </w:tcPr>
          <w:p w:rsidR="00150980" w:rsidRPr="00B74A8C" w:rsidRDefault="00150980" w:rsidP="00DB5D1B">
            <w:pPr>
              <w:rPr>
                <w:sz w:val="28"/>
                <w:szCs w:val="28"/>
              </w:rPr>
            </w:pPr>
            <w:r w:rsidRPr="00B74A8C">
              <w:rPr>
                <w:sz w:val="28"/>
                <w:szCs w:val="28"/>
              </w:rPr>
              <w:t>4</w:t>
            </w:r>
          </w:p>
        </w:tc>
        <w:tc>
          <w:tcPr>
            <w:tcW w:w="1268" w:type="dxa"/>
          </w:tcPr>
          <w:p w:rsidR="00150980" w:rsidRPr="00B74A8C" w:rsidRDefault="00150980" w:rsidP="00DB5D1B">
            <w:pPr>
              <w:rPr>
                <w:sz w:val="28"/>
                <w:szCs w:val="28"/>
              </w:rPr>
            </w:pPr>
            <w:r w:rsidRPr="00B74A8C">
              <w:rPr>
                <w:sz w:val="28"/>
                <w:szCs w:val="28"/>
              </w:rPr>
              <w:t>4,0</w:t>
            </w:r>
          </w:p>
        </w:tc>
        <w:tc>
          <w:tcPr>
            <w:tcW w:w="1329" w:type="dxa"/>
          </w:tcPr>
          <w:p w:rsidR="00150980" w:rsidRPr="00B74A8C" w:rsidRDefault="00150980" w:rsidP="00DB5D1B">
            <w:pPr>
              <w:rPr>
                <w:sz w:val="28"/>
                <w:szCs w:val="28"/>
              </w:rPr>
            </w:pPr>
            <w:r w:rsidRPr="00B74A8C">
              <w:rPr>
                <w:sz w:val="28"/>
                <w:szCs w:val="28"/>
              </w:rPr>
              <w:t>100</w:t>
            </w:r>
          </w:p>
        </w:tc>
      </w:tr>
      <w:tr w:rsidR="00150980" w:rsidRPr="00B74A8C" w:rsidTr="00DB5D1B">
        <w:tc>
          <w:tcPr>
            <w:tcW w:w="5812" w:type="dxa"/>
          </w:tcPr>
          <w:p w:rsidR="00150980" w:rsidRPr="00B74A8C" w:rsidRDefault="00150980" w:rsidP="00DB5D1B">
            <w:pPr>
              <w:rPr>
                <w:sz w:val="28"/>
                <w:szCs w:val="28"/>
              </w:rPr>
            </w:pPr>
            <w:r w:rsidRPr="00B74A8C">
              <w:rPr>
                <w:sz w:val="28"/>
                <w:szCs w:val="28"/>
              </w:rPr>
              <w:t>В том числе в личных подсобных хозяйствах, тыс. штук</w:t>
            </w:r>
          </w:p>
        </w:tc>
        <w:tc>
          <w:tcPr>
            <w:tcW w:w="1268" w:type="dxa"/>
          </w:tcPr>
          <w:p w:rsidR="00150980" w:rsidRPr="00B74A8C" w:rsidRDefault="00150980" w:rsidP="00DB5D1B">
            <w:pPr>
              <w:rPr>
                <w:sz w:val="28"/>
                <w:szCs w:val="28"/>
              </w:rPr>
            </w:pPr>
            <w:r w:rsidRPr="00B74A8C">
              <w:rPr>
                <w:sz w:val="28"/>
                <w:szCs w:val="28"/>
              </w:rPr>
              <w:t>4</w:t>
            </w:r>
          </w:p>
        </w:tc>
        <w:tc>
          <w:tcPr>
            <w:tcW w:w="1268" w:type="dxa"/>
          </w:tcPr>
          <w:p w:rsidR="00150980" w:rsidRPr="00B74A8C" w:rsidRDefault="00150980" w:rsidP="00DB5D1B">
            <w:pPr>
              <w:rPr>
                <w:sz w:val="28"/>
                <w:szCs w:val="28"/>
              </w:rPr>
            </w:pPr>
            <w:r w:rsidRPr="00B74A8C">
              <w:rPr>
                <w:sz w:val="28"/>
                <w:szCs w:val="28"/>
              </w:rPr>
              <w:t>4,0</w:t>
            </w:r>
          </w:p>
        </w:tc>
        <w:tc>
          <w:tcPr>
            <w:tcW w:w="1329" w:type="dxa"/>
          </w:tcPr>
          <w:p w:rsidR="00150980" w:rsidRPr="00B74A8C" w:rsidRDefault="00150980" w:rsidP="00DB5D1B">
            <w:pPr>
              <w:rPr>
                <w:sz w:val="28"/>
                <w:szCs w:val="28"/>
              </w:rPr>
            </w:pPr>
            <w:r w:rsidRPr="00B74A8C">
              <w:rPr>
                <w:sz w:val="28"/>
                <w:szCs w:val="28"/>
              </w:rPr>
              <w:t>100</w:t>
            </w:r>
          </w:p>
        </w:tc>
      </w:tr>
    </w:tbl>
    <w:p w:rsidR="00150980" w:rsidRDefault="00150980" w:rsidP="00150980">
      <w:pPr>
        <w:suppressAutoHyphens/>
        <w:ind w:right="170" w:firstLine="709"/>
        <w:jc w:val="both"/>
        <w:rPr>
          <w:sz w:val="28"/>
          <w:szCs w:val="28"/>
          <w:highlight w:val="yellow"/>
          <w:lang w:eastAsia="ar-SA"/>
        </w:rPr>
      </w:pPr>
    </w:p>
    <w:p w:rsidR="00150980" w:rsidRDefault="00150980" w:rsidP="00150980">
      <w:pPr>
        <w:suppressAutoHyphens/>
        <w:ind w:firstLine="680"/>
        <w:jc w:val="both"/>
        <w:rPr>
          <w:sz w:val="28"/>
          <w:szCs w:val="28"/>
        </w:rPr>
      </w:pPr>
      <w:r w:rsidRPr="00A01D83">
        <w:rPr>
          <w:sz w:val="28"/>
          <w:szCs w:val="28"/>
        </w:rPr>
        <w:t>Ситуацию в растениеводстве в целом можно охарактеризовать как стабильную. Несмотря на существование определенных проблем на протяжении последних лет увеличились валовые сборы и объемы реализации основных сельскохозяйственных культур.</w:t>
      </w:r>
    </w:p>
    <w:p w:rsidR="00150980" w:rsidRDefault="00150980" w:rsidP="00150980">
      <w:pPr>
        <w:suppressAutoHyphens/>
        <w:ind w:firstLine="680"/>
        <w:jc w:val="both"/>
        <w:rPr>
          <w:sz w:val="28"/>
          <w:szCs w:val="28"/>
        </w:rPr>
      </w:pPr>
      <w:r>
        <w:rPr>
          <w:sz w:val="28"/>
          <w:szCs w:val="28"/>
        </w:rPr>
        <w:t xml:space="preserve">Сельскохозяйственные организации являются основными производителями зерна, сахарной свеклы, подсолнечника, хозяйства населения – картофеля и овощей. </w:t>
      </w:r>
    </w:p>
    <w:p w:rsidR="00150980" w:rsidRDefault="00150980" w:rsidP="00150980">
      <w:pPr>
        <w:suppressAutoHyphens/>
        <w:ind w:firstLine="680"/>
        <w:jc w:val="both"/>
        <w:rPr>
          <w:sz w:val="28"/>
          <w:szCs w:val="28"/>
        </w:rPr>
      </w:pPr>
      <w:r w:rsidRPr="004E19E0">
        <w:rPr>
          <w:sz w:val="28"/>
          <w:szCs w:val="28"/>
        </w:rPr>
        <w:t>Ведущее сельскохозяйственное предприятие</w:t>
      </w:r>
      <w:r>
        <w:rPr>
          <w:sz w:val="28"/>
          <w:szCs w:val="28"/>
        </w:rPr>
        <w:t xml:space="preserve"> – агрофирма «Инициатива» - это предприятие не только выращивает и реализует сельхозпродукцию, но и наладило производство хлеба из собственного зерна.</w:t>
      </w:r>
    </w:p>
    <w:p w:rsidR="00150980" w:rsidRDefault="00150980" w:rsidP="00150980">
      <w:pPr>
        <w:ind w:firstLine="709"/>
        <w:jc w:val="both"/>
        <w:rPr>
          <w:sz w:val="28"/>
          <w:szCs w:val="28"/>
          <w:lang w:eastAsia="ar-SA"/>
        </w:rPr>
      </w:pPr>
      <w:r>
        <w:rPr>
          <w:sz w:val="28"/>
          <w:szCs w:val="28"/>
          <w:lang w:eastAsia="ar-SA"/>
        </w:rPr>
        <w:lastRenderedPageBreak/>
        <w:t xml:space="preserve">Животноводство – вторая по значимости отрасль сельского хозяйства в поселении, в котором преобладает молочное направление. </w:t>
      </w:r>
    </w:p>
    <w:p w:rsidR="00150980" w:rsidRDefault="00150980" w:rsidP="00150980">
      <w:pPr>
        <w:ind w:firstLine="709"/>
        <w:jc w:val="both"/>
        <w:rPr>
          <w:sz w:val="28"/>
          <w:szCs w:val="28"/>
          <w:lang w:eastAsia="ar-SA"/>
        </w:rPr>
      </w:pPr>
      <w:r>
        <w:rPr>
          <w:sz w:val="28"/>
          <w:szCs w:val="28"/>
          <w:lang w:eastAsia="ar-SA"/>
        </w:rPr>
        <w:t xml:space="preserve">В хозяйствах всех категорий производства скота и птицы (в живом весе) составило 123,1 % к уровню 2007 года, молока – 107,1 %, яиц – 50,0 %. </w:t>
      </w:r>
    </w:p>
    <w:p w:rsidR="00150980" w:rsidRPr="00B21F50" w:rsidRDefault="00150980" w:rsidP="00150980">
      <w:pPr>
        <w:ind w:firstLine="709"/>
        <w:jc w:val="both"/>
        <w:rPr>
          <w:sz w:val="28"/>
          <w:szCs w:val="28"/>
          <w:lang w:eastAsia="ar-SA"/>
        </w:rPr>
      </w:pPr>
      <w:r>
        <w:rPr>
          <w:sz w:val="28"/>
          <w:szCs w:val="28"/>
          <w:lang w:eastAsia="ar-SA"/>
        </w:rPr>
        <w:t xml:space="preserve">Общее производство, реализация основных видов сельскохозяйственных животных во всех категориях хозяйств на 01.01.2009 год представлено в </w:t>
      </w:r>
      <w:r w:rsidRPr="00B21F50">
        <w:rPr>
          <w:sz w:val="28"/>
          <w:szCs w:val="28"/>
          <w:lang w:eastAsia="ar-SA"/>
        </w:rPr>
        <w:t>таблице 3.</w:t>
      </w:r>
    </w:p>
    <w:p w:rsidR="00150980" w:rsidRDefault="00150980" w:rsidP="00150980">
      <w:pPr>
        <w:spacing w:line="360" w:lineRule="auto"/>
        <w:ind w:right="142" w:firstLine="709"/>
        <w:jc w:val="right"/>
        <w:rPr>
          <w:sz w:val="28"/>
          <w:szCs w:val="28"/>
          <w:lang w:eastAsia="ar-SA"/>
        </w:rPr>
      </w:pPr>
      <w:r w:rsidRPr="00B21F50">
        <w:rPr>
          <w:sz w:val="28"/>
          <w:szCs w:val="28"/>
          <w:lang w:eastAsia="ar-SA"/>
        </w:rPr>
        <w:t>Таблица 3</w:t>
      </w:r>
    </w:p>
    <w:tbl>
      <w:tblPr>
        <w:tblW w:w="96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5060"/>
        <w:gridCol w:w="752"/>
        <w:gridCol w:w="1268"/>
        <w:gridCol w:w="1268"/>
        <w:gridCol w:w="1329"/>
      </w:tblGrid>
      <w:tr w:rsidR="00150980" w:rsidRPr="00B74A8C" w:rsidTr="00DB5D1B">
        <w:tc>
          <w:tcPr>
            <w:tcW w:w="5060" w:type="dxa"/>
            <w:vAlign w:val="center"/>
          </w:tcPr>
          <w:p w:rsidR="00150980" w:rsidRPr="00B74A8C" w:rsidRDefault="00150980" w:rsidP="00DB5D1B">
            <w:pPr>
              <w:jc w:val="center"/>
              <w:rPr>
                <w:sz w:val="28"/>
                <w:szCs w:val="28"/>
              </w:rPr>
            </w:pPr>
            <w:r w:rsidRPr="00B74A8C">
              <w:rPr>
                <w:sz w:val="28"/>
                <w:szCs w:val="28"/>
              </w:rPr>
              <w:t>Показатель, единица измерения</w:t>
            </w:r>
          </w:p>
        </w:tc>
        <w:tc>
          <w:tcPr>
            <w:tcW w:w="752" w:type="dxa"/>
            <w:vAlign w:val="center"/>
          </w:tcPr>
          <w:p w:rsidR="00150980" w:rsidRPr="00B74A8C" w:rsidRDefault="00150980" w:rsidP="00DB5D1B">
            <w:pPr>
              <w:jc w:val="center"/>
              <w:rPr>
                <w:sz w:val="28"/>
                <w:szCs w:val="28"/>
              </w:rPr>
            </w:pPr>
            <w:smartTag w:uri="urn:schemas-microsoft-com:office:smarttags" w:element="metricconverter">
              <w:smartTagPr>
                <w:attr w:name="ProductID" w:val="2007 г"/>
              </w:smartTagPr>
              <w:r>
                <w:rPr>
                  <w:sz w:val="28"/>
                  <w:szCs w:val="28"/>
                </w:rPr>
                <w:t>2007 г</w:t>
              </w:r>
            </w:smartTag>
            <w:r>
              <w:rPr>
                <w:sz w:val="28"/>
                <w:szCs w:val="28"/>
              </w:rPr>
              <w:t>.</w:t>
            </w:r>
          </w:p>
        </w:tc>
        <w:tc>
          <w:tcPr>
            <w:tcW w:w="1268" w:type="dxa"/>
            <w:vAlign w:val="center"/>
          </w:tcPr>
          <w:p w:rsidR="00150980" w:rsidRPr="00B74A8C" w:rsidRDefault="00150980" w:rsidP="00DB5D1B">
            <w:pPr>
              <w:jc w:val="center"/>
              <w:rPr>
                <w:sz w:val="28"/>
                <w:szCs w:val="28"/>
              </w:rPr>
            </w:pPr>
            <w:smartTag w:uri="urn:schemas-microsoft-com:office:smarttags" w:element="metricconverter">
              <w:smartTagPr>
                <w:attr w:name="ProductID" w:val="2008 г"/>
              </w:smartTagPr>
              <w:r w:rsidRPr="00B74A8C">
                <w:rPr>
                  <w:sz w:val="28"/>
                  <w:szCs w:val="28"/>
                </w:rPr>
                <w:t>2008 г</w:t>
              </w:r>
            </w:smartTag>
            <w:r>
              <w:rPr>
                <w:sz w:val="28"/>
                <w:szCs w:val="28"/>
              </w:rPr>
              <w:t>.</w:t>
            </w:r>
          </w:p>
        </w:tc>
        <w:tc>
          <w:tcPr>
            <w:tcW w:w="1268" w:type="dxa"/>
            <w:vAlign w:val="center"/>
          </w:tcPr>
          <w:p w:rsidR="00150980" w:rsidRPr="00B74A8C" w:rsidRDefault="00150980" w:rsidP="00DB5D1B">
            <w:pPr>
              <w:jc w:val="center"/>
              <w:rPr>
                <w:sz w:val="28"/>
                <w:szCs w:val="28"/>
              </w:rPr>
            </w:pPr>
            <w:smartTag w:uri="urn:schemas-microsoft-com:office:smarttags" w:element="metricconverter">
              <w:smartTagPr>
                <w:attr w:name="ProductID" w:val="2009 г"/>
              </w:smartTagPr>
              <w:r w:rsidRPr="00B74A8C">
                <w:rPr>
                  <w:sz w:val="28"/>
                  <w:szCs w:val="28"/>
                </w:rPr>
                <w:t>2009 г</w:t>
              </w:r>
            </w:smartTag>
            <w:r>
              <w:rPr>
                <w:sz w:val="28"/>
                <w:szCs w:val="28"/>
              </w:rPr>
              <w:t>.</w:t>
            </w:r>
          </w:p>
        </w:tc>
        <w:tc>
          <w:tcPr>
            <w:tcW w:w="1329" w:type="dxa"/>
            <w:vAlign w:val="center"/>
          </w:tcPr>
          <w:p w:rsidR="00150980" w:rsidRPr="00B74A8C" w:rsidRDefault="00150980" w:rsidP="00DB5D1B">
            <w:pPr>
              <w:jc w:val="center"/>
              <w:rPr>
                <w:sz w:val="28"/>
                <w:szCs w:val="28"/>
              </w:rPr>
            </w:pPr>
            <w:smartTag w:uri="urn:schemas-microsoft-com:office:smarttags" w:element="metricconverter">
              <w:smartTagPr>
                <w:attr w:name="ProductID" w:val="2009 г"/>
              </w:smartTagPr>
              <w:r w:rsidRPr="00B74A8C">
                <w:rPr>
                  <w:sz w:val="28"/>
                  <w:szCs w:val="28"/>
                </w:rPr>
                <w:t>2009</w:t>
              </w:r>
              <w:r>
                <w:rPr>
                  <w:sz w:val="28"/>
                  <w:szCs w:val="28"/>
                </w:rPr>
                <w:t xml:space="preserve"> г</w:t>
              </w:r>
            </w:smartTag>
            <w:r>
              <w:rPr>
                <w:sz w:val="28"/>
                <w:szCs w:val="28"/>
              </w:rPr>
              <w:t xml:space="preserve">. </w:t>
            </w:r>
            <w:r w:rsidRPr="00B74A8C">
              <w:rPr>
                <w:sz w:val="28"/>
                <w:szCs w:val="28"/>
              </w:rPr>
              <w:t xml:space="preserve">к </w:t>
            </w:r>
            <w:r>
              <w:rPr>
                <w:sz w:val="28"/>
                <w:szCs w:val="28"/>
              </w:rPr>
              <w:t xml:space="preserve"> </w:t>
            </w:r>
            <w:smartTag w:uri="urn:schemas-microsoft-com:office:smarttags" w:element="metricconverter">
              <w:smartTagPr>
                <w:attr w:name="ProductID" w:val="2008 г"/>
              </w:smartTagPr>
              <w:r w:rsidRPr="00B74A8C">
                <w:rPr>
                  <w:sz w:val="28"/>
                  <w:szCs w:val="28"/>
                </w:rPr>
                <w:t>2008</w:t>
              </w:r>
              <w:r>
                <w:rPr>
                  <w:sz w:val="28"/>
                  <w:szCs w:val="28"/>
                </w:rPr>
                <w:t xml:space="preserve"> г</w:t>
              </w:r>
            </w:smartTag>
            <w:r>
              <w:rPr>
                <w:sz w:val="28"/>
                <w:szCs w:val="28"/>
              </w:rPr>
              <w:t>., %</w:t>
            </w:r>
          </w:p>
        </w:tc>
      </w:tr>
      <w:tr w:rsidR="00150980" w:rsidRPr="00B74A8C" w:rsidTr="00DB5D1B">
        <w:tc>
          <w:tcPr>
            <w:tcW w:w="5060" w:type="dxa"/>
          </w:tcPr>
          <w:p w:rsidR="00150980" w:rsidRPr="00B74A8C" w:rsidRDefault="00150980" w:rsidP="00DB5D1B">
            <w:pPr>
              <w:rPr>
                <w:sz w:val="28"/>
                <w:szCs w:val="28"/>
              </w:rPr>
            </w:pPr>
            <w:r w:rsidRPr="00B74A8C">
              <w:rPr>
                <w:sz w:val="28"/>
                <w:szCs w:val="28"/>
              </w:rPr>
              <w:t>Скот и птица (в живом весе) -всего, тыс.тонн</w:t>
            </w:r>
          </w:p>
        </w:tc>
        <w:tc>
          <w:tcPr>
            <w:tcW w:w="752" w:type="dxa"/>
          </w:tcPr>
          <w:p w:rsidR="00150980" w:rsidRPr="00B74A8C" w:rsidRDefault="00150980" w:rsidP="00DB5D1B">
            <w:pPr>
              <w:rPr>
                <w:sz w:val="28"/>
                <w:szCs w:val="28"/>
              </w:rPr>
            </w:pPr>
          </w:p>
        </w:tc>
        <w:tc>
          <w:tcPr>
            <w:tcW w:w="1268" w:type="dxa"/>
          </w:tcPr>
          <w:p w:rsidR="00150980" w:rsidRPr="00B74A8C" w:rsidRDefault="00150980" w:rsidP="00DB5D1B">
            <w:pPr>
              <w:rPr>
                <w:sz w:val="28"/>
                <w:szCs w:val="28"/>
              </w:rPr>
            </w:pPr>
            <w:r w:rsidRPr="00B74A8C">
              <w:rPr>
                <w:sz w:val="28"/>
                <w:szCs w:val="28"/>
              </w:rPr>
              <w:t>1,6</w:t>
            </w:r>
          </w:p>
        </w:tc>
        <w:tc>
          <w:tcPr>
            <w:tcW w:w="1268" w:type="dxa"/>
          </w:tcPr>
          <w:p w:rsidR="00150980" w:rsidRPr="00B74A8C" w:rsidRDefault="00150980" w:rsidP="00DB5D1B">
            <w:pPr>
              <w:rPr>
                <w:sz w:val="28"/>
                <w:szCs w:val="28"/>
              </w:rPr>
            </w:pPr>
            <w:r w:rsidRPr="00B74A8C">
              <w:rPr>
                <w:sz w:val="28"/>
                <w:szCs w:val="28"/>
              </w:rPr>
              <w:t>1,6</w:t>
            </w:r>
          </w:p>
        </w:tc>
        <w:tc>
          <w:tcPr>
            <w:tcW w:w="1329" w:type="dxa"/>
          </w:tcPr>
          <w:p w:rsidR="00150980" w:rsidRPr="00B74A8C" w:rsidRDefault="00150980" w:rsidP="00DB5D1B">
            <w:pPr>
              <w:rPr>
                <w:sz w:val="28"/>
                <w:szCs w:val="28"/>
              </w:rPr>
            </w:pPr>
            <w:r w:rsidRPr="00B74A8C">
              <w:rPr>
                <w:sz w:val="28"/>
                <w:szCs w:val="28"/>
              </w:rPr>
              <w:t>100</w:t>
            </w:r>
          </w:p>
        </w:tc>
      </w:tr>
      <w:tr w:rsidR="00150980" w:rsidRPr="00B74A8C" w:rsidTr="00DB5D1B">
        <w:tc>
          <w:tcPr>
            <w:tcW w:w="5060" w:type="dxa"/>
          </w:tcPr>
          <w:p w:rsidR="00150980" w:rsidRPr="00B74A8C" w:rsidRDefault="00150980" w:rsidP="00DB5D1B">
            <w:pPr>
              <w:rPr>
                <w:sz w:val="28"/>
                <w:szCs w:val="28"/>
              </w:rPr>
            </w:pPr>
            <w:r w:rsidRPr="00B74A8C">
              <w:rPr>
                <w:sz w:val="28"/>
                <w:szCs w:val="28"/>
              </w:rPr>
              <w:t>В том числе в личных подсобных хозяйствах, тыс.тонн</w:t>
            </w:r>
          </w:p>
        </w:tc>
        <w:tc>
          <w:tcPr>
            <w:tcW w:w="752" w:type="dxa"/>
          </w:tcPr>
          <w:p w:rsidR="00150980" w:rsidRPr="00B74A8C" w:rsidRDefault="00150980" w:rsidP="00DB5D1B">
            <w:pPr>
              <w:rPr>
                <w:sz w:val="28"/>
                <w:szCs w:val="28"/>
              </w:rPr>
            </w:pPr>
          </w:p>
        </w:tc>
        <w:tc>
          <w:tcPr>
            <w:tcW w:w="1268" w:type="dxa"/>
          </w:tcPr>
          <w:p w:rsidR="00150980" w:rsidRPr="00B74A8C" w:rsidRDefault="00150980" w:rsidP="00DB5D1B">
            <w:pPr>
              <w:rPr>
                <w:sz w:val="28"/>
                <w:szCs w:val="28"/>
              </w:rPr>
            </w:pPr>
            <w:r w:rsidRPr="00B74A8C">
              <w:rPr>
                <w:sz w:val="28"/>
                <w:szCs w:val="28"/>
              </w:rPr>
              <w:t>1,2</w:t>
            </w:r>
          </w:p>
        </w:tc>
        <w:tc>
          <w:tcPr>
            <w:tcW w:w="1268" w:type="dxa"/>
          </w:tcPr>
          <w:p w:rsidR="00150980" w:rsidRPr="00B74A8C" w:rsidRDefault="00150980" w:rsidP="00DB5D1B">
            <w:pPr>
              <w:rPr>
                <w:sz w:val="28"/>
                <w:szCs w:val="28"/>
              </w:rPr>
            </w:pPr>
            <w:r w:rsidRPr="00B74A8C">
              <w:rPr>
                <w:sz w:val="28"/>
                <w:szCs w:val="28"/>
              </w:rPr>
              <w:t>1,1</w:t>
            </w:r>
          </w:p>
        </w:tc>
        <w:tc>
          <w:tcPr>
            <w:tcW w:w="1329" w:type="dxa"/>
          </w:tcPr>
          <w:p w:rsidR="00150980" w:rsidRPr="00B74A8C" w:rsidRDefault="00150980" w:rsidP="00DB5D1B">
            <w:pPr>
              <w:rPr>
                <w:sz w:val="28"/>
                <w:szCs w:val="28"/>
              </w:rPr>
            </w:pPr>
            <w:r w:rsidRPr="00B74A8C">
              <w:rPr>
                <w:sz w:val="28"/>
                <w:szCs w:val="28"/>
              </w:rPr>
              <w:t>91,6</w:t>
            </w:r>
          </w:p>
        </w:tc>
      </w:tr>
      <w:tr w:rsidR="00150980" w:rsidRPr="00B74A8C" w:rsidTr="00DB5D1B">
        <w:tc>
          <w:tcPr>
            <w:tcW w:w="5060" w:type="dxa"/>
          </w:tcPr>
          <w:p w:rsidR="00150980" w:rsidRPr="00B74A8C" w:rsidRDefault="00150980" w:rsidP="00DB5D1B">
            <w:pPr>
              <w:rPr>
                <w:sz w:val="28"/>
                <w:szCs w:val="28"/>
              </w:rPr>
            </w:pPr>
            <w:r w:rsidRPr="00B74A8C">
              <w:rPr>
                <w:sz w:val="28"/>
                <w:szCs w:val="28"/>
              </w:rPr>
              <w:t>Молоко - всего, тыс.тонн</w:t>
            </w:r>
          </w:p>
        </w:tc>
        <w:tc>
          <w:tcPr>
            <w:tcW w:w="752" w:type="dxa"/>
          </w:tcPr>
          <w:p w:rsidR="00150980" w:rsidRPr="00B74A8C" w:rsidRDefault="00150980" w:rsidP="00DB5D1B">
            <w:pPr>
              <w:rPr>
                <w:sz w:val="28"/>
                <w:szCs w:val="28"/>
              </w:rPr>
            </w:pPr>
          </w:p>
        </w:tc>
        <w:tc>
          <w:tcPr>
            <w:tcW w:w="1268" w:type="dxa"/>
          </w:tcPr>
          <w:p w:rsidR="00150980" w:rsidRPr="00B74A8C" w:rsidRDefault="00150980" w:rsidP="00DB5D1B">
            <w:pPr>
              <w:rPr>
                <w:sz w:val="28"/>
                <w:szCs w:val="28"/>
              </w:rPr>
            </w:pPr>
            <w:r w:rsidRPr="00B74A8C">
              <w:rPr>
                <w:sz w:val="28"/>
                <w:szCs w:val="28"/>
              </w:rPr>
              <w:t>1,5</w:t>
            </w:r>
          </w:p>
        </w:tc>
        <w:tc>
          <w:tcPr>
            <w:tcW w:w="1268" w:type="dxa"/>
          </w:tcPr>
          <w:p w:rsidR="00150980" w:rsidRPr="00B74A8C" w:rsidRDefault="00150980" w:rsidP="00DB5D1B">
            <w:pPr>
              <w:rPr>
                <w:sz w:val="28"/>
                <w:szCs w:val="28"/>
              </w:rPr>
            </w:pPr>
            <w:r w:rsidRPr="00B74A8C">
              <w:rPr>
                <w:sz w:val="28"/>
                <w:szCs w:val="28"/>
              </w:rPr>
              <w:t>1,5</w:t>
            </w:r>
          </w:p>
        </w:tc>
        <w:tc>
          <w:tcPr>
            <w:tcW w:w="1329" w:type="dxa"/>
          </w:tcPr>
          <w:p w:rsidR="00150980" w:rsidRPr="00B74A8C" w:rsidRDefault="00150980" w:rsidP="00DB5D1B">
            <w:pPr>
              <w:rPr>
                <w:sz w:val="28"/>
                <w:szCs w:val="28"/>
              </w:rPr>
            </w:pPr>
            <w:r w:rsidRPr="00B74A8C">
              <w:rPr>
                <w:sz w:val="28"/>
                <w:szCs w:val="28"/>
              </w:rPr>
              <w:t>100</w:t>
            </w:r>
          </w:p>
        </w:tc>
      </w:tr>
      <w:tr w:rsidR="00150980" w:rsidRPr="00B74A8C" w:rsidTr="00DB5D1B">
        <w:tc>
          <w:tcPr>
            <w:tcW w:w="5060" w:type="dxa"/>
          </w:tcPr>
          <w:p w:rsidR="00150980" w:rsidRPr="00B74A8C" w:rsidRDefault="00150980" w:rsidP="00DB5D1B">
            <w:pPr>
              <w:rPr>
                <w:sz w:val="28"/>
                <w:szCs w:val="28"/>
              </w:rPr>
            </w:pPr>
            <w:r w:rsidRPr="00B74A8C">
              <w:rPr>
                <w:sz w:val="28"/>
                <w:szCs w:val="28"/>
              </w:rPr>
              <w:t>В том числе в личных подсобных хозяйствах, тыс.тонн</w:t>
            </w:r>
          </w:p>
        </w:tc>
        <w:tc>
          <w:tcPr>
            <w:tcW w:w="752" w:type="dxa"/>
          </w:tcPr>
          <w:p w:rsidR="00150980" w:rsidRPr="00B74A8C" w:rsidRDefault="00150980" w:rsidP="00DB5D1B">
            <w:pPr>
              <w:rPr>
                <w:sz w:val="28"/>
                <w:szCs w:val="28"/>
              </w:rPr>
            </w:pPr>
          </w:p>
        </w:tc>
        <w:tc>
          <w:tcPr>
            <w:tcW w:w="1268" w:type="dxa"/>
          </w:tcPr>
          <w:p w:rsidR="00150980" w:rsidRPr="00B74A8C" w:rsidRDefault="00150980" w:rsidP="00DB5D1B">
            <w:pPr>
              <w:rPr>
                <w:sz w:val="28"/>
                <w:szCs w:val="28"/>
              </w:rPr>
            </w:pPr>
            <w:r w:rsidRPr="00B74A8C">
              <w:rPr>
                <w:sz w:val="28"/>
                <w:szCs w:val="28"/>
              </w:rPr>
              <w:t>1,1</w:t>
            </w:r>
          </w:p>
        </w:tc>
        <w:tc>
          <w:tcPr>
            <w:tcW w:w="1268" w:type="dxa"/>
          </w:tcPr>
          <w:p w:rsidR="00150980" w:rsidRPr="00B74A8C" w:rsidRDefault="00150980" w:rsidP="00DB5D1B">
            <w:pPr>
              <w:rPr>
                <w:sz w:val="28"/>
                <w:szCs w:val="28"/>
              </w:rPr>
            </w:pPr>
            <w:r w:rsidRPr="00B74A8C">
              <w:rPr>
                <w:sz w:val="28"/>
                <w:szCs w:val="28"/>
              </w:rPr>
              <w:t>0,9</w:t>
            </w:r>
          </w:p>
        </w:tc>
        <w:tc>
          <w:tcPr>
            <w:tcW w:w="1329" w:type="dxa"/>
          </w:tcPr>
          <w:p w:rsidR="00150980" w:rsidRPr="00B74A8C" w:rsidRDefault="00150980" w:rsidP="00DB5D1B">
            <w:pPr>
              <w:rPr>
                <w:sz w:val="28"/>
                <w:szCs w:val="28"/>
              </w:rPr>
            </w:pPr>
            <w:r w:rsidRPr="00B74A8C">
              <w:rPr>
                <w:sz w:val="28"/>
                <w:szCs w:val="28"/>
              </w:rPr>
              <w:t>82</w:t>
            </w:r>
          </w:p>
        </w:tc>
      </w:tr>
      <w:tr w:rsidR="00150980" w:rsidRPr="00B74A8C" w:rsidTr="00DB5D1B">
        <w:tc>
          <w:tcPr>
            <w:tcW w:w="5060" w:type="dxa"/>
          </w:tcPr>
          <w:p w:rsidR="00150980" w:rsidRPr="00B74A8C" w:rsidRDefault="00150980" w:rsidP="00DB5D1B">
            <w:pPr>
              <w:rPr>
                <w:sz w:val="28"/>
                <w:szCs w:val="28"/>
              </w:rPr>
            </w:pPr>
            <w:r w:rsidRPr="00B74A8C">
              <w:rPr>
                <w:sz w:val="28"/>
                <w:szCs w:val="28"/>
              </w:rPr>
              <w:t>Яйца - всего, тыс.штук</w:t>
            </w:r>
          </w:p>
        </w:tc>
        <w:tc>
          <w:tcPr>
            <w:tcW w:w="752" w:type="dxa"/>
          </w:tcPr>
          <w:p w:rsidR="00150980" w:rsidRPr="00B74A8C" w:rsidRDefault="00150980" w:rsidP="00DB5D1B">
            <w:pPr>
              <w:rPr>
                <w:sz w:val="28"/>
                <w:szCs w:val="28"/>
              </w:rPr>
            </w:pPr>
          </w:p>
        </w:tc>
        <w:tc>
          <w:tcPr>
            <w:tcW w:w="1268" w:type="dxa"/>
          </w:tcPr>
          <w:p w:rsidR="00150980" w:rsidRPr="00B74A8C" w:rsidRDefault="00150980" w:rsidP="00DB5D1B">
            <w:pPr>
              <w:rPr>
                <w:sz w:val="28"/>
                <w:szCs w:val="28"/>
              </w:rPr>
            </w:pPr>
            <w:r w:rsidRPr="00B74A8C">
              <w:rPr>
                <w:sz w:val="28"/>
                <w:szCs w:val="28"/>
              </w:rPr>
              <w:t>4</w:t>
            </w:r>
          </w:p>
        </w:tc>
        <w:tc>
          <w:tcPr>
            <w:tcW w:w="1268" w:type="dxa"/>
          </w:tcPr>
          <w:p w:rsidR="00150980" w:rsidRPr="00B74A8C" w:rsidRDefault="00150980" w:rsidP="00DB5D1B">
            <w:pPr>
              <w:rPr>
                <w:sz w:val="28"/>
                <w:szCs w:val="28"/>
              </w:rPr>
            </w:pPr>
            <w:r w:rsidRPr="00B74A8C">
              <w:rPr>
                <w:sz w:val="28"/>
                <w:szCs w:val="28"/>
              </w:rPr>
              <w:t>4,0</w:t>
            </w:r>
          </w:p>
        </w:tc>
        <w:tc>
          <w:tcPr>
            <w:tcW w:w="1329" w:type="dxa"/>
          </w:tcPr>
          <w:p w:rsidR="00150980" w:rsidRPr="00B74A8C" w:rsidRDefault="00150980" w:rsidP="00DB5D1B">
            <w:pPr>
              <w:rPr>
                <w:sz w:val="28"/>
                <w:szCs w:val="28"/>
              </w:rPr>
            </w:pPr>
            <w:r w:rsidRPr="00B74A8C">
              <w:rPr>
                <w:sz w:val="28"/>
                <w:szCs w:val="28"/>
              </w:rPr>
              <w:t>100</w:t>
            </w:r>
          </w:p>
        </w:tc>
      </w:tr>
      <w:tr w:rsidR="00150980" w:rsidRPr="00B74A8C" w:rsidTr="00DB5D1B">
        <w:tc>
          <w:tcPr>
            <w:tcW w:w="5060" w:type="dxa"/>
          </w:tcPr>
          <w:p w:rsidR="00150980" w:rsidRPr="00B74A8C" w:rsidRDefault="00150980" w:rsidP="00DB5D1B">
            <w:pPr>
              <w:rPr>
                <w:sz w:val="28"/>
                <w:szCs w:val="28"/>
              </w:rPr>
            </w:pPr>
            <w:r w:rsidRPr="00B74A8C">
              <w:rPr>
                <w:sz w:val="28"/>
                <w:szCs w:val="28"/>
              </w:rPr>
              <w:t>В том числе в личных подсобных хозяйствах, тыс. штук</w:t>
            </w:r>
          </w:p>
        </w:tc>
        <w:tc>
          <w:tcPr>
            <w:tcW w:w="752" w:type="dxa"/>
          </w:tcPr>
          <w:p w:rsidR="00150980" w:rsidRPr="00B74A8C" w:rsidRDefault="00150980" w:rsidP="00DB5D1B">
            <w:pPr>
              <w:rPr>
                <w:sz w:val="28"/>
                <w:szCs w:val="28"/>
              </w:rPr>
            </w:pPr>
          </w:p>
        </w:tc>
        <w:tc>
          <w:tcPr>
            <w:tcW w:w="1268" w:type="dxa"/>
          </w:tcPr>
          <w:p w:rsidR="00150980" w:rsidRPr="00B74A8C" w:rsidRDefault="00150980" w:rsidP="00DB5D1B">
            <w:pPr>
              <w:rPr>
                <w:sz w:val="28"/>
                <w:szCs w:val="28"/>
              </w:rPr>
            </w:pPr>
            <w:r w:rsidRPr="00B74A8C">
              <w:rPr>
                <w:sz w:val="28"/>
                <w:szCs w:val="28"/>
              </w:rPr>
              <w:t>4</w:t>
            </w:r>
          </w:p>
        </w:tc>
        <w:tc>
          <w:tcPr>
            <w:tcW w:w="1268" w:type="dxa"/>
          </w:tcPr>
          <w:p w:rsidR="00150980" w:rsidRPr="00B74A8C" w:rsidRDefault="00150980" w:rsidP="00DB5D1B">
            <w:pPr>
              <w:rPr>
                <w:sz w:val="28"/>
                <w:szCs w:val="28"/>
              </w:rPr>
            </w:pPr>
            <w:r w:rsidRPr="00B74A8C">
              <w:rPr>
                <w:sz w:val="28"/>
                <w:szCs w:val="28"/>
              </w:rPr>
              <w:t>4,0</w:t>
            </w:r>
          </w:p>
        </w:tc>
        <w:tc>
          <w:tcPr>
            <w:tcW w:w="1329" w:type="dxa"/>
          </w:tcPr>
          <w:p w:rsidR="00150980" w:rsidRPr="00B74A8C" w:rsidRDefault="00150980" w:rsidP="00DB5D1B">
            <w:pPr>
              <w:rPr>
                <w:sz w:val="28"/>
                <w:szCs w:val="28"/>
              </w:rPr>
            </w:pPr>
            <w:r w:rsidRPr="00B74A8C">
              <w:rPr>
                <w:sz w:val="28"/>
                <w:szCs w:val="28"/>
              </w:rPr>
              <w:t>100</w:t>
            </w:r>
          </w:p>
        </w:tc>
      </w:tr>
    </w:tbl>
    <w:p w:rsidR="00150980" w:rsidRDefault="00150980" w:rsidP="00150980">
      <w:pPr>
        <w:spacing w:line="360" w:lineRule="auto"/>
        <w:ind w:right="142" w:firstLine="709"/>
        <w:jc w:val="right"/>
        <w:rPr>
          <w:sz w:val="28"/>
          <w:szCs w:val="28"/>
          <w:lang w:eastAsia="ar-SA"/>
        </w:rPr>
      </w:pPr>
    </w:p>
    <w:p w:rsidR="00150980" w:rsidRPr="00B108AB" w:rsidRDefault="00150980" w:rsidP="00150980">
      <w:pPr>
        <w:tabs>
          <w:tab w:val="left" w:pos="1040"/>
        </w:tabs>
        <w:ind w:firstLine="540"/>
        <w:jc w:val="both"/>
        <w:rPr>
          <w:sz w:val="28"/>
          <w:szCs w:val="28"/>
        </w:rPr>
      </w:pPr>
      <w:r w:rsidRPr="00B108AB">
        <w:rPr>
          <w:sz w:val="28"/>
          <w:szCs w:val="28"/>
        </w:rPr>
        <w:t>На территории поселения развивается новое предприятие животноводческой направленности: ООО «Мясная производственно-торговая компания», которая выращивает и реализует продукцию свиноводства.</w:t>
      </w:r>
    </w:p>
    <w:p w:rsidR="00150980" w:rsidRDefault="00150980" w:rsidP="00150980">
      <w:pPr>
        <w:tabs>
          <w:tab w:val="left" w:pos="1040"/>
        </w:tabs>
        <w:ind w:firstLine="540"/>
        <w:jc w:val="both"/>
        <w:rPr>
          <w:sz w:val="28"/>
          <w:szCs w:val="28"/>
          <w:highlight w:val="yellow"/>
        </w:rPr>
      </w:pPr>
      <w:r w:rsidRPr="00B108AB">
        <w:rPr>
          <w:sz w:val="28"/>
          <w:szCs w:val="28"/>
        </w:rPr>
        <w:t xml:space="preserve"> На фоне происходящих смен организационно-правовых форм предприятий происходит изменение показателей эффективности их хозяйственной деятельности, что в свою очередь повлекло за собой высвобождение трудовых ресурсов, которые начали перемещаться в КФХ и ЛПХ.</w:t>
      </w:r>
      <w:r w:rsidRPr="006C7520">
        <w:rPr>
          <w:sz w:val="28"/>
          <w:szCs w:val="28"/>
          <w:highlight w:val="yellow"/>
        </w:rPr>
        <w:t xml:space="preserve"> </w:t>
      </w:r>
    </w:p>
    <w:p w:rsidR="00150980" w:rsidRDefault="00150980" w:rsidP="00150980">
      <w:pPr>
        <w:ind w:firstLine="851"/>
        <w:jc w:val="both"/>
        <w:rPr>
          <w:sz w:val="28"/>
          <w:szCs w:val="28"/>
        </w:rPr>
      </w:pPr>
      <w:r>
        <w:rPr>
          <w:sz w:val="28"/>
          <w:szCs w:val="28"/>
        </w:rPr>
        <w:t xml:space="preserve">В настоящее время в поселении – 4809 дворов из которых 2800  личных подсобных хозяйств. Для многих жителей поселения ЛПХ превратилось из дополнительного в основной источник дохода, так количество скота выращиваемого на подворьях не уступает количеству скота на сельскохозяйственных предприятиях  и на много превышает показателей КФХ. </w:t>
      </w:r>
    </w:p>
    <w:p w:rsidR="00150980" w:rsidRDefault="00150980" w:rsidP="00150980">
      <w:pPr>
        <w:ind w:firstLine="851"/>
        <w:jc w:val="both"/>
        <w:rPr>
          <w:sz w:val="28"/>
          <w:szCs w:val="28"/>
        </w:rPr>
      </w:pPr>
      <w:r>
        <w:rPr>
          <w:sz w:val="28"/>
          <w:szCs w:val="28"/>
        </w:rPr>
        <w:t xml:space="preserve">Основными видами деятельности ЛПХ Октябрьского сельского поселения являются: животноводство (405 ЛПХ), овощеводство (теплицы, 14 ЛПХ), виноградарство (3 ЛПХ), садоводство (1008 ЛПХ). </w:t>
      </w:r>
    </w:p>
    <w:p w:rsidR="00150980" w:rsidRDefault="00150980" w:rsidP="00150980">
      <w:pPr>
        <w:ind w:firstLine="851"/>
        <w:jc w:val="both"/>
        <w:rPr>
          <w:sz w:val="28"/>
          <w:szCs w:val="28"/>
        </w:rPr>
      </w:pPr>
      <w:r>
        <w:rPr>
          <w:sz w:val="28"/>
          <w:szCs w:val="28"/>
        </w:rPr>
        <w:t>За год произошло значительное увеличение объемов сдачи животноводческой продукции: молоко с 96 тонн до 300 тонн, мясо с 340 до 540 тонн.</w:t>
      </w:r>
    </w:p>
    <w:p w:rsidR="00150980" w:rsidRDefault="00150980" w:rsidP="00150980">
      <w:pPr>
        <w:ind w:firstLine="851"/>
        <w:jc w:val="both"/>
        <w:rPr>
          <w:sz w:val="28"/>
          <w:szCs w:val="28"/>
        </w:rPr>
      </w:pPr>
      <w:r>
        <w:rPr>
          <w:sz w:val="28"/>
          <w:szCs w:val="28"/>
        </w:rPr>
        <w:lastRenderedPageBreak/>
        <w:t xml:space="preserve">В Октябрьском сельском поселении жители занимаются таким видом деятельности как выращивание саженцев плодовых деревьев, декоративных, плодово-ягодных кустарников и саженцев роз.  В таких ЛПХ выращивается более 4 мил. штук саженцев плодовых деревьев, декоративных, плодово-ягодных кустарников и саженцев роз. </w:t>
      </w:r>
    </w:p>
    <w:p w:rsidR="00150980" w:rsidRDefault="00150980" w:rsidP="00150980">
      <w:pPr>
        <w:ind w:firstLine="851"/>
        <w:jc w:val="both"/>
        <w:rPr>
          <w:sz w:val="28"/>
          <w:szCs w:val="28"/>
        </w:rPr>
      </w:pPr>
      <w:r>
        <w:rPr>
          <w:sz w:val="28"/>
          <w:szCs w:val="28"/>
        </w:rPr>
        <w:t>В поддержку ЛПХ на территории сельского поселения функционирует молокоприемный пункт с охлаждающей установкой.</w:t>
      </w:r>
    </w:p>
    <w:p w:rsidR="00150980" w:rsidRDefault="00150980" w:rsidP="00150980">
      <w:pPr>
        <w:tabs>
          <w:tab w:val="left" w:pos="1040"/>
        </w:tabs>
        <w:ind w:firstLine="540"/>
        <w:jc w:val="both"/>
        <w:rPr>
          <w:sz w:val="28"/>
          <w:szCs w:val="28"/>
          <w:highlight w:val="yellow"/>
        </w:rPr>
      </w:pPr>
      <w:r>
        <w:rPr>
          <w:sz w:val="28"/>
          <w:szCs w:val="28"/>
        </w:rPr>
        <w:t xml:space="preserve">Кроме субсидий для поддержки ЛПХ в поселении создаются новые заготовительные пункты, проходят сельскохозяйственные ярмарки, в которых принимают участие личные и коллективные фермерские хозяйства. Способствуют развитию ЛПХ и выделение дополнительных земельных участков. Под сенокосы и пастбища выделено </w:t>
      </w:r>
      <w:smartTag w:uri="urn:schemas-microsoft-com:office:smarttags" w:element="metricconverter">
        <w:smartTagPr>
          <w:attr w:name="ProductID" w:val="63 га"/>
        </w:smartTagPr>
        <w:r>
          <w:rPr>
            <w:sz w:val="28"/>
            <w:szCs w:val="28"/>
          </w:rPr>
          <w:t>63 га</w:t>
        </w:r>
      </w:smartTag>
      <w:r>
        <w:rPr>
          <w:sz w:val="28"/>
          <w:szCs w:val="28"/>
        </w:rPr>
        <w:t xml:space="preserve"> земли, которые будут освоены под культурные пастбища.</w:t>
      </w:r>
    </w:p>
    <w:p w:rsidR="00150980" w:rsidRDefault="00150980" w:rsidP="00150980">
      <w:pPr>
        <w:tabs>
          <w:tab w:val="left" w:pos="1040"/>
        </w:tabs>
        <w:ind w:firstLine="900"/>
        <w:jc w:val="both"/>
        <w:rPr>
          <w:sz w:val="28"/>
          <w:szCs w:val="28"/>
        </w:rPr>
      </w:pPr>
      <w:r>
        <w:rPr>
          <w:sz w:val="28"/>
          <w:szCs w:val="28"/>
        </w:rPr>
        <w:t xml:space="preserve">На территории поселения промышленную деятельность осуществляют 5 предприятий. </w:t>
      </w:r>
    </w:p>
    <w:p w:rsidR="00150980" w:rsidRDefault="00150980" w:rsidP="00150980">
      <w:pPr>
        <w:tabs>
          <w:tab w:val="left" w:pos="1040"/>
        </w:tabs>
        <w:ind w:firstLine="900"/>
        <w:jc w:val="both"/>
        <w:rPr>
          <w:sz w:val="28"/>
          <w:szCs w:val="28"/>
          <w:highlight w:val="yellow"/>
        </w:rPr>
      </w:pPr>
      <w:r>
        <w:rPr>
          <w:sz w:val="28"/>
          <w:szCs w:val="28"/>
        </w:rPr>
        <w:t>Не смотря на то, что промышленность в поселении не является доминирующей отраслью, почти все промышленные перерабатывающие предприятия являются бюджетообразующими. Наибольший объем продукции и услуг дают следующие субъекты: ОАО «Элеватор Крыловский», ЗАО "Крыловское" (водочный завод).</w:t>
      </w:r>
    </w:p>
    <w:p w:rsidR="00150980" w:rsidRDefault="00150980" w:rsidP="00150980">
      <w:pPr>
        <w:ind w:firstLine="900"/>
        <w:jc w:val="both"/>
        <w:rPr>
          <w:sz w:val="28"/>
          <w:szCs w:val="28"/>
        </w:rPr>
      </w:pPr>
      <w:r>
        <w:rPr>
          <w:sz w:val="28"/>
          <w:szCs w:val="28"/>
        </w:rPr>
        <w:t>Доминирующей отраслью промышленности является обрабатывающая отрасль. Основной объем отгруженной продукции обрабатывающих производств приходится на долю предприятий по производству пищевых продуктов, включая напитки. Предприятиями пищевого производства выпускаются хлебобулочные изделия, мука, масло растительное, и комбикорма.</w:t>
      </w:r>
    </w:p>
    <w:p w:rsidR="00150980" w:rsidRDefault="00150980" w:rsidP="00150980">
      <w:pPr>
        <w:ind w:firstLine="900"/>
        <w:jc w:val="both"/>
        <w:rPr>
          <w:sz w:val="28"/>
          <w:szCs w:val="28"/>
        </w:rPr>
      </w:pPr>
      <w:r>
        <w:rPr>
          <w:sz w:val="28"/>
          <w:szCs w:val="28"/>
        </w:rPr>
        <w:t>Промышленные предприятия</w:t>
      </w:r>
      <w:r w:rsidRPr="00607DD5">
        <w:rPr>
          <w:sz w:val="28"/>
          <w:szCs w:val="28"/>
        </w:rPr>
        <w:t xml:space="preserve"> постоянно осуществляют модернизацию действующей производственной базы и ввод новых мощностей по переработке сельскохозяйственного сырья, ведут работу по расширению ассортимента и  повышению качества выпускаемой продукции, формируют свой потребительский имидж.</w:t>
      </w:r>
      <w:r>
        <w:rPr>
          <w:sz w:val="28"/>
          <w:szCs w:val="28"/>
        </w:rPr>
        <w:t xml:space="preserve"> </w:t>
      </w:r>
    </w:p>
    <w:p w:rsidR="00150980" w:rsidRDefault="00150980" w:rsidP="00150980">
      <w:pPr>
        <w:pStyle w:val="310"/>
        <w:spacing w:after="0"/>
        <w:ind w:firstLine="900"/>
        <w:jc w:val="both"/>
        <w:rPr>
          <w:bCs/>
          <w:sz w:val="28"/>
          <w:szCs w:val="28"/>
        </w:rPr>
      </w:pPr>
      <w:r>
        <w:rPr>
          <w:bCs/>
          <w:sz w:val="28"/>
          <w:szCs w:val="28"/>
        </w:rPr>
        <w:t xml:space="preserve">За 2008 год перерабатывающим комплексом отгружено товаров собственного производства на сумму 23,4 млн. руб.- 82,9 % к соответствующему  периоду прошлого года. Произведено продукции обрабатывающих производств на 35,8 млн. руб. (рост на 10 %). </w:t>
      </w:r>
    </w:p>
    <w:p w:rsidR="00150980" w:rsidRDefault="00150980" w:rsidP="00150980">
      <w:pPr>
        <w:ind w:firstLine="900"/>
        <w:jc w:val="both"/>
        <w:rPr>
          <w:sz w:val="28"/>
          <w:szCs w:val="28"/>
        </w:rPr>
      </w:pPr>
      <w:r>
        <w:rPr>
          <w:sz w:val="28"/>
          <w:szCs w:val="28"/>
        </w:rPr>
        <w:t xml:space="preserve">В настоящее время наращивает отгрузку водочная продукция ЗАО Крыловское. Сейчас ведутся подготовительные работы к пуску цеха разлива сувенирной и экспертной продукции. В 2008 году данным предприятием построен и введен в эксплуатацию спиртоприемник, что в будущем позволит  увеличить объемы выпускаемой продукции и доведение ее объема с 40 тыс. дкл. до 47 тыс. дкл. </w:t>
      </w:r>
    </w:p>
    <w:p w:rsidR="00150980" w:rsidRDefault="00150980" w:rsidP="00150980">
      <w:pPr>
        <w:ind w:firstLine="800"/>
        <w:jc w:val="both"/>
        <w:rPr>
          <w:sz w:val="28"/>
          <w:szCs w:val="28"/>
        </w:rPr>
      </w:pPr>
      <w:r>
        <w:rPr>
          <w:sz w:val="28"/>
          <w:szCs w:val="28"/>
        </w:rPr>
        <w:t>Укрепляют свои позиции и пекари: ООО Хлебное дело, ООО АФ Инициатива, мини пекарни индивидуальных предпринимателей.</w:t>
      </w:r>
    </w:p>
    <w:p w:rsidR="00150980" w:rsidRDefault="00150980" w:rsidP="00150980">
      <w:pPr>
        <w:pStyle w:val="310"/>
        <w:spacing w:after="0"/>
        <w:ind w:firstLine="800"/>
        <w:jc w:val="both"/>
        <w:rPr>
          <w:bCs/>
          <w:sz w:val="28"/>
          <w:szCs w:val="28"/>
        </w:rPr>
      </w:pPr>
      <w:r>
        <w:rPr>
          <w:bCs/>
          <w:sz w:val="28"/>
          <w:szCs w:val="28"/>
        </w:rPr>
        <w:tab/>
        <w:t>В истекшем отчетном периоде было промышленными предприятиями поселения выработано:</w:t>
      </w:r>
    </w:p>
    <w:p w:rsidR="00150980" w:rsidRDefault="00150980" w:rsidP="00150980">
      <w:pPr>
        <w:pStyle w:val="310"/>
        <w:spacing w:after="0"/>
        <w:ind w:firstLine="800"/>
        <w:jc w:val="both"/>
        <w:rPr>
          <w:bCs/>
          <w:sz w:val="28"/>
          <w:szCs w:val="28"/>
        </w:rPr>
      </w:pPr>
      <w:r>
        <w:rPr>
          <w:bCs/>
          <w:sz w:val="28"/>
          <w:szCs w:val="28"/>
        </w:rPr>
        <w:lastRenderedPageBreak/>
        <w:t>- производство кирпича – 200 тыс. шт. 61 % от соответствующего периода прошлого года;</w:t>
      </w:r>
    </w:p>
    <w:p w:rsidR="00150980" w:rsidRDefault="00150980" w:rsidP="00150980">
      <w:pPr>
        <w:pStyle w:val="310"/>
        <w:spacing w:after="0"/>
        <w:ind w:firstLine="800"/>
        <w:jc w:val="both"/>
        <w:rPr>
          <w:bCs/>
          <w:sz w:val="28"/>
          <w:szCs w:val="28"/>
        </w:rPr>
      </w:pPr>
      <w:r>
        <w:rPr>
          <w:bCs/>
          <w:sz w:val="28"/>
          <w:szCs w:val="28"/>
        </w:rPr>
        <w:t>- водочная продукция -  40 тыс. дек. лит. 107,8  от соответствующего периода прошлого года;</w:t>
      </w:r>
    </w:p>
    <w:p w:rsidR="00150980" w:rsidRDefault="00150980" w:rsidP="00150980">
      <w:pPr>
        <w:pStyle w:val="310"/>
        <w:spacing w:after="0"/>
        <w:ind w:firstLine="800"/>
        <w:jc w:val="both"/>
        <w:rPr>
          <w:bCs/>
          <w:sz w:val="28"/>
          <w:szCs w:val="28"/>
        </w:rPr>
      </w:pPr>
      <w:r>
        <w:rPr>
          <w:bCs/>
          <w:sz w:val="28"/>
          <w:szCs w:val="28"/>
        </w:rPr>
        <w:t>- хлеба и хлебобулочных изделий – 411тонн – 114,8 % от соответствующего периода прошлого года;</w:t>
      </w:r>
    </w:p>
    <w:p w:rsidR="00150980" w:rsidRDefault="00150980" w:rsidP="00150980">
      <w:pPr>
        <w:tabs>
          <w:tab w:val="left" w:pos="1040"/>
        </w:tabs>
        <w:ind w:firstLine="800"/>
        <w:jc w:val="both"/>
        <w:rPr>
          <w:bCs/>
          <w:sz w:val="28"/>
          <w:szCs w:val="28"/>
        </w:rPr>
      </w:pPr>
      <w:r>
        <w:rPr>
          <w:bCs/>
          <w:sz w:val="28"/>
          <w:szCs w:val="28"/>
        </w:rPr>
        <w:t>- производство комбикорма прекратилось совсем.</w:t>
      </w:r>
    </w:p>
    <w:p w:rsidR="00150980" w:rsidRDefault="00150980" w:rsidP="00150980">
      <w:pPr>
        <w:tabs>
          <w:tab w:val="left" w:pos="1040"/>
        </w:tabs>
        <w:ind w:firstLine="800"/>
        <w:jc w:val="both"/>
        <w:rPr>
          <w:bCs/>
          <w:sz w:val="28"/>
          <w:szCs w:val="28"/>
        </w:rPr>
      </w:pPr>
      <w:r>
        <w:rPr>
          <w:bCs/>
          <w:sz w:val="28"/>
          <w:szCs w:val="28"/>
        </w:rPr>
        <w:t>Наиболее крупные предприятия муниципального образования Октябрьское сельское поселение:</w:t>
      </w:r>
    </w:p>
    <w:p w:rsidR="00150980" w:rsidRDefault="00150980" w:rsidP="00150980">
      <w:pPr>
        <w:ind w:firstLine="800"/>
        <w:jc w:val="both"/>
        <w:rPr>
          <w:sz w:val="28"/>
          <w:szCs w:val="28"/>
        </w:rPr>
      </w:pPr>
      <w:r>
        <w:rPr>
          <w:b/>
          <w:bCs/>
          <w:sz w:val="28"/>
          <w:szCs w:val="28"/>
        </w:rPr>
        <w:t>ЗАО «Крыловское»</w:t>
      </w:r>
      <w:r>
        <w:rPr>
          <w:sz w:val="28"/>
          <w:szCs w:val="28"/>
        </w:rPr>
        <w:t xml:space="preserve"> - водочный завод, нарастило объем производства (19,3  млн. руб.) в 1,5 раза. Построен и готовится к пуску цех по розливу сувенирной продукции. Объем выпуска акций  в 2008 году выполнен на 605,3 %. </w:t>
      </w:r>
    </w:p>
    <w:p w:rsidR="00150980" w:rsidRDefault="00150980" w:rsidP="00150980">
      <w:pPr>
        <w:ind w:firstLine="800"/>
        <w:jc w:val="both"/>
        <w:rPr>
          <w:sz w:val="28"/>
          <w:szCs w:val="28"/>
        </w:rPr>
      </w:pPr>
      <w:r>
        <w:rPr>
          <w:b/>
          <w:bCs/>
          <w:sz w:val="28"/>
          <w:szCs w:val="28"/>
        </w:rPr>
        <w:t xml:space="preserve">ОАО «Элеватор Крыловский» </w:t>
      </w:r>
      <w:r>
        <w:rPr>
          <w:sz w:val="28"/>
          <w:szCs w:val="28"/>
        </w:rPr>
        <w:t xml:space="preserve">- предприятие транспортной отрасли хранения и складирования зерна. В истекшем году добилось роста производства на 31%. </w:t>
      </w:r>
    </w:p>
    <w:p w:rsidR="00150980" w:rsidRPr="00B03AF2" w:rsidRDefault="00150980" w:rsidP="00150980">
      <w:pPr>
        <w:ind w:firstLine="800"/>
        <w:jc w:val="both"/>
        <w:rPr>
          <w:b/>
          <w:sz w:val="28"/>
          <w:szCs w:val="28"/>
        </w:rPr>
      </w:pPr>
      <w:r>
        <w:rPr>
          <w:b/>
          <w:bCs/>
          <w:sz w:val="28"/>
          <w:szCs w:val="28"/>
        </w:rPr>
        <w:t>ОАО «Знамя Октября»</w:t>
      </w:r>
      <w:r>
        <w:rPr>
          <w:sz w:val="28"/>
          <w:szCs w:val="28"/>
        </w:rPr>
        <w:t xml:space="preserve"> - сельскохозяйственное предприятие, начавшее свою производственную деятельность в конце 2005 года. Обеспечило по итогам отчетного периода рост доходности более чем в 2,1 раза по сравнению с соответствующим периодом прошлого года, получило прибыли более чем в 3 раза превышающую прошлогоднюю.</w:t>
      </w:r>
    </w:p>
    <w:p w:rsidR="00150980" w:rsidRDefault="00150980" w:rsidP="009C47B3">
      <w:pPr>
        <w:pStyle w:val="2"/>
        <w:numPr>
          <w:ilvl w:val="1"/>
          <w:numId w:val="4"/>
        </w:numPr>
        <w:spacing w:before="0" w:after="0" w:line="240" w:lineRule="auto"/>
        <w:rPr>
          <w:rFonts w:ascii="Times New Roman" w:hAnsi="Times New Roman" w:cs="Times New Roman"/>
          <w:i w:val="0"/>
        </w:rPr>
      </w:pPr>
    </w:p>
    <w:p w:rsidR="00BE7B59" w:rsidRDefault="00BE7B59" w:rsidP="009C47B3">
      <w:pPr>
        <w:pStyle w:val="2"/>
        <w:numPr>
          <w:ilvl w:val="1"/>
          <w:numId w:val="4"/>
        </w:numPr>
        <w:spacing w:before="0" w:after="0" w:line="240" w:lineRule="auto"/>
        <w:rPr>
          <w:rFonts w:ascii="Times New Roman" w:hAnsi="Times New Roman" w:cs="Times New Roman"/>
          <w:i w:val="0"/>
        </w:rPr>
        <w:sectPr w:rsidR="00BE7B59" w:rsidSect="008A6C62">
          <w:pgSz w:w="11906" w:h="16838" w:code="9"/>
          <w:pgMar w:top="1134" w:right="851" w:bottom="1134" w:left="1701" w:header="709" w:footer="454" w:gutter="0"/>
          <w:cols w:space="708"/>
          <w:docGrid w:linePitch="360"/>
        </w:sectPr>
      </w:pPr>
    </w:p>
    <w:p w:rsidR="00150980" w:rsidRPr="00150980" w:rsidRDefault="00150980" w:rsidP="009C47B3">
      <w:pPr>
        <w:pStyle w:val="2"/>
        <w:numPr>
          <w:ilvl w:val="1"/>
          <w:numId w:val="4"/>
        </w:numPr>
        <w:spacing w:before="0" w:after="0" w:line="240" w:lineRule="auto"/>
        <w:rPr>
          <w:rFonts w:ascii="Times New Roman" w:hAnsi="Times New Roman" w:cs="Times New Roman"/>
          <w:i w:val="0"/>
        </w:rPr>
      </w:pPr>
      <w:bookmarkStart w:id="19" w:name="_Toc501374704"/>
      <w:r w:rsidRPr="00150980">
        <w:rPr>
          <w:rFonts w:ascii="Times New Roman" w:hAnsi="Times New Roman" w:cs="Times New Roman"/>
          <w:i w:val="0"/>
        </w:rPr>
        <w:lastRenderedPageBreak/>
        <w:t>2.3. Существующая территориально-планировочная организация</w:t>
      </w:r>
      <w:bookmarkEnd w:id="19"/>
    </w:p>
    <w:p w:rsidR="00150980" w:rsidRPr="00FD0FFB" w:rsidRDefault="00150980" w:rsidP="00150980">
      <w:pPr>
        <w:tabs>
          <w:tab w:val="left" w:pos="9781"/>
        </w:tabs>
        <w:ind w:firstLine="800"/>
        <w:jc w:val="both"/>
        <w:rPr>
          <w:sz w:val="28"/>
          <w:szCs w:val="28"/>
        </w:rPr>
      </w:pPr>
      <w:r w:rsidRPr="00FD0FFB">
        <w:rPr>
          <w:sz w:val="28"/>
          <w:szCs w:val="28"/>
        </w:rPr>
        <w:t>Территория Октябрьского сельского поселения расположена в южной части Крыловского района Краснодарского края.</w:t>
      </w:r>
    </w:p>
    <w:p w:rsidR="00150980" w:rsidRPr="00F274FC" w:rsidRDefault="00150980" w:rsidP="00150980">
      <w:pPr>
        <w:ind w:right="284" w:firstLine="800"/>
        <w:jc w:val="both"/>
        <w:rPr>
          <w:sz w:val="28"/>
          <w:szCs w:val="28"/>
        </w:rPr>
      </w:pPr>
      <w:r w:rsidRPr="00FD0FFB">
        <w:rPr>
          <w:sz w:val="28"/>
          <w:szCs w:val="28"/>
        </w:rPr>
        <w:t xml:space="preserve">В своих административных границах Октябрьское сельское поселение занимает площадь </w:t>
      </w:r>
      <w:smartTag w:uri="urn:schemas-microsoft-com:office:smarttags" w:element="metricconverter">
        <w:smartTagPr>
          <w:attr w:name="ProductID" w:val="31137 га"/>
        </w:smartTagPr>
        <w:r>
          <w:rPr>
            <w:sz w:val="28"/>
            <w:szCs w:val="28"/>
          </w:rPr>
          <w:t xml:space="preserve">31137 </w:t>
        </w:r>
        <w:r w:rsidRPr="00F274FC">
          <w:rPr>
            <w:sz w:val="28"/>
            <w:szCs w:val="28"/>
          </w:rPr>
          <w:t>га</w:t>
        </w:r>
      </w:smartTag>
      <w:r w:rsidRPr="00FD0FFB">
        <w:rPr>
          <w:sz w:val="28"/>
          <w:szCs w:val="28"/>
        </w:rPr>
        <w:t>.</w:t>
      </w:r>
      <w:r w:rsidRPr="00A5017C">
        <w:rPr>
          <w:sz w:val="28"/>
          <w:szCs w:val="28"/>
        </w:rPr>
        <w:t xml:space="preserve"> </w:t>
      </w:r>
      <w:r w:rsidRPr="00F274FC">
        <w:rPr>
          <w:sz w:val="28"/>
          <w:szCs w:val="28"/>
        </w:rPr>
        <w:t xml:space="preserve">Станица Октябрьская – административный центр Октябрьского сельского поселения расположена в северо-восточной части Краснодарского края на автодороге федерального значения М-4 «Дон», в </w:t>
      </w:r>
      <w:smartTag w:uri="urn:schemas-microsoft-com:office:smarttags" w:element="metricconverter">
        <w:smartTagPr>
          <w:attr w:name="ProductID" w:val="160 км"/>
        </w:smartTagPr>
        <w:r w:rsidRPr="00F274FC">
          <w:rPr>
            <w:sz w:val="28"/>
            <w:szCs w:val="28"/>
          </w:rPr>
          <w:t>160 км</w:t>
        </w:r>
      </w:smartTag>
      <w:r w:rsidRPr="00F274FC">
        <w:rPr>
          <w:sz w:val="28"/>
          <w:szCs w:val="28"/>
        </w:rPr>
        <w:t xml:space="preserve"> от краевого центра г.Краснодара, в южной части Крыловского района. </w:t>
      </w:r>
    </w:p>
    <w:p w:rsidR="00150980" w:rsidRDefault="00150980" w:rsidP="00150980">
      <w:pPr>
        <w:ind w:right="284" w:firstLine="800"/>
        <w:jc w:val="both"/>
        <w:rPr>
          <w:sz w:val="28"/>
          <w:szCs w:val="28"/>
        </w:rPr>
      </w:pPr>
      <w:r w:rsidRPr="005630D6">
        <w:rPr>
          <w:sz w:val="28"/>
          <w:szCs w:val="28"/>
        </w:rPr>
        <w:t>С юга на восток  Октябрьское сельское поселение граничит с Павловским районом, на западе с Ленинградским районом, на северо-западе с Кущёвским районом, на северо-востоке с Крыловским и Шевченковским сельскими поселениями</w:t>
      </w:r>
      <w:r>
        <w:rPr>
          <w:sz w:val="28"/>
          <w:szCs w:val="28"/>
        </w:rPr>
        <w:t xml:space="preserve"> Крыловского района</w:t>
      </w:r>
      <w:r w:rsidRPr="005630D6">
        <w:rPr>
          <w:sz w:val="28"/>
          <w:szCs w:val="28"/>
        </w:rPr>
        <w:t>.</w:t>
      </w:r>
    </w:p>
    <w:p w:rsidR="00150980" w:rsidRPr="00B77023" w:rsidRDefault="00150980" w:rsidP="00150980">
      <w:pPr>
        <w:tabs>
          <w:tab w:val="left" w:pos="9781"/>
        </w:tabs>
        <w:ind w:firstLine="709"/>
        <w:jc w:val="both"/>
        <w:rPr>
          <w:sz w:val="28"/>
          <w:szCs w:val="28"/>
        </w:rPr>
      </w:pPr>
      <w:r w:rsidRPr="00B77023">
        <w:rPr>
          <w:sz w:val="28"/>
          <w:szCs w:val="28"/>
        </w:rPr>
        <w:t xml:space="preserve">По территории </w:t>
      </w:r>
      <w:r>
        <w:rPr>
          <w:sz w:val="28"/>
          <w:szCs w:val="28"/>
        </w:rPr>
        <w:t>поселения</w:t>
      </w:r>
      <w:r w:rsidRPr="00B77023">
        <w:rPr>
          <w:sz w:val="28"/>
          <w:szCs w:val="28"/>
        </w:rPr>
        <w:t xml:space="preserve">  проходит железнодорожная магистраль Северного Кавказа – Ростов – Баку, обеспечивающая связи центральных районов страны с Северным Кавказом и республиками Закавказья. Участок железной магистрали проходит параллельно автомагистрали М-4 «Дон» в западной части </w:t>
      </w:r>
      <w:r>
        <w:rPr>
          <w:sz w:val="28"/>
          <w:szCs w:val="28"/>
        </w:rPr>
        <w:t>поселения</w:t>
      </w:r>
      <w:r w:rsidRPr="00B77023">
        <w:rPr>
          <w:sz w:val="28"/>
          <w:szCs w:val="28"/>
        </w:rPr>
        <w:t>. Инфраструктура обслуживания составляет железнодорожная станция – Крыловская (1487), расположенная в ст. Октябрьская. Эта железнодорожная станция обеспечивает местное пассажирское и товарное сообщение.</w:t>
      </w:r>
    </w:p>
    <w:p w:rsidR="00150980" w:rsidRPr="00B43688" w:rsidRDefault="00150980" w:rsidP="00150980">
      <w:pPr>
        <w:ind w:right="284" w:firstLine="800"/>
        <w:jc w:val="both"/>
        <w:rPr>
          <w:sz w:val="28"/>
          <w:szCs w:val="28"/>
        </w:rPr>
      </w:pPr>
      <w:r w:rsidRPr="009C0F56">
        <w:rPr>
          <w:sz w:val="28"/>
          <w:szCs w:val="28"/>
        </w:rPr>
        <w:t>Федеральная автомобильная дорога «Дон» проходит по центру поселения и связывает станицу Октябрьскую с другими населенными пунктами района, края и России в целом.</w:t>
      </w:r>
    </w:p>
    <w:p w:rsidR="00150980" w:rsidRPr="00CB2054" w:rsidRDefault="00150980" w:rsidP="00150980">
      <w:pPr>
        <w:widowControl w:val="0"/>
        <w:tabs>
          <w:tab w:val="left" w:pos="9781"/>
        </w:tabs>
        <w:ind w:firstLine="800"/>
        <w:jc w:val="both"/>
        <w:rPr>
          <w:sz w:val="28"/>
          <w:szCs w:val="28"/>
        </w:rPr>
      </w:pPr>
      <w:r w:rsidRPr="00CB2054">
        <w:rPr>
          <w:sz w:val="28"/>
          <w:szCs w:val="28"/>
        </w:rPr>
        <w:t>В границах поселения расположены:</w:t>
      </w:r>
    </w:p>
    <w:p w:rsidR="00150980" w:rsidRPr="00CB2054" w:rsidRDefault="00150980" w:rsidP="009C47B3">
      <w:pPr>
        <w:pStyle w:val="ConsPlusNormal"/>
        <w:widowControl/>
        <w:numPr>
          <w:ilvl w:val="0"/>
          <w:numId w:val="7"/>
        </w:numPr>
        <w:suppressAutoHyphens w:val="0"/>
        <w:autoSpaceDN w:val="0"/>
        <w:adjustRightInd w:val="0"/>
        <w:ind w:left="851" w:hanging="567"/>
        <w:jc w:val="both"/>
        <w:rPr>
          <w:rFonts w:ascii="Times New Roman" w:eastAsia="Calibri" w:hAnsi="Times New Roman" w:cs="Times New Roman"/>
          <w:sz w:val="28"/>
          <w:szCs w:val="28"/>
          <w:lang w:eastAsia="en-US"/>
        </w:rPr>
      </w:pPr>
      <w:r w:rsidRPr="00CB2054">
        <w:rPr>
          <w:rFonts w:ascii="Times New Roman" w:eastAsia="Calibri" w:hAnsi="Times New Roman" w:cs="Times New Roman"/>
          <w:sz w:val="28"/>
          <w:szCs w:val="28"/>
          <w:lang w:eastAsia="en-US"/>
        </w:rPr>
        <w:t>земли сельскохозяйственного назначения;</w:t>
      </w:r>
    </w:p>
    <w:p w:rsidR="00150980" w:rsidRPr="00CB2054" w:rsidRDefault="00150980" w:rsidP="009C47B3">
      <w:pPr>
        <w:widowControl w:val="0"/>
        <w:numPr>
          <w:ilvl w:val="0"/>
          <w:numId w:val="7"/>
        </w:numPr>
        <w:ind w:left="851" w:hanging="567"/>
        <w:jc w:val="both"/>
        <w:rPr>
          <w:sz w:val="28"/>
          <w:szCs w:val="28"/>
        </w:rPr>
      </w:pPr>
      <w:r w:rsidRPr="00CB2054">
        <w:rPr>
          <w:sz w:val="28"/>
          <w:szCs w:val="28"/>
        </w:rPr>
        <w:t>земли населенных пунктов;</w:t>
      </w:r>
    </w:p>
    <w:p w:rsidR="00150980" w:rsidRPr="00CB2054" w:rsidRDefault="00150980" w:rsidP="009C47B3">
      <w:pPr>
        <w:widowControl w:val="0"/>
        <w:numPr>
          <w:ilvl w:val="0"/>
          <w:numId w:val="7"/>
        </w:numPr>
        <w:ind w:left="851" w:hanging="567"/>
        <w:jc w:val="both"/>
        <w:rPr>
          <w:sz w:val="28"/>
          <w:szCs w:val="28"/>
        </w:rPr>
      </w:pPr>
      <w:r w:rsidRPr="00CB2054">
        <w:rPr>
          <w:sz w:val="28"/>
          <w:szCs w:val="28"/>
        </w:rPr>
        <w:t>земли промышленности, энергетики, транспорта, связи, радиовещания, телевидения, информатики и земли иного специального назначения;</w:t>
      </w:r>
    </w:p>
    <w:p w:rsidR="00150980" w:rsidRPr="00CB2054" w:rsidRDefault="00150980" w:rsidP="009C47B3">
      <w:pPr>
        <w:pStyle w:val="ConsPlusNormal"/>
        <w:widowControl/>
        <w:numPr>
          <w:ilvl w:val="0"/>
          <w:numId w:val="7"/>
        </w:numPr>
        <w:suppressAutoHyphens w:val="0"/>
        <w:autoSpaceDN w:val="0"/>
        <w:adjustRightInd w:val="0"/>
        <w:ind w:left="851" w:hanging="567"/>
        <w:jc w:val="both"/>
        <w:rPr>
          <w:rFonts w:ascii="Times New Roman" w:eastAsia="Calibri" w:hAnsi="Times New Roman" w:cs="Times New Roman"/>
          <w:sz w:val="28"/>
          <w:szCs w:val="28"/>
          <w:lang w:eastAsia="en-US"/>
        </w:rPr>
      </w:pPr>
      <w:r w:rsidRPr="00CB2054">
        <w:rPr>
          <w:rFonts w:ascii="Times New Roman" w:eastAsia="Calibri" w:hAnsi="Times New Roman" w:cs="Times New Roman"/>
          <w:sz w:val="28"/>
          <w:szCs w:val="28"/>
          <w:lang w:eastAsia="en-US"/>
        </w:rPr>
        <w:t>земли водного фонда.</w:t>
      </w:r>
    </w:p>
    <w:p w:rsidR="00150980" w:rsidRPr="00CB2054" w:rsidRDefault="00150980" w:rsidP="00150980">
      <w:pPr>
        <w:tabs>
          <w:tab w:val="left" w:pos="9781"/>
        </w:tabs>
        <w:ind w:firstLine="800"/>
        <w:jc w:val="both"/>
        <w:rPr>
          <w:sz w:val="28"/>
          <w:szCs w:val="28"/>
        </w:rPr>
      </w:pPr>
      <w:r w:rsidRPr="00CB2054">
        <w:rPr>
          <w:sz w:val="28"/>
          <w:szCs w:val="28"/>
        </w:rPr>
        <w:t>Территория Октябрьского сельского поселения представляет собой, в основном, зону сельскохозяйственного назначения.</w:t>
      </w:r>
    </w:p>
    <w:p w:rsidR="00150980" w:rsidRPr="00243434" w:rsidRDefault="00150980" w:rsidP="00150980">
      <w:pPr>
        <w:tabs>
          <w:tab w:val="left" w:pos="9781"/>
        </w:tabs>
        <w:ind w:firstLine="800"/>
        <w:jc w:val="both"/>
        <w:rPr>
          <w:sz w:val="28"/>
          <w:szCs w:val="28"/>
        </w:rPr>
      </w:pPr>
      <w:r w:rsidRPr="00243434">
        <w:rPr>
          <w:sz w:val="28"/>
          <w:szCs w:val="28"/>
        </w:rPr>
        <w:t>Территориально-планировочная организация сельского поселения складывалась с уче</w:t>
      </w:r>
      <w:r>
        <w:rPr>
          <w:sz w:val="28"/>
          <w:szCs w:val="28"/>
        </w:rPr>
        <w:t>том природных факторов: рек</w:t>
      </w:r>
      <w:r w:rsidRPr="00243434">
        <w:rPr>
          <w:sz w:val="28"/>
          <w:szCs w:val="28"/>
        </w:rPr>
        <w:t xml:space="preserve"> Весёлой</w:t>
      </w:r>
      <w:r>
        <w:rPr>
          <w:sz w:val="28"/>
          <w:szCs w:val="28"/>
        </w:rPr>
        <w:t xml:space="preserve"> и Ея</w:t>
      </w:r>
      <w:r w:rsidRPr="00243434">
        <w:rPr>
          <w:sz w:val="28"/>
          <w:szCs w:val="28"/>
        </w:rPr>
        <w:t>, балок Максимова, Решетилова, Петровской, Бичевой и рельефа местности.</w:t>
      </w:r>
      <w:r w:rsidRPr="002D5819">
        <w:rPr>
          <w:sz w:val="28"/>
          <w:szCs w:val="28"/>
          <w:lang w:eastAsia="ar-SA"/>
        </w:rPr>
        <w:t xml:space="preserve"> р. Весёлая протекает по центру поселения с севера на юг, на севере муниципального образования граница проходит по р.Ея, на юге граница проходит по</w:t>
      </w:r>
      <w:r>
        <w:rPr>
          <w:sz w:val="28"/>
          <w:szCs w:val="28"/>
          <w:lang w:eastAsia="ar-SA"/>
        </w:rPr>
        <w:t xml:space="preserve"> балкам </w:t>
      </w:r>
      <w:r w:rsidRPr="00243434">
        <w:rPr>
          <w:sz w:val="28"/>
          <w:szCs w:val="28"/>
        </w:rPr>
        <w:t>Решетилова, Петровской</w:t>
      </w:r>
      <w:r>
        <w:rPr>
          <w:sz w:val="28"/>
          <w:szCs w:val="28"/>
        </w:rPr>
        <w:t xml:space="preserve"> и</w:t>
      </w:r>
      <w:r w:rsidRPr="002D5819">
        <w:rPr>
          <w:sz w:val="28"/>
          <w:szCs w:val="28"/>
        </w:rPr>
        <w:t xml:space="preserve"> </w:t>
      </w:r>
      <w:r w:rsidRPr="00243434">
        <w:rPr>
          <w:sz w:val="28"/>
          <w:szCs w:val="28"/>
        </w:rPr>
        <w:t>Бичевой</w:t>
      </w:r>
      <w:r>
        <w:rPr>
          <w:sz w:val="28"/>
          <w:szCs w:val="28"/>
        </w:rPr>
        <w:t>.</w:t>
      </w:r>
    </w:p>
    <w:p w:rsidR="00150980" w:rsidRPr="00243335" w:rsidRDefault="00150980" w:rsidP="00150980">
      <w:pPr>
        <w:tabs>
          <w:tab w:val="left" w:pos="9781"/>
        </w:tabs>
        <w:ind w:firstLine="800"/>
        <w:jc w:val="both"/>
        <w:rPr>
          <w:sz w:val="28"/>
          <w:szCs w:val="28"/>
          <w:highlight w:val="cyan"/>
          <w:lang w:eastAsia="ar-SA"/>
        </w:rPr>
      </w:pPr>
      <w:r w:rsidRPr="00243434">
        <w:rPr>
          <w:sz w:val="28"/>
          <w:szCs w:val="28"/>
          <w:lang w:eastAsia="ar-SA"/>
        </w:rPr>
        <w:t>Кроме ст. Октябрьской, являющейся центром</w:t>
      </w:r>
      <w:r w:rsidRPr="00CB2054">
        <w:rPr>
          <w:sz w:val="28"/>
          <w:szCs w:val="28"/>
          <w:lang w:eastAsia="ar-SA"/>
        </w:rPr>
        <w:t xml:space="preserve"> поселения в состав поселения входят </w:t>
      </w:r>
      <w:r w:rsidRPr="00CB2054">
        <w:rPr>
          <w:sz w:val="28"/>
          <w:szCs w:val="28"/>
        </w:rPr>
        <w:t>п. Запрудный, п. Ковалевка, п. Обильный, п. Решетиловский, п. Темп, х.Сборный</w:t>
      </w:r>
      <w:r w:rsidRPr="00CB2054">
        <w:rPr>
          <w:sz w:val="28"/>
          <w:szCs w:val="28"/>
          <w:lang w:eastAsia="ar-SA"/>
        </w:rPr>
        <w:t xml:space="preserve">. </w:t>
      </w:r>
    </w:p>
    <w:p w:rsidR="00150980" w:rsidRPr="00A5252E" w:rsidRDefault="00150980" w:rsidP="00150980">
      <w:pPr>
        <w:ind w:right="284" w:firstLine="800"/>
        <w:jc w:val="both"/>
        <w:rPr>
          <w:sz w:val="28"/>
        </w:rPr>
      </w:pPr>
      <w:r w:rsidRPr="00A5252E">
        <w:rPr>
          <w:sz w:val="28"/>
          <w:szCs w:val="28"/>
          <w:lang w:eastAsia="ar-SA"/>
        </w:rPr>
        <w:t xml:space="preserve">Ст. Октябрьская расположена в западной части земель поселения </w:t>
      </w:r>
      <w:r w:rsidRPr="00A5252E">
        <w:rPr>
          <w:sz w:val="28"/>
        </w:rPr>
        <w:t xml:space="preserve">в пределах </w:t>
      </w:r>
      <w:r w:rsidRPr="00A5252E">
        <w:rPr>
          <w:bCs/>
          <w:sz w:val="28"/>
        </w:rPr>
        <w:t>долины балки Максимова.</w:t>
      </w:r>
      <w:r>
        <w:rPr>
          <w:sz w:val="28"/>
          <w:szCs w:val="28"/>
          <w:lang w:eastAsia="ar-SA"/>
        </w:rPr>
        <w:t xml:space="preserve"> х.</w:t>
      </w:r>
      <w:r w:rsidRPr="00A5252E">
        <w:rPr>
          <w:sz w:val="28"/>
          <w:szCs w:val="28"/>
          <w:lang w:eastAsia="ar-SA"/>
        </w:rPr>
        <w:t xml:space="preserve">Сборный является вторым по </w:t>
      </w:r>
      <w:r w:rsidRPr="00A5252E">
        <w:rPr>
          <w:sz w:val="28"/>
          <w:szCs w:val="28"/>
          <w:lang w:eastAsia="ar-SA"/>
        </w:rPr>
        <w:lastRenderedPageBreak/>
        <w:t xml:space="preserve">величине населенным пунктом поселения и находится в южной части поселения. </w:t>
      </w:r>
    </w:p>
    <w:p w:rsidR="00150980" w:rsidRPr="004F0408" w:rsidRDefault="00150980" w:rsidP="00150980">
      <w:pPr>
        <w:tabs>
          <w:tab w:val="left" w:pos="9781"/>
        </w:tabs>
        <w:ind w:firstLine="800"/>
        <w:jc w:val="both"/>
        <w:rPr>
          <w:sz w:val="28"/>
          <w:szCs w:val="28"/>
        </w:rPr>
      </w:pPr>
      <w:r w:rsidRPr="002B0203">
        <w:rPr>
          <w:sz w:val="28"/>
          <w:szCs w:val="28"/>
          <w:lang w:eastAsia="ar-SA"/>
        </w:rPr>
        <w:t xml:space="preserve">Через </w:t>
      </w:r>
      <w:r w:rsidRPr="005309B4">
        <w:rPr>
          <w:sz w:val="28"/>
          <w:szCs w:val="28"/>
          <w:lang w:eastAsia="ar-SA"/>
        </w:rPr>
        <w:t xml:space="preserve">всё поселение в широтном направлении пролегают автодороги регионального значения п.Темп – п.Решетиловский, </w:t>
      </w:r>
      <w:r w:rsidRPr="005309B4">
        <w:rPr>
          <w:sz w:val="28"/>
        </w:rPr>
        <w:t xml:space="preserve">ст.Ленинградская - х.Белый - ст.Октябрьская и </w:t>
      </w:r>
      <w:r w:rsidRPr="005309B4">
        <w:rPr>
          <w:sz w:val="28"/>
          <w:szCs w:val="28"/>
        </w:rPr>
        <w:t>межмуниципального значения магистраль «Дон» - ст. Крыловская,</w:t>
      </w:r>
      <w:r w:rsidRPr="005309B4">
        <w:rPr>
          <w:sz w:val="28"/>
          <w:szCs w:val="28"/>
          <w:lang w:eastAsia="ar-SA"/>
        </w:rPr>
        <w:t xml:space="preserve"> а в меридиональном направлении проходят </w:t>
      </w:r>
      <w:r w:rsidRPr="005309B4">
        <w:rPr>
          <w:sz w:val="28"/>
          <w:szCs w:val="28"/>
        </w:rPr>
        <w:t xml:space="preserve">автомобильные дороги межмуниципального значения </w:t>
      </w:r>
      <w:r w:rsidRPr="005309B4">
        <w:rPr>
          <w:sz w:val="28"/>
        </w:rPr>
        <w:t>ст.Крыловская – п.Запрудный</w:t>
      </w:r>
      <w:r w:rsidRPr="005309B4">
        <w:rPr>
          <w:sz w:val="28"/>
          <w:szCs w:val="28"/>
        </w:rPr>
        <w:t xml:space="preserve"> и </w:t>
      </w:r>
      <w:r w:rsidRPr="005309B4">
        <w:rPr>
          <w:sz w:val="28"/>
          <w:szCs w:val="28"/>
          <w:lang w:eastAsia="ar-SA"/>
        </w:rPr>
        <w:t>регионального значения</w:t>
      </w:r>
      <w:r w:rsidRPr="005309B4">
        <w:rPr>
          <w:sz w:val="28"/>
        </w:rPr>
        <w:t xml:space="preserve"> ст.Октябрьская - ст.Павловская - ст.Новопластуновская.</w:t>
      </w:r>
    </w:p>
    <w:p w:rsidR="00150980" w:rsidRPr="007B0FE5" w:rsidRDefault="00150980" w:rsidP="00150980">
      <w:pPr>
        <w:tabs>
          <w:tab w:val="left" w:pos="9781"/>
        </w:tabs>
        <w:ind w:firstLine="800"/>
        <w:jc w:val="both"/>
        <w:rPr>
          <w:sz w:val="28"/>
          <w:szCs w:val="28"/>
        </w:rPr>
      </w:pPr>
      <w:r w:rsidRPr="007B0FE5">
        <w:rPr>
          <w:sz w:val="28"/>
          <w:szCs w:val="28"/>
        </w:rPr>
        <w:t xml:space="preserve">Территория поселения представляет собой в основном земли сельскохозяйственного назначения. </w:t>
      </w:r>
    </w:p>
    <w:p w:rsidR="00150980" w:rsidRPr="00367F47" w:rsidRDefault="00150980" w:rsidP="00150980">
      <w:pPr>
        <w:ind w:left="-100" w:firstLine="800"/>
        <w:jc w:val="both"/>
        <w:rPr>
          <w:sz w:val="28"/>
          <w:szCs w:val="28"/>
        </w:rPr>
      </w:pPr>
      <w:r>
        <w:rPr>
          <w:sz w:val="28"/>
          <w:szCs w:val="28"/>
        </w:rPr>
        <w:t xml:space="preserve"> </w:t>
      </w:r>
      <w:r w:rsidRPr="00367F47">
        <w:rPr>
          <w:sz w:val="28"/>
          <w:szCs w:val="28"/>
        </w:rPr>
        <w:t>Площадь земель населенных пунктов</w:t>
      </w:r>
      <w:r w:rsidR="00BE7B59">
        <w:rPr>
          <w:sz w:val="28"/>
          <w:szCs w:val="28"/>
        </w:rPr>
        <w:t xml:space="preserve"> в установленных границах по состоянию на декабрь 2017 года</w:t>
      </w:r>
      <w:r w:rsidRPr="00367F47">
        <w:rPr>
          <w:sz w:val="28"/>
          <w:szCs w:val="28"/>
        </w:rPr>
        <w:t xml:space="preserve"> составляет</w:t>
      </w:r>
      <w:r w:rsidRPr="00BE7B59">
        <w:rPr>
          <w:b/>
          <w:sz w:val="28"/>
          <w:szCs w:val="28"/>
        </w:rPr>
        <w:t xml:space="preserve"> </w:t>
      </w:r>
      <w:r w:rsidR="00BE7B59" w:rsidRPr="00BE7B59">
        <w:rPr>
          <w:rFonts w:eastAsia="Arial Unicode MS"/>
          <w:b/>
          <w:sz w:val="28"/>
          <w:szCs w:val="28"/>
        </w:rPr>
        <w:t xml:space="preserve">2004,5 </w:t>
      </w:r>
      <w:r w:rsidRPr="00BE7B59">
        <w:rPr>
          <w:b/>
          <w:sz w:val="28"/>
          <w:szCs w:val="28"/>
        </w:rPr>
        <w:t>га.</w:t>
      </w:r>
    </w:p>
    <w:p w:rsidR="00150980" w:rsidRPr="002D5819" w:rsidRDefault="00150980" w:rsidP="00BE7B59">
      <w:pPr>
        <w:tabs>
          <w:tab w:val="left" w:pos="9781"/>
        </w:tabs>
        <w:ind w:firstLine="800"/>
        <w:jc w:val="both"/>
        <w:rPr>
          <w:sz w:val="28"/>
          <w:szCs w:val="28"/>
        </w:rPr>
      </w:pPr>
      <w:r>
        <w:rPr>
          <w:sz w:val="28"/>
          <w:szCs w:val="28"/>
        </w:rPr>
        <w:t xml:space="preserve"> </w:t>
      </w:r>
      <w:r w:rsidRPr="002D5819">
        <w:rPr>
          <w:sz w:val="28"/>
          <w:szCs w:val="28"/>
        </w:rPr>
        <w:t xml:space="preserve">Производственные территории представлены предприятиями агропромышленного комплекса и сосредоточены, в основном, вблизи населенных пунктов Октябрьского поселения. </w:t>
      </w:r>
    </w:p>
    <w:p w:rsidR="00150980" w:rsidRPr="00BE7B59" w:rsidRDefault="00150980" w:rsidP="00BE7B59">
      <w:pPr>
        <w:tabs>
          <w:tab w:val="left" w:pos="9781"/>
        </w:tabs>
        <w:ind w:firstLine="800"/>
        <w:jc w:val="both"/>
        <w:rPr>
          <w:sz w:val="28"/>
          <w:szCs w:val="28"/>
        </w:rPr>
      </w:pPr>
      <w:r w:rsidRPr="002D5819">
        <w:rPr>
          <w:sz w:val="28"/>
          <w:szCs w:val="28"/>
        </w:rPr>
        <w:t>На территории Октябрьского сельского поселения, в соответствии с</w:t>
      </w:r>
      <w:r w:rsidR="00BE7B59">
        <w:rPr>
          <w:sz w:val="28"/>
          <w:szCs w:val="28"/>
        </w:rPr>
        <w:t xml:space="preserve"> Законом Краснодарского края</w:t>
      </w:r>
      <w:r w:rsidRPr="002D5819">
        <w:rPr>
          <w:sz w:val="28"/>
          <w:szCs w:val="28"/>
        </w:rPr>
        <w:t xml:space="preserve"> </w:t>
      </w:r>
      <w:r w:rsidR="00BE7B59" w:rsidRPr="00BE7B59">
        <w:rPr>
          <w:sz w:val="28"/>
          <w:szCs w:val="28"/>
        </w:rPr>
        <w:t xml:space="preserve">от 17 августа 2000 г. N 313-КЗ </w:t>
      </w:r>
      <w:r w:rsidR="00BE7B59">
        <w:rPr>
          <w:sz w:val="28"/>
          <w:szCs w:val="28"/>
        </w:rPr>
        <w:t>"</w:t>
      </w:r>
      <w:r w:rsidR="00BE7B59" w:rsidRPr="00BE7B59">
        <w:rPr>
          <w:sz w:val="28"/>
          <w:szCs w:val="28"/>
        </w:rPr>
        <w:t>О перечне объектов культурного наследия (памятников истории и культуры), расположенных</w:t>
      </w:r>
      <w:r w:rsidR="00BE7B59">
        <w:rPr>
          <w:sz w:val="28"/>
          <w:szCs w:val="28"/>
        </w:rPr>
        <w:t xml:space="preserve"> </w:t>
      </w:r>
      <w:r w:rsidR="00BE7B59" w:rsidRPr="00BE7B59">
        <w:rPr>
          <w:sz w:val="28"/>
          <w:szCs w:val="28"/>
        </w:rPr>
        <w:t>на территории Краснодарского края</w:t>
      </w:r>
      <w:r w:rsidR="00BE7B59">
        <w:rPr>
          <w:sz w:val="28"/>
          <w:szCs w:val="28"/>
        </w:rPr>
        <w:t>"</w:t>
      </w:r>
      <w:r w:rsidRPr="00BE7B59">
        <w:rPr>
          <w:sz w:val="28"/>
          <w:szCs w:val="28"/>
        </w:rPr>
        <w:t>, расположено 23 памятника археологии, 8 памятников историко-культурного наследия</w:t>
      </w:r>
      <w:r w:rsidR="00BE7B59">
        <w:rPr>
          <w:sz w:val="28"/>
          <w:szCs w:val="28"/>
        </w:rPr>
        <w:t xml:space="preserve"> (о 4-х их них в муниципальном образовании отсутствуют сведения)</w:t>
      </w:r>
      <w:r w:rsidRPr="00BE7B59">
        <w:rPr>
          <w:sz w:val="28"/>
          <w:szCs w:val="28"/>
        </w:rPr>
        <w:t xml:space="preserve">. </w:t>
      </w:r>
    </w:p>
    <w:p w:rsidR="00150980" w:rsidRDefault="00150980" w:rsidP="00150980">
      <w:pPr>
        <w:tabs>
          <w:tab w:val="left" w:pos="9781"/>
        </w:tabs>
        <w:ind w:firstLine="800"/>
        <w:jc w:val="both"/>
        <w:rPr>
          <w:sz w:val="28"/>
          <w:szCs w:val="28"/>
        </w:rPr>
      </w:pPr>
      <w:r w:rsidRPr="00BE7B59">
        <w:rPr>
          <w:sz w:val="28"/>
          <w:szCs w:val="28"/>
        </w:rPr>
        <w:t xml:space="preserve">В западной части поселения, вдоль федеральной автомобильной дороги </w:t>
      </w:r>
      <w:r w:rsidRPr="0012176F">
        <w:rPr>
          <w:sz w:val="28"/>
          <w:szCs w:val="28"/>
        </w:rPr>
        <w:t xml:space="preserve"> М-4 </w:t>
      </w:r>
      <w:r w:rsidRPr="00BE7B59">
        <w:rPr>
          <w:sz w:val="28"/>
          <w:szCs w:val="28"/>
        </w:rPr>
        <w:t>«Дон», проходит нитка нефтепровода «Тихорецк – Лисичанск».</w:t>
      </w:r>
    </w:p>
    <w:p w:rsidR="00BE7B59" w:rsidRPr="004F0408" w:rsidRDefault="00BE7B59" w:rsidP="00BE7B59">
      <w:pPr>
        <w:tabs>
          <w:tab w:val="left" w:pos="9781"/>
        </w:tabs>
        <w:ind w:firstLine="900"/>
        <w:jc w:val="both"/>
        <w:rPr>
          <w:sz w:val="28"/>
          <w:szCs w:val="28"/>
        </w:rPr>
      </w:pPr>
      <w:r w:rsidRPr="00E4235B">
        <w:rPr>
          <w:b/>
          <w:sz w:val="28"/>
          <w:szCs w:val="28"/>
        </w:rPr>
        <w:t>ст. Октябрьская</w:t>
      </w:r>
      <w:r w:rsidRPr="00E4235B">
        <w:rPr>
          <w:sz w:val="28"/>
          <w:szCs w:val="28"/>
        </w:rPr>
        <w:t xml:space="preserve"> находится в центральной части земель сельского поселения, в </w:t>
      </w:r>
      <w:smartTag w:uri="urn:schemas-microsoft-com:office:smarttags" w:element="metricconverter">
        <w:smartTagPr>
          <w:attr w:name="ProductID" w:val="160 км"/>
        </w:smartTagPr>
        <w:r w:rsidRPr="00E4235B">
          <w:rPr>
            <w:sz w:val="28"/>
            <w:szCs w:val="28"/>
            <w:lang w:eastAsia="ar-SA"/>
          </w:rPr>
          <w:t>160</w:t>
        </w:r>
        <w:r w:rsidRPr="00E4235B">
          <w:rPr>
            <w:sz w:val="28"/>
            <w:szCs w:val="28"/>
          </w:rPr>
          <w:t xml:space="preserve"> км</w:t>
        </w:r>
      </w:smartTag>
      <w:r w:rsidRPr="00E4235B">
        <w:rPr>
          <w:sz w:val="28"/>
          <w:szCs w:val="28"/>
        </w:rPr>
        <w:t xml:space="preserve"> </w:t>
      </w:r>
      <w:r w:rsidRPr="004A5651">
        <w:rPr>
          <w:sz w:val="28"/>
          <w:szCs w:val="28"/>
        </w:rPr>
        <w:t xml:space="preserve">от краевого центра г. Краснодара и </w:t>
      </w:r>
      <w:smartTag w:uri="urn:schemas-microsoft-com:office:smarttags" w:element="metricconverter">
        <w:smartTagPr>
          <w:attr w:name="ProductID" w:val="18 км"/>
        </w:smartTagPr>
        <w:r w:rsidRPr="004A5651">
          <w:rPr>
            <w:sz w:val="28"/>
            <w:szCs w:val="28"/>
          </w:rPr>
          <w:t>18 км</w:t>
        </w:r>
      </w:smartTag>
      <w:r w:rsidRPr="004A5651">
        <w:rPr>
          <w:sz w:val="28"/>
          <w:szCs w:val="28"/>
        </w:rPr>
        <w:t xml:space="preserve"> от районного центра - ст. Крылов</w:t>
      </w:r>
      <w:r>
        <w:rPr>
          <w:sz w:val="28"/>
          <w:szCs w:val="28"/>
        </w:rPr>
        <w:t xml:space="preserve">ской. </w:t>
      </w:r>
      <w:r w:rsidRPr="004A5651">
        <w:rPr>
          <w:sz w:val="28"/>
          <w:szCs w:val="28"/>
        </w:rPr>
        <w:t>Станица Октябрьская является центром муниципального образования Октябрьское сельское поселение</w:t>
      </w:r>
      <w:r>
        <w:rPr>
          <w:sz w:val="28"/>
          <w:szCs w:val="28"/>
        </w:rPr>
        <w:t>.</w:t>
      </w:r>
      <w:r w:rsidRPr="004A5651">
        <w:rPr>
          <w:sz w:val="28"/>
          <w:szCs w:val="28"/>
        </w:rPr>
        <w:t xml:space="preserve"> </w:t>
      </w:r>
      <w:r w:rsidRPr="00C21454">
        <w:rPr>
          <w:sz w:val="28"/>
          <w:szCs w:val="28"/>
        </w:rPr>
        <w:t xml:space="preserve">Связь с городом Краснодаром и населенными пунктами края осуществляется по автодороге федерального значения М-4 «Дон». С населенными пунктами района связь осуществляется по автомобильным </w:t>
      </w:r>
      <w:r w:rsidRPr="00526E98">
        <w:rPr>
          <w:sz w:val="28"/>
          <w:szCs w:val="28"/>
        </w:rPr>
        <w:t xml:space="preserve">дорогам регионального значения ст.Ленинградская - х.Белый - ст.Октябрьская, ст.Октябрьская - ст.Павловская - ст.Новопластуновская, подъезд к железнодорожной станции Крыловская, п.Темп - п.Решетиловский, а также межмуниципального </w:t>
      </w:r>
      <w:r w:rsidRPr="004F0408">
        <w:rPr>
          <w:sz w:val="28"/>
          <w:szCs w:val="28"/>
        </w:rPr>
        <w:t xml:space="preserve">значения </w:t>
      </w:r>
      <w:r>
        <w:rPr>
          <w:sz w:val="28"/>
          <w:szCs w:val="28"/>
        </w:rPr>
        <w:t xml:space="preserve">ст.Крыловская – п.Запрудный, магистраль </w:t>
      </w:r>
      <w:r w:rsidRPr="00C21454">
        <w:rPr>
          <w:sz w:val="28"/>
          <w:szCs w:val="28"/>
        </w:rPr>
        <w:t>«Дон»</w:t>
      </w:r>
      <w:r>
        <w:rPr>
          <w:sz w:val="28"/>
          <w:szCs w:val="28"/>
        </w:rPr>
        <w:t xml:space="preserve"> - ст. Крыловская</w:t>
      </w:r>
      <w:r w:rsidRPr="004F0408">
        <w:rPr>
          <w:sz w:val="28"/>
          <w:szCs w:val="28"/>
        </w:rPr>
        <w:t>.</w:t>
      </w:r>
    </w:p>
    <w:p w:rsidR="00BE7B59" w:rsidRPr="004A5651" w:rsidRDefault="00BE7B59" w:rsidP="00BE7B59">
      <w:pPr>
        <w:ind w:firstLine="900"/>
        <w:jc w:val="both"/>
        <w:rPr>
          <w:sz w:val="28"/>
          <w:szCs w:val="28"/>
        </w:rPr>
      </w:pPr>
      <w:r w:rsidRPr="004A5651">
        <w:rPr>
          <w:sz w:val="28"/>
          <w:szCs w:val="28"/>
        </w:rPr>
        <w:t xml:space="preserve">Территория станицы в существующих границах составляет </w:t>
      </w:r>
      <w:r w:rsidRPr="004A5651">
        <w:rPr>
          <w:b/>
          <w:sz w:val="24"/>
          <w:szCs w:val="24"/>
        </w:rPr>
        <w:t>1747,66</w:t>
      </w:r>
      <w:r w:rsidRPr="004A5651">
        <w:rPr>
          <w:sz w:val="28"/>
          <w:szCs w:val="28"/>
        </w:rPr>
        <w:t xml:space="preserve">га. </w:t>
      </w:r>
    </w:p>
    <w:p w:rsidR="00BE7B59" w:rsidRDefault="00BE7B59" w:rsidP="00BE7B59">
      <w:pPr>
        <w:ind w:firstLine="900"/>
        <w:jc w:val="both"/>
        <w:rPr>
          <w:sz w:val="28"/>
          <w:szCs w:val="28"/>
        </w:rPr>
      </w:pPr>
      <w:r w:rsidRPr="00F274FC">
        <w:rPr>
          <w:sz w:val="28"/>
          <w:szCs w:val="28"/>
        </w:rPr>
        <w:t xml:space="preserve">Функциональное зонирование станицы исторически складывалось на основе водного объекта – балки Максимова, который расположен перпендикулярно железной дороге и федеральной трассе. Территория станицы имеет вытянутую форму, развивающуюся по обоим берегам балки и ее притоков от федеральной трассы М-4 «Дон» на </w:t>
      </w:r>
      <w:smartTag w:uri="urn:schemas-microsoft-com:office:smarttags" w:element="metricconverter">
        <w:smartTagPr>
          <w:attr w:name="ProductID" w:val="10,8 км"/>
        </w:smartTagPr>
        <w:r w:rsidRPr="00F274FC">
          <w:rPr>
            <w:sz w:val="28"/>
            <w:szCs w:val="28"/>
          </w:rPr>
          <w:t>10,8 км</w:t>
        </w:r>
      </w:smartTag>
      <w:r w:rsidRPr="00F274FC">
        <w:rPr>
          <w:sz w:val="28"/>
          <w:szCs w:val="28"/>
        </w:rPr>
        <w:t xml:space="preserve"> в восточном направлении. Затем свое решающее воздействие оказала новая планировочная ось – проложенная железная дорога Ростов на Дону – Тихорецк. Она рассекла территорию с юга на север на две части, которые связаны друг с другом двумя переездами через железнодорожное полотно</w:t>
      </w:r>
      <w:r>
        <w:rPr>
          <w:sz w:val="28"/>
          <w:szCs w:val="28"/>
        </w:rPr>
        <w:t>.</w:t>
      </w:r>
    </w:p>
    <w:p w:rsidR="00BE7B59" w:rsidRDefault="00BE7B59" w:rsidP="00BE7B59">
      <w:pPr>
        <w:ind w:right="284" w:firstLine="900"/>
        <w:jc w:val="both"/>
        <w:rPr>
          <w:sz w:val="28"/>
          <w:szCs w:val="28"/>
        </w:rPr>
      </w:pPr>
      <w:r w:rsidRPr="00F274FC">
        <w:rPr>
          <w:sz w:val="28"/>
          <w:szCs w:val="28"/>
        </w:rPr>
        <w:lastRenderedPageBreak/>
        <w:t xml:space="preserve">Существующая планировочная структура территории станицы представлена густой сеткой улиц в центре (Восточный планировочный район), которая становится реже к западу (Центральный и Западный планировочные районы) и образует кварталы различной конфигурации и площади от 0,7 до </w:t>
      </w:r>
      <w:smartTag w:uri="urn:schemas-microsoft-com:office:smarttags" w:element="metricconverter">
        <w:smartTagPr>
          <w:attr w:name="ProductID" w:val="25,0 га"/>
        </w:smartTagPr>
        <w:r w:rsidRPr="00F274FC">
          <w:rPr>
            <w:sz w:val="28"/>
            <w:szCs w:val="28"/>
          </w:rPr>
          <w:t>25,0 га</w:t>
        </w:r>
      </w:smartTag>
      <w:r w:rsidRPr="00F274FC">
        <w:rPr>
          <w:sz w:val="28"/>
          <w:szCs w:val="28"/>
        </w:rPr>
        <w:t>.</w:t>
      </w:r>
    </w:p>
    <w:p w:rsidR="00BE7B59" w:rsidRDefault="00BE7B59" w:rsidP="00BE7B59">
      <w:pPr>
        <w:ind w:right="284" w:firstLine="900"/>
        <w:jc w:val="both"/>
        <w:rPr>
          <w:sz w:val="28"/>
          <w:szCs w:val="28"/>
        </w:rPr>
      </w:pPr>
      <w:r w:rsidRPr="00F274FC">
        <w:rPr>
          <w:sz w:val="28"/>
          <w:szCs w:val="28"/>
        </w:rPr>
        <w:t>Почти в каждом из районов, кроме Восточного, общественные подцентры неразвиты. Общестаничный центр разделен на две части – торговую и административную. Центр станицы исторически складывался в восточной части станицы, на основе Т- образного перекрестка, образованного улицами Ленина и Першина и  вдоль железной дороги Ростов на Дону - Тихорецк, вокруг станции в станице Октябрьской – «Крыловская». Торговая часть общестаничного центра сформировалась напротив от административно-деловой части через железную дорогу на Т - образном перекрестке улиц Кондратюка и Красногвардейской в Центральном планировочном районе.</w:t>
      </w:r>
    </w:p>
    <w:p w:rsidR="00BE7B59" w:rsidRPr="00F274FC" w:rsidRDefault="00BE7B59" w:rsidP="00BE7B59">
      <w:pPr>
        <w:ind w:right="284" w:firstLine="900"/>
        <w:jc w:val="both"/>
        <w:rPr>
          <w:sz w:val="28"/>
          <w:szCs w:val="28"/>
        </w:rPr>
      </w:pPr>
      <w:r w:rsidRPr="00F274FC">
        <w:rPr>
          <w:sz w:val="28"/>
          <w:szCs w:val="28"/>
        </w:rPr>
        <w:t>Благодаря своему разобщенному положению, части общественного центра необеспеченны удобными кратчайшими связями с жилыми районами и промышленными узлами станицы, а так же с основными дорогами, внешними и внутренними, с остановками внешнего пассажирского транспорта.</w:t>
      </w:r>
    </w:p>
    <w:p w:rsidR="00BE7B59" w:rsidRPr="00F274FC" w:rsidRDefault="00BE7B59" w:rsidP="00BE7B59">
      <w:pPr>
        <w:ind w:right="284" w:firstLine="900"/>
        <w:jc w:val="both"/>
        <w:rPr>
          <w:sz w:val="28"/>
          <w:szCs w:val="28"/>
        </w:rPr>
      </w:pPr>
      <w:r w:rsidRPr="00F274FC">
        <w:rPr>
          <w:sz w:val="28"/>
          <w:szCs w:val="28"/>
        </w:rPr>
        <w:t xml:space="preserve"> Центр станицы слаборазвит в архитектурно-планировочном плане и в </w:t>
      </w:r>
      <w:r>
        <w:rPr>
          <w:sz w:val="28"/>
          <w:szCs w:val="28"/>
        </w:rPr>
        <w:t>своем функциональном наполнении</w:t>
      </w:r>
      <w:r w:rsidRPr="00F274FC">
        <w:rPr>
          <w:sz w:val="28"/>
          <w:szCs w:val="28"/>
        </w:rPr>
        <w:t xml:space="preserve">. В его составе: </w:t>
      </w:r>
    </w:p>
    <w:p w:rsidR="00BE7B59" w:rsidRPr="00F274FC" w:rsidRDefault="00BE7B59" w:rsidP="00BE7B59">
      <w:pPr>
        <w:ind w:right="284" w:firstLine="900"/>
        <w:jc w:val="both"/>
        <w:rPr>
          <w:sz w:val="28"/>
          <w:szCs w:val="28"/>
        </w:rPr>
      </w:pPr>
      <w:r w:rsidRPr="00F274FC">
        <w:rPr>
          <w:sz w:val="28"/>
          <w:szCs w:val="28"/>
        </w:rPr>
        <w:t>- Восточный планировочный район: здание администрации станицы Октябрьской, здание почты, сбербанк, средняя общеобразовательная школа №30, железнодорожная амбулатория, детский сад №15 «Радуга», вокзал (станция-«Крыловская»), дом детского творчества, торговые здания, аптека, летний кинотеатр железнодорожников, аптека, сквер с памятниками и другие сооружения;</w:t>
      </w:r>
    </w:p>
    <w:p w:rsidR="00BE7B59" w:rsidRPr="00F274FC" w:rsidRDefault="00BE7B59" w:rsidP="00BE7B59">
      <w:pPr>
        <w:ind w:right="284" w:firstLine="900"/>
        <w:jc w:val="both"/>
        <w:rPr>
          <w:sz w:val="28"/>
          <w:szCs w:val="28"/>
        </w:rPr>
      </w:pPr>
      <w:r w:rsidRPr="00F274FC">
        <w:rPr>
          <w:sz w:val="28"/>
          <w:szCs w:val="28"/>
        </w:rPr>
        <w:t>- Центральный планировочный район: библиотека, средняя общеобразовательная школа №6, аптека готовой продукции, магазин «Продукты», магазин «Райпо», магазины, рынок.</w:t>
      </w:r>
    </w:p>
    <w:p w:rsidR="00BE7B59" w:rsidRPr="00F274FC" w:rsidRDefault="00BE7B59" w:rsidP="00BE7B59">
      <w:pPr>
        <w:ind w:right="284" w:firstLine="900"/>
        <w:jc w:val="both"/>
        <w:rPr>
          <w:sz w:val="28"/>
          <w:szCs w:val="28"/>
        </w:rPr>
      </w:pPr>
      <w:r w:rsidRPr="00F274FC">
        <w:rPr>
          <w:sz w:val="28"/>
          <w:szCs w:val="28"/>
        </w:rPr>
        <w:t>Благодаря своему разобщенному положению, части общественного центра необеспеченны удобными кратчайшими связями с жилыми районами и промышленными узлами станицы, а так же с основными дорогами, внешними и внутренними, с остановками внешнего пассажирского транспорта.</w:t>
      </w:r>
    </w:p>
    <w:p w:rsidR="00BE7B59" w:rsidRPr="00F274FC" w:rsidRDefault="00BE7B59" w:rsidP="00BE7B59">
      <w:pPr>
        <w:ind w:right="284" w:firstLine="900"/>
        <w:jc w:val="both"/>
        <w:rPr>
          <w:sz w:val="28"/>
          <w:szCs w:val="28"/>
        </w:rPr>
      </w:pPr>
      <w:r w:rsidRPr="00F274FC">
        <w:rPr>
          <w:sz w:val="28"/>
          <w:szCs w:val="28"/>
        </w:rPr>
        <w:t xml:space="preserve">Жилой фонд представлен 1, 2, 3 - этажной застройкой домами различных типов. Преобладает 1 – 2-х этажная индивидуальная застройка с приусадебными участками. Малоэтажная многоквартирная застройка расположена в Восточном и Центральном районах станицы. </w:t>
      </w:r>
    </w:p>
    <w:p w:rsidR="00BE7B59" w:rsidRPr="00F274FC" w:rsidRDefault="00BE7B59" w:rsidP="00BE7B59">
      <w:pPr>
        <w:ind w:right="284" w:firstLine="900"/>
        <w:jc w:val="both"/>
        <w:rPr>
          <w:sz w:val="28"/>
          <w:szCs w:val="28"/>
        </w:rPr>
      </w:pPr>
      <w:r w:rsidRPr="00F274FC">
        <w:rPr>
          <w:sz w:val="28"/>
          <w:szCs w:val="28"/>
        </w:rPr>
        <w:t xml:space="preserve">Среди жилой застройки размещены участки детских дошкольных учреждений и общеобразовательных школ. </w:t>
      </w:r>
    </w:p>
    <w:p w:rsidR="00BE7B59" w:rsidRPr="00F274FC" w:rsidRDefault="00BE7B59" w:rsidP="00BE7B59">
      <w:pPr>
        <w:ind w:right="284" w:firstLine="900"/>
        <w:jc w:val="both"/>
        <w:rPr>
          <w:sz w:val="28"/>
          <w:szCs w:val="28"/>
        </w:rPr>
      </w:pPr>
      <w:r w:rsidRPr="00F274FC">
        <w:rPr>
          <w:sz w:val="28"/>
          <w:szCs w:val="28"/>
        </w:rPr>
        <w:t xml:space="preserve">Озеленена в основном центральная и восточная часть станицы. В центре находятся парк культуры и отдыха, скверы. Хорошо озеленены </w:t>
      </w:r>
      <w:r w:rsidRPr="00F274FC">
        <w:rPr>
          <w:sz w:val="28"/>
          <w:szCs w:val="28"/>
        </w:rPr>
        <w:lastRenderedPageBreak/>
        <w:t xml:space="preserve">приусадебные участки индивидуальной застройки, а также большинство улиц и дорог станицы. </w:t>
      </w:r>
    </w:p>
    <w:p w:rsidR="00BE7B59" w:rsidRPr="00243335" w:rsidRDefault="00BE7B59" w:rsidP="00BE7B59">
      <w:pPr>
        <w:ind w:firstLine="900"/>
        <w:jc w:val="both"/>
        <w:rPr>
          <w:sz w:val="28"/>
          <w:szCs w:val="28"/>
          <w:highlight w:val="cyan"/>
          <w:lang w:eastAsia="ar-SA"/>
        </w:rPr>
      </w:pPr>
      <w:r w:rsidRPr="00C64FC3">
        <w:rPr>
          <w:sz w:val="28"/>
          <w:szCs w:val="28"/>
          <w:lang w:eastAsia="ar-SA"/>
        </w:rPr>
        <w:t xml:space="preserve">Зону особо охраняемых территорий составляют памятники истории, культуры и архитектуры с соответствующими охранными зонами, водоохранная и прибрежная зоны рек Ея </w:t>
      </w:r>
      <w:r w:rsidRPr="00C64FC3">
        <w:rPr>
          <w:sz w:val="28"/>
          <w:szCs w:val="28"/>
        </w:rPr>
        <w:t>и Весёлой, балок Максимова, Решетилова, Петровской, Бичевой</w:t>
      </w:r>
      <w:r w:rsidRPr="00C64FC3">
        <w:rPr>
          <w:sz w:val="28"/>
          <w:szCs w:val="28"/>
          <w:lang w:eastAsia="ar-SA"/>
        </w:rPr>
        <w:t xml:space="preserve">. В настоящее время на территории </w:t>
      </w:r>
      <w:r>
        <w:rPr>
          <w:sz w:val="28"/>
          <w:szCs w:val="28"/>
          <w:lang w:eastAsia="ar-SA"/>
        </w:rPr>
        <w:t>Октябрьского сельского поселения</w:t>
      </w:r>
      <w:r w:rsidRPr="00C64FC3">
        <w:rPr>
          <w:sz w:val="28"/>
          <w:szCs w:val="28"/>
          <w:lang w:eastAsia="ar-SA"/>
        </w:rPr>
        <w:t xml:space="preserve"> располагается </w:t>
      </w:r>
      <w:r>
        <w:rPr>
          <w:sz w:val="28"/>
          <w:szCs w:val="28"/>
          <w:lang w:eastAsia="ar-SA"/>
        </w:rPr>
        <w:t>8</w:t>
      </w:r>
      <w:r w:rsidRPr="00C64FC3">
        <w:rPr>
          <w:sz w:val="28"/>
          <w:szCs w:val="28"/>
          <w:lang w:eastAsia="ar-SA"/>
        </w:rPr>
        <w:t xml:space="preserve"> объект</w:t>
      </w:r>
      <w:r>
        <w:rPr>
          <w:sz w:val="28"/>
          <w:szCs w:val="28"/>
          <w:lang w:eastAsia="ar-SA"/>
        </w:rPr>
        <w:t>ов</w:t>
      </w:r>
      <w:r w:rsidRPr="00C64FC3">
        <w:rPr>
          <w:sz w:val="28"/>
          <w:szCs w:val="28"/>
          <w:lang w:eastAsia="ar-SA"/>
        </w:rPr>
        <w:t xml:space="preserve"> историко-культурного наследия, которые включены в государственный реестр памятников истории и культуры и стоят на государственной охране согласно действующему законодательству, и </w:t>
      </w:r>
      <w:r>
        <w:rPr>
          <w:sz w:val="28"/>
          <w:szCs w:val="28"/>
          <w:lang w:eastAsia="ar-SA"/>
        </w:rPr>
        <w:t>23</w:t>
      </w:r>
      <w:r w:rsidRPr="00C64FC3">
        <w:rPr>
          <w:sz w:val="28"/>
          <w:szCs w:val="28"/>
          <w:lang w:eastAsia="ar-SA"/>
        </w:rPr>
        <w:t xml:space="preserve"> объект</w:t>
      </w:r>
      <w:r>
        <w:rPr>
          <w:sz w:val="28"/>
          <w:szCs w:val="28"/>
          <w:lang w:eastAsia="ar-SA"/>
        </w:rPr>
        <w:t>а</w:t>
      </w:r>
      <w:r w:rsidRPr="00C64FC3">
        <w:rPr>
          <w:sz w:val="28"/>
          <w:szCs w:val="28"/>
          <w:lang w:eastAsia="ar-SA"/>
        </w:rPr>
        <w:t xml:space="preserve"> археологического наследия. </w:t>
      </w:r>
    </w:p>
    <w:p w:rsidR="00BE7B59" w:rsidRPr="00960465" w:rsidRDefault="00BE7B59" w:rsidP="00BE7B59">
      <w:pPr>
        <w:ind w:right="284" w:firstLine="851"/>
        <w:jc w:val="both"/>
        <w:rPr>
          <w:sz w:val="28"/>
          <w:szCs w:val="28"/>
        </w:rPr>
      </w:pPr>
      <w:r w:rsidRPr="00960465">
        <w:rPr>
          <w:sz w:val="28"/>
          <w:szCs w:val="28"/>
          <w:lang w:eastAsia="ar-SA"/>
        </w:rPr>
        <w:t xml:space="preserve">Производственная зона станицы </w:t>
      </w:r>
      <w:r w:rsidRPr="00960465">
        <w:rPr>
          <w:sz w:val="28"/>
          <w:szCs w:val="28"/>
        </w:rPr>
        <w:t>представлена объектами промышленных предприятий, коммунальных, складских объектов, объектов инженерной и транспортной инфраструктуры. Наиболее крупная из них – юго-восточная, где располагается кирпичный завод, СТФ №6 ЗАО агрофирмы «Павловская»,</w:t>
      </w:r>
      <w:r w:rsidRPr="00960465">
        <w:t xml:space="preserve"> </w:t>
      </w:r>
      <w:r w:rsidRPr="00960465">
        <w:rPr>
          <w:sz w:val="28"/>
          <w:szCs w:val="28"/>
        </w:rPr>
        <w:t xml:space="preserve">ООО «Инициатива» (агрофирма). Развитие территории кирпичного завода проектом предлагается на юг, с постепенным перепрофилированием северной части его территории, соседствующей с жилой застройкой под производственные предприятия </w:t>
      </w:r>
      <w:r w:rsidRPr="00960465">
        <w:rPr>
          <w:sz w:val="28"/>
          <w:szCs w:val="28"/>
          <w:lang w:val="en-US"/>
        </w:rPr>
        <w:t>V</w:t>
      </w:r>
      <w:r w:rsidRPr="00960465">
        <w:rPr>
          <w:sz w:val="28"/>
          <w:szCs w:val="28"/>
        </w:rPr>
        <w:t xml:space="preserve"> класса санитарной классификации.</w:t>
      </w:r>
    </w:p>
    <w:p w:rsidR="00BE7B59" w:rsidRPr="00960465" w:rsidRDefault="00BE7B59" w:rsidP="00BE7B59">
      <w:pPr>
        <w:ind w:right="284" w:firstLine="851"/>
        <w:jc w:val="both"/>
        <w:rPr>
          <w:sz w:val="28"/>
          <w:szCs w:val="28"/>
        </w:rPr>
      </w:pPr>
      <w:r w:rsidRPr="00960465">
        <w:rPr>
          <w:sz w:val="28"/>
          <w:szCs w:val="28"/>
        </w:rPr>
        <w:t>Северо-восточная промзона исторически сформировалась на основе железнодорожного транспортно-пассажирского узла со станцией «Крыловская». Наиболее крупными предприятиями в данной промзоне являются: ОАО «Элеватор Крыловский», ЗАО «Крыловское» (водочный завод), СТФ  СПСК «Крыловское», АО Склады Крыловская агропромхимия ООО «Кубань-Агрохимия». Территория нефтебазы ООО «Фортуна» проектом предусмотрена к выносу в юго-восточную промзону, так как данный объект находится в окружении жилой застройки и представляет опасность для населения станицы.</w:t>
      </w:r>
    </w:p>
    <w:p w:rsidR="00BE7B59" w:rsidRPr="00C54104" w:rsidRDefault="00BE7B59" w:rsidP="00BE7B59">
      <w:pPr>
        <w:ind w:right="284" w:firstLine="851"/>
        <w:jc w:val="both"/>
        <w:rPr>
          <w:sz w:val="28"/>
          <w:szCs w:val="28"/>
        </w:rPr>
      </w:pPr>
      <w:r w:rsidRPr="00960465">
        <w:rPr>
          <w:sz w:val="28"/>
          <w:szCs w:val="28"/>
        </w:rPr>
        <w:t>Центральную промзону образуют автотранспортные и авторемонтные предприятия:  ремонтные мастерские колхоза ОАО «Знамя Октября», колхозный двор, стройбригада, гаражи ОАО «Знамя Октября», АЗС ОАО «Знамя Октября».</w:t>
      </w:r>
    </w:p>
    <w:p w:rsidR="00BE7B59" w:rsidRPr="00243335" w:rsidRDefault="00BE7B59" w:rsidP="00BE7B59">
      <w:pPr>
        <w:suppressAutoHyphens/>
        <w:ind w:firstLine="900"/>
        <w:jc w:val="both"/>
        <w:rPr>
          <w:sz w:val="28"/>
          <w:szCs w:val="28"/>
          <w:highlight w:val="cyan"/>
          <w:lang w:eastAsia="ar-SA"/>
        </w:rPr>
      </w:pPr>
      <w:r w:rsidRPr="00A918FD">
        <w:rPr>
          <w:sz w:val="28"/>
          <w:szCs w:val="28"/>
          <w:lang w:eastAsia="ar-SA"/>
        </w:rPr>
        <w:t>Зона инженерной и транспортной инфраструктуры представлена внешними автомобильными дорогами, улицами населенного пункта и объектами транспортного обслуживания – железнодорожным вокзалом, автобусными остановками, паркингами, транспортными развязками, грузовым автотранспортным предприятием, автозаправочными станциями, объектами автосервиса и т.д.</w:t>
      </w:r>
      <w:r w:rsidRPr="00243335">
        <w:rPr>
          <w:sz w:val="28"/>
          <w:szCs w:val="28"/>
          <w:highlight w:val="cyan"/>
          <w:lang w:eastAsia="ar-SA"/>
        </w:rPr>
        <w:t xml:space="preserve"> </w:t>
      </w:r>
    </w:p>
    <w:p w:rsidR="00BE7B59" w:rsidRPr="00A918FD" w:rsidRDefault="00BE7B59" w:rsidP="00BE7B59">
      <w:pPr>
        <w:suppressAutoHyphens/>
        <w:ind w:firstLine="900"/>
        <w:jc w:val="both"/>
        <w:rPr>
          <w:sz w:val="28"/>
          <w:szCs w:val="28"/>
          <w:lang w:eastAsia="ar-SA"/>
        </w:rPr>
      </w:pPr>
      <w:r w:rsidRPr="00A918FD">
        <w:rPr>
          <w:sz w:val="28"/>
          <w:szCs w:val="28"/>
          <w:lang w:eastAsia="ar-SA"/>
        </w:rPr>
        <w:t>Благоустройство существующих улиц имеет различную степень:</w:t>
      </w:r>
    </w:p>
    <w:p w:rsidR="00BE7B59" w:rsidRPr="00A918FD" w:rsidRDefault="00BE7B59" w:rsidP="00BE7B59">
      <w:pPr>
        <w:suppressAutoHyphens/>
        <w:ind w:firstLine="900"/>
        <w:jc w:val="both"/>
        <w:rPr>
          <w:sz w:val="28"/>
          <w:szCs w:val="28"/>
          <w:lang w:eastAsia="ar-SA"/>
        </w:rPr>
      </w:pPr>
      <w:r w:rsidRPr="00A918FD">
        <w:rPr>
          <w:sz w:val="28"/>
          <w:szCs w:val="28"/>
          <w:lang w:eastAsia="ar-SA"/>
        </w:rPr>
        <w:t>-</w:t>
      </w:r>
      <w:r w:rsidRPr="00A918FD">
        <w:rPr>
          <w:sz w:val="28"/>
          <w:szCs w:val="28"/>
          <w:lang w:eastAsia="ar-SA"/>
        </w:rPr>
        <w:tab/>
        <w:t>выше - в центральной части станицы,</w:t>
      </w:r>
    </w:p>
    <w:p w:rsidR="00BE7B59" w:rsidRPr="00A918FD" w:rsidRDefault="00BE7B59" w:rsidP="00BE7B59">
      <w:pPr>
        <w:suppressAutoHyphens/>
        <w:ind w:firstLine="900"/>
        <w:jc w:val="both"/>
        <w:rPr>
          <w:sz w:val="28"/>
          <w:szCs w:val="28"/>
          <w:lang w:eastAsia="ar-SA"/>
        </w:rPr>
      </w:pPr>
      <w:r w:rsidRPr="00A918FD">
        <w:rPr>
          <w:sz w:val="28"/>
          <w:szCs w:val="28"/>
          <w:lang w:eastAsia="ar-SA"/>
        </w:rPr>
        <w:t>-</w:t>
      </w:r>
      <w:r w:rsidRPr="00A918FD">
        <w:rPr>
          <w:sz w:val="28"/>
          <w:szCs w:val="28"/>
          <w:lang w:eastAsia="ar-SA"/>
        </w:rPr>
        <w:tab/>
        <w:t>ниже - на окраинах.</w:t>
      </w:r>
    </w:p>
    <w:p w:rsidR="00BE7B59" w:rsidRPr="00A918FD" w:rsidRDefault="00BE7B59" w:rsidP="00BE7B59">
      <w:pPr>
        <w:ind w:firstLine="900"/>
        <w:jc w:val="both"/>
        <w:rPr>
          <w:sz w:val="28"/>
          <w:szCs w:val="28"/>
          <w:lang w:eastAsia="ar-SA"/>
        </w:rPr>
      </w:pPr>
      <w:r w:rsidRPr="00A918FD">
        <w:rPr>
          <w:sz w:val="28"/>
          <w:szCs w:val="28"/>
          <w:lang w:eastAsia="ar-SA"/>
        </w:rPr>
        <w:t>Составляющими инженерной инфраструктуры, входящими в данную зону, являются линейные инженерные объекты – линии ВЛ, магистральные трубопроводы, а также головные объекты инженерной инфраструктуры: водозаборы, АГРС, электроподстанция  «Октябрьская»и т.д.</w:t>
      </w:r>
    </w:p>
    <w:p w:rsidR="00BE7B59" w:rsidRPr="00136B6E" w:rsidRDefault="00BE7B59" w:rsidP="00BE7B59">
      <w:pPr>
        <w:ind w:firstLine="900"/>
        <w:jc w:val="both"/>
        <w:rPr>
          <w:sz w:val="28"/>
          <w:szCs w:val="28"/>
          <w:lang w:eastAsia="ar-SA"/>
        </w:rPr>
      </w:pPr>
      <w:r w:rsidRPr="00136B6E">
        <w:rPr>
          <w:sz w:val="28"/>
          <w:szCs w:val="28"/>
          <w:lang w:eastAsia="ar-SA"/>
        </w:rPr>
        <w:lastRenderedPageBreak/>
        <w:t xml:space="preserve">В зону сельскохозяйственного использования входят </w:t>
      </w:r>
      <w:r w:rsidRPr="00136B6E">
        <w:rPr>
          <w:sz w:val="28"/>
          <w:szCs w:val="28"/>
        </w:rPr>
        <w:t xml:space="preserve">сельскохозяйственные угодья, занятые пашней, садами, овощными культурами, фермы, теплицы, парники, фермерские хозяйства, крестьянские хозяйства, и </w:t>
      </w:r>
      <w:r w:rsidRPr="00136B6E">
        <w:rPr>
          <w:sz w:val="28"/>
          <w:szCs w:val="28"/>
          <w:lang w:eastAsia="ar-SA"/>
        </w:rPr>
        <w:t>пахотные земли, расположенные в южной и юго-восточной части станицы Октябрьской, а так же сельскохозяйственные производственные участки.</w:t>
      </w:r>
    </w:p>
    <w:p w:rsidR="00BE7B59" w:rsidRPr="00136B6E" w:rsidRDefault="00BE7B59" w:rsidP="00BE7B59">
      <w:pPr>
        <w:ind w:firstLine="900"/>
        <w:jc w:val="both"/>
        <w:rPr>
          <w:sz w:val="28"/>
          <w:szCs w:val="28"/>
          <w:lang w:eastAsia="ar-SA"/>
        </w:rPr>
      </w:pPr>
      <w:r w:rsidRPr="00136B6E">
        <w:rPr>
          <w:sz w:val="28"/>
          <w:szCs w:val="28"/>
          <w:lang w:eastAsia="ar-SA"/>
        </w:rPr>
        <w:t xml:space="preserve">К зоне специального назначения относятся </w:t>
      </w:r>
      <w:r>
        <w:rPr>
          <w:sz w:val="28"/>
          <w:szCs w:val="28"/>
          <w:lang w:eastAsia="ar-SA"/>
        </w:rPr>
        <w:t xml:space="preserve">два </w:t>
      </w:r>
      <w:r w:rsidRPr="00136B6E">
        <w:rPr>
          <w:sz w:val="28"/>
          <w:szCs w:val="28"/>
          <w:lang w:eastAsia="ar-SA"/>
        </w:rPr>
        <w:t>действующи</w:t>
      </w:r>
      <w:r>
        <w:rPr>
          <w:sz w:val="28"/>
          <w:szCs w:val="28"/>
          <w:lang w:eastAsia="ar-SA"/>
        </w:rPr>
        <w:t>х</w:t>
      </w:r>
      <w:r w:rsidRPr="00136B6E">
        <w:rPr>
          <w:sz w:val="28"/>
          <w:szCs w:val="28"/>
          <w:lang w:eastAsia="ar-SA"/>
        </w:rPr>
        <w:t xml:space="preserve"> кладбища </w:t>
      </w:r>
      <w:r>
        <w:rPr>
          <w:sz w:val="28"/>
          <w:szCs w:val="28"/>
          <w:lang w:eastAsia="ar-SA"/>
        </w:rPr>
        <w:t xml:space="preserve">и одно закрытое, а так же </w:t>
      </w:r>
      <w:r w:rsidRPr="00136B6E">
        <w:rPr>
          <w:sz w:val="28"/>
          <w:szCs w:val="28"/>
        </w:rPr>
        <w:t xml:space="preserve">действующая в юго-восточной промзоне </w:t>
      </w:r>
      <w:r>
        <w:rPr>
          <w:sz w:val="28"/>
          <w:szCs w:val="28"/>
        </w:rPr>
        <w:t>населённого пункта</w:t>
      </w:r>
      <w:r w:rsidRPr="00136B6E">
        <w:rPr>
          <w:sz w:val="28"/>
          <w:szCs w:val="28"/>
        </w:rPr>
        <w:t xml:space="preserve"> несанкционированная свалка мусора</w:t>
      </w:r>
      <w:r w:rsidRPr="00136B6E">
        <w:rPr>
          <w:sz w:val="28"/>
          <w:szCs w:val="28"/>
          <w:lang w:eastAsia="ar-SA"/>
        </w:rPr>
        <w:t>.</w:t>
      </w:r>
    </w:p>
    <w:p w:rsidR="00BE7B59" w:rsidRPr="00884147" w:rsidRDefault="00BE7B59" w:rsidP="00BE7B59">
      <w:pPr>
        <w:ind w:left="-100" w:firstLine="900"/>
        <w:jc w:val="both"/>
        <w:rPr>
          <w:sz w:val="28"/>
          <w:szCs w:val="28"/>
          <w:lang w:eastAsia="ar-SA"/>
        </w:rPr>
      </w:pPr>
      <w:r w:rsidRPr="00884147">
        <w:rPr>
          <w:sz w:val="28"/>
          <w:szCs w:val="28"/>
          <w:lang w:eastAsia="ar-SA"/>
        </w:rPr>
        <w:t xml:space="preserve">Сельское кладбище расположено в центральной части хутора без учета санитарных разрывов до жилой застройки. </w:t>
      </w:r>
    </w:p>
    <w:p w:rsidR="00BE7B59" w:rsidRPr="00F3604E" w:rsidRDefault="00BE7B59" w:rsidP="00BE7B59">
      <w:pPr>
        <w:spacing w:after="120"/>
        <w:ind w:firstLine="709"/>
        <w:jc w:val="both"/>
        <w:rPr>
          <w:sz w:val="28"/>
        </w:rPr>
      </w:pPr>
      <w:r w:rsidRPr="00F3604E">
        <w:rPr>
          <w:sz w:val="28"/>
        </w:rPr>
        <w:t>Сложившаяся планировочная структура муниципального образования Октябрьское сельское поселение представляет собой ряд населенных пунктов, сосредоточенных преимущественно вдоль автомобильной дороги регионального значения п.Темп - п.Решетиловский.</w:t>
      </w:r>
    </w:p>
    <w:p w:rsidR="00BE7B59" w:rsidRPr="00F3604E" w:rsidRDefault="00BE7B59" w:rsidP="00BE7B59">
      <w:pPr>
        <w:tabs>
          <w:tab w:val="left" w:pos="9781"/>
        </w:tabs>
        <w:ind w:firstLine="709"/>
        <w:jc w:val="both"/>
        <w:rPr>
          <w:sz w:val="28"/>
          <w:szCs w:val="28"/>
        </w:rPr>
      </w:pPr>
      <w:r w:rsidRPr="00F3604E">
        <w:rPr>
          <w:b/>
          <w:sz w:val="28"/>
          <w:szCs w:val="28"/>
        </w:rPr>
        <w:t xml:space="preserve">Хутор Сборный </w:t>
      </w:r>
      <w:r w:rsidRPr="00F3604E">
        <w:rPr>
          <w:sz w:val="28"/>
          <w:szCs w:val="28"/>
        </w:rPr>
        <w:t xml:space="preserve">находится в юго-западной части поселения и представляет собой в основном жилую зону. К населённому пункту подходит автодорога </w:t>
      </w:r>
      <w:r w:rsidRPr="00F3604E">
        <w:rPr>
          <w:sz w:val="28"/>
          <w:szCs w:val="28"/>
          <w:lang w:eastAsia="ar-SA"/>
        </w:rPr>
        <w:t>регионального значения</w:t>
      </w:r>
      <w:r w:rsidRPr="00F3604E">
        <w:rPr>
          <w:sz w:val="28"/>
        </w:rPr>
        <w:t xml:space="preserve"> ст.Октябрьская - ст.Павловская - ст.Новопластуновская. </w:t>
      </w:r>
      <w:r>
        <w:rPr>
          <w:sz w:val="28"/>
          <w:szCs w:val="28"/>
        </w:rPr>
        <w:t>Жилые территории, представлены</w:t>
      </w:r>
      <w:r w:rsidRPr="00F3604E">
        <w:rPr>
          <w:sz w:val="28"/>
          <w:szCs w:val="28"/>
        </w:rPr>
        <w:t xml:space="preserve"> кварталами индивидуальной  жилой застройки, развитие </w:t>
      </w:r>
      <w:r>
        <w:rPr>
          <w:sz w:val="28"/>
          <w:szCs w:val="28"/>
        </w:rPr>
        <w:t xml:space="preserve">которых возможно </w:t>
      </w:r>
      <w:r w:rsidRPr="00F3604E">
        <w:rPr>
          <w:sz w:val="28"/>
          <w:szCs w:val="28"/>
        </w:rPr>
        <w:t>в</w:t>
      </w:r>
      <w:r>
        <w:rPr>
          <w:sz w:val="28"/>
          <w:szCs w:val="28"/>
        </w:rPr>
        <w:t xml:space="preserve"> северном направлении. Н</w:t>
      </w:r>
      <w:r w:rsidRPr="00F3604E">
        <w:rPr>
          <w:sz w:val="28"/>
          <w:szCs w:val="28"/>
        </w:rPr>
        <w:t xml:space="preserve">аселенный пункт малочислен, </w:t>
      </w:r>
      <w:r>
        <w:rPr>
          <w:sz w:val="28"/>
          <w:szCs w:val="28"/>
        </w:rPr>
        <w:t xml:space="preserve">и </w:t>
      </w:r>
      <w:r w:rsidRPr="00F3604E">
        <w:rPr>
          <w:sz w:val="28"/>
          <w:szCs w:val="28"/>
        </w:rPr>
        <w:t>значительного увеличения численности населения на расчетный срок не предполагается</w:t>
      </w:r>
      <w:r>
        <w:rPr>
          <w:sz w:val="28"/>
          <w:szCs w:val="28"/>
        </w:rPr>
        <w:t>.</w:t>
      </w:r>
      <w:r w:rsidRPr="00F3604E">
        <w:rPr>
          <w:sz w:val="28"/>
          <w:szCs w:val="28"/>
        </w:rPr>
        <w:t xml:space="preserve"> </w:t>
      </w:r>
    </w:p>
    <w:p w:rsidR="00BE7B59" w:rsidRPr="00F3604E" w:rsidRDefault="00BE7B59" w:rsidP="00BE7B59">
      <w:pPr>
        <w:ind w:left="-100" w:right="-18" w:firstLine="809"/>
        <w:jc w:val="both"/>
        <w:rPr>
          <w:sz w:val="28"/>
          <w:szCs w:val="28"/>
        </w:rPr>
      </w:pPr>
      <w:r w:rsidRPr="00F3604E">
        <w:rPr>
          <w:sz w:val="28"/>
          <w:szCs w:val="28"/>
        </w:rPr>
        <w:t xml:space="preserve">Производственная зона поселка находится на северо-востоке от населенного пункта и представлена производством агропромышленного комплекса. </w:t>
      </w:r>
    </w:p>
    <w:p w:rsidR="00BE7B59" w:rsidRPr="00F3604E" w:rsidRDefault="00BE7B59" w:rsidP="00BE7B59">
      <w:pPr>
        <w:ind w:left="-100" w:right="-18" w:firstLine="809"/>
        <w:jc w:val="both"/>
        <w:rPr>
          <w:sz w:val="28"/>
          <w:szCs w:val="28"/>
        </w:rPr>
      </w:pPr>
      <w:r w:rsidRPr="00F3604E">
        <w:rPr>
          <w:sz w:val="28"/>
          <w:szCs w:val="28"/>
        </w:rPr>
        <w:t>Действующее кладбище находится в северной части хутора и проектом сохраняется на расчетный срок.</w:t>
      </w:r>
    </w:p>
    <w:p w:rsidR="00BE7B59" w:rsidRPr="00F3604E" w:rsidRDefault="00BE7B59" w:rsidP="00BE7B59">
      <w:pPr>
        <w:ind w:right="-18" w:firstLine="700"/>
        <w:jc w:val="both"/>
        <w:rPr>
          <w:sz w:val="28"/>
          <w:szCs w:val="28"/>
        </w:rPr>
      </w:pPr>
      <w:r w:rsidRPr="00F3604E">
        <w:rPr>
          <w:b/>
          <w:sz w:val="28"/>
          <w:szCs w:val="28"/>
        </w:rPr>
        <w:t xml:space="preserve">Посёлок Темп </w:t>
      </w:r>
      <w:r w:rsidRPr="00F3604E">
        <w:rPr>
          <w:sz w:val="28"/>
          <w:szCs w:val="28"/>
        </w:rPr>
        <w:t xml:space="preserve">находится юго-восточнее центра сельского поселения – ст.Октябрьской, вдоль и севернее </w:t>
      </w:r>
      <w:r w:rsidRPr="00F3604E">
        <w:rPr>
          <w:sz w:val="28"/>
        </w:rPr>
        <w:t>автомобильной дороги регионального значения п.Темп - п.Решетиловский</w:t>
      </w:r>
      <w:r w:rsidRPr="00F3604E">
        <w:rPr>
          <w:sz w:val="28"/>
          <w:szCs w:val="28"/>
        </w:rPr>
        <w:t xml:space="preserve">, представляя собой в основном жилую зону. Жилая </w:t>
      </w:r>
      <w:r>
        <w:rPr>
          <w:sz w:val="28"/>
          <w:szCs w:val="28"/>
        </w:rPr>
        <w:t>территория</w:t>
      </w:r>
      <w:r w:rsidRPr="00F3604E">
        <w:rPr>
          <w:sz w:val="28"/>
          <w:szCs w:val="28"/>
        </w:rPr>
        <w:t xml:space="preserve">, представленная кварталами индивидуальной жилой застройки, получает </w:t>
      </w:r>
      <w:r>
        <w:rPr>
          <w:sz w:val="28"/>
          <w:szCs w:val="28"/>
        </w:rPr>
        <w:t xml:space="preserve">свое </w:t>
      </w:r>
      <w:r w:rsidRPr="00F3604E">
        <w:rPr>
          <w:sz w:val="28"/>
          <w:szCs w:val="28"/>
        </w:rPr>
        <w:t>развитие в восточном направлении.</w:t>
      </w:r>
    </w:p>
    <w:p w:rsidR="00BE7B59" w:rsidRPr="00F3604E" w:rsidRDefault="00BE7B59" w:rsidP="00BE7B59">
      <w:pPr>
        <w:ind w:left="-100" w:right="-18" w:firstLine="809"/>
        <w:jc w:val="both"/>
        <w:rPr>
          <w:sz w:val="28"/>
          <w:szCs w:val="28"/>
        </w:rPr>
      </w:pPr>
      <w:r w:rsidRPr="00F3604E">
        <w:rPr>
          <w:sz w:val="28"/>
          <w:szCs w:val="28"/>
        </w:rPr>
        <w:t>Общественный центр поселка, расположенный в геометрическом центре и, состоящий из административного здания и столовой, дополняется объектами обслуживания населения социального назначения.</w:t>
      </w:r>
    </w:p>
    <w:p w:rsidR="00BE7B59" w:rsidRPr="00F3604E" w:rsidRDefault="00BE7B59" w:rsidP="00BE7B59">
      <w:pPr>
        <w:ind w:left="-100" w:right="-18" w:firstLine="809"/>
        <w:jc w:val="both"/>
        <w:rPr>
          <w:sz w:val="28"/>
          <w:szCs w:val="28"/>
        </w:rPr>
      </w:pPr>
      <w:r w:rsidRPr="00F3604E">
        <w:rPr>
          <w:sz w:val="28"/>
          <w:szCs w:val="28"/>
        </w:rPr>
        <w:t>Производственная зона поселка находится на западе от населенного пункта, за его пределами и представлена производствами агропромышленного комплекса.</w:t>
      </w:r>
    </w:p>
    <w:p w:rsidR="00BE7B59" w:rsidRPr="00F3604E" w:rsidRDefault="00BE7B59" w:rsidP="00BE7B59">
      <w:pPr>
        <w:ind w:left="-100" w:right="-18" w:firstLine="809"/>
        <w:jc w:val="both"/>
        <w:rPr>
          <w:sz w:val="28"/>
          <w:szCs w:val="28"/>
        </w:rPr>
      </w:pPr>
      <w:r w:rsidRPr="00F3604E">
        <w:rPr>
          <w:b/>
          <w:sz w:val="28"/>
          <w:szCs w:val="28"/>
        </w:rPr>
        <w:t xml:space="preserve">Посёлок Обильный </w:t>
      </w:r>
      <w:r w:rsidRPr="00F3604E">
        <w:rPr>
          <w:sz w:val="28"/>
          <w:szCs w:val="28"/>
        </w:rPr>
        <w:t xml:space="preserve">расположен в центральной части Октябрьского сельского поселения вдоль </w:t>
      </w:r>
      <w:r w:rsidRPr="00F3604E">
        <w:rPr>
          <w:sz w:val="28"/>
        </w:rPr>
        <w:t xml:space="preserve">автомобильной дороги регионального значения п.Темп - п.Решетиловский в сторону п.Решетиловского. Территория посёлка находится южнее автодороги и </w:t>
      </w:r>
      <w:r w:rsidRPr="00F3604E">
        <w:rPr>
          <w:sz w:val="28"/>
          <w:szCs w:val="28"/>
        </w:rPr>
        <w:t>представляет собой жилую зону в виде индивидуальной жилой застройки с приусад</w:t>
      </w:r>
      <w:r>
        <w:rPr>
          <w:sz w:val="28"/>
          <w:szCs w:val="28"/>
        </w:rPr>
        <w:t>ебными участками. Развитие жилой застройки</w:t>
      </w:r>
      <w:r w:rsidRPr="00F3604E">
        <w:rPr>
          <w:sz w:val="28"/>
          <w:szCs w:val="28"/>
        </w:rPr>
        <w:t xml:space="preserve"> </w:t>
      </w:r>
      <w:r>
        <w:rPr>
          <w:sz w:val="28"/>
          <w:szCs w:val="28"/>
        </w:rPr>
        <w:t>целесообразно</w:t>
      </w:r>
      <w:r w:rsidRPr="00F3604E">
        <w:rPr>
          <w:sz w:val="28"/>
          <w:szCs w:val="28"/>
        </w:rPr>
        <w:t xml:space="preserve"> в западном направлении в пределах границ </w:t>
      </w:r>
      <w:r w:rsidRPr="00F3604E">
        <w:rPr>
          <w:sz w:val="28"/>
          <w:szCs w:val="28"/>
        </w:rPr>
        <w:lastRenderedPageBreak/>
        <w:t xml:space="preserve">населённого пункта. Общественный центр поселка, состоящий из административного здания, начальной общеобразовательной школы, сельского дома культуры, ФАП, столовой, магазина, дополняется  детским дошкольным учреждением. </w:t>
      </w:r>
    </w:p>
    <w:p w:rsidR="00BE7B59" w:rsidRPr="00F3604E" w:rsidRDefault="00BE7B59" w:rsidP="00BE7B59">
      <w:pPr>
        <w:ind w:left="-100" w:right="-18" w:firstLine="809"/>
        <w:jc w:val="both"/>
        <w:rPr>
          <w:sz w:val="28"/>
          <w:szCs w:val="28"/>
        </w:rPr>
      </w:pPr>
      <w:r w:rsidRPr="00F3604E">
        <w:rPr>
          <w:sz w:val="28"/>
          <w:szCs w:val="28"/>
        </w:rPr>
        <w:t>Производственная зона поселка находится за пределами границ  населенного пункта, на северо-востоке и представлена производствами агропромышленного комплекса. Предполагается зарезервировать территории под развитие производственной зоны в северной части от поселка.</w:t>
      </w:r>
    </w:p>
    <w:p w:rsidR="00BE7B59" w:rsidRPr="00F3604E" w:rsidRDefault="00BE7B59" w:rsidP="00BE7B59">
      <w:pPr>
        <w:ind w:right="-18" w:firstLine="700"/>
        <w:jc w:val="both"/>
        <w:rPr>
          <w:sz w:val="28"/>
          <w:szCs w:val="28"/>
        </w:rPr>
      </w:pPr>
      <w:r w:rsidRPr="00F3604E">
        <w:rPr>
          <w:b/>
          <w:sz w:val="28"/>
          <w:szCs w:val="28"/>
        </w:rPr>
        <w:t>Посёлок Запрудный</w:t>
      </w:r>
      <w:r w:rsidRPr="00F3604E">
        <w:rPr>
          <w:sz w:val="28"/>
          <w:szCs w:val="28"/>
        </w:rPr>
        <w:t xml:space="preserve"> является третьим населённым пунктом на автодороге </w:t>
      </w:r>
      <w:r w:rsidRPr="00F3604E">
        <w:rPr>
          <w:sz w:val="28"/>
        </w:rPr>
        <w:t>п.Темп - п.Решетиловский</w:t>
      </w:r>
      <w:r w:rsidRPr="00F3604E">
        <w:rPr>
          <w:sz w:val="28"/>
          <w:szCs w:val="28"/>
        </w:rPr>
        <w:t>.</w:t>
      </w:r>
      <w:r w:rsidRPr="00F3604E">
        <w:rPr>
          <w:sz w:val="28"/>
        </w:rPr>
        <w:t xml:space="preserve"> Территория посёлка представляет собой сложную форму, состоящую из двух частей, удалённых одна от другой на расстоянии </w:t>
      </w:r>
      <w:smartTag w:uri="urn:schemas-microsoft-com:office:smarttags" w:element="metricconverter">
        <w:smartTagPr>
          <w:attr w:name="ProductID" w:val="3 км"/>
        </w:smartTagPr>
        <w:r w:rsidRPr="00F3604E">
          <w:rPr>
            <w:sz w:val="28"/>
          </w:rPr>
          <w:t>3 км</w:t>
        </w:r>
      </w:smartTag>
      <w:r w:rsidRPr="00F3604E">
        <w:rPr>
          <w:sz w:val="28"/>
        </w:rPr>
        <w:t>. Одна часть посёлка расположена вдоль дороги регионального значения п.Темп - п.Решетиловский, а другая в сторону станицы Крыловской по автомобильной дороге</w:t>
      </w:r>
      <w:r w:rsidRPr="00F3604E">
        <w:rPr>
          <w:sz w:val="28"/>
          <w:szCs w:val="28"/>
        </w:rPr>
        <w:t xml:space="preserve"> межмуниципального значения </w:t>
      </w:r>
      <w:r w:rsidRPr="00F3604E">
        <w:rPr>
          <w:sz w:val="28"/>
        </w:rPr>
        <w:t xml:space="preserve">ст.Крыловская – п.Запрудный.  </w:t>
      </w:r>
      <w:r w:rsidRPr="00F3604E">
        <w:rPr>
          <w:sz w:val="28"/>
          <w:szCs w:val="28"/>
        </w:rPr>
        <w:t xml:space="preserve">Жилая </w:t>
      </w:r>
      <w:r>
        <w:rPr>
          <w:sz w:val="28"/>
          <w:szCs w:val="28"/>
        </w:rPr>
        <w:t>территория поселка</w:t>
      </w:r>
      <w:r w:rsidRPr="00F3604E">
        <w:rPr>
          <w:sz w:val="28"/>
          <w:szCs w:val="28"/>
        </w:rPr>
        <w:t xml:space="preserve"> представлена кварталами индивидуаль</w:t>
      </w:r>
      <w:r>
        <w:rPr>
          <w:sz w:val="28"/>
          <w:szCs w:val="28"/>
        </w:rPr>
        <w:t xml:space="preserve">ной  жилой застройки, </w:t>
      </w:r>
      <w:r w:rsidRPr="00F3604E">
        <w:rPr>
          <w:sz w:val="28"/>
          <w:szCs w:val="28"/>
        </w:rPr>
        <w:t xml:space="preserve">развитие </w:t>
      </w:r>
      <w:r>
        <w:rPr>
          <w:sz w:val="28"/>
          <w:szCs w:val="28"/>
        </w:rPr>
        <w:t xml:space="preserve">которой целесообразно </w:t>
      </w:r>
      <w:r w:rsidRPr="00F3604E">
        <w:rPr>
          <w:sz w:val="28"/>
          <w:szCs w:val="28"/>
        </w:rPr>
        <w:t>в обеих частях в пределах территории населённого пункта.</w:t>
      </w:r>
    </w:p>
    <w:p w:rsidR="00BE7B59" w:rsidRPr="00F3604E" w:rsidRDefault="00BE7B59" w:rsidP="00BE7B59">
      <w:pPr>
        <w:ind w:left="-100" w:right="-18" w:firstLine="809"/>
        <w:jc w:val="both"/>
        <w:rPr>
          <w:sz w:val="28"/>
          <w:szCs w:val="28"/>
        </w:rPr>
      </w:pPr>
      <w:r w:rsidRPr="00F3604E">
        <w:rPr>
          <w:sz w:val="28"/>
          <w:szCs w:val="28"/>
        </w:rPr>
        <w:t xml:space="preserve">Общественный центр поселка, состоящий из административного здания, начальной общеобразовательной школы, ФАП находится в части, расположенной вдоль автодороги </w:t>
      </w:r>
      <w:r w:rsidRPr="00F3604E">
        <w:rPr>
          <w:sz w:val="28"/>
        </w:rPr>
        <w:t>п.Темп - п.Решетиловский</w:t>
      </w:r>
      <w:r w:rsidRPr="00F3604E">
        <w:rPr>
          <w:sz w:val="28"/>
          <w:szCs w:val="28"/>
        </w:rPr>
        <w:t xml:space="preserve"> и дополняется  детским дошкольным учреждением. </w:t>
      </w:r>
    </w:p>
    <w:p w:rsidR="00BE7B59" w:rsidRPr="00F3604E" w:rsidRDefault="00BE7B59" w:rsidP="00BE7B59">
      <w:pPr>
        <w:ind w:left="-100" w:right="-18" w:firstLine="809"/>
        <w:jc w:val="both"/>
        <w:rPr>
          <w:sz w:val="28"/>
          <w:szCs w:val="28"/>
        </w:rPr>
      </w:pPr>
      <w:r w:rsidRPr="00F3604E">
        <w:rPr>
          <w:sz w:val="28"/>
          <w:szCs w:val="28"/>
        </w:rPr>
        <w:t>Производственная зона поселка состоит также из двух частей и представлена производствами агропромышленного комплекса, расположенных южнее жилых территорий.</w:t>
      </w:r>
    </w:p>
    <w:p w:rsidR="00BE7B59" w:rsidRPr="00F3604E" w:rsidRDefault="00BE7B59" w:rsidP="00BE7B59">
      <w:pPr>
        <w:ind w:right="-18" w:firstLine="700"/>
        <w:jc w:val="both"/>
        <w:rPr>
          <w:sz w:val="28"/>
          <w:szCs w:val="28"/>
        </w:rPr>
      </w:pPr>
      <w:r w:rsidRPr="00F3604E">
        <w:rPr>
          <w:b/>
          <w:sz w:val="28"/>
          <w:szCs w:val="28"/>
        </w:rPr>
        <w:t xml:space="preserve">Посёлок Ковалёвка </w:t>
      </w:r>
      <w:r w:rsidRPr="00F3604E">
        <w:rPr>
          <w:sz w:val="28"/>
          <w:szCs w:val="28"/>
        </w:rPr>
        <w:t xml:space="preserve">находится  в восточной части сельского поселения, вдоль и севернее </w:t>
      </w:r>
      <w:r w:rsidRPr="00F3604E">
        <w:rPr>
          <w:sz w:val="28"/>
        </w:rPr>
        <w:t>автомобильной дороги регионального значения п.Темп - п.Решетиловский</w:t>
      </w:r>
      <w:r w:rsidRPr="00F3604E">
        <w:rPr>
          <w:sz w:val="28"/>
          <w:szCs w:val="28"/>
        </w:rPr>
        <w:t>, представляя собой в основном жилую зону. Жилая застройка, представленная кварталами индивидуальной  жилой застройки, получает развитие в северо-восточном направлении.</w:t>
      </w:r>
    </w:p>
    <w:p w:rsidR="00BE7B59" w:rsidRPr="00F3604E" w:rsidRDefault="00BE7B59" w:rsidP="00BE7B59">
      <w:pPr>
        <w:ind w:left="-100" w:right="-18" w:firstLine="809"/>
        <w:jc w:val="both"/>
        <w:rPr>
          <w:sz w:val="28"/>
          <w:szCs w:val="28"/>
        </w:rPr>
      </w:pPr>
      <w:r w:rsidRPr="00F3604E">
        <w:rPr>
          <w:sz w:val="28"/>
          <w:szCs w:val="28"/>
        </w:rPr>
        <w:t>Общественный центр поселка расположен на севере населённого пункта и состоит из реконструируемого административного здания, проектируемого детского дошкольного учреждения</w:t>
      </w:r>
      <w:r>
        <w:rPr>
          <w:sz w:val="28"/>
          <w:szCs w:val="28"/>
        </w:rPr>
        <w:t>,</w:t>
      </w:r>
      <w:r w:rsidRPr="00F3604E">
        <w:rPr>
          <w:sz w:val="28"/>
          <w:szCs w:val="28"/>
        </w:rPr>
        <w:t xml:space="preserve"> а также существующих начальной общеобразовательной школы и ФАП. </w:t>
      </w:r>
    </w:p>
    <w:p w:rsidR="00BE7B59" w:rsidRPr="00F3604E" w:rsidRDefault="00BE7B59" w:rsidP="00BE7B59">
      <w:pPr>
        <w:ind w:left="-100" w:right="-18" w:firstLine="809"/>
        <w:jc w:val="both"/>
        <w:rPr>
          <w:sz w:val="28"/>
          <w:szCs w:val="28"/>
        </w:rPr>
      </w:pPr>
      <w:r w:rsidRPr="00F3604E">
        <w:rPr>
          <w:sz w:val="28"/>
          <w:szCs w:val="28"/>
        </w:rPr>
        <w:t xml:space="preserve">Производственная зона поселка находится на северо-западе от населенного пункта и представлена производствами агропромышленного комплекса. </w:t>
      </w:r>
    </w:p>
    <w:p w:rsidR="00BE7B59" w:rsidRPr="00F3604E" w:rsidRDefault="00BE7B59" w:rsidP="00BE7B59">
      <w:pPr>
        <w:ind w:left="-100" w:right="-18" w:firstLine="809"/>
        <w:jc w:val="both"/>
        <w:rPr>
          <w:sz w:val="28"/>
          <w:szCs w:val="28"/>
        </w:rPr>
      </w:pPr>
      <w:r w:rsidRPr="00F3604E">
        <w:rPr>
          <w:b/>
          <w:sz w:val="28"/>
          <w:szCs w:val="28"/>
        </w:rPr>
        <w:t xml:space="preserve">Посёлок </w:t>
      </w:r>
      <w:r w:rsidRPr="00F3604E">
        <w:rPr>
          <w:b/>
          <w:sz w:val="28"/>
        </w:rPr>
        <w:t>Решетиловский</w:t>
      </w:r>
      <w:r w:rsidRPr="00F3604E">
        <w:rPr>
          <w:b/>
          <w:sz w:val="28"/>
          <w:szCs w:val="28"/>
        </w:rPr>
        <w:t xml:space="preserve"> </w:t>
      </w:r>
      <w:r w:rsidRPr="00F3604E">
        <w:rPr>
          <w:sz w:val="28"/>
          <w:szCs w:val="28"/>
        </w:rPr>
        <w:t xml:space="preserve">расположен в восточной части Октябрьского сельского поселения, являясь конечным пунктом </w:t>
      </w:r>
      <w:r w:rsidRPr="00F3604E">
        <w:rPr>
          <w:sz w:val="28"/>
        </w:rPr>
        <w:t xml:space="preserve">автомобильной дороги регионального значения п.Темп - п.Решетиловский. Территория посёлка находится севернее автодороги и </w:t>
      </w:r>
      <w:r w:rsidRPr="00F3604E">
        <w:rPr>
          <w:sz w:val="28"/>
          <w:szCs w:val="28"/>
        </w:rPr>
        <w:t>представляет собой жилую зону в виде индивидуальной жилой застройки с приусад</w:t>
      </w:r>
      <w:r>
        <w:rPr>
          <w:sz w:val="28"/>
          <w:szCs w:val="28"/>
        </w:rPr>
        <w:t>ебными участками. Развитие жилой застройки</w:t>
      </w:r>
      <w:r w:rsidRPr="00F3604E">
        <w:rPr>
          <w:sz w:val="28"/>
          <w:szCs w:val="28"/>
        </w:rPr>
        <w:t xml:space="preserve"> </w:t>
      </w:r>
      <w:r>
        <w:rPr>
          <w:sz w:val="28"/>
          <w:szCs w:val="28"/>
        </w:rPr>
        <w:t>целесообразно</w:t>
      </w:r>
      <w:r w:rsidRPr="00F3604E">
        <w:rPr>
          <w:sz w:val="28"/>
          <w:szCs w:val="28"/>
        </w:rPr>
        <w:t xml:space="preserve"> в западном направлении в пределах границ населённого пункта. </w:t>
      </w:r>
    </w:p>
    <w:p w:rsidR="00BE7B59" w:rsidRPr="00F3604E" w:rsidRDefault="00BE7B59" w:rsidP="00BE7B59">
      <w:pPr>
        <w:ind w:left="-100" w:right="-18" w:firstLine="809"/>
        <w:jc w:val="both"/>
        <w:rPr>
          <w:sz w:val="28"/>
          <w:szCs w:val="28"/>
        </w:rPr>
      </w:pPr>
      <w:r w:rsidRPr="00F3604E">
        <w:rPr>
          <w:sz w:val="28"/>
          <w:szCs w:val="28"/>
        </w:rPr>
        <w:lastRenderedPageBreak/>
        <w:t xml:space="preserve">Из существующих объектов обслуживания в посёлке действует только начальная общеобразовательная школа. Общественный центр поселка предполагает реконструкцию существующих административного здания, столовой, бани а также  планируется строительство дома культуры. </w:t>
      </w:r>
    </w:p>
    <w:p w:rsidR="00BE7B59" w:rsidRPr="00F3604E" w:rsidRDefault="00BE7B59" w:rsidP="00BE7B59">
      <w:pPr>
        <w:ind w:left="-100" w:right="-18" w:firstLine="809"/>
        <w:jc w:val="both"/>
        <w:rPr>
          <w:sz w:val="28"/>
          <w:szCs w:val="28"/>
        </w:rPr>
      </w:pPr>
      <w:r w:rsidRPr="00F3604E">
        <w:rPr>
          <w:sz w:val="28"/>
          <w:szCs w:val="28"/>
        </w:rPr>
        <w:t>Производственная зона поселка находится на севере и востоке  от населенного пункта и представлена производствами агропромышленного комплекса. Предполагается зарезервировать территории под развитие производственной зоны, расположенные северо-восточнее посёлка.</w:t>
      </w:r>
    </w:p>
    <w:p w:rsidR="00BE7B59" w:rsidRDefault="00BE7B59" w:rsidP="009C47B3">
      <w:pPr>
        <w:pStyle w:val="2"/>
        <w:numPr>
          <w:ilvl w:val="1"/>
          <w:numId w:val="4"/>
        </w:numPr>
        <w:spacing w:before="0" w:after="0" w:line="240" w:lineRule="auto"/>
        <w:rPr>
          <w:rFonts w:ascii="Times New Roman" w:hAnsi="Times New Roman" w:cs="Times New Roman"/>
          <w:i w:val="0"/>
        </w:rPr>
      </w:pPr>
    </w:p>
    <w:p w:rsidR="00DB5D1B" w:rsidRDefault="00DB5D1B" w:rsidP="00DB5D1B">
      <w:pPr>
        <w:ind w:right="141"/>
        <w:jc w:val="right"/>
        <w:rPr>
          <w:b/>
          <w:sz w:val="28"/>
          <w:szCs w:val="28"/>
        </w:rPr>
      </w:pPr>
      <w:r w:rsidRPr="00047EEC">
        <w:rPr>
          <w:b/>
          <w:sz w:val="28"/>
          <w:szCs w:val="28"/>
        </w:rPr>
        <w:t xml:space="preserve">Существующий баланс территории Октябрьского сельского поселения </w:t>
      </w:r>
    </w:p>
    <w:p w:rsidR="00DB5D1B" w:rsidRPr="00D07163" w:rsidRDefault="00DB5D1B" w:rsidP="00DB5D1B">
      <w:pPr>
        <w:ind w:right="141"/>
        <w:jc w:val="right"/>
        <w:rPr>
          <w:sz w:val="28"/>
          <w:szCs w:val="28"/>
        </w:rPr>
      </w:pPr>
    </w:p>
    <w:tbl>
      <w:tblPr>
        <w:tblW w:w="9929" w:type="dxa"/>
        <w:tblInd w:w="-138" w:type="dxa"/>
        <w:tblLayout w:type="fixed"/>
        <w:tblCellMar>
          <w:left w:w="10" w:type="dxa"/>
          <w:right w:w="10" w:type="dxa"/>
        </w:tblCellMar>
        <w:tblLook w:val="0000" w:firstRow="0" w:lastRow="0" w:firstColumn="0" w:lastColumn="0" w:noHBand="0" w:noVBand="0"/>
      </w:tblPr>
      <w:tblGrid>
        <w:gridCol w:w="959"/>
        <w:gridCol w:w="5103"/>
        <w:gridCol w:w="1701"/>
        <w:gridCol w:w="2166"/>
      </w:tblGrid>
      <w:tr w:rsidR="00DB5D1B" w:rsidRPr="00B62996" w:rsidTr="00DB5D1B">
        <w:trPr>
          <w:trHeight w:val="473"/>
        </w:trPr>
        <w:tc>
          <w:tcPr>
            <w:tcW w:w="959" w:type="dxa"/>
            <w:tcBorders>
              <w:top w:val="single" w:sz="6" w:space="0" w:color="000000"/>
              <w:left w:val="single" w:sz="6" w:space="0" w:color="000000"/>
              <w:bottom w:val="single" w:sz="6" w:space="0" w:color="000000"/>
              <w:right w:val="nil"/>
            </w:tcBorders>
            <w:vAlign w:val="center"/>
          </w:tcPr>
          <w:p w:rsidR="00DB5D1B" w:rsidRDefault="00DB5D1B" w:rsidP="00DB5D1B">
            <w:pPr>
              <w:widowControl w:val="0"/>
              <w:autoSpaceDE w:val="0"/>
              <w:autoSpaceDN w:val="0"/>
              <w:adjustRightInd w:val="0"/>
              <w:ind w:right="-1"/>
              <w:jc w:val="center"/>
              <w:rPr>
                <w:b/>
                <w:bCs/>
                <w:sz w:val="24"/>
                <w:szCs w:val="24"/>
              </w:rPr>
            </w:pPr>
          </w:p>
          <w:p w:rsidR="00DB5D1B" w:rsidRPr="000C5F5D" w:rsidRDefault="00DB5D1B" w:rsidP="00DB5D1B">
            <w:pPr>
              <w:widowControl w:val="0"/>
              <w:autoSpaceDE w:val="0"/>
              <w:autoSpaceDN w:val="0"/>
              <w:adjustRightInd w:val="0"/>
              <w:ind w:right="-1"/>
              <w:jc w:val="center"/>
              <w:rPr>
                <w:b/>
                <w:bCs/>
                <w:sz w:val="24"/>
                <w:szCs w:val="24"/>
              </w:rPr>
            </w:pPr>
            <w:r w:rsidRPr="000C5F5D">
              <w:rPr>
                <w:b/>
                <w:bCs/>
                <w:sz w:val="24"/>
                <w:szCs w:val="24"/>
              </w:rPr>
              <w:t>№ п/п</w:t>
            </w:r>
          </w:p>
        </w:tc>
        <w:tc>
          <w:tcPr>
            <w:tcW w:w="5103" w:type="dxa"/>
            <w:tcBorders>
              <w:top w:val="single" w:sz="6" w:space="0" w:color="000000"/>
              <w:left w:val="single" w:sz="6" w:space="0" w:color="000000"/>
              <w:bottom w:val="single" w:sz="6" w:space="0" w:color="000000"/>
              <w:right w:val="nil"/>
            </w:tcBorders>
            <w:vAlign w:val="center"/>
          </w:tcPr>
          <w:p w:rsidR="00DB5D1B" w:rsidRPr="000C5F5D" w:rsidRDefault="00DB5D1B" w:rsidP="00DB5D1B">
            <w:pPr>
              <w:widowControl w:val="0"/>
              <w:autoSpaceDE w:val="0"/>
              <w:autoSpaceDN w:val="0"/>
              <w:adjustRightInd w:val="0"/>
              <w:ind w:right="-1"/>
              <w:jc w:val="center"/>
              <w:rPr>
                <w:b/>
                <w:bCs/>
                <w:sz w:val="24"/>
                <w:szCs w:val="24"/>
              </w:rPr>
            </w:pPr>
            <w:r w:rsidRPr="000C5F5D">
              <w:rPr>
                <w:b/>
                <w:bCs/>
                <w:sz w:val="24"/>
                <w:szCs w:val="24"/>
              </w:rPr>
              <w:t>Наименование территории</w:t>
            </w:r>
          </w:p>
        </w:tc>
        <w:tc>
          <w:tcPr>
            <w:tcW w:w="1701" w:type="dxa"/>
            <w:tcBorders>
              <w:top w:val="single" w:sz="6" w:space="0" w:color="000000"/>
              <w:left w:val="single" w:sz="6" w:space="0" w:color="000000"/>
              <w:bottom w:val="single" w:sz="6" w:space="0" w:color="000000"/>
              <w:right w:val="nil"/>
            </w:tcBorders>
            <w:vAlign w:val="center"/>
          </w:tcPr>
          <w:p w:rsidR="00DB5D1B" w:rsidRPr="000C5F5D" w:rsidRDefault="00DB5D1B" w:rsidP="00DB5D1B">
            <w:pPr>
              <w:widowControl w:val="0"/>
              <w:autoSpaceDE w:val="0"/>
              <w:autoSpaceDN w:val="0"/>
              <w:adjustRightInd w:val="0"/>
              <w:ind w:right="-1"/>
              <w:jc w:val="center"/>
              <w:rPr>
                <w:b/>
                <w:bCs/>
                <w:sz w:val="24"/>
                <w:szCs w:val="24"/>
              </w:rPr>
            </w:pPr>
            <w:r w:rsidRPr="000C5F5D">
              <w:rPr>
                <w:b/>
                <w:bCs/>
                <w:sz w:val="24"/>
                <w:szCs w:val="24"/>
              </w:rPr>
              <w:t>Ед. изм.</w:t>
            </w:r>
          </w:p>
        </w:tc>
        <w:tc>
          <w:tcPr>
            <w:tcW w:w="2166" w:type="dxa"/>
            <w:tcBorders>
              <w:top w:val="single" w:sz="6" w:space="0" w:color="000000"/>
              <w:left w:val="single" w:sz="6" w:space="0" w:color="000000"/>
              <w:bottom w:val="single" w:sz="6" w:space="0" w:color="000000"/>
              <w:right w:val="single" w:sz="6" w:space="0" w:color="000000"/>
            </w:tcBorders>
            <w:vAlign w:val="center"/>
          </w:tcPr>
          <w:p w:rsidR="00DB5D1B" w:rsidRPr="000C5F5D" w:rsidRDefault="00DB5D1B" w:rsidP="00DB5D1B">
            <w:pPr>
              <w:widowControl w:val="0"/>
              <w:autoSpaceDE w:val="0"/>
              <w:autoSpaceDN w:val="0"/>
              <w:adjustRightInd w:val="0"/>
              <w:ind w:right="-1"/>
              <w:jc w:val="center"/>
              <w:rPr>
                <w:b/>
                <w:bCs/>
                <w:sz w:val="24"/>
                <w:szCs w:val="24"/>
              </w:rPr>
            </w:pPr>
            <w:r w:rsidRPr="000C5F5D">
              <w:rPr>
                <w:b/>
                <w:bCs/>
                <w:sz w:val="24"/>
                <w:szCs w:val="24"/>
              </w:rPr>
              <w:t>Показатель</w:t>
            </w:r>
          </w:p>
        </w:tc>
      </w:tr>
      <w:tr w:rsidR="00DB5D1B" w:rsidRPr="00B62996" w:rsidTr="00DB5D1B">
        <w:trPr>
          <w:trHeight w:val="291"/>
        </w:trPr>
        <w:tc>
          <w:tcPr>
            <w:tcW w:w="959" w:type="dxa"/>
            <w:tcBorders>
              <w:top w:val="single" w:sz="6" w:space="0" w:color="000000"/>
              <w:left w:val="single" w:sz="6" w:space="0" w:color="000000"/>
              <w:bottom w:val="single" w:sz="6" w:space="0" w:color="000000"/>
              <w:right w:val="nil"/>
            </w:tcBorders>
            <w:vAlign w:val="center"/>
          </w:tcPr>
          <w:p w:rsidR="00DB5D1B" w:rsidRPr="000C5F5D" w:rsidRDefault="00DB5D1B" w:rsidP="00DB5D1B">
            <w:pPr>
              <w:widowControl w:val="0"/>
              <w:autoSpaceDE w:val="0"/>
              <w:autoSpaceDN w:val="0"/>
              <w:adjustRightInd w:val="0"/>
              <w:ind w:right="-1"/>
              <w:jc w:val="center"/>
              <w:rPr>
                <w:b/>
                <w:bCs/>
                <w:sz w:val="24"/>
                <w:szCs w:val="24"/>
              </w:rPr>
            </w:pPr>
            <w:r w:rsidRPr="000C5F5D">
              <w:rPr>
                <w:b/>
                <w:bCs/>
                <w:sz w:val="24"/>
                <w:szCs w:val="24"/>
              </w:rPr>
              <w:t>1</w:t>
            </w:r>
          </w:p>
        </w:tc>
        <w:tc>
          <w:tcPr>
            <w:tcW w:w="5103" w:type="dxa"/>
            <w:tcBorders>
              <w:top w:val="single" w:sz="6" w:space="0" w:color="000000"/>
              <w:left w:val="single" w:sz="6" w:space="0" w:color="000000"/>
              <w:bottom w:val="single" w:sz="6" w:space="0" w:color="000000"/>
              <w:right w:val="nil"/>
            </w:tcBorders>
            <w:vAlign w:val="center"/>
          </w:tcPr>
          <w:p w:rsidR="00DB5D1B" w:rsidRPr="000C5F5D" w:rsidRDefault="00DB5D1B" w:rsidP="00DB5D1B">
            <w:pPr>
              <w:widowControl w:val="0"/>
              <w:autoSpaceDE w:val="0"/>
              <w:autoSpaceDN w:val="0"/>
              <w:adjustRightInd w:val="0"/>
              <w:ind w:right="-1"/>
              <w:jc w:val="center"/>
              <w:rPr>
                <w:b/>
                <w:bCs/>
                <w:sz w:val="24"/>
                <w:szCs w:val="24"/>
              </w:rPr>
            </w:pPr>
            <w:r w:rsidRPr="000C5F5D">
              <w:rPr>
                <w:b/>
                <w:bCs/>
                <w:sz w:val="24"/>
                <w:szCs w:val="24"/>
              </w:rPr>
              <w:t>2</w:t>
            </w:r>
          </w:p>
        </w:tc>
        <w:tc>
          <w:tcPr>
            <w:tcW w:w="1701" w:type="dxa"/>
            <w:tcBorders>
              <w:top w:val="single" w:sz="6" w:space="0" w:color="000000"/>
              <w:left w:val="single" w:sz="6" w:space="0" w:color="000000"/>
              <w:bottom w:val="single" w:sz="6" w:space="0" w:color="000000"/>
              <w:right w:val="nil"/>
            </w:tcBorders>
            <w:vAlign w:val="center"/>
          </w:tcPr>
          <w:p w:rsidR="00DB5D1B" w:rsidRPr="000C5F5D" w:rsidRDefault="00DB5D1B" w:rsidP="00DB5D1B">
            <w:pPr>
              <w:widowControl w:val="0"/>
              <w:autoSpaceDE w:val="0"/>
              <w:autoSpaceDN w:val="0"/>
              <w:adjustRightInd w:val="0"/>
              <w:ind w:right="-1"/>
              <w:jc w:val="center"/>
              <w:rPr>
                <w:b/>
                <w:bCs/>
                <w:sz w:val="24"/>
                <w:szCs w:val="24"/>
              </w:rPr>
            </w:pPr>
            <w:r w:rsidRPr="000C5F5D">
              <w:rPr>
                <w:b/>
                <w:bCs/>
                <w:sz w:val="24"/>
                <w:szCs w:val="24"/>
              </w:rPr>
              <w:t>3</w:t>
            </w:r>
          </w:p>
        </w:tc>
        <w:tc>
          <w:tcPr>
            <w:tcW w:w="2166" w:type="dxa"/>
            <w:tcBorders>
              <w:top w:val="single" w:sz="6" w:space="0" w:color="000000"/>
              <w:left w:val="single" w:sz="6" w:space="0" w:color="000000"/>
              <w:bottom w:val="single" w:sz="6" w:space="0" w:color="000000"/>
              <w:right w:val="single" w:sz="6" w:space="0" w:color="000000"/>
            </w:tcBorders>
            <w:vAlign w:val="center"/>
          </w:tcPr>
          <w:p w:rsidR="00DB5D1B" w:rsidRPr="000C5F5D" w:rsidRDefault="00DB5D1B" w:rsidP="00DB5D1B">
            <w:pPr>
              <w:widowControl w:val="0"/>
              <w:autoSpaceDE w:val="0"/>
              <w:autoSpaceDN w:val="0"/>
              <w:adjustRightInd w:val="0"/>
              <w:ind w:right="-1"/>
              <w:jc w:val="center"/>
              <w:rPr>
                <w:b/>
                <w:bCs/>
                <w:sz w:val="24"/>
                <w:szCs w:val="24"/>
              </w:rPr>
            </w:pPr>
            <w:r w:rsidRPr="000C5F5D">
              <w:rPr>
                <w:b/>
                <w:bCs/>
                <w:sz w:val="24"/>
                <w:szCs w:val="24"/>
              </w:rPr>
              <w:t>4</w:t>
            </w:r>
          </w:p>
        </w:tc>
      </w:tr>
      <w:tr w:rsidR="00DB5D1B" w:rsidRPr="00B62996" w:rsidTr="00DB5D1B">
        <w:trPr>
          <w:trHeight w:val="473"/>
        </w:trPr>
        <w:tc>
          <w:tcPr>
            <w:tcW w:w="959" w:type="dxa"/>
            <w:tcBorders>
              <w:top w:val="single" w:sz="6" w:space="0" w:color="000000"/>
              <w:left w:val="single" w:sz="6" w:space="0" w:color="000000"/>
              <w:bottom w:val="single" w:sz="6" w:space="0" w:color="000000"/>
              <w:right w:val="nil"/>
            </w:tcBorders>
            <w:vAlign w:val="center"/>
          </w:tcPr>
          <w:p w:rsidR="00DB5D1B" w:rsidRPr="000C5F5D" w:rsidRDefault="00DB5D1B" w:rsidP="00DB5D1B">
            <w:pPr>
              <w:widowControl w:val="0"/>
              <w:autoSpaceDE w:val="0"/>
              <w:autoSpaceDN w:val="0"/>
              <w:adjustRightInd w:val="0"/>
              <w:ind w:right="-1"/>
              <w:jc w:val="center"/>
              <w:rPr>
                <w:sz w:val="24"/>
                <w:szCs w:val="24"/>
              </w:rPr>
            </w:pPr>
          </w:p>
        </w:tc>
        <w:tc>
          <w:tcPr>
            <w:tcW w:w="5103" w:type="dxa"/>
            <w:tcBorders>
              <w:top w:val="single" w:sz="6" w:space="0" w:color="000000"/>
              <w:left w:val="single" w:sz="6" w:space="0" w:color="000000"/>
              <w:bottom w:val="single" w:sz="6" w:space="0" w:color="000000"/>
              <w:right w:val="nil"/>
            </w:tcBorders>
            <w:vAlign w:val="center"/>
          </w:tcPr>
          <w:p w:rsidR="00DB5D1B" w:rsidRPr="000C5F5D" w:rsidRDefault="00DB5D1B" w:rsidP="00DB5D1B">
            <w:pPr>
              <w:widowControl w:val="0"/>
              <w:autoSpaceDE w:val="0"/>
              <w:autoSpaceDN w:val="0"/>
              <w:adjustRightInd w:val="0"/>
              <w:ind w:right="-1"/>
              <w:rPr>
                <w:sz w:val="24"/>
                <w:szCs w:val="24"/>
              </w:rPr>
            </w:pPr>
            <w:r w:rsidRPr="000C5F5D">
              <w:rPr>
                <w:sz w:val="24"/>
                <w:szCs w:val="24"/>
              </w:rPr>
              <w:t>Общая площадь земель поселения в установленных границах. Всего:</w:t>
            </w:r>
          </w:p>
        </w:tc>
        <w:tc>
          <w:tcPr>
            <w:tcW w:w="1701" w:type="dxa"/>
            <w:tcBorders>
              <w:top w:val="single" w:sz="6" w:space="0" w:color="000000"/>
              <w:left w:val="single" w:sz="6" w:space="0" w:color="000000"/>
              <w:bottom w:val="single" w:sz="6" w:space="0" w:color="000000"/>
              <w:right w:val="nil"/>
            </w:tcBorders>
            <w:vAlign w:val="center"/>
          </w:tcPr>
          <w:p w:rsidR="00DB5D1B" w:rsidRPr="000C5F5D" w:rsidRDefault="00DB5D1B" w:rsidP="00DB5D1B">
            <w:pPr>
              <w:widowControl w:val="0"/>
              <w:autoSpaceDE w:val="0"/>
              <w:autoSpaceDN w:val="0"/>
              <w:adjustRightInd w:val="0"/>
              <w:ind w:right="-1"/>
              <w:jc w:val="center"/>
              <w:rPr>
                <w:b/>
                <w:sz w:val="24"/>
                <w:szCs w:val="24"/>
              </w:rPr>
            </w:pPr>
            <w:r w:rsidRPr="000C5F5D">
              <w:rPr>
                <w:b/>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DB5D1B" w:rsidRPr="000C5F5D" w:rsidRDefault="00DB5D1B" w:rsidP="00DB5D1B">
            <w:pPr>
              <w:widowControl w:val="0"/>
              <w:autoSpaceDE w:val="0"/>
              <w:autoSpaceDN w:val="0"/>
              <w:adjustRightInd w:val="0"/>
              <w:ind w:right="-1"/>
              <w:jc w:val="center"/>
              <w:rPr>
                <w:sz w:val="24"/>
                <w:szCs w:val="24"/>
              </w:rPr>
            </w:pPr>
            <w:r w:rsidRPr="000C5F5D">
              <w:rPr>
                <w:b/>
                <w:sz w:val="24"/>
                <w:szCs w:val="24"/>
              </w:rPr>
              <w:t>31137,00</w:t>
            </w:r>
          </w:p>
        </w:tc>
      </w:tr>
      <w:tr w:rsidR="00DB5D1B" w:rsidRPr="00B62996" w:rsidTr="00DB5D1B">
        <w:trPr>
          <w:trHeight w:val="265"/>
        </w:trPr>
        <w:tc>
          <w:tcPr>
            <w:tcW w:w="959" w:type="dxa"/>
            <w:tcBorders>
              <w:top w:val="single" w:sz="6" w:space="0" w:color="000000"/>
              <w:left w:val="single" w:sz="6" w:space="0" w:color="000000"/>
              <w:bottom w:val="single" w:sz="6" w:space="0" w:color="000000"/>
              <w:right w:val="nil"/>
            </w:tcBorders>
            <w:vAlign w:val="center"/>
          </w:tcPr>
          <w:p w:rsidR="00DB5D1B" w:rsidRPr="004E4F6F" w:rsidRDefault="00DB5D1B" w:rsidP="00DB5D1B">
            <w:pPr>
              <w:widowControl w:val="0"/>
              <w:autoSpaceDE w:val="0"/>
              <w:autoSpaceDN w:val="0"/>
              <w:adjustRightInd w:val="0"/>
              <w:ind w:right="-1"/>
              <w:jc w:val="center"/>
              <w:rPr>
                <w:b/>
                <w:sz w:val="24"/>
                <w:szCs w:val="24"/>
              </w:rPr>
            </w:pPr>
            <w:r w:rsidRPr="004E4F6F">
              <w:rPr>
                <w:b/>
                <w:sz w:val="24"/>
                <w:szCs w:val="24"/>
              </w:rPr>
              <w:t>1</w:t>
            </w:r>
          </w:p>
        </w:tc>
        <w:tc>
          <w:tcPr>
            <w:tcW w:w="5103" w:type="dxa"/>
            <w:tcBorders>
              <w:top w:val="single" w:sz="6" w:space="0" w:color="000000"/>
              <w:left w:val="single" w:sz="6" w:space="0" w:color="000000"/>
              <w:bottom w:val="single" w:sz="6" w:space="0" w:color="000000"/>
              <w:right w:val="nil"/>
            </w:tcBorders>
            <w:vAlign w:val="center"/>
          </w:tcPr>
          <w:p w:rsidR="00DB5D1B" w:rsidRPr="004E4F6F" w:rsidRDefault="00DB5D1B" w:rsidP="00DB5D1B">
            <w:pPr>
              <w:widowControl w:val="0"/>
              <w:autoSpaceDE w:val="0"/>
              <w:autoSpaceDN w:val="0"/>
              <w:adjustRightInd w:val="0"/>
              <w:ind w:right="-1"/>
              <w:rPr>
                <w:sz w:val="24"/>
                <w:szCs w:val="24"/>
              </w:rPr>
            </w:pPr>
            <w:r w:rsidRPr="004E4F6F">
              <w:rPr>
                <w:b/>
                <w:sz w:val="24"/>
                <w:szCs w:val="24"/>
              </w:rPr>
              <w:t>Жилые зоны</w:t>
            </w:r>
            <w:r w:rsidRPr="004E4F6F">
              <w:rPr>
                <w:sz w:val="24"/>
                <w:szCs w:val="24"/>
              </w:rPr>
              <w:t>, в том числе:</w:t>
            </w:r>
          </w:p>
        </w:tc>
        <w:tc>
          <w:tcPr>
            <w:tcW w:w="1701" w:type="dxa"/>
            <w:tcBorders>
              <w:top w:val="single" w:sz="6" w:space="0" w:color="000000"/>
              <w:left w:val="single" w:sz="6" w:space="0" w:color="000000"/>
              <w:bottom w:val="single" w:sz="6" w:space="0" w:color="000000"/>
              <w:right w:val="nil"/>
            </w:tcBorders>
            <w:vAlign w:val="center"/>
          </w:tcPr>
          <w:p w:rsidR="00DB5D1B" w:rsidRPr="004E4F6F" w:rsidRDefault="00DB5D1B" w:rsidP="00DB5D1B">
            <w:pPr>
              <w:widowControl w:val="0"/>
              <w:autoSpaceDE w:val="0"/>
              <w:autoSpaceDN w:val="0"/>
              <w:adjustRightInd w:val="0"/>
              <w:ind w:right="-1"/>
              <w:jc w:val="center"/>
              <w:rPr>
                <w:b/>
                <w:sz w:val="24"/>
                <w:szCs w:val="24"/>
              </w:rPr>
            </w:pPr>
            <w:r w:rsidRPr="004E4F6F">
              <w:rPr>
                <w:b/>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DB5D1B" w:rsidRPr="004E4F6F" w:rsidRDefault="00DB5D1B" w:rsidP="00DB5D1B">
            <w:pPr>
              <w:widowControl w:val="0"/>
              <w:autoSpaceDE w:val="0"/>
              <w:autoSpaceDN w:val="0"/>
              <w:adjustRightInd w:val="0"/>
              <w:ind w:right="-1"/>
              <w:jc w:val="center"/>
              <w:rPr>
                <w:b/>
                <w:sz w:val="24"/>
                <w:szCs w:val="24"/>
              </w:rPr>
            </w:pPr>
            <w:r w:rsidRPr="004E4F6F">
              <w:rPr>
                <w:b/>
                <w:sz w:val="24"/>
                <w:szCs w:val="24"/>
              </w:rPr>
              <w:t>1075,04</w:t>
            </w:r>
          </w:p>
        </w:tc>
      </w:tr>
      <w:tr w:rsidR="00DB5D1B" w:rsidRPr="00B62996" w:rsidTr="00DB5D1B">
        <w:trPr>
          <w:trHeight w:val="473"/>
        </w:trPr>
        <w:tc>
          <w:tcPr>
            <w:tcW w:w="959" w:type="dxa"/>
            <w:tcBorders>
              <w:top w:val="single" w:sz="6" w:space="0" w:color="000000"/>
              <w:left w:val="single" w:sz="6" w:space="0" w:color="000000"/>
              <w:bottom w:val="single" w:sz="6" w:space="0" w:color="000000"/>
              <w:right w:val="nil"/>
            </w:tcBorders>
            <w:vAlign w:val="center"/>
          </w:tcPr>
          <w:p w:rsidR="00DB5D1B" w:rsidRPr="004E4F6F" w:rsidRDefault="00DB5D1B" w:rsidP="00DB5D1B">
            <w:pPr>
              <w:widowControl w:val="0"/>
              <w:autoSpaceDE w:val="0"/>
              <w:autoSpaceDN w:val="0"/>
              <w:adjustRightInd w:val="0"/>
              <w:ind w:right="-1"/>
              <w:jc w:val="center"/>
              <w:rPr>
                <w:sz w:val="24"/>
                <w:szCs w:val="24"/>
              </w:rPr>
            </w:pPr>
            <w:r w:rsidRPr="004E4F6F">
              <w:rPr>
                <w:sz w:val="24"/>
                <w:szCs w:val="24"/>
              </w:rPr>
              <w:t>1.1</w:t>
            </w:r>
          </w:p>
        </w:tc>
        <w:tc>
          <w:tcPr>
            <w:tcW w:w="5103" w:type="dxa"/>
            <w:tcBorders>
              <w:top w:val="single" w:sz="6" w:space="0" w:color="000000"/>
              <w:left w:val="single" w:sz="6" w:space="0" w:color="000000"/>
              <w:bottom w:val="single" w:sz="6" w:space="0" w:color="000000"/>
              <w:right w:val="nil"/>
            </w:tcBorders>
            <w:vAlign w:val="center"/>
          </w:tcPr>
          <w:p w:rsidR="00DB5D1B" w:rsidRPr="004E4F6F" w:rsidRDefault="00DB5D1B" w:rsidP="00DB5D1B">
            <w:pPr>
              <w:widowControl w:val="0"/>
              <w:autoSpaceDE w:val="0"/>
              <w:autoSpaceDN w:val="0"/>
              <w:adjustRightInd w:val="0"/>
              <w:ind w:right="-1"/>
              <w:rPr>
                <w:sz w:val="24"/>
                <w:szCs w:val="24"/>
              </w:rPr>
            </w:pPr>
            <w:r w:rsidRPr="004E4F6F">
              <w:rPr>
                <w:b/>
                <w:sz w:val="24"/>
                <w:szCs w:val="24"/>
              </w:rPr>
              <w:t xml:space="preserve"> </w:t>
            </w:r>
            <w:r w:rsidRPr="004E4F6F">
              <w:rPr>
                <w:sz w:val="24"/>
                <w:szCs w:val="24"/>
              </w:rPr>
              <w:t>Территория застройки индивидуальных жилых домов с приусадебными земельными участками</w:t>
            </w:r>
          </w:p>
        </w:tc>
        <w:tc>
          <w:tcPr>
            <w:tcW w:w="1701" w:type="dxa"/>
            <w:tcBorders>
              <w:top w:val="single" w:sz="6" w:space="0" w:color="000000"/>
              <w:left w:val="single" w:sz="6" w:space="0" w:color="000000"/>
              <w:bottom w:val="single" w:sz="6" w:space="0" w:color="000000"/>
              <w:right w:val="nil"/>
            </w:tcBorders>
            <w:vAlign w:val="center"/>
          </w:tcPr>
          <w:p w:rsidR="00DB5D1B" w:rsidRPr="004E4F6F" w:rsidRDefault="00DB5D1B" w:rsidP="00DB5D1B">
            <w:pPr>
              <w:widowControl w:val="0"/>
              <w:autoSpaceDE w:val="0"/>
              <w:autoSpaceDN w:val="0"/>
              <w:adjustRightInd w:val="0"/>
              <w:ind w:right="-1"/>
              <w:jc w:val="center"/>
              <w:rPr>
                <w:sz w:val="24"/>
                <w:szCs w:val="24"/>
              </w:rPr>
            </w:pPr>
            <w:r w:rsidRPr="004E4F6F">
              <w:rPr>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DB5D1B" w:rsidRPr="004E4F6F" w:rsidRDefault="00DB5D1B" w:rsidP="00DB5D1B">
            <w:pPr>
              <w:widowControl w:val="0"/>
              <w:autoSpaceDE w:val="0"/>
              <w:autoSpaceDN w:val="0"/>
              <w:adjustRightInd w:val="0"/>
              <w:ind w:right="-1"/>
              <w:jc w:val="center"/>
              <w:rPr>
                <w:sz w:val="24"/>
                <w:szCs w:val="24"/>
              </w:rPr>
            </w:pPr>
            <w:r w:rsidRPr="004E4F6F">
              <w:rPr>
                <w:sz w:val="24"/>
                <w:szCs w:val="24"/>
              </w:rPr>
              <w:t>1064,83</w:t>
            </w:r>
          </w:p>
        </w:tc>
      </w:tr>
      <w:tr w:rsidR="00DB5D1B" w:rsidRPr="00B62996" w:rsidTr="00DB5D1B">
        <w:trPr>
          <w:trHeight w:val="473"/>
        </w:trPr>
        <w:tc>
          <w:tcPr>
            <w:tcW w:w="959" w:type="dxa"/>
            <w:tcBorders>
              <w:top w:val="single" w:sz="6" w:space="0" w:color="000000"/>
              <w:left w:val="single" w:sz="6" w:space="0" w:color="000000"/>
              <w:bottom w:val="single" w:sz="6" w:space="0" w:color="000000"/>
              <w:right w:val="nil"/>
            </w:tcBorders>
            <w:vAlign w:val="center"/>
          </w:tcPr>
          <w:p w:rsidR="00DB5D1B" w:rsidRPr="004E4F6F" w:rsidRDefault="00DB5D1B" w:rsidP="00DB5D1B">
            <w:pPr>
              <w:widowControl w:val="0"/>
              <w:autoSpaceDE w:val="0"/>
              <w:autoSpaceDN w:val="0"/>
              <w:adjustRightInd w:val="0"/>
              <w:ind w:right="-1"/>
              <w:jc w:val="center"/>
              <w:rPr>
                <w:sz w:val="24"/>
                <w:szCs w:val="24"/>
              </w:rPr>
            </w:pPr>
            <w:r w:rsidRPr="004E4F6F">
              <w:rPr>
                <w:sz w:val="24"/>
                <w:szCs w:val="24"/>
              </w:rPr>
              <w:t>1.2</w:t>
            </w:r>
          </w:p>
        </w:tc>
        <w:tc>
          <w:tcPr>
            <w:tcW w:w="5103" w:type="dxa"/>
            <w:tcBorders>
              <w:top w:val="single" w:sz="6" w:space="0" w:color="000000"/>
              <w:left w:val="single" w:sz="6" w:space="0" w:color="000000"/>
              <w:bottom w:val="single" w:sz="6" w:space="0" w:color="000000"/>
              <w:right w:val="nil"/>
            </w:tcBorders>
            <w:vAlign w:val="center"/>
          </w:tcPr>
          <w:p w:rsidR="00DB5D1B" w:rsidRPr="004E4F6F" w:rsidRDefault="00DB5D1B" w:rsidP="00DB5D1B">
            <w:pPr>
              <w:widowControl w:val="0"/>
              <w:autoSpaceDE w:val="0"/>
              <w:autoSpaceDN w:val="0"/>
              <w:adjustRightInd w:val="0"/>
              <w:ind w:right="-1"/>
              <w:rPr>
                <w:sz w:val="24"/>
                <w:szCs w:val="24"/>
              </w:rPr>
            </w:pPr>
            <w:r w:rsidRPr="004E4F6F">
              <w:rPr>
                <w:sz w:val="24"/>
                <w:szCs w:val="24"/>
              </w:rPr>
              <w:t>Территория застройки малоэтажных многоквартирных домов</w:t>
            </w:r>
          </w:p>
        </w:tc>
        <w:tc>
          <w:tcPr>
            <w:tcW w:w="1701" w:type="dxa"/>
            <w:tcBorders>
              <w:top w:val="single" w:sz="6" w:space="0" w:color="000000"/>
              <w:left w:val="single" w:sz="6" w:space="0" w:color="000000"/>
              <w:bottom w:val="single" w:sz="6" w:space="0" w:color="000000"/>
              <w:right w:val="nil"/>
            </w:tcBorders>
            <w:vAlign w:val="center"/>
          </w:tcPr>
          <w:p w:rsidR="00DB5D1B" w:rsidRPr="004E4F6F" w:rsidRDefault="00DB5D1B" w:rsidP="00DB5D1B">
            <w:pPr>
              <w:widowControl w:val="0"/>
              <w:autoSpaceDE w:val="0"/>
              <w:autoSpaceDN w:val="0"/>
              <w:adjustRightInd w:val="0"/>
              <w:ind w:right="-1"/>
              <w:jc w:val="center"/>
              <w:rPr>
                <w:sz w:val="24"/>
                <w:szCs w:val="24"/>
              </w:rPr>
            </w:pPr>
            <w:r w:rsidRPr="004E4F6F">
              <w:rPr>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DB5D1B" w:rsidRPr="004E4F6F" w:rsidRDefault="00DB5D1B" w:rsidP="00DB5D1B">
            <w:pPr>
              <w:widowControl w:val="0"/>
              <w:autoSpaceDE w:val="0"/>
              <w:autoSpaceDN w:val="0"/>
              <w:adjustRightInd w:val="0"/>
              <w:ind w:right="-1"/>
              <w:jc w:val="center"/>
              <w:rPr>
                <w:sz w:val="24"/>
                <w:szCs w:val="24"/>
              </w:rPr>
            </w:pPr>
            <w:r w:rsidRPr="004E4F6F">
              <w:rPr>
                <w:sz w:val="24"/>
                <w:szCs w:val="24"/>
              </w:rPr>
              <w:t>10,21</w:t>
            </w:r>
          </w:p>
        </w:tc>
      </w:tr>
      <w:tr w:rsidR="00DB5D1B" w:rsidRPr="00B62996" w:rsidTr="00DB5D1B">
        <w:trPr>
          <w:trHeight w:val="317"/>
        </w:trPr>
        <w:tc>
          <w:tcPr>
            <w:tcW w:w="959" w:type="dxa"/>
            <w:tcBorders>
              <w:top w:val="single" w:sz="6" w:space="0" w:color="000000"/>
              <w:left w:val="single" w:sz="6" w:space="0" w:color="000000"/>
              <w:bottom w:val="single" w:sz="6" w:space="0" w:color="000000"/>
              <w:right w:val="nil"/>
            </w:tcBorders>
            <w:vAlign w:val="center"/>
          </w:tcPr>
          <w:p w:rsidR="00DB5D1B" w:rsidRPr="00F33DF2" w:rsidRDefault="00DB5D1B" w:rsidP="00DB5D1B">
            <w:pPr>
              <w:widowControl w:val="0"/>
              <w:autoSpaceDE w:val="0"/>
              <w:autoSpaceDN w:val="0"/>
              <w:adjustRightInd w:val="0"/>
              <w:ind w:right="-1"/>
              <w:jc w:val="center"/>
              <w:rPr>
                <w:b/>
                <w:sz w:val="24"/>
                <w:szCs w:val="24"/>
              </w:rPr>
            </w:pPr>
            <w:r w:rsidRPr="00F33DF2">
              <w:rPr>
                <w:b/>
                <w:sz w:val="24"/>
                <w:szCs w:val="24"/>
              </w:rPr>
              <w:t>2</w:t>
            </w:r>
          </w:p>
        </w:tc>
        <w:tc>
          <w:tcPr>
            <w:tcW w:w="5103" w:type="dxa"/>
            <w:tcBorders>
              <w:top w:val="single" w:sz="6" w:space="0" w:color="000000"/>
              <w:left w:val="single" w:sz="6" w:space="0" w:color="000000"/>
              <w:bottom w:val="single" w:sz="6" w:space="0" w:color="000000"/>
              <w:right w:val="nil"/>
            </w:tcBorders>
            <w:vAlign w:val="center"/>
          </w:tcPr>
          <w:p w:rsidR="00DB5D1B" w:rsidRPr="00F33DF2" w:rsidRDefault="00DB5D1B" w:rsidP="00DB5D1B">
            <w:pPr>
              <w:widowControl w:val="0"/>
              <w:autoSpaceDE w:val="0"/>
              <w:autoSpaceDN w:val="0"/>
              <w:adjustRightInd w:val="0"/>
              <w:ind w:right="-1"/>
              <w:rPr>
                <w:b/>
                <w:sz w:val="24"/>
                <w:szCs w:val="24"/>
              </w:rPr>
            </w:pPr>
            <w:r w:rsidRPr="00F33DF2">
              <w:rPr>
                <w:b/>
                <w:sz w:val="24"/>
                <w:szCs w:val="24"/>
              </w:rPr>
              <w:t>Общественно-деловые зоны</w:t>
            </w:r>
          </w:p>
        </w:tc>
        <w:tc>
          <w:tcPr>
            <w:tcW w:w="1701" w:type="dxa"/>
            <w:tcBorders>
              <w:top w:val="single" w:sz="6" w:space="0" w:color="000000"/>
              <w:left w:val="single" w:sz="6" w:space="0" w:color="000000"/>
              <w:bottom w:val="single" w:sz="6" w:space="0" w:color="000000"/>
              <w:right w:val="nil"/>
            </w:tcBorders>
            <w:vAlign w:val="center"/>
          </w:tcPr>
          <w:p w:rsidR="00DB5D1B" w:rsidRPr="00F33DF2" w:rsidRDefault="00DB5D1B" w:rsidP="00DB5D1B">
            <w:pPr>
              <w:widowControl w:val="0"/>
              <w:autoSpaceDE w:val="0"/>
              <w:autoSpaceDN w:val="0"/>
              <w:adjustRightInd w:val="0"/>
              <w:ind w:right="-1"/>
              <w:jc w:val="center"/>
              <w:rPr>
                <w:b/>
                <w:sz w:val="24"/>
                <w:szCs w:val="24"/>
              </w:rPr>
            </w:pPr>
            <w:r w:rsidRPr="00F33DF2">
              <w:rPr>
                <w:b/>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DB5D1B" w:rsidRPr="00F33DF2" w:rsidRDefault="00DB5D1B" w:rsidP="00DB5D1B">
            <w:pPr>
              <w:widowControl w:val="0"/>
              <w:autoSpaceDE w:val="0"/>
              <w:autoSpaceDN w:val="0"/>
              <w:adjustRightInd w:val="0"/>
              <w:ind w:right="-1"/>
              <w:jc w:val="center"/>
              <w:rPr>
                <w:b/>
                <w:sz w:val="24"/>
                <w:szCs w:val="24"/>
              </w:rPr>
            </w:pPr>
            <w:r w:rsidRPr="00F33DF2">
              <w:rPr>
                <w:b/>
                <w:sz w:val="24"/>
                <w:szCs w:val="24"/>
              </w:rPr>
              <w:t>29,39</w:t>
            </w:r>
          </w:p>
        </w:tc>
      </w:tr>
      <w:tr w:rsidR="00DB5D1B" w:rsidRPr="00B62996" w:rsidTr="00DB5D1B">
        <w:trPr>
          <w:trHeight w:val="278"/>
        </w:trPr>
        <w:tc>
          <w:tcPr>
            <w:tcW w:w="959" w:type="dxa"/>
            <w:tcBorders>
              <w:top w:val="single" w:sz="6" w:space="0" w:color="000000"/>
              <w:left w:val="single" w:sz="6" w:space="0" w:color="000000"/>
              <w:bottom w:val="single" w:sz="6" w:space="0" w:color="000000"/>
              <w:right w:val="nil"/>
            </w:tcBorders>
            <w:vAlign w:val="center"/>
          </w:tcPr>
          <w:p w:rsidR="00DB5D1B" w:rsidRPr="00F33DF2" w:rsidRDefault="00DB5D1B" w:rsidP="00DB5D1B">
            <w:pPr>
              <w:widowControl w:val="0"/>
              <w:autoSpaceDE w:val="0"/>
              <w:autoSpaceDN w:val="0"/>
              <w:adjustRightInd w:val="0"/>
              <w:ind w:right="-1"/>
              <w:jc w:val="center"/>
              <w:rPr>
                <w:b/>
                <w:sz w:val="24"/>
                <w:szCs w:val="24"/>
              </w:rPr>
            </w:pPr>
            <w:r w:rsidRPr="00F33DF2">
              <w:rPr>
                <w:b/>
                <w:sz w:val="24"/>
                <w:szCs w:val="24"/>
              </w:rPr>
              <w:t>3</w:t>
            </w:r>
          </w:p>
        </w:tc>
        <w:tc>
          <w:tcPr>
            <w:tcW w:w="5103" w:type="dxa"/>
            <w:tcBorders>
              <w:top w:val="single" w:sz="6" w:space="0" w:color="000000"/>
              <w:left w:val="single" w:sz="6" w:space="0" w:color="000000"/>
              <w:bottom w:val="single" w:sz="6" w:space="0" w:color="000000"/>
              <w:right w:val="nil"/>
            </w:tcBorders>
            <w:vAlign w:val="center"/>
          </w:tcPr>
          <w:p w:rsidR="00DB5D1B" w:rsidRPr="00F33DF2" w:rsidRDefault="00DB5D1B" w:rsidP="00DB5D1B">
            <w:pPr>
              <w:widowControl w:val="0"/>
              <w:autoSpaceDE w:val="0"/>
              <w:autoSpaceDN w:val="0"/>
              <w:adjustRightInd w:val="0"/>
              <w:ind w:right="-1"/>
              <w:rPr>
                <w:b/>
                <w:sz w:val="24"/>
                <w:szCs w:val="24"/>
              </w:rPr>
            </w:pPr>
            <w:r w:rsidRPr="00F33DF2">
              <w:rPr>
                <w:b/>
                <w:sz w:val="24"/>
                <w:szCs w:val="24"/>
              </w:rPr>
              <w:t>Производственные территории</w:t>
            </w:r>
          </w:p>
        </w:tc>
        <w:tc>
          <w:tcPr>
            <w:tcW w:w="1701" w:type="dxa"/>
            <w:tcBorders>
              <w:top w:val="single" w:sz="6" w:space="0" w:color="000000"/>
              <w:left w:val="single" w:sz="6" w:space="0" w:color="000000"/>
              <w:bottom w:val="single" w:sz="6" w:space="0" w:color="000000"/>
              <w:right w:val="nil"/>
            </w:tcBorders>
            <w:vAlign w:val="center"/>
          </w:tcPr>
          <w:p w:rsidR="00DB5D1B" w:rsidRPr="00F33DF2" w:rsidRDefault="00DB5D1B" w:rsidP="00DB5D1B">
            <w:pPr>
              <w:widowControl w:val="0"/>
              <w:autoSpaceDE w:val="0"/>
              <w:autoSpaceDN w:val="0"/>
              <w:adjustRightInd w:val="0"/>
              <w:ind w:right="-1"/>
              <w:jc w:val="center"/>
              <w:rPr>
                <w:b/>
                <w:sz w:val="24"/>
                <w:szCs w:val="24"/>
              </w:rPr>
            </w:pPr>
            <w:r w:rsidRPr="00F33DF2">
              <w:rPr>
                <w:b/>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DB5D1B" w:rsidRPr="006750FB" w:rsidRDefault="00DB5D1B" w:rsidP="00DB5D1B">
            <w:pPr>
              <w:widowControl w:val="0"/>
              <w:autoSpaceDE w:val="0"/>
              <w:autoSpaceDN w:val="0"/>
              <w:adjustRightInd w:val="0"/>
              <w:ind w:right="-1"/>
              <w:jc w:val="center"/>
              <w:rPr>
                <w:b/>
                <w:sz w:val="24"/>
                <w:szCs w:val="24"/>
              </w:rPr>
            </w:pPr>
            <w:r w:rsidRPr="006750FB">
              <w:rPr>
                <w:b/>
                <w:sz w:val="24"/>
                <w:szCs w:val="24"/>
              </w:rPr>
              <w:t>34</w:t>
            </w:r>
            <w:r>
              <w:rPr>
                <w:b/>
                <w:sz w:val="24"/>
                <w:szCs w:val="24"/>
              </w:rPr>
              <w:t>1</w:t>
            </w:r>
            <w:r w:rsidRPr="006750FB">
              <w:rPr>
                <w:b/>
                <w:sz w:val="24"/>
                <w:szCs w:val="24"/>
              </w:rPr>
              <w:t>,</w:t>
            </w:r>
            <w:r>
              <w:rPr>
                <w:b/>
                <w:sz w:val="24"/>
                <w:szCs w:val="24"/>
              </w:rPr>
              <w:t>57</w:t>
            </w:r>
          </w:p>
        </w:tc>
      </w:tr>
      <w:tr w:rsidR="00DB5D1B" w:rsidRPr="00B62996" w:rsidTr="00DB5D1B">
        <w:trPr>
          <w:trHeight w:val="473"/>
        </w:trPr>
        <w:tc>
          <w:tcPr>
            <w:tcW w:w="959" w:type="dxa"/>
            <w:tcBorders>
              <w:top w:val="single" w:sz="6" w:space="0" w:color="000000"/>
              <w:left w:val="single" w:sz="6" w:space="0" w:color="000000"/>
              <w:bottom w:val="single" w:sz="6" w:space="0" w:color="000000"/>
              <w:right w:val="nil"/>
            </w:tcBorders>
            <w:vAlign w:val="center"/>
          </w:tcPr>
          <w:p w:rsidR="00DB5D1B" w:rsidRPr="009E1B23" w:rsidRDefault="00DB5D1B" w:rsidP="00DB5D1B">
            <w:pPr>
              <w:widowControl w:val="0"/>
              <w:autoSpaceDE w:val="0"/>
              <w:autoSpaceDN w:val="0"/>
              <w:adjustRightInd w:val="0"/>
              <w:ind w:right="-1"/>
              <w:jc w:val="center"/>
              <w:rPr>
                <w:b/>
                <w:sz w:val="24"/>
                <w:szCs w:val="24"/>
              </w:rPr>
            </w:pPr>
            <w:r w:rsidRPr="009E1B23">
              <w:rPr>
                <w:b/>
                <w:sz w:val="24"/>
                <w:szCs w:val="24"/>
              </w:rPr>
              <w:t>4</w:t>
            </w:r>
          </w:p>
        </w:tc>
        <w:tc>
          <w:tcPr>
            <w:tcW w:w="5103" w:type="dxa"/>
            <w:tcBorders>
              <w:top w:val="single" w:sz="6" w:space="0" w:color="000000"/>
              <w:left w:val="single" w:sz="6" w:space="0" w:color="000000"/>
              <w:bottom w:val="single" w:sz="6" w:space="0" w:color="000000"/>
              <w:right w:val="nil"/>
            </w:tcBorders>
            <w:vAlign w:val="center"/>
          </w:tcPr>
          <w:p w:rsidR="00DB5D1B" w:rsidRPr="009E1B23" w:rsidRDefault="00DB5D1B" w:rsidP="00DB5D1B">
            <w:pPr>
              <w:widowControl w:val="0"/>
              <w:autoSpaceDE w:val="0"/>
              <w:autoSpaceDN w:val="0"/>
              <w:adjustRightInd w:val="0"/>
              <w:ind w:right="-1"/>
              <w:rPr>
                <w:b/>
                <w:sz w:val="24"/>
                <w:szCs w:val="24"/>
              </w:rPr>
            </w:pPr>
            <w:r w:rsidRPr="009E1B23">
              <w:rPr>
                <w:b/>
                <w:sz w:val="24"/>
                <w:szCs w:val="24"/>
              </w:rPr>
              <w:t>Территория  инженерной и транспортной инфраструктур</w:t>
            </w:r>
          </w:p>
        </w:tc>
        <w:tc>
          <w:tcPr>
            <w:tcW w:w="1701" w:type="dxa"/>
            <w:tcBorders>
              <w:top w:val="single" w:sz="6" w:space="0" w:color="000000"/>
              <w:left w:val="single" w:sz="6" w:space="0" w:color="000000"/>
              <w:bottom w:val="single" w:sz="6" w:space="0" w:color="000000"/>
              <w:right w:val="nil"/>
            </w:tcBorders>
            <w:vAlign w:val="center"/>
          </w:tcPr>
          <w:p w:rsidR="00DB5D1B" w:rsidRPr="009E1B23" w:rsidRDefault="00DB5D1B" w:rsidP="00DB5D1B">
            <w:pPr>
              <w:widowControl w:val="0"/>
              <w:autoSpaceDE w:val="0"/>
              <w:autoSpaceDN w:val="0"/>
              <w:adjustRightInd w:val="0"/>
              <w:ind w:right="-1"/>
              <w:jc w:val="center"/>
              <w:rPr>
                <w:b/>
                <w:sz w:val="24"/>
                <w:szCs w:val="24"/>
              </w:rPr>
            </w:pPr>
            <w:r w:rsidRPr="009E1B23">
              <w:rPr>
                <w:b/>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DB5D1B" w:rsidRPr="009E1B23" w:rsidRDefault="00DB5D1B" w:rsidP="00DB5D1B">
            <w:pPr>
              <w:widowControl w:val="0"/>
              <w:autoSpaceDE w:val="0"/>
              <w:autoSpaceDN w:val="0"/>
              <w:adjustRightInd w:val="0"/>
              <w:ind w:right="-1"/>
              <w:jc w:val="center"/>
              <w:rPr>
                <w:b/>
                <w:sz w:val="24"/>
                <w:szCs w:val="24"/>
              </w:rPr>
            </w:pPr>
            <w:r w:rsidRPr="009E1B23">
              <w:rPr>
                <w:b/>
                <w:sz w:val="24"/>
                <w:szCs w:val="24"/>
              </w:rPr>
              <w:t>594,44</w:t>
            </w:r>
          </w:p>
        </w:tc>
      </w:tr>
      <w:tr w:rsidR="00DB5D1B" w:rsidRPr="00B62996" w:rsidTr="00DB5D1B">
        <w:trPr>
          <w:trHeight w:val="219"/>
        </w:trPr>
        <w:tc>
          <w:tcPr>
            <w:tcW w:w="959" w:type="dxa"/>
            <w:tcBorders>
              <w:top w:val="single" w:sz="6" w:space="0" w:color="000000"/>
              <w:left w:val="single" w:sz="6" w:space="0" w:color="000000"/>
              <w:bottom w:val="single" w:sz="6" w:space="0" w:color="000000"/>
              <w:right w:val="nil"/>
            </w:tcBorders>
            <w:vAlign w:val="center"/>
          </w:tcPr>
          <w:p w:rsidR="00DB5D1B" w:rsidRPr="00696464" w:rsidRDefault="00DB5D1B" w:rsidP="00DB5D1B">
            <w:pPr>
              <w:widowControl w:val="0"/>
              <w:autoSpaceDE w:val="0"/>
              <w:autoSpaceDN w:val="0"/>
              <w:adjustRightInd w:val="0"/>
              <w:ind w:right="-1"/>
              <w:jc w:val="center"/>
              <w:rPr>
                <w:b/>
                <w:sz w:val="24"/>
                <w:szCs w:val="24"/>
              </w:rPr>
            </w:pPr>
            <w:r w:rsidRPr="00696464">
              <w:rPr>
                <w:b/>
                <w:sz w:val="24"/>
                <w:szCs w:val="24"/>
              </w:rPr>
              <w:t>5</w:t>
            </w:r>
          </w:p>
        </w:tc>
        <w:tc>
          <w:tcPr>
            <w:tcW w:w="5103" w:type="dxa"/>
            <w:tcBorders>
              <w:top w:val="single" w:sz="6" w:space="0" w:color="000000"/>
              <w:left w:val="single" w:sz="6" w:space="0" w:color="000000"/>
              <w:bottom w:val="single" w:sz="6" w:space="0" w:color="000000"/>
              <w:right w:val="nil"/>
            </w:tcBorders>
            <w:vAlign w:val="center"/>
          </w:tcPr>
          <w:p w:rsidR="00DB5D1B" w:rsidRPr="00696464" w:rsidRDefault="00DB5D1B" w:rsidP="00DB5D1B">
            <w:pPr>
              <w:widowControl w:val="0"/>
              <w:autoSpaceDE w:val="0"/>
              <w:autoSpaceDN w:val="0"/>
              <w:adjustRightInd w:val="0"/>
              <w:ind w:right="-1"/>
              <w:rPr>
                <w:b/>
                <w:sz w:val="24"/>
                <w:szCs w:val="24"/>
              </w:rPr>
            </w:pPr>
            <w:r w:rsidRPr="00696464">
              <w:rPr>
                <w:b/>
                <w:sz w:val="24"/>
                <w:szCs w:val="24"/>
              </w:rPr>
              <w:t>Рекреационная зона</w:t>
            </w:r>
          </w:p>
        </w:tc>
        <w:tc>
          <w:tcPr>
            <w:tcW w:w="1701" w:type="dxa"/>
            <w:tcBorders>
              <w:top w:val="single" w:sz="6" w:space="0" w:color="000000"/>
              <w:left w:val="single" w:sz="6" w:space="0" w:color="000000"/>
              <w:bottom w:val="single" w:sz="6" w:space="0" w:color="000000"/>
              <w:right w:val="nil"/>
            </w:tcBorders>
            <w:vAlign w:val="center"/>
          </w:tcPr>
          <w:p w:rsidR="00DB5D1B" w:rsidRPr="00696464" w:rsidRDefault="00DB5D1B" w:rsidP="00DB5D1B">
            <w:pPr>
              <w:widowControl w:val="0"/>
              <w:autoSpaceDE w:val="0"/>
              <w:autoSpaceDN w:val="0"/>
              <w:adjustRightInd w:val="0"/>
              <w:ind w:right="-1"/>
              <w:jc w:val="center"/>
              <w:rPr>
                <w:b/>
                <w:sz w:val="24"/>
                <w:szCs w:val="24"/>
              </w:rPr>
            </w:pPr>
            <w:r w:rsidRPr="00696464">
              <w:rPr>
                <w:b/>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DB5D1B" w:rsidRPr="00696464" w:rsidRDefault="00DB5D1B" w:rsidP="00DB5D1B">
            <w:pPr>
              <w:widowControl w:val="0"/>
              <w:autoSpaceDE w:val="0"/>
              <w:autoSpaceDN w:val="0"/>
              <w:adjustRightInd w:val="0"/>
              <w:ind w:right="-1"/>
              <w:jc w:val="center"/>
              <w:rPr>
                <w:b/>
                <w:sz w:val="24"/>
                <w:szCs w:val="24"/>
              </w:rPr>
            </w:pPr>
            <w:r w:rsidRPr="00696464">
              <w:rPr>
                <w:b/>
                <w:sz w:val="24"/>
                <w:szCs w:val="24"/>
              </w:rPr>
              <w:t>207,78</w:t>
            </w:r>
          </w:p>
        </w:tc>
      </w:tr>
      <w:tr w:rsidR="00DB5D1B" w:rsidRPr="00B62996" w:rsidTr="00DB5D1B">
        <w:trPr>
          <w:trHeight w:val="195"/>
        </w:trPr>
        <w:tc>
          <w:tcPr>
            <w:tcW w:w="959" w:type="dxa"/>
            <w:tcBorders>
              <w:top w:val="single" w:sz="6" w:space="0" w:color="000000"/>
              <w:left w:val="single" w:sz="6" w:space="0" w:color="000000"/>
              <w:bottom w:val="single" w:sz="6" w:space="0" w:color="000000"/>
              <w:right w:val="nil"/>
            </w:tcBorders>
            <w:vAlign w:val="center"/>
          </w:tcPr>
          <w:p w:rsidR="00DB5D1B" w:rsidRPr="00434943" w:rsidRDefault="00DB5D1B" w:rsidP="00DB5D1B">
            <w:pPr>
              <w:widowControl w:val="0"/>
              <w:autoSpaceDE w:val="0"/>
              <w:autoSpaceDN w:val="0"/>
              <w:adjustRightInd w:val="0"/>
              <w:ind w:right="-1"/>
              <w:jc w:val="center"/>
              <w:rPr>
                <w:b/>
                <w:sz w:val="24"/>
                <w:szCs w:val="24"/>
              </w:rPr>
            </w:pPr>
            <w:r w:rsidRPr="00434943">
              <w:rPr>
                <w:b/>
                <w:sz w:val="24"/>
                <w:szCs w:val="24"/>
              </w:rPr>
              <w:t>6</w:t>
            </w:r>
          </w:p>
        </w:tc>
        <w:tc>
          <w:tcPr>
            <w:tcW w:w="5103" w:type="dxa"/>
            <w:tcBorders>
              <w:top w:val="single" w:sz="6" w:space="0" w:color="000000"/>
              <w:left w:val="single" w:sz="6" w:space="0" w:color="000000"/>
              <w:bottom w:val="single" w:sz="6" w:space="0" w:color="000000"/>
              <w:right w:val="nil"/>
            </w:tcBorders>
            <w:vAlign w:val="center"/>
          </w:tcPr>
          <w:p w:rsidR="00DB5D1B" w:rsidRPr="00434943" w:rsidRDefault="00DB5D1B" w:rsidP="00DB5D1B">
            <w:pPr>
              <w:widowControl w:val="0"/>
              <w:autoSpaceDE w:val="0"/>
              <w:autoSpaceDN w:val="0"/>
              <w:adjustRightInd w:val="0"/>
              <w:ind w:right="-1"/>
              <w:rPr>
                <w:b/>
                <w:sz w:val="24"/>
                <w:szCs w:val="24"/>
              </w:rPr>
            </w:pPr>
            <w:r w:rsidRPr="00434943">
              <w:rPr>
                <w:b/>
                <w:sz w:val="24"/>
                <w:szCs w:val="24"/>
              </w:rPr>
              <w:t xml:space="preserve">Зона сельскохозяйственного </w:t>
            </w:r>
            <w:r>
              <w:rPr>
                <w:b/>
                <w:sz w:val="24"/>
                <w:szCs w:val="24"/>
              </w:rPr>
              <w:t>использован</w:t>
            </w:r>
            <w:r w:rsidRPr="00434943">
              <w:rPr>
                <w:b/>
                <w:sz w:val="24"/>
                <w:szCs w:val="24"/>
              </w:rPr>
              <w:t>ия</w:t>
            </w:r>
          </w:p>
        </w:tc>
        <w:tc>
          <w:tcPr>
            <w:tcW w:w="1701" w:type="dxa"/>
            <w:tcBorders>
              <w:top w:val="single" w:sz="6" w:space="0" w:color="000000"/>
              <w:left w:val="single" w:sz="6" w:space="0" w:color="000000"/>
              <w:bottom w:val="single" w:sz="6" w:space="0" w:color="000000"/>
              <w:right w:val="nil"/>
            </w:tcBorders>
            <w:vAlign w:val="center"/>
          </w:tcPr>
          <w:p w:rsidR="00DB5D1B" w:rsidRPr="00434943" w:rsidRDefault="00DB5D1B" w:rsidP="00DB5D1B">
            <w:pPr>
              <w:widowControl w:val="0"/>
              <w:autoSpaceDE w:val="0"/>
              <w:autoSpaceDN w:val="0"/>
              <w:adjustRightInd w:val="0"/>
              <w:ind w:right="-1"/>
              <w:jc w:val="center"/>
              <w:rPr>
                <w:b/>
                <w:sz w:val="24"/>
                <w:szCs w:val="24"/>
              </w:rPr>
            </w:pPr>
            <w:r w:rsidRPr="00434943">
              <w:rPr>
                <w:b/>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DB5D1B" w:rsidRPr="00220986" w:rsidRDefault="00DB5D1B" w:rsidP="00DB5D1B">
            <w:pPr>
              <w:widowControl w:val="0"/>
              <w:autoSpaceDE w:val="0"/>
              <w:autoSpaceDN w:val="0"/>
              <w:adjustRightInd w:val="0"/>
              <w:ind w:right="-1"/>
              <w:jc w:val="center"/>
              <w:rPr>
                <w:b/>
                <w:sz w:val="24"/>
                <w:szCs w:val="24"/>
              </w:rPr>
            </w:pPr>
            <w:r w:rsidRPr="00220986">
              <w:rPr>
                <w:b/>
                <w:sz w:val="24"/>
                <w:szCs w:val="24"/>
              </w:rPr>
              <w:t>28657,96</w:t>
            </w:r>
          </w:p>
        </w:tc>
      </w:tr>
      <w:tr w:rsidR="00DB5D1B" w:rsidRPr="00B62996" w:rsidTr="00DB5D1B">
        <w:trPr>
          <w:trHeight w:val="184"/>
        </w:trPr>
        <w:tc>
          <w:tcPr>
            <w:tcW w:w="959" w:type="dxa"/>
            <w:tcBorders>
              <w:top w:val="single" w:sz="6" w:space="0" w:color="000000"/>
              <w:left w:val="single" w:sz="6" w:space="0" w:color="000000"/>
              <w:bottom w:val="single" w:sz="6" w:space="0" w:color="000000"/>
              <w:right w:val="nil"/>
            </w:tcBorders>
            <w:vAlign w:val="center"/>
          </w:tcPr>
          <w:p w:rsidR="00DB5D1B" w:rsidRPr="00AC68EA" w:rsidRDefault="00DB5D1B" w:rsidP="00DB5D1B">
            <w:pPr>
              <w:widowControl w:val="0"/>
              <w:autoSpaceDE w:val="0"/>
              <w:autoSpaceDN w:val="0"/>
              <w:adjustRightInd w:val="0"/>
              <w:ind w:right="-1"/>
              <w:jc w:val="center"/>
              <w:rPr>
                <w:b/>
                <w:sz w:val="24"/>
                <w:szCs w:val="24"/>
              </w:rPr>
            </w:pPr>
            <w:r w:rsidRPr="00AC68EA">
              <w:rPr>
                <w:b/>
                <w:sz w:val="24"/>
                <w:szCs w:val="24"/>
              </w:rPr>
              <w:t>7</w:t>
            </w:r>
          </w:p>
        </w:tc>
        <w:tc>
          <w:tcPr>
            <w:tcW w:w="5103" w:type="dxa"/>
            <w:tcBorders>
              <w:top w:val="single" w:sz="6" w:space="0" w:color="000000"/>
              <w:left w:val="single" w:sz="6" w:space="0" w:color="000000"/>
              <w:bottom w:val="single" w:sz="6" w:space="0" w:color="000000"/>
              <w:right w:val="nil"/>
            </w:tcBorders>
            <w:vAlign w:val="center"/>
          </w:tcPr>
          <w:p w:rsidR="00DB5D1B" w:rsidRPr="00AC68EA" w:rsidRDefault="00DB5D1B" w:rsidP="00DB5D1B">
            <w:pPr>
              <w:widowControl w:val="0"/>
              <w:autoSpaceDE w:val="0"/>
              <w:autoSpaceDN w:val="0"/>
              <w:adjustRightInd w:val="0"/>
              <w:ind w:right="-1"/>
              <w:rPr>
                <w:b/>
                <w:sz w:val="24"/>
                <w:szCs w:val="24"/>
              </w:rPr>
            </w:pPr>
            <w:r w:rsidRPr="00AC68EA">
              <w:rPr>
                <w:b/>
                <w:sz w:val="24"/>
                <w:szCs w:val="24"/>
              </w:rPr>
              <w:t>Зона специального назначения</w:t>
            </w:r>
          </w:p>
        </w:tc>
        <w:tc>
          <w:tcPr>
            <w:tcW w:w="1701" w:type="dxa"/>
            <w:tcBorders>
              <w:top w:val="single" w:sz="6" w:space="0" w:color="000000"/>
              <w:left w:val="single" w:sz="6" w:space="0" w:color="000000"/>
              <w:bottom w:val="single" w:sz="6" w:space="0" w:color="000000"/>
              <w:right w:val="nil"/>
            </w:tcBorders>
            <w:vAlign w:val="center"/>
          </w:tcPr>
          <w:p w:rsidR="00DB5D1B" w:rsidRPr="00AC68EA" w:rsidRDefault="00DB5D1B" w:rsidP="00DB5D1B">
            <w:pPr>
              <w:widowControl w:val="0"/>
              <w:autoSpaceDE w:val="0"/>
              <w:autoSpaceDN w:val="0"/>
              <w:adjustRightInd w:val="0"/>
              <w:ind w:right="-1"/>
              <w:jc w:val="center"/>
              <w:rPr>
                <w:b/>
                <w:sz w:val="24"/>
                <w:szCs w:val="24"/>
              </w:rPr>
            </w:pPr>
            <w:r w:rsidRPr="00AC68EA">
              <w:rPr>
                <w:b/>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DB5D1B" w:rsidRPr="00220986" w:rsidRDefault="00DB5D1B" w:rsidP="00DB5D1B">
            <w:pPr>
              <w:widowControl w:val="0"/>
              <w:autoSpaceDE w:val="0"/>
              <w:autoSpaceDN w:val="0"/>
              <w:adjustRightInd w:val="0"/>
              <w:ind w:right="-1"/>
              <w:jc w:val="center"/>
              <w:rPr>
                <w:b/>
                <w:sz w:val="24"/>
                <w:szCs w:val="24"/>
              </w:rPr>
            </w:pPr>
            <w:r w:rsidRPr="00220986">
              <w:rPr>
                <w:b/>
                <w:sz w:val="24"/>
                <w:szCs w:val="24"/>
              </w:rPr>
              <w:t>9,82</w:t>
            </w:r>
          </w:p>
        </w:tc>
      </w:tr>
      <w:tr w:rsidR="00DB5D1B" w:rsidRPr="00B62996" w:rsidTr="00DB5D1B">
        <w:trPr>
          <w:trHeight w:val="184"/>
        </w:trPr>
        <w:tc>
          <w:tcPr>
            <w:tcW w:w="959" w:type="dxa"/>
            <w:tcBorders>
              <w:top w:val="single" w:sz="6" w:space="0" w:color="000000"/>
              <w:left w:val="single" w:sz="6" w:space="0" w:color="000000"/>
              <w:bottom w:val="single" w:sz="6" w:space="0" w:color="000000"/>
              <w:right w:val="nil"/>
            </w:tcBorders>
            <w:vAlign w:val="center"/>
          </w:tcPr>
          <w:p w:rsidR="00DB5D1B" w:rsidRPr="00696464" w:rsidRDefault="00DB5D1B" w:rsidP="00DB5D1B">
            <w:pPr>
              <w:widowControl w:val="0"/>
              <w:autoSpaceDE w:val="0"/>
              <w:autoSpaceDN w:val="0"/>
              <w:adjustRightInd w:val="0"/>
              <w:ind w:right="-1"/>
              <w:jc w:val="center"/>
              <w:rPr>
                <w:b/>
                <w:sz w:val="24"/>
                <w:szCs w:val="24"/>
              </w:rPr>
            </w:pPr>
            <w:r w:rsidRPr="00696464">
              <w:rPr>
                <w:b/>
                <w:sz w:val="24"/>
                <w:szCs w:val="24"/>
              </w:rPr>
              <w:t>8</w:t>
            </w:r>
          </w:p>
        </w:tc>
        <w:tc>
          <w:tcPr>
            <w:tcW w:w="5103" w:type="dxa"/>
            <w:tcBorders>
              <w:top w:val="single" w:sz="6" w:space="0" w:color="000000"/>
              <w:left w:val="single" w:sz="6" w:space="0" w:color="000000"/>
              <w:bottom w:val="single" w:sz="6" w:space="0" w:color="000000"/>
              <w:right w:val="nil"/>
            </w:tcBorders>
            <w:vAlign w:val="center"/>
          </w:tcPr>
          <w:p w:rsidR="00DB5D1B" w:rsidRPr="00696464" w:rsidRDefault="00DB5D1B" w:rsidP="00DB5D1B">
            <w:pPr>
              <w:widowControl w:val="0"/>
              <w:autoSpaceDE w:val="0"/>
              <w:autoSpaceDN w:val="0"/>
              <w:adjustRightInd w:val="0"/>
              <w:ind w:right="-1"/>
              <w:rPr>
                <w:b/>
                <w:sz w:val="24"/>
                <w:szCs w:val="24"/>
              </w:rPr>
            </w:pPr>
            <w:r w:rsidRPr="00696464">
              <w:rPr>
                <w:b/>
                <w:sz w:val="24"/>
                <w:szCs w:val="24"/>
              </w:rPr>
              <w:t>Зона режимных территорий</w:t>
            </w:r>
          </w:p>
        </w:tc>
        <w:tc>
          <w:tcPr>
            <w:tcW w:w="1701" w:type="dxa"/>
            <w:tcBorders>
              <w:top w:val="single" w:sz="6" w:space="0" w:color="000000"/>
              <w:left w:val="single" w:sz="6" w:space="0" w:color="000000"/>
              <w:bottom w:val="single" w:sz="6" w:space="0" w:color="000000"/>
              <w:right w:val="nil"/>
            </w:tcBorders>
            <w:vAlign w:val="center"/>
          </w:tcPr>
          <w:p w:rsidR="00DB5D1B" w:rsidRPr="00696464" w:rsidRDefault="00DB5D1B" w:rsidP="00DB5D1B">
            <w:pPr>
              <w:widowControl w:val="0"/>
              <w:autoSpaceDE w:val="0"/>
              <w:autoSpaceDN w:val="0"/>
              <w:adjustRightInd w:val="0"/>
              <w:ind w:right="-1"/>
              <w:jc w:val="center"/>
              <w:rPr>
                <w:b/>
                <w:sz w:val="24"/>
                <w:szCs w:val="24"/>
              </w:rPr>
            </w:pPr>
            <w:r w:rsidRPr="00696464">
              <w:rPr>
                <w:b/>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DB5D1B" w:rsidRPr="00696464" w:rsidRDefault="00DB5D1B" w:rsidP="00DB5D1B">
            <w:pPr>
              <w:widowControl w:val="0"/>
              <w:autoSpaceDE w:val="0"/>
              <w:autoSpaceDN w:val="0"/>
              <w:adjustRightInd w:val="0"/>
              <w:ind w:right="-1"/>
              <w:jc w:val="center"/>
              <w:rPr>
                <w:b/>
                <w:sz w:val="24"/>
                <w:szCs w:val="24"/>
              </w:rPr>
            </w:pPr>
            <w:r w:rsidRPr="00696464">
              <w:rPr>
                <w:b/>
                <w:sz w:val="24"/>
                <w:szCs w:val="24"/>
              </w:rPr>
              <w:t>-</w:t>
            </w:r>
          </w:p>
        </w:tc>
      </w:tr>
      <w:tr w:rsidR="00DB5D1B" w:rsidRPr="00B62996" w:rsidTr="00DB5D1B">
        <w:trPr>
          <w:trHeight w:val="161"/>
        </w:trPr>
        <w:tc>
          <w:tcPr>
            <w:tcW w:w="959" w:type="dxa"/>
            <w:tcBorders>
              <w:top w:val="single" w:sz="6" w:space="0" w:color="000000"/>
              <w:left w:val="single" w:sz="6" w:space="0" w:color="000000"/>
              <w:bottom w:val="single" w:sz="6" w:space="0" w:color="000000"/>
              <w:right w:val="nil"/>
            </w:tcBorders>
            <w:vAlign w:val="center"/>
          </w:tcPr>
          <w:p w:rsidR="00DB5D1B" w:rsidRPr="006750FB" w:rsidRDefault="00DB5D1B" w:rsidP="00DB5D1B">
            <w:pPr>
              <w:widowControl w:val="0"/>
              <w:autoSpaceDE w:val="0"/>
              <w:autoSpaceDN w:val="0"/>
              <w:adjustRightInd w:val="0"/>
              <w:ind w:right="-1"/>
              <w:jc w:val="center"/>
              <w:rPr>
                <w:b/>
                <w:sz w:val="24"/>
                <w:szCs w:val="24"/>
              </w:rPr>
            </w:pPr>
            <w:r w:rsidRPr="006750FB">
              <w:rPr>
                <w:b/>
                <w:sz w:val="24"/>
                <w:szCs w:val="24"/>
              </w:rPr>
              <w:t>9</w:t>
            </w:r>
          </w:p>
        </w:tc>
        <w:tc>
          <w:tcPr>
            <w:tcW w:w="5103" w:type="dxa"/>
            <w:tcBorders>
              <w:top w:val="single" w:sz="6" w:space="0" w:color="000000"/>
              <w:left w:val="single" w:sz="6" w:space="0" w:color="000000"/>
              <w:bottom w:val="single" w:sz="6" w:space="0" w:color="000000"/>
              <w:right w:val="nil"/>
            </w:tcBorders>
            <w:vAlign w:val="center"/>
          </w:tcPr>
          <w:p w:rsidR="00DB5D1B" w:rsidRPr="006750FB" w:rsidRDefault="00DB5D1B" w:rsidP="00DB5D1B">
            <w:pPr>
              <w:widowControl w:val="0"/>
              <w:autoSpaceDE w:val="0"/>
              <w:autoSpaceDN w:val="0"/>
              <w:adjustRightInd w:val="0"/>
              <w:ind w:right="-1"/>
              <w:rPr>
                <w:b/>
                <w:sz w:val="24"/>
                <w:szCs w:val="24"/>
              </w:rPr>
            </w:pPr>
            <w:r w:rsidRPr="006750FB">
              <w:rPr>
                <w:b/>
                <w:sz w:val="24"/>
                <w:szCs w:val="24"/>
              </w:rPr>
              <w:t>Прочие</w:t>
            </w:r>
          </w:p>
        </w:tc>
        <w:tc>
          <w:tcPr>
            <w:tcW w:w="1701" w:type="dxa"/>
            <w:tcBorders>
              <w:top w:val="single" w:sz="6" w:space="0" w:color="000000"/>
              <w:left w:val="single" w:sz="6" w:space="0" w:color="000000"/>
              <w:bottom w:val="single" w:sz="6" w:space="0" w:color="000000"/>
              <w:right w:val="nil"/>
            </w:tcBorders>
            <w:vAlign w:val="center"/>
          </w:tcPr>
          <w:p w:rsidR="00DB5D1B" w:rsidRPr="006750FB" w:rsidRDefault="00DB5D1B" w:rsidP="00DB5D1B">
            <w:pPr>
              <w:widowControl w:val="0"/>
              <w:autoSpaceDE w:val="0"/>
              <w:autoSpaceDN w:val="0"/>
              <w:adjustRightInd w:val="0"/>
              <w:ind w:right="-1"/>
              <w:jc w:val="center"/>
              <w:rPr>
                <w:b/>
                <w:sz w:val="24"/>
                <w:szCs w:val="24"/>
              </w:rPr>
            </w:pPr>
            <w:r w:rsidRPr="006750FB">
              <w:rPr>
                <w:b/>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DB5D1B" w:rsidRPr="00696464" w:rsidRDefault="00DB5D1B" w:rsidP="00DB5D1B">
            <w:pPr>
              <w:widowControl w:val="0"/>
              <w:autoSpaceDE w:val="0"/>
              <w:autoSpaceDN w:val="0"/>
              <w:adjustRightInd w:val="0"/>
              <w:ind w:right="-1"/>
              <w:jc w:val="center"/>
              <w:rPr>
                <w:b/>
                <w:sz w:val="24"/>
                <w:szCs w:val="24"/>
              </w:rPr>
            </w:pPr>
            <w:r w:rsidRPr="00696464">
              <w:rPr>
                <w:b/>
                <w:sz w:val="24"/>
                <w:szCs w:val="24"/>
              </w:rPr>
              <w:t>221,00</w:t>
            </w:r>
          </w:p>
        </w:tc>
      </w:tr>
      <w:tr w:rsidR="00DB5D1B" w:rsidRPr="00B62996" w:rsidTr="00DB5D1B">
        <w:trPr>
          <w:trHeight w:val="259"/>
        </w:trPr>
        <w:tc>
          <w:tcPr>
            <w:tcW w:w="959" w:type="dxa"/>
            <w:tcBorders>
              <w:top w:val="single" w:sz="6" w:space="0" w:color="000000"/>
              <w:left w:val="single" w:sz="6" w:space="0" w:color="000000"/>
              <w:bottom w:val="single" w:sz="6" w:space="0" w:color="000000"/>
              <w:right w:val="nil"/>
            </w:tcBorders>
            <w:vAlign w:val="center"/>
          </w:tcPr>
          <w:p w:rsidR="00DB5D1B" w:rsidRPr="006750FB" w:rsidRDefault="00DB5D1B" w:rsidP="00DB5D1B">
            <w:pPr>
              <w:widowControl w:val="0"/>
              <w:autoSpaceDE w:val="0"/>
              <w:autoSpaceDN w:val="0"/>
              <w:adjustRightInd w:val="0"/>
              <w:ind w:right="-1"/>
              <w:jc w:val="center"/>
              <w:rPr>
                <w:sz w:val="24"/>
                <w:szCs w:val="24"/>
              </w:rPr>
            </w:pPr>
            <w:r w:rsidRPr="006750FB">
              <w:rPr>
                <w:sz w:val="24"/>
                <w:szCs w:val="24"/>
              </w:rPr>
              <w:t>9.1</w:t>
            </w:r>
          </w:p>
        </w:tc>
        <w:tc>
          <w:tcPr>
            <w:tcW w:w="5103" w:type="dxa"/>
            <w:tcBorders>
              <w:top w:val="single" w:sz="6" w:space="0" w:color="000000"/>
              <w:left w:val="single" w:sz="6" w:space="0" w:color="000000"/>
              <w:bottom w:val="single" w:sz="6" w:space="0" w:color="000000"/>
              <w:right w:val="nil"/>
            </w:tcBorders>
            <w:vAlign w:val="center"/>
          </w:tcPr>
          <w:p w:rsidR="00DB5D1B" w:rsidRPr="006750FB" w:rsidRDefault="00DB5D1B" w:rsidP="00DB5D1B">
            <w:pPr>
              <w:widowControl w:val="0"/>
              <w:autoSpaceDE w:val="0"/>
              <w:autoSpaceDN w:val="0"/>
              <w:adjustRightInd w:val="0"/>
              <w:ind w:right="-1"/>
              <w:rPr>
                <w:sz w:val="24"/>
                <w:szCs w:val="24"/>
              </w:rPr>
            </w:pPr>
            <w:r w:rsidRPr="00372DCF">
              <w:rPr>
                <w:sz w:val="24"/>
                <w:szCs w:val="24"/>
              </w:rPr>
              <w:t>Водная поверхность</w:t>
            </w:r>
          </w:p>
        </w:tc>
        <w:tc>
          <w:tcPr>
            <w:tcW w:w="1701" w:type="dxa"/>
            <w:tcBorders>
              <w:top w:val="single" w:sz="6" w:space="0" w:color="000000"/>
              <w:left w:val="single" w:sz="6" w:space="0" w:color="000000"/>
              <w:bottom w:val="single" w:sz="6" w:space="0" w:color="000000"/>
              <w:right w:val="nil"/>
            </w:tcBorders>
            <w:vAlign w:val="center"/>
          </w:tcPr>
          <w:p w:rsidR="00DB5D1B" w:rsidRPr="006750FB" w:rsidRDefault="00DB5D1B" w:rsidP="00DB5D1B">
            <w:pPr>
              <w:widowControl w:val="0"/>
              <w:autoSpaceDE w:val="0"/>
              <w:autoSpaceDN w:val="0"/>
              <w:adjustRightInd w:val="0"/>
              <w:ind w:right="-1"/>
              <w:jc w:val="center"/>
              <w:rPr>
                <w:sz w:val="24"/>
                <w:szCs w:val="24"/>
              </w:rPr>
            </w:pPr>
            <w:r w:rsidRPr="006750FB">
              <w:rPr>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DB5D1B" w:rsidRPr="006750FB" w:rsidRDefault="00DB5D1B" w:rsidP="00DB5D1B">
            <w:pPr>
              <w:widowControl w:val="0"/>
              <w:autoSpaceDE w:val="0"/>
              <w:autoSpaceDN w:val="0"/>
              <w:adjustRightInd w:val="0"/>
              <w:ind w:right="-1"/>
              <w:jc w:val="center"/>
              <w:rPr>
                <w:sz w:val="24"/>
                <w:szCs w:val="24"/>
              </w:rPr>
            </w:pPr>
            <w:r w:rsidRPr="006750FB">
              <w:rPr>
                <w:sz w:val="24"/>
                <w:szCs w:val="24"/>
              </w:rPr>
              <w:t>221,00</w:t>
            </w:r>
          </w:p>
        </w:tc>
      </w:tr>
      <w:tr w:rsidR="00DB5D1B" w:rsidRPr="00B62996" w:rsidTr="00DB5D1B">
        <w:trPr>
          <w:trHeight w:val="235"/>
        </w:trPr>
        <w:tc>
          <w:tcPr>
            <w:tcW w:w="959" w:type="dxa"/>
            <w:tcBorders>
              <w:top w:val="single" w:sz="6" w:space="0" w:color="000000"/>
              <w:left w:val="single" w:sz="6" w:space="0" w:color="000000"/>
              <w:bottom w:val="single" w:sz="6" w:space="0" w:color="000000"/>
              <w:right w:val="nil"/>
            </w:tcBorders>
            <w:vAlign w:val="center"/>
          </w:tcPr>
          <w:p w:rsidR="00DB5D1B" w:rsidRPr="000C5F5D" w:rsidRDefault="00DB5D1B" w:rsidP="00DB5D1B">
            <w:pPr>
              <w:widowControl w:val="0"/>
              <w:autoSpaceDE w:val="0"/>
              <w:autoSpaceDN w:val="0"/>
              <w:adjustRightInd w:val="0"/>
              <w:ind w:right="-1"/>
              <w:jc w:val="center"/>
              <w:rPr>
                <w:sz w:val="24"/>
                <w:szCs w:val="24"/>
              </w:rPr>
            </w:pPr>
          </w:p>
        </w:tc>
        <w:tc>
          <w:tcPr>
            <w:tcW w:w="5103" w:type="dxa"/>
            <w:tcBorders>
              <w:top w:val="single" w:sz="6" w:space="0" w:color="000000"/>
              <w:left w:val="single" w:sz="6" w:space="0" w:color="000000"/>
              <w:bottom w:val="single" w:sz="6" w:space="0" w:color="000000"/>
              <w:right w:val="nil"/>
            </w:tcBorders>
            <w:vAlign w:val="center"/>
          </w:tcPr>
          <w:p w:rsidR="00DB5D1B" w:rsidRPr="000C5F5D" w:rsidRDefault="00DB5D1B" w:rsidP="00DB5D1B">
            <w:pPr>
              <w:widowControl w:val="0"/>
              <w:autoSpaceDE w:val="0"/>
              <w:autoSpaceDN w:val="0"/>
              <w:adjustRightInd w:val="0"/>
              <w:ind w:right="-1"/>
              <w:rPr>
                <w:b/>
                <w:sz w:val="24"/>
                <w:szCs w:val="24"/>
              </w:rPr>
            </w:pPr>
            <w:r w:rsidRPr="000C5F5D">
              <w:rPr>
                <w:b/>
                <w:sz w:val="24"/>
                <w:szCs w:val="24"/>
              </w:rPr>
              <w:t>Итого</w:t>
            </w:r>
          </w:p>
        </w:tc>
        <w:tc>
          <w:tcPr>
            <w:tcW w:w="1701" w:type="dxa"/>
            <w:tcBorders>
              <w:top w:val="single" w:sz="6" w:space="0" w:color="000000"/>
              <w:left w:val="single" w:sz="6" w:space="0" w:color="000000"/>
              <w:bottom w:val="single" w:sz="6" w:space="0" w:color="000000"/>
              <w:right w:val="nil"/>
            </w:tcBorders>
            <w:vAlign w:val="center"/>
          </w:tcPr>
          <w:p w:rsidR="00DB5D1B" w:rsidRPr="000C5F5D" w:rsidRDefault="00DB5D1B" w:rsidP="00DB5D1B">
            <w:pPr>
              <w:widowControl w:val="0"/>
              <w:autoSpaceDE w:val="0"/>
              <w:autoSpaceDN w:val="0"/>
              <w:adjustRightInd w:val="0"/>
              <w:ind w:right="-1"/>
              <w:jc w:val="center"/>
              <w:rPr>
                <w:b/>
                <w:sz w:val="24"/>
                <w:szCs w:val="24"/>
              </w:rPr>
            </w:pPr>
            <w:r w:rsidRPr="000C5F5D">
              <w:rPr>
                <w:b/>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DB5D1B" w:rsidRPr="00B62996" w:rsidRDefault="00DB5D1B" w:rsidP="00DB5D1B">
            <w:pPr>
              <w:widowControl w:val="0"/>
              <w:autoSpaceDE w:val="0"/>
              <w:autoSpaceDN w:val="0"/>
              <w:adjustRightInd w:val="0"/>
              <w:ind w:right="-1"/>
              <w:jc w:val="center"/>
              <w:rPr>
                <w:b/>
                <w:color w:val="FF0000"/>
                <w:sz w:val="24"/>
                <w:szCs w:val="24"/>
              </w:rPr>
            </w:pPr>
            <w:r w:rsidRPr="000C5F5D">
              <w:rPr>
                <w:b/>
                <w:sz w:val="24"/>
                <w:szCs w:val="24"/>
              </w:rPr>
              <w:t>31137,00</w:t>
            </w:r>
          </w:p>
        </w:tc>
      </w:tr>
    </w:tbl>
    <w:p w:rsidR="00DB5D1B" w:rsidRDefault="00DB5D1B" w:rsidP="00DB5D1B">
      <w:pPr>
        <w:widowControl w:val="0"/>
        <w:autoSpaceDE w:val="0"/>
        <w:autoSpaceDN w:val="0"/>
        <w:adjustRightInd w:val="0"/>
        <w:ind w:right="284"/>
        <w:jc w:val="center"/>
        <w:rPr>
          <w:b/>
          <w:sz w:val="28"/>
          <w:szCs w:val="28"/>
        </w:rPr>
      </w:pPr>
    </w:p>
    <w:p w:rsidR="00DB5D1B" w:rsidRPr="00807F63" w:rsidRDefault="00DB5D1B" w:rsidP="00DB5D1B">
      <w:pPr>
        <w:widowControl w:val="0"/>
        <w:autoSpaceDE w:val="0"/>
        <w:autoSpaceDN w:val="0"/>
        <w:adjustRightInd w:val="0"/>
        <w:ind w:right="284"/>
        <w:jc w:val="center"/>
        <w:rPr>
          <w:rFonts w:ascii="Times New Roman CYR" w:hAnsi="Times New Roman CYR" w:cs="Times New Roman CYR"/>
          <w:b/>
          <w:bCs/>
          <w:sz w:val="28"/>
          <w:szCs w:val="28"/>
        </w:rPr>
      </w:pPr>
      <w:r w:rsidRPr="00047EEC">
        <w:rPr>
          <w:b/>
          <w:sz w:val="28"/>
          <w:szCs w:val="28"/>
        </w:rPr>
        <w:t>Существующий баланс</w:t>
      </w:r>
      <w:r>
        <w:rPr>
          <w:rFonts w:ascii="Times New Roman CYR" w:hAnsi="Times New Roman CYR" w:cs="Times New Roman CYR"/>
          <w:b/>
          <w:bCs/>
          <w:sz w:val="28"/>
          <w:szCs w:val="28"/>
        </w:rPr>
        <w:t xml:space="preserve"> территории станицы </w:t>
      </w:r>
      <w:r w:rsidRPr="00807F63">
        <w:rPr>
          <w:rFonts w:ascii="Times New Roman CYR" w:hAnsi="Times New Roman CYR" w:cs="Times New Roman CYR"/>
          <w:b/>
          <w:bCs/>
          <w:sz w:val="28"/>
          <w:szCs w:val="28"/>
        </w:rPr>
        <w:t xml:space="preserve"> Октябрьской</w:t>
      </w:r>
    </w:p>
    <w:tbl>
      <w:tblPr>
        <w:tblW w:w="10184" w:type="dxa"/>
        <w:tblInd w:w="-75" w:type="dxa"/>
        <w:tblLayout w:type="fixed"/>
        <w:tblLook w:val="0000" w:firstRow="0" w:lastRow="0" w:firstColumn="0" w:lastColumn="0" w:noHBand="0" w:noVBand="0"/>
      </w:tblPr>
      <w:tblGrid>
        <w:gridCol w:w="648"/>
        <w:gridCol w:w="4922"/>
        <w:gridCol w:w="709"/>
        <w:gridCol w:w="1701"/>
        <w:gridCol w:w="919"/>
        <w:gridCol w:w="1285"/>
      </w:tblGrid>
      <w:tr w:rsidR="00DB5D1B" w:rsidRPr="006C789F" w:rsidTr="00DB5D1B">
        <w:trPr>
          <w:trHeight w:val="692"/>
        </w:trPr>
        <w:tc>
          <w:tcPr>
            <w:tcW w:w="648" w:type="dxa"/>
            <w:tcBorders>
              <w:top w:val="single" w:sz="4" w:space="0" w:color="000000"/>
              <w:left w:val="single" w:sz="4" w:space="0" w:color="000000"/>
              <w:bottom w:val="single" w:sz="4" w:space="0" w:color="000000"/>
            </w:tcBorders>
            <w:vAlign w:val="center"/>
          </w:tcPr>
          <w:p w:rsidR="00DB5D1B" w:rsidRPr="005171B0" w:rsidRDefault="00DB5D1B" w:rsidP="00DB5D1B">
            <w:pPr>
              <w:snapToGrid w:val="0"/>
              <w:jc w:val="center"/>
              <w:rPr>
                <w:b/>
                <w:sz w:val="24"/>
                <w:szCs w:val="24"/>
              </w:rPr>
            </w:pPr>
            <w:r w:rsidRPr="005171B0">
              <w:rPr>
                <w:b/>
                <w:sz w:val="24"/>
                <w:szCs w:val="24"/>
              </w:rPr>
              <w:t>№ п/п</w:t>
            </w:r>
          </w:p>
        </w:tc>
        <w:tc>
          <w:tcPr>
            <w:tcW w:w="4922" w:type="dxa"/>
            <w:tcBorders>
              <w:top w:val="single" w:sz="4" w:space="0" w:color="000000"/>
              <w:left w:val="single" w:sz="4" w:space="0" w:color="000000"/>
              <w:bottom w:val="single" w:sz="4" w:space="0" w:color="000000"/>
            </w:tcBorders>
            <w:vAlign w:val="center"/>
          </w:tcPr>
          <w:p w:rsidR="00DB5D1B" w:rsidRPr="005171B0" w:rsidRDefault="00DB5D1B" w:rsidP="00DB5D1B">
            <w:pPr>
              <w:snapToGrid w:val="0"/>
              <w:jc w:val="center"/>
              <w:rPr>
                <w:b/>
                <w:sz w:val="24"/>
                <w:szCs w:val="24"/>
              </w:rPr>
            </w:pPr>
            <w:r w:rsidRPr="005171B0">
              <w:rPr>
                <w:b/>
                <w:sz w:val="24"/>
                <w:szCs w:val="24"/>
              </w:rPr>
              <w:t>Вид территории</w:t>
            </w:r>
          </w:p>
        </w:tc>
        <w:tc>
          <w:tcPr>
            <w:tcW w:w="709" w:type="dxa"/>
            <w:tcBorders>
              <w:top w:val="single" w:sz="4" w:space="0" w:color="000000"/>
              <w:left w:val="single" w:sz="4" w:space="0" w:color="000000"/>
              <w:bottom w:val="single" w:sz="4" w:space="0" w:color="000000"/>
            </w:tcBorders>
            <w:vAlign w:val="center"/>
          </w:tcPr>
          <w:p w:rsidR="00DB5D1B" w:rsidRPr="005171B0" w:rsidRDefault="00DB5D1B" w:rsidP="00DB5D1B">
            <w:pPr>
              <w:snapToGrid w:val="0"/>
              <w:jc w:val="center"/>
              <w:rPr>
                <w:b/>
                <w:sz w:val="24"/>
                <w:szCs w:val="24"/>
              </w:rPr>
            </w:pPr>
            <w:r w:rsidRPr="005171B0">
              <w:rPr>
                <w:b/>
                <w:sz w:val="24"/>
                <w:szCs w:val="24"/>
              </w:rPr>
              <w:t>Ед. изм.</w:t>
            </w:r>
          </w:p>
        </w:tc>
        <w:tc>
          <w:tcPr>
            <w:tcW w:w="1701" w:type="dxa"/>
            <w:tcBorders>
              <w:top w:val="single" w:sz="4" w:space="0" w:color="000000"/>
              <w:left w:val="single" w:sz="4" w:space="0" w:color="000000"/>
              <w:bottom w:val="single" w:sz="4" w:space="0" w:color="000000"/>
            </w:tcBorders>
            <w:vAlign w:val="center"/>
          </w:tcPr>
          <w:p w:rsidR="00DB5D1B" w:rsidRPr="005171B0" w:rsidRDefault="00DB5D1B" w:rsidP="00DB5D1B">
            <w:pPr>
              <w:snapToGrid w:val="0"/>
              <w:jc w:val="center"/>
              <w:rPr>
                <w:b/>
                <w:sz w:val="24"/>
                <w:szCs w:val="24"/>
              </w:rPr>
            </w:pPr>
            <w:r w:rsidRPr="005171B0">
              <w:rPr>
                <w:b/>
                <w:sz w:val="24"/>
                <w:szCs w:val="24"/>
              </w:rPr>
              <w:t>Современное</w:t>
            </w:r>
          </w:p>
          <w:p w:rsidR="00DB5D1B" w:rsidRPr="005171B0" w:rsidRDefault="00DB5D1B" w:rsidP="00DB5D1B">
            <w:pPr>
              <w:jc w:val="center"/>
              <w:rPr>
                <w:b/>
                <w:sz w:val="24"/>
                <w:szCs w:val="24"/>
              </w:rPr>
            </w:pPr>
            <w:r w:rsidRPr="005171B0">
              <w:rPr>
                <w:b/>
                <w:sz w:val="24"/>
                <w:szCs w:val="24"/>
              </w:rPr>
              <w:t>состояние</w:t>
            </w:r>
          </w:p>
        </w:tc>
        <w:tc>
          <w:tcPr>
            <w:tcW w:w="919" w:type="dxa"/>
            <w:tcBorders>
              <w:top w:val="single" w:sz="4" w:space="0" w:color="000000"/>
              <w:left w:val="single" w:sz="4" w:space="0" w:color="000000"/>
              <w:bottom w:val="single" w:sz="4" w:space="0" w:color="000000"/>
            </w:tcBorders>
            <w:vAlign w:val="center"/>
          </w:tcPr>
          <w:p w:rsidR="00DB5D1B" w:rsidRPr="005171B0" w:rsidRDefault="00DB5D1B" w:rsidP="00DB5D1B">
            <w:pPr>
              <w:snapToGrid w:val="0"/>
              <w:jc w:val="center"/>
              <w:rPr>
                <w:b/>
                <w:sz w:val="24"/>
                <w:szCs w:val="24"/>
              </w:rPr>
            </w:pPr>
            <w:r w:rsidRPr="005171B0">
              <w:rPr>
                <w:b/>
                <w:sz w:val="24"/>
                <w:szCs w:val="24"/>
              </w:rPr>
              <w:t>%</w:t>
            </w:r>
          </w:p>
        </w:tc>
        <w:tc>
          <w:tcPr>
            <w:tcW w:w="1285" w:type="dxa"/>
            <w:tcBorders>
              <w:top w:val="single" w:sz="4" w:space="0" w:color="000000"/>
              <w:left w:val="single" w:sz="4" w:space="0" w:color="000000"/>
              <w:bottom w:val="single" w:sz="4" w:space="0" w:color="000000"/>
              <w:right w:val="single" w:sz="4" w:space="0" w:color="000000"/>
            </w:tcBorders>
            <w:vAlign w:val="center"/>
          </w:tcPr>
          <w:p w:rsidR="00DB5D1B" w:rsidRPr="005171B0" w:rsidRDefault="00DB5D1B" w:rsidP="00DB5D1B">
            <w:pPr>
              <w:snapToGrid w:val="0"/>
              <w:jc w:val="center"/>
              <w:rPr>
                <w:b/>
                <w:sz w:val="24"/>
                <w:szCs w:val="24"/>
              </w:rPr>
            </w:pPr>
            <w:r w:rsidRPr="005171B0">
              <w:rPr>
                <w:b/>
                <w:sz w:val="24"/>
                <w:szCs w:val="24"/>
              </w:rPr>
              <w:t>м2/чел</w:t>
            </w:r>
          </w:p>
        </w:tc>
      </w:tr>
      <w:tr w:rsidR="00DB5D1B" w:rsidRPr="006C789F" w:rsidTr="00DB5D1B">
        <w:trPr>
          <w:trHeight w:val="607"/>
        </w:trPr>
        <w:tc>
          <w:tcPr>
            <w:tcW w:w="648" w:type="dxa"/>
            <w:tcBorders>
              <w:left w:val="single" w:sz="4" w:space="0" w:color="000000"/>
              <w:bottom w:val="single" w:sz="4" w:space="0" w:color="000000"/>
            </w:tcBorders>
          </w:tcPr>
          <w:p w:rsidR="00DB5D1B" w:rsidRPr="00010E45" w:rsidRDefault="00DB5D1B" w:rsidP="00DB5D1B">
            <w:pPr>
              <w:snapToGrid w:val="0"/>
              <w:jc w:val="both"/>
              <w:rPr>
                <w:b/>
                <w:sz w:val="24"/>
                <w:szCs w:val="24"/>
              </w:rPr>
            </w:pPr>
          </w:p>
        </w:tc>
        <w:tc>
          <w:tcPr>
            <w:tcW w:w="4922" w:type="dxa"/>
            <w:tcBorders>
              <w:left w:val="single" w:sz="4" w:space="0" w:color="000000"/>
              <w:bottom w:val="single" w:sz="4" w:space="0" w:color="000000"/>
            </w:tcBorders>
          </w:tcPr>
          <w:p w:rsidR="00DB5D1B" w:rsidRPr="00010E45" w:rsidRDefault="00DB5D1B" w:rsidP="00DB5D1B">
            <w:pPr>
              <w:snapToGrid w:val="0"/>
              <w:jc w:val="both"/>
              <w:rPr>
                <w:sz w:val="24"/>
                <w:szCs w:val="24"/>
              </w:rPr>
            </w:pPr>
            <w:r w:rsidRPr="00010E45">
              <w:rPr>
                <w:sz w:val="24"/>
                <w:szCs w:val="24"/>
              </w:rPr>
              <w:t>Общая площадь земель населенного пункта в установленных границах, всего</w:t>
            </w:r>
          </w:p>
        </w:tc>
        <w:tc>
          <w:tcPr>
            <w:tcW w:w="709" w:type="dxa"/>
            <w:tcBorders>
              <w:left w:val="single" w:sz="4" w:space="0" w:color="000000"/>
              <w:bottom w:val="single" w:sz="4" w:space="0" w:color="000000"/>
            </w:tcBorders>
            <w:vAlign w:val="center"/>
          </w:tcPr>
          <w:p w:rsidR="00DB5D1B" w:rsidRPr="00010E45" w:rsidRDefault="00DB5D1B" w:rsidP="00DB5D1B">
            <w:pPr>
              <w:snapToGrid w:val="0"/>
              <w:jc w:val="center"/>
              <w:rPr>
                <w:b/>
                <w:sz w:val="24"/>
                <w:szCs w:val="24"/>
              </w:rPr>
            </w:pPr>
            <w:r w:rsidRPr="00010E45">
              <w:rPr>
                <w:b/>
                <w:sz w:val="24"/>
                <w:szCs w:val="24"/>
              </w:rPr>
              <w:t>га</w:t>
            </w:r>
          </w:p>
          <w:p w:rsidR="00DB5D1B" w:rsidRPr="00010E45" w:rsidRDefault="00DB5D1B" w:rsidP="00DB5D1B">
            <w:pPr>
              <w:jc w:val="center"/>
              <w:rPr>
                <w:sz w:val="24"/>
                <w:szCs w:val="24"/>
              </w:rPr>
            </w:pPr>
          </w:p>
        </w:tc>
        <w:tc>
          <w:tcPr>
            <w:tcW w:w="1701" w:type="dxa"/>
            <w:tcBorders>
              <w:left w:val="single" w:sz="4" w:space="0" w:color="000000"/>
              <w:bottom w:val="single" w:sz="4" w:space="0" w:color="000000"/>
            </w:tcBorders>
            <w:vAlign w:val="center"/>
          </w:tcPr>
          <w:p w:rsidR="00DB5D1B" w:rsidRPr="00010E45" w:rsidRDefault="00DB5D1B" w:rsidP="00DB5D1B">
            <w:pPr>
              <w:snapToGrid w:val="0"/>
              <w:jc w:val="center"/>
              <w:rPr>
                <w:b/>
                <w:sz w:val="24"/>
              </w:rPr>
            </w:pPr>
            <w:r w:rsidRPr="00010E45">
              <w:rPr>
                <w:b/>
                <w:sz w:val="24"/>
                <w:szCs w:val="24"/>
              </w:rPr>
              <w:t>1747,66</w:t>
            </w:r>
          </w:p>
        </w:tc>
        <w:tc>
          <w:tcPr>
            <w:tcW w:w="919" w:type="dxa"/>
            <w:tcBorders>
              <w:left w:val="single" w:sz="4" w:space="0" w:color="000000"/>
              <w:bottom w:val="single" w:sz="4" w:space="0" w:color="000000"/>
            </w:tcBorders>
            <w:vAlign w:val="center"/>
          </w:tcPr>
          <w:p w:rsidR="00DB5D1B" w:rsidRPr="00010E45" w:rsidRDefault="00DB5D1B" w:rsidP="00DB5D1B">
            <w:pPr>
              <w:snapToGrid w:val="0"/>
              <w:jc w:val="center"/>
              <w:rPr>
                <w:b/>
                <w:sz w:val="24"/>
                <w:szCs w:val="24"/>
              </w:rPr>
            </w:pPr>
            <w:r>
              <w:rPr>
                <w:b/>
                <w:sz w:val="24"/>
                <w:szCs w:val="24"/>
              </w:rPr>
              <w:t>100</w:t>
            </w:r>
          </w:p>
        </w:tc>
        <w:tc>
          <w:tcPr>
            <w:tcW w:w="1285" w:type="dxa"/>
            <w:tcBorders>
              <w:left w:val="single" w:sz="4" w:space="0" w:color="000000"/>
              <w:bottom w:val="single" w:sz="4" w:space="0" w:color="000000"/>
              <w:right w:val="single" w:sz="4" w:space="0" w:color="000000"/>
            </w:tcBorders>
            <w:vAlign w:val="center"/>
          </w:tcPr>
          <w:p w:rsidR="00DB5D1B" w:rsidRPr="007C0B4E" w:rsidRDefault="00DB5D1B" w:rsidP="00DB5D1B">
            <w:pPr>
              <w:widowControl w:val="0"/>
              <w:snapToGrid w:val="0"/>
              <w:jc w:val="center"/>
              <w:rPr>
                <w:b/>
                <w:sz w:val="24"/>
                <w:szCs w:val="24"/>
              </w:rPr>
            </w:pPr>
            <w:r w:rsidRPr="007C0B4E">
              <w:rPr>
                <w:b/>
                <w:sz w:val="24"/>
                <w:szCs w:val="24"/>
              </w:rPr>
              <w:t>1589,07</w:t>
            </w:r>
          </w:p>
        </w:tc>
      </w:tr>
      <w:tr w:rsidR="00DB5D1B" w:rsidRPr="006C789F" w:rsidTr="00DB5D1B">
        <w:trPr>
          <w:cantSplit/>
          <w:trHeight w:hRule="exact" w:val="286"/>
        </w:trPr>
        <w:tc>
          <w:tcPr>
            <w:tcW w:w="648" w:type="dxa"/>
            <w:tcBorders>
              <w:left w:val="single" w:sz="4" w:space="0" w:color="000000"/>
              <w:bottom w:val="single" w:sz="4" w:space="0" w:color="000000"/>
            </w:tcBorders>
          </w:tcPr>
          <w:p w:rsidR="00DB5D1B" w:rsidRPr="00010E45" w:rsidRDefault="00DB5D1B" w:rsidP="00DB5D1B">
            <w:pPr>
              <w:snapToGrid w:val="0"/>
              <w:jc w:val="center"/>
              <w:rPr>
                <w:b/>
                <w:sz w:val="24"/>
                <w:szCs w:val="24"/>
              </w:rPr>
            </w:pPr>
            <w:r w:rsidRPr="00010E45">
              <w:rPr>
                <w:b/>
                <w:sz w:val="24"/>
                <w:szCs w:val="24"/>
              </w:rPr>
              <w:t>1</w:t>
            </w:r>
          </w:p>
        </w:tc>
        <w:tc>
          <w:tcPr>
            <w:tcW w:w="4922" w:type="dxa"/>
            <w:tcBorders>
              <w:left w:val="single" w:sz="4" w:space="0" w:color="000000"/>
              <w:bottom w:val="single" w:sz="4" w:space="0" w:color="000000"/>
            </w:tcBorders>
          </w:tcPr>
          <w:p w:rsidR="00DB5D1B" w:rsidRPr="00010E45" w:rsidRDefault="00DB5D1B" w:rsidP="00DB5D1B">
            <w:pPr>
              <w:snapToGrid w:val="0"/>
              <w:jc w:val="both"/>
              <w:rPr>
                <w:sz w:val="24"/>
                <w:szCs w:val="24"/>
              </w:rPr>
            </w:pPr>
            <w:r w:rsidRPr="00010E45">
              <w:rPr>
                <w:b/>
                <w:sz w:val="24"/>
                <w:szCs w:val="24"/>
              </w:rPr>
              <w:t>Жилая зона,</w:t>
            </w:r>
            <w:r w:rsidRPr="00010E45">
              <w:rPr>
                <w:sz w:val="24"/>
                <w:szCs w:val="24"/>
              </w:rPr>
              <w:t xml:space="preserve"> в том числе:</w:t>
            </w:r>
          </w:p>
        </w:tc>
        <w:tc>
          <w:tcPr>
            <w:tcW w:w="709" w:type="dxa"/>
            <w:tcBorders>
              <w:left w:val="single" w:sz="4" w:space="0" w:color="000000"/>
              <w:bottom w:val="single" w:sz="4" w:space="0" w:color="000000"/>
            </w:tcBorders>
            <w:vAlign w:val="center"/>
          </w:tcPr>
          <w:p w:rsidR="00DB5D1B" w:rsidRPr="00010E45" w:rsidRDefault="00DB5D1B" w:rsidP="00DB5D1B">
            <w:pPr>
              <w:snapToGrid w:val="0"/>
              <w:jc w:val="center"/>
              <w:rPr>
                <w:b/>
                <w:sz w:val="24"/>
                <w:szCs w:val="24"/>
              </w:rPr>
            </w:pPr>
            <w:r w:rsidRPr="00010E45">
              <w:rPr>
                <w:b/>
                <w:sz w:val="24"/>
                <w:szCs w:val="24"/>
              </w:rPr>
              <w:t>га</w:t>
            </w:r>
          </w:p>
        </w:tc>
        <w:tc>
          <w:tcPr>
            <w:tcW w:w="1701" w:type="dxa"/>
            <w:tcBorders>
              <w:left w:val="single" w:sz="4" w:space="0" w:color="000000"/>
              <w:bottom w:val="single" w:sz="4" w:space="0" w:color="000000"/>
            </w:tcBorders>
            <w:vAlign w:val="center"/>
          </w:tcPr>
          <w:p w:rsidR="00DB5D1B" w:rsidRPr="00010E45" w:rsidRDefault="00DB5D1B" w:rsidP="00DB5D1B">
            <w:pPr>
              <w:widowControl w:val="0"/>
              <w:autoSpaceDE w:val="0"/>
              <w:autoSpaceDN w:val="0"/>
              <w:adjustRightInd w:val="0"/>
              <w:ind w:right="-1"/>
              <w:jc w:val="center"/>
              <w:rPr>
                <w:b/>
                <w:sz w:val="24"/>
                <w:szCs w:val="24"/>
              </w:rPr>
            </w:pPr>
            <w:r w:rsidRPr="00010E45">
              <w:rPr>
                <w:b/>
                <w:sz w:val="24"/>
                <w:szCs w:val="24"/>
              </w:rPr>
              <w:t>948,69</w:t>
            </w:r>
          </w:p>
        </w:tc>
        <w:tc>
          <w:tcPr>
            <w:tcW w:w="919" w:type="dxa"/>
            <w:vMerge w:val="restart"/>
            <w:tcBorders>
              <w:left w:val="single" w:sz="4" w:space="0" w:color="000000"/>
              <w:bottom w:val="single" w:sz="4" w:space="0" w:color="000000"/>
            </w:tcBorders>
            <w:vAlign w:val="center"/>
          </w:tcPr>
          <w:p w:rsidR="00DB5D1B" w:rsidRPr="00627657" w:rsidRDefault="00DB5D1B" w:rsidP="00DB5D1B">
            <w:pPr>
              <w:snapToGrid w:val="0"/>
              <w:jc w:val="center"/>
              <w:rPr>
                <w:sz w:val="24"/>
                <w:szCs w:val="24"/>
              </w:rPr>
            </w:pPr>
            <w:r w:rsidRPr="00627657">
              <w:rPr>
                <w:sz w:val="24"/>
                <w:szCs w:val="24"/>
              </w:rPr>
              <w:t>54,28</w:t>
            </w:r>
          </w:p>
        </w:tc>
        <w:tc>
          <w:tcPr>
            <w:tcW w:w="1285" w:type="dxa"/>
            <w:vMerge w:val="restart"/>
            <w:tcBorders>
              <w:left w:val="single" w:sz="4" w:space="0" w:color="000000"/>
              <w:bottom w:val="single" w:sz="4" w:space="0" w:color="000000"/>
              <w:right w:val="single" w:sz="4" w:space="0" w:color="000000"/>
            </w:tcBorders>
            <w:vAlign w:val="center"/>
          </w:tcPr>
          <w:p w:rsidR="00DB5D1B" w:rsidRPr="007C0B4E" w:rsidRDefault="00DB5D1B" w:rsidP="00DB5D1B">
            <w:pPr>
              <w:snapToGrid w:val="0"/>
              <w:jc w:val="center"/>
              <w:rPr>
                <w:sz w:val="24"/>
                <w:szCs w:val="24"/>
              </w:rPr>
            </w:pPr>
            <w:r w:rsidRPr="007C0B4E">
              <w:rPr>
                <w:sz w:val="24"/>
                <w:szCs w:val="24"/>
              </w:rPr>
              <w:t>862,60</w:t>
            </w:r>
          </w:p>
        </w:tc>
      </w:tr>
      <w:tr w:rsidR="00DB5D1B" w:rsidRPr="006C789F" w:rsidTr="00DB5D1B">
        <w:trPr>
          <w:cantSplit/>
          <w:trHeight w:hRule="exact" w:val="562"/>
        </w:trPr>
        <w:tc>
          <w:tcPr>
            <w:tcW w:w="648" w:type="dxa"/>
            <w:tcBorders>
              <w:left w:val="single" w:sz="4" w:space="0" w:color="000000"/>
              <w:bottom w:val="single" w:sz="4" w:space="0" w:color="000000"/>
            </w:tcBorders>
          </w:tcPr>
          <w:p w:rsidR="00DB5D1B" w:rsidRPr="00010E45" w:rsidRDefault="00DB5D1B" w:rsidP="00DB5D1B">
            <w:pPr>
              <w:snapToGrid w:val="0"/>
              <w:jc w:val="center"/>
              <w:rPr>
                <w:sz w:val="24"/>
                <w:szCs w:val="24"/>
              </w:rPr>
            </w:pPr>
            <w:r w:rsidRPr="00010E45">
              <w:rPr>
                <w:sz w:val="24"/>
                <w:szCs w:val="24"/>
              </w:rPr>
              <w:t>1.1.</w:t>
            </w:r>
          </w:p>
        </w:tc>
        <w:tc>
          <w:tcPr>
            <w:tcW w:w="4922" w:type="dxa"/>
            <w:tcBorders>
              <w:left w:val="single" w:sz="4" w:space="0" w:color="000000"/>
              <w:bottom w:val="single" w:sz="4" w:space="0" w:color="000000"/>
            </w:tcBorders>
          </w:tcPr>
          <w:p w:rsidR="00DB5D1B" w:rsidRPr="00010E45" w:rsidRDefault="00DB5D1B" w:rsidP="00DB5D1B">
            <w:pPr>
              <w:snapToGrid w:val="0"/>
              <w:jc w:val="both"/>
              <w:rPr>
                <w:sz w:val="24"/>
                <w:szCs w:val="24"/>
              </w:rPr>
            </w:pPr>
            <w:r w:rsidRPr="00010E45">
              <w:rPr>
                <w:sz w:val="24"/>
                <w:szCs w:val="24"/>
              </w:rPr>
              <w:t>Застройка индивидуальными жилыми домами с приусадебными земельными участками</w:t>
            </w:r>
          </w:p>
        </w:tc>
        <w:tc>
          <w:tcPr>
            <w:tcW w:w="709" w:type="dxa"/>
            <w:tcBorders>
              <w:left w:val="single" w:sz="4" w:space="0" w:color="000000"/>
              <w:bottom w:val="single" w:sz="4" w:space="0" w:color="000000"/>
            </w:tcBorders>
            <w:vAlign w:val="center"/>
          </w:tcPr>
          <w:p w:rsidR="00DB5D1B" w:rsidRPr="00010E45" w:rsidRDefault="00DB5D1B" w:rsidP="00DB5D1B">
            <w:pPr>
              <w:snapToGrid w:val="0"/>
              <w:jc w:val="center"/>
              <w:rPr>
                <w:sz w:val="24"/>
                <w:szCs w:val="24"/>
              </w:rPr>
            </w:pPr>
          </w:p>
          <w:p w:rsidR="00DB5D1B" w:rsidRPr="00010E45" w:rsidRDefault="00DB5D1B" w:rsidP="00DB5D1B">
            <w:pPr>
              <w:jc w:val="center"/>
              <w:rPr>
                <w:sz w:val="24"/>
                <w:szCs w:val="24"/>
              </w:rPr>
            </w:pPr>
            <w:r w:rsidRPr="00010E45">
              <w:rPr>
                <w:sz w:val="24"/>
                <w:szCs w:val="24"/>
              </w:rPr>
              <w:t>га</w:t>
            </w:r>
          </w:p>
        </w:tc>
        <w:tc>
          <w:tcPr>
            <w:tcW w:w="1701" w:type="dxa"/>
            <w:tcBorders>
              <w:left w:val="single" w:sz="4" w:space="0" w:color="000000"/>
              <w:bottom w:val="single" w:sz="4" w:space="0" w:color="000000"/>
            </w:tcBorders>
            <w:vAlign w:val="center"/>
          </w:tcPr>
          <w:p w:rsidR="00DB5D1B" w:rsidRPr="00010E45" w:rsidRDefault="00DB5D1B" w:rsidP="00DB5D1B">
            <w:pPr>
              <w:widowControl w:val="0"/>
              <w:autoSpaceDE w:val="0"/>
              <w:autoSpaceDN w:val="0"/>
              <w:adjustRightInd w:val="0"/>
              <w:ind w:right="-1"/>
              <w:jc w:val="center"/>
              <w:rPr>
                <w:sz w:val="24"/>
                <w:szCs w:val="24"/>
              </w:rPr>
            </w:pPr>
            <w:r w:rsidRPr="00010E45">
              <w:rPr>
                <w:sz w:val="24"/>
                <w:szCs w:val="24"/>
              </w:rPr>
              <w:t>938,48</w:t>
            </w:r>
          </w:p>
        </w:tc>
        <w:tc>
          <w:tcPr>
            <w:tcW w:w="919" w:type="dxa"/>
            <w:vMerge/>
            <w:tcBorders>
              <w:left w:val="single" w:sz="4" w:space="0" w:color="000000"/>
              <w:bottom w:val="single" w:sz="4" w:space="0" w:color="000000"/>
            </w:tcBorders>
            <w:vAlign w:val="center"/>
          </w:tcPr>
          <w:p w:rsidR="00DB5D1B" w:rsidRPr="00010E45" w:rsidRDefault="00DB5D1B" w:rsidP="00DB5D1B">
            <w:pPr>
              <w:rPr>
                <w:highlight w:val="yellow"/>
              </w:rPr>
            </w:pPr>
          </w:p>
        </w:tc>
        <w:tc>
          <w:tcPr>
            <w:tcW w:w="1285" w:type="dxa"/>
            <w:vMerge/>
            <w:tcBorders>
              <w:left w:val="single" w:sz="4" w:space="0" w:color="000000"/>
              <w:bottom w:val="single" w:sz="4" w:space="0" w:color="000000"/>
              <w:right w:val="single" w:sz="4" w:space="0" w:color="000000"/>
            </w:tcBorders>
            <w:vAlign w:val="center"/>
          </w:tcPr>
          <w:p w:rsidR="00DB5D1B" w:rsidRPr="007C0B4E" w:rsidRDefault="00DB5D1B" w:rsidP="00DB5D1B"/>
        </w:tc>
      </w:tr>
      <w:tr w:rsidR="00DB5D1B" w:rsidRPr="006C789F" w:rsidTr="00DB5D1B">
        <w:trPr>
          <w:cantSplit/>
          <w:trHeight w:hRule="exact" w:val="562"/>
        </w:trPr>
        <w:tc>
          <w:tcPr>
            <w:tcW w:w="648" w:type="dxa"/>
            <w:tcBorders>
              <w:left w:val="single" w:sz="4" w:space="0" w:color="000000"/>
              <w:bottom w:val="single" w:sz="4" w:space="0" w:color="000000"/>
            </w:tcBorders>
          </w:tcPr>
          <w:p w:rsidR="00DB5D1B" w:rsidRPr="00010E45" w:rsidRDefault="00DB5D1B" w:rsidP="00DB5D1B">
            <w:pPr>
              <w:snapToGrid w:val="0"/>
              <w:jc w:val="center"/>
              <w:rPr>
                <w:sz w:val="24"/>
                <w:szCs w:val="24"/>
              </w:rPr>
            </w:pPr>
            <w:r w:rsidRPr="00010E45">
              <w:rPr>
                <w:sz w:val="24"/>
                <w:szCs w:val="24"/>
              </w:rPr>
              <w:t>1.2</w:t>
            </w:r>
          </w:p>
        </w:tc>
        <w:tc>
          <w:tcPr>
            <w:tcW w:w="4922" w:type="dxa"/>
            <w:tcBorders>
              <w:left w:val="single" w:sz="4" w:space="0" w:color="000000"/>
              <w:bottom w:val="single" w:sz="4" w:space="0" w:color="000000"/>
            </w:tcBorders>
          </w:tcPr>
          <w:p w:rsidR="00DB5D1B" w:rsidRPr="00010E45" w:rsidRDefault="00DB5D1B" w:rsidP="00DB5D1B">
            <w:pPr>
              <w:snapToGrid w:val="0"/>
              <w:rPr>
                <w:sz w:val="24"/>
                <w:szCs w:val="24"/>
              </w:rPr>
            </w:pPr>
            <w:r w:rsidRPr="00010E45">
              <w:rPr>
                <w:sz w:val="24"/>
                <w:szCs w:val="24"/>
              </w:rPr>
              <w:t>Застройка малоэтажными многоквартирными  домами</w:t>
            </w:r>
          </w:p>
        </w:tc>
        <w:tc>
          <w:tcPr>
            <w:tcW w:w="709" w:type="dxa"/>
            <w:tcBorders>
              <w:left w:val="single" w:sz="4" w:space="0" w:color="000000"/>
              <w:bottom w:val="single" w:sz="4" w:space="0" w:color="000000"/>
            </w:tcBorders>
            <w:vAlign w:val="center"/>
          </w:tcPr>
          <w:p w:rsidR="00DB5D1B" w:rsidRPr="00010E45" w:rsidRDefault="00DB5D1B" w:rsidP="00DB5D1B">
            <w:pPr>
              <w:snapToGrid w:val="0"/>
              <w:jc w:val="center"/>
              <w:rPr>
                <w:sz w:val="24"/>
                <w:szCs w:val="24"/>
              </w:rPr>
            </w:pPr>
            <w:r w:rsidRPr="00010E45">
              <w:rPr>
                <w:sz w:val="24"/>
                <w:szCs w:val="24"/>
              </w:rPr>
              <w:t>га</w:t>
            </w:r>
          </w:p>
        </w:tc>
        <w:tc>
          <w:tcPr>
            <w:tcW w:w="1701" w:type="dxa"/>
            <w:tcBorders>
              <w:left w:val="single" w:sz="4" w:space="0" w:color="000000"/>
              <w:bottom w:val="single" w:sz="4" w:space="0" w:color="000000"/>
            </w:tcBorders>
            <w:vAlign w:val="center"/>
          </w:tcPr>
          <w:p w:rsidR="00DB5D1B" w:rsidRPr="00010E45" w:rsidRDefault="00DB5D1B" w:rsidP="00DB5D1B">
            <w:pPr>
              <w:widowControl w:val="0"/>
              <w:autoSpaceDE w:val="0"/>
              <w:autoSpaceDN w:val="0"/>
              <w:adjustRightInd w:val="0"/>
              <w:ind w:right="-1"/>
              <w:jc w:val="center"/>
              <w:rPr>
                <w:sz w:val="24"/>
                <w:szCs w:val="24"/>
              </w:rPr>
            </w:pPr>
            <w:r w:rsidRPr="00010E45">
              <w:rPr>
                <w:sz w:val="24"/>
                <w:szCs w:val="24"/>
              </w:rPr>
              <w:t>10,21</w:t>
            </w:r>
          </w:p>
        </w:tc>
        <w:tc>
          <w:tcPr>
            <w:tcW w:w="919" w:type="dxa"/>
            <w:vMerge/>
            <w:tcBorders>
              <w:left w:val="single" w:sz="4" w:space="0" w:color="000000"/>
              <w:bottom w:val="single" w:sz="4" w:space="0" w:color="000000"/>
            </w:tcBorders>
            <w:vAlign w:val="center"/>
          </w:tcPr>
          <w:p w:rsidR="00DB5D1B" w:rsidRPr="00010E45" w:rsidRDefault="00DB5D1B" w:rsidP="00DB5D1B">
            <w:pPr>
              <w:rPr>
                <w:highlight w:val="yellow"/>
              </w:rPr>
            </w:pPr>
          </w:p>
        </w:tc>
        <w:tc>
          <w:tcPr>
            <w:tcW w:w="1285" w:type="dxa"/>
            <w:vMerge/>
            <w:tcBorders>
              <w:left w:val="single" w:sz="4" w:space="0" w:color="000000"/>
              <w:bottom w:val="single" w:sz="4" w:space="0" w:color="000000"/>
              <w:right w:val="single" w:sz="4" w:space="0" w:color="000000"/>
            </w:tcBorders>
            <w:vAlign w:val="center"/>
          </w:tcPr>
          <w:p w:rsidR="00DB5D1B" w:rsidRPr="007C0B4E" w:rsidRDefault="00DB5D1B" w:rsidP="00DB5D1B"/>
        </w:tc>
      </w:tr>
      <w:tr w:rsidR="00DB5D1B" w:rsidRPr="006C789F" w:rsidTr="00DB5D1B">
        <w:trPr>
          <w:cantSplit/>
          <w:trHeight w:hRule="exact" w:val="326"/>
        </w:trPr>
        <w:tc>
          <w:tcPr>
            <w:tcW w:w="648" w:type="dxa"/>
            <w:tcBorders>
              <w:left w:val="single" w:sz="4" w:space="0" w:color="000000"/>
              <w:bottom w:val="single" w:sz="4" w:space="0" w:color="000000"/>
            </w:tcBorders>
          </w:tcPr>
          <w:p w:rsidR="00DB5D1B" w:rsidRPr="00010E45" w:rsidRDefault="00DB5D1B" w:rsidP="00DB5D1B">
            <w:pPr>
              <w:snapToGrid w:val="0"/>
              <w:jc w:val="center"/>
              <w:rPr>
                <w:b/>
                <w:sz w:val="24"/>
                <w:szCs w:val="24"/>
              </w:rPr>
            </w:pPr>
            <w:r w:rsidRPr="00010E45">
              <w:rPr>
                <w:b/>
                <w:sz w:val="24"/>
                <w:szCs w:val="24"/>
              </w:rPr>
              <w:t>2</w:t>
            </w:r>
          </w:p>
        </w:tc>
        <w:tc>
          <w:tcPr>
            <w:tcW w:w="4922" w:type="dxa"/>
            <w:tcBorders>
              <w:left w:val="single" w:sz="4" w:space="0" w:color="000000"/>
              <w:bottom w:val="single" w:sz="4" w:space="0" w:color="000000"/>
            </w:tcBorders>
          </w:tcPr>
          <w:p w:rsidR="00DB5D1B" w:rsidRPr="00010E45" w:rsidRDefault="00DB5D1B" w:rsidP="00DB5D1B">
            <w:pPr>
              <w:snapToGrid w:val="0"/>
              <w:jc w:val="both"/>
              <w:rPr>
                <w:b/>
                <w:sz w:val="24"/>
                <w:szCs w:val="24"/>
              </w:rPr>
            </w:pPr>
            <w:r w:rsidRPr="00010E45">
              <w:rPr>
                <w:b/>
                <w:sz w:val="24"/>
                <w:szCs w:val="24"/>
              </w:rPr>
              <w:t>Общественно-деловая зона</w:t>
            </w:r>
          </w:p>
        </w:tc>
        <w:tc>
          <w:tcPr>
            <w:tcW w:w="709" w:type="dxa"/>
            <w:tcBorders>
              <w:left w:val="single" w:sz="4" w:space="0" w:color="000000"/>
              <w:bottom w:val="single" w:sz="4" w:space="0" w:color="000000"/>
            </w:tcBorders>
            <w:vAlign w:val="center"/>
          </w:tcPr>
          <w:p w:rsidR="00DB5D1B" w:rsidRPr="00010E45" w:rsidRDefault="00DB5D1B" w:rsidP="00DB5D1B">
            <w:pPr>
              <w:snapToGrid w:val="0"/>
              <w:jc w:val="center"/>
              <w:rPr>
                <w:b/>
                <w:sz w:val="24"/>
                <w:szCs w:val="24"/>
              </w:rPr>
            </w:pPr>
            <w:r w:rsidRPr="00010E45">
              <w:rPr>
                <w:b/>
                <w:sz w:val="24"/>
                <w:szCs w:val="24"/>
              </w:rPr>
              <w:t>га</w:t>
            </w:r>
          </w:p>
        </w:tc>
        <w:tc>
          <w:tcPr>
            <w:tcW w:w="1701" w:type="dxa"/>
            <w:tcBorders>
              <w:left w:val="single" w:sz="4" w:space="0" w:color="000000"/>
              <w:bottom w:val="single" w:sz="4" w:space="0" w:color="000000"/>
            </w:tcBorders>
            <w:vAlign w:val="center"/>
          </w:tcPr>
          <w:p w:rsidR="00DB5D1B" w:rsidRPr="00010E45" w:rsidRDefault="00DB5D1B" w:rsidP="00DB5D1B">
            <w:pPr>
              <w:widowControl w:val="0"/>
              <w:autoSpaceDE w:val="0"/>
              <w:autoSpaceDN w:val="0"/>
              <w:adjustRightInd w:val="0"/>
              <w:ind w:right="-1"/>
              <w:jc w:val="center"/>
              <w:rPr>
                <w:b/>
                <w:sz w:val="24"/>
                <w:szCs w:val="24"/>
              </w:rPr>
            </w:pPr>
            <w:r w:rsidRPr="00010E45">
              <w:rPr>
                <w:b/>
                <w:sz w:val="24"/>
                <w:szCs w:val="24"/>
              </w:rPr>
              <w:t>25,55</w:t>
            </w:r>
          </w:p>
        </w:tc>
        <w:tc>
          <w:tcPr>
            <w:tcW w:w="919" w:type="dxa"/>
            <w:tcBorders>
              <w:left w:val="single" w:sz="4" w:space="0" w:color="000000"/>
              <w:bottom w:val="single" w:sz="4" w:space="0" w:color="000000"/>
            </w:tcBorders>
            <w:vAlign w:val="center"/>
          </w:tcPr>
          <w:p w:rsidR="00DB5D1B" w:rsidRPr="00010E45" w:rsidRDefault="00DB5D1B" w:rsidP="00DB5D1B">
            <w:pPr>
              <w:snapToGrid w:val="0"/>
              <w:jc w:val="center"/>
              <w:rPr>
                <w:sz w:val="24"/>
                <w:szCs w:val="24"/>
                <w:highlight w:val="yellow"/>
              </w:rPr>
            </w:pPr>
            <w:r w:rsidRPr="00010E45">
              <w:rPr>
                <w:sz w:val="24"/>
                <w:szCs w:val="24"/>
              </w:rPr>
              <w:t>1,46</w:t>
            </w:r>
          </w:p>
        </w:tc>
        <w:tc>
          <w:tcPr>
            <w:tcW w:w="1285" w:type="dxa"/>
            <w:tcBorders>
              <w:left w:val="single" w:sz="4" w:space="0" w:color="000000"/>
              <w:bottom w:val="single" w:sz="4" w:space="0" w:color="000000"/>
              <w:right w:val="single" w:sz="4" w:space="0" w:color="000000"/>
            </w:tcBorders>
            <w:vAlign w:val="center"/>
          </w:tcPr>
          <w:p w:rsidR="00DB5D1B" w:rsidRPr="007C0B4E" w:rsidRDefault="00DB5D1B" w:rsidP="00DB5D1B">
            <w:pPr>
              <w:snapToGrid w:val="0"/>
              <w:jc w:val="center"/>
              <w:rPr>
                <w:sz w:val="24"/>
                <w:szCs w:val="24"/>
              </w:rPr>
            </w:pPr>
            <w:r w:rsidRPr="007C0B4E">
              <w:rPr>
                <w:sz w:val="24"/>
                <w:szCs w:val="24"/>
              </w:rPr>
              <w:t>23,24</w:t>
            </w:r>
          </w:p>
        </w:tc>
      </w:tr>
      <w:tr w:rsidR="00DB5D1B" w:rsidRPr="006C789F" w:rsidTr="00DB5D1B">
        <w:trPr>
          <w:trHeight w:val="216"/>
        </w:trPr>
        <w:tc>
          <w:tcPr>
            <w:tcW w:w="648" w:type="dxa"/>
            <w:tcBorders>
              <w:left w:val="single" w:sz="4" w:space="0" w:color="000000"/>
              <w:bottom w:val="single" w:sz="4" w:space="0" w:color="000000"/>
            </w:tcBorders>
          </w:tcPr>
          <w:p w:rsidR="00DB5D1B" w:rsidRPr="00010E45" w:rsidRDefault="00DB5D1B" w:rsidP="00DB5D1B">
            <w:pPr>
              <w:snapToGrid w:val="0"/>
              <w:jc w:val="center"/>
              <w:rPr>
                <w:b/>
                <w:sz w:val="24"/>
                <w:szCs w:val="24"/>
              </w:rPr>
            </w:pPr>
            <w:r w:rsidRPr="00010E45">
              <w:rPr>
                <w:b/>
                <w:sz w:val="24"/>
                <w:szCs w:val="24"/>
              </w:rPr>
              <w:t>3</w:t>
            </w:r>
          </w:p>
        </w:tc>
        <w:tc>
          <w:tcPr>
            <w:tcW w:w="4922" w:type="dxa"/>
            <w:tcBorders>
              <w:left w:val="single" w:sz="4" w:space="0" w:color="000000"/>
              <w:bottom w:val="single" w:sz="4" w:space="0" w:color="000000"/>
            </w:tcBorders>
          </w:tcPr>
          <w:p w:rsidR="00DB5D1B" w:rsidRPr="00010E45" w:rsidRDefault="00DB5D1B" w:rsidP="00DB5D1B">
            <w:pPr>
              <w:snapToGrid w:val="0"/>
              <w:jc w:val="both"/>
              <w:rPr>
                <w:b/>
                <w:sz w:val="24"/>
                <w:szCs w:val="24"/>
              </w:rPr>
            </w:pPr>
            <w:r w:rsidRPr="00010E45">
              <w:rPr>
                <w:b/>
                <w:sz w:val="24"/>
                <w:szCs w:val="24"/>
              </w:rPr>
              <w:t>Производственные территории</w:t>
            </w:r>
          </w:p>
        </w:tc>
        <w:tc>
          <w:tcPr>
            <w:tcW w:w="709" w:type="dxa"/>
            <w:tcBorders>
              <w:left w:val="single" w:sz="4" w:space="0" w:color="000000"/>
              <w:bottom w:val="single" w:sz="4" w:space="0" w:color="000000"/>
            </w:tcBorders>
            <w:vAlign w:val="center"/>
          </w:tcPr>
          <w:p w:rsidR="00DB5D1B" w:rsidRPr="00010E45" w:rsidRDefault="00DB5D1B" w:rsidP="00DB5D1B">
            <w:pPr>
              <w:snapToGrid w:val="0"/>
              <w:jc w:val="center"/>
              <w:rPr>
                <w:b/>
                <w:sz w:val="24"/>
                <w:szCs w:val="24"/>
              </w:rPr>
            </w:pPr>
            <w:r w:rsidRPr="00010E45">
              <w:rPr>
                <w:b/>
                <w:sz w:val="24"/>
                <w:szCs w:val="24"/>
              </w:rPr>
              <w:t>га</w:t>
            </w:r>
          </w:p>
        </w:tc>
        <w:tc>
          <w:tcPr>
            <w:tcW w:w="1701" w:type="dxa"/>
            <w:tcBorders>
              <w:left w:val="single" w:sz="4" w:space="0" w:color="000000"/>
              <w:bottom w:val="single" w:sz="4" w:space="0" w:color="000000"/>
            </w:tcBorders>
            <w:vAlign w:val="center"/>
          </w:tcPr>
          <w:p w:rsidR="00DB5D1B" w:rsidRPr="00010E45" w:rsidRDefault="00DB5D1B" w:rsidP="00DB5D1B">
            <w:pPr>
              <w:snapToGrid w:val="0"/>
              <w:jc w:val="center"/>
              <w:rPr>
                <w:b/>
                <w:sz w:val="24"/>
              </w:rPr>
            </w:pPr>
            <w:r w:rsidRPr="00010E45">
              <w:rPr>
                <w:b/>
                <w:sz w:val="24"/>
              </w:rPr>
              <w:t>35,07</w:t>
            </w:r>
          </w:p>
        </w:tc>
        <w:tc>
          <w:tcPr>
            <w:tcW w:w="919" w:type="dxa"/>
            <w:tcBorders>
              <w:left w:val="single" w:sz="4" w:space="0" w:color="000000"/>
              <w:bottom w:val="single" w:sz="4" w:space="0" w:color="000000"/>
            </w:tcBorders>
            <w:vAlign w:val="center"/>
          </w:tcPr>
          <w:p w:rsidR="00DB5D1B" w:rsidRPr="00010E45" w:rsidRDefault="00DB5D1B" w:rsidP="00DB5D1B">
            <w:pPr>
              <w:snapToGrid w:val="0"/>
              <w:jc w:val="center"/>
              <w:rPr>
                <w:sz w:val="24"/>
                <w:szCs w:val="24"/>
                <w:highlight w:val="yellow"/>
              </w:rPr>
            </w:pPr>
            <w:r w:rsidRPr="00010E45">
              <w:rPr>
                <w:sz w:val="24"/>
                <w:szCs w:val="24"/>
              </w:rPr>
              <w:t>2,02</w:t>
            </w:r>
          </w:p>
        </w:tc>
        <w:tc>
          <w:tcPr>
            <w:tcW w:w="1285" w:type="dxa"/>
            <w:tcBorders>
              <w:left w:val="single" w:sz="4" w:space="0" w:color="000000"/>
              <w:bottom w:val="single" w:sz="4" w:space="0" w:color="000000"/>
              <w:right w:val="single" w:sz="4" w:space="0" w:color="000000"/>
            </w:tcBorders>
            <w:vAlign w:val="center"/>
          </w:tcPr>
          <w:p w:rsidR="00DB5D1B" w:rsidRPr="007C0B4E" w:rsidRDefault="00DB5D1B" w:rsidP="00DB5D1B">
            <w:pPr>
              <w:snapToGrid w:val="0"/>
              <w:jc w:val="center"/>
              <w:rPr>
                <w:sz w:val="24"/>
                <w:szCs w:val="24"/>
              </w:rPr>
            </w:pPr>
            <w:r w:rsidRPr="007C0B4E">
              <w:rPr>
                <w:sz w:val="24"/>
                <w:szCs w:val="24"/>
              </w:rPr>
              <w:t>31,88</w:t>
            </w:r>
          </w:p>
        </w:tc>
      </w:tr>
      <w:tr w:rsidR="00DB5D1B" w:rsidRPr="006C789F" w:rsidTr="00DB5D1B">
        <w:trPr>
          <w:cantSplit/>
          <w:trHeight w:hRule="exact" w:val="562"/>
        </w:trPr>
        <w:tc>
          <w:tcPr>
            <w:tcW w:w="648" w:type="dxa"/>
            <w:tcBorders>
              <w:left w:val="single" w:sz="4" w:space="0" w:color="000000"/>
              <w:bottom w:val="single" w:sz="4" w:space="0" w:color="000000"/>
            </w:tcBorders>
          </w:tcPr>
          <w:p w:rsidR="00DB5D1B" w:rsidRPr="00010E45" w:rsidRDefault="00DB5D1B" w:rsidP="00DB5D1B">
            <w:pPr>
              <w:snapToGrid w:val="0"/>
              <w:jc w:val="center"/>
              <w:rPr>
                <w:b/>
                <w:sz w:val="24"/>
                <w:szCs w:val="24"/>
              </w:rPr>
            </w:pPr>
            <w:r w:rsidRPr="00010E45">
              <w:rPr>
                <w:b/>
                <w:sz w:val="24"/>
                <w:szCs w:val="24"/>
              </w:rPr>
              <w:t>4</w:t>
            </w:r>
          </w:p>
        </w:tc>
        <w:tc>
          <w:tcPr>
            <w:tcW w:w="4922" w:type="dxa"/>
            <w:tcBorders>
              <w:left w:val="single" w:sz="4" w:space="0" w:color="000000"/>
              <w:bottom w:val="single" w:sz="4" w:space="0" w:color="000000"/>
            </w:tcBorders>
          </w:tcPr>
          <w:p w:rsidR="00DB5D1B" w:rsidRPr="00010E45" w:rsidRDefault="00DB5D1B" w:rsidP="00DB5D1B">
            <w:pPr>
              <w:snapToGrid w:val="0"/>
              <w:jc w:val="both"/>
              <w:rPr>
                <w:b/>
                <w:sz w:val="24"/>
                <w:szCs w:val="24"/>
              </w:rPr>
            </w:pPr>
            <w:r w:rsidRPr="00010E45">
              <w:rPr>
                <w:b/>
                <w:sz w:val="24"/>
                <w:szCs w:val="24"/>
              </w:rPr>
              <w:t xml:space="preserve">Зона инженерной и </w:t>
            </w:r>
          </w:p>
          <w:p w:rsidR="00DB5D1B" w:rsidRPr="00010E45" w:rsidRDefault="00DB5D1B" w:rsidP="00DB5D1B">
            <w:pPr>
              <w:snapToGrid w:val="0"/>
              <w:jc w:val="both"/>
              <w:rPr>
                <w:b/>
                <w:sz w:val="24"/>
                <w:szCs w:val="24"/>
              </w:rPr>
            </w:pPr>
            <w:r w:rsidRPr="00010E45">
              <w:rPr>
                <w:b/>
                <w:sz w:val="24"/>
                <w:szCs w:val="24"/>
              </w:rPr>
              <w:t>транспортной инфраструктур</w:t>
            </w:r>
          </w:p>
        </w:tc>
        <w:tc>
          <w:tcPr>
            <w:tcW w:w="709" w:type="dxa"/>
            <w:tcBorders>
              <w:left w:val="single" w:sz="4" w:space="0" w:color="000000"/>
              <w:bottom w:val="single" w:sz="4" w:space="0" w:color="000000"/>
            </w:tcBorders>
            <w:vAlign w:val="center"/>
          </w:tcPr>
          <w:p w:rsidR="00DB5D1B" w:rsidRPr="00010E45" w:rsidRDefault="00DB5D1B" w:rsidP="00DB5D1B">
            <w:pPr>
              <w:snapToGrid w:val="0"/>
              <w:jc w:val="center"/>
              <w:rPr>
                <w:b/>
                <w:sz w:val="24"/>
                <w:szCs w:val="24"/>
              </w:rPr>
            </w:pPr>
            <w:r w:rsidRPr="00010E45">
              <w:rPr>
                <w:b/>
                <w:sz w:val="24"/>
                <w:szCs w:val="24"/>
              </w:rPr>
              <w:t>га</w:t>
            </w:r>
          </w:p>
        </w:tc>
        <w:tc>
          <w:tcPr>
            <w:tcW w:w="1701" w:type="dxa"/>
            <w:tcBorders>
              <w:left w:val="single" w:sz="4" w:space="0" w:color="000000"/>
              <w:bottom w:val="single" w:sz="4" w:space="0" w:color="000000"/>
            </w:tcBorders>
            <w:vAlign w:val="center"/>
          </w:tcPr>
          <w:p w:rsidR="00DB5D1B" w:rsidRPr="00010E45" w:rsidRDefault="00DB5D1B" w:rsidP="00DB5D1B">
            <w:pPr>
              <w:snapToGrid w:val="0"/>
              <w:jc w:val="center"/>
              <w:rPr>
                <w:b/>
                <w:sz w:val="24"/>
              </w:rPr>
            </w:pPr>
            <w:r w:rsidRPr="00010E45">
              <w:rPr>
                <w:b/>
                <w:sz w:val="24"/>
                <w:szCs w:val="24"/>
              </w:rPr>
              <w:t>230,18</w:t>
            </w:r>
          </w:p>
        </w:tc>
        <w:tc>
          <w:tcPr>
            <w:tcW w:w="919" w:type="dxa"/>
            <w:tcBorders>
              <w:top w:val="single" w:sz="4" w:space="0" w:color="000000"/>
              <w:left w:val="single" w:sz="4" w:space="0" w:color="000000"/>
              <w:bottom w:val="single" w:sz="4" w:space="0" w:color="auto"/>
            </w:tcBorders>
            <w:vAlign w:val="center"/>
          </w:tcPr>
          <w:p w:rsidR="00DB5D1B" w:rsidRPr="00010E45" w:rsidRDefault="00DB5D1B" w:rsidP="00DB5D1B">
            <w:pPr>
              <w:snapToGrid w:val="0"/>
              <w:jc w:val="center"/>
              <w:rPr>
                <w:sz w:val="24"/>
                <w:szCs w:val="24"/>
                <w:highlight w:val="yellow"/>
              </w:rPr>
            </w:pPr>
            <w:r w:rsidRPr="00010E45">
              <w:rPr>
                <w:sz w:val="24"/>
                <w:szCs w:val="24"/>
              </w:rPr>
              <w:t>13,17</w:t>
            </w:r>
          </w:p>
        </w:tc>
        <w:tc>
          <w:tcPr>
            <w:tcW w:w="1285" w:type="dxa"/>
            <w:tcBorders>
              <w:top w:val="single" w:sz="4" w:space="0" w:color="000000"/>
              <w:left w:val="single" w:sz="4" w:space="0" w:color="000000"/>
              <w:bottom w:val="single" w:sz="4" w:space="0" w:color="auto"/>
              <w:right w:val="single" w:sz="4" w:space="0" w:color="000000"/>
            </w:tcBorders>
            <w:vAlign w:val="center"/>
          </w:tcPr>
          <w:p w:rsidR="00DB5D1B" w:rsidRPr="007C0B4E" w:rsidRDefault="00DB5D1B" w:rsidP="00DB5D1B">
            <w:pPr>
              <w:snapToGrid w:val="0"/>
              <w:jc w:val="center"/>
              <w:rPr>
                <w:sz w:val="24"/>
                <w:szCs w:val="24"/>
              </w:rPr>
            </w:pPr>
            <w:r w:rsidRPr="007C0B4E">
              <w:rPr>
                <w:sz w:val="24"/>
                <w:szCs w:val="24"/>
              </w:rPr>
              <w:t>209,30</w:t>
            </w:r>
          </w:p>
        </w:tc>
      </w:tr>
      <w:tr w:rsidR="00DB5D1B" w:rsidRPr="006C789F" w:rsidTr="00DB5D1B">
        <w:trPr>
          <w:trHeight w:val="315"/>
        </w:trPr>
        <w:tc>
          <w:tcPr>
            <w:tcW w:w="648" w:type="dxa"/>
            <w:tcBorders>
              <w:left w:val="single" w:sz="4" w:space="0" w:color="000000"/>
              <w:bottom w:val="single" w:sz="4" w:space="0" w:color="000000"/>
            </w:tcBorders>
          </w:tcPr>
          <w:p w:rsidR="00DB5D1B" w:rsidRPr="00010E45" w:rsidRDefault="00DB5D1B" w:rsidP="00DB5D1B">
            <w:pPr>
              <w:snapToGrid w:val="0"/>
              <w:jc w:val="center"/>
              <w:rPr>
                <w:b/>
                <w:sz w:val="24"/>
                <w:szCs w:val="24"/>
              </w:rPr>
            </w:pPr>
            <w:r w:rsidRPr="00010E45">
              <w:rPr>
                <w:b/>
                <w:sz w:val="24"/>
                <w:szCs w:val="24"/>
              </w:rPr>
              <w:t>5</w:t>
            </w:r>
          </w:p>
        </w:tc>
        <w:tc>
          <w:tcPr>
            <w:tcW w:w="4922" w:type="dxa"/>
            <w:tcBorders>
              <w:left w:val="single" w:sz="4" w:space="0" w:color="000000"/>
              <w:bottom w:val="single" w:sz="4" w:space="0" w:color="000000"/>
            </w:tcBorders>
          </w:tcPr>
          <w:p w:rsidR="00DB5D1B" w:rsidRPr="00010E45" w:rsidRDefault="00DB5D1B" w:rsidP="00DB5D1B">
            <w:pPr>
              <w:snapToGrid w:val="0"/>
              <w:jc w:val="both"/>
              <w:rPr>
                <w:b/>
                <w:sz w:val="24"/>
                <w:szCs w:val="24"/>
              </w:rPr>
            </w:pPr>
            <w:r w:rsidRPr="00010E45">
              <w:rPr>
                <w:b/>
                <w:sz w:val="24"/>
                <w:szCs w:val="24"/>
              </w:rPr>
              <w:t>Рекреационная зона</w:t>
            </w:r>
          </w:p>
        </w:tc>
        <w:tc>
          <w:tcPr>
            <w:tcW w:w="709" w:type="dxa"/>
            <w:tcBorders>
              <w:left w:val="single" w:sz="4" w:space="0" w:color="000000"/>
              <w:bottom w:val="single" w:sz="4" w:space="0" w:color="000000"/>
            </w:tcBorders>
            <w:vAlign w:val="center"/>
          </w:tcPr>
          <w:p w:rsidR="00DB5D1B" w:rsidRPr="00010E45" w:rsidRDefault="00DB5D1B" w:rsidP="00DB5D1B">
            <w:pPr>
              <w:snapToGrid w:val="0"/>
              <w:jc w:val="center"/>
              <w:rPr>
                <w:b/>
                <w:sz w:val="24"/>
                <w:szCs w:val="24"/>
              </w:rPr>
            </w:pPr>
            <w:r w:rsidRPr="00010E45">
              <w:rPr>
                <w:b/>
                <w:sz w:val="24"/>
                <w:szCs w:val="24"/>
              </w:rPr>
              <w:t>га</w:t>
            </w:r>
          </w:p>
        </w:tc>
        <w:tc>
          <w:tcPr>
            <w:tcW w:w="1701" w:type="dxa"/>
            <w:tcBorders>
              <w:left w:val="single" w:sz="4" w:space="0" w:color="000000"/>
              <w:bottom w:val="single" w:sz="4" w:space="0" w:color="000000"/>
            </w:tcBorders>
            <w:vAlign w:val="center"/>
          </w:tcPr>
          <w:p w:rsidR="00DB5D1B" w:rsidRPr="00010E45" w:rsidRDefault="00DB5D1B" w:rsidP="00DB5D1B">
            <w:pPr>
              <w:snapToGrid w:val="0"/>
              <w:jc w:val="center"/>
              <w:rPr>
                <w:b/>
                <w:sz w:val="24"/>
              </w:rPr>
            </w:pPr>
            <w:r w:rsidRPr="00010E45">
              <w:rPr>
                <w:b/>
                <w:sz w:val="24"/>
                <w:szCs w:val="24"/>
              </w:rPr>
              <w:t>205,15</w:t>
            </w:r>
          </w:p>
        </w:tc>
        <w:tc>
          <w:tcPr>
            <w:tcW w:w="919" w:type="dxa"/>
            <w:tcBorders>
              <w:top w:val="single" w:sz="4" w:space="0" w:color="auto"/>
              <w:left w:val="single" w:sz="4" w:space="0" w:color="000000"/>
              <w:bottom w:val="single" w:sz="4" w:space="0" w:color="000000"/>
            </w:tcBorders>
            <w:vAlign w:val="center"/>
          </w:tcPr>
          <w:p w:rsidR="00DB5D1B" w:rsidRPr="00010E45" w:rsidRDefault="00DB5D1B" w:rsidP="00DB5D1B">
            <w:pPr>
              <w:snapToGrid w:val="0"/>
              <w:jc w:val="center"/>
              <w:rPr>
                <w:sz w:val="24"/>
                <w:szCs w:val="24"/>
                <w:highlight w:val="yellow"/>
              </w:rPr>
            </w:pPr>
            <w:r w:rsidRPr="00010E45">
              <w:rPr>
                <w:sz w:val="24"/>
                <w:szCs w:val="24"/>
              </w:rPr>
              <w:t>11,74</w:t>
            </w:r>
          </w:p>
        </w:tc>
        <w:tc>
          <w:tcPr>
            <w:tcW w:w="1285" w:type="dxa"/>
            <w:tcBorders>
              <w:top w:val="single" w:sz="4" w:space="0" w:color="auto"/>
              <w:left w:val="single" w:sz="4" w:space="0" w:color="000000"/>
              <w:bottom w:val="single" w:sz="4" w:space="0" w:color="000000"/>
              <w:right w:val="single" w:sz="4" w:space="0" w:color="000000"/>
            </w:tcBorders>
            <w:vAlign w:val="center"/>
          </w:tcPr>
          <w:p w:rsidR="00DB5D1B" w:rsidRPr="007C0B4E" w:rsidRDefault="00DB5D1B" w:rsidP="00DB5D1B">
            <w:pPr>
              <w:snapToGrid w:val="0"/>
              <w:jc w:val="center"/>
              <w:rPr>
                <w:sz w:val="24"/>
                <w:szCs w:val="24"/>
              </w:rPr>
            </w:pPr>
            <w:r w:rsidRPr="007C0B4E">
              <w:rPr>
                <w:sz w:val="24"/>
                <w:szCs w:val="24"/>
              </w:rPr>
              <w:t>186,53</w:t>
            </w:r>
          </w:p>
        </w:tc>
      </w:tr>
      <w:tr w:rsidR="00DB5D1B" w:rsidRPr="006C789F" w:rsidTr="00DB5D1B">
        <w:trPr>
          <w:trHeight w:hRule="exact" w:val="554"/>
        </w:trPr>
        <w:tc>
          <w:tcPr>
            <w:tcW w:w="648" w:type="dxa"/>
            <w:tcBorders>
              <w:left w:val="single" w:sz="4" w:space="0" w:color="000000"/>
              <w:bottom w:val="single" w:sz="4" w:space="0" w:color="000000"/>
            </w:tcBorders>
          </w:tcPr>
          <w:p w:rsidR="00DB5D1B" w:rsidRPr="00010E45" w:rsidRDefault="00DB5D1B" w:rsidP="00DB5D1B">
            <w:pPr>
              <w:snapToGrid w:val="0"/>
              <w:jc w:val="center"/>
              <w:rPr>
                <w:b/>
                <w:sz w:val="24"/>
                <w:szCs w:val="24"/>
              </w:rPr>
            </w:pPr>
            <w:r w:rsidRPr="00010E45">
              <w:rPr>
                <w:b/>
                <w:sz w:val="24"/>
                <w:szCs w:val="24"/>
              </w:rPr>
              <w:lastRenderedPageBreak/>
              <w:t>6</w:t>
            </w:r>
          </w:p>
        </w:tc>
        <w:tc>
          <w:tcPr>
            <w:tcW w:w="4922" w:type="dxa"/>
            <w:tcBorders>
              <w:left w:val="single" w:sz="4" w:space="0" w:color="000000"/>
              <w:bottom w:val="single" w:sz="4" w:space="0" w:color="000000"/>
            </w:tcBorders>
          </w:tcPr>
          <w:p w:rsidR="00DB5D1B" w:rsidRPr="00010E45" w:rsidRDefault="00DB5D1B" w:rsidP="00DB5D1B">
            <w:pPr>
              <w:snapToGrid w:val="0"/>
              <w:rPr>
                <w:b/>
                <w:sz w:val="24"/>
                <w:szCs w:val="24"/>
              </w:rPr>
            </w:pPr>
            <w:r w:rsidRPr="00010E45">
              <w:rPr>
                <w:b/>
                <w:sz w:val="24"/>
                <w:szCs w:val="24"/>
              </w:rPr>
              <w:t>Зона сельскохозяйственного использования</w:t>
            </w:r>
          </w:p>
        </w:tc>
        <w:tc>
          <w:tcPr>
            <w:tcW w:w="709" w:type="dxa"/>
            <w:tcBorders>
              <w:left w:val="single" w:sz="4" w:space="0" w:color="000000"/>
              <w:bottom w:val="single" w:sz="4" w:space="0" w:color="000000"/>
            </w:tcBorders>
            <w:vAlign w:val="center"/>
          </w:tcPr>
          <w:p w:rsidR="00DB5D1B" w:rsidRPr="00010E45" w:rsidRDefault="00DB5D1B" w:rsidP="00DB5D1B">
            <w:pPr>
              <w:snapToGrid w:val="0"/>
              <w:jc w:val="center"/>
              <w:rPr>
                <w:b/>
                <w:sz w:val="24"/>
                <w:szCs w:val="24"/>
              </w:rPr>
            </w:pPr>
            <w:r w:rsidRPr="00010E45">
              <w:rPr>
                <w:b/>
                <w:sz w:val="24"/>
                <w:szCs w:val="24"/>
              </w:rPr>
              <w:t>га</w:t>
            </w:r>
          </w:p>
        </w:tc>
        <w:tc>
          <w:tcPr>
            <w:tcW w:w="1701" w:type="dxa"/>
            <w:tcBorders>
              <w:left w:val="single" w:sz="4" w:space="0" w:color="000000"/>
              <w:bottom w:val="single" w:sz="4" w:space="0" w:color="000000"/>
            </w:tcBorders>
            <w:vAlign w:val="center"/>
          </w:tcPr>
          <w:p w:rsidR="00DB5D1B" w:rsidRPr="00010E45" w:rsidRDefault="00DB5D1B" w:rsidP="00DB5D1B">
            <w:pPr>
              <w:snapToGrid w:val="0"/>
              <w:jc w:val="center"/>
              <w:rPr>
                <w:b/>
                <w:sz w:val="24"/>
              </w:rPr>
            </w:pPr>
            <w:r w:rsidRPr="00010E45">
              <w:rPr>
                <w:b/>
                <w:sz w:val="24"/>
              </w:rPr>
              <w:t>25</w:t>
            </w:r>
            <w:r>
              <w:rPr>
                <w:b/>
                <w:sz w:val="24"/>
              </w:rPr>
              <w:t>5</w:t>
            </w:r>
            <w:r w:rsidRPr="00010E45">
              <w:rPr>
                <w:b/>
                <w:sz w:val="24"/>
              </w:rPr>
              <w:t>,59</w:t>
            </w:r>
          </w:p>
        </w:tc>
        <w:tc>
          <w:tcPr>
            <w:tcW w:w="919" w:type="dxa"/>
            <w:tcBorders>
              <w:left w:val="single" w:sz="4" w:space="0" w:color="000000"/>
              <w:bottom w:val="single" w:sz="4" w:space="0" w:color="000000"/>
            </w:tcBorders>
            <w:vAlign w:val="center"/>
          </w:tcPr>
          <w:p w:rsidR="00DB5D1B" w:rsidRPr="00010E45" w:rsidRDefault="00DB5D1B" w:rsidP="00DB5D1B">
            <w:pPr>
              <w:snapToGrid w:val="0"/>
              <w:jc w:val="center"/>
              <w:rPr>
                <w:sz w:val="24"/>
                <w:szCs w:val="24"/>
                <w:highlight w:val="yellow"/>
              </w:rPr>
            </w:pPr>
            <w:r w:rsidRPr="00010E45">
              <w:rPr>
                <w:sz w:val="24"/>
                <w:szCs w:val="24"/>
              </w:rPr>
              <w:t>14,6</w:t>
            </w:r>
            <w:r>
              <w:rPr>
                <w:sz w:val="24"/>
                <w:szCs w:val="24"/>
              </w:rPr>
              <w:t>2</w:t>
            </w:r>
          </w:p>
        </w:tc>
        <w:tc>
          <w:tcPr>
            <w:tcW w:w="1285" w:type="dxa"/>
            <w:tcBorders>
              <w:left w:val="single" w:sz="4" w:space="0" w:color="000000"/>
              <w:bottom w:val="single" w:sz="4" w:space="0" w:color="000000"/>
              <w:right w:val="single" w:sz="4" w:space="0" w:color="000000"/>
            </w:tcBorders>
            <w:vAlign w:val="center"/>
          </w:tcPr>
          <w:p w:rsidR="00DB5D1B" w:rsidRPr="007C0B4E" w:rsidRDefault="00DB5D1B" w:rsidP="00DB5D1B">
            <w:pPr>
              <w:snapToGrid w:val="0"/>
              <w:jc w:val="center"/>
              <w:rPr>
                <w:sz w:val="24"/>
                <w:szCs w:val="24"/>
              </w:rPr>
            </w:pPr>
            <w:r w:rsidRPr="007C0B4E">
              <w:rPr>
                <w:sz w:val="24"/>
                <w:szCs w:val="24"/>
              </w:rPr>
              <w:t>232,09</w:t>
            </w:r>
          </w:p>
        </w:tc>
      </w:tr>
      <w:tr w:rsidR="00DB5D1B" w:rsidRPr="006C789F" w:rsidTr="00DB5D1B">
        <w:trPr>
          <w:trHeight w:hRule="exact" w:val="345"/>
        </w:trPr>
        <w:tc>
          <w:tcPr>
            <w:tcW w:w="648" w:type="dxa"/>
            <w:tcBorders>
              <w:left w:val="single" w:sz="4" w:space="0" w:color="000000"/>
              <w:bottom w:val="single" w:sz="4" w:space="0" w:color="000000"/>
            </w:tcBorders>
            <w:vAlign w:val="center"/>
          </w:tcPr>
          <w:p w:rsidR="00DB5D1B" w:rsidRPr="00010E45" w:rsidRDefault="00DB5D1B" w:rsidP="00DB5D1B">
            <w:pPr>
              <w:widowControl w:val="0"/>
              <w:autoSpaceDE w:val="0"/>
              <w:autoSpaceDN w:val="0"/>
              <w:adjustRightInd w:val="0"/>
              <w:ind w:right="-1"/>
              <w:jc w:val="center"/>
              <w:rPr>
                <w:b/>
                <w:sz w:val="24"/>
                <w:szCs w:val="24"/>
              </w:rPr>
            </w:pPr>
            <w:r w:rsidRPr="00010E45">
              <w:rPr>
                <w:b/>
                <w:sz w:val="24"/>
                <w:szCs w:val="24"/>
              </w:rPr>
              <w:t>7</w:t>
            </w:r>
          </w:p>
        </w:tc>
        <w:tc>
          <w:tcPr>
            <w:tcW w:w="4922" w:type="dxa"/>
            <w:tcBorders>
              <w:left w:val="single" w:sz="4" w:space="0" w:color="000000"/>
              <w:bottom w:val="single" w:sz="4" w:space="0" w:color="000000"/>
            </w:tcBorders>
            <w:vAlign w:val="center"/>
          </w:tcPr>
          <w:p w:rsidR="00DB5D1B" w:rsidRPr="00010E45" w:rsidRDefault="00DB5D1B" w:rsidP="00DB5D1B">
            <w:pPr>
              <w:widowControl w:val="0"/>
              <w:autoSpaceDE w:val="0"/>
              <w:autoSpaceDN w:val="0"/>
              <w:adjustRightInd w:val="0"/>
              <w:ind w:right="-1"/>
              <w:rPr>
                <w:b/>
                <w:sz w:val="24"/>
                <w:szCs w:val="24"/>
              </w:rPr>
            </w:pPr>
            <w:r w:rsidRPr="00010E45">
              <w:rPr>
                <w:b/>
                <w:sz w:val="24"/>
                <w:szCs w:val="24"/>
              </w:rPr>
              <w:t>Зона специального назначения</w:t>
            </w:r>
          </w:p>
        </w:tc>
        <w:tc>
          <w:tcPr>
            <w:tcW w:w="709" w:type="dxa"/>
            <w:tcBorders>
              <w:left w:val="single" w:sz="4" w:space="0" w:color="000000"/>
              <w:bottom w:val="single" w:sz="4" w:space="0" w:color="000000"/>
            </w:tcBorders>
            <w:vAlign w:val="center"/>
          </w:tcPr>
          <w:p w:rsidR="00DB5D1B" w:rsidRPr="00010E45" w:rsidRDefault="00DB5D1B" w:rsidP="00DB5D1B">
            <w:pPr>
              <w:widowControl w:val="0"/>
              <w:autoSpaceDE w:val="0"/>
              <w:autoSpaceDN w:val="0"/>
              <w:adjustRightInd w:val="0"/>
              <w:ind w:right="-1"/>
              <w:jc w:val="center"/>
              <w:rPr>
                <w:b/>
                <w:sz w:val="24"/>
                <w:szCs w:val="24"/>
              </w:rPr>
            </w:pPr>
            <w:r w:rsidRPr="00010E45">
              <w:rPr>
                <w:b/>
                <w:sz w:val="24"/>
                <w:szCs w:val="24"/>
              </w:rPr>
              <w:t>га</w:t>
            </w:r>
          </w:p>
        </w:tc>
        <w:tc>
          <w:tcPr>
            <w:tcW w:w="1701" w:type="dxa"/>
            <w:tcBorders>
              <w:left w:val="single" w:sz="4" w:space="0" w:color="000000"/>
              <w:bottom w:val="single" w:sz="4" w:space="0" w:color="000000"/>
            </w:tcBorders>
            <w:vAlign w:val="center"/>
          </w:tcPr>
          <w:p w:rsidR="00DB5D1B" w:rsidRPr="00010E45" w:rsidRDefault="00DB5D1B" w:rsidP="00DB5D1B">
            <w:pPr>
              <w:widowControl w:val="0"/>
              <w:autoSpaceDE w:val="0"/>
              <w:autoSpaceDN w:val="0"/>
              <w:adjustRightInd w:val="0"/>
              <w:ind w:right="-1"/>
              <w:jc w:val="center"/>
              <w:rPr>
                <w:b/>
                <w:sz w:val="24"/>
                <w:szCs w:val="24"/>
              </w:rPr>
            </w:pPr>
            <w:r>
              <w:rPr>
                <w:b/>
                <w:sz w:val="24"/>
                <w:szCs w:val="24"/>
              </w:rPr>
              <w:t>9</w:t>
            </w:r>
            <w:r w:rsidRPr="00010E45">
              <w:rPr>
                <w:b/>
                <w:sz w:val="24"/>
                <w:szCs w:val="24"/>
              </w:rPr>
              <w:t>,82</w:t>
            </w:r>
          </w:p>
        </w:tc>
        <w:tc>
          <w:tcPr>
            <w:tcW w:w="919" w:type="dxa"/>
            <w:tcBorders>
              <w:left w:val="single" w:sz="4" w:space="0" w:color="000000"/>
              <w:bottom w:val="single" w:sz="4" w:space="0" w:color="000000"/>
            </w:tcBorders>
            <w:vAlign w:val="center"/>
          </w:tcPr>
          <w:p w:rsidR="00DB5D1B" w:rsidRPr="00010E45" w:rsidRDefault="00DB5D1B" w:rsidP="00DB5D1B">
            <w:pPr>
              <w:snapToGrid w:val="0"/>
              <w:jc w:val="center"/>
              <w:rPr>
                <w:sz w:val="24"/>
                <w:szCs w:val="24"/>
              </w:rPr>
            </w:pPr>
            <w:r w:rsidRPr="00010E45">
              <w:rPr>
                <w:sz w:val="24"/>
                <w:szCs w:val="24"/>
              </w:rPr>
              <w:t>0,5</w:t>
            </w:r>
            <w:r>
              <w:rPr>
                <w:sz w:val="24"/>
                <w:szCs w:val="24"/>
              </w:rPr>
              <w:t>6</w:t>
            </w:r>
          </w:p>
        </w:tc>
        <w:tc>
          <w:tcPr>
            <w:tcW w:w="1285" w:type="dxa"/>
            <w:tcBorders>
              <w:left w:val="single" w:sz="4" w:space="0" w:color="000000"/>
              <w:bottom w:val="single" w:sz="4" w:space="0" w:color="000000"/>
              <w:right w:val="single" w:sz="4" w:space="0" w:color="000000"/>
            </w:tcBorders>
            <w:vAlign w:val="center"/>
          </w:tcPr>
          <w:p w:rsidR="00DB5D1B" w:rsidRPr="007C0B4E" w:rsidRDefault="00DB5D1B" w:rsidP="00DB5D1B">
            <w:pPr>
              <w:snapToGrid w:val="0"/>
              <w:jc w:val="center"/>
              <w:rPr>
                <w:sz w:val="24"/>
                <w:szCs w:val="24"/>
              </w:rPr>
            </w:pPr>
            <w:r w:rsidRPr="007C0B4E">
              <w:rPr>
                <w:sz w:val="24"/>
                <w:szCs w:val="24"/>
              </w:rPr>
              <w:t>8,93</w:t>
            </w:r>
          </w:p>
        </w:tc>
      </w:tr>
      <w:tr w:rsidR="00DB5D1B" w:rsidRPr="006C789F" w:rsidTr="00DB5D1B">
        <w:trPr>
          <w:cantSplit/>
          <w:trHeight w:hRule="exact" w:val="286"/>
        </w:trPr>
        <w:tc>
          <w:tcPr>
            <w:tcW w:w="648" w:type="dxa"/>
            <w:tcBorders>
              <w:left w:val="single" w:sz="4" w:space="0" w:color="000000"/>
              <w:bottom w:val="single" w:sz="4" w:space="0" w:color="000000"/>
            </w:tcBorders>
          </w:tcPr>
          <w:p w:rsidR="00DB5D1B" w:rsidRPr="00010E45" w:rsidRDefault="00DB5D1B" w:rsidP="00DB5D1B">
            <w:pPr>
              <w:snapToGrid w:val="0"/>
              <w:jc w:val="center"/>
              <w:rPr>
                <w:b/>
                <w:sz w:val="24"/>
                <w:szCs w:val="24"/>
              </w:rPr>
            </w:pPr>
            <w:r>
              <w:rPr>
                <w:b/>
                <w:sz w:val="24"/>
                <w:szCs w:val="24"/>
              </w:rPr>
              <w:t>8</w:t>
            </w:r>
          </w:p>
        </w:tc>
        <w:tc>
          <w:tcPr>
            <w:tcW w:w="4922" w:type="dxa"/>
            <w:tcBorders>
              <w:left w:val="single" w:sz="4" w:space="0" w:color="000000"/>
              <w:bottom w:val="single" w:sz="4" w:space="0" w:color="000000"/>
            </w:tcBorders>
          </w:tcPr>
          <w:p w:rsidR="00DB5D1B" w:rsidRPr="00010E45" w:rsidRDefault="00DB5D1B" w:rsidP="00DB5D1B">
            <w:pPr>
              <w:snapToGrid w:val="0"/>
              <w:jc w:val="both"/>
              <w:rPr>
                <w:b/>
                <w:sz w:val="24"/>
                <w:szCs w:val="24"/>
              </w:rPr>
            </w:pPr>
            <w:r>
              <w:rPr>
                <w:b/>
                <w:sz w:val="24"/>
                <w:szCs w:val="24"/>
              </w:rPr>
              <w:t>Иные</w:t>
            </w:r>
          </w:p>
        </w:tc>
        <w:tc>
          <w:tcPr>
            <w:tcW w:w="709" w:type="dxa"/>
            <w:tcBorders>
              <w:left w:val="single" w:sz="4" w:space="0" w:color="000000"/>
              <w:bottom w:val="single" w:sz="4" w:space="0" w:color="000000"/>
            </w:tcBorders>
            <w:vAlign w:val="center"/>
          </w:tcPr>
          <w:p w:rsidR="00DB5D1B" w:rsidRPr="00010E45" w:rsidRDefault="00DB5D1B" w:rsidP="00DB5D1B">
            <w:pPr>
              <w:snapToGrid w:val="0"/>
              <w:jc w:val="center"/>
              <w:rPr>
                <w:b/>
                <w:sz w:val="24"/>
                <w:szCs w:val="24"/>
              </w:rPr>
            </w:pPr>
            <w:r w:rsidRPr="00010E45">
              <w:rPr>
                <w:b/>
                <w:sz w:val="24"/>
                <w:szCs w:val="24"/>
              </w:rPr>
              <w:t>га</w:t>
            </w:r>
          </w:p>
        </w:tc>
        <w:tc>
          <w:tcPr>
            <w:tcW w:w="1701" w:type="dxa"/>
            <w:tcBorders>
              <w:left w:val="single" w:sz="4" w:space="0" w:color="000000"/>
              <w:bottom w:val="single" w:sz="4" w:space="0" w:color="000000"/>
            </w:tcBorders>
            <w:vAlign w:val="center"/>
          </w:tcPr>
          <w:p w:rsidR="00DB5D1B" w:rsidRPr="00010E45" w:rsidRDefault="00DB5D1B" w:rsidP="00DB5D1B">
            <w:pPr>
              <w:snapToGrid w:val="0"/>
              <w:jc w:val="center"/>
              <w:rPr>
                <w:b/>
                <w:sz w:val="24"/>
              </w:rPr>
            </w:pPr>
            <w:r w:rsidRPr="00010E45">
              <w:rPr>
                <w:b/>
                <w:sz w:val="24"/>
              </w:rPr>
              <w:t>37,61</w:t>
            </w:r>
          </w:p>
        </w:tc>
        <w:tc>
          <w:tcPr>
            <w:tcW w:w="919" w:type="dxa"/>
            <w:tcBorders>
              <w:left w:val="single" w:sz="4" w:space="0" w:color="000000"/>
              <w:bottom w:val="single" w:sz="4" w:space="0" w:color="000000"/>
            </w:tcBorders>
            <w:vAlign w:val="center"/>
          </w:tcPr>
          <w:p w:rsidR="00DB5D1B" w:rsidRPr="00010E45" w:rsidRDefault="00DB5D1B" w:rsidP="00DB5D1B">
            <w:pPr>
              <w:snapToGrid w:val="0"/>
              <w:jc w:val="center"/>
              <w:rPr>
                <w:sz w:val="24"/>
                <w:szCs w:val="24"/>
                <w:highlight w:val="yellow"/>
              </w:rPr>
            </w:pPr>
            <w:r w:rsidRPr="00010E45">
              <w:rPr>
                <w:sz w:val="24"/>
                <w:szCs w:val="24"/>
              </w:rPr>
              <w:t>2,15</w:t>
            </w:r>
          </w:p>
        </w:tc>
        <w:tc>
          <w:tcPr>
            <w:tcW w:w="1285" w:type="dxa"/>
            <w:tcBorders>
              <w:left w:val="single" w:sz="4" w:space="0" w:color="000000"/>
              <w:bottom w:val="single" w:sz="4" w:space="0" w:color="000000"/>
              <w:right w:val="single" w:sz="4" w:space="0" w:color="000000"/>
            </w:tcBorders>
            <w:vAlign w:val="center"/>
          </w:tcPr>
          <w:p w:rsidR="00DB5D1B" w:rsidRPr="007C0B4E" w:rsidRDefault="00DB5D1B" w:rsidP="00DB5D1B">
            <w:pPr>
              <w:snapToGrid w:val="0"/>
              <w:jc w:val="center"/>
              <w:rPr>
                <w:sz w:val="24"/>
                <w:szCs w:val="24"/>
              </w:rPr>
            </w:pPr>
            <w:r w:rsidRPr="007C0B4E">
              <w:rPr>
                <w:sz w:val="24"/>
                <w:szCs w:val="24"/>
              </w:rPr>
              <w:t>34,20</w:t>
            </w:r>
          </w:p>
        </w:tc>
      </w:tr>
      <w:tr w:rsidR="00DB5D1B" w:rsidRPr="006C789F" w:rsidTr="00DB5D1B">
        <w:trPr>
          <w:trHeight w:val="315"/>
        </w:trPr>
        <w:tc>
          <w:tcPr>
            <w:tcW w:w="648" w:type="dxa"/>
            <w:tcBorders>
              <w:left w:val="single" w:sz="4" w:space="0" w:color="000000"/>
              <w:bottom w:val="single" w:sz="4" w:space="0" w:color="000000"/>
            </w:tcBorders>
          </w:tcPr>
          <w:p w:rsidR="00DB5D1B" w:rsidRPr="00010E45" w:rsidRDefault="00DB5D1B" w:rsidP="00DB5D1B">
            <w:pPr>
              <w:snapToGrid w:val="0"/>
              <w:jc w:val="both"/>
              <w:rPr>
                <w:sz w:val="24"/>
                <w:szCs w:val="24"/>
              </w:rPr>
            </w:pPr>
          </w:p>
        </w:tc>
        <w:tc>
          <w:tcPr>
            <w:tcW w:w="4922" w:type="dxa"/>
            <w:tcBorders>
              <w:left w:val="single" w:sz="4" w:space="0" w:color="000000"/>
              <w:bottom w:val="single" w:sz="4" w:space="0" w:color="000000"/>
            </w:tcBorders>
          </w:tcPr>
          <w:p w:rsidR="00DB5D1B" w:rsidRPr="00010E45" w:rsidRDefault="00DB5D1B" w:rsidP="00DB5D1B">
            <w:pPr>
              <w:snapToGrid w:val="0"/>
              <w:jc w:val="both"/>
              <w:rPr>
                <w:b/>
                <w:sz w:val="24"/>
                <w:szCs w:val="24"/>
              </w:rPr>
            </w:pPr>
            <w:r w:rsidRPr="00010E45">
              <w:rPr>
                <w:b/>
                <w:sz w:val="24"/>
                <w:szCs w:val="24"/>
              </w:rPr>
              <w:t xml:space="preserve">Итого </w:t>
            </w:r>
          </w:p>
        </w:tc>
        <w:tc>
          <w:tcPr>
            <w:tcW w:w="709" w:type="dxa"/>
            <w:tcBorders>
              <w:left w:val="single" w:sz="4" w:space="0" w:color="000000"/>
              <w:bottom w:val="single" w:sz="4" w:space="0" w:color="000000"/>
            </w:tcBorders>
            <w:vAlign w:val="center"/>
          </w:tcPr>
          <w:p w:rsidR="00DB5D1B" w:rsidRPr="00010E45" w:rsidRDefault="00DB5D1B" w:rsidP="00DB5D1B">
            <w:pPr>
              <w:snapToGrid w:val="0"/>
              <w:jc w:val="center"/>
              <w:rPr>
                <w:b/>
                <w:sz w:val="24"/>
                <w:szCs w:val="24"/>
              </w:rPr>
            </w:pPr>
            <w:r w:rsidRPr="00010E45">
              <w:rPr>
                <w:b/>
                <w:sz w:val="24"/>
                <w:szCs w:val="24"/>
              </w:rPr>
              <w:t>га</w:t>
            </w:r>
          </w:p>
        </w:tc>
        <w:tc>
          <w:tcPr>
            <w:tcW w:w="1701" w:type="dxa"/>
            <w:tcBorders>
              <w:left w:val="single" w:sz="4" w:space="0" w:color="000000"/>
              <w:bottom w:val="single" w:sz="4" w:space="0" w:color="000000"/>
            </w:tcBorders>
            <w:vAlign w:val="center"/>
          </w:tcPr>
          <w:p w:rsidR="00DB5D1B" w:rsidRPr="00010E45" w:rsidRDefault="00DB5D1B" w:rsidP="00DB5D1B">
            <w:pPr>
              <w:snapToGrid w:val="0"/>
              <w:jc w:val="center"/>
              <w:rPr>
                <w:b/>
                <w:sz w:val="24"/>
              </w:rPr>
            </w:pPr>
            <w:r w:rsidRPr="00010E45">
              <w:rPr>
                <w:b/>
                <w:sz w:val="24"/>
                <w:szCs w:val="24"/>
              </w:rPr>
              <w:t>1747,66</w:t>
            </w:r>
          </w:p>
        </w:tc>
        <w:tc>
          <w:tcPr>
            <w:tcW w:w="919" w:type="dxa"/>
            <w:tcBorders>
              <w:left w:val="single" w:sz="4" w:space="0" w:color="000000"/>
              <w:bottom w:val="single" w:sz="4" w:space="0" w:color="000000"/>
            </w:tcBorders>
            <w:vAlign w:val="center"/>
          </w:tcPr>
          <w:p w:rsidR="00DB5D1B" w:rsidRPr="00010E45" w:rsidRDefault="00DB5D1B" w:rsidP="00DB5D1B">
            <w:pPr>
              <w:snapToGrid w:val="0"/>
              <w:jc w:val="center"/>
              <w:rPr>
                <w:b/>
                <w:sz w:val="24"/>
                <w:szCs w:val="24"/>
              </w:rPr>
            </w:pPr>
            <w:r w:rsidRPr="00010E45">
              <w:rPr>
                <w:b/>
                <w:sz w:val="24"/>
                <w:szCs w:val="24"/>
              </w:rPr>
              <w:t>100</w:t>
            </w:r>
          </w:p>
        </w:tc>
        <w:tc>
          <w:tcPr>
            <w:tcW w:w="1285" w:type="dxa"/>
            <w:tcBorders>
              <w:left w:val="single" w:sz="4" w:space="0" w:color="000000"/>
              <w:bottom w:val="single" w:sz="4" w:space="0" w:color="000000"/>
              <w:right w:val="single" w:sz="4" w:space="0" w:color="000000"/>
            </w:tcBorders>
            <w:vAlign w:val="center"/>
          </w:tcPr>
          <w:p w:rsidR="00DB5D1B" w:rsidRPr="007C0B4E" w:rsidRDefault="00DB5D1B" w:rsidP="00DB5D1B">
            <w:pPr>
              <w:snapToGrid w:val="0"/>
              <w:jc w:val="center"/>
              <w:rPr>
                <w:b/>
                <w:sz w:val="24"/>
                <w:szCs w:val="24"/>
              </w:rPr>
            </w:pPr>
            <w:r w:rsidRPr="007C0B4E">
              <w:rPr>
                <w:b/>
                <w:sz w:val="24"/>
                <w:szCs w:val="24"/>
              </w:rPr>
              <w:t>1589,07</w:t>
            </w:r>
          </w:p>
        </w:tc>
      </w:tr>
    </w:tbl>
    <w:p w:rsidR="00DB5D1B" w:rsidRDefault="00DB5D1B" w:rsidP="00DB5D1B">
      <w:pPr>
        <w:widowControl w:val="0"/>
        <w:autoSpaceDE w:val="0"/>
        <w:autoSpaceDN w:val="0"/>
        <w:adjustRightInd w:val="0"/>
        <w:ind w:right="284"/>
        <w:rPr>
          <w:b/>
          <w:sz w:val="28"/>
          <w:szCs w:val="28"/>
          <w:highlight w:val="cyan"/>
        </w:rPr>
      </w:pPr>
    </w:p>
    <w:p w:rsidR="00DB5D1B" w:rsidRPr="00807F63" w:rsidRDefault="00DB5D1B" w:rsidP="00DB5D1B">
      <w:pPr>
        <w:widowControl w:val="0"/>
        <w:autoSpaceDE w:val="0"/>
        <w:autoSpaceDN w:val="0"/>
        <w:adjustRightInd w:val="0"/>
        <w:ind w:right="284"/>
        <w:jc w:val="center"/>
        <w:rPr>
          <w:rFonts w:ascii="Times New Roman CYR" w:hAnsi="Times New Roman CYR" w:cs="Times New Roman CYR"/>
          <w:b/>
          <w:bCs/>
          <w:sz w:val="28"/>
          <w:szCs w:val="28"/>
        </w:rPr>
      </w:pPr>
      <w:r w:rsidRPr="00047EEC">
        <w:rPr>
          <w:b/>
          <w:sz w:val="28"/>
          <w:szCs w:val="28"/>
        </w:rPr>
        <w:t xml:space="preserve">Существующий баланс территории </w:t>
      </w:r>
      <w:r>
        <w:rPr>
          <w:b/>
          <w:sz w:val="28"/>
          <w:szCs w:val="28"/>
        </w:rPr>
        <w:t xml:space="preserve"> </w:t>
      </w:r>
      <w:r>
        <w:rPr>
          <w:rFonts w:ascii="Times New Roman CYR" w:hAnsi="Times New Roman CYR" w:cs="Times New Roman CYR"/>
          <w:b/>
          <w:bCs/>
          <w:sz w:val="28"/>
          <w:szCs w:val="28"/>
        </w:rPr>
        <w:t xml:space="preserve">пос. </w:t>
      </w:r>
      <w:r w:rsidRPr="00807F63">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Темп</w:t>
      </w:r>
    </w:p>
    <w:tbl>
      <w:tblPr>
        <w:tblW w:w="10184" w:type="dxa"/>
        <w:tblInd w:w="-75" w:type="dxa"/>
        <w:tblLayout w:type="fixed"/>
        <w:tblLook w:val="0000" w:firstRow="0" w:lastRow="0" w:firstColumn="0" w:lastColumn="0" w:noHBand="0" w:noVBand="0"/>
      </w:tblPr>
      <w:tblGrid>
        <w:gridCol w:w="648"/>
        <w:gridCol w:w="4922"/>
        <w:gridCol w:w="709"/>
        <w:gridCol w:w="1701"/>
        <w:gridCol w:w="919"/>
        <w:gridCol w:w="1285"/>
      </w:tblGrid>
      <w:tr w:rsidR="00DB5D1B" w:rsidRPr="006C789F" w:rsidTr="00DB5D1B">
        <w:trPr>
          <w:trHeight w:val="692"/>
        </w:trPr>
        <w:tc>
          <w:tcPr>
            <w:tcW w:w="648" w:type="dxa"/>
            <w:tcBorders>
              <w:top w:val="single" w:sz="4" w:space="0" w:color="000000"/>
              <w:left w:val="single" w:sz="4" w:space="0" w:color="000000"/>
              <w:bottom w:val="single" w:sz="4" w:space="0" w:color="000000"/>
            </w:tcBorders>
            <w:vAlign w:val="center"/>
          </w:tcPr>
          <w:p w:rsidR="00DB5D1B" w:rsidRPr="005171B0" w:rsidRDefault="00DB5D1B" w:rsidP="00DB5D1B">
            <w:pPr>
              <w:snapToGrid w:val="0"/>
              <w:jc w:val="center"/>
              <w:rPr>
                <w:b/>
                <w:sz w:val="24"/>
                <w:szCs w:val="24"/>
              </w:rPr>
            </w:pPr>
            <w:r w:rsidRPr="005171B0">
              <w:rPr>
                <w:b/>
                <w:sz w:val="24"/>
                <w:szCs w:val="24"/>
              </w:rPr>
              <w:t>№ п/п</w:t>
            </w:r>
          </w:p>
        </w:tc>
        <w:tc>
          <w:tcPr>
            <w:tcW w:w="4922" w:type="dxa"/>
            <w:tcBorders>
              <w:top w:val="single" w:sz="4" w:space="0" w:color="000000"/>
              <w:left w:val="single" w:sz="4" w:space="0" w:color="000000"/>
              <w:bottom w:val="single" w:sz="4" w:space="0" w:color="000000"/>
            </w:tcBorders>
            <w:vAlign w:val="center"/>
          </w:tcPr>
          <w:p w:rsidR="00DB5D1B" w:rsidRPr="005171B0" w:rsidRDefault="00DB5D1B" w:rsidP="00DB5D1B">
            <w:pPr>
              <w:snapToGrid w:val="0"/>
              <w:jc w:val="center"/>
              <w:rPr>
                <w:b/>
                <w:sz w:val="24"/>
                <w:szCs w:val="24"/>
              </w:rPr>
            </w:pPr>
            <w:r w:rsidRPr="005171B0">
              <w:rPr>
                <w:b/>
                <w:sz w:val="24"/>
                <w:szCs w:val="24"/>
              </w:rPr>
              <w:t>Вид территории</w:t>
            </w:r>
          </w:p>
        </w:tc>
        <w:tc>
          <w:tcPr>
            <w:tcW w:w="709" w:type="dxa"/>
            <w:tcBorders>
              <w:top w:val="single" w:sz="4" w:space="0" w:color="000000"/>
              <w:left w:val="single" w:sz="4" w:space="0" w:color="000000"/>
              <w:bottom w:val="single" w:sz="4" w:space="0" w:color="000000"/>
            </w:tcBorders>
            <w:vAlign w:val="center"/>
          </w:tcPr>
          <w:p w:rsidR="00DB5D1B" w:rsidRPr="005171B0" w:rsidRDefault="00DB5D1B" w:rsidP="00DB5D1B">
            <w:pPr>
              <w:snapToGrid w:val="0"/>
              <w:jc w:val="center"/>
              <w:rPr>
                <w:b/>
                <w:sz w:val="24"/>
                <w:szCs w:val="24"/>
              </w:rPr>
            </w:pPr>
            <w:r w:rsidRPr="005171B0">
              <w:rPr>
                <w:b/>
                <w:sz w:val="24"/>
                <w:szCs w:val="24"/>
              </w:rPr>
              <w:t>Ед. изм.</w:t>
            </w:r>
          </w:p>
        </w:tc>
        <w:tc>
          <w:tcPr>
            <w:tcW w:w="1701" w:type="dxa"/>
            <w:tcBorders>
              <w:top w:val="single" w:sz="4" w:space="0" w:color="000000"/>
              <w:left w:val="single" w:sz="4" w:space="0" w:color="000000"/>
              <w:bottom w:val="single" w:sz="4" w:space="0" w:color="000000"/>
            </w:tcBorders>
            <w:vAlign w:val="center"/>
          </w:tcPr>
          <w:p w:rsidR="00DB5D1B" w:rsidRPr="005171B0" w:rsidRDefault="00DB5D1B" w:rsidP="00DB5D1B">
            <w:pPr>
              <w:snapToGrid w:val="0"/>
              <w:jc w:val="center"/>
              <w:rPr>
                <w:b/>
                <w:sz w:val="24"/>
                <w:szCs w:val="24"/>
              </w:rPr>
            </w:pPr>
            <w:r w:rsidRPr="005171B0">
              <w:rPr>
                <w:b/>
                <w:sz w:val="24"/>
                <w:szCs w:val="24"/>
              </w:rPr>
              <w:t>Современное</w:t>
            </w:r>
          </w:p>
          <w:p w:rsidR="00DB5D1B" w:rsidRPr="005171B0" w:rsidRDefault="00DB5D1B" w:rsidP="00DB5D1B">
            <w:pPr>
              <w:jc w:val="center"/>
              <w:rPr>
                <w:b/>
                <w:sz w:val="24"/>
                <w:szCs w:val="24"/>
              </w:rPr>
            </w:pPr>
            <w:r w:rsidRPr="005171B0">
              <w:rPr>
                <w:b/>
                <w:sz w:val="24"/>
                <w:szCs w:val="24"/>
              </w:rPr>
              <w:t>состояние</w:t>
            </w:r>
          </w:p>
        </w:tc>
        <w:tc>
          <w:tcPr>
            <w:tcW w:w="919" w:type="dxa"/>
            <w:tcBorders>
              <w:top w:val="single" w:sz="4" w:space="0" w:color="000000"/>
              <w:left w:val="single" w:sz="4" w:space="0" w:color="000000"/>
              <w:bottom w:val="single" w:sz="4" w:space="0" w:color="000000"/>
            </w:tcBorders>
            <w:vAlign w:val="center"/>
          </w:tcPr>
          <w:p w:rsidR="00DB5D1B" w:rsidRPr="005171B0" w:rsidRDefault="00DB5D1B" w:rsidP="00DB5D1B">
            <w:pPr>
              <w:snapToGrid w:val="0"/>
              <w:jc w:val="center"/>
              <w:rPr>
                <w:b/>
                <w:sz w:val="24"/>
                <w:szCs w:val="24"/>
              </w:rPr>
            </w:pPr>
            <w:r w:rsidRPr="005171B0">
              <w:rPr>
                <w:b/>
                <w:sz w:val="24"/>
                <w:szCs w:val="24"/>
              </w:rPr>
              <w:t>%</w:t>
            </w:r>
          </w:p>
        </w:tc>
        <w:tc>
          <w:tcPr>
            <w:tcW w:w="1285" w:type="dxa"/>
            <w:tcBorders>
              <w:top w:val="single" w:sz="4" w:space="0" w:color="000000"/>
              <w:left w:val="single" w:sz="4" w:space="0" w:color="000000"/>
              <w:bottom w:val="single" w:sz="4" w:space="0" w:color="000000"/>
              <w:right w:val="single" w:sz="4" w:space="0" w:color="000000"/>
            </w:tcBorders>
            <w:vAlign w:val="center"/>
          </w:tcPr>
          <w:p w:rsidR="00DB5D1B" w:rsidRPr="005171B0" w:rsidRDefault="00DB5D1B" w:rsidP="00DB5D1B">
            <w:pPr>
              <w:snapToGrid w:val="0"/>
              <w:jc w:val="center"/>
              <w:rPr>
                <w:b/>
                <w:sz w:val="24"/>
                <w:szCs w:val="24"/>
              </w:rPr>
            </w:pPr>
            <w:r w:rsidRPr="005171B0">
              <w:rPr>
                <w:b/>
                <w:sz w:val="24"/>
                <w:szCs w:val="24"/>
              </w:rPr>
              <w:t>м2/чел</w:t>
            </w:r>
          </w:p>
        </w:tc>
      </w:tr>
      <w:tr w:rsidR="00DB5D1B" w:rsidRPr="006C789F" w:rsidTr="00DB5D1B">
        <w:trPr>
          <w:trHeight w:val="607"/>
        </w:trPr>
        <w:tc>
          <w:tcPr>
            <w:tcW w:w="648" w:type="dxa"/>
            <w:tcBorders>
              <w:left w:val="single" w:sz="4" w:space="0" w:color="000000"/>
              <w:bottom w:val="single" w:sz="4" w:space="0" w:color="000000"/>
            </w:tcBorders>
          </w:tcPr>
          <w:p w:rsidR="00DB5D1B" w:rsidRPr="00010E45" w:rsidRDefault="00DB5D1B" w:rsidP="00DB5D1B">
            <w:pPr>
              <w:snapToGrid w:val="0"/>
              <w:jc w:val="both"/>
              <w:rPr>
                <w:b/>
                <w:color w:val="FF0000"/>
                <w:sz w:val="24"/>
                <w:szCs w:val="24"/>
              </w:rPr>
            </w:pPr>
          </w:p>
        </w:tc>
        <w:tc>
          <w:tcPr>
            <w:tcW w:w="4922" w:type="dxa"/>
            <w:tcBorders>
              <w:left w:val="single" w:sz="4" w:space="0" w:color="000000"/>
              <w:bottom w:val="single" w:sz="4" w:space="0" w:color="000000"/>
            </w:tcBorders>
          </w:tcPr>
          <w:p w:rsidR="00DB5D1B" w:rsidRPr="008E08C1" w:rsidRDefault="00DB5D1B" w:rsidP="00DB5D1B">
            <w:pPr>
              <w:snapToGrid w:val="0"/>
              <w:jc w:val="both"/>
              <w:rPr>
                <w:sz w:val="24"/>
                <w:szCs w:val="24"/>
              </w:rPr>
            </w:pPr>
            <w:r w:rsidRPr="008E08C1">
              <w:rPr>
                <w:sz w:val="24"/>
                <w:szCs w:val="24"/>
              </w:rPr>
              <w:t>Общая площадь земель населенного пункта в установленных границах, всего</w:t>
            </w:r>
          </w:p>
        </w:tc>
        <w:tc>
          <w:tcPr>
            <w:tcW w:w="709" w:type="dxa"/>
            <w:tcBorders>
              <w:left w:val="single" w:sz="4" w:space="0" w:color="000000"/>
              <w:bottom w:val="single" w:sz="4" w:space="0" w:color="000000"/>
            </w:tcBorders>
            <w:vAlign w:val="center"/>
          </w:tcPr>
          <w:p w:rsidR="00DB5D1B" w:rsidRPr="008E08C1" w:rsidRDefault="00DB5D1B" w:rsidP="00DB5D1B">
            <w:pPr>
              <w:snapToGrid w:val="0"/>
              <w:jc w:val="center"/>
              <w:rPr>
                <w:b/>
                <w:sz w:val="24"/>
                <w:szCs w:val="24"/>
              </w:rPr>
            </w:pPr>
            <w:r w:rsidRPr="008E08C1">
              <w:rPr>
                <w:b/>
                <w:sz w:val="24"/>
                <w:szCs w:val="24"/>
              </w:rPr>
              <w:t>га</w:t>
            </w:r>
          </w:p>
          <w:p w:rsidR="00DB5D1B" w:rsidRPr="00010E45" w:rsidRDefault="00DB5D1B" w:rsidP="00DB5D1B">
            <w:pPr>
              <w:jc w:val="center"/>
              <w:rPr>
                <w:color w:val="FF0000"/>
                <w:sz w:val="24"/>
                <w:szCs w:val="24"/>
              </w:rPr>
            </w:pPr>
          </w:p>
        </w:tc>
        <w:tc>
          <w:tcPr>
            <w:tcW w:w="1701" w:type="dxa"/>
            <w:tcBorders>
              <w:left w:val="single" w:sz="4" w:space="0" w:color="000000"/>
              <w:bottom w:val="single" w:sz="4" w:space="0" w:color="000000"/>
            </w:tcBorders>
            <w:vAlign w:val="center"/>
          </w:tcPr>
          <w:p w:rsidR="00DB5D1B" w:rsidRPr="008E08C1" w:rsidRDefault="00DB5D1B" w:rsidP="00DB5D1B">
            <w:pPr>
              <w:snapToGrid w:val="0"/>
              <w:jc w:val="center"/>
              <w:rPr>
                <w:b/>
                <w:sz w:val="24"/>
              </w:rPr>
            </w:pPr>
            <w:r w:rsidRPr="008E08C1">
              <w:rPr>
                <w:b/>
                <w:sz w:val="24"/>
                <w:szCs w:val="24"/>
              </w:rPr>
              <w:t>17,68</w:t>
            </w:r>
          </w:p>
        </w:tc>
        <w:tc>
          <w:tcPr>
            <w:tcW w:w="919" w:type="dxa"/>
            <w:tcBorders>
              <w:left w:val="single" w:sz="4" w:space="0" w:color="000000"/>
              <w:bottom w:val="single" w:sz="4" w:space="0" w:color="000000"/>
            </w:tcBorders>
            <w:vAlign w:val="center"/>
          </w:tcPr>
          <w:p w:rsidR="00DB5D1B" w:rsidRPr="008E08C1" w:rsidRDefault="00DB5D1B" w:rsidP="00DB5D1B">
            <w:pPr>
              <w:snapToGrid w:val="0"/>
              <w:jc w:val="center"/>
              <w:rPr>
                <w:b/>
                <w:sz w:val="24"/>
                <w:szCs w:val="24"/>
              </w:rPr>
            </w:pPr>
            <w:r>
              <w:rPr>
                <w:b/>
                <w:sz w:val="24"/>
                <w:szCs w:val="24"/>
              </w:rPr>
              <w:t>100</w:t>
            </w:r>
          </w:p>
        </w:tc>
        <w:tc>
          <w:tcPr>
            <w:tcW w:w="1285" w:type="dxa"/>
            <w:tcBorders>
              <w:left w:val="single" w:sz="4" w:space="0" w:color="000000"/>
              <w:bottom w:val="single" w:sz="4" w:space="0" w:color="000000"/>
              <w:right w:val="single" w:sz="4" w:space="0" w:color="000000"/>
            </w:tcBorders>
            <w:vAlign w:val="center"/>
          </w:tcPr>
          <w:p w:rsidR="00DB5D1B" w:rsidRPr="00764CBD" w:rsidRDefault="00DB5D1B" w:rsidP="00DB5D1B">
            <w:pPr>
              <w:widowControl w:val="0"/>
              <w:snapToGrid w:val="0"/>
              <w:jc w:val="center"/>
              <w:rPr>
                <w:b/>
                <w:sz w:val="24"/>
                <w:szCs w:val="24"/>
              </w:rPr>
            </w:pPr>
            <w:r w:rsidRPr="00764CBD">
              <w:rPr>
                <w:b/>
                <w:sz w:val="24"/>
                <w:szCs w:val="24"/>
              </w:rPr>
              <w:t>712,90</w:t>
            </w:r>
          </w:p>
        </w:tc>
      </w:tr>
      <w:tr w:rsidR="00DB5D1B" w:rsidRPr="006C789F" w:rsidTr="00DB5D1B">
        <w:trPr>
          <w:cantSplit/>
          <w:trHeight w:hRule="exact" w:val="286"/>
        </w:trPr>
        <w:tc>
          <w:tcPr>
            <w:tcW w:w="648" w:type="dxa"/>
            <w:tcBorders>
              <w:left w:val="single" w:sz="4" w:space="0" w:color="000000"/>
              <w:bottom w:val="single" w:sz="4" w:space="0" w:color="000000"/>
            </w:tcBorders>
          </w:tcPr>
          <w:p w:rsidR="00DB5D1B" w:rsidRPr="008E08C1" w:rsidRDefault="00DB5D1B" w:rsidP="00DB5D1B">
            <w:pPr>
              <w:snapToGrid w:val="0"/>
              <w:jc w:val="center"/>
              <w:rPr>
                <w:b/>
                <w:sz w:val="24"/>
                <w:szCs w:val="24"/>
              </w:rPr>
            </w:pPr>
            <w:r w:rsidRPr="008E08C1">
              <w:rPr>
                <w:b/>
                <w:sz w:val="24"/>
                <w:szCs w:val="24"/>
              </w:rPr>
              <w:t>1</w:t>
            </w:r>
          </w:p>
        </w:tc>
        <w:tc>
          <w:tcPr>
            <w:tcW w:w="4922" w:type="dxa"/>
            <w:tcBorders>
              <w:left w:val="single" w:sz="4" w:space="0" w:color="000000"/>
              <w:bottom w:val="single" w:sz="4" w:space="0" w:color="000000"/>
            </w:tcBorders>
          </w:tcPr>
          <w:p w:rsidR="00DB5D1B" w:rsidRPr="008E08C1" w:rsidRDefault="00DB5D1B" w:rsidP="00DB5D1B">
            <w:pPr>
              <w:snapToGrid w:val="0"/>
              <w:jc w:val="both"/>
              <w:rPr>
                <w:sz w:val="24"/>
                <w:szCs w:val="24"/>
              </w:rPr>
            </w:pPr>
            <w:r w:rsidRPr="008E08C1">
              <w:rPr>
                <w:b/>
                <w:sz w:val="24"/>
                <w:szCs w:val="24"/>
              </w:rPr>
              <w:t>Жилая зона</w:t>
            </w:r>
          </w:p>
        </w:tc>
        <w:tc>
          <w:tcPr>
            <w:tcW w:w="709" w:type="dxa"/>
            <w:tcBorders>
              <w:left w:val="single" w:sz="4" w:space="0" w:color="000000"/>
              <w:bottom w:val="single" w:sz="4" w:space="0" w:color="000000"/>
            </w:tcBorders>
            <w:vAlign w:val="center"/>
          </w:tcPr>
          <w:p w:rsidR="00DB5D1B" w:rsidRPr="008E08C1" w:rsidRDefault="00DB5D1B" w:rsidP="00DB5D1B">
            <w:pPr>
              <w:snapToGrid w:val="0"/>
              <w:jc w:val="center"/>
              <w:rPr>
                <w:b/>
                <w:sz w:val="24"/>
                <w:szCs w:val="24"/>
              </w:rPr>
            </w:pPr>
            <w:r w:rsidRPr="008E08C1">
              <w:rPr>
                <w:b/>
                <w:sz w:val="24"/>
                <w:szCs w:val="24"/>
              </w:rPr>
              <w:t>га</w:t>
            </w:r>
          </w:p>
        </w:tc>
        <w:tc>
          <w:tcPr>
            <w:tcW w:w="1701" w:type="dxa"/>
            <w:tcBorders>
              <w:left w:val="single" w:sz="4" w:space="0" w:color="000000"/>
              <w:bottom w:val="single" w:sz="4" w:space="0" w:color="000000"/>
            </w:tcBorders>
            <w:vAlign w:val="center"/>
          </w:tcPr>
          <w:p w:rsidR="00DB5D1B" w:rsidRPr="008E08C1" w:rsidRDefault="00DB5D1B" w:rsidP="00DB5D1B">
            <w:pPr>
              <w:widowControl w:val="0"/>
              <w:autoSpaceDE w:val="0"/>
              <w:autoSpaceDN w:val="0"/>
              <w:adjustRightInd w:val="0"/>
              <w:ind w:right="-1"/>
              <w:jc w:val="center"/>
              <w:rPr>
                <w:b/>
                <w:sz w:val="24"/>
                <w:szCs w:val="24"/>
              </w:rPr>
            </w:pPr>
            <w:r w:rsidRPr="008E08C1">
              <w:rPr>
                <w:b/>
                <w:sz w:val="24"/>
                <w:szCs w:val="24"/>
              </w:rPr>
              <w:t>13,72</w:t>
            </w:r>
          </w:p>
        </w:tc>
        <w:tc>
          <w:tcPr>
            <w:tcW w:w="919" w:type="dxa"/>
            <w:tcBorders>
              <w:left w:val="single" w:sz="4" w:space="0" w:color="000000"/>
              <w:bottom w:val="single" w:sz="4" w:space="0" w:color="000000"/>
            </w:tcBorders>
            <w:vAlign w:val="center"/>
          </w:tcPr>
          <w:p w:rsidR="00DB5D1B" w:rsidRPr="0098102C" w:rsidRDefault="00DB5D1B" w:rsidP="00DB5D1B">
            <w:pPr>
              <w:snapToGrid w:val="0"/>
              <w:jc w:val="center"/>
              <w:rPr>
                <w:sz w:val="24"/>
                <w:szCs w:val="24"/>
              </w:rPr>
            </w:pPr>
            <w:r w:rsidRPr="0098102C">
              <w:rPr>
                <w:sz w:val="24"/>
                <w:szCs w:val="24"/>
              </w:rPr>
              <w:t>77,60</w:t>
            </w:r>
          </w:p>
        </w:tc>
        <w:tc>
          <w:tcPr>
            <w:tcW w:w="1285" w:type="dxa"/>
            <w:tcBorders>
              <w:left w:val="single" w:sz="4" w:space="0" w:color="000000"/>
              <w:bottom w:val="single" w:sz="4" w:space="0" w:color="000000"/>
              <w:right w:val="single" w:sz="4" w:space="0" w:color="000000"/>
            </w:tcBorders>
            <w:vAlign w:val="center"/>
          </w:tcPr>
          <w:p w:rsidR="00DB5D1B" w:rsidRPr="00764CBD" w:rsidRDefault="00DB5D1B" w:rsidP="00DB5D1B">
            <w:pPr>
              <w:snapToGrid w:val="0"/>
              <w:jc w:val="center"/>
              <w:rPr>
                <w:sz w:val="24"/>
                <w:szCs w:val="24"/>
              </w:rPr>
            </w:pPr>
            <w:r w:rsidRPr="00764CBD">
              <w:rPr>
                <w:sz w:val="24"/>
                <w:szCs w:val="24"/>
              </w:rPr>
              <w:t>553,2</w:t>
            </w:r>
            <w:r>
              <w:rPr>
                <w:sz w:val="24"/>
                <w:szCs w:val="24"/>
              </w:rPr>
              <w:t>3</w:t>
            </w:r>
          </w:p>
        </w:tc>
      </w:tr>
      <w:tr w:rsidR="00DB5D1B" w:rsidRPr="006C789F" w:rsidTr="00DB5D1B">
        <w:trPr>
          <w:cantSplit/>
          <w:trHeight w:hRule="exact" w:val="326"/>
        </w:trPr>
        <w:tc>
          <w:tcPr>
            <w:tcW w:w="648" w:type="dxa"/>
            <w:tcBorders>
              <w:left w:val="single" w:sz="4" w:space="0" w:color="000000"/>
              <w:bottom w:val="single" w:sz="4" w:space="0" w:color="000000"/>
            </w:tcBorders>
          </w:tcPr>
          <w:p w:rsidR="00DB5D1B" w:rsidRPr="00D9742E" w:rsidRDefault="00DB5D1B" w:rsidP="00DB5D1B">
            <w:pPr>
              <w:snapToGrid w:val="0"/>
              <w:jc w:val="center"/>
              <w:rPr>
                <w:b/>
                <w:sz w:val="24"/>
                <w:szCs w:val="24"/>
              </w:rPr>
            </w:pPr>
            <w:r w:rsidRPr="00D9742E">
              <w:rPr>
                <w:b/>
                <w:sz w:val="24"/>
                <w:szCs w:val="24"/>
              </w:rPr>
              <w:t>2</w:t>
            </w:r>
          </w:p>
        </w:tc>
        <w:tc>
          <w:tcPr>
            <w:tcW w:w="4922" w:type="dxa"/>
            <w:tcBorders>
              <w:left w:val="single" w:sz="4" w:space="0" w:color="000000"/>
              <w:bottom w:val="single" w:sz="4" w:space="0" w:color="000000"/>
            </w:tcBorders>
          </w:tcPr>
          <w:p w:rsidR="00DB5D1B" w:rsidRPr="00D9742E" w:rsidRDefault="00DB5D1B" w:rsidP="00DB5D1B">
            <w:pPr>
              <w:snapToGrid w:val="0"/>
              <w:jc w:val="both"/>
              <w:rPr>
                <w:b/>
                <w:sz w:val="24"/>
                <w:szCs w:val="24"/>
              </w:rPr>
            </w:pPr>
            <w:r w:rsidRPr="00D9742E">
              <w:rPr>
                <w:b/>
                <w:sz w:val="24"/>
                <w:szCs w:val="24"/>
              </w:rPr>
              <w:t>Общественно-деловая зона</w:t>
            </w:r>
          </w:p>
        </w:tc>
        <w:tc>
          <w:tcPr>
            <w:tcW w:w="709" w:type="dxa"/>
            <w:tcBorders>
              <w:left w:val="single" w:sz="4" w:space="0" w:color="000000"/>
              <w:bottom w:val="single" w:sz="4" w:space="0" w:color="000000"/>
            </w:tcBorders>
            <w:vAlign w:val="center"/>
          </w:tcPr>
          <w:p w:rsidR="00DB5D1B" w:rsidRPr="00D9742E" w:rsidRDefault="00DB5D1B" w:rsidP="00DB5D1B">
            <w:pPr>
              <w:snapToGrid w:val="0"/>
              <w:jc w:val="center"/>
              <w:rPr>
                <w:b/>
                <w:sz w:val="24"/>
                <w:szCs w:val="24"/>
              </w:rPr>
            </w:pPr>
            <w:r w:rsidRPr="00D9742E">
              <w:rPr>
                <w:b/>
                <w:sz w:val="24"/>
                <w:szCs w:val="24"/>
              </w:rPr>
              <w:t>га</w:t>
            </w:r>
          </w:p>
        </w:tc>
        <w:tc>
          <w:tcPr>
            <w:tcW w:w="1701" w:type="dxa"/>
            <w:tcBorders>
              <w:left w:val="single" w:sz="4" w:space="0" w:color="000000"/>
              <w:bottom w:val="single" w:sz="4" w:space="0" w:color="000000"/>
            </w:tcBorders>
            <w:vAlign w:val="center"/>
          </w:tcPr>
          <w:p w:rsidR="00DB5D1B" w:rsidRPr="00D9742E" w:rsidRDefault="00DB5D1B" w:rsidP="00DB5D1B">
            <w:pPr>
              <w:widowControl w:val="0"/>
              <w:autoSpaceDE w:val="0"/>
              <w:autoSpaceDN w:val="0"/>
              <w:adjustRightInd w:val="0"/>
              <w:ind w:right="-1"/>
              <w:jc w:val="center"/>
              <w:rPr>
                <w:b/>
                <w:sz w:val="24"/>
                <w:szCs w:val="24"/>
              </w:rPr>
            </w:pPr>
            <w:r w:rsidRPr="00D9742E">
              <w:rPr>
                <w:b/>
                <w:sz w:val="24"/>
                <w:szCs w:val="24"/>
              </w:rPr>
              <w:t>0,46</w:t>
            </w:r>
          </w:p>
        </w:tc>
        <w:tc>
          <w:tcPr>
            <w:tcW w:w="919" w:type="dxa"/>
            <w:tcBorders>
              <w:left w:val="single" w:sz="4" w:space="0" w:color="000000"/>
              <w:bottom w:val="single" w:sz="4" w:space="0" w:color="000000"/>
            </w:tcBorders>
            <w:vAlign w:val="center"/>
          </w:tcPr>
          <w:p w:rsidR="00DB5D1B" w:rsidRPr="0098102C" w:rsidRDefault="00DB5D1B" w:rsidP="00DB5D1B">
            <w:pPr>
              <w:snapToGrid w:val="0"/>
              <w:jc w:val="center"/>
              <w:rPr>
                <w:sz w:val="24"/>
                <w:szCs w:val="24"/>
                <w:highlight w:val="yellow"/>
              </w:rPr>
            </w:pPr>
            <w:r w:rsidRPr="0098102C">
              <w:rPr>
                <w:sz w:val="24"/>
                <w:szCs w:val="24"/>
              </w:rPr>
              <w:t>2,60</w:t>
            </w:r>
          </w:p>
        </w:tc>
        <w:tc>
          <w:tcPr>
            <w:tcW w:w="1285" w:type="dxa"/>
            <w:tcBorders>
              <w:left w:val="single" w:sz="4" w:space="0" w:color="000000"/>
              <w:bottom w:val="single" w:sz="4" w:space="0" w:color="000000"/>
              <w:right w:val="single" w:sz="4" w:space="0" w:color="000000"/>
            </w:tcBorders>
            <w:vAlign w:val="center"/>
          </w:tcPr>
          <w:p w:rsidR="00DB5D1B" w:rsidRPr="00764CBD" w:rsidRDefault="00DB5D1B" w:rsidP="00DB5D1B">
            <w:pPr>
              <w:snapToGrid w:val="0"/>
              <w:jc w:val="center"/>
              <w:rPr>
                <w:sz w:val="24"/>
                <w:szCs w:val="24"/>
              </w:rPr>
            </w:pPr>
            <w:r w:rsidRPr="00764CBD">
              <w:rPr>
                <w:sz w:val="24"/>
                <w:szCs w:val="24"/>
              </w:rPr>
              <w:t>18,55</w:t>
            </w:r>
          </w:p>
        </w:tc>
      </w:tr>
      <w:tr w:rsidR="00DB5D1B" w:rsidRPr="006C789F" w:rsidTr="00DB5D1B">
        <w:trPr>
          <w:cantSplit/>
          <w:trHeight w:hRule="exact" w:val="562"/>
        </w:trPr>
        <w:tc>
          <w:tcPr>
            <w:tcW w:w="648" w:type="dxa"/>
            <w:tcBorders>
              <w:left w:val="single" w:sz="4" w:space="0" w:color="000000"/>
              <w:bottom w:val="single" w:sz="4" w:space="0" w:color="000000"/>
            </w:tcBorders>
          </w:tcPr>
          <w:p w:rsidR="00DB5D1B" w:rsidRPr="00D9742E" w:rsidRDefault="00DB5D1B" w:rsidP="00DB5D1B">
            <w:pPr>
              <w:snapToGrid w:val="0"/>
              <w:jc w:val="center"/>
              <w:rPr>
                <w:b/>
                <w:sz w:val="24"/>
                <w:szCs w:val="24"/>
              </w:rPr>
            </w:pPr>
            <w:r w:rsidRPr="00D9742E">
              <w:rPr>
                <w:b/>
                <w:sz w:val="24"/>
                <w:szCs w:val="24"/>
              </w:rPr>
              <w:t>3</w:t>
            </w:r>
          </w:p>
        </w:tc>
        <w:tc>
          <w:tcPr>
            <w:tcW w:w="4922" w:type="dxa"/>
            <w:tcBorders>
              <w:left w:val="single" w:sz="4" w:space="0" w:color="000000"/>
              <w:bottom w:val="single" w:sz="4" w:space="0" w:color="000000"/>
            </w:tcBorders>
          </w:tcPr>
          <w:p w:rsidR="00DB5D1B" w:rsidRPr="00D9742E" w:rsidRDefault="00DB5D1B" w:rsidP="00DB5D1B">
            <w:pPr>
              <w:snapToGrid w:val="0"/>
              <w:jc w:val="both"/>
              <w:rPr>
                <w:b/>
                <w:sz w:val="24"/>
                <w:szCs w:val="24"/>
              </w:rPr>
            </w:pPr>
            <w:r w:rsidRPr="00D9742E">
              <w:rPr>
                <w:b/>
                <w:sz w:val="24"/>
                <w:szCs w:val="24"/>
              </w:rPr>
              <w:t xml:space="preserve">Зона инженерной и </w:t>
            </w:r>
          </w:p>
          <w:p w:rsidR="00DB5D1B" w:rsidRPr="00D9742E" w:rsidRDefault="00DB5D1B" w:rsidP="00DB5D1B">
            <w:pPr>
              <w:snapToGrid w:val="0"/>
              <w:jc w:val="both"/>
              <w:rPr>
                <w:b/>
                <w:sz w:val="24"/>
                <w:szCs w:val="24"/>
              </w:rPr>
            </w:pPr>
            <w:r w:rsidRPr="00D9742E">
              <w:rPr>
                <w:b/>
                <w:sz w:val="24"/>
                <w:szCs w:val="24"/>
              </w:rPr>
              <w:t>транспортной инфраструктур</w:t>
            </w:r>
          </w:p>
        </w:tc>
        <w:tc>
          <w:tcPr>
            <w:tcW w:w="709" w:type="dxa"/>
            <w:tcBorders>
              <w:left w:val="single" w:sz="4" w:space="0" w:color="000000"/>
              <w:bottom w:val="single" w:sz="4" w:space="0" w:color="000000"/>
            </w:tcBorders>
            <w:vAlign w:val="center"/>
          </w:tcPr>
          <w:p w:rsidR="00DB5D1B" w:rsidRPr="00D9742E" w:rsidRDefault="00DB5D1B" w:rsidP="00DB5D1B">
            <w:pPr>
              <w:snapToGrid w:val="0"/>
              <w:jc w:val="center"/>
              <w:rPr>
                <w:b/>
                <w:sz w:val="24"/>
                <w:szCs w:val="24"/>
              </w:rPr>
            </w:pPr>
            <w:r w:rsidRPr="00D9742E">
              <w:rPr>
                <w:b/>
                <w:sz w:val="24"/>
                <w:szCs w:val="24"/>
              </w:rPr>
              <w:t>га</w:t>
            </w:r>
          </w:p>
        </w:tc>
        <w:tc>
          <w:tcPr>
            <w:tcW w:w="1701" w:type="dxa"/>
            <w:tcBorders>
              <w:left w:val="single" w:sz="4" w:space="0" w:color="000000"/>
              <w:bottom w:val="single" w:sz="4" w:space="0" w:color="000000"/>
            </w:tcBorders>
            <w:vAlign w:val="center"/>
          </w:tcPr>
          <w:p w:rsidR="00DB5D1B" w:rsidRPr="00D9742E" w:rsidRDefault="00DB5D1B" w:rsidP="00DB5D1B">
            <w:pPr>
              <w:snapToGrid w:val="0"/>
              <w:jc w:val="center"/>
              <w:rPr>
                <w:b/>
                <w:sz w:val="24"/>
              </w:rPr>
            </w:pPr>
            <w:r>
              <w:rPr>
                <w:b/>
                <w:sz w:val="24"/>
                <w:szCs w:val="24"/>
              </w:rPr>
              <w:t>3</w:t>
            </w:r>
            <w:r w:rsidRPr="00D9742E">
              <w:rPr>
                <w:b/>
                <w:sz w:val="24"/>
                <w:szCs w:val="24"/>
              </w:rPr>
              <w:t>,</w:t>
            </w:r>
            <w:r>
              <w:rPr>
                <w:b/>
                <w:sz w:val="24"/>
                <w:szCs w:val="24"/>
              </w:rPr>
              <w:t>40</w:t>
            </w:r>
          </w:p>
        </w:tc>
        <w:tc>
          <w:tcPr>
            <w:tcW w:w="919" w:type="dxa"/>
            <w:tcBorders>
              <w:top w:val="single" w:sz="4" w:space="0" w:color="000000"/>
              <w:left w:val="single" w:sz="4" w:space="0" w:color="000000"/>
              <w:bottom w:val="single" w:sz="4" w:space="0" w:color="auto"/>
            </w:tcBorders>
            <w:vAlign w:val="center"/>
          </w:tcPr>
          <w:p w:rsidR="00DB5D1B" w:rsidRPr="0098102C" w:rsidRDefault="00DB5D1B" w:rsidP="00DB5D1B">
            <w:pPr>
              <w:snapToGrid w:val="0"/>
              <w:jc w:val="center"/>
              <w:rPr>
                <w:sz w:val="24"/>
                <w:szCs w:val="24"/>
                <w:highlight w:val="yellow"/>
              </w:rPr>
            </w:pPr>
            <w:r w:rsidRPr="0098102C">
              <w:rPr>
                <w:sz w:val="24"/>
                <w:szCs w:val="24"/>
              </w:rPr>
              <w:t>19,2</w:t>
            </w:r>
            <w:r>
              <w:rPr>
                <w:sz w:val="24"/>
                <w:szCs w:val="24"/>
              </w:rPr>
              <w:t>4</w:t>
            </w:r>
          </w:p>
        </w:tc>
        <w:tc>
          <w:tcPr>
            <w:tcW w:w="1285" w:type="dxa"/>
            <w:tcBorders>
              <w:top w:val="single" w:sz="4" w:space="0" w:color="000000"/>
              <w:left w:val="single" w:sz="4" w:space="0" w:color="000000"/>
              <w:bottom w:val="single" w:sz="4" w:space="0" w:color="auto"/>
              <w:right w:val="single" w:sz="4" w:space="0" w:color="000000"/>
            </w:tcBorders>
            <w:vAlign w:val="center"/>
          </w:tcPr>
          <w:p w:rsidR="00DB5D1B" w:rsidRPr="00764CBD" w:rsidRDefault="00DB5D1B" w:rsidP="00DB5D1B">
            <w:pPr>
              <w:snapToGrid w:val="0"/>
              <w:jc w:val="center"/>
              <w:rPr>
                <w:sz w:val="24"/>
                <w:szCs w:val="24"/>
              </w:rPr>
            </w:pPr>
            <w:r w:rsidRPr="00764CBD">
              <w:rPr>
                <w:sz w:val="24"/>
                <w:szCs w:val="24"/>
              </w:rPr>
              <w:t>137,09</w:t>
            </w:r>
          </w:p>
        </w:tc>
      </w:tr>
      <w:tr w:rsidR="00DB5D1B" w:rsidRPr="006C789F" w:rsidTr="00DB5D1B">
        <w:trPr>
          <w:trHeight w:val="315"/>
        </w:trPr>
        <w:tc>
          <w:tcPr>
            <w:tcW w:w="648" w:type="dxa"/>
            <w:tcBorders>
              <w:left w:val="single" w:sz="4" w:space="0" w:color="000000"/>
              <w:bottom w:val="single" w:sz="4" w:space="0" w:color="000000"/>
            </w:tcBorders>
          </w:tcPr>
          <w:p w:rsidR="00DB5D1B" w:rsidRPr="00D9742E" w:rsidRDefault="00DB5D1B" w:rsidP="00DB5D1B">
            <w:pPr>
              <w:snapToGrid w:val="0"/>
              <w:jc w:val="center"/>
              <w:rPr>
                <w:b/>
                <w:sz w:val="24"/>
                <w:szCs w:val="24"/>
              </w:rPr>
            </w:pPr>
            <w:r w:rsidRPr="00D9742E">
              <w:rPr>
                <w:b/>
                <w:sz w:val="24"/>
                <w:szCs w:val="24"/>
              </w:rPr>
              <w:t>4</w:t>
            </w:r>
          </w:p>
        </w:tc>
        <w:tc>
          <w:tcPr>
            <w:tcW w:w="4922" w:type="dxa"/>
            <w:tcBorders>
              <w:left w:val="single" w:sz="4" w:space="0" w:color="000000"/>
              <w:bottom w:val="single" w:sz="4" w:space="0" w:color="000000"/>
            </w:tcBorders>
          </w:tcPr>
          <w:p w:rsidR="00DB5D1B" w:rsidRPr="00D9742E" w:rsidRDefault="00DB5D1B" w:rsidP="00DB5D1B">
            <w:pPr>
              <w:snapToGrid w:val="0"/>
              <w:jc w:val="both"/>
              <w:rPr>
                <w:b/>
                <w:sz w:val="24"/>
                <w:szCs w:val="24"/>
              </w:rPr>
            </w:pPr>
            <w:r w:rsidRPr="00D9742E">
              <w:rPr>
                <w:b/>
                <w:sz w:val="24"/>
                <w:szCs w:val="24"/>
              </w:rPr>
              <w:t>Рекреационная зона</w:t>
            </w:r>
          </w:p>
        </w:tc>
        <w:tc>
          <w:tcPr>
            <w:tcW w:w="709" w:type="dxa"/>
            <w:tcBorders>
              <w:left w:val="single" w:sz="4" w:space="0" w:color="000000"/>
              <w:bottom w:val="single" w:sz="4" w:space="0" w:color="000000"/>
            </w:tcBorders>
            <w:vAlign w:val="center"/>
          </w:tcPr>
          <w:p w:rsidR="00DB5D1B" w:rsidRPr="00D9742E" w:rsidRDefault="00DB5D1B" w:rsidP="00DB5D1B">
            <w:pPr>
              <w:snapToGrid w:val="0"/>
              <w:jc w:val="center"/>
              <w:rPr>
                <w:b/>
                <w:sz w:val="24"/>
                <w:szCs w:val="24"/>
              </w:rPr>
            </w:pPr>
            <w:r w:rsidRPr="00D9742E">
              <w:rPr>
                <w:b/>
                <w:sz w:val="24"/>
                <w:szCs w:val="24"/>
              </w:rPr>
              <w:t>га</w:t>
            </w:r>
          </w:p>
        </w:tc>
        <w:tc>
          <w:tcPr>
            <w:tcW w:w="1701" w:type="dxa"/>
            <w:tcBorders>
              <w:left w:val="single" w:sz="4" w:space="0" w:color="000000"/>
              <w:bottom w:val="single" w:sz="4" w:space="0" w:color="000000"/>
            </w:tcBorders>
            <w:vAlign w:val="center"/>
          </w:tcPr>
          <w:p w:rsidR="00DB5D1B" w:rsidRPr="00D9742E" w:rsidRDefault="00DB5D1B" w:rsidP="00DB5D1B">
            <w:pPr>
              <w:snapToGrid w:val="0"/>
              <w:jc w:val="center"/>
              <w:rPr>
                <w:b/>
                <w:sz w:val="24"/>
              </w:rPr>
            </w:pPr>
            <w:r w:rsidRPr="00D9742E">
              <w:rPr>
                <w:b/>
                <w:sz w:val="24"/>
                <w:szCs w:val="24"/>
              </w:rPr>
              <w:t>0,10</w:t>
            </w:r>
          </w:p>
        </w:tc>
        <w:tc>
          <w:tcPr>
            <w:tcW w:w="919" w:type="dxa"/>
            <w:tcBorders>
              <w:top w:val="single" w:sz="4" w:space="0" w:color="auto"/>
              <w:left w:val="single" w:sz="4" w:space="0" w:color="000000"/>
              <w:bottom w:val="single" w:sz="4" w:space="0" w:color="000000"/>
            </w:tcBorders>
            <w:vAlign w:val="center"/>
          </w:tcPr>
          <w:p w:rsidR="00DB5D1B" w:rsidRPr="0098102C" w:rsidRDefault="00DB5D1B" w:rsidP="00DB5D1B">
            <w:pPr>
              <w:snapToGrid w:val="0"/>
              <w:jc w:val="center"/>
              <w:rPr>
                <w:sz w:val="24"/>
                <w:szCs w:val="24"/>
                <w:highlight w:val="yellow"/>
              </w:rPr>
            </w:pPr>
            <w:r w:rsidRPr="0098102C">
              <w:rPr>
                <w:sz w:val="24"/>
                <w:szCs w:val="24"/>
              </w:rPr>
              <w:t>0,5</w:t>
            </w:r>
            <w:r>
              <w:rPr>
                <w:sz w:val="24"/>
                <w:szCs w:val="24"/>
              </w:rPr>
              <w:t>6</w:t>
            </w:r>
          </w:p>
        </w:tc>
        <w:tc>
          <w:tcPr>
            <w:tcW w:w="1285" w:type="dxa"/>
            <w:tcBorders>
              <w:top w:val="single" w:sz="4" w:space="0" w:color="auto"/>
              <w:left w:val="single" w:sz="4" w:space="0" w:color="000000"/>
              <w:bottom w:val="single" w:sz="4" w:space="0" w:color="000000"/>
              <w:right w:val="single" w:sz="4" w:space="0" w:color="000000"/>
            </w:tcBorders>
            <w:vAlign w:val="center"/>
          </w:tcPr>
          <w:p w:rsidR="00DB5D1B" w:rsidRPr="00F7769C" w:rsidRDefault="00DB5D1B" w:rsidP="00DB5D1B">
            <w:pPr>
              <w:snapToGrid w:val="0"/>
              <w:jc w:val="center"/>
              <w:rPr>
                <w:sz w:val="24"/>
                <w:szCs w:val="24"/>
              </w:rPr>
            </w:pPr>
            <w:r w:rsidRPr="00F7769C">
              <w:rPr>
                <w:sz w:val="24"/>
                <w:szCs w:val="24"/>
              </w:rPr>
              <w:t>4,03</w:t>
            </w:r>
          </w:p>
        </w:tc>
      </w:tr>
      <w:tr w:rsidR="00DB5D1B" w:rsidRPr="006C789F" w:rsidTr="00DB5D1B">
        <w:trPr>
          <w:trHeight w:val="315"/>
        </w:trPr>
        <w:tc>
          <w:tcPr>
            <w:tcW w:w="648" w:type="dxa"/>
            <w:tcBorders>
              <w:left w:val="single" w:sz="4" w:space="0" w:color="000000"/>
              <w:bottom w:val="single" w:sz="4" w:space="0" w:color="000000"/>
            </w:tcBorders>
          </w:tcPr>
          <w:p w:rsidR="00DB5D1B" w:rsidRPr="00010E45" w:rsidRDefault="00DB5D1B" w:rsidP="00DB5D1B">
            <w:pPr>
              <w:snapToGrid w:val="0"/>
              <w:jc w:val="both"/>
              <w:rPr>
                <w:color w:val="FF0000"/>
                <w:sz w:val="24"/>
                <w:szCs w:val="24"/>
              </w:rPr>
            </w:pPr>
          </w:p>
        </w:tc>
        <w:tc>
          <w:tcPr>
            <w:tcW w:w="4922" w:type="dxa"/>
            <w:tcBorders>
              <w:left w:val="single" w:sz="4" w:space="0" w:color="000000"/>
              <w:bottom w:val="single" w:sz="4" w:space="0" w:color="000000"/>
            </w:tcBorders>
          </w:tcPr>
          <w:p w:rsidR="00DB5D1B" w:rsidRPr="00D9742E" w:rsidRDefault="00DB5D1B" w:rsidP="00DB5D1B">
            <w:pPr>
              <w:snapToGrid w:val="0"/>
              <w:jc w:val="both"/>
              <w:rPr>
                <w:b/>
                <w:sz w:val="24"/>
                <w:szCs w:val="24"/>
              </w:rPr>
            </w:pPr>
            <w:r w:rsidRPr="00D9742E">
              <w:rPr>
                <w:b/>
                <w:sz w:val="24"/>
                <w:szCs w:val="24"/>
              </w:rPr>
              <w:t xml:space="preserve">Итого </w:t>
            </w:r>
          </w:p>
        </w:tc>
        <w:tc>
          <w:tcPr>
            <w:tcW w:w="709" w:type="dxa"/>
            <w:tcBorders>
              <w:left w:val="single" w:sz="4" w:space="0" w:color="000000"/>
              <w:bottom w:val="single" w:sz="4" w:space="0" w:color="000000"/>
            </w:tcBorders>
            <w:vAlign w:val="center"/>
          </w:tcPr>
          <w:p w:rsidR="00DB5D1B" w:rsidRPr="00D9742E" w:rsidRDefault="00DB5D1B" w:rsidP="00DB5D1B">
            <w:pPr>
              <w:snapToGrid w:val="0"/>
              <w:jc w:val="center"/>
              <w:rPr>
                <w:b/>
                <w:sz w:val="24"/>
                <w:szCs w:val="24"/>
              </w:rPr>
            </w:pPr>
            <w:r w:rsidRPr="00D9742E">
              <w:rPr>
                <w:b/>
                <w:sz w:val="24"/>
                <w:szCs w:val="24"/>
              </w:rPr>
              <w:t>га</w:t>
            </w:r>
          </w:p>
        </w:tc>
        <w:tc>
          <w:tcPr>
            <w:tcW w:w="1701" w:type="dxa"/>
            <w:tcBorders>
              <w:left w:val="single" w:sz="4" w:space="0" w:color="000000"/>
              <w:bottom w:val="single" w:sz="4" w:space="0" w:color="000000"/>
            </w:tcBorders>
            <w:vAlign w:val="center"/>
          </w:tcPr>
          <w:p w:rsidR="00DB5D1B" w:rsidRPr="00D9742E" w:rsidRDefault="00DB5D1B" w:rsidP="00DB5D1B">
            <w:pPr>
              <w:snapToGrid w:val="0"/>
              <w:jc w:val="center"/>
              <w:rPr>
                <w:b/>
                <w:sz w:val="24"/>
              </w:rPr>
            </w:pPr>
            <w:r w:rsidRPr="00D9742E">
              <w:rPr>
                <w:b/>
                <w:sz w:val="24"/>
                <w:szCs w:val="24"/>
              </w:rPr>
              <w:t>17,68</w:t>
            </w:r>
          </w:p>
        </w:tc>
        <w:tc>
          <w:tcPr>
            <w:tcW w:w="919" w:type="dxa"/>
            <w:tcBorders>
              <w:left w:val="single" w:sz="4" w:space="0" w:color="000000"/>
              <w:bottom w:val="single" w:sz="4" w:space="0" w:color="000000"/>
            </w:tcBorders>
            <w:vAlign w:val="center"/>
          </w:tcPr>
          <w:p w:rsidR="00DB5D1B" w:rsidRPr="00D9742E" w:rsidRDefault="00DB5D1B" w:rsidP="00DB5D1B">
            <w:pPr>
              <w:snapToGrid w:val="0"/>
              <w:jc w:val="center"/>
              <w:rPr>
                <w:b/>
                <w:sz w:val="24"/>
                <w:szCs w:val="24"/>
              </w:rPr>
            </w:pPr>
            <w:r w:rsidRPr="00D9742E">
              <w:rPr>
                <w:b/>
                <w:sz w:val="24"/>
                <w:szCs w:val="24"/>
              </w:rPr>
              <w:t>100</w:t>
            </w:r>
          </w:p>
        </w:tc>
        <w:tc>
          <w:tcPr>
            <w:tcW w:w="1285" w:type="dxa"/>
            <w:tcBorders>
              <w:left w:val="single" w:sz="4" w:space="0" w:color="000000"/>
              <w:bottom w:val="single" w:sz="4" w:space="0" w:color="000000"/>
              <w:right w:val="single" w:sz="4" w:space="0" w:color="000000"/>
            </w:tcBorders>
            <w:vAlign w:val="center"/>
          </w:tcPr>
          <w:p w:rsidR="00DB5D1B" w:rsidRPr="00010E45" w:rsidRDefault="00DB5D1B" w:rsidP="00DB5D1B">
            <w:pPr>
              <w:snapToGrid w:val="0"/>
              <w:jc w:val="center"/>
              <w:rPr>
                <w:b/>
                <w:color w:val="FF0000"/>
                <w:sz w:val="24"/>
                <w:szCs w:val="24"/>
              </w:rPr>
            </w:pPr>
            <w:r w:rsidRPr="00764CBD">
              <w:rPr>
                <w:b/>
                <w:sz w:val="24"/>
                <w:szCs w:val="24"/>
              </w:rPr>
              <w:t>712,90</w:t>
            </w:r>
          </w:p>
        </w:tc>
      </w:tr>
    </w:tbl>
    <w:p w:rsidR="00DB5D1B" w:rsidRDefault="00DB5D1B" w:rsidP="00DB5D1B">
      <w:pPr>
        <w:widowControl w:val="0"/>
        <w:autoSpaceDE w:val="0"/>
        <w:autoSpaceDN w:val="0"/>
        <w:adjustRightInd w:val="0"/>
        <w:ind w:right="284"/>
        <w:rPr>
          <w:b/>
          <w:sz w:val="28"/>
          <w:szCs w:val="28"/>
        </w:rPr>
      </w:pPr>
    </w:p>
    <w:p w:rsidR="00DB5D1B" w:rsidRPr="00807F63" w:rsidRDefault="00DB5D1B" w:rsidP="00DB5D1B">
      <w:pPr>
        <w:widowControl w:val="0"/>
        <w:autoSpaceDE w:val="0"/>
        <w:autoSpaceDN w:val="0"/>
        <w:adjustRightInd w:val="0"/>
        <w:ind w:right="284"/>
        <w:jc w:val="center"/>
        <w:rPr>
          <w:rFonts w:ascii="Times New Roman CYR" w:hAnsi="Times New Roman CYR" w:cs="Times New Roman CYR"/>
          <w:b/>
          <w:bCs/>
          <w:sz w:val="28"/>
          <w:szCs w:val="28"/>
        </w:rPr>
      </w:pPr>
      <w:r w:rsidRPr="00047EEC">
        <w:rPr>
          <w:b/>
          <w:sz w:val="28"/>
          <w:szCs w:val="28"/>
        </w:rPr>
        <w:t>Существующий баланс территории</w:t>
      </w:r>
      <w:r>
        <w:rPr>
          <w:rFonts w:ascii="Times New Roman CYR" w:hAnsi="Times New Roman CYR" w:cs="Times New Roman CYR"/>
          <w:b/>
          <w:bCs/>
          <w:sz w:val="28"/>
          <w:szCs w:val="28"/>
        </w:rPr>
        <w:t xml:space="preserve"> пос. </w:t>
      </w:r>
      <w:r w:rsidRPr="00807F63">
        <w:rPr>
          <w:rFonts w:ascii="Times New Roman CYR" w:hAnsi="Times New Roman CYR" w:cs="Times New Roman CYR"/>
          <w:b/>
          <w:bCs/>
          <w:sz w:val="28"/>
          <w:szCs w:val="28"/>
        </w:rPr>
        <w:t xml:space="preserve"> О</w:t>
      </w:r>
      <w:r>
        <w:rPr>
          <w:rFonts w:ascii="Times New Roman CYR" w:hAnsi="Times New Roman CYR" w:cs="Times New Roman CYR"/>
          <w:b/>
          <w:bCs/>
          <w:sz w:val="28"/>
          <w:szCs w:val="28"/>
        </w:rPr>
        <w:t>бильный</w:t>
      </w:r>
    </w:p>
    <w:tbl>
      <w:tblPr>
        <w:tblW w:w="10184" w:type="dxa"/>
        <w:tblInd w:w="-75" w:type="dxa"/>
        <w:tblLayout w:type="fixed"/>
        <w:tblLook w:val="0000" w:firstRow="0" w:lastRow="0" w:firstColumn="0" w:lastColumn="0" w:noHBand="0" w:noVBand="0"/>
      </w:tblPr>
      <w:tblGrid>
        <w:gridCol w:w="648"/>
        <w:gridCol w:w="4922"/>
        <w:gridCol w:w="709"/>
        <w:gridCol w:w="1701"/>
        <w:gridCol w:w="919"/>
        <w:gridCol w:w="1285"/>
      </w:tblGrid>
      <w:tr w:rsidR="00DB5D1B" w:rsidRPr="00B21F50" w:rsidTr="00DB5D1B">
        <w:trPr>
          <w:trHeight w:val="692"/>
        </w:trPr>
        <w:tc>
          <w:tcPr>
            <w:tcW w:w="648" w:type="dxa"/>
            <w:tcBorders>
              <w:top w:val="single" w:sz="4" w:space="0" w:color="000000"/>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 п/п</w:t>
            </w:r>
          </w:p>
        </w:tc>
        <w:tc>
          <w:tcPr>
            <w:tcW w:w="4922" w:type="dxa"/>
            <w:tcBorders>
              <w:top w:val="single" w:sz="4" w:space="0" w:color="000000"/>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Вид территории</w:t>
            </w:r>
          </w:p>
        </w:tc>
        <w:tc>
          <w:tcPr>
            <w:tcW w:w="709" w:type="dxa"/>
            <w:tcBorders>
              <w:top w:val="single" w:sz="4" w:space="0" w:color="000000"/>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Ед. изм.</w:t>
            </w:r>
          </w:p>
        </w:tc>
        <w:tc>
          <w:tcPr>
            <w:tcW w:w="1701" w:type="dxa"/>
            <w:tcBorders>
              <w:top w:val="single" w:sz="4" w:space="0" w:color="000000"/>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Современное</w:t>
            </w:r>
          </w:p>
          <w:p w:rsidR="00DB5D1B" w:rsidRPr="00B21F50" w:rsidRDefault="00DB5D1B" w:rsidP="00DB5D1B">
            <w:pPr>
              <w:jc w:val="center"/>
              <w:rPr>
                <w:b/>
                <w:sz w:val="24"/>
                <w:szCs w:val="24"/>
              </w:rPr>
            </w:pPr>
            <w:r w:rsidRPr="00B21F50">
              <w:rPr>
                <w:b/>
                <w:sz w:val="24"/>
                <w:szCs w:val="24"/>
              </w:rPr>
              <w:t>состояние</w:t>
            </w:r>
          </w:p>
        </w:tc>
        <w:tc>
          <w:tcPr>
            <w:tcW w:w="919" w:type="dxa"/>
            <w:tcBorders>
              <w:top w:val="single" w:sz="4" w:space="0" w:color="000000"/>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w:t>
            </w:r>
          </w:p>
        </w:tc>
        <w:tc>
          <w:tcPr>
            <w:tcW w:w="1285" w:type="dxa"/>
            <w:tcBorders>
              <w:top w:val="single" w:sz="4" w:space="0" w:color="000000"/>
              <w:left w:val="single" w:sz="4" w:space="0" w:color="000000"/>
              <w:bottom w:val="single" w:sz="4" w:space="0" w:color="000000"/>
              <w:right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м2/чел</w:t>
            </w:r>
          </w:p>
        </w:tc>
      </w:tr>
      <w:tr w:rsidR="00DB5D1B" w:rsidRPr="00B21F50" w:rsidTr="00DB5D1B">
        <w:trPr>
          <w:trHeight w:val="607"/>
        </w:trPr>
        <w:tc>
          <w:tcPr>
            <w:tcW w:w="648" w:type="dxa"/>
            <w:tcBorders>
              <w:left w:val="single" w:sz="4" w:space="0" w:color="000000"/>
              <w:bottom w:val="single" w:sz="4" w:space="0" w:color="000000"/>
            </w:tcBorders>
          </w:tcPr>
          <w:p w:rsidR="00DB5D1B" w:rsidRPr="00B21F50" w:rsidRDefault="00DB5D1B" w:rsidP="00DB5D1B">
            <w:pPr>
              <w:snapToGrid w:val="0"/>
              <w:jc w:val="both"/>
              <w:rPr>
                <w:b/>
                <w:sz w:val="24"/>
                <w:szCs w:val="24"/>
              </w:rPr>
            </w:pPr>
          </w:p>
        </w:tc>
        <w:tc>
          <w:tcPr>
            <w:tcW w:w="4922" w:type="dxa"/>
            <w:tcBorders>
              <w:left w:val="single" w:sz="4" w:space="0" w:color="000000"/>
              <w:bottom w:val="single" w:sz="4" w:space="0" w:color="000000"/>
            </w:tcBorders>
          </w:tcPr>
          <w:p w:rsidR="00DB5D1B" w:rsidRPr="00B21F50" w:rsidRDefault="00DB5D1B" w:rsidP="00DB5D1B">
            <w:pPr>
              <w:snapToGrid w:val="0"/>
              <w:jc w:val="both"/>
              <w:rPr>
                <w:sz w:val="24"/>
                <w:szCs w:val="24"/>
              </w:rPr>
            </w:pPr>
            <w:r w:rsidRPr="00B21F50">
              <w:rPr>
                <w:sz w:val="24"/>
                <w:szCs w:val="24"/>
              </w:rPr>
              <w:t>Общая площадь земель населенного пункта в установленных границах, всего</w:t>
            </w:r>
          </w:p>
        </w:tc>
        <w:tc>
          <w:tcPr>
            <w:tcW w:w="709" w:type="dxa"/>
            <w:tcBorders>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га</w:t>
            </w:r>
          </w:p>
          <w:p w:rsidR="00DB5D1B" w:rsidRPr="00B21F50" w:rsidRDefault="00DB5D1B" w:rsidP="00DB5D1B">
            <w:pPr>
              <w:jc w:val="center"/>
              <w:rPr>
                <w:sz w:val="24"/>
                <w:szCs w:val="24"/>
              </w:rPr>
            </w:pPr>
          </w:p>
        </w:tc>
        <w:tc>
          <w:tcPr>
            <w:tcW w:w="1701" w:type="dxa"/>
            <w:tcBorders>
              <w:left w:val="single" w:sz="4" w:space="0" w:color="000000"/>
              <w:bottom w:val="single" w:sz="4" w:space="0" w:color="000000"/>
            </w:tcBorders>
            <w:vAlign w:val="center"/>
          </w:tcPr>
          <w:p w:rsidR="00DB5D1B" w:rsidRPr="00B21F50" w:rsidRDefault="00DB5D1B" w:rsidP="00DB5D1B">
            <w:pPr>
              <w:snapToGrid w:val="0"/>
              <w:jc w:val="center"/>
              <w:rPr>
                <w:b/>
                <w:sz w:val="24"/>
              </w:rPr>
            </w:pPr>
            <w:r w:rsidRPr="00B21F50">
              <w:rPr>
                <w:b/>
                <w:sz w:val="24"/>
                <w:szCs w:val="24"/>
              </w:rPr>
              <w:t>48,20</w:t>
            </w:r>
          </w:p>
        </w:tc>
        <w:tc>
          <w:tcPr>
            <w:tcW w:w="919" w:type="dxa"/>
            <w:tcBorders>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100</w:t>
            </w:r>
          </w:p>
        </w:tc>
        <w:tc>
          <w:tcPr>
            <w:tcW w:w="1285" w:type="dxa"/>
            <w:tcBorders>
              <w:left w:val="single" w:sz="4" w:space="0" w:color="000000"/>
              <w:bottom w:val="single" w:sz="4" w:space="0" w:color="000000"/>
              <w:right w:val="single" w:sz="4" w:space="0" w:color="000000"/>
            </w:tcBorders>
            <w:vAlign w:val="center"/>
          </w:tcPr>
          <w:p w:rsidR="00DB5D1B" w:rsidRPr="00B21F50" w:rsidRDefault="00DB5D1B" w:rsidP="00DB5D1B">
            <w:pPr>
              <w:widowControl w:val="0"/>
              <w:snapToGrid w:val="0"/>
              <w:jc w:val="center"/>
              <w:rPr>
                <w:b/>
                <w:sz w:val="24"/>
                <w:szCs w:val="24"/>
              </w:rPr>
            </w:pPr>
            <w:r w:rsidRPr="00B21F50">
              <w:rPr>
                <w:b/>
                <w:sz w:val="24"/>
                <w:szCs w:val="24"/>
              </w:rPr>
              <w:t>1155,87</w:t>
            </w:r>
          </w:p>
        </w:tc>
      </w:tr>
      <w:tr w:rsidR="00DB5D1B" w:rsidRPr="00B21F50" w:rsidTr="00DB5D1B">
        <w:trPr>
          <w:cantSplit/>
          <w:trHeight w:hRule="exact" w:val="286"/>
        </w:trPr>
        <w:tc>
          <w:tcPr>
            <w:tcW w:w="648" w:type="dxa"/>
            <w:tcBorders>
              <w:left w:val="single" w:sz="4" w:space="0" w:color="000000"/>
              <w:bottom w:val="single" w:sz="4" w:space="0" w:color="000000"/>
            </w:tcBorders>
          </w:tcPr>
          <w:p w:rsidR="00DB5D1B" w:rsidRPr="00B21F50" w:rsidRDefault="00DB5D1B" w:rsidP="00DB5D1B">
            <w:pPr>
              <w:snapToGrid w:val="0"/>
              <w:jc w:val="center"/>
              <w:rPr>
                <w:b/>
                <w:sz w:val="24"/>
                <w:szCs w:val="24"/>
              </w:rPr>
            </w:pPr>
            <w:r w:rsidRPr="00B21F50">
              <w:rPr>
                <w:b/>
                <w:sz w:val="24"/>
                <w:szCs w:val="24"/>
              </w:rPr>
              <w:t>1</w:t>
            </w:r>
          </w:p>
        </w:tc>
        <w:tc>
          <w:tcPr>
            <w:tcW w:w="4922" w:type="dxa"/>
            <w:tcBorders>
              <w:left w:val="single" w:sz="4" w:space="0" w:color="000000"/>
              <w:bottom w:val="single" w:sz="4" w:space="0" w:color="000000"/>
            </w:tcBorders>
          </w:tcPr>
          <w:p w:rsidR="00DB5D1B" w:rsidRPr="00B21F50" w:rsidRDefault="00DB5D1B" w:rsidP="00DB5D1B">
            <w:pPr>
              <w:snapToGrid w:val="0"/>
              <w:jc w:val="both"/>
              <w:rPr>
                <w:sz w:val="24"/>
                <w:szCs w:val="24"/>
              </w:rPr>
            </w:pPr>
            <w:r w:rsidRPr="00B21F50">
              <w:rPr>
                <w:b/>
                <w:sz w:val="24"/>
                <w:szCs w:val="24"/>
              </w:rPr>
              <w:t>Жилая зона</w:t>
            </w:r>
          </w:p>
        </w:tc>
        <w:tc>
          <w:tcPr>
            <w:tcW w:w="709" w:type="dxa"/>
            <w:tcBorders>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га</w:t>
            </w:r>
          </w:p>
        </w:tc>
        <w:tc>
          <w:tcPr>
            <w:tcW w:w="1701" w:type="dxa"/>
            <w:tcBorders>
              <w:left w:val="single" w:sz="4" w:space="0" w:color="000000"/>
              <w:bottom w:val="single" w:sz="4" w:space="0" w:color="000000"/>
            </w:tcBorders>
            <w:vAlign w:val="center"/>
          </w:tcPr>
          <w:p w:rsidR="00DB5D1B" w:rsidRPr="00B21F50" w:rsidRDefault="00DB5D1B" w:rsidP="00DB5D1B">
            <w:pPr>
              <w:widowControl w:val="0"/>
              <w:autoSpaceDE w:val="0"/>
              <w:autoSpaceDN w:val="0"/>
              <w:adjustRightInd w:val="0"/>
              <w:ind w:right="-1"/>
              <w:jc w:val="center"/>
              <w:rPr>
                <w:b/>
                <w:sz w:val="24"/>
                <w:szCs w:val="24"/>
              </w:rPr>
            </w:pPr>
            <w:r w:rsidRPr="00B21F50">
              <w:rPr>
                <w:b/>
                <w:sz w:val="24"/>
                <w:szCs w:val="24"/>
              </w:rPr>
              <w:t>27,17</w:t>
            </w:r>
          </w:p>
        </w:tc>
        <w:tc>
          <w:tcPr>
            <w:tcW w:w="919" w:type="dxa"/>
            <w:tcBorders>
              <w:left w:val="single" w:sz="4" w:space="0" w:color="000000"/>
              <w:bottom w:val="single" w:sz="4" w:space="0" w:color="000000"/>
            </w:tcBorders>
            <w:vAlign w:val="center"/>
          </w:tcPr>
          <w:p w:rsidR="00DB5D1B" w:rsidRPr="00B21F50" w:rsidRDefault="00DB5D1B" w:rsidP="00DB5D1B">
            <w:pPr>
              <w:snapToGrid w:val="0"/>
              <w:jc w:val="center"/>
              <w:rPr>
                <w:sz w:val="24"/>
                <w:szCs w:val="24"/>
              </w:rPr>
            </w:pPr>
            <w:r w:rsidRPr="00B21F50">
              <w:rPr>
                <w:sz w:val="24"/>
                <w:szCs w:val="24"/>
              </w:rPr>
              <w:t>56,38</w:t>
            </w:r>
          </w:p>
        </w:tc>
        <w:tc>
          <w:tcPr>
            <w:tcW w:w="1285" w:type="dxa"/>
            <w:tcBorders>
              <w:left w:val="single" w:sz="4" w:space="0" w:color="000000"/>
              <w:bottom w:val="single" w:sz="4" w:space="0" w:color="000000"/>
              <w:right w:val="single" w:sz="4" w:space="0" w:color="000000"/>
            </w:tcBorders>
            <w:vAlign w:val="center"/>
          </w:tcPr>
          <w:p w:rsidR="00DB5D1B" w:rsidRPr="00B21F50" w:rsidRDefault="00DB5D1B" w:rsidP="00DB5D1B">
            <w:pPr>
              <w:snapToGrid w:val="0"/>
              <w:jc w:val="center"/>
              <w:rPr>
                <w:sz w:val="24"/>
                <w:szCs w:val="24"/>
              </w:rPr>
            </w:pPr>
            <w:r w:rsidRPr="00B21F50">
              <w:rPr>
                <w:sz w:val="24"/>
                <w:szCs w:val="24"/>
              </w:rPr>
              <w:t>651,55</w:t>
            </w:r>
          </w:p>
        </w:tc>
      </w:tr>
      <w:tr w:rsidR="00DB5D1B" w:rsidRPr="00B21F50" w:rsidTr="00DB5D1B">
        <w:trPr>
          <w:cantSplit/>
          <w:trHeight w:hRule="exact" w:val="326"/>
        </w:trPr>
        <w:tc>
          <w:tcPr>
            <w:tcW w:w="648" w:type="dxa"/>
            <w:tcBorders>
              <w:left w:val="single" w:sz="4" w:space="0" w:color="000000"/>
              <w:bottom w:val="single" w:sz="4" w:space="0" w:color="000000"/>
            </w:tcBorders>
          </w:tcPr>
          <w:p w:rsidR="00DB5D1B" w:rsidRPr="00B21F50" w:rsidRDefault="00DB5D1B" w:rsidP="00DB5D1B">
            <w:pPr>
              <w:snapToGrid w:val="0"/>
              <w:jc w:val="center"/>
              <w:rPr>
                <w:b/>
                <w:sz w:val="24"/>
                <w:szCs w:val="24"/>
              </w:rPr>
            </w:pPr>
            <w:r w:rsidRPr="00B21F50">
              <w:rPr>
                <w:b/>
                <w:sz w:val="24"/>
                <w:szCs w:val="24"/>
              </w:rPr>
              <w:t>2</w:t>
            </w:r>
          </w:p>
        </w:tc>
        <w:tc>
          <w:tcPr>
            <w:tcW w:w="4922" w:type="dxa"/>
            <w:tcBorders>
              <w:left w:val="single" w:sz="4" w:space="0" w:color="000000"/>
              <w:bottom w:val="single" w:sz="4" w:space="0" w:color="000000"/>
            </w:tcBorders>
          </w:tcPr>
          <w:p w:rsidR="00DB5D1B" w:rsidRPr="00B21F50" w:rsidRDefault="00DB5D1B" w:rsidP="00DB5D1B">
            <w:pPr>
              <w:snapToGrid w:val="0"/>
              <w:jc w:val="both"/>
              <w:rPr>
                <w:b/>
                <w:sz w:val="24"/>
                <w:szCs w:val="24"/>
              </w:rPr>
            </w:pPr>
            <w:r w:rsidRPr="00B21F50">
              <w:rPr>
                <w:b/>
                <w:sz w:val="24"/>
                <w:szCs w:val="24"/>
              </w:rPr>
              <w:t>Общественно-деловая зона</w:t>
            </w:r>
          </w:p>
        </w:tc>
        <w:tc>
          <w:tcPr>
            <w:tcW w:w="709" w:type="dxa"/>
            <w:tcBorders>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га</w:t>
            </w:r>
          </w:p>
        </w:tc>
        <w:tc>
          <w:tcPr>
            <w:tcW w:w="1701" w:type="dxa"/>
            <w:tcBorders>
              <w:left w:val="single" w:sz="4" w:space="0" w:color="000000"/>
              <w:bottom w:val="single" w:sz="4" w:space="0" w:color="000000"/>
            </w:tcBorders>
            <w:vAlign w:val="center"/>
          </w:tcPr>
          <w:p w:rsidR="00DB5D1B" w:rsidRPr="00B21F50" w:rsidRDefault="00DB5D1B" w:rsidP="00DB5D1B">
            <w:pPr>
              <w:widowControl w:val="0"/>
              <w:autoSpaceDE w:val="0"/>
              <w:autoSpaceDN w:val="0"/>
              <w:adjustRightInd w:val="0"/>
              <w:ind w:right="-1"/>
              <w:jc w:val="center"/>
              <w:rPr>
                <w:b/>
                <w:sz w:val="24"/>
                <w:szCs w:val="24"/>
              </w:rPr>
            </w:pPr>
            <w:r w:rsidRPr="00B21F50">
              <w:rPr>
                <w:b/>
                <w:sz w:val="24"/>
                <w:szCs w:val="24"/>
              </w:rPr>
              <w:t>1,23</w:t>
            </w:r>
          </w:p>
        </w:tc>
        <w:tc>
          <w:tcPr>
            <w:tcW w:w="919" w:type="dxa"/>
            <w:tcBorders>
              <w:left w:val="single" w:sz="4" w:space="0" w:color="000000"/>
              <w:bottom w:val="single" w:sz="4" w:space="0" w:color="000000"/>
            </w:tcBorders>
            <w:vAlign w:val="center"/>
          </w:tcPr>
          <w:p w:rsidR="00DB5D1B" w:rsidRPr="00B21F50" w:rsidRDefault="00DB5D1B" w:rsidP="00DB5D1B">
            <w:pPr>
              <w:snapToGrid w:val="0"/>
              <w:jc w:val="center"/>
              <w:rPr>
                <w:sz w:val="24"/>
                <w:szCs w:val="24"/>
              </w:rPr>
            </w:pPr>
            <w:r w:rsidRPr="00B21F50">
              <w:rPr>
                <w:sz w:val="24"/>
                <w:szCs w:val="24"/>
              </w:rPr>
              <w:t>2,55</w:t>
            </w:r>
          </w:p>
        </w:tc>
        <w:tc>
          <w:tcPr>
            <w:tcW w:w="1285" w:type="dxa"/>
            <w:tcBorders>
              <w:left w:val="single" w:sz="4" w:space="0" w:color="000000"/>
              <w:bottom w:val="single" w:sz="4" w:space="0" w:color="000000"/>
              <w:right w:val="single" w:sz="4" w:space="0" w:color="000000"/>
            </w:tcBorders>
            <w:vAlign w:val="center"/>
          </w:tcPr>
          <w:p w:rsidR="00DB5D1B" w:rsidRPr="00B21F50" w:rsidRDefault="00DB5D1B" w:rsidP="00DB5D1B">
            <w:pPr>
              <w:snapToGrid w:val="0"/>
              <w:jc w:val="center"/>
              <w:rPr>
                <w:sz w:val="24"/>
                <w:szCs w:val="24"/>
              </w:rPr>
            </w:pPr>
            <w:r w:rsidRPr="00B21F50">
              <w:rPr>
                <w:sz w:val="24"/>
                <w:szCs w:val="24"/>
              </w:rPr>
              <w:t>29,50</w:t>
            </w:r>
          </w:p>
        </w:tc>
      </w:tr>
      <w:tr w:rsidR="00DB5D1B" w:rsidRPr="00B21F50" w:rsidTr="00DB5D1B">
        <w:trPr>
          <w:cantSplit/>
          <w:trHeight w:hRule="exact" w:val="562"/>
        </w:trPr>
        <w:tc>
          <w:tcPr>
            <w:tcW w:w="648" w:type="dxa"/>
            <w:tcBorders>
              <w:left w:val="single" w:sz="4" w:space="0" w:color="000000"/>
              <w:bottom w:val="single" w:sz="4" w:space="0" w:color="000000"/>
            </w:tcBorders>
          </w:tcPr>
          <w:p w:rsidR="00DB5D1B" w:rsidRPr="00B21F50" w:rsidRDefault="00DB5D1B" w:rsidP="00DB5D1B">
            <w:pPr>
              <w:snapToGrid w:val="0"/>
              <w:jc w:val="center"/>
              <w:rPr>
                <w:b/>
                <w:sz w:val="24"/>
                <w:szCs w:val="24"/>
              </w:rPr>
            </w:pPr>
            <w:r w:rsidRPr="00B21F50">
              <w:rPr>
                <w:b/>
                <w:sz w:val="24"/>
                <w:szCs w:val="24"/>
              </w:rPr>
              <w:t>3</w:t>
            </w:r>
          </w:p>
        </w:tc>
        <w:tc>
          <w:tcPr>
            <w:tcW w:w="4922" w:type="dxa"/>
            <w:tcBorders>
              <w:left w:val="single" w:sz="4" w:space="0" w:color="000000"/>
              <w:bottom w:val="single" w:sz="4" w:space="0" w:color="000000"/>
            </w:tcBorders>
          </w:tcPr>
          <w:p w:rsidR="00DB5D1B" w:rsidRPr="00B21F50" w:rsidRDefault="00DB5D1B" w:rsidP="00DB5D1B">
            <w:pPr>
              <w:snapToGrid w:val="0"/>
              <w:jc w:val="both"/>
              <w:rPr>
                <w:b/>
                <w:sz w:val="24"/>
                <w:szCs w:val="24"/>
              </w:rPr>
            </w:pPr>
            <w:r w:rsidRPr="00B21F50">
              <w:rPr>
                <w:b/>
                <w:sz w:val="24"/>
                <w:szCs w:val="24"/>
              </w:rPr>
              <w:t xml:space="preserve">Зона инженерной и </w:t>
            </w:r>
          </w:p>
          <w:p w:rsidR="00DB5D1B" w:rsidRPr="00B21F50" w:rsidRDefault="00DB5D1B" w:rsidP="00DB5D1B">
            <w:pPr>
              <w:snapToGrid w:val="0"/>
              <w:jc w:val="both"/>
              <w:rPr>
                <w:b/>
                <w:sz w:val="24"/>
                <w:szCs w:val="24"/>
              </w:rPr>
            </w:pPr>
            <w:r w:rsidRPr="00B21F50">
              <w:rPr>
                <w:b/>
                <w:sz w:val="24"/>
                <w:szCs w:val="24"/>
              </w:rPr>
              <w:t>транспортной инфраструктур</w:t>
            </w:r>
          </w:p>
        </w:tc>
        <w:tc>
          <w:tcPr>
            <w:tcW w:w="709" w:type="dxa"/>
            <w:tcBorders>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га</w:t>
            </w:r>
          </w:p>
        </w:tc>
        <w:tc>
          <w:tcPr>
            <w:tcW w:w="1701" w:type="dxa"/>
            <w:tcBorders>
              <w:left w:val="single" w:sz="4" w:space="0" w:color="000000"/>
              <w:bottom w:val="single" w:sz="4" w:space="0" w:color="000000"/>
            </w:tcBorders>
            <w:vAlign w:val="center"/>
          </w:tcPr>
          <w:p w:rsidR="00DB5D1B" w:rsidRPr="00B21F50" w:rsidRDefault="00DB5D1B" w:rsidP="00DB5D1B">
            <w:pPr>
              <w:snapToGrid w:val="0"/>
              <w:jc w:val="center"/>
              <w:rPr>
                <w:b/>
                <w:sz w:val="24"/>
              </w:rPr>
            </w:pPr>
            <w:r w:rsidRPr="00B21F50">
              <w:rPr>
                <w:b/>
                <w:sz w:val="24"/>
                <w:szCs w:val="24"/>
              </w:rPr>
              <w:t>9,60</w:t>
            </w:r>
          </w:p>
        </w:tc>
        <w:tc>
          <w:tcPr>
            <w:tcW w:w="919" w:type="dxa"/>
            <w:tcBorders>
              <w:top w:val="single" w:sz="4" w:space="0" w:color="000000"/>
              <w:left w:val="single" w:sz="4" w:space="0" w:color="000000"/>
              <w:bottom w:val="single" w:sz="4" w:space="0" w:color="auto"/>
            </w:tcBorders>
            <w:vAlign w:val="center"/>
          </w:tcPr>
          <w:p w:rsidR="00DB5D1B" w:rsidRPr="00B21F50" w:rsidRDefault="00DB5D1B" w:rsidP="00DB5D1B">
            <w:pPr>
              <w:snapToGrid w:val="0"/>
              <w:jc w:val="center"/>
              <w:rPr>
                <w:sz w:val="24"/>
                <w:szCs w:val="24"/>
              </w:rPr>
            </w:pPr>
            <w:r w:rsidRPr="00B21F50">
              <w:rPr>
                <w:sz w:val="24"/>
                <w:szCs w:val="24"/>
              </w:rPr>
              <w:t>19,91</w:t>
            </w:r>
          </w:p>
        </w:tc>
        <w:tc>
          <w:tcPr>
            <w:tcW w:w="1285" w:type="dxa"/>
            <w:tcBorders>
              <w:top w:val="single" w:sz="4" w:space="0" w:color="000000"/>
              <w:left w:val="single" w:sz="4" w:space="0" w:color="000000"/>
              <w:bottom w:val="single" w:sz="4" w:space="0" w:color="auto"/>
              <w:right w:val="single" w:sz="4" w:space="0" w:color="000000"/>
            </w:tcBorders>
            <w:vAlign w:val="center"/>
          </w:tcPr>
          <w:p w:rsidR="00DB5D1B" w:rsidRPr="00B21F50" w:rsidRDefault="00DB5D1B" w:rsidP="00DB5D1B">
            <w:pPr>
              <w:snapToGrid w:val="0"/>
              <w:jc w:val="center"/>
              <w:rPr>
                <w:sz w:val="24"/>
                <w:szCs w:val="24"/>
              </w:rPr>
            </w:pPr>
            <w:r w:rsidRPr="00B21F50">
              <w:rPr>
                <w:sz w:val="24"/>
                <w:szCs w:val="24"/>
              </w:rPr>
              <w:t>230,22</w:t>
            </w:r>
          </w:p>
        </w:tc>
      </w:tr>
      <w:tr w:rsidR="00DB5D1B" w:rsidRPr="00B21F50" w:rsidTr="00DB5D1B">
        <w:trPr>
          <w:trHeight w:val="315"/>
        </w:trPr>
        <w:tc>
          <w:tcPr>
            <w:tcW w:w="648" w:type="dxa"/>
            <w:tcBorders>
              <w:left w:val="single" w:sz="4" w:space="0" w:color="000000"/>
              <w:bottom w:val="single" w:sz="4" w:space="0" w:color="000000"/>
            </w:tcBorders>
          </w:tcPr>
          <w:p w:rsidR="00DB5D1B" w:rsidRPr="00B21F50" w:rsidRDefault="00DB5D1B" w:rsidP="00DB5D1B">
            <w:pPr>
              <w:snapToGrid w:val="0"/>
              <w:jc w:val="center"/>
              <w:rPr>
                <w:b/>
                <w:sz w:val="24"/>
                <w:szCs w:val="24"/>
              </w:rPr>
            </w:pPr>
            <w:r w:rsidRPr="00B21F50">
              <w:rPr>
                <w:b/>
                <w:sz w:val="24"/>
                <w:szCs w:val="24"/>
              </w:rPr>
              <w:t>4</w:t>
            </w:r>
          </w:p>
        </w:tc>
        <w:tc>
          <w:tcPr>
            <w:tcW w:w="4922" w:type="dxa"/>
            <w:tcBorders>
              <w:left w:val="single" w:sz="4" w:space="0" w:color="000000"/>
              <w:bottom w:val="single" w:sz="4" w:space="0" w:color="000000"/>
            </w:tcBorders>
          </w:tcPr>
          <w:p w:rsidR="00DB5D1B" w:rsidRPr="00B21F50" w:rsidRDefault="00DB5D1B" w:rsidP="00DB5D1B">
            <w:pPr>
              <w:snapToGrid w:val="0"/>
              <w:jc w:val="both"/>
              <w:rPr>
                <w:b/>
                <w:sz w:val="24"/>
                <w:szCs w:val="24"/>
              </w:rPr>
            </w:pPr>
            <w:r w:rsidRPr="00B21F50">
              <w:rPr>
                <w:b/>
                <w:sz w:val="24"/>
                <w:szCs w:val="24"/>
              </w:rPr>
              <w:t>Рекреационная зона</w:t>
            </w:r>
          </w:p>
        </w:tc>
        <w:tc>
          <w:tcPr>
            <w:tcW w:w="709" w:type="dxa"/>
            <w:tcBorders>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га</w:t>
            </w:r>
          </w:p>
        </w:tc>
        <w:tc>
          <w:tcPr>
            <w:tcW w:w="1701" w:type="dxa"/>
            <w:tcBorders>
              <w:left w:val="single" w:sz="4" w:space="0" w:color="000000"/>
              <w:bottom w:val="single" w:sz="4" w:space="0" w:color="000000"/>
            </w:tcBorders>
            <w:vAlign w:val="center"/>
          </w:tcPr>
          <w:p w:rsidR="00DB5D1B" w:rsidRPr="00B21F50" w:rsidRDefault="00DB5D1B" w:rsidP="00DB5D1B">
            <w:pPr>
              <w:snapToGrid w:val="0"/>
              <w:jc w:val="center"/>
              <w:rPr>
                <w:b/>
                <w:sz w:val="24"/>
              </w:rPr>
            </w:pPr>
            <w:r w:rsidRPr="00B21F50">
              <w:rPr>
                <w:b/>
                <w:sz w:val="24"/>
                <w:szCs w:val="24"/>
              </w:rPr>
              <w:t>2,53</w:t>
            </w:r>
          </w:p>
        </w:tc>
        <w:tc>
          <w:tcPr>
            <w:tcW w:w="919" w:type="dxa"/>
            <w:tcBorders>
              <w:top w:val="single" w:sz="4" w:space="0" w:color="auto"/>
              <w:left w:val="single" w:sz="4" w:space="0" w:color="000000"/>
              <w:bottom w:val="single" w:sz="4" w:space="0" w:color="000000"/>
            </w:tcBorders>
            <w:vAlign w:val="center"/>
          </w:tcPr>
          <w:p w:rsidR="00DB5D1B" w:rsidRPr="00B21F50" w:rsidRDefault="00DB5D1B" w:rsidP="00DB5D1B">
            <w:pPr>
              <w:snapToGrid w:val="0"/>
              <w:jc w:val="center"/>
              <w:rPr>
                <w:sz w:val="24"/>
                <w:szCs w:val="24"/>
              </w:rPr>
            </w:pPr>
            <w:r w:rsidRPr="00B21F50">
              <w:rPr>
                <w:sz w:val="24"/>
                <w:szCs w:val="24"/>
              </w:rPr>
              <w:t>5,25</w:t>
            </w:r>
          </w:p>
        </w:tc>
        <w:tc>
          <w:tcPr>
            <w:tcW w:w="1285" w:type="dxa"/>
            <w:tcBorders>
              <w:top w:val="single" w:sz="4" w:space="0" w:color="auto"/>
              <w:left w:val="single" w:sz="4" w:space="0" w:color="000000"/>
              <w:bottom w:val="single" w:sz="4" w:space="0" w:color="000000"/>
              <w:right w:val="single" w:sz="4" w:space="0" w:color="000000"/>
            </w:tcBorders>
            <w:vAlign w:val="center"/>
          </w:tcPr>
          <w:p w:rsidR="00DB5D1B" w:rsidRPr="00B21F50" w:rsidRDefault="00DB5D1B" w:rsidP="00DB5D1B">
            <w:pPr>
              <w:snapToGrid w:val="0"/>
              <w:jc w:val="center"/>
              <w:rPr>
                <w:sz w:val="24"/>
                <w:szCs w:val="24"/>
              </w:rPr>
            </w:pPr>
            <w:r w:rsidRPr="00B21F50">
              <w:rPr>
                <w:sz w:val="24"/>
                <w:szCs w:val="24"/>
              </w:rPr>
              <w:t>60,67</w:t>
            </w:r>
          </w:p>
        </w:tc>
      </w:tr>
      <w:tr w:rsidR="00DB5D1B" w:rsidRPr="00B21F50" w:rsidTr="00DB5D1B">
        <w:trPr>
          <w:cantSplit/>
          <w:trHeight w:hRule="exact" w:val="286"/>
        </w:trPr>
        <w:tc>
          <w:tcPr>
            <w:tcW w:w="648" w:type="dxa"/>
            <w:tcBorders>
              <w:left w:val="single" w:sz="4" w:space="0" w:color="000000"/>
              <w:bottom w:val="single" w:sz="4" w:space="0" w:color="000000"/>
            </w:tcBorders>
          </w:tcPr>
          <w:p w:rsidR="00DB5D1B" w:rsidRPr="00B21F50" w:rsidRDefault="00DB5D1B" w:rsidP="00DB5D1B">
            <w:pPr>
              <w:snapToGrid w:val="0"/>
              <w:jc w:val="center"/>
              <w:rPr>
                <w:b/>
                <w:sz w:val="24"/>
                <w:szCs w:val="24"/>
              </w:rPr>
            </w:pPr>
            <w:r w:rsidRPr="00B21F50">
              <w:rPr>
                <w:b/>
                <w:sz w:val="24"/>
                <w:szCs w:val="24"/>
              </w:rPr>
              <w:t>5</w:t>
            </w:r>
          </w:p>
        </w:tc>
        <w:tc>
          <w:tcPr>
            <w:tcW w:w="4922" w:type="dxa"/>
            <w:tcBorders>
              <w:left w:val="single" w:sz="4" w:space="0" w:color="000000"/>
              <w:bottom w:val="single" w:sz="4" w:space="0" w:color="000000"/>
            </w:tcBorders>
          </w:tcPr>
          <w:p w:rsidR="00DB5D1B" w:rsidRPr="00B21F50" w:rsidRDefault="00DB5D1B" w:rsidP="00DB5D1B">
            <w:pPr>
              <w:snapToGrid w:val="0"/>
              <w:jc w:val="both"/>
              <w:rPr>
                <w:b/>
                <w:sz w:val="24"/>
                <w:szCs w:val="24"/>
              </w:rPr>
            </w:pPr>
            <w:r w:rsidRPr="00B21F50">
              <w:rPr>
                <w:b/>
                <w:sz w:val="24"/>
                <w:szCs w:val="24"/>
              </w:rPr>
              <w:t>Иные</w:t>
            </w:r>
          </w:p>
        </w:tc>
        <w:tc>
          <w:tcPr>
            <w:tcW w:w="709" w:type="dxa"/>
            <w:tcBorders>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га</w:t>
            </w:r>
          </w:p>
        </w:tc>
        <w:tc>
          <w:tcPr>
            <w:tcW w:w="1701" w:type="dxa"/>
            <w:tcBorders>
              <w:left w:val="single" w:sz="4" w:space="0" w:color="000000"/>
              <w:bottom w:val="single" w:sz="4" w:space="0" w:color="000000"/>
            </w:tcBorders>
            <w:vAlign w:val="center"/>
          </w:tcPr>
          <w:p w:rsidR="00DB5D1B" w:rsidRPr="00B21F50" w:rsidRDefault="00DB5D1B" w:rsidP="00DB5D1B">
            <w:pPr>
              <w:snapToGrid w:val="0"/>
              <w:jc w:val="center"/>
              <w:rPr>
                <w:b/>
                <w:sz w:val="24"/>
              </w:rPr>
            </w:pPr>
            <w:r w:rsidRPr="00B21F50">
              <w:rPr>
                <w:b/>
                <w:sz w:val="24"/>
              </w:rPr>
              <w:t>7,67</w:t>
            </w:r>
          </w:p>
        </w:tc>
        <w:tc>
          <w:tcPr>
            <w:tcW w:w="919" w:type="dxa"/>
            <w:tcBorders>
              <w:left w:val="single" w:sz="4" w:space="0" w:color="000000"/>
              <w:bottom w:val="single" w:sz="4" w:space="0" w:color="000000"/>
            </w:tcBorders>
            <w:vAlign w:val="center"/>
          </w:tcPr>
          <w:p w:rsidR="00DB5D1B" w:rsidRPr="00B21F50" w:rsidRDefault="00DB5D1B" w:rsidP="00DB5D1B">
            <w:pPr>
              <w:snapToGrid w:val="0"/>
              <w:jc w:val="center"/>
              <w:rPr>
                <w:sz w:val="24"/>
                <w:szCs w:val="24"/>
              </w:rPr>
            </w:pPr>
            <w:r w:rsidRPr="00B21F50">
              <w:rPr>
                <w:sz w:val="24"/>
                <w:szCs w:val="24"/>
              </w:rPr>
              <w:t>15,91</w:t>
            </w:r>
          </w:p>
        </w:tc>
        <w:tc>
          <w:tcPr>
            <w:tcW w:w="1285" w:type="dxa"/>
            <w:tcBorders>
              <w:left w:val="single" w:sz="4" w:space="0" w:color="000000"/>
              <w:bottom w:val="single" w:sz="4" w:space="0" w:color="000000"/>
              <w:right w:val="single" w:sz="4" w:space="0" w:color="000000"/>
            </w:tcBorders>
            <w:vAlign w:val="center"/>
          </w:tcPr>
          <w:p w:rsidR="00DB5D1B" w:rsidRPr="00B21F50" w:rsidRDefault="00DB5D1B" w:rsidP="00DB5D1B">
            <w:pPr>
              <w:snapToGrid w:val="0"/>
              <w:jc w:val="center"/>
              <w:rPr>
                <w:sz w:val="24"/>
                <w:szCs w:val="24"/>
              </w:rPr>
            </w:pPr>
            <w:r w:rsidRPr="00B21F50">
              <w:rPr>
                <w:sz w:val="24"/>
                <w:szCs w:val="24"/>
              </w:rPr>
              <w:t>183,93</w:t>
            </w:r>
          </w:p>
        </w:tc>
      </w:tr>
      <w:tr w:rsidR="00DB5D1B" w:rsidRPr="00B21F50" w:rsidTr="00DB5D1B">
        <w:trPr>
          <w:trHeight w:val="315"/>
        </w:trPr>
        <w:tc>
          <w:tcPr>
            <w:tcW w:w="648" w:type="dxa"/>
            <w:tcBorders>
              <w:left w:val="single" w:sz="4" w:space="0" w:color="000000"/>
              <w:bottom w:val="single" w:sz="4" w:space="0" w:color="000000"/>
            </w:tcBorders>
          </w:tcPr>
          <w:p w:rsidR="00DB5D1B" w:rsidRPr="00B21F50" w:rsidRDefault="00DB5D1B" w:rsidP="00DB5D1B">
            <w:pPr>
              <w:snapToGrid w:val="0"/>
              <w:jc w:val="both"/>
              <w:rPr>
                <w:color w:val="632423"/>
                <w:sz w:val="24"/>
                <w:szCs w:val="24"/>
              </w:rPr>
            </w:pPr>
          </w:p>
        </w:tc>
        <w:tc>
          <w:tcPr>
            <w:tcW w:w="4922" w:type="dxa"/>
            <w:tcBorders>
              <w:left w:val="single" w:sz="4" w:space="0" w:color="000000"/>
              <w:bottom w:val="single" w:sz="4" w:space="0" w:color="000000"/>
            </w:tcBorders>
          </w:tcPr>
          <w:p w:rsidR="00DB5D1B" w:rsidRPr="00B21F50" w:rsidRDefault="00DB5D1B" w:rsidP="00DB5D1B">
            <w:pPr>
              <w:snapToGrid w:val="0"/>
              <w:jc w:val="both"/>
              <w:rPr>
                <w:b/>
                <w:sz w:val="24"/>
                <w:szCs w:val="24"/>
              </w:rPr>
            </w:pPr>
            <w:r w:rsidRPr="00B21F50">
              <w:rPr>
                <w:b/>
                <w:sz w:val="24"/>
                <w:szCs w:val="24"/>
              </w:rPr>
              <w:t xml:space="preserve">Итого </w:t>
            </w:r>
          </w:p>
        </w:tc>
        <w:tc>
          <w:tcPr>
            <w:tcW w:w="709" w:type="dxa"/>
            <w:tcBorders>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га</w:t>
            </w:r>
          </w:p>
        </w:tc>
        <w:tc>
          <w:tcPr>
            <w:tcW w:w="1701" w:type="dxa"/>
            <w:tcBorders>
              <w:left w:val="single" w:sz="4" w:space="0" w:color="000000"/>
              <w:bottom w:val="single" w:sz="4" w:space="0" w:color="000000"/>
            </w:tcBorders>
            <w:vAlign w:val="center"/>
          </w:tcPr>
          <w:p w:rsidR="00DB5D1B" w:rsidRPr="00B21F50" w:rsidRDefault="00DB5D1B" w:rsidP="00DB5D1B">
            <w:pPr>
              <w:snapToGrid w:val="0"/>
              <w:jc w:val="center"/>
              <w:rPr>
                <w:b/>
                <w:sz w:val="24"/>
              </w:rPr>
            </w:pPr>
            <w:r w:rsidRPr="00B21F50">
              <w:rPr>
                <w:b/>
                <w:sz w:val="24"/>
                <w:szCs w:val="24"/>
              </w:rPr>
              <w:t>48,20</w:t>
            </w:r>
          </w:p>
        </w:tc>
        <w:tc>
          <w:tcPr>
            <w:tcW w:w="919" w:type="dxa"/>
            <w:tcBorders>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100</w:t>
            </w:r>
          </w:p>
        </w:tc>
        <w:tc>
          <w:tcPr>
            <w:tcW w:w="1285" w:type="dxa"/>
            <w:tcBorders>
              <w:left w:val="single" w:sz="4" w:space="0" w:color="000000"/>
              <w:bottom w:val="single" w:sz="4" w:space="0" w:color="000000"/>
              <w:right w:val="single" w:sz="4" w:space="0" w:color="000000"/>
            </w:tcBorders>
            <w:vAlign w:val="center"/>
          </w:tcPr>
          <w:p w:rsidR="00DB5D1B" w:rsidRPr="00B21F50" w:rsidRDefault="00DB5D1B" w:rsidP="00DB5D1B">
            <w:pPr>
              <w:snapToGrid w:val="0"/>
              <w:jc w:val="center"/>
              <w:rPr>
                <w:b/>
                <w:color w:val="FF0000"/>
                <w:sz w:val="24"/>
                <w:szCs w:val="24"/>
              </w:rPr>
            </w:pPr>
            <w:r w:rsidRPr="00B21F50">
              <w:rPr>
                <w:b/>
                <w:sz w:val="24"/>
                <w:szCs w:val="24"/>
              </w:rPr>
              <w:t>1155,87</w:t>
            </w:r>
          </w:p>
        </w:tc>
      </w:tr>
    </w:tbl>
    <w:p w:rsidR="00DB5D1B" w:rsidRPr="00B21F50" w:rsidRDefault="00DB5D1B" w:rsidP="00DB5D1B">
      <w:pPr>
        <w:ind w:firstLine="360"/>
        <w:jc w:val="right"/>
        <w:rPr>
          <w:b/>
          <w:color w:val="FF0000"/>
          <w:sz w:val="28"/>
          <w:szCs w:val="28"/>
        </w:rPr>
      </w:pPr>
    </w:p>
    <w:p w:rsidR="00DB5D1B" w:rsidRPr="00B21F50" w:rsidRDefault="00DB5D1B" w:rsidP="00DB5D1B">
      <w:pPr>
        <w:widowControl w:val="0"/>
        <w:autoSpaceDE w:val="0"/>
        <w:autoSpaceDN w:val="0"/>
        <w:adjustRightInd w:val="0"/>
        <w:ind w:right="284"/>
        <w:jc w:val="center"/>
        <w:rPr>
          <w:rFonts w:ascii="Times New Roman CYR" w:hAnsi="Times New Roman CYR" w:cs="Times New Roman CYR"/>
          <w:b/>
          <w:bCs/>
          <w:sz w:val="28"/>
          <w:szCs w:val="28"/>
        </w:rPr>
      </w:pPr>
      <w:r w:rsidRPr="00B21F50">
        <w:rPr>
          <w:b/>
          <w:sz w:val="28"/>
          <w:szCs w:val="28"/>
        </w:rPr>
        <w:t>Существующий баланс территории</w:t>
      </w:r>
      <w:r w:rsidRPr="00B21F50">
        <w:rPr>
          <w:rFonts w:ascii="Times New Roman CYR" w:hAnsi="Times New Roman CYR" w:cs="Times New Roman CYR"/>
          <w:b/>
          <w:bCs/>
          <w:sz w:val="28"/>
          <w:szCs w:val="28"/>
        </w:rPr>
        <w:t xml:space="preserve"> пос.  Запрудный</w:t>
      </w:r>
    </w:p>
    <w:tbl>
      <w:tblPr>
        <w:tblW w:w="10184" w:type="dxa"/>
        <w:tblInd w:w="-75" w:type="dxa"/>
        <w:tblLayout w:type="fixed"/>
        <w:tblLook w:val="0000" w:firstRow="0" w:lastRow="0" w:firstColumn="0" w:lastColumn="0" w:noHBand="0" w:noVBand="0"/>
      </w:tblPr>
      <w:tblGrid>
        <w:gridCol w:w="648"/>
        <w:gridCol w:w="4922"/>
        <w:gridCol w:w="709"/>
        <w:gridCol w:w="1701"/>
        <w:gridCol w:w="919"/>
        <w:gridCol w:w="1285"/>
      </w:tblGrid>
      <w:tr w:rsidR="00DB5D1B" w:rsidRPr="00B21F50" w:rsidTr="00DB5D1B">
        <w:trPr>
          <w:trHeight w:val="692"/>
        </w:trPr>
        <w:tc>
          <w:tcPr>
            <w:tcW w:w="648" w:type="dxa"/>
            <w:tcBorders>
              <w:top w:val="single" w:sz="4" w:space="0" w:color="000000"/>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 п/п</w:t>
            </w:r>
          </w:p>
        </w:tc>
        <w:tc>
          <w:tcPr>
            <w:tcW w:w="4922" w:type="dxa"/>
            <w:tcBorders>
              <w:top w:val="single" w:sz="4" w:space="0" w:color="000000"/>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Вид территории</w:t>
            </w:r>
          </w:p>
        </w:tc>
        <w:tc>
          <w:tcPr>
            <w:tcW w:w="709" w:type="dxa"/>
            <w:tcBorders>
              <w:top w:val="single" w:sz="4" w:space="0" w:color="000000"/>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Ед. изм.</w:t>
            </w:r>
          </w:p>
        </w:tc>
        <w:tc>
          <w:tcPr>
            <w:tcW w:w="1701" w:type="dxa"/>
            <w:tcBorders>
              <w:top w:val="single" w:sz="4" w:space="0" w:color="000000"/>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Современное</w:t>
            </w:r>
          </w:p>
          <w:p w:rsidR="00DB5D1B" w:rsidRPr="00B21F50" w:rsidRDefault="00DB5D1B" w:rsidP="00DB5D1B">
            <w:pPr>
              <w:jc w:val="center"/>
              <w:rPr>
                <w:b/>
                <w:sz w:val="24"/>
                <w:szCs w:val="24"/>
              </w:rPr>
            </w:pPr>
            <w:r w:rsidRPr="00B21F50">
              <w:rPr>
                <w:b/>
                <w:sz w:val="24"/>
                <w:szCs w:val="24"/>
              </w:rPr>
              <w:t>состояние</w:t>
            </w:r>
          </w:p>
        </w:tc>
        <w:tc>
          <w:tcPr>
            <w:tcW w:w="919" w:type="dxa"/>
            <w:tcBorders>
              <w:top w:val="single" w:sz="4" w:space="0" w:color="000000"/>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w:t>
            </w:r>
          </w:p>
        </w:tc>
        <w:tc>
          <w:tcPr>
            <w:tcW w:w="1285" w:type="dxa"/>
            <w:tcBorders>
              <w:top w:val="single" w:sz="4" w:space="0" w:color="000000"/>
              <w:left w:val="single" w:sz="4" w:space="0" w:color="000000"/>
              <w:bottom w:val="single" w:sz="4" w:space="0" w:color="000000"/>
              <w:right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м2/чел</w:t>
            </w:r>
          </w:p>
        </w:tc>
      </w:tr>
      <w:tr w:rsidR="00DB5D1B" w:rsidRPr="00B21F50" w:rsidTr="00DB5D1B">
        <w:trPr>
          <w:trHeight w:val="607"/>
        </w:trPr>
        <w:tc>
          <w:tcPr>
            <w:tcW w:w="648" w:type="dxa"/>
            <w:tcBorders>
              <w:left w:val="single" w:sz="4" w:space="0" w:color="000000"/>
              <w:bottom w:val="single" w:sz="4" w:space="0" w:color="000000"/>
            </w:tcBorders>
          </w:tcPr>
          <w:p w:rsidR="00DB5D1B" w:rsidRPr="00B21F50" w:rsidRDefault="00DB5D1B" w:rsidP="00DB5D1B">
            <w:pPr>
              <w:snapToGrid w:val="0"/>
              <w:jc w:val="both"/>
              <w:rPr>
                <w:b/>
                <w:sz w:val="24"/>
                <w:szCs w:val="24"/>
              </w:rPr>
            </w:pPr>
          </w:p>
        </w:tc>
        <w:tc>
          <w:tcPr>
            <w:tcW w:w="4922" w:type="dxa"/>
            <w:tcBorders>
              <w:left w:val="single" w:sz="4" w:space="0" w:color="000000"/>
              <w:bottom w:val="single" w:sz="4" w:space="0" w:color="000000"/>
            </w:tcBorders>
          </w:tcPr>
          <w:p w:rsidR="00DB5D1B" w:rsidRPr="00B21F50" w:rsidRDefault="00DB5D1B" w:rsidP="00DB5D1B">
            <w:pPr>
              <w:snapToGrid w:val="0"/>
              <w:jc w:val="both"/>
              <w:rPr>
                <w:sz w:val="24"/>
                <w:szCs w:val="24"/>
              </w:rPr>
            </w:pPr>
            <w:r w:rsidRPr="00B21F50">
              <w:rPr>
                <w:sz w:val="24"/>
                <w:szCs w:val="24"/>
              </w:rPr>
              <w:t>Общая площадь земель населенного пункта в установленных границах, всего</w:t>
            </w:r>
          </w:p>
        </w:tc>
        <w:tc>
          <w:tcPr>
            <w:tcW w:w="709" w:type="dxa"/>
            <w:tcBorders>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га</w:t>
            </w:r>
          </w:p>
          <w:p w:rsidR="00DB5D1B" w:rsidRPr="00B21F50" w:rsidRDefault="00DB5D1B" w:rsidP="00DB5D1B">
            <w:pPr>
              <w:jc w:val="center"/>
              <w:rPr>
                <w:sz w:val="24"/>
                <w:szCs w:val="24"/>
              </w:rPr>
            </w:pPr>
          </w:p>
        </w:tc>
        <w:tc>
          <w:tcPr>
            <w:tcW w:w="1701" w:type="dxa"/>
            <w:tcBorders>
              <w:left w:val="single" w:sz="4" w:space="0" w:color="000000"/>
              <w:bottom w:val="single" w:sz="4" w:space="0" w:color="000000"/>
            </w:tcBorders>
            <w:vAlign w:val="center"/>
          </w:tcPr>
          <w:p w:rsidR="00DB5D1B" w:rsidRPr="00B21F50" w:rsidRDefault="00DB5D1B" w:rsidP="00DB5D1B">
            <w:pPr>
              <w:snapToGrid w:val="0"/>
              <w:jc w:val="center"/>
              <w:rPr>
                <w:b/>
                <w:sz w:val="24"/>
              </w:rPr>
            </w:pPr>
            <w:r w:rsidRPr="00B21F50">
              <w:rPr>
                <w:b/>
                <w:sz w:val="24"/>
                <w:szCs w:val="24"/>
              </w:rPr>
              <w:t>46,57</w:t>
            </w:r>
          </w:p>
        </w:tc>
        <w:tc>
          <w:tcPr>
            <w:tcW w:w="919" w:type="dxa"/>
            <w:tcBorders>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100</w:t>
            </w:r>
          </w:p>
        </w:tc>
        <w:tc>
          <w:tcPr>
            <w:tcW w:w="1285" w:type="dxa"/>
            <w:tcBorders>
              <w:left w:val="single" w:sz="4" w:space="0" w:color="000000"/>
              <w:bottom w:val="single" w:sz="4" w:space="0" w:color="000000"/>
              <w:right w:val="single" w:sz="4" w:space="0" w:color="000000"/>
            </w:tcBorders>
            <w:vAlign w:val="center"/>
          </w:tcPr>
          <w:p w:rsidR="00DB5D1B" w:rsidRPr="00B21F50" w:rsidRDefault="00DB5D1B" w:rsidP="00DB5D1B">
            <w:pPr>
              <w:widowControl w:val="0"/>
              <w:snapToGrid w:val="0"/>
              <w:jc w:val="center"/>
              <w:rPr>
                <w:b/>
                <w:sz w:val="24"/>
                <w:szCs w:val="24"/>
              </w:rPr>
            </w:pPr>
            <w:r w:rsidRPr="00B21F50">
              <w:rPr>
                <w:b/>
                <w:sz w:val="24"/>
                <w:szCs w:val="24"/>
              </w:rPr>
              <w:t>1164,25</w:t>
            </w:r>
          </w:p>
        </w:tc>
      </w:tr>
      <w:tr w:rsidR="00DB5D1B" w:rsidRPr="00B21F50" w:rsidTr="00DB5D1B">
        <w:trPr>
          <w:cantSplit/>
          <w:trHeight w:hRule="exact" w:val="286"/>
        </w:trPr>
        <w:tc>
          <w:tcPr>
            <w:tcW w:w="648" w:type="dxa"/>
            <w:tcBorders>
              <w:left w:val="single" w:sz="4" w:space="0" w:color="000000"/>
              <w:bottom w:val="single" w:sz="4" w:space="0" w:color="000000"/>
            </w:tcBorders>
          </w:tcPr>
          <w:p w:rsidR="00DB5D1B" w:rsidRPr="00B21F50" w:rsidRDefault="00DB5D1B" w:rsidP="00DB5D1B">
            <w:pPr>
              <w:snapToGrid w:val="0"/>
              <w:jc w:val="center"/>
              <w:rPr>
                <w:b/>
                <w:sz w:val="24"/>
                <w:szCs w:val="24"/>
              </w:rPr>
            </w:pPr>
            <w:r w:rsidRPr="00B21F50">
              <w:rPr>
                <w:b/>
                <w:sz w:val="24"/>
                <w:szCs w:val="24"/>
              </w:rPr>
              <w:t>1</w:t>
            </w:r>
          </w:p>
        </w:tc>
        <w:tc>
          <w:tcPr>
            <w:tcW w:w="4922" w:type="dxa"/>
            <w:tcBorders>
              <w:left w:val="single" w:sz="4" w:space="0" w:color="000000"/>
              <w:bottom w:val="single" w:sz="4" w:space="0" w:color="000000"/>
            </w:tcBorders>
          </w:tcPr>
          <w:p w:rsidR="00DB5D1B" w:rsidRPr="00B21F50" w:rsidRDefault="00DB5D1B" w:rsidP="00DB5D1B">
            <w:pPr>
              <w:snapToGrid w:val="0"/>
              <w:jc w:val="both"/>
              <w:rPr>
                <w:sz w:val="24"/>
                <w:szCs w:val="24"/>
              </w:rPr>
            </w:pPr>
            <w:r w:rsidRPr="00B21F50">
              <w:rPr>
                <w:b/>
                <w:sz w:val="24"/>
                <w:szCs w:val="24"/>
              </w:rPr>
              <w:t>Жилая зона</w:t>
            </w:r>
          </w:p>
        </w:tc>
        <w:tc>
          <w:tcPr>
            <w:tcW w:w="709" w:type="dxa"/>
            <w:tcBorders>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га</w:t>
            </w:r>
          </w:p>
        </w:tc>
        <w:tc>
          <w:tcPr>
            <w:tcW w:w="1701" w:type="dxa"/>
            <w:tcBorders>
              <w:left w:val="single" w:sz="4" w:space="0" w:color="000000"/>
              <w:bottom w:val="single" w:sz="4" w:space="0" w:color="000000"/>
            </w:tcBorders>
            <w:vAlign w:val="center"/>
          </w:tcPr>
          <w:p w:rsidR="00DB5D1B" w:rsidRPr="00B21F50" w:rsidRDefault="00DB5D1B" w:rsidP="00DB5D1B">
            <w:pPr>
              <w:widowControl w:val="0"/>
              <w:autoSpaceDE w:val="0"/>
              <w:autoSpaceDN w:val="0"/>
              <w:adjustRightInd w:val="0"/>
              <w:ind w:right="-1"/>
              <w:jc w:val="center"/>
              <w:rPr>
                <w:b/>
                <w:sz w:val="24"/>
                <w:szCs w:val="24"/>
              </w:rPr>
            </w:pPr>
            <w:r w:rsidRPr="00B21F50">
              <w:rPr>
                <w:b/>
                <w:sz w:val="24"/>
                <w:szCs w:val="24"/>
              </w:rPr>
              <w:t>22,87</w:t>
            </w:r>
          </w:p>
        </w:tc>
        <w:tc>
          <w:tcPr>
            <w:tcW w:w="919" w:type="dxa"/>
            <w:tcBorders>
              <w:left w:val="single" w:sz="4" w:space="0" w:color="000000"/>
              <w:bottom w:val="single" w:sz="4" w:space="0" w:color="000000"/>
            </w:tcBorders>
            <w:vAlign w:val="center"/>
          </w:tcPr>
          <w:p w:rsidR="00DB5D1B" w:rsidRPr="00B21F50" w:rsidRDefault="00DB5D1B" w:rsidP="00DB5D1B">
            <w:pPr>
              <w:snapToGrid w:val="0"/>
              <w:jc w:val="center"/>
              <w:rPr>
                <w:sz w:val="24"/>
                <w:szCs w:val="24"/>
              </w:rPr>
            </w:pPr>
            <w:r w:rsidRPr="00B21F50">
              <w:rPr>
                <w:sz w:val="24"/>
                <w:szCs w:val="24"/>
              </w:rPr>
              <w:t>49,11</w:t>
            </w:r>
          </w:p>
        </w:tc>
        <w:tc>
          <w:tcPr>
            <w:tcW w:w="1285" w:type="dxa"/>
            <w:tcBorders>
              <w:left w:val="single" w:sz="4" w:space="0" w:color="000000"/>
              <w:bottom w:val="single" w:sz="4" w:space="0" w:color="000000"/>
              <w:right w:val="single" w:sz="4" w:space="0" w:color="000000"/>
            </w:tcBorders>
            <w:vAlign w:val="center"/>
          </w:tcPr>
          <w:p w:rsidR="00DB5D1B" w:rsidRPr="00B21F50" w:rsidRDefault="00DB5D1B" w:rsidP="00DB5D1B">
            <w:pPr>
              <w:snapToGrid w:val="0"/>
              <w:jc w:val="center"/>
              <w:rPr>
                <w:sz w:val="24"/>
                <w:szCs w:val="24"/>
              </w:rPr>
            </w:pPr>
            <w:r w:rsidRPr="00B21F50">
              <w:rPr>
                <w:sz w:val="24"/>
                <w:szCs w:val="24"/>
              </w:rPr>
              <w:t>571,75</w:t>
            </w:r>
          </w:p>
        </w:tc>
      </w:tr>
      <w:tr w:rsidR="00DB5D1B" w:rsidRPr="00B21F50" w:rsidTr="00DB5D1B">
        <w:trPr>
          <w:cantSplit/>
          <w:trHeight w:hRule="exact" w:val="326"/>
        </w:trPr>
        <w:tc>
          <w:tcPr>
            <w:tcW w:w="648" w:type="dxa"/>
            <w:tcBorders>
              <w:left w:val="single" w:sz="4" w:space="0" w:color="000000"/>
              <w:bottom w:val="single" w:sz="4" w:space="0" w:color="000000"/>
            </w:tcBorders>
          </w:tcPr>
          <w:p w:rsidR="00DB5D1B" w:rsidRPr="00B21F50" w:rsidRDefault="00DB5D1B" w:rsidP="00DB5D1B">
            <w:pPr>
              <w:snapToGrid w:val="0"/>
              <w:jc w:val="center"/>
              <w:rPr>
                <w:b/>
                <w:sz w:val="24"/>
                <w:szCs w:val="24"/>
              </w:rPr>
            </w:pPr>
            <w:r w:rsidRPr="00B21F50">
              <w:rPr>
                <w:b/>
                <w:sz w:val="24"/>
                <w:szCs w:val="24"/>
              </w:rPr>
              <w:t>2</w:t>
            </w:r>
          </w:p>
        </w:tc>
        <w:tc>
          <w:tcPr>
            <w:tcW w:w="4922" w:type="dxa"/>
            <w:tcBorders>
              <w:left w:val="single" w:sz="4" w:space="0" w:color="000000"/>
              <w:bottom w:val="single" w:sz="4" w:space="0" w:color="000000"/>
            </w:tcBorders>
          </w:tcPr>
          <w:p w:rsidR="00DB5D1B" w:rsidRPr="00B21F50" w:rsidRDefault="00DB5D1B" w:rsidP="00DB5D1B">
            <w:pPr>
              <w:snapToGrid w:val="0"/>
              <w:jc w:val="both"/>
              <w:rPr>
                <w:b/>
                <w:sz w:val="24"/>
                <w:szCs w:val="24"/>
              </w:rPr>
            </w:pPr>
            <w:r w:rsidRPr="00B21F50">
              <w:rPr>
                <w:b/>
                <w:sz w:val="24"/>
                <w:szCs w:val="24"/>
              </w:rPr>
              <w:t>Общественно-деловая зона</w:t>
            </w:r>
          </w:p>
        </w:tc>
        <w:tc>
          <w:tcPr>
            <w:tcW w:w="709" w:type="dxa"/>
            <w:tcBorders>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га</w:t>
            </w:r>
          </w:p>
        </w:tc>
        <w:tc>
          <w:tcPr>
            <w:tcW w:w="1701" w:type="dxa"/>
            <w:tcBorders>
              <w:left w:val="single" w:sz="4" w:space="0" w:color="000000"/>
              <w:bottom w:val="single" w:sz="4" w:space="0" w:color="000000"/>
            </w:tcBorders>
            <w:vAlign w:val="center"/>
          </w:tcPr>
          <w:p w:rsidR="00DB5D1B" w:rsidRPr="00B21F50" w:rsidRDefault="00DB5D1B" w:rsidP="00DB5D1B">
            <w:pPr>
              <w:widowControl w:val="0"/>
              <w:autoSpaceDE w:val="0"/>
              <w:autoSpaceDN w:val="0"/>
              <w:adjustRightInd w:val="0"/>
              <w:ind w:right="-1"/>
              <w:jc w:val="center"/>
              <w:rPr>
                <w:b/>
                <w:sz w:val="24"/>
                <w:szCs w:val="24"/>
              </w:rPr>
            </w:pPr>
            <w:r w:rsidRPr="00B21F50">
              <w:rPr>
                <w:b/>
                <w:sz w:val="24"/>
                <w:szCs w:val="24"/>
              </w:rPr>
              <w:t>1,21</w:t>
            </w:r>
          </w:p>
        </w:tc>
        <w:tc>
          <w:tcPr>
            <w:tcW w:w="919" w:type="dxa"/>
            <w:tcBorders>
              <w:left w:val="single" w:sz="4" w:space="0" w:color="000000"/>
              <w:bottom w:val="single" w:sz="4" w:space="0" w:color="000000"/>
            </w:tcBorders>
            <w:vAlign w:val="center"/>
          </w:tcPr>
          <w:p w:rsidR="00DB5D1B" w:rsidRPr="00B21F50" w:rsidRDefault="00DB5D1B" w:rsidP="00DB5D1B">
            <w:pPr>
              <w:snapToGrid w:val="0"/>
              <w:jc w:val="center"/>
              <w:rPr>
                <w:sz w:val="24"/>
                <w:szCs w:val="24"/>
              </w:rPr>
            </w:pPr>
            <w:r w:rsidRPr="00B21F50">
              <w:rPr>
                <w:sz w:val="24"/>
                <w:szCs w:val="24"/>
              </w:rPr>
              <w:t>2,59</w:t>
            </w:r>
          </w:p>
        </w:tc>
        <w:tc>
          <w:tcPr>
            <w:tcW w:w="1285" w:type="dxa"/>
            <w:tcBorders>
              <w:left w:val="single" w:sz="4" w:space="0" w:color="000000"/>
              <w:bottom w:val="single" w:sz="4" w:space="0" w:color="000000"/>
              <w:right w:val="single" w:sz="4" w:space="0" w:color="000000"/>
            </w:tcBorders>
            <w:vAlign w:val="center"/>
          </w:tcPr>
          <w:p w:rsidR="00DB5D1B" w:rsidRPr="00B21F50" w:rsidRDefault="00DB5D1B" w:rsidP="00DB5D1B">
            <w:pPr>
              <w:snapToGrid w:val="0"/>
              <w:jc w:val="center"/>
              <w:rPr>
                <w:sz w:val="24"/>
                <w:szCs w:val="24"/>
              </w:rPr>
            </w:pPr>
            <w:r w:rsidRPr="00B21F50">
              <w:rPr>
                <w:sz w:val="24"/>
                <w:szCs w:val="24"/>
              </w:rPr>
              <w:t>30,25</w:t>
            </w:r>
          </w:p>
        </w:tc>
      </w:tr>
      <w:tr w:rsidR="00DB5D1B" w:rsidRPr="00B21F50" w:rsidTr="00DB5D1B">
        <w:trPr>
          <w:cantSplit/>
          <w:trHeight w:hRule="exact" w:val="326"/>
        </w:trPr>
        <w:tc>
          <w:tcPr>
            <w:tcW w:w="648" w:type="dxa"/>
            <w:tcBorders>
              <w:left w:val="single" w:sz="4" w:space="0" w:color="000000"/>
              <w:bottom w:val="single" w:sz="4" w:space="0" w:color="000000"/>
            </w:tcBorders>
          </w:tcPr>
          <w:p w:rsidR="00DB5D1B" w:rsidRPr="00B21F50" w:rsidRDefault="00DB5D1B" w:rsidP="00DB5D1B">
            <w:pPr>
              <w:snapToGrid w:val="0"/>
              <w:jc w:val="center"/>
              <w:rPr>
                <w:b/>
                <w:sz w:val="24"/>
                <w:szCs w:val="24"/>
              </w:rPr>
            </w:pPr>
            <w:r w:rsidRPr="00B21F50">
              <w:rPr>
                <w:b/>
                <w:sz w:val="24"/>
                <w:szCs w:val="24"/>
              </w:rPr>
              <w:t>3</w:t>
            </w:r>
          </w:p>
        </w:tc>
        <w:tc>
          <w:tcPr>
            <w:tcW w:w="4922" w:type="dxa"/>
            <w:tcBorders>
              <w:left w:val="single" w:sz="4" w:space="0" w:color="000000"/>
              <w:bottom w:val="single" w:sz="4" w:space="0" w:color="000000"/>
            </w:tcBorders>
          </w:tcPr>
          <w:p w:rsidR="00DB5D1B" w:rsidRPr="00B21F50" w:rsidRDefault="00DB5D1B" w:rsidP="00DB5D1B">
            <w:pPr>
              <w:snapToGrid w:val="0"/>
              <w:jc w:val="both"/>
              <w:rPr>
                <w:b/>
                <w:sz w:val="24"/>
                <w:szCs w:val="24"/>
              </w:rPr>
            </w:pPr>
            <w:r w:rsidRPr="00B21F50">
              <w:rPr>
                <w:b/>
                <w:sz w:val="24"/>
                <w:szCs w:val="24"/>
              </w:rPr>
              <w:t>Производственные территории</w:t>
            </w:r>
          </w:p>
        </w:tc>
        <w:tc>
          <w:tcPr>
            <w:tcW w:w="709" w:type="dxa"/>
            <w:tcBorders>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га</w:t>
            </w:r>
          </w:p>
        </w:tc>
        <w:tc>
          <w:tcPr>
            <w:tcW w:w="1701" w:type="dxa"/>
            <w:tcBorders>
              <w:left w:val="single" w:sz="4" w:space="0" w:color="000000"/>
              <w:bottom w:val="single" w:sz="4" w:space="0" w:color="000000"/>
            </w:tcBorders>
            <w:vAlign w:val="center"/>
          </w:tcPr>
          <w:p w:rsidR="00DB5D1B" w:rsidRPr="00B21F50" w:rsidRDefault="00DB5D1B" w:rsidP="00DB5D1B">
            <w:pPr>
              <w:widowControl w:val="0"/>
              <w:autoSpaceDE w:val="0"/>
              <w:autoSpaceDN w:val="0"/>
              <w:adjustRightInd w:val="0"/>
              <w:ind w:right="-1"/>
              <w:jc w:val="center"/>
              <w:rPr>
                <w:b/>
                <w:sz w:val="24"/>
                <w:szCs w:val="24"/>
              </w:rPr>
            </w:pPr>
            <w:r w:rsidRPr="00B21F50">
              <w:rPr>
                <w:b/>
                <w:sz w:val="24"/>
                <w:szCs w:val="24"/>
              </w:rPr>
              <w:t>1,47</w:t>
            </w:r>
          </w:p>
        </w:tc>
        <w:tc>
          <w:tcPr>
            <w:tcW w:w="919" w:type="dxa"/>
            <w:tcBorders>
              <w:left w:val="single" w:sz="4" w:space="0" w:color="000000"/>
              <w:bottom w:val="single" w:sz="4" w:space="0" w:color="000000"/>
            </w:tcBorders>
            <w:vAlign w:val="center"/>
          </w:tcPr>
          <w:p w:rsidR="00DB5D1B" w:rsidRPr="00B21F50" w:rsidRDefault="00DB5D1B" w:rsidP="00DB5D1B">
            <w:pPr>
              <w:snapToGrid w:val="0"/>
              <w:jc w:val="center"/>
              <w:rPr>
                <w:sz w:val="24"/>
                <w:szCs w:val="24"/>
              </w:rPr>
            </w:pPr>
            <w:r w:rsidRPr="00B21F50">
              <w:rPr>
                <w:sz w:val="24"/>
                <w:szCs w:val="24"/>
              </w:rPr>
              <w:t>3,16</w:t>
            </w:r>
          </w:p>
        </w:tc>
        <w:tc>
          <w:tcPr>
            <w:tcW w:w="1285" w:type="dxa"/>
            <w:tcBorders>
              <w:left w:val="single" w:sz="4" w:space="0" w:color="000000"/>
              <w:bottom w:val="single" w:sz="4" w:space="0" w:color="000000"/>
              <w:right w:val="single" w:sz="4" w:space="0" w:color="000000"/>
            </w:tcBorders>
            <w:vAlign w:val="center"/>
          </w:tcPr>
          <w:p w:rsidR="00DB5D1B" w:rsidRPr="00B21F50" w:rsidRDefault="00DB5D1B" w:rsidP="00DB5D1B">
            <w:pPr>
              <w:snapToGrid w:val="0"/>
              <w:jc w:val="center"/>
              <w:rPr>
                <w:sz w:val="24"/>
                <w:szCs w:val="24"/>
              </w:rPr>
            </w:pPr>
            <w:r w:rsidRPr="00B21F50">
              <w:rPr>
                <w:sz w:val="24"/>
                <w:szCs w:val="24"/>
              </w:rPr>
              <w:t>36,75</w:t>
            </w:r>
          </w:p>
        </w:tc>
      </w:tr>
      <w:tr w:rsidR="00DB5D1B" w:rsidRPr="00B21F50" w:rsidTr="00DB5D1B">
        <w:trPr>
          <w:cantSplit/>
          <w:trHeight w:hRule="exact" w:val="562"/>
        </w:trPr>
        <w:tc>
          <w:tcPr>
            <w:tcW w:w="648" w:type="dxa"/>
            <w:tcBorders>
              <w:left w:val="single" w:sz="4" w:space="0" w:color="000000"/>
              <w:bottom w:val="single" w:sz="4" w:space="0" w:color="000000"/>
            </w:tcBorders>
          </w:tcPr>
          <w:p w:rsidR="00DB5D1B" w:rsidRPr="00B21F50" w:rsidRDefault="00DB5D1B" w:rsidP="00DB5D1B">
            <w:pPr>
              <w:snapToGrid w:val="0"/>
              <w:jc w:val="center"/>
              <w:rPr>
                <w:b/>
                <w:sz w:val="24"/>
                <w:szCs w:val="24"/>
              </w:rPr>
            </w:pPr>
            <w:r w:rsidRPr="00B21F50">
              <w:rPr>
                <w:b/>
                <w:sz w:val="24"/>
                <w:szCs w:val="24"/>
              </w:rPr>
              <w:t>4</w:t>
            </w:r>
          </w:p>
        </w:tc>
        <w:tc>
          <w:tcPr>
            <w:tcW w:w="4922" w:type="dxa"/>
            <w:tcBorders>
              <w:left w:val="single" w:sz="4" w:space="0" w:color="000000"/>
              <w:bottom w:val="single" w:sz="4" w:space="0" w:color="000000"/>
            </w:tcBorders>
          </w:tcPr>
          <w:p w:rsidR="00DB5D1B" w:rsidRPr="00B21F50" w:rsidRDefault="00DB5D1B" w:rsidP="00DB5D1B">
            <w:pPr>
              <w:snapToGrid w:val="0"/>
              <w:jc w:val="both"/>
              <w:rPr>
                <w:b/>
                <w:sz w:val="24"/>
                <w:szCs w:val="24"/>
              </w:rPr>
            </w:pPr>
            <w:r w:rsidRPr="00B21F50">
              <w:rPr>
                <w:b/>
                <w:sz w:val="24"/>
                <w:szCs w:val="24"/>
              </w:rPr>
              <w:t xml:space="preserve">Зона инженерной и </w:t>
            </w:r>
          </w:p>
          <w:p w:rsidR="00DB5D1B" w:rsidRPr="00B21F50" w:rsidRDefault="00DB5D1B" w:rsidP="00DB5D1B">
            <w:pPr>
              <w:snapToGrid w:val="0"/>
              <w:jc w:val="both"/>
              <w:rPr>
                <w:b/>
                <w:sz w:val="24"/>
                <w:szCs w:val="24"/>
              </w:rPr>
            </w:pPr>
            <w:r w:rsidRPr="00B21F50">
              <w:rPr>
                <w:b/>
                <w:sz w:val="24"/>
                <w:szCs w:val="24"/>
              </w:rPr>
              <w:t>транспортной инфраструктур</w:t>
            </w:r>
          </w:p>
        </w:tc>
        <w:tc>
          <w:tcPr>
            <w:tcW w:w="709" w:type="dxa"/>
            <w:tcBorders>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га</w:t>
            </w:r>
          </w:p>
        </w:tc>
        <w:tc>
          <w:tcPr>
            <w:tcW w:w="1701" w:type="dxa"/>
            <w:tcBorders>
              <w:left w:val="single" w:sz="4" w:space="0" w:color="000000"/>
              <w:bottom w:val="single" w:sz="4" w:space="0" w:color="000000"/>
            </w:tcBorders>
            <w:vAlign w:val="center"/>
          </w:tcPr>
          <w:p w:rsidR="00DB5D1B" w:rsidRPr="00B21F50" w:rsidRDefault="00DB5D1B" w:rsidP="00DB5D1B">
            <w:pPr>
              <w:snapToGrid w:val="0"/>
              <w:jc w:val="center"/>
              <w:rPr>
                <w:b/>
                <w:sz w:val="24"/>
              </w:rPr>
            </w:pPr>
            <w:r w:rsidRPr="00B21F50">
              <w:rPr>
                <w:b/>
                <w:sz w:val="24"/>
                <w:szCs w:val="24"/>
              </w:rPr>
              <w:t>14,16</w:t>
            </w:r>
          </w:p>
        </w:tc>
        <w:tc>
          <w:tcPr>
            <w:tcW w:w="919" w:type="dxa"/>
            <w:tcBorders>
              <w:top w:val="single" w:sz="4" w:space="0" w:color="000000"/>
              <w:left w:val="single" w:sz="4" w:space="0" w:color="000000"/>
              <w:bottom w:val="single" w:sz="4" w:space="0" w:color="auto"/>
            </w:tcBorders>
            <w:vAlign w:val="center"/>
          </w:tcPr>
          <w:p w:rsidR="00DB5D1B" w:rsidRPr="00B21F50" w:rsidRDefault="00DB5D1B" w:rsidP="00DB5D1B">
            <w:pPr>
              <w:snapToGrid w:val="0"/>
              <w:jc w:val="center"/>
              <w:rPr>
                <w:sz w:val="24"/>
                <w:szCs w:val="24"/>
              </w:rPr>
            </w:pPr>
            <w:r w:rsidRPr="00B21F50">
              <w:rPr>
                <w:sz w:val="24"/>
                <w:szCs w:val="24"/>
              </w:rPr>
              <w:t>30,41</w:t>
            </w:r>
          </w:p>
        </w:tc>
        <w:tc>
          <w:tcPr>
            <w:tcW w:w="1285" w:type="dxa"/>
            <w:tcBorders>
              <w:top w:val="single" w:sz="4" w:space="0" w:color="000000"/>
              <w:left w:val="single" w:sz="4" w:space="0" w:color="000000"/>
              <w:bottom w:val="single" w:sz="4" w:space="0" w:color="auto"/>
              <w:right w:val="single" w:sz="4" w:space="0" w:color="000000"/>
            </w:tcBorders>
            <w:vAlign w:val="center"/>
          </w:tcPr>
          <w:p w:rsidR="00DB5D1B" w:rsidRPr="00B21F50" w:rsidRDefault="00DB5D1B" w:rsidP="00DB5D1B">
            <w:pPr>
              <w:snapToGrid w:val="0"/>
              <w:jc w:val="center"/>
              <w:rPr>
                <w:sz w:val="24"/>
                <w:szCs w:val="24"/>
              </w:rPr>
            </w:pPr>
            <w:r w:rsidRPr="00B21F50">
              <w:rPr>
                <w:sz w:val="24"/>
                <w:szCs w:val="24"/>
              </w:rPr>
              <w:t>354,00</w:t>
            </w:r>
          </w:p>
        </w:tc>
      </w:tr>
      <w:tr w:rsidR="00DB5D1B" w:rsidRPr="00B21F50" w:rsidTr="00DB5D1B">
        <w:trPr>
          <w:cantSplit/>
          <w:trHeight w:hRule="exact" w:val="286"/>
        </w:trPr>
        <w:tc>
          <w:tcPr>
            <w:tcW w:w="648" w:type="dxa"/>
            <w:tcBorders>
              <w:left w:val="single" w:sz="4" w:space="0" w:color="000000"/>
              <w:bottom w:val="single" w:sz="4" w:space="0" w:color="000000"/>
            </w:tcBorders>
          </w:tcPr>
          <w:p w:rsidR="00DB5D1B" w:rsidRPr="00B21F50" w:rsidRDefault="00DB5D1B" w:rsidP="00DB5D1B">
            <w:pPr>
              <w:snapToGrid w:val="0"/>
              <w:jc w:val="center"/>
              <w:rPr>
                <w:b/>
                <w:sz w:val="24"/>
                <w:szCs w:val="24"/>
              </w:rPr>
            </w:pPr>
            <w:r w:rsidRPr="00B21F50">
              <w:rPr>
                <w:b/>
                <w:sz w:val="24"/>
                <w:szCs w:val="24"/>
              </w:rPr>
              <w:t>5</w:t>
            </w:r>
          </w:p>
        </w:tc>
        <w:tc>
          <w:tcPr>
            <w:tcW w:w="4922" w:type="dxa"/>
            <w:tcBorders>
              <w:left w:val="single" w:sz="4" w:space="0" w:color="000000"/>
              <w:bottom w:val="single" w:sz="4" w:space="0" w:color="000000"/>
            </w:tcBorders>
          </w:tcPr>
          <w:p w:rsidR="00DB5D1B" w:rsidRPr="00B21F50" w:rsidRDefault="00DB5D1B" w:rsidP="00DB5D1B">
            <w:pPr>
              <w:snapToGrid w:val="0"/>
              <w:jc w:val="both"/>
              <w:rPr>
                <w:b/>
                <w:sz w:val="24"/>
                <w:szCs w:val="24"/>
              </w:rPr>
            </w:pPr>
            <w:r w:rsidRPr="00B21F50">
              <w:rPr>
                <w:b/>
                <w:sz w:val="24"/>
                <w:szCs w:val="24"/>
              </w:rPr>
              <w:t>Иные</w:t>
            </w:r>
          </w:p>
        </w:tc>
        <w:tc>
          <w:tcPr>
            <w:tcW w:w="709" w:type="dxa"/>
            <w:tcBorders>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га</w:t>
            </w:r>
          </w:p>
        </w:tc>
        <w:tc>
          <w:tcPr>
            <w:tcW w:w="1701" w:type="dxa"/>
            <w:tcBorders>
              <w:left w:val="single" w:sz="4" w:space="0" w:color="000000"/>
              <w:bottom w:val="single" w:sz="4" w:space="0" w:color="000000"/>
            </w:tcBorders>
            <w:vAlign w:val="center"/>
          </w:tcPr>
          <w:p w:rsidR="00DB5D1B" w:rsidRPr="00B21F50" w:rsidRDefault="00DB5D1B" w:rsidP="00DB5D1B">
            <w:pPr>
              <w:snapToGrid w:val="0"/>
              <w:jc w:val="center"/>
              <w:rPr>
                <w:b/>
                <w:sz w:val="24"/>
              </w:rPr>
            </w:pPr>
            <w:r w:rsidRPr="00B21F50">
              <w:rPr>
                <w:b/>
                <w:sz w:val="24"/>
              </w:rPr>
              <w:t>6,86</w:t>
            </w:r>
          </w:p>
        </w:tc>
        <w:tc>
          <w:tcPr>
            <w:tcW w:w="919" w:type="dxa"/>
            <w:tcBorders>
              <w:left w:val="single" w:sz="4" w:space="0" w:color="000000"/>
              <w:bottom w:val="single" w:sz="4" w:space="0" w:color="000000"/>
            </w:tcBorders>
            <w:vAlign w:val="center"/>
          </w:tcPr>
          <w:p w:rsidR="00DB5D1B" w:rsidRPr="00B21F50" w:rsidRDefault="00DB5D1B" w:rsidP="00DB5D1B">
            <w:pPr>
              <w:snapToGrid w:val="0"/>
              <w:jc w:val="center"/>
              <w:rPr>
                <w:sz w:val="24"/>
                <w:szCs w:val="24"/>
              </w:rPr>
            </w:pPr>
            <w:r w:rsidRPr="00B21F50">
              <w:rPr>
                <w:sz w:val="24"/>
                <w:szCs w:val="24"/>
              </w:rPr>
              <w:t>14,73</w:t>
            </w:r>
          </w:p>
        </w:tc>
        <w:tc>
          <w:tcPr>
            <w:tcW w:w="1285" w:type="dxa"/>
            <w:tcBorders>
              <w:left w:val="single" w:sz="4" w:space="0" w:color="000000"/>
              <w:bottom w:val="single" w:sz="4" w:space="0" w:color="000000"/>
              <w:right w:val="single" w:sz="4" w:space="0" w:color="000000"/>
            </w:tcBorders>
            <w:vAlign w:val="center"/>
          </w:tcPr>
          <w:p w:rsidR="00DB5D1B" w:rsidRPr="00B21F50" w:rsidRDefault="00DB5D1B" w:rsidP="00DB5D1B">
            <w:pPr>
              <w:snapToGrid w:val="0"/>
              <w:jc w:val="center"/>
              <w:rPr>
                <w:sz w:val="24"/>
                <w:szCs w:val="24"/>
              </w:rPr>
            </w:pPr>
            <w:r w:rsidRPr="00B21F50">
              <w:rPr>
                <w:sz w:val="24"/>
                <w:szCs w:val="24"/>
              </w:rPr>
              <w:t>171,50</w:t>
            </w:r>
          </w:p>
        </w:tc>
      </w:tr>
      <w:tr w:rsidR="00DB5D1B" w:rsidRPr="00B21F50" w:rsidTr="00DB5D1B">
        <w:trPr>
          <w:trHeight w:val="315"/>
        </w:trPr>
        <w:tc>
          <w:tcPr>
            <w:tcW w:w="648" w:type="dxa"/>
            <w:tcBorders>
              <w:left w:val="single" w:sz="4" w:space="0" w:color="000000"/>
              <w:bottom w:val="single" w:sz="4" w:space="0" w:color="000000"/>
            </w:tcBorders>
          </w:tcPr>
          <w:p w:rsidR="00DB5D1B" w:rsidRPr="00B21F50" w:rsidRDefault="00DB5D1B" w:rsidP="00DB5D1B">
            <w:pPr>
              <w:snapToGrid w:val="0"/>
              <w:jc w:val="both"/>
              <w:rPr>
                <w:sz w:val="24"/>
                <w:szCs w:val="24"/>
              </w:rPr>
            </w:pPr>
          </w:p>
        </w:tc>
        <w:tc>
          <w:tcPr>
            <w:tcW w:w="4922" w:type="dxa"/>
            <w:tcBorders>
              <w:left w:val="single" w:sz="4" w:space="0" w:color="000000"/>
              <w:bottom w:val="single" w:sz="4" w:space="0" w:color="000000"/>
            </w:tcBorders>
          </w:tcPr>
          <w:p w:rsidR="00DB5D1B" w:rsidRPr="00B21F50" w:rsidRDefault="00DB5D1B" w:rsidP="00DB5D1B">
            <w:pPr>
              <w:snapToGrid w:val="0"/>
              <w:jc w:val="both"/>
              <w:rPr>
                <w:b/>
                <w:sz w:val="24"/>
                <w:szCs w:val="24"/>
              </w:rPr>
            </w:pPr>
            <w:r w:rsidRPr="00B21F50">
              <w:rPr>
                <w:b/>
                <w:sz w:val="24"/>
                <w:szCs w:val="24"/>
              </w:rPr>
              <w:t xml:space="preserve">Итого </w:t>
            </w:r>
          </w:p>
        </w:tc>
        <w:tc>
          <w:tcPr>
            <w:tcW w:w="709" w:type="dxa"/>
            <w:tcBorders>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га</w:t>
            </w:r>
          </w:p>
        </w:tc>
        <w:tc>
          <w:tcPr>
            <w:tcW w:w="1701" w:type="dxa"/>
            <w:tcBorders>
              <w:left w:val="single" w:sz="4" w:space="0" w:color="000000"/>
              <w:bottom w:val="single" w:sz="4" w:space="0" w:color="000000"/>
            </w:tcBorders>
            <w:vAlign w:val="center"/>
          </w:tcPr>
          <w:p w:rsidR="00DB5D1B" w:rsidRPr="00B21F50" w:rsidRDefault="00DB5D1B" w:rsidP="00DB5D1B">
            <w:pPr>
              <w:snapToGrid w:val="0"/>
              <w:jc w:val="center"/>
              <w:rPr>
                <w:b/>
                <w:sz w:val="24"/>
              </w:rPr>
            </w:pPr>
            <w:r w:rsidRPr="00B21F50">
              <w:rPr>
                <w:b/>
                <w:sz w:val="24"/>
                <w:szCs w:val="24"/>
              </w:rPr>
              <w:t>46,57</w:t>
            </w:r>
          </w:p>
        </w:tc>
        <w:tc>
          <w:tcPr>
            <w:tcW w:w="919" w:type="dxa"/>
            <w:tcBorders>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100</w:t>
            </w:r>
          </w:p>
        </w:tc>
        <w:tc>
          <w:tcPr>
            <w:tcW w:w="1285" w:type="dxa"/>
            <w:tcBorders>
              <w:left w:val="single" w:sz="4" w:space="0" w:color="000000"/>
              <w:bottom w:val="single" w:sz="4" w:space="0" w:color="000000"/>
              <w:right w:val="single" w:sz="4" w:space="0" w:color="000000"/>
            </w:tcBorders>
            <w:vAlign w:val="center"/>
          </w:tcPr>
          <w:p w:rsidR="00DB5D1B" w:rsidRPr="00B21F50" w:rsidRDefault="00DB5D1B" w:rsidP="00DB5D1B">
            <w:pPr>
              <w:snapToGrid w:val="0"/>
              <w:jc w:val="center"/>
              <w:rPr>
                <w:b/>
                <w:color w:val="FF0000"/>
                <w:sz w:val="24"/>
                <w:szCs w:val="24"/>
              </w:rPr>
            </w:pPr>
            <w:r w:rsidRPr="00B21F50">
              <w:rPr>
                <w:b/>
                <w:sz w:val="24"/>
                <w:szCs w:val="24"/>
              </w:rPr>
              <w:t>1164,25</w:t>
            </w:r>
          </w:p>
        </w:tc>
      </w:tr>
    </w:tbl>
    <w:p w:rsidR="00DB5D1B" w:rsidRDefault="00DB5D1B" w:rsidP="00DB5D1B">
      <w:pPr>
        <w:widowControl w:val="0"/>
        <w:autoSpaceDE w:val="0"/>
        <w:autoSpaceDN w:val="0"/>
        <w:adjustRightInd w:val="0"/>
        <w:ind w:right="284"/>
        <w:jc w:val="center"/>
        <w:rPr>
          <w:b/>
          <w:sz w:val="28"/>
          <w:szCs w:val="28"/>
        </w:rPr>
      </w:pPr>
    </w:p>
    <w:p w:rsidR="00DB5D1B" w:rsidRDefault="00DB5D1B" w:rsidP="00DB5D1B">
      <w:pPr>
        <w:widowControl w:val="0"/>
        <w:autoSpaceDE w:val="0"/>
        <w:autoSpaceDN w:val="0"/>
        <w:adjustRightInd w:val="0"/>
        <w:ind w:right="284"/>
        <w:jc w:val="center"/>
        <w:rPr>
          <w:b/>
          <w:sz w:val="28"/>
          <w:szCs w:val="28"/>
        </w:rPr>
        <w:sectPr w:rsidR="00DB5D1B" w:rsidSect="008A6C62">
          <w:pgSz w:w="11906" w:h="16838" w:code="9"/>
          <w:pgMar w:top="1134" w:right="851" w:bottom="1134" w:left="1701" w:header="709" w:footer="454" w:gutter="0"/>
          <w:cols w:space="708"/>
          <w:docGrid w:linePitch="360"/>
        </w:sectPr>
      </w:pPr>
    </w:p>
    <w:p w:rsidR="00DB5D1B" w:rsidRPr="00B21F50" w:rsidRDefault="00DB5D1B" w:rsidP="00DB5D1B">
      <w:pPr>
        <w:widowControl w:val="0"/>
        <w:autoSpaceDE w:val="0"/>
        <w:autoSpaceDN w:val="0"/>
        <w:adjustRightInd w:val="0"/>
        <w:ind w:right="284"/>
        <w:jc w:val="center"/>
        <w:rPr>
          <w:rFonts w:ascii="Times New Roman CYR" w:hAnsi="Times New Roman CYR" w:cs="Times New Roman CYR"/>
          <w:b/>
          <w:bCs/>
          <w:sz w:val="28"/>
          <w:szCs w:val="28"/>
        </w:rPr>
      </w:pPr>
      <w:r w:rsidRPr="00B21F50">
        <w:rPr>
          <w:b/>
          <w:sz w:val="28"/>
          <w:szCs w:val="28"/>
        </w:rPr>
        <w:lastRenderedPageBreak/>
        <w:t>Существующий баланс территории</w:t>
      </w:r>
      <w:r w:rsidRPr="00B21F50">
        <w:rPr>
          <w:rFonts w:ascii="Times New Roman CYR" w:hAnsi="Times New Roman CYR" w:cs="Times New Roman CYR"/>
          <w:b/>
          <w:bCs/>
          <w:sz w:val="28"/>
          <w:szCs w:val="28"/>
        </w:rPr>
        <w:t xml:space="preserve"> пос.  Ковалевка</w:t>
      </w:r>
    </w:p>
    <w:tbl>
      <w:tblPr>
        <w:tblW w:w="10184" w:type="dxa"/>
        <w:tblInd w:w="-75" w:type="dxa"/>
        <w:tblLayout w:type="fixed"/>
        <w:tblLook w:val="0000" w:firstRow="0" w:lastRow="0" w:firstColumn="0" w:lastColumn="0" w:noHBand="0" w:noVBand="0"/>
      </w:tblPr>
      <w:tblGrid>
        <w:gridCol w:w="648"/>
        <w:gridCol w:w="4922"/>
        <w:gridCol w:w="709"/>
        <w:gridCol w:w="1701"/>
        <w:gridCol w:w="919"/>
        <w:gridCol w:w="1285"/>
      </w:tblGrid>
      <w:tr w:rsidR="00DB5D1B" w:rsidRPr="006C789F" w:rsidTr="00DB5D1B">
        <w:trPr>
          <w:trHeight w:val="692"/>
        </w:trPr>
        <w:tc>
          <w:tcPr>
            <w:tcW w:w="648" w:type="dxa"/>
            <w:tcBorders>
              <w:top w:val="single" w:sz="4" w:space="0" w:color="000000"/>
              <w:left w:val="single" w:sz="4" w:space="0" w:color="000000"/>
              <w:bottom w:val="single" w:sz="4" w:space="0" w:color="000000"/>
            </w:tcBorders>
            <w:vAlign w:val="center"/>
          </w:tcPr>
          <w:p w:rsidR="00DB5D1B" w:rsidRPr="005171B0" w:rsidRDefault="00DB5D1B" w:rsidP="00DB5D1B">
            <w:pPr>
              <w:snapToGrid w:val="0"/>
              <w:jc w:val="center"/>
              <w:rPr>
                <w:b/>
                <w:sz w:val="24"/>
                <w:szCs w:val="24"/>
              </w:rPr>
            </w:pPr>
            <w:r w:rsidRPr="005171B0">
              <w:rPr>
                <w:b/>
                <w:sz w:val="24"/>
                <w:szCs w:val="24"/>
              </w:rPr>
              <w:t>№ п/п</w:t>
            </w:r>
          </w:p>
        </w:tc>
        <w:tc>
          <w:tcPr>
            <w:tcW w:w="4922" w:type="dxa"/>
            <w:tcBorders>
              <w:top w:val="single" w:sz="4" w:space="0" w:color="000000"/>
              <w:left w:val="single" w:sz="4" w:space="0" w:color="000000"/>
              <w:bottom w:val="single" w:sz="4" w:space="0" w:color="000000"/>
            </w:tcBorders>
            <w:vAlign w:val="center"/>
          </w:tcPr>
          <w:p w:rsidR="00DB5D1B" w:rsidRPr="005171B0" w:rsidRDefault="00DB5D1B" w:rsidP="00DB5D1B">
            <w:pPr>
              <w:snapToGrid w:val="0"/>
              <w:jc w:val="center"/>
              <w:rPr>
                <w:b/>
                <w:sz w:val="24"/>
                <w:szCs w:val="24"/>
              </w:rPr>
            </w:pPr>
            <w:r w:rsidRPr="005171B0">
              <w:rPr>
                <w:b/>
                <w:sz w:val="24"/>
                <w:szCs w:val="24"/>
              </w:rPr>
              <w:t>Вид территории</w:t>
            </w:r>
          </w:p>
        </w:tc>
        <w:tc>
          <w:tcPr>
            <w:tcW w:w="709" w:type="dxa"/>
            <w:tcBorders>
              <w:top w:val="single" w:sz="4" w:space="0" w:color="000000"/>
              <w:left w:val="single" w:sz="4" w:space="0" w:color="000000"/>
              <w:bottom w:val="single" w:sz="4" w:space="0" w:color="000000"/>
            </w:tcBorders>
            <w:vAlign w:val="center"/>
          </w:tcPr>
          <w:p w:rsidR="00DB5D1B" w:rsidRPr="005171B0" w:rsidRDefault="00DB5D1B" w:rsidP="00DB5D1B">
            <w:pPr>
              <w:snapToGrid w:val="0"/>
              <w:jc w:val="center"/>
              <w:rPr>
                <w:b/>
                <w:sz w:val="24"/>
                <w:szCs w:val="24"/>
              </w:rPr>
            </w:pPr>
            <w:r w:rsidRPr="005171B0">
              <w:rPr>
                <w:b/>
                <w:sz w:val="24"/>
                <w:szCs w:val="24"/>
              </w:rPr>
              <w:t>Ед. изм.</w:t>
            </w:r>
          </w:p>
        </w:tc>
        <w:tc>
          <w:tcPr>
            <w:tcW w:w="1701" w:type="dxa"/>
            <w:tcBorders>
              <w:top w:val="single" w:sz="4" w:space="0" w:color="000000"/>
              <w:left w:val="single" w:sz="4" w:space="0" w:color="000000"/>
              <w:bottom w:val="single" w:sz="4" w:space="0" w:color="000000"/>
            </w:tcBorders>
            <w:vAlign w:val="center"/>
          </w:tcPr>
          <w:p w:rsidR="00DB5D1B" w:rsidRPr="005171B0" w:rsidRDefault="00DB5D1B" w:rsidP="00DB5D1B">
            <w:pPr>
              <w:snapToGrid w:val="0"/>
              <w:jc w:val="center"/>
              <w:rPr>
                <w:b/>
                <w:sz w:val="24"/>
                <w:szCs w:val="24"/>
              </w:rPr>
            </w:pPr>
            <w:r w:rsidRPr="005171B0">
              <w:rPr>
                <w:b/>
                <w:sz w:val="24"/>
                <w:szCs w:val="24"/>
              </w:rPr>
              <w:t>Современное</w:t>
            </w:r>
          </w:p>
          <w:p w:rsidR="00DB5D1B" w:rsidRPr="005171B0" w:rsidRDefault="00DB5D1B" w:rsidP="00DB5D1B">
            <w:pPr>
              <w:jc w:val="center"/>
              <w:rPr>
                <w:b/>
                <w:sz w:val="24"/>
                <w:szCs w:val="24"/>
              </w:rPr>
            </w:pPr>
            <w:r w:rsidRPr="005171B0">
              <w:rPr>
                <w:b/>
                <w:sz w:val="24"/>
                <w:szCs w:val="24"/>
              </w:rPr>
              <w:t>состояние</w:t>
            </w:r>
          </w:p>
        </w:tc>
        <w:tc>
          <w:tcPr>
            <w:tcW w:w="919" w:type="dxa"/>
            <w:tcBorders>
              <w:top w:val="single" w:sz="4" w:space="0" w:color="000000"/>
              <w:left w:val="single" w:sz="4" w:space="0" w:color="000000"/>
              <w:bottom w:val="single" w:sz="4" w:space="0" w:color="000000"/>
            </w:tcBorders>
            <w:vAlign w:val="center"/>
          </w:tcPr>
          <w:p w:rsidR="00DB5D1B" w:rsidRPr="005171B0" w:rsidRDefault="00DB5D1B" w:rsidP="00DB5D1B">
            <w:pPr>
              <w:snapToGrid w:val="0"/>
              <w:jc w:val="center"/>
              <w:rPr>
                <w:b/>
                <w:sz w:val="24"/>
                <w:szCs w:val="24"/>
              </w:rPr>
            </w:pPr>
            <w:r w:rsidRPr="005171B0">
              <w:rPr>
                <w:b/>
                <w:sz w:val="24"/>
                <w:szCs w:val="24"/>
              </w:rPr>
              <w:t>%</w:t>
            </w:r>
          </w:p>
        </w:tc>
        <w:tc>
          <w:tcPr>
            <w:tcW w:w="1285" w:type="dxa"/>
            <w:tcBorders>
              <w:top w:val="single" w:sz="4" w:space="0" w:color="000000"/>
              <w:left w:val="single" w:sz="4" w:space="0" w:color="000000"/>
              <w:bottom w:val="single" w:sz="4" w:space="0" w:color="000000"/>
              <w:right w:val="single" w:sz="4" w:space="0" w:color="000000"/>
            </w:tcBorders>
            <w:vAlign w:val="center"/>
          </w:tcPr>
          <w:p w:rsidR="00DB5D1B" w:rsidRPr="005171B0" w:rsidRDefault="00DB5D1B" w:rsidP="00DB5D1B">
            <w:pPr>
              <w:snapToGrid w:val="0"/>
              <w:jc w:val="center"/>
              <w:rPr>
                <w:b/>
                <w:sz w:val="24"/>
                <w:szCs w:val="24"/>
              </w:rPr>
            </w:pPr>
            <w:r w:rsidRPr="005171B0">
              <w:rPr>
                <w:b/>
                <w:sz w:val="24"/>
                <w:szCs w:val="24"/>
              </w:rPr>
              <w:t>м2/чел</w:t>
            </w:r>
          </w:p>
        </w:tc>
      </w:tr>
      <w:tr w:rsidR="00DB5D1B" w:rsidRPr="006C789F" w:rsidTr="00DB5D1B">
        <w:trPr>
          <w:trHeight w:val="607"/>
        </w:trPr>
        <w:tc>
          <w:tcPr>
            <w:tcW w:w="648" w:type="dxa"/>
            <w:tcBorders>
              <w:left w:val="single" w:sz="4" w:space="0" w:color="000000"/>
              <w:bottom w:val="single" w:sz="4" w:space="0" w:color="000000"/>
            </w:tcBorders>
          </w:tcPr>
          <w:p w:rsidR="00DB5D1B" w:rsidRPr="00010E45" w:rsidRDefault="00DB5D1B" w:rsidP="00DB5D1B">
            <w:pPr>
              <w:snapToGrid w:val="0"/>
              <w:jc w:val="both"/>
              <w:rPr>
                <w:b/>
                <w:sz w:val="24"/>
                <w:szCs w:val="24"/>
              </w:rPr>
            </w:pPr>
          </w:p>
        </w:tc>
        <w:tc>
          <w:tcPr>
            <w:tcW w:w="4922" w:type="dxa"/>
            <w:tcBorders>
              <w:left w:val="single" w:sz="4" w:space="0" w:color="000000"/>
              <w:bottom w:val="single" w:sz="4" w:space="0" w:color="000000"/>
            </w:tcBorders>
          </w:tcPr>
          <w:p w:rsidR="00DB5D1B" w:rsidRPr="00010E45" w:rsidRDefault="00DB5D1B" w:rsidP="00DB5D1B">
            <w:pPr>
              <w:snapToGrid w:val="0"/>
              <w:jc w:val="both"/>
              <w:rPr>
                <w:sz w:val="24"/>
                <w:szCs w:val="24"/>
              </w:rPr>
            </w:pPr>
            <w:r w:rsidRPr="00010E45">
              <w:rPr>
                <w:sz w:val="24"/>
                <w:szCs w:val="24"/>
              </w:rPr>
              <w:t>Общая площадь земель населенного пункта в установленных границах, всего</w:t>
            </w:r>
          </w:p>
        </w:tc>
        <w:tc>
          <w:tcPr>
            <w:tcW w:w="709" w:type="dxa"/>
            <w:tcBorders>
              <w:left w:val="single" w:sz="4" w:space="0" w:color="000000"/>
              <w:bottom w:val="single" w:sz="4" w:space="0" w:color="000000"/>
            </w:tcBorders>
            <w:vAlign w:val="center"/>
          </w:tcPr>
          <w:p w:rsidR="00DB5D1B" w:rsidRPr="00010E45" w:rsidRDefault="00DB5D1B" w:rsidP="00DB5D1B">
            <w:pPr>
              <w:snapToGrid w:val="0"/>
              <w:jc w:val="center"/>
              <w:rPr>
                <w:b/>
                <w:sz w:val="24"/>
                <w:szCs w:val="24"/>
              </w:rPr>
            </w:pPr>
            <w:r w:rsidRPr="00010E45">
              <w:rPr>
                <w:b/>
                <w:sz w:val="24"/>
                <w:szCs w:val="24"/>
              </w:rPr>
              <w:t>га</w:t>
            </w:r>
          </w:p>
          <w:p w:rsidR="00DB5D1B" w:rsidRPr="00010E45" w:rsidRDefault="00DB5D1B" w:rsidP="00DB5D1B">
            <w:pPr>
              <w:jc w:val="center"/>
              <w:rPr>
                <w:sz w:val="24"/>
                <w:szCs w:val="24"/>
              </w:rPr>
            </w:pPr>
          </w:p>
        </w:tc>
        <w:tc>
          <w:tcPr>
            <w:tcW w:w="1701" w:type="dxa"/>
            <w:tcBorders>
              <w:left w:val="single" w:sz="4" w:space="0" w:color="000000"/>
              <w:bottom w:val="single" w:sz="4" w:space="0" w:color="000000"/>
            </w:tcBorders>
            <w:vAlign w:val="center"/>
          </w:tcPr>
          <w:p w:rsidR="00DB5D1B" w:rsidRPr="00010E45" w:rsidRDefault="00DB5D1B" w:rsidP="00DB5D1B">
            <w:pPr>
              <w:snapToGrid w:val="0"/>
              <w:jc w:val="center"/>
              <w:rPr>
                <w:b/>
                <w:sz w:val="24"/>
              </w:rPr>
            </w:pPr>
            <w:r>
              <w:rPr>
                <w:b/>
                <w:sz w:val="24"/>
                <w:szCs w:val="24"/>
              </w:rPr>
              <w:t>24</w:t>
            </w:r>
            <w:r w:rsidRPr="00010E45">
              <w:rPr>
                <w:b/>
                <w:sz w:val="24"/>
                <w:szCs w:val="24"/>
              </w:rPr>
              <w:t>,</w:t>
            </w:r>
            <w:r>
              <w:rPr>
                <w:b/>
                <w:sz w:val="24"/>
                <w:szCs w:val="24"/>
              </w:rPr>
              <w:t>22</w:t>
            </w:r>
          </w:p>
        </w:tc>
        <w:tc>
          <w:tcPr>
            <w:tcW w:w="919" w:type="dxa"/>
            <w:tcBorders>
              <w:left w:val="single" w:sz="4" w:space="0" w:color="000000"/>
              <w:bottom w:val="single" w:sz="4" w:space="0" w:color="000000"/>
            </w:tcBorders>
            <w:vAlign w:val="center"/>
          </w:tcPr>
          <w:p w:rsidR="00DB5D1B" w:rsidRPr="003241A1" w:rsidRDefault="00DB5D1B" w:rsidP="00DB5D1B">
            <w:pPr>
              <w:snapToGrid w:val="0"/>
              <w:jc w:val="center"/>
              <w:rPr>
                <w:b/>
                <w:sz w:val="24"/>
                <w:szCs w:val="24"/>
              </w:rPr>
            </w:pPr>
            <w:r>
              <w:rPr>
                <w:b/>
                <w:sz w:val="24"/>
                <w:szCs w:val="24"/>
              </w:rPr>
              <w:t>100</w:t>
            </w:r>
          </w:p>
        </w:tc>
        <w:tc>
          <w:tcPr>
            <w:tcW w:w="1285" w:type="dxa"/>
            <w:tcBorders>
              <w:left w:val="single" w:sz="4" w:space="0" w:color="000000"/>
              <w:bottom w:val="single" w:sz="4" w:space="0" w:color="000000"/>
              <w:right w:val="single" w:sz="4" w:space="0" w:color="000000"/>
            </w:tcBorders>
            <w:vAlign w:val="center"/>
          </w:tcPr>
          <w:p w:rsidR="00DB5D1B" w:rsidRPr="003241A1" w:rsidRDefault="00DB5D1B" w:rsidP="00DB5D1B">
            <w:pPr>
              <w:widowControl w:val="0"/>
              <w:snapToGrid w:val="0"/>
              <w:jc w:val="center"/>
              <w:rPr>
                <w:b/>
                <w:color w:val="FF0000"/>
                <w:sz w:val="24"/>
                <w:szCs w:val="24"/>
              </w:rPr>
            </w:pPr>
            <w:r w:rsidRPr="00F770B2">
              <w:rPr>
                <w:b/>
                <w:sz w:val="24"/>
                <w:szCs w:val="24"/>
              </w:rPr>
              <w:t>996,70</w:t>
            </w:r>
          </w:p>
        </w:tc>
      </w:tr>
      <w:tr w:rsidR="00DB5D1B" w:rsidRPr="006C789F" w:rsidTr="00DB5D1B">
        <w:trPr>
          <w:cantSplit/>
          <w:trHeight w:hRule="exact" w:val="286"/>
        </w:trPr>
        <w:tc>
          <w:tcPr>
            <w:tcW w:w="648" w:type="dxa"/>
            <w:tcBorders>
              <w:left w:val="single" w:sz="4" w:space="0" w:color="000000"/>
              <w:bottom w:val="single" w:sz="4" w:space="0" w:color="000000"/>
            </w:tcBorders>
          </w:tcPr>
          <w:p w:rsidR="00DB5D1B" w:rsidRPr="00010E45" w:rsidRDefault="00DB5D1B" w:rsidP="00DB5D1B">
            <w:pPr>
              <w:snapToGrid w:val="0"/>
              <w:jc w:val="center"/>
              <w:rPr>
                <w:b/>
                <w:sz w:val="24"/>
                <w:szCs w:val="24"/>
              </w:rPr>
            </w:pPr>
            <w:r w:rsidRPr="00010E45">
              <w:rPr>
                <w:b/>
                <w:sz w:val="24"/>
                <w:szCs w:val="24"/>
              </w:rPr>
              <w:t>1</w:t>
            </w:r>
          </w:p>
        </w:tc>
        <w:tc>
          <w:tcPr>
            <w:tcW w:w="4922" w:type="dxa"/>
            <w:tcBorders>
              <w:left w:val="single" w:sz="4" w:space="0" w:color="000000"/>
              <w:bottom w:val="single" w:sz="4" w:space="0" w:color="000000"/>
            </w:tcBorders>
          </w:tcPr>
          <w:p w:rsidR="00DB5D1B" w:rsidRPr="00010E45" w:rsidRDefault="00DB5D1B" w:rsidP="00DB5D1B">
            <w:pPr>
              <w:snapToGrid w:val="0"/>
              <w:jc w:val="both"/>
              <w:rPr>
                <w:sz w:val="24"/>
                <w:szCs w:val="24"/>
              </w:rPr>
            </w:pPr>
            <w:r w:rsidRPr="00010E45">
              <w:rPr>
                <w:b/>
                <w:sz w:val="24"/>
                <w:szCs w:val="24"/>
              </w:rPr>
              <w:t>Жилая зона</w:t>
            </w:r>
          </w:p>
        </w:tc>
        <w:tc>
          <w:tcPr>
            <w:tcW w:w="709" w:type="dxa"/>
            <w:tcBorders>
              <w:left w:val="single" w:sz="4" w:space="0" w:color="000000"/>
              <w:bottom w:val="single" w:sz="4" w:space="0" w:color="000000"/>
            </w:tcBorders>
            <w:vAlign w:val="center"/>
          </w:tcPr>
          <w:p w:rsidR="00DB5D1B" w:rsidRPr="00010E45" w:rsidRDefault="00DB5D1B" w:rsidP="00DB5D1B">
            <w:pPr>
              <w:snapToGrid w:val="0"/>
              <w:jc w:val="center"/>
              <w:rPr>
                <w:b/>
                <w:sz w:val="24"/>
                <w:szCs w:val="24"/>
              </w:rPr>
            </w:pPr>
            <w:r w:rsidRPr="00010E45">
              <w:rPr>
                <w:b/>
                <w:sz w:val="24"/>
                <w:szCs w:val="24"/>
              </w:rPr>
              <w:t>га</w:t>
            </w:r>
          </w:p>
        </w:tc>
        <w:tc>
          <w:tcPr>
            <w:tcW w:w="1701" w:type="dxa"/>
            <w:tcBorders>
              <w:left w:val="single" w:sz="4" w:space="0" w:color="000000"/>
              <w:bottom w:val="single" w:sz="4" w:space="0" w:color="000000"/>
            </w:tcBorders>
            <w:vAlign w:val="center"/>
          </w:tcPr>
          <w:p w:rsidR="00DB5D1B" w:rsidRPr="00010E45" w:rsidRDefault="00DB5D1B" w:rsidP="00DB5D1B">
            <w:pPr>
              <w:widowControl w:val="0"/>
              <w:autoSpaceDE w:val="0"/>
              <w:autoSpaceDN w:val="0"/>
              <w:adjustRightInd w:val="0"/>
              <w:ind w:right="-1"/>
              <w:jc w:val="center"/>
              <w:rPr>
                <w:b/>
                <w:sz w:val="24"/>
                <w:szCs w:val="24"/>
              </w:rPr>
            </w:pPr>
            <w:r>
              <w:rPr>
                <w:b/>
                <w:sz w:val="24"/>
                <w:szCs w:val="24"/>
              </w:rPr>
              <w:t>16</w:t>
            </w:r>
            <w:r w:rsidRPr="00010E45">
              <w:rPr>
                <w:b/>
                <w:sz w:val="24"/>
                <w:szCs w:val="24"/>
              </w:rPr>
              <w:t>,</w:t>
            </w:r>
            <w:r>
              <w:rPr>
                <w:b/>
                <w:sz w:val="24"/>
                <w:szCs w:val="24"/>
              </w:rPr>
              <w:t>71</w:t>
            </w:r>
          </w:p>
        </w:tc>
        <w:tc>
          <w:tcPr>
            <w:tcW w:w="919" w:type="dxa"/>
            <w:tcBorders>
              <w:left w:val="single" w:sz="4" w:space="0" w:color="000000"/>
              <w:bottom w:val="single" w:sz="4" w:space="0" w:color="000000"/>
            </w:tcBorders>
            <w:vAlign w:val="center"/>
          </w:tcPr>
          <w:p w:rsidR="00DB5D1B" w:rsidRPr="009F7151" w:rsidRDefault="00DB5D1B" w:rsidP="00DB5D1B">
            <w:pPr>
              <w:snapToGrid w:val="0"/>
              <w:jc w:val="center"/>
              <w:rPr>
                <w:sz w:val="24"/>
                <w:szCs w:val="24"/>
              </w:rPr>
            </w:pPr>
            <w:r w:rsidRPr="009F7151">
              <w:rPr>
                <w:sz w:val="24"/>
                <w:szCs w:val="24"/>
              </w:rPr>
              <w:t>6</w:t>
            </w:r>
            <w:r>
              <w:rPr>
                <w:sz w:val="24"/>
                <w:szCs w:val="24"/>
              </w:rPr>
              <w:t>9</w:t>
            </w:r>
            <w:r w:rsidRPr="009F7151">
              <w:rPr>
                <w:sz w:val="24"/>
                <w:szCs w:val="24"/>
              </w:rPr>
              <w:t>,</w:t>
            </w:r>
            <w:r>
              <w:rPr>
                <w:sz w:val="24"/>
                <w:szCs w:val="24"/>
              </w:rPr>
              <w:t>00</w:t>
            </w:r>
          </w:p>
        </w:tc>
        <w:tc>
          <w:tcPr>
            <w:tcW w:w="1285" w:type="dxa"/>
            <w:tcBorders>
              <w:left w:val="single" w:sz="4" w:space="0" w:color="000000"/>
              <w:bottom w:val="single" w:sz="4" w:space="0" w:color="000000"/>
              <w:right w:val="single" w:sz="4" w:space="0" w:color="000000"/>
            </w:tcBorders>
            <w:vAlign w:val="center"/>
          </w:tcPr>
          <w:p w:rsidR="00DB5D1B" w:rsidRPr="00E0592B" w:rsidRDefault="00DB5D1B" w:rsidP="00DB5D1B">
            <w:pPr>
              <w:snapToGrid w:val="0"/>
              <w:jc w:val="center"/>
              <w:rPr>
                <w:sz w:val="24"/>
                <w:szCs w:val="24"/>
              </w:rPr>
            </w:pPr>
            <w:r w:rsidRPr="00E0592B">
              <w:rPr>
                <w:sz w:val="24"/>
                <w:szCs w:val="24"/>
              </w:rPr>
              <w:t>687,65</w:t>
            </w:r>
          </w:p>
        </w:tc>
      </w:tr>
      <w:tr w:rsidR="00DB5D1B" w:rsidRPr="006C789F" w:rsidTr="00DB5D1B">
        <w:trPr>
          <w:cantSplit/>
          <w:trHeight w:hRule="exact" w:val="326"/>
        </w:trPr>
        <w:tc>
          <w:tcPr>
            <w:tcW w:w="648" w:type="dxa"/>
            <w:tcBorders>
              <w:left w:val="single" w:sz="4" w:space="0" w:color="000000"/>
              <w:bottom w:val="single" w:sz="4" w:space="0" w:color="000000"/>
            </w:tcBorders>
          </w:tcPr>
          <w:p w:rsidR="00DB5D1B" w:rsidRPr="00010E45" w:rsidRDefault="00DB5D1B" w:rsidP="00DB5D1B">
            <w:pPr>
              <w:snapToGrid w:val="0"/>
              <w:jc w:val="center"/>
              <w:rPr>
                <w:b/>
                <w:sz w:val="24"/>
                <w:szCs w:val="24"/>
              </w:rPr>
            </w:pPr>
            <w:r w:rsidRPr="00010E45">
              <w:rPr>
                <w:b/>
                <w:sz w:val="24"/>
                <w:szCs w:val="24"/>
              </w:rPr>
              <w:t>2</w:t>
            </w:r>
          </w:p>
        </w:tc>
        <w:tc>
          <w:tcPr>
            <w:tcW w:w="4922" w:type="dxa"/>
            <w:tcBorders>
              <w:left w:val="single" w:sz="4" w:space="0" w:color="000000"/>
              <w:bottom w:val="single" w:sz="4" w:space="0" w:color="000000"/>
            </w:tcBorders>
          </w:tcPr>
          <w:p w:rsidR="00DB5D1B" w:rsidRPr="00010E45" w:rsidRDefault="00DB5D1B" w:rsidP="00DB5D1B">
            <w:pPr>
              <w:snapToGrid w:val="0"/>
              <w:jc w:val="both"/>
              <w:rPr>
                <w:b/>
                <w:sz w:val="24"/>
                <w:szCs w:val="24"/>
              </w:rPr>
            </w:pPr>
            <w:r w:rsidRPr="00010E45">
              <w:rPr>
                <w:b/>
                <w:sz w:val="24"/>
                <w:szCs w:val="24"/>
              </w:rPr>
              <w:t>Общественно-деловая зона</w:t>
            </w:r>
          </w:p>
        </w:tc>
        <w:tc>
          <w:tcPr>
            <w:tcW w:w="709" w:type="dxa"/>
            <w:tcBorders>
              <w:left w:val="single" w:sz="4" w:space="0" w:color="000000"/>
              <w:bottom w:val="single" w:sz="4" w:space="0" w:color="000000"/>
            </w:tcBorders>
            <w:vAlign w:val="center"/>
          </w:tcPr>
          <w:p w:rsidR="00DB5D1B" w:rsidRPr="00010E45" w:rsidRDefault="00DB5D1B" w:rsidP="00DB5D1B">
            <w:pPr>
              <w:snapToGrid w:val="0"/>
              <w:jc w:val="center"/>
              <w:rPr>
                <w:b/>
                <w:sz w:val="24"/>
                <w:szCs w:val="24"/>
              </w:rPr>
            </w:pPr>
            <w:r w:rsidRPr="00010E45">
              <w:rPr>
                <w:b/>
                <w:sz w:val="24"/>
                <w:szCs w:val="24"/>
              </w:rPr>
              <w:t>га</w:t>
            </w:r>
          </w:p>
        </w:tc>
        <w:tc>
          <w:tcPr>
            <w:tcW w:w="1701" w:type="dxa"/>
            <w:tcBorders>
              <w:left w:val="single" w:sz="4" w:space="0" w:color="000000"/>
              <w:bottom w:val="single" w:sz="4" w:space="0" w:color="000000"/>
            </w:tcBorders>
            <w:vAlign w:val="center"/>
          </w:tcPr>
          <w:p w:rsidR="00DB5D1B" w:rsidRPr="00DE3E5D" w:rsidRDefault="00DB5D1B" w:rsidP="00DB5D1B">
            <w:pPr>
              <w:widowControl w:val="0"/>
              <w:autoSpaceDE w:val="0"/>
              <w:autoSpaceDN w:val="0"/>
              <w:adjustRightInd w:val="0"/>
              <w:ind w:right="-1"/>
              <w:jc w:val="center"/>
              <w:rPr>
                <w:b/>
                <w:sz w:val="24"/>
                <w:szCs w:val="24"/>
              </w:rPr>
            </w:pPr>
            <w:r w:rsidRPr="00DE3E5D">
              <w:rPr>
                <w:b/>
                <w:sz w:val="24"/>
                <w:szCs w:val="24"/>
              </w:rPr>
              <w:t>0,69</w:t>
            </w:r>
          </w:p>
        </w:tc>
        <w:tc>
          <w:tcPr>
            <w:tcW w:w="919" w:type="dxa"/>
            <w:tcBorders>
              <w:left w:val="single" w:sz="4" w:space="0" w:color="000000"/>
              <w:bottom w:val="single" w:sz="4" w:space="0" w:color="000000"/>
            </w:tcBorders>
            <w:vAlign w:val="center"/>
          </w:tcPr>
          <w:p w:rsidR="00DB5D1B" w:rsidRPr="00DE3E5D" w:rsidRDefault="00DB5D1B" w:rsidP="00DB5D1B">
            <w:pPr>
              <w:snapToGrid w:val="0"/>
              <w:jc w:val="center"/>
              <w:rPr>
                <w:sz w:val="24"/>
                <w:szCs w:val="24"/>
                <w:highlight w:val="yellow"/>
              </w:rPr>
            </w:pPr>
            <w:r w:rsidRPr="00DE3E5D">
              <w:rPr>
                <w:sz w:val="24"/>
                <w:szCs w:val="24"/>
              </w:rPr>
              <w:t>2,84</w:t>
            </w:r>
          </w:p>
        </w:tc>
        <w:tc>
          <w:tcPr>
            <w:tcW w:w="1285" w:type="dxa"/>
            <w:tcBorders>
              <w:left w:val="single" w:sz="4" w:space="0" w:color="000000"/>
              <w:bottom w:val="single" w:sz="4" w:space="0" w:color="000000"/>
              <w:right w:val="single" w:sz="4" w:space="0" w:color="000000"/>
            </w:tcBorders>
            <w:vAlign w:val="center"/>
          </w:tcPr>
          <w:p w:rsidR="00DB5D1B" w:rsidRPr="009E67DB" w:rsidRDefault="00DB5D1B" w:rsidP="00DB5D1B">
            <w:pPr>
              <w:snapToGrid w:val="0"/>
              <w:jc w:val="center"/>
              <w:rPr>
                <w:sz w:val="24"/>
                <w:szCs w:val="24"/>
              </w:rPr>
            </w:pPr>
            <w:r w:rsidRPr="009E67DB">
              <w:rPr>
                <w:sz w:val="24"/>
                <w:szCs w:val="24"/>
              </w:rPr>
              <w:t>28,40</w:t>
            </w:r>
          </w:p>
        </w:tc>
      </w:tr>
      <w:tr w:rsidR="00DB5D1B" w:rsidRPr="006C789F" w:rsidTr="00DB5D1B">
        <w:trPr>
          <w:cantSplit/>
          <w:trHeight w:hRule="exact" w:val="562"/>
        </w:trPr>
        <w:tc>
          <w:tcPr>
            <w:tcW w:w="648" w:type="dxa"/>
            <w:tcBorders>
              <w:left w:val="single" w:sz="4" w:space="0" w:color="000000"/>
              <w:bottom w:val="single" w:sz="4" w:space="0" w:color="000000"/>
            </w:tcBorders>
          </w:tcPr>
          <w:p w:rsidR="00DB5D1B" w:rsidRPr="00010E45" w:rsidRDefault="00DB5D1B" w:rsidP="00DB5D1B">
            <w:pPr>
              <w:snapToGrid w:val="0"/>
              <w:jc w:val="center"/>
              <w:rPr>
                <w:b/>
                <w:sz w:val="24"/>
                <w:szCs w:val="24"/>
              </w:rPr>
            </w:pPr>
            <w:r>
              <w:rPr>
                <w:b/>
                <w:sz w:val="24"/>
                <w:szCs w:val="24"/>
              </w:rPr>
              <w:t>3</w:t>
            </w:r>
          </w:p>
        </w:tc>
        <w:tc>
          <w:tcPr>
            <w:tcW w:w="4922" w:type="dxa"/>
            <w:tcBorders>
              <w:left w:val="single" w:sz="4" w:space="0" w:color="000000"/>
              <w:bottom w:val="single" w:sz="4" w:space="0" w:color="000000"/>
            </w:tcBorders>
          </w:tcPr>
          <w:p w:rsidR="00DB5D1B" w:rsidRPr="00010E45" w:rsidRDefault="00DB5D1B" w:rsidP="00DB5D1B">
            <w:pPr>
              <w:snapToGrid w:val="0"/>
              <w:jc w:val="both"/>
              <w:rPr>
                <w:b/>
                <w:sz w:val="24"/>
                <w:szCs w:val="24"/>
              </w:rPr>
            </w:pPr>
            <w:r w:rsidRPr="00010E45">
              <w:rPr>
                <w:b/>
                <w:sz w:val="24"/>
                <w:szCs w:val="24"/>
              </w:rPr>
              <w:t xml:space="preserve">Зона инженерной и </w:t>
            </w:r>
          </w:p>
          <w:p w:rsidR="00DB5D1B" w:rsidRPr="00010E45" w:rsidRDefault="00DB5D1B" w:rsidP="00DB5D1B">
            <w:pPr>
              <w:snapToGrid w:val="0"/>
              <w:jc w:val="both"/>
              <w:rPr>
                <w:b/>
                <w:sz w:val="24"/>
                <w:szCs w:val="24"/>
              </w:rPr>
            </w:pPr>
            <w:r w:rsidRPr="00010E45">
              <w:rPr>
                <w:b/>
                <w:sz w:val="24"/>
                <w:szCs w:val="24"/>
              </w:rPr>
              <w:t>транспортной инфраструктур</w:t>
            </w:r>
          </w:p>
        </w:tc>
        <w:tc>
          <w:tcPr>
            <w:tcW w:w="709" w:type="dxa"/>
            <w:tcBorders>
              <w:left w:val="single" w:sz="4" w:space="0" w:color="000000"/>
              <w:bottom w:val="single" w:sz="4" w:space="0" w:color="000000"/>
            </w:tcBorders>
            <w:vAlign w:val="center"/>
          </w:tcPr>
          <w:p w:rsidR="00DB5D1B" w:rsidRPr="00010E45" w:rsidRDefault="00DB5D1B" w:rsidP="00DB5D1B">
            <w:pPr>
              <w:snapToGrid w:val="0"/>
              <w:jc w:val="center"/>
              <w:rPr>
                <w:b/>
                <w:sz w:val="24"/>
                <w:szCs w:val="24"/>
              </w:rPr>
            </w:pPr>
            <w:r w:rsidRPr="00010E45">
              <w:rPr>
                <w:b/>
                <w:sz w:val="24"/>
                <w:szCs w:val="24"/>
              </w:rPr>
              <w:t>га</w:t>
            </w:r>
          </w:p>
        </w:tc>
        <w:tc>
          <w:tcPr>
            <w:tcW w:w="1701" w:type="dxa"/>
            <w:tcBorders>
              <w:left w:val="single" w:sz="4" w:space="0" w:color="000000"/>
              <w:bottom w:val="single" w:sz="4" w:space="0" w:color="000000"/>
            </w:tcBorders>
            <w:vAlign w:val="center"/>
          </w:tcPr>
          <w:p w:rsidR="00DB5D1B" w:rsidRPr="00DE3E5D" w:rsidRDefault="00DB5D1B" w:rsidP="00DB5D1B">
            <w:pPr>
              <w:snapToGrid w:val="0"/>
              <w:jc w:val="center"/>
              <w:rPr>
                <w:b/>
                <w:sz w:val="24"/>
              </w:rPr>
            </w:pPr>
            <w:r w:rsidRPr="00DE3E5D">
              <w:rPr>
                <w:b/>
                <w:sz w:val="24"/>
                <w:szCs w:val="24"/>
              </w:rPr>
              <w:t>4,45</w:t>
            </w:r>
          </w:p>
        </w:tc>
        <w:tc>
          <w:tcPr>
            <w:tcW w:w="919" w:type="dxa"/>
            <w:tcBorders>
              <w:top w:val="single" w:sz="4" w:space="0" w:color="000000"/>
              <w:left w:val="single" w:sz="4" w:space="0" w:color="000000"/>
              <w:bottom w:val="single" w:sz="4" w:space="0" w:color="auto"/>
            </w:tcBorders>
            <w:vAlign w:val="center"/>
          </w:tcPr>
          <w:p w:rsidR="00DB5D1B" w:rsidRPr="009F7151" w:rsidRDefault="00DB5D1B" w:rsidP="00DB5D1B">
            <w:pPr>
              <w:snapToGrid w:val="0"/>
              <w:jc w:val="center"/>
              <w:rPr>
                <w:sz w:val="24"/>
                <w:szCs w:val="24"/>
                <w:highlight w:val="yellow"/>
              </w:rPr>
            </w:pPr>
            <w:r w:rsidRPr="009F7151">
              <w:rPr>
                <w:sz w:val="24"/>
                <w:szCs w:val="24"/>
              </w:rPr>
              <w:t>18,37</w:t>
            </w:r>
          </w:p>
        </w:tc>
        <w:tc>
          <w:tcPr>
            <w:tcW w:w="1285" w:type="dxa"/>
            <w:tcBorders>
              <w:top w:val="single" w:sz="4" w:space="0" w:color="000000"/>
              <w:left w:val="single" w:sz="4" w:space="0" w:color="000000"/>
              <w:bottom w:val="single" w:sz="4" w:space="0" w:color="auto"/>
              <w:right w:val="single" w:sz="4" w:space="0" w:color="000000"/>
            </w:tcBorders>
            <w:vAlign w:val="center"/>
          </w:tcPr>
          <w:p w:rsidR="00DB5D1B" w:rsidRPr="005850A3" w:rsidRDefault="00DB5D1B" w:rsidP="00DB5D1B">
            <w:pPr>
              <w:snapToGrid w:val="0"/>
              <w:jc w:val="center"/>
              <w:rPr>
                <w:color w:val="000000"/>
                <w:sz w:val="24"/>
                <w:szCs w:val="24"/>
              </w:rPr>
            </w:pPr>
            <w:r w:rsidRPr="005850A3">
              <w:rPr>
                <w:color w:val="000000"/>
                <w:sz w:val="24"/>
                <w:szCs w:val="24"/>
              </w:rPr>
              <w:t>183,12</w:t>
            </w:r>
          </w:p>
        </w:tc>
      </w:tr>
      <w:tr w:rsidR="00DB5D1B" w:rsidRPr="006C789F" w:rsidTr="00DB5D1B">
        <w:trPr>
          <w:cantSplit/>
          <w:trHeight w:hRule="exact" w:val="286"/>
        </w:trPr>
        <w:tc>
          <w:tcPr>
            <w:tcW w:w="648" w:type="dxa"/>
            <w:tcBorders>
              <w:left w:val="single" w:sz="4" w:space="0" w:color="000000"/>
              <w:bottom w:val="single" w:sz="4" w:space="0" w:color="000000"/>
            </w:tcBorders>
          </w:tcPr>
          <w:p w:rsidR="00DB5D1B" w:rsidRPr="00010E45" w:rsidRDefault="00DB5D1B" w:rsidP="00DB5D1B">
            <w:pPr>
              <w:snapToGrid w:val="0"/>
              <w:jc w:val="center"/>
              <w:rPr>
                <w:b/>
                <w:sz w:val="24"/>
                <w:szCs w:val="24"/>
              </w:rPr>
            </w:pPr>
            <w:r>
              <w:rPr>
                <w:b/>
                <w:sz w:val="24"/>
                <w:szCs w:val="24"/>
              </w:rPr>
              <w:t>4</w:t>
            </w:r>
          </w:p>
        </w:tc>
        <w:tc>
          <w:tcPr>
            <w:tcW w:w="4922" w:type="dxa"/>
            <w:tcBorders>
              <w:left w:val="single" w:sz="4" w:space="0" w:color="000000"/>
              <w:bottom w:val="single" w:sz="4" w:space="0" w:color="000000"/>
            </w:tcBorders>
          </w:tcPr>
          <w:p w:rsidR="00DB5D1B" w:rsidRPr="00010E45" w:rsidRDefault="00DB5D1B" w:rsidP="00DB5D1B">
            <w:pPr>
              <w:snapToGrid w:val="0"/>
              <w:jc w:val="both"/>
              <w:rPr>
                <w:b/>
                <w:sz w:val="24"/>
                <w:szCs w:val="24"/>
              </w:rPr>
            </w:pPr>
            <w:r>
              <w:rPr>
                <w:b/>
                <w:sz w:val="24"/>
                <w:szCs w:val="24"/>
              </w:rPr>
              <w:t>Иные</w:t>
            </w:r>
          </w:p>
        </w:tc>
        <w:tc>
          <w:tcPr>
            <w:tcW w:w="709" w:type="dxa"/>
            <w:tcBorders>
              <w:left w:val="single" w:sz="4" w:space="0" w:color="000000"/>
              <w:bottom w:val="single" w:sz="4" w:space="0" w:color="000000"/>
            </w:tcBorders>
            <w:vAlign w:val="center"/>
          </w:tcPr>
          <w:p w:rsidR="00DB5D1B" w:rsidRPr="00010E45" w:rsidRDefault="00DB5D1B" w:rsidP="00DB5D1B">
            <w:pPr>
              <w:snapToGrid w:val="0"/>
              <w:jc w:val="center"/>
              <w:rPr>
                <w:b/>
                <w:sz w:val="24"/>
                <w:szCs w:val="24"/>
              </w:rPr>
            </w:pPr>
            <w:r w:rsidRPr="00010E45">
              <w:rPr>
                <w:b/>
                <w:sz w:val="24"/>
                <w:szCs w:val="24"/>
              </w:rPr>
              <w:t>га</w:t>
            </w:r>
          </w:p>
        </w:tc>
        <w:tc>
          <w:tcPr>
            <w:tcW w:w="1701" w:type="dxa"/>
            <w:tcBorders>
              <w:left w:val="single" w:sz="4" w:space="0" w:color="000000"/>
              <w:bottom w:val="single" w:sz="4" w:space="0" w:color="000000"/>
            </w:tcBorders>
            <w:vAlign w:val="center"/>
          </w:tcPr>
          <w:p w:rsidR="00DB5D1B" w:rsidRPr="00DE3E5D" w:rsidRDefault="00DB5D1B" w:rsidP="00DB5D1B">
            <w:pPr>
              <w:snapToGrid w:val="0"/>
              <w:jc w:val="center"/>
              <w:rPr>
                <w:b/>
                <w:sz w:val="24"/>
              </w:rPr>
            </w:pPr>
            <w:r w:rsidRPr="00DE3E5D">
              <w:rPr>
                <w:b/>
                <w:sz w:val="24"/>
              </w:rPr>
              <w:t>2,37</w:t>
            </w:r>
          </w:p>
        </w:tc>
        <w:tc>
          <w:tcPr>
            <w:tcW w:w="919" w:type="dxa"/>
            <w:tcBorders>
              <w:left w:val="single" w:sz="4" w:space="0" w:color="000000"/>
              <w:bottom w:val="single" w:sz="4" w:space="0" w:color="000000"/>
            </w:tcBorders>
            <w:vAlign w:val="center"/>
          </w:tcPr>
          <w:p w:rsidR="00DB5D1B" w:rsidRPr="00DE3E5D" w:rsidRDefault="00DB5D1B" w:rsidP="00DB5D1B">
            <w:pPr>
              <w:snapToGrid w:val="0"/>
              <w:jc w:val="center"/>
              <w:rPr>
                <w:sz w:val="24"/>
                <w:szCs w:val="24"/>
                <w:highlight w:val="yellow"/>
              </w:rPr>
            </w:pPr>
            <w:r w:rsidRPr="00DE3E5D">
              <w:rPr>
                <w:sz w:val="24"/>
                <w:szCs w:val="24"/>
              </w:rPr>
              <w:t>9,79</w:t>
            </w:r>
          </w:p>
        </w:tc>
        <w:tc>
          <w:tcPr>
            <w:tcW w:w="1285" w:type="dxa"/>
            <w:tcBorders>
              <w:left w:val="single" w:sz="4" w:space="0" w:color="000000"/>
              <w:bottom w:val="single" w:sz="4" w:space="0" w:color="000000"/>
              <w:right w:val="single" w:sz="4" w:space="0" w:color="000000"/>
            </w:tcBorders>
            <w:vAlign w:val="center"/>
          </w:tcPr>
          <w:p w:rsidR="00DB5D1B" w:rsidRPr="009E67DB" w:rsidRDefault="00DB5D1B" w:rsidP="00DB5D1B">
            <w:pPr>
              <w:snapToGrid w:val="0"/>
              <w:jc w:val="center"/>
              <w:rPr>
                <w:sz w:val="24"/>
                <w:szCs w:val="24"/>
              </w:rPr>
            </w:pPr>
            <w:r w:rsidRPr="009E67DB">
              <w:rPr>
                <w:sz w:val="24"/>
                <w:szCs w:val="24"/>
              </w:rPr>
              <w:t>97,53</w:t>
            </w:r>
          </w:p>
        </w:tc>
      </w:tr>
      <w:tr w:rsidR="00DB5D1B" w:rsidRPr="006C789F" w:rsidTr="00DB5D1B">
        <w:trPr>
          <w:trHeight w:val="315"/>
        </w:trPr>
        <w:tc>
          <w:tcPr>
            <w:tcW w:w="648" w:type="dxa"/>
            <w:tcBorders>
              <w:left w:val="single" w:sz="4" w:space="0" w:color="000000"/>
              <w:bottom w:val="single" w:sz="4" w:space="0" w:color="000000"/>
            </w:tcBorders>
          </w:tcPr>
          <w:p w:rsidR="00DB5D1B" w:rsidRPr="00010E45" w:rsidRDefault="00DB5D1B" w:rsidP="00DB5D1B">
            <w:pPr>
              <w:snapToGrid w:val="0"/>
              <w:jc w:val="both"/>
              <w:rPr>
                <w:sz w:val="24"/>
                <w:szCs w:val="24"/>
              </w:rPr>
            </w:pPr>
          </w:p>
        </w:tc>
        <w:tc>
          <w:tcPr>
            <w:tcW w:w="4922" w:type="dxa"/>
            <w:tcBorders>
              <w:left w:val="single" w:sz="4" w:space="0" w:color="000000"/>
              <w:bottom w:val="single" w:sz="4" w:space="0" w:color="000000"/>
            </w:tcBorders>
          </w:tcPr>
          <w:p w:rsidR="00DB5D1B" w:rsidRPr="00010E45" w:rsidRDefault="00DB5D1B" w:rsidP="00DB5D1B">
            <w:pPr>
              <w:snapToGrid w:val="0"/>
              <w:jc w:val="both"/>
              <w:rPr>
                <w:b/>
                <w:sz w:val="24"/>
                <w:szCs w:val="24"/>
              </w:rPr>
            </w:pPr>
            <w:r w:rsidRPr="00010E45">
              <w:rPr>
                <w:b/>
                <w:sz w:val="24"/>
                <w:szCs w:val="24"/>
              </w:rPr>
              <w:t xml:space="preserve">Итого </w:t>
            </w:r>
          </w:p>
        </w:tc>
        <w:tc>
          <w:tcPr>
            <w:tcW w:w="709" w:type="dxa"/>
            <w:tcBorders>
              <w:left w:val="single" w:sz="4" w:space="0" w:color="000000"/>
              <w:bottom w:val="single" w:sz="4" w:space="0" w:color="000000"/>
            </w:tcBorders>
            <w:vAlign w:val="center"/>
          </w:tcPr>
          <w:p w:rsidR="00DB5D1B" w:rsidRPr="00010E45" w:rsidRDefault="00DB5D1B" w:rsidP="00DB5D1B">
            <w:pPr>
              <w:snapToGrid w:val="0"/>
              <w:jc w:val="center"/>
              <w:rPr>
                <w:b/>
                <w:sz w:val="24"/>
                <w:szCs w:val="24"/>
              </w:rPr>
            </w:pPr>
            <w:r w:rsidRPr="00010E45">
              <w:rPr>
                <w:b/>
                <w:sz w:val="24"/>
                <w:szCs w:val="24"/>
              </w:rPr>
              <w:t>га</w:t>
            </w:r>
          </w:p>
        </w:tc>
        <w:tc>
          <w:tcPr>
            <w:tcW w:w="1701" w:type="dxa"/>
            <w:tcBorders>
              <w:left w:val="single" w:sz="4" w:space="0" w:color="000000"/>
              <w:bottom w:val="single" w:sz="4" w:space="0" w:color="000000"/>
            </w:tcBorders>
            <w:vAlign w:val="center"/>
          </w:tcPr>
          <w:p w:rsidR="00DB5D1B" w:rsidRPr="00010E45" w:rsidRDefault="00DB5D1B" w:rsidP="00DB5D1B">
            <w:pPr>
              <w:snapToGrid w:val="0"/>
              <w:jc w:val="center"/>
              <w:rPr>
                <w:b/>
                <w:sz w:val="24"/>
              </w:rPr>
            </w:pPr>
            <w:r>
              <w:rPr>
                <w:b/>
                <w:sz w:val="24"/>
                <w:szCs w:val="24"/>
              </w:rPr>
              <w:t>24</w:t>
            </w:r>
            <w:r w:rsidRPr="00010E45">
              <w:rPr>
                <w:b/>
                <w:sz w:val="24"/>
                <w:szCs w:val="24"/>
              </w:rPr>
              <w:t>,</w:t>
            </w:r>
            <w:r>
              <w:rPr>
                <w:b/>
                <w:sz w:val="24"/>
                <w:szCs w:val="24"/>
              </w:rPr>
              <w:t>22</w:t>
            </w:r>
          </w:p>
        </w:tc>
        <w:tc>
          <w:tcPr>
            <w:tcW w:w="919" w:type="dxa"/>
            <w:tcBorders>
              <w:left w:val="single" w:sz="4" w:space="0" w:color="000000"/>
              <w:bottom w:val="single" w:sz="4" w:space="0" w:color="000000"/>
            </w:tcBorders>
            <w:vAlign w:val="center"/>
          </w:tcPr>
          <w:p w:rsidR="00DB5D1B" w:rsidRPr="00444F45" w:rsidRDefault="00DB5D1B" w:rsidP="00DB5D1B">
            <w:pPr>
              <w:snapToGrid w:val="0"/>
              <w:jc w:val="center"/>
              <w:rPr>
                <w:b/>
                <w:sz w:val="24"/>
                <w:szCs w:val="24"/>
              </w:rPr>
            </w:pPr>
            <w:r w:rsidRPr="00444F45">
              <w:rPr>
                <w:b/>
                <w:sz w:val="24"/>
                <w:szCs w:val="24"/>
              </w:rPr>
              <w:t>100</w:t>
            </w:r>
          </w:p>
        </w:tc>
        <w:tc>
          <w:tcPr>
            <w:tcW w:w="1285" w:type="dxa"/>
            <w:tcBorders>
              <w:left w:val="single" w:sz="4" w:space="0" w:color="000000"/>
              <w:bottom w:val="single" w:sz="4" w:space="0" w:color="000000"/>
              <w:right w:val="single" w:sz="4" w:space="0" w:color="000000"/>
            </w:tcBorders>
            <w:vAlign w:val="center"/>
          </w:tcPr>
          <w:p w:rsidR="00DB5D1B" w:rsidRPr="00F770B2" w:rsidRDefault="00DB5D1B" w:rsidP="00DB5D1B">
            <w:pPr>
              <w:snapToGrid w:val="0"/>
              <w:jc w:val="center"/>
              <w:rPr>
                <w:b/>
                <w:sz w:val="24"/>
                <w:szCs w:val="24"/>
              </w:rPr>
            </w:pPr>
            <w:r w:rsidRPr="00F770B2">
              <w:rPr>
                <w:b/>
                <w:sz w:val="24"/>
                <w:szCs w:val="24"/>
              </w:rPr>
              <w:t>996,70</w:t>
            </w:r>
          </w:p>
        </w:tc>
      </w:tr>
    </w:tbl>
    <w:p w:rsidR="00DB5D1B" w:rsidRDefault="00DB5D1B" w:rsidP="00DB5D1B">
      <w:pPr>
        <w:widowControl w:val="0"/>
        <w:autoSpaceDE w:val="0"/>
        <w:autoSpaceDN w:val="0"/>
        <w:adjustRightInd w:val="0"/>
        <w:ind w:right="284"/>
        <w:rPr>
          <w:b/>
          <w:sz w:val="28"/>
          <w:szCs w:val="28"/>
        </w:rPr>
      </w:pPr>
    </w:p>
    <w:p w:rsidR="00DB5D1B" w:rsidRPr="00807F63" w:rsidRDefault="00DB5D1B" w:rsidP="00DB5D1B">
      <w:pPr>
        <w:widowControl w:val="0"/>
        <w:autoSpaceDE w:val="0"/>
        <w:autoSpaceDN w:val="0"/>
        <w:adjustRightInd w:val="0"/>
        <w:ind w:right="284"/>
        <w:jc w:val="center"/>
        <w:rPr>
          <w:rFonts w:ascii="Times New Roman CYR" w:hAnsi="Times New Roman CYR" w:cs="Times New Roman CYR"/>
          <w:b/>
          <w:bCs/>
          <w:sz w:val="28"/>
          <w:szCs w:val="28"/>
        </w:rPr>
      </w:pPr>
      <w:r w:rsidRPr="00047EEC">
        <w:rPr>
          <w:b/>
          <w:sz w:val="28"/>
          <w:szCs w:val="28"/>
        </w:rPr>
        <w:t>Существующий баланс территории</w:t>
      </w:r>
      <w:r>
        <w:rPr>
          <w:rFonts w:ascii="Times New Roman CYR" w:hAnsi="Times New Roman CYR" w:cs="Times New Roman CYR"/>
          <w:b/>
          <w:bCs/>
          <w:sz w:val="28"/>
          <w:szCs w:val="28"/>
        </w:rPr>
        <w:t xml:space="preserve"> пос. </w:t>
      </w:r>
      <w:r w:rsidRPr="00807F63">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Решетиловский</w:t>
      </w:r>
    </w:p>
    <w:tbl>
      <w:tblPr>
        <w:tblW w:w="10184" w:type="dxa"/>
        <w:tblInd w:w="-75" w:type="dxa"/>
        <w:tblLayout w:type="fixed"/>
        <w:tblLook w:val="0000" w:firstRow="0" w:lastRow="0" w:firstColumn="0" w:lastColumn="0" w:noHBand="0" w:noVBand="0"/>
      </w:tblPr>
      <w:tblGrid>
        <w:gridCol w:w="648"/>
        <w:gridCol w:w="4922"/>
        <w:gridCol w:w="709"/>
        <w:gridCol w:w="1701"/>
        <w:gridCol w:w="919"/>
        <w:gridCol w:w="1285"/>
      </w:tblGrid>
      <w:tr w:rsidR="00DB5D1B" w:rsidRPr="00B21F50" w:rsidTr="00DB5D1B">
        <w:trPr>
          <w:trHeight w:val="692"/>
        </w:trPr>
        <w:tc>
          <w:tcPr>
            <w:tcW w:w="648" w:type="dxa"/>
            <w:tcBorders>
              <w:top w:val="single" w:sz="4" w:space="0" w:color="000000"/>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 п/п</w:t>
            </w:r>
          </w:p>
        </w:tc>
        <w:tc>
          <w:tcPr>
            <w:tcW w:w="4922" w:type="dxa"/>
            <w:tcBorders>
              <w:top w:val="single" w:sz="4" w:space="0" w:color="000000"/>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Вид территории</w:t>
            </w:r>
          </w:p>
        </w:tc>
        <w:tc>
          <w:tcPr>
            <w:tcW w:w="709" w:type="dxa"/>
            <w:tcBorders>
              <w:top w:val="single" w:sz="4" w:space="0" w:color="000000"/>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Ед. изм.</w:t>
            </w:r>
          </w:p>
        </w:tc>
        <w:tc>
          <w:tcPr>
            <w:tcW w:w="1701" w:type="dxa"/>
            <w:tcBorders>
              <w:top w:val="single" w:sz="4" w:space="0" w:color="000000"/>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Современное</w:t>
            </w:r>
          </w:p>
          <w:p w:rsidR="00DB5D1B" w:rsidRPr="00B21F50" w:rsidRDefault="00DB5D1B" w:rsidP="00DB5D1B">
            <w:pPr>
              <w:jc w:val="center"/>
              <w:rPr>
                <w:b/>
                <w:sz w:val="24"/>
                <w:szCs w:val="24"/>
              </w:rPr>
            </w:pPr>
            <w:r w:rsidRPr="00B21F50">
              <w:rPr>
                <w:b/>
                <w:sz w:val="24"/>
                <w:szCs w:val="24"/>
              </w:rPr>
              <w:t>состояние</w:t>
            </w:r>
          </w:p>
        </w:tc>
        <w:tc>
          <w:tcPr>
            <w:tcW w:w="919" w:type="dxa"/>
            <w:tcBorders>
              <w:top w:val="single" w:sz="4" w:space="0" w:color="000000"/>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w:t>
            </w:r>
          </w:p>
        </w:tc>
        <w:tc>
          <w:tcPr>
            <w:tcW w:w="1285" w:type="dxa"/>
            <w:tcBorders>
              <w:top w:val="single" w:sz="4" w:space="0" w:color="000000"/>
              <w:left w:val="single" w:sz="4" w:space="0" w:color="000000"/>
              <w:bottom w:val="single" w:sz="4" w:space="0" w:color="000000"/>
              <w:right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м2/чел</w:t>
            </w:r>
          </w:p>
        </w:tc>
      </w:tr>
      <w:tr w:rsidR="00DB5D1B" w:rsidRPr="00B21F50" w:rsidTr="00DB5D1B">
        <w:trPr>
          <w:trHeight w:val="607"/>
        </w:trPr>
        <w:tc>
          <w:tcPr>
            <w:tcW w:w="648" w:type="dxa"/>
            <w:tcBorders>
              <w:left w:val="single" w:sz="4" w:space="0" w:color="000000"/>
              <w:bottom w:val="single" w:sz="4" w:space="0" w:color="000000"/>
            </w:tcBorders>
          </w:tcPr>
          <w:p w:rsidR="00DB5D1B" w:rsidRPr="00B21F50" w:rsidRDefault="00DB5D1B" w:rsidP="00DB5D1B">
            <w:pPr>
              <w:snapToGrid w:val="0"/>
              <w:jc w:val="both"/>
              <w:rPr>
                <w:b/>
                <w:sz w:val="24"/>
                <w:szCs w:val="24"/>
              </w:rPr>
            </w:pPr>
          </w:p>
        </w:tc>
        <w:tc>
          <w:tcPr>
            <w:tcW w:w="4922" w:type="dxa"/>
            <w:tcBorders>
              <w:left w:val="single" w:sz="4" w:space="0" w:color="000000"/>
              <w:bottom w:val="single" w:sz="4" w:space="0" w:color="000000"/>
            </w:tcBorders>
          </w:tcPr>
          <w:p w:rsidR="00DB5D1B" w:rsidRPr="00B21F50" w:rsidRDefault="00DB5D1B" w:rsidP="00DB5D1B">
            <w:pPr>
              <w:snapToGrid w:val="0"/>
              <w:jc w:val="both"/>
              <w:rPr>
                <w:sz w:val="24"/>
                <w:szCs w:val="24"/>
              </w:rPr>
            </w:pPr>
            <w:r w:rsidRPr="00B21F50">
              <w:rPr>
                <w:sz w:val="24"/>
                <w:szCs w:val="24"/>
              </w:rPr>
              <w:t>Общая площадь земель населенного пункта в установленных границах, всего</w:t>
            </w:r>
          </w:p>
        </w:tc>
        <w:tc>
          <w:tcPr>
            <w:tcW w:w="709" w:type="dxa"/>
            <w:tcBorders>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га</w:t>
            </w:r>
          </w:p>
          <w:p w:rsidR="00DB5D1B" w:rsidRPr="00B21F50" w:rsidRDefault="00DB5D1B" w:rsidP="00DB5D1B">
            <w:pPr>
              <w:jc w:val="center"/>
              <w:rPr>
                <w:sz w:val="24"/>
                <w:szCs w:val="24"/>
              </w:rPr>
            </w:pPr>
          </w:p>
        </w:tc>
        <w:tc>
          <w:tcPr>
            <w:tcW w:w="1701" w:type="dxa"/>
            <w:tcBorders>
              <w:left w:val="single" w:sz="4" w:space="0" w:color="000000"/>
              <w:bottom w:val="single" w:sz="4" w:space="0" w:color="000000"/>
            </w:tcBorders>
            <w:vAlign w:val="center"/>
          </w:tcPr>
          <w:p w:rsidR="00DB5D1B" w:rsidRPr="00B21F50" w:rsidRDefault="00DB5D1B" w:rsidP="00DB5D1B">
            <w:pPr>
              <w:snapToGrid w:val="0"/>
              <w:jc w:val="center"/>
              <w:rPr>
                <w:b/>
                <w:sz w:val="24"/>
              </w:rPr>
            </w:pPr>
            <w:r w:rsidRPr="00B21F50">
              <w:rPr>
                <w:b/>
                <w:sz w:val="24"/>
                <w:szCs w:val="24"/>
              </w:rPr>
              <w:t>20,80</w:t>
            </w:r>
          </w:p>
        </w:tc>
        <w:tc>
          <w:tcPr>
            <w:tcW w:w="919" w:type="dxa"/>
            <w:tcBorders>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100</w:t>
            </w:r>
          </w:p>
        </w:tc>
        <w:tc>
          <w:tcPr>
            <w:tcW w:w="1285" w:type="dxa"/>
            <w:tcBorders>
              <w:left w:val="single" w:sz="4" w:space="0" w:color="000000"/>
              <w:bottom w:val="single" w:sz="4" w:space="0" w:color="000000"/>
              <w:right w:val="single" w:sz="4" w:space="0" w:color="000000"/>
            </w:tcBorders>
            <w:vAlign w:val="center"/>
          </w:tcPr>
          <w:p w:rsidR="00DB5D1B" w:rsidRPr="00B21F50" w:rsidRDefault="00DB5D1B" w:rsidP="00DB5D1B">
            <w:pPr>
              <w:widowControl w:val="0"/>
              <w:snapToGrid w:val="0"/>
              <w:jc w:val="center"/>
              <w:rPr>
                <w:b/>
                <w:sz w:val="24"/>
                <w:szCs w:val="24"/>
              </w:rPr>
            </w:pPr>
            <w:r w:rsidRPr="00B21F50">
              <w:rPr>
                <w:b/>
                <w:sz w:val="24"/>
                <w:szCs w:val="24"/>
              </w:rPr>
              <w:t>1000,00</w:t>
            </w:r>
          </w:p>
        </w:tc>
      </w:tr>
      <w:tr w:rsidR="00DB5D1B" w:rsidRPr="00B21F50" w:rsidTr="00DB5D1B">
        <w:trPr>
          <w:cantSplit/>
          <w:trHeight w:hRule="exact" w:val="286"/>
        </w:trPr>
        <w:tc>
          <w:tcPr>
            <w:tcW w:w="648" w:type="dxa"/>
            <w:tcBorders>
              <w:left w:val="single" w:sz="4" w:space="0" w:color="000000"/>
              <w:bottom w:val="single" w:sz="4" w:space="0" w:color="000000"/>
            </w:tcBorders>
          </w:tcPr>
          <w:p w:rsidR="00DB5D1B" w:rsidRPr="00B21F50" w:rsidRDefault="00DB5D1B" w:rsidP="00DB5D1B">
            <w:pPr>
              <w:snapToGrid w:val="0"/>
              <w:jc w:val="center"/>
              <w:rPr>
                <w:b/>
                <w:sz w:val="24"/>
                <w:szCs w:val="24"/>
              </w:rPr>
            </w:pPr>
            <w:r w:rsidRPr="00B21F50">
              <w:rPr>
                <w:b/>
                <w:sz w:val="24"/>
                <w:szCs w:val="24"/>
              </w:rPr>
              <w:t>1</w:t>
            </w:r>
          </w:p>
        </w:tc>
        <w:tc>
          <w:tcPr>
            <w:tcW w:w="4922" w:type="dxa"/>
            <w:tcBorders>
              <w:left w:val="single" w:sz="4" w:space="0" w:color="000000"/>
              <w:bottom w:val="single" w:sz="4" w:space="0" w:color="000000"/>
            </w:tcBorders>
          </w:tcPr>
          <w:p w:rsidR="00DB5D1B" w:rsidRPr="00B21F50" w:rsidRDefault="00DB5D1B" w:rsidP="00DB5D1B">
            <w:pPr>
              <w:snapToGrid w:val="0"/>
              <w:jc w:val="both"/>
              <w:rPr>
                <w:sz w:val="24"/>
                <w:szCs w:val="24"/>
              </w:rPr>
            </w:pPr>
            <w:r w:rsidRPr="00B21F50">
              <w:rPr>
                <w:b/>
                <w:sz w:val="24"/>
                <w:szCs w:val="24"/>
              </w:rPr>
              <w:t>Жилая зона</w:t>
            </w:r>
          </w:p>
        </w:tc>
        <w:tc>
          <w:tcPr>
            <w:tcW w:w="709" w:type="dxa"/>
            <w:tcBorders>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га</w:t>
            </w:r>
          </w:p>
        </w:tc>
        <w:tc>
          <w:tcPr>
            <w:tcW w:w="1701" w:type="dxa"/>
            <w:tcBorders>
              <w:left w:val="single" w:sz="4" w:space="0" w:color="000000"/>
              <w:bottom w:val="single" w:sz="4" w:space="0" w:color="000000"/>
            </w:tcBorders>
            <w:vAlign w:val="center"/>
          </w:tcPr>
          <w:p w:rsidR="00DB5D1B" w:rsidRPr="00B21F50" w:rsidRDefault="00DB5D1B" w:rsidP="00DB5D1B">
            <w:pPr>
              <w:widowControl w:val="0"/>
              <w:autoSpaceDE w:val="0"/>
              <w:autoSpaceDN w:val="0"/>
              <w:adjustRightInd w:val="0"/>
              <w:ind w:right="-1"/>
              <w:jc w:val="center"/>
              <w:rPr>
                <w:b/>
                <w:sz w:val="24"/>
                <w:szCs w:val="24"/>
              </w:rPr>
            </w:pPr>
            <w:r w:rsidRPr="00B21F50">
              <w:rPr>
                <w:b/>
                <w:sz w:val="24"/>
                <w:szCs w:val="24"/>
              </w:rPr>
              <w:t>12,08</w:t>
            </w:r>
          </w:p>
        </w:tc>
        <w:tc>
          <w:tcPr>
            <w:tcW w:w="919" w:type="dxa"/>
            <w:tcBorders>
              <w:left w:val="single" w:sz="4" w:space="0" w:color="000000"/>
              <w:bottom w:val="single" w:sz="4" w:space="0" w:color="000000"/>
            </w:tcBorders>
            <w:vAlign w:val="center"/>
          </w:tcPr>
          <w:p w:rsidR="00DB5D1B" w:rsidRPr="00B21F50" w:rsidRDefault="00DB5D1B" w:rsidP="00DB5D1B">
            <w:pPr>
              <w:snapToGrid w:val="0"/>
              <w:jc w:val="center"/>
              <w:rPr>
                <w:sz w:val="24"/>
                <w:szCs w:val="24"/>
              </w:rPr>
            </w:pPr>
            <w:r w:rsidRPr="00B21F50">
              <w:rPr>
                <w:sz w:val="24"/>
                <w:szCs w:val="24"/>
              </w:rPr>
              <w:t>58,08</w:t>
            </w:r>
          </w:p>
        </w:tc>
        <w:tc>
          <w:tcPr>
            <w:tcW w:w="1285" w:type="dxa"/>
            <w:tcBorders>
              <w:left w:val="single" w:sz="4" w:space="0" w:color="000000"/>
              <w:bottom w:val="single" w:sz="4" w:space="0" w:color="000000"/>
              <w:right w:val="single" w:sz="4" w:space="0" w:color="000000"/>
            </w:tcBorders>
            <w:vAlign w:val="center"/>
          </w:tcPr>
          <w:p w:rsidR="00DB5D1B" w:rsidRPr="00B21F50" w:rsidRDefault="00DB5D1B" w:rsidP="00DB5D1B">
            <w:pPr>
              <w:snapToGrid w:val="0"/>
              <w:jc w:val="center"/>
              <w:rPr>
                <w:sz w:val="24"/>
                <w:szCs w:val="24"/>
              </w:rPr>
            </w:pPr>
            <w:r w:rsidRPr="00B21F50">
              <w:rPr>
                <w:sz w:val="24"/>
                <w:szCs w:val="24"/>
              </w:rPr>
              <w:t>580,77</w:t>
            </w:r>
          </w:p>
        </w:tc>
      </w:tr>
      <w:tr w:rsidR="00DB5D1B" w:rsidRPr="00B21F50" w:rsidTr="00DB5D1B">
        <w:trPr>
          <w:cantSplit/>
          <w:trHeight w:hRule="exact" w:val="326"/>
        </w:trPr>
        <w:tc>
          <w:tcPr>
            <w:tcW w:w="648" w:type="dxa"/>
            <w:tcBorders>
              <w:left w:val="single" w:sz="4" w:space="0" w:color="000000"/>
              <w:bottom w:val="single" w:sz="4" w:space="0" w:color="000000"/>
            </w:tcBorders>
          </w:tcPr>
          <w:p w:rsidR="00DB5D1B" w:rsidRPr="00B21F50" w:rsidRDefault="00DB5D1B" w:rsidP="00DB5D1B">
            <w:pPr>
              <w:snapToGrid w:val="0"/>
              <w:jc w:val="center"/>
              <w:rPr>
                <w:b/>
                <w:sz w:val="24"/>
                <w:szCs w:val="24"/>
              </w:rPr>
            </w:pPr>
            <w:r w:rsidRPr="00B21F50">
              <w:rPr>
                <w:b/>
                <w:sz w:val="24"/>
                <w:szCs w:val="24"/>
              </w:rPr>
              <w:t>2</w:t>
            </w:r>
          </w:p>
        </w:tc>
        <w:tc>
          <w:tcPr>
            <w:tcW w:w="4922" w:type="dxa"/>
            <w:tcBorders>
              <w:left w:val="single" w:sz="4" w:space="0" w:color="000000"/>
              <w:bottom w:val="single" w:sz="4" w:space="0" w:color="000000"/>
            </w:tcBorders>
          </w:tcPr>
          <w:p w:rsidR="00DB5D1B" w:rsidRPr="00B21F50" w:rsidRDefault="00DB5D1B" w:rsidP="00DB5D1B">
            <w:pPr>
              <w:snapToGrid w:val="0"/>
              <w:jc w:val="both"/>
              <w:rPr>
                <w:b/>
                <w:sz w:val="24"/>
                <w:szCs w:val="24"/>
              </w:rPr>
            </w:pPr>
            <w:r w:rsidRPr="00B21F50">
              <w:rPr>
                <w:b/>
                <w:sz w:val="24"/>
                <w:szCs w:val="24"/>
              </w:rPr>
              <w:t>Общественно-деловая зона</w:t>
            </w:r>
          </w:p>
        </w:tc>
        <w:tc>
          <w:tcPr>
            <w:tcW w:w="709" w:type="dxa"/>
            <w:tcBorders>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га</w:t>
            </w:r>
          </w:p>
        </w:tc>
        <w:tc>
          <w:tcPr>
            <w:tcW w:w="1701" w:type="dxa"/>
            <w:tcBorders>
              <w:left w:val="single" w:sz="4" w:space="0" w:color="000000"/>
              <w:bottom w:val="single" w:sz="4" w:space="0" w:color="000000"/>
            </w:tcBorders>
            <w:vAlign w:val="center"/>
          </w:tcPr>
          <w:p w:rsidR="00DB5D1B" w:rsidRPr="00B21F50" w:rsidRDefault="00DB5D1B" w:rsidP="00DB5D1B">
            <w:pPr>
              <w:widowControl w:val="0"/>
              <w:autoSpaceDE w:val="0"/>
              <w:autoSpaceDN w:val="0"/>
              <w:adjustRightInd w:val="0"/>
              <w:ind w:right="-1"/>
              <w:jc w:val="center"/>
              <w:rPr>
                <w:b/>
                <w:sz w:val="24"/>
                <w:szCs w:val="24"/>
              </w:rPr>
            </w:pPr>
            <w:r w:rsidRPr="00B21F50">
              <w:rPr>
                <w:b/>
                <w:sz w:val="24"/>
                <w:szCs w:val="24"/>
              </w:rPr>
              <w:t>0,25</w:t>
            </w:r>
          </w:p>
        </w:tc>
        <w:tc>
          <w:tcPr>
            <w:tcW w:w="919" w:type="dxa"/>
            <w:tcBorders>
              <w:left w:val="single" w:sz="4" w:space="0" w:color="000000"/>
              <w:bottom w:val="single" w:sz="4" w:space="0" w:color="000000"/>
            </w:tcBorders>
            <w:vAlign w:val="center"/>
          </w:tcPr>
          <w:p w:rsidR="00DB5D1B" w:rsidRPr="00B21F50" w:rsidRDefault="00DB5D1B" w:rsidP="00DB5D1B">
            <w:pPr>
              <w:snapToGrid w:val="0"/>
              <w:jc w:val="center"/>
              <w:rPr>
                <w:sz w:val="24"/>
                <w:szCs w:val="24"/>
              </w:rPr>
            </w:pPr>
            <w:r w:rsidRPr="00B21F50">
              <w:rPr>
                <w:sz w:val="24"/>
                <w:szCs w:val="24"/>
              </w:rPr>
              <w:t>1,20</w:t>
            </w:r>
          </w:p>
        </w:tc>
        <w:tc>
          <w:tcPr>
            <w:tcW w:w="1285" w:type="dxa"/>
            <w:tcBorders>
              <w:left w:val="single" w:sz="4" w:space="0" w:color="000000"/>
              <w:bottom w:val="single" w:sz="4" w:space="0" w:color="000000"/>
              <w:right w:val="single" w:sz="4" w:space="0" w:color="000000"/>
            </w:tcBorders>
            <w:vAlign w:val="center"/>
          </w:tcPr>
          <w:p w:rsidR="00DB5D1B" w:rsidRPr="00B21F50" w:rsidRDefault="00DB5D1B" w:rsidP="00DB5D1B">
            <w:pPr>
              <w:snapToGrid w:val="0"/>
              <w:jc w:val="center"/>
              <w:rPr>
                <w:sz w:val="24"/>
                <w:szCs w:val="24"/>
              </w:rPr>
            </w:pPr>
            <w:r w:rsidRPr="00B21F50">
              <w:rPr>
                <w:sz w:val="24"/>
                <w:szCs w:val="24"/>
              </w:rPr>
              <w:t>12,02</w:t>
            </w:r>
          </w:p>
        </w:tc>
      </w:tr>
      <w:tr w:rsidR="00DB5D1B" w:rsidRPr="00B21F50" w:rsidTr="00DB5D1B">
        <w:trPr>
          <w:cantSplit/>
          <w:trHeight w:hRule="exact" w:val="562"/>
        </w:trPr>
        <w:tc>
          <w:tcPr>
            <w:tcW w:w="648" w:type="dxa"/>
            <w:tcBorders>
              <w:left w:val="single" w:sz="4" w:space="0" w:color="000000"/>
              <w:bottom w:val="single" w:sz="4" w:space="0" w:color="000000"/>
            </w:tcBorders>
          </w:tcPr>
          <w:p w:rsidR="00DB5D1B" w:rsidRPr="00B21F50" w:rsidRDefault="00DB5D1B" w:rsidP="00DB5D1B">
            <w:pPr>
              <w:snapToGrid w:val="0"/>
              <w:jc w:val="center"/>
              <w:rPr>
                <w:b/>
                <w:sz w:val="24"/>
                <w:szCs w:val="24"/>
              </w:rPr>
            </w:pPr>
            <w:r w:rsidRPr="00B21F50">
              <w:rPr>
                <w:b/>
                <w:sz w:val="24"/>
                <w:szCs w:val="24"/>
              </w:rPr>
              <w:t>3</w:t>
            </w:r>
          </w:p>
        </w:tc>
        <w:tc>
          <w:tcPr>
            <w:tcW w:w="4922" w:type="dxa"/>
            <w:tcBorders>
              <w:left w:val="single" w:sz="4" w:space="0" w:color="000000"/>
              <w:bottom w:val="single" w:sz="4" w:space="0" w:color="000000"/>
            </w:tcBorders>
          </w:tcPr>
          <w:p w:rsidR="00DB5D1B" w:rsidRPr="00B21F50" w:rsidRDefault="00DB5D1B" w:rsidP="00DB5D1B">
            <w:pPr>
              <w:snapToGrid w:val="0"/>
              <w:jc w:val="both"/>
              <w:rPr>
                <w:b/>
                <w:sz w:val="24"/>
                <w:szCs w:val="24"/>
              </w:rPr>
            </w:pPr>
            <w:r w:rsidRPr="00B21F50">
              <w:rPr>
                <w:b/>
                <w:sz w:val="24"/>
                <w:szCs w:val="24"/>
              </w:rPr>
              <w:t xml:space="preserve">Зона инженерной и </w:t>
            </w:r>
          </w:p>
          <w:p w:rsidR="00DB5D1B" w:rsidRPr="00B21F50" w:rsidRDefault="00DB5D1B" w:rsidP="00DB5D1B">
            <w:pPr>
              <w:snapToGrid w:val="0"/>
              <w:jc w:val="both"/>
              <w:rPr>
                <w:b/>
                <w:sz w:val="24"/>
                <w:szCs w:val="24"/>
              </w:rPr>
            </w:pPr>
            <w:r w:rsidRPr="00B21F50">
              <w:rPr>
                <w:b/>
                <w:sz w:val="24"/>
                <w:szCs w:val="24"/>
              </w:rPr>
              <w:t>транспортной инфраструктур</w:t>
            </w:r>
          </w:p>
        </w:tc>
        <w:tc>
          <w:tcPr>
            <w:tcW w:w="709" w:type="dxa"/>
            <w:tcBorders>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га</w:t>
            </w:r>
          </w:p>
        </w:tc>
        <w:tc>
          <w:tcPr>
            <w:tcW w:w="1701" w:type="dxa"/>
            <w:tcBorders>
              <w:left w:val="single" w:sz="4" w:space="0" w:color="000000"/>
              <w:bottom w:val="single" w:sz="4" w:space="0" w:color="000000"/>
            </w:tcBorders>
            <w:vAlign w:val="center"/>
          </w:tcPr>
          <w:p w:rsidR="00DB5D1B" w:rsidRPr="00B21F50" w:rsidRDefault="00DB5D1B" w:rsidP="00DB5D1B">
            <w:pPr>
              <w:snapToGrid w:val="0"/>
              <w:jc w:val="center"/>
              <w:rPr>
                <w:b/>
                <w:sz w:val="24"/>
              </w:rPr>
            </w:pPr>
            <w:r w:rsidRPr="00B21F50">
              <w:rPr>
                <w:b/>
                <w:sz w:val="24"/>
                <w:szCs w:val="24"/>
              </w:rPr>
              <w:t>6,92</w:t>
            </w:r>
          </w:p>
        </w:tc>
        <w:tc>
          <w:tcPr>
            <w:tcW w:w="919" w:type="dxa"/>
            <w:tcBorders>
              <w:top w:val="single" w:sz="4" w:space="0" w:color="000000"/>
              <w:left w:val="single" w:sz="4" w:space="0" w:color="000000"/>
              <w:bottom w:val="single" w:sz="4" w:space="0" w:color="auto"/>
            </w:tcBorders>
            <w:vAlign w:val="center"/>
          </w:tcPr>
          <w:p w:rsidR="00DB5D1B" w:rsidRPr="00B21F50" w:rsidRDefault="00DB5D1B" w:rsidP="00DB5D1B">
            <w:pPr>
              <w:snapToGrid w:val="0"/>
              <w:jc w:val="center"/>
              <w:rPr>
                <w:sz w:val="24"/>
                <w:szCs w:val="24"/>
              </w:rPr>
            </w:pPr>
            <w:r w:rsidRPr="00B21F50">
              <w:rPr>
                <w:sz w:val="24"/>
                <w:szCs w:val="24"/>
              </w:rPr>
              <w:t>33,27</w:t>
            </w:r>
          </w:p>
        </w:tc>
        <w:tc>
          <w:tcPr>
            <w:tcW w:w="1285" w:type="dxa"/>
            <w:tcBorders>
              <w:top w:val="single" w:sz="4" w:space="0" w:color="000000"/>
              <w:left w:val="single" w:sz="4" w:space="0" w:color="000000"/>
              <w:bottom w:val="single" w:sz="4" w:space="0" w:color="auto"/>
              <w:right w:val="single" w:sz="4" w:space="0" w:color="000000"/>
            </w:tcBorders>
            <w:vAlign w:val="center"/>
          </w:tcPr>
          <w:p w:rsidR="00DB5D1B" w:rsidRPr="00B21F50" w:rsidRDefault="00DB5D1B" w:rsidP="00DB5D1B">
            <w:pPr>
              <w:snapToGrid w:val="0"/>
              <w:jc w:val="center"/>
              <w:rPr>
                <w:sz w:val="24"/>
                <w:szCs w:val="24"/>
              </w:rPr>
            </w:pPr>
            <w:r w:rsidRPr="00B21F50">
              <w:rPr>
                <w:sz w:val="24"/>
                <w:szCs w:val="24"/>
              </w:rPr>
              <w:t>332,69</w:t>
            </w:r>
          </w:p>
        </w:tc>
      </w:tr>
      <w:tr w:rsidR="00DB5D1B" w:rsidRPr="00B21F50" w:rsidTr="00DB5D1B">
        <w:trPr>
          <w:cantSplit/>
          <w:trHeight w:hRule="exact" w:val="286"/>
        </w:trPr>
        <w:tc>
          <w:tcPr>
            <w:tcW w:w="648" w:type="dxa"/>
            <w:tcBorders>
              <w:left w:val="single" w:sz="4" w:space="0" w:color="000000"/>
              <w:bottom w:val="single" w:sz="4" w:space="0" w:color="000000"/>
            </w:tcBorders>
          </w:tcPr>
          <w:p w:rsidR="00DB5D1B" w:rsidRPr="00B21F50" w:rsidRDefault="00DB5D1B" w:rsidP="00DB5D1B">
            <w:pPr>
              <w:snapToGrid w:val="0"/>
              <w:jc w:val="center"/>
              <w:rPr>
                <w:b/>
                <w:sz w:val="24"/>
                <w:szCs w:val="24"/>
              </w:rPr>
            </w:pPr>
            <w:r w:rsidRPr="00B21F50">
              <w:rPr>
                <w:b/>
                <w:sz w:val="24"/>
                <w:szCs w:val="24"/>
              </w:rPr>
              <w:t>4</w:t>
            </w:r>
          </w:p>
        </w:tc>
        <w:tc>
          <w:tcPr>
            <w:tcW w:w="4922" w:type="dxa"/>
            <w:tcBorders>
              <w:left w:val="single" w:sz="4" w:space="0" w:color="000000"/>
              <w:bottom w:val="single" w:sz="4" w:space="0" w:color="000000"/>
            </w:tcBorders>
          </w:tcPr>
          <w:p w:rsidR="00DB5D1B" w:rsidRPr="00B21F50" w:rsidRDefault="00DB5D1B" w:rsidP="00DB5D1B">
            <w:pPr>
              <w:snapToGrid w:val="0"/>
              <w:jc w:val="both"/>
              <w:rPr>
                <w:b/>
                <w:sz w:val="24"/>
                <w:szCs w:val="24"/>
              </w:rPr>
            </w:pPr>
            <w:r w:rsidRPr="00B21F50">
              <w:rPr>
                <w:b/>
                <w:sz w:val="24"/>
                <w:szCs w:val="24"/>
              </w:rPr>
              <w:t>Иные</w:t>
            </w:r>
          </w:p>
        </w:tc>
        <w:tc>
          <w:tcPr>
            <w:tcW w:w="709" w:type="dxa"/>
            <w:tcBorders>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га</w:t>
            </w:r>
          </w:p>
        </w:tc>
        <w:tc>
          <w:tcPr>
            <w:tcW w:w="1701" w:type="dxa"/>
            <w:tcBorders>
              <w:left w:val="single" w:sz="4" w:space="0" w:color="000000"/>
              <w:bottom w:val="single" w:sz="4" w:space="0" w:color="000000"/>
            </w:tcBorders>
            <w:vAlign w:val="center"/>
          </w:tcPr>
          <w:p w:rsidR="00DB5D1B" w:rsidRPr="00B21F50" w:rsidRDefault="00DB5D1B" w:rsidP="00DB5D1B">
            <w:pPr>
              <w:snapToGrid w:val="0"/>
              <w:jc w:val="center"/>
              <w:rPr>
                <w:b/>
                <w:sz w:val="24"/>
              </w:rPr>
            </w:pPr>
            <w:r w:rsidRPr="00B21F50">
              <w:rPr>
                <w:b/>
                <w:sz w:val="24"/>
              </w:rPr>
              <w:t>1,55</w:t>
            </w:r>
          </w:p>
        </w:tc>
        <w:tc>
          <w:tcPr>
            <w:tcW w:w="919" w:type="dxa"/>
            <w:tcBorders>
              <w:left w:val="single" w:sz="4" w:space="0" w:color="000000"/>
              <w:bottom w:val="single" w:sz="4" w:space="0" w:color="000000"/>
            </w:tcBorders>
            <w:vAlign w:val="center"/>
          </w:tcPr>
          <w:p w:rsidR="00DB5D1B" w:rsidRPr="00B21F50" w:rsidRDefault="00DB5D1B" w:rsidP="00DB5D1B">
            <w:pPr>
              <w:snapToGrid w:val="0"/>
              <w:jc w:val="center"/>
              <w:rPr>
                <w:sz w:val="24"/>
                <w:szCs w:val="24"/>
              </w:rPr>
            </w:pPr>
            <w:r w:rsidRPr="00B21F50">
              <w:rPr>
                <w:sz w:val="24"/>
                <w:szCs w:val="24"/>
              </w:rPr>
              <w:t>7,45</w:t>
            </w:r>
          </w:p>
        </w:tc>
        <w:tc>
          <w:tcPr>
            <w:tcW w:w="1285" w:type="dxa"/>
            <w:tcBorders>
              <w:left w:val="single" w:sz="4" w:space="0" w:color="000000"/>
              <w:bottom w:val="single" w:sz="4" w:space="0" w:color="000000"/>
              <w:right w:val="single" w:sz="4" w:space="0" w:color="000000"/>
            </w:tcBorders>
            <w:vAlign w:val="center"/>
          </w:tcPr>
          <w:p w:rsidR="00DB5D1B" w:rsidRPr="00B21F50" w:rsidRDefault="00DB5D1B" w:rsidP="00DB5D1B">
            <w:pPr>
              <w:snapToGrid w:val="0"/>
              <w:jc w:val="center"/>
              <w:rPr>
                <w:sz w:val="24"/>
                <w:szCs w:val="24"/>
              </w:rPr>
            </w:pPr>
            <w:r w:rsidRPr="00B21F50">
              <w:rPr>
                <w:sz w:val="24"/>
                <w:szCs w:val="24"/>
              </w:rPr>
              <w:t>74,52</w:t>
            </w:r>
          </w:p>
        </w:tc>
      </w:tr>
      <w:tr w:rsidR="00DB5D1B" w:rsidRPr="00B21F50" w:rsidTr="00DB5D1B">
        <w:trPr>
          <w:trHeight w:val="315"/>
        </w:trPr>
        <w:tc>
          <w:tcPr>
            <w:tcW w:w="648" w:type="dxa"/>
            <w:tcBorders>
              <w:left w:val="single" w:sz="4" w:space="0" w:color="000000"/>
              <w:bottom w:val="single" w:sz="4" w:space="0" w:color="000000"/>
            </w:tcBorders>
          </w:tcPr>
          <w:p w:rsidR="00DB5D1B" w:rsidRPr="00B21F50" w:rsidRDefault="00DB5D1B" w:rsidP="00DB5D1B">
            <w:pPr>
              <w:snapToGrid w:val="0"/>
              <w:jc w:val="both"/>
              <w:rPr>
                <w:sz w:val="24"/>
                <w:szCs w:val="24"/>
              </w:rPr>
            </w:pPr>
          </w:p>
        </w:tc>
        <w:tc>
          <w:tcPr>
            <w:tcW w:w="4922" w:type="dxa"/>
            <w:tcBorders>
              <w:left w:val="single" w:sz="4" w:space="0" w:color="000000"/>
              <w:bottom w:val="single" w:sz="4" w:space="0" w:color="000000"/>
            </w:tcBorders>
          </w:tcPr>
          <w:p w:rsidR="00DB5D1B" w:rsidRPr="00B21F50" w:rsidRDefault="00DB5D1B" w:rsidP="00DB5D1B">
            <w:pPr>
              <w:snapToGrid w:val="0"/>
              <w:jc w:val="both"/>
              <w:rPr>
                <w:b/>
                <w:sz w:val="24"/>
                <w:szCs w:val="24"/>
              </w:rPr>
            </w:pPr>
            <w:r w:rsidRPr="00B21F50">
              <w:rPr>
                <w:b/>
                <w:sz w:val="24"/>
                <w:szCs w:val="24"/>
              </w:rPr>
              <w:t xml:space="preserve">Итого </w:t>
            </w:r>
          </w:p>
        </w:tc>
        <w:tc>
          <w:tcPr>
            <w:tcW w:w="709" w:type="dxa"/>
            <w:tcBorders>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га</w:t>
            </w:r>
          </w:p>
        </w:tc>
        <w:tc>
          <w:tcPr>
            <w:tcW w:w="1701" w:type="dxa"/>
            <w:tcBorders>
              <w:left w:val="single" w:sz="4" w:space="0" w:color="000000"/>
              <w:bottom w:val="single" w:sz="4" w:space="0" w:color="000000"/>
            </w:tcBorders>
            <w:vAlign w:val="center"/>
          </w:tcPr>
          <w:p w:rsidR="00DB5D1B" w:rsidRPr="00B21F50" w:rsidRDefault="00DB5D1B" w:rsidP="00DB5D1B">
            <w:pPr>
              <w:snapToGrid w:val="0"/>
              <w:jc w:val="center"/>
              <w:rPr>
                <w:b/>
                <w:sz w:val="24"/>
              </w:rPr>
            </w:pPr>
            <w:r w:rsidRPr="00B21F50">
              <w:rPr>
                <w:b/>
                <w:sz w:val="24"/>
                <w:szCs w:val="24"/>
              </w:rPr>
              <w:t>20,80</w:t>
            </w:r>
          </w:p>
        </w:tc>
        <w:tc>
          <w:tcPr>
            <w:tcW w:w="919" w:type="dxa"/>
            <w:tcBorders>
              <w:left w:val="single" w:sz="4" w:space="0" w:color="000000"/>
              <w:bottom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100</w:t>
            </w:r>
          </w:p>
        </w:tc>
        <w:tc>
          <w:tcPr>
            <w:tcW w:w="1285" w:type="dxa"/>
            <w:tcBorders>
              <w:left w:val="single" w:sz="4" w:space="0" w:color="000000"/>
              <w:bottom w:val="single" w:sz="4" w:space="0" w:color="000000"/>
              <w:right w:val="single" w:sz="4" w:space="0" w:color="000000"/>
            </w:tcBorders>
            <w:vAlign w:val="center"/>
          </w:tcPr>
          <w:p w:rsidR="00DB5D1B" w:rsidRPr="00B21F50" w:rsidRDefault="00DB5D1B" w:rsidP="00DB5D1B">
            <w:pPr>
              <w:snapToGrid w:val="0"/>
              <w:jc w:val="center"/>
              <w:rPr>
                <w:b/>
                <w:sz w:val="24"/>
                <w:szCs w:val="24"/>
              </w:rPr>
            </w:pPr>
            <w:r w:rsidRPr="00B21F50">
              <w:rPr>
                <w:b/>
                <w:sz w:val="24"/>
                <w:szCs w:val="24"/>
              </w:rPr>
              <w:t>1000,00</w:t>
            </w:r>
          </w:p>
        </w:tc>
      </w:tr>
    </w:tbl>
    <w:p w:rsidR="00DB5D1B" w:rsidRPr="00B21F50" w:rsidRDefault="00DB5D1B" w:rsidP="00DB5D1B">
      <w:pPr>
        <w:widowControl w:val="0"/>
        <w:autoSpaceDE w:val="0"/>
        <w:autoSpaceDN w:val="0"/>
        <w:adjustRightInd w:val="0"/>
        <w:ind w:right="284"/>
        <w:jc w:val="center"/>
        <w:rPr>
          <w:rFonts w:ascii="Times New Roman CYR" w:hAnsi="Times New Roman CYR" w:cs="Times New Roman CYR"/>
          <w:b/>
          <w:bCs/>
          <w:sz w:val="28"/>
          <w:szCs w:val="28"/>
        </w:rPr>
      </w:pPr>
    </w:p>
    <w:p w:rsidR="00DB5D1B" w:rsidRPr="00B21F50" w:rsidRDefault="00DB5D1B" w:rsidP="00DB5D1B">
      <w:pPr>
        <w:widowControl w:val="0"/>
        <w:autoSpaceDE w:val="0"/>
        <w:autoSpaceDN w:val="0"/>
        <w:adjustRightInd w:val="0"/>
        <w:ind w:right="284"/>
        <w:jc w:val="center"/>
        <w:rPr>
          <w:rFonts w:ascii="Times New Roman CYR" w:hAnsi="Times New Roman CYR" w:cs="Times New Roman CYR"/>
          <w:b/>
          <w:bCs/>
          <w:sz w:val="28"/>
          <w:szCs w:val="28"/>
        </w:rPr>
      </w:pPr>
      <w:r w:rsidRPr="00B21F50">
        <w:rPr>
          <w:b/>
          <w:sz w:val="28"/>
          <w:szCs w:val="28"/>
        </w:rPr>
        <w:t>Существующий баланс территории</w:t>
      </w:r>
      <w:r w:rsidRPr="00B21F50">
        <w:rPr>
          <w:rFonts w:ascii="Times New Roman CYR" w:hAnsi="Times New Roman CYR" w:cs="Times New Roman CYR"/>
          <w:b/>
          <w:bCs/>
          <w:sz w:val="28"/>
          <w:szCs w:val="28"/>
        </w:rPr>
        <w:t xml:space="preserve"> хутор  Сборный</w:t>
      </w:r>
    </w:p>
    <w:tbl>
      <w:tblPr>
        <w:tblW w:w="10184" w:type="dxa"/>
        <w:tblInd w:w="-75" w:type="dxa"/>
        <w:tblLayout w:type="fixed"/>
        <w:tblLook w:val="0000" w:firstRow="0" w:lastRow="0" w:firstColumn="0" w:lastColumn="0" w:noHBand="0" w:noVBand="0"/>
      </w:tblPr>
      <w:tblGrid>
        <w:gridCol w:w="648"/>
        <w:gridCol w:w="4922"/>
        <w:gridCol w:w="709"/>
        <w:gridCol w:w="1701"/>
        <w:gridCol w:w="919"/>
        <w:gridCol w:w="1285"/>
      </w:tblGrid>
      <w:tr w:rsidR="00DB5D1B" w:rsidRPr="006C789F" w:rsidTr="00DB5D1B">
        <w:trPr>
          <w:trHeight w:val="692"/>
        </w:trPr>
        <w:tc>
          <w:tcPr>
            <w:tcW w:w="648" w:type="dxa"/>
            <w:tcBorders>
              <w:top w:val="single" w:sz="4" w:space="0" w:color="000000"/>
              <w:left w:val="single" w:sz="4" w:space="0" w:color="000000"/>
              <w:bottom w:val="single" w:sz="4" w:space="0" w:color="000000"/>
            </w:tcBorders>
            <w:vAlign w:val="center"/>
          </w:tcPr>
          <w:p w:rsidR="00DB5D1B" w:rsidRPr="005171B0" w:rsidRDefault="00DB5D1B" w:rsidP="00DB5D1B">
            <w:pPr>
              <w:snapToGrid w:val="0"/>
              <w:jc w:val="center"/>
              <w:rPr>
                <w:b/>
                <w:sz w:val="24"/>
                <w:szCs w:val="24"/>
              </w:rPr>
            </w:pPr>
            <w:r w:rsidRPr="005171B0">
              <w:rPr>
                <w:b/>
                <w:sz w:val="24"/>
                <w:szCs w:val="24"/>
              </w:rPr>
              <w:t>№ п/п</w:t>
            </w:r>
          </w:p>
        </w:tc>
        <w:tc>
          <w:tcPr>
            <w:tcW w:w="4922" w:type="dxa"/>
            <w:tcBorders>
              <w:top w:val="single" w:sz="4" w:space="0" w:color="000000"/>
              <w:left w:val="single" w:sz="4" w:space="0" w:color="000000"/>
              <w:bottom w:val="single" w:sz="4" w:space="0" w:color="000000"/>
            </w:tcBorders>
            <w:vAlign w:val="center"/>
          </w:tcPr>
          <w:p w:rsidR="00DB5D1B" w:rsidRPr="005171B0" w:rsidRDefault="00DB5D1B" w:rsidP="00DB5D1B">
            <w:pPr>
              <w:snapToGrid w:val="0"/>
              <w:jc w:val="center"/>
              <w:rPr>
                <w:b/>
                <w:sz w:val="24"/>
                <w:szCs w:val="24"/>
              </w:rPr>
            </w:pPr>
            <w:r w:rsidRPr="005171B0">
              <w:rPr>
                <w:b/>
                <w:sz w:val="24"/>
                <w:szCs w:val="24"/>
              </w:rPr>
              <w:t>Вид территории</w:t>
            </w:r>
          </w:p>
        </w:tc>
        <w:tc>
          <w:tcPr>
            <w:tcW w:w="709" w:type="dxa"/>
            <w:tcBorders>
              <w:top w:val="single" w:sz="4" w:space="0" w:color="000000"/>
              <w:left w:val="single" w:sz="4" w:space="0" w:color="000000"/>
              <w:bottom w:val="single" w:sz="4" w:space="0" w:color="000000"/>
            </w:tcBorders>
            <w:vAlign w:val="center"/>
          </w:tcPr>
          <w:p w:rsidR="00DB5D1B" w:rsidRPr="005171B0" w:rsidRDefault="00DB5D1B" w:rsidP="00DB5D1B">
            <w:pPr>
              <w:snapToGrid w:val="0"/>
              <w:jc w:val="center"/>
              <w:rPr>
                <w:b/>
                <w:sz w:val="24"/>
                <w:szCs w:val="24"/>
              </w:rPr>
            </w:pPr>
            <w:r w:rsidRPr="005171B0">
              <w:rPr>
                <w:b/>
                <w:sz w:val="24"/>
                <w:szCs w:val="24"/>
              </w:rPr>
              <w:t>Ед. изм.</w:t>
            </w:r>
          </w:p>
        </w:tc>
        <w:tc>
          <w:tcPr>
            <w:tcW w:w="1701" w:type="dxa"/>
            <w:tcBorders>
              <w:top w:val="single" w:sz="4" w:space="0" w:color="000000"/>
              <w:left w:val="single" w:sz="4" w:space="0" w:color="000000"/>
              <w:bottom w:val="single" w:sz="4" w:space="0" w:color="000000"/>
            </w:tcBorders>
            <w:vAlign w:val="center"/>
          </w:tcPr>
          <w:p w:rsidR="00DB5D1B" w:rsidRPr="005171B0" w:rsidRDefault="00DB5D1B" w:rsidP="00DB5D1B">
            <w:pPr>
              <w:snapToGrid w:val="0"/>
              <w:jc w:val="center"/>
              <w:rPr>
                <w:b/>
                <w:sz w:val="24"/>
                <w:szCs w:val="24"/>
              </w:rPr>
            </w:pPr>
            <w:r w:rsidRPr="005171B0">
              <w:rPr>
                <w:b/>
                <w:sz w:val="24"/>
                <w:szCs w:val="24"/>
              </w:rPr>
              <w:t>Современное</w:t>
            </w:r>
          </w:p>
          <w:p w:rsidR="00DB5D1B" w:rsidRPr="005171B0" w:rsidRDefault="00DB5D1B" w:rsidP="00DB5D1B">
            <w:pPr>
              <w:jc w:val="center"/>
              <w:rPr>
                <w:b/>
                <w:sz w:val="24"/>
                <w:szCs w:val="24"/>
              </w:rPr>
            </w:pPr>
            <w:r w:rsidRPr="005171B0">
              <w:rPr>
                <w:b/>
                <w:sz w:val="24"/>
                <w:szCs w:val="24"/>
              </w:rPr>
              <w:t>состояние</w:t>
            </w:r>
          </w:p>
        </w:tc>
        <w:tc>
          <w:tcPr>
            <w:tcW w:w="919" w:type="dxa"/>
            <w:tcBorders>
              <w:top w:val="single" w:sz="4" w:space="0" w:color="000000"/>
              <w:left w:val="single" w:sz="4" w:space="0" w:color="000000"/>
              <w:bottom w:val="single" w:sz="4" w:space="0" w:color="000000"/>
            </w:tcBorders>
            <w:vAlign w:val="center"/>
          </w:tcPr>
          <w:p w:rsidR="00DB5D1B" w:rsidRPr="005171B0" w:rsidRDefault="00DB5D1B" w:rsidP="00DB5D1B">
            <w:pPr>
              <w:snapToGrid w:val="0"/>
              <w:jc w:val="center"/>
              <w:rPr>
                <w:b/>
                <w:sz w:val="24"/>
                <w:szCs w:val="24"/>
              </w:rPr>
            </w:pPr>
            <w:r w:rsidRPr="005171B0">
              <w:rPr>
                <w:b/>
                <w:sz w:val="24"/>
                <w:szCs w:val="24"/>
              </w:rPr>
              <w:t>%</w:t>
            </w:r>
          </w:p>
        </w:tc>
        <w:tc>
          <w:tcPr>
            <w:tcW w:w="1285" w:type="dxa"/>
            <w:tcBorders>
              <w:top w:val="single" w:sz="4" w:space="0" w:color="000000"/>
              <w:left w:val="single" w:sz="4" w:space="0" w:color="000000"/>
              <w:bottom w:val="single" w:sz="4" w:space="0" w:color="000000"/>
              <w:right w:val="single" w:sz="4" w:space="0" w:color="000000"/>
            </w:tcBorders>
            <w:vAlign w:val="center"/>
          </w:tcPr>
          <w:p w:rsidR="00DB5D1B" w:rsidRPr="005171B0" w:rsidRDefault="00DB5D1B" w:rsidP="00DB5D1B">
            <w:pPr>
              <w:snapToGrid w:val="0"/>
              <w:jc w:val="center"/>
              <w:rPr>
                <w:b/>
                <w:sz w:val="24"/>
                <w:szCs w:val="24"/>
              </w:rPr>
            </w:pPr>
            <w:r w:rsidRPr="005171B0">
              <w:rPr>
                <w:b/>
                <w:sz w:val="24"/>
                <w:szCs w:val="24"/>
              </w:rPr>
              <w:t>м2/чел</w:t>
            </w:r>
          </w:p>
        </w:tc>
      </w:tr>
      <w:tr w:rsidR="00DB5D1B" w:rsidRPr="006C789F" w:rsidTr="00DB5D1B">
        <w:trPr>
          <w:trHeight w:val="607"/>
        </w:trPr>
        <w:tc>
          <w:tcPr>
            <w:tcW w:w="648" w:type="dxa"/>
            <w:tcBorders>
              <w:left w:val="single" w:sz="4" w:space="0" w:color="000000"/>
              <w:bottom w:val="single" w:sz="4" w:space="0" w:color="000000"/>
            </w:tcBorders>
          </w:tcPr>
          <w:p w:rsidR="00DB5D1B" w:rsidRPr="00010E45" w:rsidRDefault="00DB5D1B" w:rsidP="00DB5D1B">
            <w:pPr>
              <w:snapToGrid w:val="0"/>
              <w:jc w:val="both"/>
              <w:rPr>
                <w:b/>
                <w:sz w:val="24"/>
                <w:szCs w:val="24"/>
              </w:rPr>
            </w:pPr>
          </w:p>
        </w:tc>
        <w:tc>
          <w:tcPr>
            <w:tcW w:w="4922" w:type="dxa"/>
            <w:tcBorders>
              <w:left w:val="single" w:sz="4" w:space="0" w:color="000000"/>
              <w:bottom w:val="single" w:sz="4" w:space="0" w:color="000000"/>
            </w:tcBorders>
          </w:tcPr>
          <w:p w:rsidR="00DB5D1B" w:rsidRPr="00010E45" w:rsidRDefault="00DB5D1B" w:rsidP="00DB5D1B">
            <w:pPr>
              <w:snapToGrid w:val="0"/>
              <w:jc w:val="both"/>
              <w:rPr>
                <w:sz w:val="24"/>
                <w:szCs w:val="24"/>
              </w:rPr>
            </w:pPr>
            <w:r w:rsidRPr="00010E45">
              <w:rPr>
                <w:sz w:val="24"/>
                <w:szCs w:val="24"/>
              </w:rPr>
              <w:t>Общая площадь земель населенного пункта в установленных границах, всего</w:t>
            </w:r>
          </w:p>
        </w:tc>
        <w:tc>
          <w:tcPr>
            <w:tcW w:w="709" w:type="dxa"/>
            <w:tcBorders>
              <w:left w:val="single" w:sz="4" w:space="0" w:color="000000"/>
              <w:bottom w:val="single" w:sz="4" w:space="0" w:color="000000"/>
            </w:tcBorders>
            <w:vAlign w:val="center"/>
          </w:tcPr>
          <w:p w:rsidR="00DB5D1B" w:rsidRPr="00010E45" w:rsidRDefault="00DB5D1B" w:rsidP="00DB5D1B">
            <w:pPr>
              <w:snapToGrid w:val="0"/>
              <w:jc w:val="center"/>
              <w:rPr>
                <w:b/>
                <w:sz w:val="24"/>
                <w:szCs w:val="24"/>
              </w:rPr>
            </w:pPr>
            <w:r w:rsidRPr="00010E45">
              <w:rPr>
                <w:b/>
                <w:sz w:val="24"/>
                <w:szCs w:val="24"/>
              </w:rPr>
              <w:t>га</w:t>
            </w:r>
          </w:p>
          <w:p w:rsidR="00DB5D1B" w:rsidRPr="00010E45" w:rsidRDefault="00DB5D1B" w:rsidP="00DB5D1B">
            <w:pPr>
              <w:jc w:val="center"/>
              <w:rPr>
                <w:sz w:val="24"/>
                <w:szCs w:val="24"/>
              </w:rPr>
            </w:pPr>
          </w:p>
        </w:tc>
        <w:tc>
          <w:tcPr>
            <w:tcW w:w="1701" w:type="dxa"/>
            <w:tcBorders>
              <w:left w:val="single" w:sz="4" w:space="0" w:color="000000"/>
              <w:bottom w:val="single" w:sz="4" w:space="0" w:color="000000"/>
            </w:tcBorders>
            <w:vAlign w:val="center"/>
          </w:tcPr>
          <w:p w:rsidR="00DB5D1B" w:rsidRPr="00010E45" w:rsidRDefault="00DB5D1B" w:rsidP="00DB5D1B">
            <w:pPr>
              <w:snapToGrid w:val="0"/>
              <w:jc w:val="center"/>
              <w:rPr>
                <w:b/>
                <w:sz w:val="24"/>
              </w:rPr>
            </w:pPr>
            <w:r w:rsidRPr="00010E45">
              <w:rPr>
                <w:b/>
                <w:sz w:val="24"/>
                <w:szCs w:val="24"/>
              </w:rPr>
              <w:t>4</w:t>
            </w:r>
            <w:r>
              <w:rPr>
                <w:b/>
                <w:sz w:val="24"/>
                <w:szCs w:val="24"/>
              </w:rPr>
              <w:t>9</w:t>
            </w:r>
            <w:r w:rsidRPr="00010E45">
              <w:rPr>
                <w:b/>
                <w:sz w:val="24"/>
                <w:szCs w:val="24"/>
              </w:rPr>
              <w:t>,</w:t>
            </w:r>
            <w:r>
              <w:rPr>
                <w:b/>
                <w:sz w:val="24"/>
                <w:szCs w:val="24"/>
              </w:rPr>
              <w:t>82</w:t>
            </w:r>
          </w:p>
        </w:tc>
        <w:tc>
          <w:tcPr>
            <w:tcW w:w="919" w:type="dxa"/>
            <w:tcBorders>
              <w:left w:val="single" w:sz="4" w:space="0" w:color="000000"/>
              <w:bottom w:val="single" w:sz="4" w:space="0" w:color="000000"/>
            </w:tcBorders>
            <w:vAlign w:val="center"/>
          </w:tcPr>
          <w:p w:rsidR="00DB5D1B" w:rsidRPr="00010E45" w:rsidRDefault="00DB5D1B" w:rsidP="00DB5D1B">
            <w:pPr>
              <w:snapToGrid w:val="0"/>
              <w:jc w:val="center"/>
              <w:rPr>
                <w:b/>
                <w:sz w:val="24"/>
                <w:szCs w:val="24"/>
              </w:rPr>
            </w:pPr>
            <w:r>
              <w:rPr>
                <w:b/>
                <w:sz w:val="24"/>
                <w:szCs w:val="24"/>
              </w:rPr>
              <w:t>100</w:t>
            </w:r>
          </w:p>
        </w:tc>
        <w:tc>
          <w:tcPr>
            <w:tcW w:w="1285" w:type="dxa"/>
            <w:tcBorders>
              <w:left w:val="single" w:sz="4" w:space="0" w:color="000000"/>
              <w:bottom w:val="single" w:sz="4" w:space="0" w:color="000000"/>
              <w:right w:val="single" w:sz="4" w:space="0" w:color="000000"/>
            </w:tcBorders>
            <w:vAlign w:val="center"/>
          </w:tcPr>
          <w:p w:rsidR="00DB5D1B" w:rsidRPr="00E1560B" w:rsidRDefault="00DB5D1B" w:rsidP="00DB5D1B">
            <w:pPr>
              <w:widowControl w:val="0"/>
              <w:snapToGrid w:val="0"/>
              <w:jc w:val="center"/>
              <w:rPr>
                <w:b/>
                <w:sz w:val="24"/>
                <w:szCs w:val="24"/>
              </w:rPr>
            </w:pPr>
            <w:r w:rsidRPr="00E1560B">
              <w:rPr>
                <w:b/>
                <w:sz w:val="24"/>
                <w:szCs w:val="24"/>
              </w:rPr>
              <w:t>2214,22</w:t>
            </w:r>
          </w:p>
        </w:tc>
      </w:tr>
      <w:tr w:rsidR="00DB5D1B" w:rsidRPr="00A80941" w:rsidTr="00DB5D1B">
        <w:trPr>
          <w:cantSplit/>
          <w:trHeight w:hRule="exact" w:val="286"/>
        </w:trPr>
        <w:tc>
          <w:tcPr>
            <w:tcW w:w="648" w:type="dxa"/>
            <w:tcBorders>
              <w:left w:val="single" w:sz="4" w:space="0" w:color="000000"/>
              <w:bottom w:val="single" w:sz="4" w:space="0" w:color="000000"/>
            </w:tcBorders>
          </w:tcPr>
          <w:p w:rsidR="00DB5D1B" w:rsidRPr="00A80941" w:rsidRDefault="00DB5D1B" w:rsidP="00DB5D1B">
            <w:pPr>
              <w:snapToGrid w:val="0"/>
              <w:jc w:val="center"/>
              <w:rPr>
                <w:b/>
                <w:sz w:val="24"/>
                <w:szCs w:val="24"/>
              </w:rPr>
            </w:pPr>
            <w:r w:rsidRPr="00A80941">
              <w:rPr>
                <w:b/>
                <w:sz w:val="24"/>
                <w:szCs w:val="24"/>
              </w:rPr>
              <w:t>1</w:t>
            </w:r>
          </w:p>
        </w:tc>
        <w:tc>
          <w:tcPr>
            <w:tcW w:w="4922" w:type="dxa"/>
            <w:tcBorders>
              <w:left w:val="single" w:sz="4" w:space="0" w:color="000000"/>
              <w:bottom w:val="single" w:sz="4" w:space="0" w:color="000000"/>
            </w:tcBorders>
          </w:tcPr>
          <w:p w:rsidR="00DB5D1B" w:rsidRPr="00A80941" w:rsidRDefault="00DB5D1B" w:rsidP="00DB5D1B">
            <w:pPr>
              <w:snapToGrid w:val="0"/>
              <w:jc w:val="both"/>
              <w:rPr>
                <w:sz w:val="24"/>
                <w:szCs w:val="24"/>
              </w:rPr>
            </w:pPr>
            <w:r w:rsidRPr="00A80941">
              <w:rPr>
                <w:b/>
                <w:sz w:val="24"/>
                <w:szCs w:val="24"/>
              </w:rPr>
              <w:t>Жилая зона</w:t>
            </w:r>
          </w:p>
        </w:tc>
        <w:tc>
          <w:tcPr>
            <w:tcW w:w="709" w:type="dxa"/>
            <w:tcBorders>
              <w:left w:val="single" w:sz="4" w:space="0" w:color="000000"/>
              <w:bottom w:val="single" w:sz="4" w:space="0" w:color="000000"/>
            </w:tcBorders>
            <w:vAlign w:val="center"/>
          </w:tcPr>
          <w:p w:rsidR="00DB5D1B" w:rsidRPr="00A80941" w:rsidRDefault="00DB5D1B" w:rsidP="00DB5D1B">
            <w:pPr>
              <w:snapToGrid w:val="0"/>
              <w:jc w:val="center"/>
              <w:rPr>
                <w:b/>
                <w:sz w:val="24"/>
                <w:szCs w:val="24"/>
              </w:rPr>
            </w:pPr>
            <w:r w:rsidRPr="00A80941">
              <w:rPr>
                <w:b/>
                <w:sz w:val="24"/>
                <w:szCs w:val="24"/>
              </w:rPr>
              <w:t>га</w:t>
            </w:r>
          </w:p>
        </w:tc>
        <w:tc>
          <w:tcPr>
            <w:tcW w:w="1701" w:type="dxa"/>
            <w:tcBorders>
              <w:left w:val="single" w:sz="4" w:space="0" w:color="000000"/>
              <w:bottom w:val="single" w:sz="4" w:space="0" w:color="000000"/>
            </w:tcBorders>
            <w:vAlign w:val="center"/>
          </w:tcPr>
          <w:p w:rsidR="00DB5D1B" w:rsidRPr="00A80941" w:rsidRDefault="00DB5D1B" w:rsidP="00DB5D1B">
            <w:pPr>
              <w:widowControl w:val="0"/>
              <w:autoSpaceDE w:val="0"/>
              <w:autoSpaceDN w:val="0"/>
              <w:adjustRightInd w:val="0"/>
              <w:ind w:right="-1"/>
              <w:jc w:val="center"/>
              <w:rPr>
                <w:b/>
                <w:sz w:val="24"/>
                <w:szCs w:val="24"/>
              </w:rPr>
            </w:pPr>
            <w:r w:rsidRPr="00A80941">
              <w:rPr>
                <w:b/>
                <w:sz w:val="24"/>
                <w:szCs w:val="24"/>
              </w:rPr>
              <w:t>33,80</w:t>
            </w:r>
          </w:p>
        </w:tc>
        <w:tc>
          <w:tcPr>
            <w:tcW w:w="919" w:type="dxa"/>
            <w:tcBorders>
              <w:left w:val="single" w:sz="4" w:space="0" w:color="000000"/>
              <w:bottom w:val="single" w:sz="4" w:space="0" w:color="000000"/>
            </w:tcBorders>
            <w:vAlign w:val="center"/>
          </w:tcPr>
          <w:p w:rsidR="00DB5D1B" w:rsidRPr="00F24FB4" w:rsidRDefault="00DB5D1B" w:rsidP="00DB5D1B">
            <w:pPr>
              <w:snapToGrid w:val="0"/>
              <w:jc w:val="center"/>
              <w:rPr>
                <w:sz w:val="24"/>
                <w:szCs w:val="24"/>
              </w:rPr>
            </w:pPr>
            <w:r w:rsidRPr="00F24FB4">
              <w:rPr>
                <w:sz w:val="24"/>
                <w:szCs w:val="24"/>
              </w:rPr>
              <w:t>67,84</w:t>
            </w:r>
          </w:p>
        </w:tc>
        <w:tc>
          <w:tcPr>
            <w:tcW w:w="1285" w:type="dxa"/>
            <w:tcBorders>
              <w:left w:val="single" w:sz="4" w:space="0" w:color="000000"/>
              <w:bottom w:val="single" w:sz="4" w:space="0" w:color="000000"/>
              <w:right w:val="single" w:sz="4" w:space="0" w:color="000000"/>
            </w:tcBorders>
            <w:vAlign w:val="center"/>
          </w:tcPr>
          <w:p w:rsidR="00DB5D1B" w:rsidRPr="00E1560B" w:rsidRDefault="00DB5D1B" w:rsidP="00DB5D1B">
            <w:pPr>
              <w:snapToGrid w:val="0"/>
              <w:jc w:val="center"/>
              <w:rPr>
                <w:sz w:val="24"/>
                <w:szCs w:val="24"/>
              </w:rPr>
            </w:pPr>
            <w:r w:rsidRPr="00E1560B">
              <w:rPr>
                <w:sz w:val="24"/>
                <w:szCs w:val="24"/>
              </w:rPr>
              <w:t>1502,2</w:t>
            </w:r>
            <w:r>
              <w:rPr>
                <w:sz w:val="24"/>
                <w:szCs w:val="24"/>
              </w:rPr>
              <w:t>3</w:t>
            </w:r>
          </w:p>
        </w:tc>
      </w:tr>
      <w:tr w:rsidR="00DB5D1B" w:rsidRPr="00A80941" w:rsidTr="00DB5D1B">
        <w:trPr>
          <w:cantSplit/>
          <w:trHeight w:hRule="exact" w:val="562"/>
        </w:trPr>
        <w:tc>
          <w:tcPr>
            <w:tcW w:w="648" w:type="dxa"/>
            <w:tcBorders>
              <w:left w:val="single" w:sz="4" w:space="0" w:color="000000"/>
              <w:bottom w:val="single" w:sz="4" w:space="0" w:color="000000"/>
            </w:tcBorders>
          </w:tcPr>
          <w:p w:rsidR="00DB5D1B" w:rsidRPr="00A80941" w:rsidRDefault="00DB5D1B" w:rsidP="00DB5D1B">
            <w:pPr>
              <w:snapToGrid w:val="0"/>
              <w:jc w:val="center"/>
              <w:rPr>
                <w:b/>
                <w:sz w:val="24"/>
                <w:szCs w:val="24"/>
              </w:rPr>
            </w:pPr>
            <w:r w:rsidRPr="00A80941">
              <w:rPr>
                <w:b/>
                <w:sz w:val="24"/>
                <w:szCs w:val="24"/>
              </w:rPr>
              <w:t>2</w:t>
            </w:r>
          </w:p>
        </w:tc>
        <w:tc>
          <w:tcPr>
            <w:tcW w:w="4922" w:type="dxa"/>
            <w:tcBorders>
              <w:left w:val="single" w:sz="4" w:space="0" w:color="000000"/>
              <w:bottom w:val="single" w:sz="4" w:space="0" w:color="000000"/>
            </w:tcBorders>
          </w:tcPr>
          <w:p w:rsidR="00DB5D1B" w:rsidRPr="00A80941" w:rsidRDefault="00DB5D1B" w:rsidP="00DB5D1B">
            <w:pPr>
              <w:snapToGrid w:val="0"/>
              <w:jc w:val="both"/>
              <w:rPr>
                <w:b/>
                <w:sz w:val="24"/>
                <w:szCs w:val="24"/>
              </w:rPr>
            </w:pPr>
            <w:r w:rsidRPr="00A80941">
              <w:rPr>
                <w:b/>
                <w:sz w:val="24"/>
                <w:szCs w:val="24"/>
              </w:rPr>
              <w:t xml:space="preserve">Зона инженерной и </w:t>
            </w:r>
          </w:p>
          <w:p w:rsidR="00DB5D1B" w:rsidRPr="00A80941" w:rsidRDefault="00DB5D1B" w:rsidP="00DB5D1B">
            <w:pPr>
              <w:snapToGrid w:val="0"/>
              <w:jc w:val="both"/>
              <w:rPr>
                <w:b/>
                <w:sz w:val="24"/>
                <w:szCs w:val="24"/>
              </w:rPr>
            </w:pPr>
            <w:r w:rsidRPr="00A80941">
              <w:rPr>
                <w:b/>
                <w:sz w:val="24"/>
                <w:szCs w:val="24"/>
              </w:rPr>
              <w:t>транспортной инфраструктур</w:t>
            </w:r>
          </w:p>
        </w:tc>
        <w:tc>
          <w:tcPr>
            <w:tcW w:w="709" w:type="dxa"/>
            <w:tcBorders>
              <w:left w:val="single" w:sz="4" w:space="0" w:color="000000"/>
              <w:bottom w:val="single" w:sz="4" w:space="0" w:color="000000"/>
            </w:tcBorders>
            <w:vAlign w:val="center"/>
          </w:tcPr>
          <w:p w:rsidR="00DB5D1B" w:rsidRPr="00A80941" w:rsidRDefault="00DB5D1B" w:rsidP="00DB5D1B">
            <w:pPr>
              <w:snapToGrid w:val="0"/>
              <w:jc w:val="center"/>
              <w:rPr>
                <w:b/>
                <w:sz w:val="24"/>
                <w:szCs w:val="24"/>
              </w:rPr>
            </w:pPr>
            <w:r w:rsidRPr="00A80941">
              <w:rPr>
                <w:b/>
                <w:sz w:val="24"/>
                <w:szCs w:val="24"/>
              </w:rPr>
              <w:t>га</w:t>
            </w:r>
          </w:p>
        </w:tc>
        <w:tc>
          <w:tcPr>
            <w:tcW w:w="1701" w:type="dxa"/>
            <w:tcBorders>
              <w:left w:val="single" w:sz="4" w:space="0" w:color="000000"/>
              <w:bottom w:val="single" w:sz="4" w:space="0" w:color="000000"/>
            </w:tcBorders>
            <w:vAlign w:val="center"/>
          </w:tcPr>
          <w:p w:rsidR="00DB5D1B" w:rsidRPr="00A80941" w:rsidRDefault="00DB5D1B" w:rsidP="00DB5D1B">
            <w:pPr>
              <w:snapToGrid w:val="0"/>
              <w:jc w:val="center"/>
              <w:rPr>
                <w:b/>
                <w:sz w:val="24"/>
              </w:rPr>
            </w:pPr>
            <w:r w:rsidRPr="00A80941">
              <w:rPr>
                <w:b/>
                <w:sz w:val="24"/>
                <w:szCs w:val="24"/>
              </w:rPr>
              <w:t>4,47</w:t>
            </w:r>
          </w:p>
        </w:tc>
        <w:tc>
          <w:tcPr>
            <w:tcW w:w="919" w:type="dxa"/>
            <w:tcBorders>
              <w:top w:val="single" w:sz="4" w:space="0" w:color="000000"/>
              <w:left w:val="single" w:sz="4" w:space="0" w:color="000000"/>
              <w:bottom w:val="single" w:sz="4" w:space="0" w:color="auto"/>
            </w:tcBorders>
            <w:vAlign w:val="center"/>
          </w:tcPr>
          <w:p w:rsidR="00DB5D1B" w:rsidRPr="00F24FB4" w:rsidRDefault="00DB5D1B" w:rsidP="00DB5D1B">
            <w:pPr>
              <w:snapToGrid w:val="0"/>
              <w:jc w:val="center"/>
              <w:rPr>
                <w:sz w:val="24"/>
                <w:szCs w:val="24"/>
                <w:highlight w:val="yellow"/>
              </w:rPr>
            </w:pPr>
            <w:r w:rsidRPr="00F24FB4">
              <w:rPr>
                <w:sz w:val="24"/>
                <w:szCs w:val="24"/>
              </w:rPr>
              <w:t>8,9</w:t>
            </w:r>
            <w:r>
              <w:rPr>
                <w:sz w:val="24"/>
                <w:szCs w:val="24"/>
              </w:rPr>
              <w:t>8</w:t>
            </w:r>
          </w:p>
        </w:tc>
        <w:tc>
          <w:tcPr>
            <w:tcW w:w="1285" w:type="dxa"/>
            <w:tcBorders>
              <w:top w:val="single" w:sz="4" w:space="0" w:color="000000"/>
              <w:left w:val="single" w:sz="4" w:space="0" w:color="000000"/>
              <w:bottom w:val="single" w:sz="4" w:space="0" w:color="auto"/>
              <w:right w:val="single" w:sz="4" w:space="0" w:color="000000"/>
            </w:tcBorders>
            <w:vAlign w:val="center"/>
          </w:tcPr>
          <w:p w:rsidR="00DB5D1B" w:rsidRPr="00E1560B" w:rsidRDefault="00DB5D1B" w:rsidP="00DB5D1B">
            <w:pPr>
              <w:snapToGrid w:val="0"/>
              <w:jc w:val="center"/>
              <w:rPr>
                <w:sz w:val="24"/>
                <w:szCs w:val="24"/>
              </w:rPr>
            </w:pPr>
            <w:r w:rsidRPr="00E1560B">
              <w:rPr>
                <w:sz w:val="24"/>
                <w:szCs w:val="24"/>
              </w:rPr>
              <w:t>198,66</w:t>
            </w:r>
          </w:p>
        </w:tc>
      </w:tr>
      <w:tr w:rsidR="00DB5D1B" w:rsidRPr="00A80941" w:rsidTr="00DB5D1B">
        <w:trPr>
          <w:cantSplit/>
          <w:trHeight w:hRule="exact" w:val="266"/>
        </w:trPr>
        <w:tc>
          <w:tcPr>
            <w:tcW w:w="648" w:type="dxa"/>
            <w:tcBorders>
              <w:left w:val="single" w:sz="4" w:space="0" w:color="000000"/>
              <w:bottom w:val="single" w:sz="4" w:space="0" w:color="000000"/>
            </w:tcBorders>
          </w:tcPr>
          <w:p w:rsidR="00DB5D1B" w:rsidRPr="00010E45" w:rsidRDefault="00DB5D1B" w:rsidP="00DB5D1B">
            <w:pPr>
              <w:snapToGrid w:val="0"/>
              <w:jc w:val="center"/>
              <w:rPr>
                <w:b/>
                <w:sz w:val="24"/>
                <w:szCs w:val="24"/>
              </w:rPr>
            </w:pPr>
            <w:r>
              <w:rPr>
                <w:b/>
                <w:sz w:val="24"/>
                <w:szCs w:val="24"/>
              </w:rPr>
              <w:t>3</w:t>
            </w:r>
          </w:p>
        </w:tc>
        <w:tc>
          <w:tcPr>
            <w:tcW w:w="4922" w:type="dxa"/>
            <w:tcBorders>
              <w:left w:val="single" w:sz="4" w:space="0" w:color="000000"/>
              <w:bottom w:val="single" w:sz="4" w:space="0" w:color="000000"/>
            </w:tcBorders>
          </w:tcPr>
          <w:p w:rsidR="00DB5D1B" w:rsidRPr="00010E45" w:rsidRDefault="00DB5D1B" w:rsidP="00DB5D1B">
            <w:pPr>
              <w:snapToGrid w:val="0"/>
              <w:jc w:val="both"/>
              <w:rPr>
                <w:b/>
                <w:sz w:val="24"/>
                <w:szCs w:val="24"/>
              </w:rPr>
            </w:pPr>
            <w:r>
              <w:rPr>
                <w:b/>
                <w:sz w:val="24"/>
                <w:szCs w:val="24"/>
              </w:rPr>
              <w:t>Иные</w:t>
            </w:r>
          </w:p>
        </w:tc>
        <w:tc>
          <w:tcPr>
            <w:tcW w:w="709" w:type="dxa"/>
            <w:tcBorders>
              <w:left w:val="single" w:sz="4" w:space="0" w:color="000000"/>
              <w:bottom w:val="single" w:sz="4" w:space="0" w:color="000000"/>
            </w:tcBorders>
            <w:vAlign w:val="center"/>
          </w:tcPr>
          <w:p w:rsidR="00DB5D1B" w:rsidRPr="00010E45" w:rsidRDefault="00DB5D1B" w:rsidP="00DB5D1B">
            <w:pPr>
              <w:snapToGrid w:val="0"/>
              <w:jc w:val="center"/>
              <w:rPr>
                <w:b/>
                <w:sz w:val="24"/>
                <w:szCs w:val="24"/>
              </w:rPr>
            </w:pPr>
            <w:r w:rsidRPr="00010E45">
              <w:rPr>
                <w:b/>
                <w:sz w:val="24"/>
                <w:szCs w:val="24"/>
              </w:rPr>
              <w:t>га</w:t>
            </w:r>
          </w:p>
        </w:tc>
        <w:tc>
          <w:tcPr>
            <w:tcW w:w="1701" w:type="dxa"/>
            <w:tcBorders>
              <w:left w:val="single" w:sz="4" w:space="0" w:color="000000"/>
              <w:bottom w:val="single" w:sz="4" w:space="0" w:color="000000"/>
            </w:tcBorders>
            <w:vAlign w:val="center"/>
          </w:tcPr>
          <w:p w:rsidR="00DB5D1B" w:rsidRPr="00DA476A" w:rsidRDefault="00DB5D1B" w:rsidP="00DB5D1B">
            <w:pPr>
              <w:snapToGrid w:val="0"/>
              <w:jc w:val="center"/>
              <w:rPr>
                <w:b/>
                <w:sz w:val="24"/>
              </w:rPr>
            </w:pPr>
            <w:r>
              <w:rPr>
                <w:b/>
                <w:sz w:val="24"/>
              </w:rPr>
              <w:t>11</w:t>
            </w:r>
            <w:r w:rsidRPr="00DA476A">
              <w:rPr>
                <w:b/>
                <w:sz w:val="24"/>
              </w:rPr>
              <w:t>,</w:t>
            </w:r>
            <w:r>
              <w:rPr>
                <w:b/>
                <w:sz w:val="24"/>
              </w:rPr>
              <w:t>55</w:t>
            </w:r>
          </w:p>
        </w:tc>
        <w:tc>
          <w:tcPr>
            <w:tcW w:w="919" w:type="dxa"/>
            <w:tcBorders>
              <w:top w:val="single" w:sz="4" w:space="0" w:color="000000"/>
              <w:left w:val="single" w:sz="4" w:space="0" w:color="000000"/>
              <w:bottom w:val="single" w:sz="4" w:space="0" w:color="auto"/>
            </w:tcBorders>
            <w:vAlign w:val="center"/>
          </w:tcPr>
          <w:p w:rsidR="00DB5D1B" w:rsidRPr="00195E81" w:rsidRDefault="00DB5D1B" w:rsidP="00DB5D1B">
            <w:pPr>
              <w:snapToGrid w:val="0"/>
              <w:jc w:val="center"/>
              <w:rPr>
                <w:sz w:val="24"/>
                <w:szCs w:val="24"/>
                <w:highlight w:val="yellow"/>
              </w:rPr>
            </w:pPr>
            <w:r w:rsidRPr="00195E81">
              <w:rPr>
                <w:sz w:val="24"/>
                <w:szCs w:val="24"/>
              </w:rPr>
              <w:t>23,18</w:t>
            </w:r>
          </w:p>
        </w:tc>
        <w:tc>
          <w:tcPr>
            <w:tcW w:w="1285" w:type="dxa"/>
            <w:tcBorders>
              <w:top w:val="single" w:sz="4" w:space="0" w:color="000000"/>
              <w:left w:val="single" w:sz="4" w:space="0" w:color="000000"/>
              <w:bottom w:val="single" w:sz="4" w:space="0" w:color="auto"/>
              <w:right w:val="single" w:sz="4" w:space="0" w:color="000000"/>
            </w:tcBorders>
            <w:vAlign w:val="center"/>
          </w:tcPr>
          <w:p w:rsidR="00DB5D1B" w:rsidRPr="00E1560B" w:rsidRDefault="00DB5D1B" w:rsidP="00DB5D1B">
            <w:pPr>
              <w:snapToGrid w:val="0"/>
              <w:jc w:val="center"/>
              <w:rPr>
                <w:sz w:val="24"/>
                <w:szCs w:val="24"/>
              </w:rPr>
            </w:pPr>
            <w:r w:rsidRPr="00E1560B">
              <w:rPr>
                <w:sz w:val="24"/>
                <w:szCs w:val="24"/>
              </w:rPr>
              <w:t>513,33</w:t>
            </w:r>
          </w:p>
        </w:tc>
      </w:tr>
      <w:tr w:rsidR="00DB5D1B" w:rsidRPr="00A80941" w:rsidTr="00DB5D1B">
        <w:trPr>
          <w:trHeight w:val="315"/>
        </w:trPr>
        <w:tc>
          <w:tcPr>
            <w:tcW w:w="648" w:type="dxa"/>
            <w:tcBorders>
              <w:left w:val="single" w:sz="4" w:space="0" w:color="000000"/>
              <w:bottom w:val="single" w:sz="4" w:space="0" w:color="000000"/>
            </w:tcBorders>
          </w:tcPr>
          <w:p w:rsidR="00DB5D1B" w:rsidRPr="00A80941" w:rsidRDefault="00DB5D1B" w:rsidP="00DB5D1B">
            <w:pPr>
              <w:snapToGrid w:val="0"/>
              <w:jc w:val="both"/>
              <w:rPr>
                <w:color w:val="FF0000"/>
                <w:sz w:val="24"/>
                <w:szCs w:val="24"/>
              </w:rPr>
            </w:pPr>
          </w:p>
        </w:tc>
        <w:tc>
          <w:tcPr>
            <w:tcW w:w="4922" w:type="dxa"/>
            <w:tcBorders>
              <w:left w:val="single" w:sz="4" w:space="0" w:color="000000"/>
              <w:bottom w:val="single" w:sz="4" w:space="0" w:color="000000"/>
            </w:tcBorders>
          </w:tcPr>
          <w:p w:rsidR="00DB5D1B" w:rsidRPr="00A80941" w:rsidRDefault="00DB5D1B" w:rsidP="00DB5D1B">
            <w:pPr>
              <w:snapToGrid w:val="0"/>
              <w:jc w:val="both"/>
              <w:rPr>
                <w:b/>
                <w:sz w:val="24"/>
                <w:szCs w:val="24"/>
              </w:rPr>
            </w:pPr>
            <w:r w:rsidRPr="00A80941">
              <w:rPr>
                <w:b/>
                <w:sz w:val="24"/>
                <w:szCs w:val="24"/>
              </w:rPr>
              <w:t xml:space="preserve">Итого </w:t>
            </w:r>
          </w:p>
        </w:tc>
        <w:tc>
          <w:tcPr>
            <w:tcW w:w="709" w:type="dxa"/>
            <w:tcBorders>
              <w:left w:val="single" w:sz="4" w:space="0" w:color="000000"/>
              <w:bottom w:val="single" w:sz="4" w:space="0" w:color="000000"/>
            </w:tcBorders>
            <w:vAlign w:val="center"/>
          </w:tcPr>
          <w:p w:rsidR="00DB5D1B" w:rsidRPr="00A80941" w:rsidRDefault="00DB5D1B" w:rsidP="00DB5D1B">
            <w:pPr>
              <w:snapToGrid w:val="0"/>
              <w:jc w:val="center"/>
              <w:rPr>
                <w:b/>
                <w:sz w:val="24"/>
                <w:szCs w:val="24"/>
              </w:rPr>
            </w:pPr>
            <w:r w:rsidRPr="00A80941">
              <w:rPr>
                <w:b/>
                <w:sz w:val="24"/>
                <w:szCs w:val="24"/>
              </w:rPr>
              <w:t>га</w:t>
            </w:r>
          </w:p>
        </w:tc>
        <w:tc>
          <w:tcPr>
            <w:tcW w:w="1701" w:type="dxa"/>
            <w:tcBorders>
              <w:left w:val="single" w:sz="4" w:space="0" w:color="000000"/>
              <w:bottom w:val="single" w:sz="4" w:space="0" w:color="000000"/>
            </w:tcBorders>
            <w:vAlign w:val="center"/>
          </w:tcPr>
          <w:p w:rsidR="00DB5D1B" w:rsidRPr="00A80941" w:rsidRDefault="00DB5D1B" w:rsidP="00DB5D1B">
            <w:pPr>
              <w:snapToGrid w:val="0"/>
              <w:jc w:val="center"/>
              <w:rPr>
                <w:b/>
                <w:sz w:val="24"/>
              </w:rPr>
            </w:pPr>
            <w:r w:rsidRPr="00A80941">
              <w:rPr>
                <w:b/>
                <w:sz w:val="24"/>
                <w:szCs w:val="24"/>
              </w:rPr>
              <w:t>49,82</w:t>
            </w:r>
          </w:p>
        </w:tc>
        <w:tc>
          <w:tcPr>
            <w:tcW w:w="919" w:type="dxa"/>
            <w:tcBorders>
              <w:left w:val="single" w:sz="4" w:space="0" w:color="000000"/>
              <w:bottom w:val="single" w:sz="4" w:space="0" w:color="000000"/>
            </w:tcBorders>
            <w:vAlign w:val="center"/>
          </w:tcPr>
          <w:p w:rsidR="00DB5D1B" w:rsidRPr="00A80941" w:rsidRDefault="00DB5D1B" w:rsidP="00DB5D1B">
            <w:pPr>
              <w:snapToGrid w:val="0"/>
              <w:jc w:val="center"/>
              <w:rPr>
                <w:b/>
                <w:sz w:val="24"/>
                <w:szCs w:val="24"/>
              </w:rPr>
            </w:pPr>
            <w:r w:rsidRPr="00A80941">
              <w:rPr>
                <w:b/>
                <w:sz w:val="24"/>
                <w:szCs w:val="24"/>
              </w:rPr>
              <w:t>100</w:t>
            </w:r>
          </w:p>
        </w:tc>
        <w:tc>
          <w:tcPr>
            <w:tcW w:w="1285" w:type="dxa"/>
            <w:tcBorders>
              <w:left w:val="single" w:sz="4" w:space="0" w:color="000000"/>
              <w:bottom w:val="single" w:sz="4" w:space="0" w:color="000000"/>
              <w:right w:val="single" w:sz="4" w:space="0" w:color="000000"/>
            </w:tcBorders>
            <w:vAlign w:val="center"/>
          </w:tcPr>
          <w:p w:rsidR="00DB5D1B" w:rsidRPr="00A80941" w:rsidRDefault="00DB5D1B" w:rsidP="00DB5D1B">
            <w:pPr>
              <w:snapToGrid w:val="0"/>
              <w:jc w:val="center"/>
              <w:rPr>
                <w:b/>
                <w:color w:val="FF0000"/>
                <w:sz w:val="24"/>
                <w:szCs w:val="24"/>
              </w:rPr>
            </w:pPr>
            <w:r w:rsidRPr="00E1560B">
              <w:rPr>
                <w:b/>
                <w:sz w:val="24"/>
                <w:szCs w:val="24"/>
              </w:rPr>
              <w:t>2214,22</w:t>
            </w:r>
          </w:p>
        </w:tc>
      </w:tr>
    </w:tbl>
    <w:p w:rsidR="00DB5D1B" w:rsidRDefault="00DB5D1B" w:rsidP="009C47B3">
      <w:pPr>
        <w:pStyle w:val="2"/>
        <w:numPr>
          <w:ilvl w:val="1"/>
          <w:numId w:val="4"/>
        </w:numPr>
        <w:spacing w:before="0" w:after="0" w:line="240" w:lineRule="auto"/>
        <w:rPr>
          <w:rFonts w:ascii="Times New Roman" w:hAnsi="Times New Roman" w:cs="Times New Roman"/>
          <w:b w:val="0"/>
          <w:bCs w:val="0"/>
          <w:i w:val="0"/>
          <w:iCs w:val="0"/>
          <w:sz w:val="24"/>
          <w:szCs w:val="24"/>
        </w:rPr>
      </w:pPr>
    </w:p>
    <w:p w:rsidR="00BE7B59" w:rsidRPr="006B34D3" w:rsidRDefault="00DB5D1B" w:rsidP="006B34D3">
      <w:pPr>
        <w:snapToGrid w:val="0"/>
        <w:rPr>
          <w:sz w:val="24"/>
          <w:szCs w:val="24"/>
        </w:rPr>
        <w:sectPr w:rsidR="00BE7B59" w:rsidRPr="006B34D3" w:rsidSect="008A6C62">
          <w:pgSz w:w="11906" w:h="16838" w:code="9"/>
          <w:pgMar w:top="1134" w:right="851" w:bottom="1134" w:left="1701" w:header="709" w:footer="454" w:gutter="0"/>
          <w:cols w:space="708"/>
          <w:docGrid w:linePitch="360"/>
        </w:sectPr>
      </w:pPr>
      <w:r w:rsidRPr="006B34D3">
        <w:rPr>
          <w:sz w:val="24"/>
          <w:szCs w:val="24"/>
        </w:rPr>
        <w:t>Примечание: баланс территории по населенным пунктам сделан с топографической съемки М 1:25000</w:t>
      </w:r>
    </w:p>
    <w:p w:rsidR="00BE7B59" w:rsidRPr="00BE7B59" w:rsidRDefault="00BE7B59" w:rsidP="009C47B3">
      <w:pPr>
        <w:pStyle w:val="2"/>
        <w:numPr>
          <w:ilvl w:val="1"/>
          <w:numId w:val="4"/>
        </w:numPr>
        <w:spacing w:before="0" w:after="0" w:line="240" w:lineRule="auto"/>
        <w:rPr>
          <w:rFonts w:ascii="Times New Roman" w:hAnsi="Times New Roman" w:cs="Times New Roman"/>
          <w:i w:val="0"/>
        </w:rPr>
      </w:pPr>
      <w:bookmarkStart w:id="20" w:name="_Toc501374705"/>
      <w:r w:rsidRPr="00BE7B59">
        <w:rPr>
          <w:rFonts w:ascii="Times New Roman" w:hAnsi="Times New Roman" w:cs="Times New Roman"/>
          <w:i w:val="0"/>
        </w:rPr>
        <w:lastRenderedPageBreak/>
        <w:t>2.4. Население</w:t>
      </w:r>
      <w:bookmarkEnd w:id="20"/>
    </w:p>
    <w:p w:rsidR="00BE7B59" w:rsidRDefault="00BE7B59" w:rsidP="00BE7B59">
      <w:pPr>
        <w:suppressAutoHyphens/>
        <w:ind w:firstLine="680"/>
        <w:jc w:val="both"/>
        <w:rPr>
          <w:sz w:val="28"/>
          <w:szCs w:val="28"/>
          <w:lang w:eastAsia="ar-SA"/>
        </w:rPr>
      </w:pPr>
      <w:r w:rsidRPr="009E62FF">
        <w:rPr>
          <w:sz w:val="28"/>
          <w:szCs w:val="28"/>
          <w:lang w:eastAsia="ar-SA"/>
        </w:rPr>
        <w:t>По данным администрации муниципального образования Октябрьское сельское поселение Крыловского района численность населения по состоянию на 01.01.2009 г. составляет 12 869 человек.</w:t>
      </w:r>
      <w:r>
        <w:rPr>
          <w:sz w:val="28"/>
          <w:szCs w:val="28"/>
          <w:lang w:eastAsia="ar-SA"/>
        </w:rPr>
        <w:t xml:space="preserve"> </w:t>
      </w:r>
    </w:p>
    <w:p w:rsidR="00BE7B59" w:rsidRDefault="00BE7B59" w:rsidP="00BE7B59">
      <w:pPr>
        <w:suppressAutoHyphens/>
        <w:ind w:firstLine="680"/>
        <w:jc w:val="both"/>
        <w:rPr>
          <w:sz w:val="28"/>
          <w:szCs w:val="28"/>
          <w:lang w:eastAsia="ar-SA"/>
        </w:rPr>
      </w:pPr>
      <w:r w:rsidRPr="008912FB">
        <w:rPr>
          <w:color w:val="000000"/>
          <w:sz w:val="28"/>
          <w:szCs w:val="28"/>
        </w:rPr>
        <w:t>Демографическая ситуация в сельском поселении в целом не отличается от общерайонной - число умерших, превышает число родившихся, а естественная убыль населения последние 3 года составляла в среднем 86 человек</w:t>
      </w:r>
    </w:p>
    <w:p w:rsidR="00BE7B59" w:rsidRPr="00B21F50" w:rsidRDefault="00BE7B59" w:rsidP="00BE7B59">
      <w:pPr>
        <w:suppressAutoHyphens/>
        <w:ind w:firstLine="680"/>
        <w:jc w:val="both"/>
        <w:rPr>
          <w:sz w:val="28"/>
          <w:szCs w:val="28"/>
          <w:lang w:eastAsia="ar-SA"/>
        </w:rPr>
      </w:pPr>
      <w:r>
        <w:rPr>
          <w:sz w:val="28"/>
          <w:szCs w:val="28"/>
          <w:lang w:eastAsia="ar-SA"/>
        </w:rPr>
        <w:t xml:space="preserve">С учетом миграционных процессов население сельского поселения по сравнению с 2002 годом возросло на 235 человек, или на 1,9 </w:t>
      </w:r>
      <w:r w:rsidRPr="00B21F50">
        <w:rPr>
          <w:sz w:val="28"/>
          <w:szCs w:val="28"/>
          <w:lang w:eastAsia="ar-SA"/>
        </w:rPr>
        <w:t>% (Таблица 4)</w:t>
      </w:r>
    </w:p>
    <w:p w:rsidR="00BE7B59" w:rsidRPr="00B21F50" w:rsidRDefault="00BE7B59" w:rsidP="00BE7B59">
      <w:pPr>
        <w:suppressAutoHyphens/>
        <w:ind w:firstLine="680"/>
        <w:jc w:val="both"/>
        <w:rPr>
          <w:sz w:val="28"/>
          <w:szCs w:val="28"/>
          <w:lang w:eastAsia="ar-SA"/>
        </w:rPr>
      </w:pPr>
    </w:p>
    <w:p w:rsidR="00BE7B59" w:rsidRPr="00B21F50" w:rsidRDefault="00BE7B59" w:rsidP="00BE7B59">
      <w:pPr>
        <w:suppressAutoHyphens/>
        <w:ind w:firstLine="680"/>
        <w:jc w:val="center"/>
        <w:rPr>
          <w:sz w:val="28"/>
          <w:szCs w:val="28"/>
          <w:lang w:eastAsia="ar-SA"/>
        </w:rPr>
      </w:pPr>
      <w:r w:rsidRPr="00B21F50">
        <w:rPr>
          <w:sz w:val="28"/>
          <w:szCs w:val="28"/>
          <w:lang w:eastAsia="ar-SA"/>
        </w:rPr>
        <w:t>Динамика численности населения Октябрьского сельского поселения</w:t>
      </w:r>
    </w:p>
    <w:p w:rsidR="00BE7B59" w:rsidRPr="00B21F50" w:rsidRDefault="00BE7B59" w:rsidP="00BE7B59">
      <w:pPr>
        <w:suppressAutoHyphens/>
        <w:ind w:firstLine="680"/>
        <w:jc w:val="center"/>
        <w:rPr>
          <w:sz w:val="28"/>
          <w:szCs w:val="28"/>
          <w:lang w:eastAsia="ar-SA"/>
        </w:rPr>
      </w:pPr>
      <w:r w:rsidRPr="00B21F50">
        <w:rPr>
          <w:sz w:val="28"/>
          <w:szCs w:val="28"/>
          <w:lang w:eastAsia="ar-SA"/>
        </w:rPr>
        <w:t>в разрезе населенных пунктов</w:t>
      </w:r>
    </w:p>
    <w:p w:rsidR="00BE7B59" w:rsidRPr="00B21F50" w:rsidRDefault="00BE7B59" w:rsidP="00BE7B59">
      <w:pPr>
        <w:tabs>
          <w:tab w:val="left" w:pos="709"/>
        </w:tabs>
        <w:spacing w:line="360" w:lineRule="auto"/>
        <w:ind w:firstLine="709"/>
        <w:jc w:val="right"/>
        <w:rPr>
          <w:color w:val="000000"/>
          <w:sz w:val="28"/>
          <w:szCs w:val="28"/>
        </w:rPr>
      </w:pPr>
      <w:r w:rsidRPr="00B21F50">
        <w:rPr>
          <w:color w:val="000000"/>
          <w:sz w:val="28"/>
          <w:szCs w:val="28"/>
        </w:rPr>
        <w:t>Таблица 4</w:t>
      </w:r>
    </w:p>
    <w:tbl>
      <w:tblPr>
        <w:tblW w:w="9555" w:type="dxa"/>
        <w:tblInd w:w="-34" w:type="dxa"/>
        <w:tblLook w:val="04A0" w:firstRow="1" w:lastRow="0" w:firstColumn="1" w:lastColumn="0" w:noHBand="0" w:noVBand="1"/>
      </w:tblPr>
      <w:tblGrid>
        <w:gridCol w:w="513"/>
        <w:gridCol w:w="1897"/>
        <w:gridCol w:w="809"/>
        <w:gridCol w:w="777"/>
        <w:gridCol w:w="903"/>
        <w:gridCol w:w="766"/>
        <w:gridCol w:w="809"/>
        <w:gridCol w:w="856"/>
        <w:gridCol w:w="766"/>
        <w:gridCol w:w="751"/>
        <w:gridCol w:w="708"/>
      </w:tblGrid>
      <w:tr w:rsidR="00BE7B59" w:rsidRPr="00BE7B59" w:rsidTr="00BE7B59">
        <w:trPr>
          <w:trHeight w:val="900"/>
          <w:tblHeader/>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 п/п</w:t>
            </w:r>
          </w:p>
        </w:tc>
        <w:tc>
          <w:tcPr>
            <w:tcW w:w="1897" w:type="dxa"/>
            <w:vMerge w:val="restart"/>
            <w:tcBorders>
              <w:top w:val="single" w:sz="4" w:space="0" w:color="auto"/>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Наименование населенного пункта</w:t>
            </w:r>
          </w:p>
        </w:tc>
        <w:tc>
          <w:tcPr>
            <w:tcW w:w="5686" w:type="dxa"/>
            <w:gridSpan w:val="7"/>
            <w:tcBorders>
              <w:top w:val="single" w:sz="4" w:space="0" w:color="auto"/>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Численность населения на 01.01., человек</w:t>
            </w:r>
          </w:p>
        </w:tc>
        <w:tc>
          <w:tcPr>
            <w:tcW w:w="7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smartTag w:uri="urn:schemas-microsoft-com:office:smarttags" w:element="metricconverter">
              <w:smartTagPr>
                <w:attr w:name="ProductID" w:val="2008 г"/>
              </w:smartTagPr>
              <w:r w:rsidRPr="00BE7B59">
                <w:rPr>
                  <w:color w:val="000000"/>
                </w:rPr>
                <w:t>2008 г</w:t>
              </w:r>
            </w:smartTag>
            <w:r w:rsidRPr="00BE7B59">
              <w:rPr>
                <w:color w:val="000000"/>
              </w:rPr>
              <w:t xml:space="preserve">. к </w:t>
            </w:r>
            <w:smartTag w:uri="urn:schemas-microsoft-com:office:smarttags" w:element="metricconverter">
              <w:smartTagPr>
                <w:attr w:name="ProductID" w:val="2002 г"/>
              </w:smartTagPr>
              <w:r w:rsidRPr="00BE7B59">
                <w:rPr>
                  <w:color w:val="000000"/>
                </w:rPr>
                <w:t>2002 г</w:t>
              </w:r>
            </w:smartTag>
            <w:r w:rsidRPr="00BE7B59">
              <w:rPr>
                <w:color w:val="000000"/>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smartTag w:uri="urn:schemas-microsoft-com:office:smarttags" w:element="metricconverter">
              <w:smartTagPr>
                <w:attr w:name="ProductID" w:val="2008 г"/>
              </w:smartTagPr>
              <w:r w:rsidRPr="00BE7B59">
                <w:rPr>
                  <w:color w:val="000000"/>
                </w:rPr>
                <w:t>2008 г</w:t>
              </w:r>
            </w:smartTag>
            <w:r w:rsidRPr="00BE7B59">
              <w:rPr>
                <w:color w:val="000000"/>
              </w:rPr>
              <w:t xml:space="preserve">. к </w:t>
            </w:r>
            <w:smartTag w:uri="urn:schemas-microsoft-com:office:smarttags" w:element="metricconverter">
              <w:smartTagPr>
                <w:attr w:name="ProductID" w:val="2007 г"/>
              </w:smartTagPr>
              <w:r w:rsidRPr="00BE7B59">
                <w:rPr>
                  <w:color w:val="000000"/>
                </w:rPr>
                <w:t>2007 г</w:t>
              </w:r>
            </w:smartTag>
            <w:r w:rsidRPr="00BE7B59">
              <w:rPr>
                <w:color w:val="000000"/>
              </w:rPr>
              <w:t>, %</w:t>
            </w:r>
          </w:p>
        </w:tc>
      </w:tr>
      <w:tr w:rsidR="00BE7B59" w:rsidRPr="00BE7B59" w:rsidTr="00BE7B59">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p>
        </w:tc>
        <w:tc>
          <w:tcPr>
            <w:tcW w:w="1897" w:type="dxa"/>
            <w:vMerge/>
            <w:tcBorders>
              <w:top w:val="single" w:sz="4" w:space="0" w:color="auto"/>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p>
        </w:tc>
        <w:tc>
          <w:tcPr>
            <w:tcW w:w="809" w:type="dxa"/>
            <w:tcBorders>
              <w:top w:val="single" w:sz="4" w:space="0" w:color="auto"/>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2002</w:t>
            </w:r>
          </w:p>
        </w:tc>
        <w:tc>
          <w:tcPr>
            <w:tcW w:w="777" w:type="dxa"/>
            <w:tcBorders>
              <w:top w:val="single" w:sz="4" w:space="0" w:color="auto"/>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2003</w:t>
            </w:r>
          </w:p>
        </w:tc>
        <w:tc>
          <w:tcPr>
            <w:tcW w:w="903" w:type="dxa"/>
            <w:tcBorders>
              <w:top w:val="single" w:sz="4" w:space="0" w:color="auto"/>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2004</w:t>
            </w:r>
          </w:p>
        </w:tc>
        <w:tc>
          <w:tcPr>
            <w:tcW w:w="766" w:type="dxa"/>
            <w:tcBorders>
              <w:top w:val="single" w:sz="4" w:space="0" w:color="auto"/>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2006</w:t>
            </w:r>
          </w:p>
        </w:tc>
        <w:tc>
          <w:tcPr>
            <w:tcW w:w="809" w:type="dxa"/>
            <w:tcBorders>
              <w:top w:val="single" w:sz="4" w:space="0" w:color="auto"/>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2007</w:t>
            </w:r>
          </w:p>
        </w:tc>
        <w:tc>
          <w:tcPr>
            <w:tcW w:w="856" w:type="dxa"/>
            <w:tcBorders>
              <w:top w:val="single" w:sz="4" w:space="0" w:color="auto"/>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2008</w:t>
            </w:r>
          </w:p>
        </w:tc>
        <w:tc>
          <w:tcPr>
            <w:tcW w:w="766" w:type="dxa"/>
            <w:tcBorders>
              <w:top w:val="single" w:sz="4" w:space="0" w:color="auto"/>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2009</w:t>
            </w:r>
          </w:p>
        </w:tc>
        <w:tc>
          <w:tcPr>
            <w:tcW w:w="751" w:type="dxa"/>
            <w:vMerge/>
            <w:tcBorders>
              <w:top w:val="single" w:sz="4" w:space="0" w:color="auto"/>
              <w:left w:val="single" w:sz="4" w:space="0" w:color="auto"/>
              <w:bottom w:val="single" w:sz="4" w:space="0" w:color="auto"/>
              <w:right w:val="single" w:sz="4" w:space="0" w:color="auto"/>
            </w:tcBorders>
            <w:vAlign w:val="center"/>
          </w:tcPr>
          <w:p w:rsidR="00BE7B59" w:rsidRPr="00BE7B59" w:rsidRDefault="00BE7B59" w:rsidP="00DB5D1B">
            <w:pPr>
              <w:rPr>
                <w:color w:val="000000"/>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BE7B59" w:rsidRPr="00BE7B59" w:rsidRDefault="00BE7B59" w:rsidP="00DB5D1B">
            <w:pPr>
              <w:rPr>
                <w:color w:val="000000"/>
              </w:rPr>
            </w:pPr>
          </w:p>
        </w:tc>
      </w:tr>
      <w:tr w:rsidR="00BE7B59" w:rsidRPr="00BE7B59" w:rsidTr="00BE7B59">
        <w:trPr>
          <w:trHeight w:val="300"/>
        </w:trPr>
        <w:tc>
          <w:tcPr>
            <w:tcW w:w="513" w:type="dxa"/>
            <w:tcBorders>
              <w:top w:val="nil"/>
              <w:left w:val="single" w:sz="4" w:space="0" w:color="auto"/>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1</w:t>
            </w:r>
          </w:p>
        </w:tc>
        <w:tc>
          <w:tcPr>
            <w:tcW w:w="1897"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rPr>
                <w:color w:val="000000"/>
              </w:rPr>
            </w:pPr>
            <w:r w:rsidRPr="00BE7B59">
              <w:rPr>
                <w:color w:val="000000"/>
              </w:rPr>
              <w:t>ст.Октябрьская</w:t>
            </w:r>
          </w:p>
        </w:tc>
        <w:tc>
          <w:tcPr>
            <w:tcW w:w="809"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10634</w:t>
            </w:r>
          </w:p>
        </w:tc>
        <w:tc>
          <w:tcPr>
            <w:tcW w:w="777"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11460</w:t>
            </w:r>
          </w:p>
        </w:tc>
        <w:tc>
          <w:tcPr>
            <w:tcW w:w="903"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11421</w:t>
            </w:r>
          </w:p>
        </w:tc>
        <w:tc>
          <w:tcPr>
            <w:tcW w:w="766"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10932</w:t>
            </w:r>
          </w:p>
        </w:tc>
        <w:tc>
          <w:tcPr>
            <w:tcW w:w="809"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10932</w:t>
            </w:r>
          </w:p>
        </w:tc>
        <w:tc>
          <w:tcPr>
            <w:tcW w:w="856"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11001</w:t>
            </w:r>
          </w:p>
        </w:tc>
        <w:tc>
          <w:tcPr>
            <w:tcW w:w="766"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11038</w:t>
            </w:r>
          </w:p>
        </w:tc>
        <w:tc>
          <w:tcPr>
            <w:tcW w:w="751"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103,8</w:t>
            </w:r>
          </w:p>
        </w:tc>
        <w:tc>
          <w:tcPr>
            <w:tcW w:w="708"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100,3</w:t>
            </w:r>
          </w:p>
        </w:tc>
      </w:tr>
      <w:tr w:rsidR="00BE7B59" w:rsidRPr="00BE7B59" w:rsidTr="00BE7B59">
        <w:trPr>
          <w:trHeight w:val="285"/>
        </w:trPr>
        <w:tc>
          <w:tcPr>
            <w:tcW w:w="513" w:type="dxa"/>
            <w:tcBorders>
              <w:top w:val="nil"/>
              <w:left w:val="single" w:sz="4" w:space="0" w:color="auto"/>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2</w:t>
            </w:r>
          </w:p>
        </w:tc>
        <w:tc>
          <w:tcPr>
            <w:tcW w:w="1897"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rPr>
                <w:color w:val="000000"/>
              </w:rPr>
            </w:pPr>
            <w:r w:rsidRPr="00BE7B59">
              <w:rPr>
                <w:color w:val="000000"/>
              </w:rPr>
              <w:t>пос.Запрудный</w:t>
            </w:r>
          </w:p>
        </w:tc>
        <w:tc>
          <w:tcPr>
            <w:tcW w:w="809"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416</w:t>
            </w:r>
          </w:p>
        </w:tc>
        <w:tc>
          <w:tcPr>
            <w:tcW w:w="777"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400</w:t>
            </w:r>
          </w:p>
        </w:tc>
        <w:tc>
          <w:tcPr>
            <w:tcW w:w="903"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385</w:t>
            </w:r>
          </w:p>
        </w:tc>
        <w:tc>
          <w:tcPr>
            <w:tcW w:w="766"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412</w:t>
            </w:r>
          </w:p>
        </w:tc>
        <w:tc>
          <w:tcPr>
            <w:tcW w:w="809"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412</w:t>
            </w:r>
          </w:p>
        </w:tc>
        <w:tc>
          <w:tcPr>
            <w:tcW w:w="856"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415</w:t>
            </w:r>
          </w:p>
        </w:tc>
        <w:tc>
          <w:tcPr>
            <w:tcW w:w="766"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417</w:t>
            </w:r>
          </w:p>
        </w:tc>
        <w:tc>
          <w:tcPr>
            <w:tcW w:w="751"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100,2</w:t>
            </w:r>
          </w:p>
        </w:tc>
        <w:tc>
          <w:tcPr>
            <w:tcW w:w="708"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100,5</w:t>
            </w:r>
          </w:p>
        </w:tc>
      </w:tr>
      <w:tr w:rsidR="00BE7B59" w:rsidRPr="00BE7B59" w:rsidTr="00BE7B59">
        <w:trPr>
          <w:trHeight w:val="300"/>
        </w:trPr>
        <w:tc>
          <w:tcPr>
            <w:tcW w:w="513" w:type="dxa"/>
            <w:tcBorders>
              <w:top w:val="nil"/>
              <w:left w:val="single" w:sz="4" w:space="0" w:color="auto"/>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3</w:t>
            </w:r>
          </w:p>
        </w:tc>
        <w:tc>
          <w:tcPr>
            <w:tcW w:w="1897"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rPr>
                <w:color w:val="000000"/>
              </w:rPr>
            </w:pPr>
            <w:r w:rsidRPr="00BE7B59">
              <w:rPr>
                <w:color w:val="000000"/>
              </w:rPr>
              <w:t>пос.Ковалевка</w:t>
            </w:r>
          </w:p>
        </w:tc>
        <w:tc>
          <w:tcPr>
            <w:tcW w:w="809"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222</w:t>
            </w:r>
          </w:p>
        </w:tc>
        <w:tc>
          <w:tcPr>
            <w:tcW w:w="777"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178</w:t>
            </w:r>
          </w:p>
        </w:tc>
        <w:tc>
          <w:tcPr>
            <w:tcW w:w="903"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190</w:t>
            </w:r>
          </w:p>
        </w:tc>
        <w:tc>
          <w:tcPr>
            <w:tcW w:w="766"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263</w:t>
            </w:r>
          </w:p>
        </w:tc>
        <w:tc>
          <w:tcPr>
            <w:tcW w:w="809"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263</w:t>
            </w:r>
          </w:p>
        </w:tc>
        <w:tc>
          <w:tcPr>
            <w:tcW w:w="856"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251</w:t>
            </w:r>
          </w:p>
        </w:tc>
        <w:tc>
          <w:tcPr>
            <w:tcW w:w="766"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252</w:t>
            </w:r>
          </w:p>
        </w:tc>
        <w:tc>
          <w:tcPr>
            <w:tcW w:w="751"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113,5</w:t>
            </w:r>
          </w:p>
        </w:tc>
        <w:tc>
          <w:tcPr>
            <w:tcW w:w="708"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100,4</w:t>
            </w:r>
          </w:p>
        </w:tc>
      </w:tr>
      <w:tr w:rsidR="00BE7B59" w:rsidRPr="00BE7B59" w:rsidTr="00BE7B59">
        <w:trPr>
          <w:trHeight w:val="300"/>
        </w:trPr>
        <w:tc>
          <w:tcPr>
            <w:tcW w:w="513" w:type="dxa"/>
            <w:tcBorders>
              <w:top w:val="nil"/>
              <w:left w:val="single" w:sz="4" w:space="0" w:color="auto"/>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4</w:t>
            </w:r>
          </w:p>
        </w:tc>
        <w:tc>
          <w:tcPr>
            <w:tcW w:w="1897"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rPr>
                <w:color w:val="000000"/>
              </w:rPr>
            </w:pPr>
            <w:r w:rsidRPr="00BE7B59">
              <w:rPr>
                <w:color w:val="000000"/>
              </w:rPr>
              <w:t>пос.Обильный</w:t>
            </w:r>
          </w:p>
        </w:tc>
        <w:tc>
          <w:tcPr>
            <w:tcW w:w="809"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564</w:t>
            </w:r>
          </w:p>
        </w:tc>
        <w:tc>
          <w:tcPr>
            <w:tcW w:w="777"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460</w:t>
            </w:r>
          </w:p>
        </w:tc>
        <w:tc>
          <w:tcPr>
            <w:tcW w:w="903"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490</w:t>
            </w:r>
          </w:p>
        </w:tc>
        <w:tc>
          <w:tcPr>
            <w:tcW w:w="766"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510</w:t>
            </w:r>
          </w:p>
        </w:tc>
        <w:tc>
          <w:tcPr>
            <w:tcW w:w="809"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510</w:t>
            </w:r>
          </w:p>
        </w:tc>
        <w:tc>
          <w:tcPr>
            <w:tcW w:w="856"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429</w:t>
            </w:r>
          </w:p>
        </w:tc>
        <w:tc>
          <w:tcPr>
            <w:tcW w:w="766"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433</w:t>
            </w:r>
          </w:p>
        </w:tc>
        <w:tc>
          <w:tcPr>
            <w:tcW w:w="751"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76,8</w:t>
            </w:r>
          </w:p>
        </w:tc>
        <w:tc>
          <w:tcPr>
            <w:tcW w:w="708"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100,9</w:t>
            </w:r>
          </w:p>
        </w:tc>
      </w:tr>
      <w:tr w:rsidR="00BE7B59" w:rsidRPr="00BE7B59" w:rsidTr="00BE7B59">
        <w:trPr>
          <w:trHeight w:val="90"/>
        </w:trPr>
        <w:tc>
          <w:tcPr>
            <w:tcW w:w="513" w:type="dxa"/>
            <w:tcBorders>
              <w:top w:val="nil"/>
              <w:left w:val="single" w:sz="4" w:space="0" w:color="auto"/>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5</w:t>
            </w:r>
          </w:p>
        </w:tc>
        <w:tc>
          <w:tcPr>
            <w:tcW w:w="1897"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rPr>
                <w:color w:val="000000"/>
              </w:rPr>
            </w:pPr>
            <w:r w:rsidRPr="00BE7B59">
              <w:rPr>
                <w:color w:val="000000"/>
              </w:rPr>
              <w:t>пос.Решетиловский</w:t>
            </w:r>
          </w:p>
        </w:tc>
        <w:tc>
          <w:tcPr>
            <w:tcW w:w="809"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244</w:t>
            </w:r>
          </w:p>
        </w:tc>
        <w:tc>
          <w:tcPr>
            <w:tcW w:w="777"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196</w:t>
            </w:r>
          </w:p>
        </w:tc>
        <w:tc>
          <w:tcPr>
            <w:tcW w:w="903"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216</w:t>
            </w:r>
          </w:p>
        </w:tc>
        <w:tc>
          <w:tcPr>
            <w:tcW w:w="766"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217</w:t>
            </w:r>
          </w:p>
        </w:tc>
        <w:tc>
          <w:tcPr>
            <w:tcW w:w="809"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217</w:t>
            </w:r>
          </w:p>
        </w:tc>
        <w:tc>
          <w:tcPr>
            <w:tcW w:w="856"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217</w:t>
            </w:r>
          </w:p>
        </w:tc>
        <w:tc>
          <w:tcPr>
            <w:tcW w:w="766"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218</w:t>
            </w:r>
          </w:p>
        </w:tc>
        <w:tc>
          <w:tcPr>
            <w:tcW w:w="751"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89,3</w:t>
            </w:r>
          </w:p>
        </w:tc>
        <w:tc>
          <w:tcPr>
            <w:tcW w:w="708"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100,5</w:t>
            </w:r>
          </w:p>
        </w:tc>
      </w:tr>
      <w:tr w:rsidR="00BE7B59" w:rsidRPr="00BE7B59" w:rsidTr="00BE7B59">
        <w:trPr>
          <w:trHeight w:val="300"/>
        </w:trPr>
        <w:tc>
          <w:tcPr>
            <w:tcW w:w="513" w:type="dxa"/>
            <w:tcBorders>
              <w:top w:val="nil"/>
              <w:left w:val="single" w:sz="4" w:space="0" w:color="auto"/>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6</w:t>
            </w:r>
          </w:p>
        </w:tc>
        <w:tc>
          <w:tcPr>
            <w:tcW w:w="1897"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rPr>
                <w:color w:val="000000"/>
              </w:rPr>
            </w:pPr>
            <w:r w:rsidRPr="00BE7B59">
              <w:rPr>
                <w:color w:val="000000"/>
              </w:rPr>
              <w:t>х.Сборный</w:t>
            </w:r>
          </w:p>
        </w:tc>
        <w:tc>
          <w:tcPr>
            <w:tcW w:w="809"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260</w:t>
            </w:r>
          </w:p>
        </w:tc>
        <w:tc>
          <w:tcPr>
            <w:tcW w:w="777"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239</w:t>
            </w:r>
          </w:p>
        </w:tc>
        <w:tc>
          <w:tcPr>
            <w:tcW w:w="903"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239</w:t>
            </w:r>
          </w:p>
        </w:tc>
        <w:tc>
          <w:tcPr>
            <w:tcW w:w="766"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239</w:t>
            </w:r>
          </w:p>
        </w:tc>
        <w:tc>
          <w:tcPr>
            <w:tcW w:w="809"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239</w:t>
            </w:r>
          </w:p>
        </w:tc>
        <w:tc>
          <w:tcPr>
            <w:tcW w:w="856"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240</w:t>
            </w:r>
          </w:p>
        </w:tc>
        <w:tc>
          <w:tcPr>
            <w:tcW w:w="766"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240</w:t>
            </w:r>
          </w:p>
        </w:tc>
        <w:tc>
          <w:tcPr>
            <w:tcW w:w="751"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92,3</w:t>
            </w:r>
          </w:p>
        </w:tc>
        <w:tc>
          <w:tcPr>
            <w:tcW w:w="708"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100,0</w:t>
            </w:r>
          </w:p>
        </w:tc>
      </w:tr>
      <w:tr w:rsidR="00BE7B59" w:rsidRPr="00BE7B59" w:rsidTr="00BE7B59">
        <w:trPr>
          <w:trHeight w:val="300"/>
        </w:trPr>
        <w:tc>
          <w:tcPr>
            <w:tcW w:w="513" w:type="dxa"/>
            <w:tcBorders>
              <w:top w:val="nil"/>
              <w:left w:val="single" w:sz="4" w:space="0" w:color="auto"/>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7</w:t>
            </w:r>
          </w:p>
        </w:tc>
        <w:tc>
          <w:tcPr>
            <w:tcW w:w="1897"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rPr>
                <w:color w:val="000000"/>
              </w:rPr>
            </w:pPr>
            <w:r w:rsidRPr="00BE7B59">
              <w:rPr>
                <w:color w:val="000000"/>
              </w:rPr>
              <w:t>пос.Темп</w:t>
            </w:r>
          </w:p>
        </w:tc>
        <w:tc>
          <w:tcPr>
            <w:tcW w:w="809"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234</w:t>
            </w:r>
          </w:p>
        </w:tc>
        <w:tc>
          <w:tcPr>
            <w:tcW w:w="777"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241</w:t>
            </w:r>
          </w:p>
        </w:tc>
        <w:tc>
          <w:tcPr>
            <w:tcW w:w="903"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219</w:t>
            </w:r>
          </w:p>
        </w:tc>
        <w:tc>
          <w:tcPr>
            <w:tcW w:w="766"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267</w:t>
            </w:r>
          </w:p>
        </w:tc>
        <w:tc>
          <w:tcPr>
            <w:tcW w:w="809"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267</w:t>
            </w:r>
          </w:p>
        </w:tc>
        <w:tc>
          <w:tcPr>
            <w:tcW w:w="856"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269</w:t>
            </w:r>
          </w:p>
        </w:tc>
        <w:tc>
          <w:tcPr>
            <w:tcW w:w="766"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271</w:t>
            </w:r>
          </w:p>
        </w:tc>
        <w:tc>
          <w:tcPr>
            <w:tcW w:w="751"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115,8</w:t>
            </w:r>
          </w:p>
        </w:tc>
        <w:tc>
          <w:tcPr>
            <w:tcW w:w="708"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100,7</w:t>
            </w:r>
          </w:p>
        </w:tc>
      </w:tr>
      <w:tr w:rsidR="00BE7B59" w:rsidRPr="00BE7B59" w:rsidTr="00BE7B59">
        <w:trPr>
          <w:trHeight w:val="300"/>
        </w:trPr>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7B59" w:rsidRPr="00BE7B59" w:rsidRDefault="00BE7B59" w:rsidP="00DB5D1B">
            <w:pPr>
              <w:rPr>
                <w:color w:val="000000"/>
              </w:rPr>
            </w:pPr>
            <w:r w:rsidRPr="00BE7B59">
              <w:rPr>
                <w:color w:val="000000"/>
              </w:rPr>
              <w:t>Итого Октябрьское СП</w:t>
            </w:r>
          </w:p>
        </w:tc>
        <w:tc>
          <w:tcPr>
            <w:tcW w:w="809"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12634</w:t>
            </w:r>
          </w:p>
        </w:tc>
        <w:tc>
          <w:tcPr>
            <w:tcW w:w="777"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13174</w:t>
            </w:r>
          </w:p>
        </w:tc>
        <w:tc>
          <w:tcPr>
            <w:tcW w:w="903"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13160</w:t>
            </w:r>
          </w:p>
        </w:tc>
        <w:tc>
          <w:tcPr>
            <w:tcW w:w="766"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12840</w:t>
            </w:r>
          </w:p>
        </w:tc>
        <w:tc>
          <w:tcPr>
            <w:tcW w:w="809"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12840</w:t>
            </w:r>
          </w:p>
        </w:tc>
        <w:tc>
          <w:tcPr>
            <w:tcW w:w="856"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12822</w:t>
            </w:r>
          </w:p>
        </w:tc>
        <w:tc>
          <w:tcPr>
            <w:tcW w:w="766"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12869</w:t>
            </w:r>
          </w:p>
        </w:tc>
        <w:tc>
          <w:tcPr>
            <w:tcW w:w="751"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101,9</w:t>
            </w:r>
          </w:p>
        </w:tc>
        <w:tc>
          <w:tcPr>
            <w:tcW w:w="708" w:type="dxa"/>
            <w:tcBorders>
              <w:top w:val="nil"/>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rPr>
            </w:pPr>
            <w:r w:rsidRPr="00BE7B59">
              <w:rPr>
                <w:color w:val="000000"/>
              </w:rPr>
              <w:t>100,4</w:t>
            </w:r>
          </w:p>
        </w:tc>
      </w:tr>
    </w:tbl>
    <w:p w:rsidR="00BE7B59" w:rsidRPr="006C7520" w:rsidRDefault="00BE7B59" w:rsidP="00BE7B59">
      <w:pPr>
        <w:tabs>
          <w:tab w:val="left" w:pos="709"/>
        </w:tabs>
        <w:ind w:firstLine="709"/>
        <w:jc w:val="both"/>
        <w:rPr>
          <w:color w:val="000000"/>
          <w:sz w:val="28"/>
          <w:szCs w:val="28"/>
          <w:highlight w:val="yellow"/>
        </w:rPr>
      </w:pPr>
    </w:p>
    <w:p w:rsidR="00BE7B59" w:rsidRPr="006C7520" w:rsidRDefault="00BE7B59" w:rsidP="00BE7B59">
      <w:pPr>
        <w:tabs>
          <w:tab w:val="left" w:pos="709"/>
        </w:tabs>
        <w:ind w:firstLine="709"/>
        <w:jc w:val="both"/>
        <w:rPr>
          <w:color w:val="000000"/>
          <w:sz w:val="28"/>
          <w:szCs w:val="28"/>
          <w:highlight w:val="yellow"/>
        </w:rPr>
      </w:pPr>
      <w:r w:rsidRPr="008912FB">
        <w:rPr>
          <w:color w:val="000000"/>
          <w:sz w:val="28"/>
          <w:szCs w:val="28"/>
        </w:rPr>
        <w:t>Следует отметить, что показатели динамики численности населения по населенным пунктам, входящих в состав сельского поселения – различны. За период с 2002-2008 гг. в территориальной структуре наиболее интенсивные темпы убыли численности населения имели такие населенные пункты как: пос.Обильный (на 23,2 пос.Решетиловский (на 10,7 %), х.Сборный (на 7,7 %). В свою очередь среди населенных пунктов, имеющих положительный прирост численности населения можно выделить пос.Темп и пос.Ковалевка, где общий прирост населения составил 15,8 % и 13,5 % соответственно.</w:t>
      </w:r>
    </w:p>
    <w:p w:rsidR="00BE7B59" w:rsidRPr="0052457B" w:rsidRDefault="00BE7B59" w:rsidP="00BE7B59">
      <w:pPr>
        <w:tabs>
          <w:tab w:val="left" w:pos="709"/>
        </w:tabs>
        <w:ind w:firstLine="709"/>
        <w:jc w:val="both"/>
        <w:rPr>
          <w:color w:val="000000"/>
          <w:sz w:val="28"/>
          <w:szCs w:val="28"/>
        </w:rPr>
      </w:pPr>
      <w:r w:rsidRPr="0052457B">
        <w:rPr>
          <w:color w:val="000000"/>
          <w:sz w:val="28"/>
          <w:szCs w:val="28"/>
        </w:rPr>
        <w:t>В течение последних лет наметилась положительная тенденция изменения некоторых демографических показателей.</w:t>
      </w:r>
    </w:p>
    <w:p w:rsidR="00BE7B59" w:rsidRPr="006C7520" w:rsidRDefault="00BE7B59" w:rsidP="00BE7B59">
      <w:pPr>
        <w:tabs>
          <w:tab w:val="left" w:pos="709"/>
        </w:tabs>
        <w:ind w:firstLine="709"/>
        <w:jc w:val="both"/>
        <w:rPr>
          <w:color w:val="000000"/>
          <w:sz w:val="28"/>
          <w:szCs w:val="28"/>
          <w:highlight w:val="yellow"/>
        </w:rPr>
      </w:pPr>
      <w:r w:rsidRPr="0052457B">
        <w:rPr>
          <w:color w:val="000000"/>
          <w:sz w:val="28"/>
          <w:szCs w:val="28"/>
        </w:rPr>
        <w:t xml:space="preserve">Устойчивые тенденции роста численности населения </w:t>
      </w:r>
      <w:r>
        <w:rPr>
          <w:color w:val="000000"/>
          <w:sz w:val="28"/>
          <w:szCs w:val="28"/>
        </w:rPr>
        <w:t>Октябрьского</w:t>
      </w:r>
      <w:r w:rsidRPr="0052457B">
        <w:rPr>
          <w:color w:val="000000"/>
          <w:sz w:val="28"/>
          <w:szCs w:val="28"/>
        </w:rPr>
        <w:t xml:space="preserve"> сельского поселения в ретроспективе и относительная стабильность демографической ситуации в последние годы обусловлены сочетанием: снижения уровня естественной убыли населения с одной стороны, а с другой, - устойчивым механическим приростом населения.</w:t>
      </w:r>
    </w:p>
    <w:p w:rsidR="00BE7B59" w:rsidRPr="0052457B" w:rsidRDefault="00BE7B59" w:rsidP="00BE7B59">
      <w:pPr>
        <w:tabs>
          <w:tab w:val="left" w:pos="709"/>
        </w:tabs>
        <w:ind w:firstLine="709"/>
        <w:jc w:val="both"/>
        <w:rPr>
          <w:color w:val="000000"/>
          <w:sz w:val="28"/>
          <w:szCs w:val="28"/>
        </w:rPr>
      </w:pPr>
      <w:r w:rsidRPr="0052457B">
        <w:rPr>
          <w:color w:val="000000"/>
          <w:sz w:val="28"/>
          <w:szCs w:val="28"/>
        </w:rPr>
        <w:t xml:space="preserve">Показатели естественной убыли за последние несколько лет стали снижаться, в результате роста рождаемости и снижения смертности в 2008 </w:t>
      </w:r>
      <w:r w:rsidRPr="0052457B">
        <w:rPr>
          <w:color w:val="000000"/>
          <w:sz w:val="28"/>
          <w:szCs w:val="28"/>
        </w:rPr>
        <w:lastRenderedPageBreak/>
        <w:t xml:space="preserve">году, коэффициент естественной убыли населения сельского поселения по сравнению с </w:t>
      </w:r>
      <w:smartTag w:uri="urn:schemas-microsoft-com:office:smarttags" w:element="metricconverter">
        <w:smartTagPr>
          <w:attr w:name="ProductID" w:val="2005 г"/>
        </w:smartTagPr>
        <w:r w:rsidRPr="0052457B">
          <w:rPr>
            <w:color w:val="000000"/>
            <w:sz w:val="28"/>
            <w:szCs w:val="28"/>
          </w:rPr>
          <w:t>2005 г</w:t>
        </w:r>
      </w:smartTag>
      <w:r w:rsidRPr="0052457B">
        <w:rPr>
          <w:color w:val="000000"/>
          <w:sz w:val="28"/>
          <w:szCs w:val="28"/>
        </w:rPr>
        <w:t>. (- 7,9) снизился на 30,4 % и составил – 5,5 ‰.</w:t>
      </w:r>
    </w:p>
    <w:p w:rsidR="00BE7B59" w:rsidRPr="00B21F50" w:rsidRDefault="00BE7B59" w:rsidP="00BE7B59">
      <w:pPr>
        <w:tabs>
          <w:tab w:val="left" w:pos="709"/>
        </w:tabs>
        <w:ind w:firstLine="709"/>
        <w:jc w:val="both"/>
        <w:rPr>
          <w:sz w:val="28"/>
          <w:szCs w:val="28"/>
        </w:rPr>
      </w:pPr>
      <w:r w:rsidRPr="008438B6">
        <w:rPr>
          <w:sz w:val="28"/>
          <w:szCs w:val="28"/>
        </w:rPr>
        <w:t xml:space="preserve">Еще одним показателем, характеризующим демографическую ситуацию поселения, является возрастная структура населения. И в настоящее время она является глубоко регрессивной, для которой характерно превышение доли населения в возрасте старше трудоспособного (21,91 %) над населением моложе трудоспособного возраста (17,87 %) </w:t>
      </w:r>
      <w:r w:rsidRPr="00B21F50">
        <w:rPr>
          <w:sz w:val="28"/>
          <w:szCs w:val="28"/>
        </w:rPr>
        <w:t>(Таблица 5).</w:t>
      </w:r>
    </w:p>
    <w:p w:rsidR="00BE7B59" w:rsidRPr="00B21F50" w:rsidRDefault="00BE7B59" w:rsidP="00BE7B59">
      <w:pPr>
        <w:tabs>
          <w:tab w:val="left" w:pos="709"/>
        </w:tabs>
        <w:ind w:firstLine="709"/>
        <w:jc w:val="both"/>
        <w:rPr>
          <w:sz w:val="28"/>
          <w:szCs w:val="28"/>
        </w:rPr>
      </w:pPr>
    </w:p>
    <w:p w:rsidR="00BE7B59" w:rsidRPr="00B21F50" w:rsidRDefault="00BE7B59" w:rsidP="00BE7B59">
      <w:pPr>
        <w:tabs>
          <w:tab w:val="left" w:pos="709"/>
        </w:tabs>
        <w:jc w:val="center"/>
        <w:rPr>
          <w:sz w:val="28"/>
          <w:szCs w:val="28"/>
        </w:rPr>
      </w:pPr>
      <w:r w:rsidRPr="00B21F50">
        <w:rPr>
          <w:sz w:val="28"/>
          <w:szCs w:val="28"/>
        </w:rPr>
        <w:t>Возрастная структура населения  Октябрьского сельского поселения</w:t>
      </w:r>
    </w:p>
    <w:p w:rsidR="00BE7B59" w:rsidRPr="00B21F50" w:rsidRDefault="00BE7B59" w:rsidP="00BE7B59">
      <w:pPr>
        <w:tabs>
          <w:tab w:val="left" w:pos="709"/>
        </w:tabs>
        <w:spacing w:line="360" w:lineRule="auto"/>
        <w:jc w:val="right"/>
        <w:rPr>
          <w:sz w:val="28"/>
          <w:szCs w:val="28"/>
        </w:rPr>
      </w:pPr>
      <w:r w:rsidRPr="00B21F50">
        <w:rPr>
          <w:sz w:val="28"/>
          <w:szCs w:val="28"/>
        </w:rPr>
        <w:t>Таблица  5</w:t>
      </w:r>
    </w:p>
    <w:tbl>
      <w:tblPr>
        <w:tblW w:w="9911" w:type="dxa"/>
        <w:tblInd w:w="88" w:type="dxa"/>
        <w:tblLook w:val="04A0" w:firstRow="1" w:lastRow="0" w:firstColumn="1" w:lastColumn="0" w:noHBand="0" w:noVBand="1"/>
      </w:tblPr>
      <w:tblGrid>
        <w:gridCol w:w="2194"/>
        <w:gridCol w:w="1073"/>
        <w:gridCol w:w="1194"/>
        <w:gridCol w:w="997"/>
        <w:gridCol w:w="1270"/>
        <w:gridCol w:w="941"/>
        <w:gridCol w:w="1326"/>
        <w:gridCol w:w="916"/>
      </w:tblGrid>
      <w:tr w:rsidR="00BE7B59" w:rsidRPr="00BE7B59" w:rsidTr="00DB5D1B">
        <w:trPr>
          <w:trHeight w:val="1065"/>
        </w:trPr>
        <w:tc>
          <w:tcPr>
            <w:tcW w:w="219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E7B59" w:rsidRPr="00BE7B59" w:rsidRDefault="00BE7B59" w:rsidP="00DB5D1B">
            <w:pPr>
              <w:jc w:val="center"/>
              <w:rPr>
                <w:color w:val="000000"/>
                <w:sz w:val="28"/>
                <w:szCs w:val="28"/>
              </w:rPr>
            </w:pPr>
            <w:r w:rsidRPr="00BE7B59">
              <w:rPr>
                <w:color w:val="000000"/>
                <w:sz w:val="28"/>
                <w:szCs w:val="28"/>
              </w:rPr>
              <w:t>Наименование населенного пункта</w:t>
            </w:r>
          </w:p>
        </w:tc>
        <w:tc>
          <w:tcPr>
            <w:tcW w:w="2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7B59" w:rsidRPr="00BE7B59" w:rsidRDefault="00BE7B59" w:rsidP="00DB5D1B">
            <w:pPr>
              <w:jc w:val="center"/>
              <w:rPr>
                <w:color w:val="000000"/>
                <w:sz w:val="28"/>
                <w:szCs w:val="28"/>
              </w:rPr>
            </w:pPr>
            <w:r w:rsidRPr="00BE7B59">
              <w:rPr>
                <w:color w:val="000000"/>
                <w:sz w:val="28"/>
                <w:szCs w:val="28"/>
              </w:rPr>
              <w:t>моложе трудоспособного возраста</w:t>
            </w:r>
          </w:p>
        </w:tc>
        <w:tc>
          <w:tcPr>
            <w:tcW w:w="2267" w:type="dxa"/>
            <w:gridSpan w:val="2"/>
            <w:tcBorders>
              <w:top w:val="single" w:sz="4" w:space="0" w:color="auto"/>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sz w:val="28"/>
                <w:szCs w:val="28"/>
              </w:rPr>
            </w:pPr>
            <w:r w:rsidRPr="00BE7B59">
              <w:rPr>
                <w:color w:val="000000"/>
                <w:sz w:val="28"/>
                <w:szCs w:val="28"/>
              </w:rPr>
              <w:t>трудоспособного возраста</w:t>
            </w:r>
          </w:p>
        </w:tc>
        <w:tc>
          <w:tcPr>
            <w:tcW w:w="2267" w:type="dxa"/>
            <w:gridSpan w:val="2"/>
            <w:tcBorders>
              <w:top w:val="single" w:sz="4" w:space="0" w:color="auto"/>
              <w:left w:val="nil"/>
              <w:bottom w:val="single" w:sz="4" w:space="0" w:color="auto"/>
              <w:right w:val="single" w:sz="4" w:space="0" w:color="auto"/>
            </w:tcBorders>
            <w:shd w:val="clear" w:color="auto" w:fill="auto"/>
            <w:vAlign w:val="center"/>
          </w:tcPr>
          <w:p w:rsidR="00BE7B59" w:rsidRPr="00BE7B59" w:rsidRDefault="00BE7B59" w:rsidP="00DB5D1B">
            <w:pPr>
              <w:jc w:val="center"/>
              <w:rPr>
                <w:color w:val="000000"/>
                <w:sz w:val="28"/>
                <w:szCs w:val="28"/>
              </w:rPr>
            </w:pPr>
            <w:r w:rsidRPr="00BE7B59">
              <w:rPr>
                <w:color w:val="000000"/>
                <w:sz w:val="28"/>
                <w:szCs w:val="28"/>
              </w:rPr>
              <w:t>старше трудоспособного возраста</w:t>
            </w:r>
          </w:p>
        </w:tc>
        <w:tc>
          <w:tcPr>
            <w:tcW w:w="91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BE7B59" w:rsidRPr="00BE7B59" w:rsidRDefault="00BE7B59" w:rsidP="00DB5D1B">
            <w:pPr>
              <w:jc w:val="center"/>
              <w:rPr>
                <w:color w:val="000000"/>
                <w:sz w:val="28"/>
                <w:szCs w:val="28"/>
              </w:rPr>
            </w:pPr>
            <w:r w:rsidRPr="00BE7B59">
              <w:rPr>
                <w:color w:val="000000"/>
                <w:sz w:val="28"/>
                <w:szCs w:val="28"/>
              </w:rPr>
              <w:t>Численность населения на 01.01.2009 г.</w:t>
            </w:r>
          </w:p>
        </w:tc>
      </w:tr>
      <w:tr w:rsidR="00BE7B59" w:rsidRPr="00BE7B59" w:rsidTr="00DB5D1B">
        <w:trPr>
          <w:trHeight w:val="1984"/>
        </w:trPr>
        <w:tc>
          <w:tcPr>
            <w:tcW w:w="2194" w:type="dxa"/>
            <w:vMerge/>
            <w:tcBorders>
              <w:top w:val="single" w:sz="4" w:space="0" w:color="auto"/>
              <w:left w:val="single" w:sz="4" w:space="0" w:color="auto"/>
              <w:bottom w:val="single" w:sz="4" w:space="0" w:color="auto"/>
              <w:right w:val="single" w:sz="4" w:space="0" w:color="auto"/>
            </w:tcBorders>
            <w:vAlign w:val="center"/>
          </w:tcPr>
          <w:p w:rsidR="00BE7B59" w:rsidRPr="00BE7B59" w:rsidRDefault="00BE7B59" w:rsidP="00DB5D1B">
            <w:pPr>
              <w:rPr>
                <w:color w:val="000000"/>
                <w:sz w:val="28"/>
                <w:szCs w:val="28"/>
              </w:rPr>
            </w:pPr>
          </w:p>
        </w:tc>
        <w:tc>
          <w:tcPr>
            <w:tcW w:w="1073" w:type="dxa"/>
            <w:tcBorders>
              <w:top w:val="nil"/>
              <w:left w:val="single" w:sz="4" w:space="0" w:color="auto"/>
              <w:bottom w:val="single" w:sz="4" w:space="0" w:color="auto"/>
              <w:right w:val="single" w:sz="4" w:space="0" w:color="auto"/>
            </w:tcBorders>
            <w:shd w:val="clear" w:color="auto" w:fill="auto"/>
            <w:textDirection w:val="btLr"/>
            <w:vAlign w:val="center"/>
          </w:tcPr>
          <w:p w:rsidR="00BE7B59" w:rsidRPr="00BE7B59" w:rsidRDefault="00BE7B59" w:rsidP="00DB5D1B">
            <w:pPr>
              <w:jc w:val="center"/>
              <w:rPr>
                <w:color w:val="000000"/>
                <w:sz w:val="28"/>
                <w:szCs w:val="28"/>
              </w:rPr>
            </w:pPr>
            <w:r w:rsidRPr="00BE7B59">
              <w:rPr>
                <w:color w:val="000000"/>
                <w:sz w:val="28"/>
                <w:szCs w:val="28"/>
              </w:rPr>
              <w:t>человек</w:t>
            </w:r>
          </w:p>
        </w:tc>
        <w:tc>
          <w:tcPr>
            <w:tcW w:w="1194" w:type="dxa"/>
            <w:tcBorders>
              <w:top w:val="nil"/>
              <w:left w:val="nil"/>
              <w:bottom w:val="single" w:sz="4" w:space="0" w:color="auto"/>
              <w:right w:val="single" w:sz="4" w:space="0" w:color="auto"/>
            </w:tcBorders>
            <w:shd w:val="clear" w:color="auto" w:fill="auto"/>
            <w:textDirection w:val="btLr"/>
            <w:vAlign w:val="center"/>
          </w:tcPr>
          <w:p w:rsidR="00BE7B59" w:rsidRPr="00BE7B59" w:rsidRDefault="00BE7B59" w:rsidP="00DB5D1B">
            <w:pPr>
              <w:jc w:val="center"/>
              <w:rPr>
                <w:color w:val="000000"/>
                <w:sz w:val="28"/>
                <w:szCs w:val="28"/>
              </w:rPr>
            </w:pPr>
            <w:r w:rsidRPr="00BE7B59">
              <w:rPr>
                <w:color w:val="000000"/>
                <w:sz w:val="28"/>
                <w:szCs w:val="28"/>
              </w:rPr>
              <w:t xml:space="preserve"> % от общей численности</w:t>
            </w:r>
          </w:p>
        </w:tc>
        <w:tc>
          <w:tcPr>
            <w:tcW w:w="997" w:type="dxa"/>
            <w:tcBorders>
              <w:top w:val="nil"/>
              <w:left w:val="nil"/>
              <w:bottom w:val="single" w:sz="4" w:space="0" w:color="auto"/>
              <w:right w:val="single" w:sz="4" w:space="0" w:color="auto"/>
            </w:tcBorders>
            <w:shd w:val="clear" w:color="auto" w:fill="auto"/>
            <w:textDirection w:val="btLr"/>
            <w:vAlign w:val="center"/>
          </w:tcPr>
          <w:p w:rsidR="00BE7B59" w:rsidRPr="00BE7B59" w:rsidRDefault="00BE7B59" w:rsidP="00DB5D1B">
            <w:pPr>
              <w:jc w:val="center"/>
              <w:rPr>
                <w:color w:val="000000"/>
                <w:sz w:val="28"/>
                <w:szCs w:val="28"/>
              </w:rPr>
            </w:pPr>
            <w:r w:rsidRPr="00BE7B59">
              <w:rPr>
                <w:color w:val="000000"/>
                <w:sz w:val="28"/>
                <w:szCs w:val="28"/>
              </w:rPr>
              <w:t>человек</w:t>
            </w:r>
          </w:p>
        </w:tc>
        <w:tc>
          <w:tcPr>
            <w:tcW w:w="1270" w:type="dxa"/>
            <w:tcBorders>
              <w:top w:val="nil"/>
              <w:left w:val="nil"/>
              <w:bottom w:val="single" w:sz="4" w:space="0" w:color="auto"/>
              <w:right w:val="single" w:sz="4" w:space="0" w:color="auto"/>
            </w:tcBorders>
            <w:shd w:val="clear" w:color="auto" w:fill="auto"/>
            <w:textDirection w:val="btLr"/>
            <w:vAlign w:val="center"/>
          </w:tcPr>
          <w:p w:rsidR="00BE7B59" w:rsidRPr="00BE7B59" w:rsidRDefault="00BE7B59" w:rsidP="00DB5D1B">
            <w:pPr>
              <w:jc w:val="center"/>
              <w:rPr>
                <w:color w:val="000000"/>
                <w:sz w:val="28"/>
                <w:szCs w:val="28"/>
              </w:rPr>
            </w:pPr>
            <w:r w:rsidRPr="00BE7B59">
              <w:rPr>
                <w:color w:val="000000"/>
                <w:sz w:val="28"/>
                <w:szCs w:val="28"/>
              </w:rPr>
              <w:t xml:space="preserve"> % от общей численности</w:t>
            </w:r>
          </w:p>
        </w:tc>
        <w:tc>
          <w:tcPr>
            <w:tcW w:w="941" w:type="dxa"/>
            <w:tcBorders>
              <w:top w:val="nil"/>
              <w:left w:val="nil"/>
              <w:bottom w:val="single" w:sz="4" w:space="0" w:color="auto"/>
              <w:right w:val="single" w:sz="4" w:space="0" w:color="auto"/>
            </w:tcBorders>
            <w:shd w:val="clear" w:color="auto" w:fill="auto"/>
            <w:textDirection w:val="btLr"/>
            <w:vAlign w:val="center"/>
          </w:tcPr>
          <w:p w:rsidR="00BE7B59" w:rsidRPr="00BE7B59" w:rsidRDefault="00BE7B59" w:rsidP="00DB5D1B">
            <w:pPr>
              <w:jc w:val="center"/>
              <w:rPr>
                <w:color w:val="000000"/>
                <w:sz w:val="28"/>
                <w:szCs w:val="28"/>
              </w:rPr>
            </w:pPr>
            <w:r w:rsidRPr="00BE7B59">
              <w:rPr>
                <w:color w:val="000000"/>
                <w:sz w:val="28"/>
                <w:szCs w:val="28"/>
              </w:rPr>
              <w:t>человек</w:t>
            </w:r>
          </w:p>
        </w:tc>
        <w:tc>
          <w:tcPr>
            <w:tcW w:w="1326" w:type="dxa"/>
            <w:tcBorders>
              <w:top w:val="nil"/>
              <w:left w:val="nil"/>
              <w:bottom w:val="single" w:sz="4" w:space="0" w:color="auto"/>
              <w:right w:val="single" w:sz="4" w:space="0" w:color="auto"/>
            </w:tcBorders>
            <w:shd w:val="clear" w:color="auto" w:fill="auto"/>
            <w:textDirection w:val="btLr"/>
            <w:vAlign w:val="center"/>
          </w:tcPr>
          <w:p w:rsidR="00BE7B59" w:rsidRPr="00BE7B59" w:rsidRDefault="00BE7B59" w:rsidP="00DB5D1B">
            <w:pPr>
              <w:jc w:val="center"/>
              <w:rPr>
                <w:color w:val="000000"/>
                <w:sz w:val="28"/>
                <w:szCs w:val="28"/>
              </w:rPr>
            </w:pPr>
            <w:r w:rsidRPr="00BE7B59">
              <w:rPr>
                <w:color w:val="000000"/>
                <w:sz w:val="28"/>
                <w:szCs w:val="28"/>
              </w:rPr>
              <w:t xml:space="preserve"> % от общей численности</w:t>
            </w:r>
          </w:p>
        </w:tc>
        <w:tc>
          <w:tcPr>
            <w:tcW w:w="916" w:type="dxa"/>
            <w:vMerge/>
            <w:tcBorders>
              <w:top w:val="single" w:sz="4" w:space="0" w:color="auto"/>
              <w:left w:val="single" w:sz="4" w:space="0" w:color="auto"/>
              <w:bottom w:val="single" w:sz="4" w:space="0" w:color="000000"/>
              <w:right w:val="single" w:sz="4" w:space="0" w:color="auto"/>
            </w:tcBorders>
            <w:vAlign w:val="center"/>
          </w:tcPr>
          <w:p w:rsidR="00BE7B59" w:rsidRPr="00BE7B59" w:rsidRDefault="00BE7B59" w:rsidP="00DB5D1B">
            <w:pPr>
              <w:rPr>
                <w:color w:val="000000"/>
                <w:sz w:val="28"/>
                <w:szCs w:val="28"/>
              </w:rPr>
            </w:pPr>
          </w:p>
        </w:tc>
      </w:tr>
      <w:tr w:rsidR="00BE7B59" w:rsidRPr="00BE7B59" w:rsidTr="00DB5D1B">
        <w:trPr>
          <w:trHeight w:val="315"/>
        </w:trPr>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rsidR="00BE7B59" w:rsidRPr="00BE7B59" w:rsidRDefault="00BE7B59" w:rsidP="00DB5D1B">
            <w:pPr>
              <w:rPr>
                <w:color w:val="000000"/>
                <w:sz w:val="28"/>
                <w:szCs w:val="28"/>
              </w:rPr>
            </w:pPr>
            <w:r w:rsidRPr="00BE7B59">
              <w:rPr>
                <w:color w:val="000000"/>
                <w:sz w:val="28"/>
                <w:szCs w:val="28"/>
              </w:rPr>
              <w:t>Октябрьское с/п</w:t>
            </w:r>
          </w:p>
        </w:tc>
        <w:tc>
          <w:tcPr>
            <w:tcW w:w="1073" w:type="dxa"/>
            <w:tcBorders>
              <w:top w:val="nil"/>
              <w:left w:val="single" w:sz="4" w:space="0" w:color="auto"/>
              <w:bottom w:val="single" w:sz="4" w:space="0" w:color="auto"/>
              <w:right w:val="single" w:sz="4" w:space="0" w:color="auto"/>
            </w:tcBorders>
            <w:shd w:val="clear" w:color="auto" w:fill="auto"/>
            <w:noWrap/>
            <w:vAlign w:val="bottom"/>
          </w:tcPr>
          <w:p w:rsidR="00BE7B59" w:rsidRPr="00BE7B59" w:rsidRDefault="00BE7B59" w:rsidP="00DB5D1B">
            <w:pPr>
              <w:jc w:val="right"/>
              <w:rPr>
                <w:color w:val="000000"/>
                <w:sz w:val="28"/>
                <w:szCs w:val="28"/>
              </w:rPr>
            </w:pPr>
            <w:r w:rsidRPr="00BE7B59">
              <w:rPr>
                <w:color w:val="000000"/>
                <w:sz w:val="28"/>
                <w:szCs w:val="28"/>
              </w:rPr>
              <w:t>2300</w:t>
            </w:r>
          </w:p>
        </w:tc>
        <w:tc>
          <w:tcPr>
            <w:tcW w:w="1194" w:type="dxa"/>
            <w:tcBorders>
              <w:top w:val="nil"/>
              <w:left w:val="nil"/>
              <w:bottom w:val="single" w:sz="4" w:space="0" w:color="auto"/>
              <w:right w:val="single" w:sz="4" w:space="0" w:color="auto"/>
            </w:tcBorders>
            <w:shd w:val="clear" w:color="auto" w:fill="auto"/>
            <w:noWrap/>
            <w:vAlign w:val="bottom"/>
          </w:tcPr>
          <w:p w:rsidR="00BE7B59" w:rsidRPr="00BE7B59" w:rsidRDefault="00BE7B59" w:rsidP="00DB5D1B">
            <w:pPr>
              <w:jc w:val="right"/>
              <w:rPr>
                <w:color w:val="000000"/>
                <w:sz w:val="28"/>
                <w:szCs w:val="28"/>
              </w:rPr>
            </w:pPr>
            <w:r w:rsidRPr="00BE7B59">
              <w:rPr>
                <w:color w:val="000000"/>
                <w:sz w:val="28"/>
                <w:szCs w:val="28"/>
              </w:rPr>
              <w:t>17,87</w:t>
            </w:r>
          </w:p>
        </w:tc>
        <w:tc>
          <w:tcPr>
            <w:tcW w:w="997" w:type="dxa"/>
            <w:tcBorders>
              <w:top w:val="nil"/>
              <w:left w:val="nil"/>
              <w:bottom w:val="single" w:sz="4" w:space="0" w:color="auto"/>
              <w:right w:val="single" w:sz="4" w:space="0" w:color="auto"/>
            </w:tcBorders>
            <w:shd w:val="clear" w:color="auto" w:fill="auto"/>
            <w:noWrap/>
            <w:vAlign w:val="bottom"/>
          </w:tcPr>
          <w:p w:rsidR="00BE7B59" w:rsidRPr="00BE7B59" w:rsidRDefault="00BE7B59" w:rsidP="00DB5D1B">
            <w:pPr>
              <w:jc w:val="right"/>
              <w:rPr>
                <w:color w:val="000000"/>
                <w:sz w:val="28"/>
                <w:szCs w:val="28"/>
              </w:rPr>
            </w:pPr>
            <w:r w:rsidRPr="00BE7B59">
              <w:rPr>
                <w:color w:val="000000"/>
                <w:sz w:val="28"/>
                <w:szCs w:val="28"/>
              </w:rPr>
              <w:t>7750</w:t>
            </w:r>
          </w:p>
        </w:tc>
        <w:tc>
          <w:tcPr>
            <w:tcW w:w="1270" w:type="dxa"/>
            <w:tcBorders>
              <w:top w:val="nil"/>
              <w:left w:val="nil"/>
              <w:bottom w:val="single" w:sz="4" w:space="0" w:color="auto"/>
              <w:right w:val="single" w:sz="4" w:space="0" w:color="auto"/>
            </w:tcBorders>
            <w:shd w:val="clear" w:color="auto" w:fill="auto"/>
            <w:noWrap/>
            <w:vAlign w:val="bottom"/>
          </w:tcPr>
          <w:p w:rsidR="00BE7B59" w:rsidRPr="00BE7B59" w:rsidRDefault="00BE7B59" w:rsidP="00DB5D1B">
            <w:pPr>
              <w:jc w:val="right"/>
              <w:rPr>
                <w:color w:val="000000"/>
                <w:sz w:val="28"/>
                <w:szCs w:val="28"/>
              </w:rPr>
            </w:pPr>
            <w:r w:rsidRPr="00BE7B59">
              <w:rPr>
                <w:color w:val="000000"/>
                <w:sz w:val="28"/>
                <w:szCs w:val="28"/>
              </w:rPr>
              <w:t>60,22</w:t>
            </w:r>
          </w:p>
        </w:tc>
        <w:tc>
          <w:tcPr>
            <w:tcW w:w="941" w:type="dxa"/>
            <w:tcBorders>
              <w:top w:val="nil"/>
              <w:left w:val="nil"/>
              <w:bottom w:val="single" w:sz="4" w:space="0" w:color="auto"/>
              <w:right w:val="single" w:sz="4" w:space="0" w:color="auto"/>
            </w:tcBorders>
            <w:shd w:val="clear" w:color="auto" w:fill="auto"/>
            <w:noWrap/>
            <w:vAlign w:val="bottom"/>
          </w:tcPr>
          <w:p w:rsidR="00BE7B59" w:rsidRPr="00BE7B59" w:rsidRDefault="00BE7B59" w:rsidP="00DB5D1B">
            <w:pPr>
              <w:jc w:val="right"/>
              <w:rPr>
                <w:color w:val="000000"/>
                <w:sz w:val="28"/>
                <w:szCs w:val="28"/>
              </w:rPr>
            </w:pPr>
            <w:r w:rsidRPr="00BE7B59">
              <w:rPr>
                <w:color w:val="000000"/>
                <w:sz w:val="28"/>
                <w:szCs w:val="28"/>
              </w:rPr>
              <w:t>2819</w:t>
            </w:r>
          </w:p>
        </w:tc>
        <w:tc>
          <w:tcPr>
            <w:tcW w:w="1326" w:type="dxa"/>
            <w:tcBorders>
              <w:top w:val="nil"/>
              <w:left w:val="nil"/>
              <w:bottom w:val="single" w:sz="4" w:space="0" w:color="auto"/>
              <w:right w:val="single" w:sz="4" w:space="0" w:color="auto"/>
            </w:tcBorders>
            <w:shd w:val="clear" w:color="auto" w:fill="auto"/>
            <w:noWrap/>
            <w:vAlign w:val="bottom"/>
          </w:tcPr>
          <w:p w:rsidR="00BE7B59" w:rsidRPr="00BE7B59" w:rsidRDefault="00BE7B59" w:rsidP="00DB5D1B">
            <w:pPr>
              <w:jc w:val="right"/>
              <w:rPr>
                <w:color w:val="000000"/>
                <w:sz w:val="28"/>
                <w:szCs w:val="28"/>
              </w:rPr>
            </w:pPr>
            <w:r w:rsidRPr="00BE7B59">
              <w:rPr>
                <w:color w:val="000000"/>
                <w:sz w:val="28"/>
                <w:szCs w:val="28"/>
              </w:rPr>
              <w:t>21,91</w:t>
            </w:r>
          </w:p>
        </w:tc>
        <w:tc>
          <w:tcPr>
            <w:tcW w:w="916" w:type="dxa"/>
            <w:tcBorders>
              <w:top w:val="nil"/>
              <w:left w:val="nil"/>
              <w:bottom w:val="single" w:sz="4" w:space="0" w:color="auto"/>
              <w:right w:val="single" w:sz="4" w:space="0" w:color="auto"/>
            </w:tcBorders>
            <w:shd w:val="clear" w:color="auto" w:fill="auto"/>
            <w:noWrap/>
            <w:vAlign w:val="bottom"/>
          </w:tcPr>
          <w:p w:rsidR="00BE7B59" w:rsidRPr="00BE7B59" w:rsidRDefault="00BE7B59" w:rsidP="00DB5D1B">
            <w:pPr>
              <w:jc w:val="right"/>
              <w:rPr>
                <w:color w:val="000000"/>
                <w:sz w:val="28"/>
                <w:szCs w:val="28"/>
              </w:rPr>
            </w:pPr>
            <w:r w:rsidRPr="00BE7B59">
              <w:rPr>
                <w:color w:val="000000"/>
                <w:sz w:val="28"/>
                <w:szCs w:val="28"/>
              </w:rPr>
              <w:t>12869</w:t>
            </w:r>
          </w:p>
        </w:tc>
      </w:tr>
    </w:tbl>
    <w:p w:rsidR="00BE7B59" w:rsidRPr="008438B6" w:rsidRDefault="00BE7B59" w:rsidP="00BE7B59">
      <w:pPr>
        <w:ind w:firstLine="709"/>
        <w:jc w:val="both"/>
        <w:rPr>
          <w:sz w:val="28"/>
          <w:szCs w:val="28"/>
        </w:rPr>
      </w:pPr>
      <w:r w:rsidRPr="008438B6">
        <w:rPr>
          <w:sz w:val="28"/>
          <w:szCs w:val="28"/>
        </w:rPr>
        <w:t>В связи с низким уровнем рождаемости и повышением доли трудоспособного населения наблюдается постоянный рост показателя демографической нагрузки, т.е. количества лиц нетрудоспособного возраста, приходящихся на 1000 человек трудоспособного возраста. В настоящий момент этот показатель составляет 660 человек. В последнее время выделилась более тревожная тенденция – перераспределение численности нетрудоспособного населения, из 660 человек общей нагрузки 298 – это дети (0-15 лет) и 362 – лица пожилого возраста.</w:t>
      </w:r>
    </w:p>
    <w:p w:rsidR="00BE7B59" w:rsidRPr="008438B6" w:rsidRDefault="00BE7B59" w:rsidP="00BE7B59">
      <w:pPr>
        <w:ind w:firstLine="709"/>
        <w:jc w:val="both"/>
        <w:rPr>
          <w:sz w:val="28"/>
          <w:szCs w:val="28"/>
        </w:rPr>
      </w:pPr>
      <w:r w:rsidRPr="008438B6">
        <w:rPr>
          <w:sz w:val="28"/>
          <w:szCs w:val="28"/>
        </w:rPr>
        <w:t>Таким образом, демографическую ситуацию, сложившуюся на территории Октябрьского сельского поселения можно охарактеризовать несколькими одновременно происходящими процессами:</w:t>
      </w:r>
    </w:p>
    <w:p w:rsidR="00BE7B59" w:rsidRPr="008438B6" w:rsidRDefault="00BE7B59" w:rsidP="00BE7B59">
      <w:pPr>
        <w:ind w:firstLine="709"/>
        <w:jc w:val="both"/>
        <w:rPr>
          <w:sz w:val="28"/>
          <w:szCs w:val="28"/>
        </w:rPr>
      </w:pPr>
      <w:r w:rsidRPr="008438B6">
        <w:rPr>
          <w:sz w:val="28"/>
          <w:szCs w:val="28"/>
        </w:rPr>
        <w:t xml:space="preserve">прирост численности населения носит синусоидный характер и напрямую зависит от миграционных потоков; </w:t>
      </w:r>
    </w:p>
    <w:p w:rsidR="00BE7B59" w:rsidRPr="008438B6" w:rsidRDefault="00BE7B59" w:rsidP="00BE7B59">
      <w:pPr>
        <w:ind w:firstLine="709"/>
        <w:jc w:val="both"/>
        <w:rPr>
          <w:sz w:val="28"/>
          <w:szCs w:val="28"/>
        </w:rPr>
      </w:pPr>
      <w:r w:rsidRPr="008438B6">
        <w:rPr>
          <w:sz w:val="28"/>
          <w:szCs w:val="28"/>
        </w:rPr>
        <w:t xml:space="preserve">низкая доля детей в общей численности населения, приводит к росту доли пожилого населения, углубляется процесс старения, увеличивается средний возраст населения. Это приводит, помимо прочего, к росту показателя демографической нагрузки и сокращению численности трудоспособного населения </w:t>
      </w:r>
    </w:p>
    <w:p w:rsidR="00BE7B59" w:rsidRPr="006C7520" w:rsidRDefault="00BE7B59" w:rsidP="00BE7B59">
      <w:pPr>
        <w:ind w:firstLine="709"/>
        <w:jc w:val="both"/>
        <w:rPr>
          <w:sz w:val="28"/>
          <w:szCs w:val="28"/>
          <w:highlight w:val="yellow"/>
        </w:rPr>
      </w:pPr>
      <w:r w:rsidRPr="008438B6">
        <w:rPr>
          <w:sz w:val="28"/>
          <w:szCs w:val="28"/>
        </w:rPr>
        <w:t xml:space="preserve">В общем, численность населения в сельском поселении имеет тенденцию к росту. В данный момент сокращение численности населения в определенной степени сдерживается благоприятной половозрастной структурой, образовавшейся в результате высокой рождаемости восьмидесятых. Последнее обстоятельство способствовало появлению многочисленных брачных контингентов, чем и объясняется небольшой </w:t>
      </w:r>
      <w:r w:rsidRPr="008438B6">
        <w:rPr>
          <w:sz w:val="28"/>
          <w:szCs w:val="28"/>
        </w:rPr>
        <w:lastRenderedPageBreak/>
        <w:t>автоматический рост рождаемости в последние годы. Однако, запас этой демографической прочности через несколько лет иссякнет, после чего при отсутствии эффективной демографической политики численность населения будет стремительно убывать. Поэтому ближайшей задачей является сдвиг основных демографических процессов в сторону улучшения.</w:t>
      </w:r>
    </w:p>
    <w:p w:rsidR="00BE7B59" w:rsidRDefault="00BE7B59" w:rsidP="00BE7B59">
      <w:pPr>
        <w:ind w:left="-100" w:right="-18" w:firstLine="800"/>
        <w:jc w:val="both"/>
        <w:rPr>
          <w:sz w:val="28"/>
          <w:szCs w:val="28"/>
          <w:highlight w:val="cyan"/>
        </w:rPr>
      </w:pPr>
    </w:p>
    <w:p w:rsidR="00BE7B59" w:rsidRPr="00CF412B" w:rsidRDefault="00BE7B59" w:rsidP="009C47B3">
      <w:pPr>
        <w:pStyle w:val="2"/>
        <w:numPr>
          <w:ilvl w:val="1"/>
          <w:numId w:val="4"/>
        </w:numPr>
        <w:spacing w:before="0" w:after="0" w:line="240" w:lineRule="auto"/>
        <w:rPr>
          <w:rFonts w:ascii="Times New Roman" w:hAnsi="Times New Roman" w:cs="Times New Roman"/>
          <w:i w:val="0"/>
        </w:rPr>
      </w:pPr>
      <w:bookmarkStart w:id="21" w:name="_Toc501374706"/>
      <w:r w:rsidRPr="00CF412B">
        <w:rPr>
          <w:rFonts w:ascii="Times New Roman" w:hAnsi="Times New Roman" w:cs="Times New Roman"/>
          <w:i w:val="0"/>
        </w:rPr>
        <w:t>2.5. Жилищный фонд</w:t>
      </w:r>
      <w:bookmarkEnd w:id="21"/>
    </w:p>
    <w:p w:rsidR="00BE7B59" w:rsidRDefault="00BE7B59" w:rsidP="00BE7B59">
      <w:pPr>
        <w:ind w:firstLine="709"/>
        <w:jc w:val="both"/>
        <w:rPr>
          <w:sz w:val="28"/>
          <w:szCs w:val="28"/>
        </w:rPr>
      </w:pPr>
      <w:r>
        <w:rPr>
          <w:sz w:val="28"/>
          <w:szCs w:val="28"/>
        </w:rPr>
        <w:t>Жилищный фонд на территории Октябрьского сельского поселения представлен малоэтажной секционной застройкой, индивидуальными домами усадебного типа и многоквартирными жилыми домами с приусадебными участками.</w:t>
      </w:r>
    </w:p>
    <w:p w:rsidR="00BE7B59" w:rsidRDefault="00BE7B59" w:rsidP="00BE7B59">
      <w:pPr>
        <w:ind w:firstLine="709"/>
        <w:jc w:val="both"/>
        <w:rPr>
          <w:sz w:val="28"/>
          <w:szCs w:val="28"/>
        </w:rPr>
      </w:pPr>
      <w:r>
        <w:rPr>
          <w:sz w:val="28"/>
          <w:szCs w:val="28"/>
        </w:rPr>
        <w:t>Общая площадь жилищного фонда поселения по состоянию на 01.01.2009 г. составляет 229,4 тыс. м</w:t>
      </w:r>
      <w:r>
        <w:rPr>
          <w:sz w:val="28"/>
          <w:szCs w:val="28"/>
          <w:vertAlign w:val="superscript"/>
        </w:rPr>
        <w:t>2</w:t>
      </w:r>
      <w:r>
        <w:rPr>
          <w:sz w:val="28"/>
          <w:szCs w:val="28"/>
        </w:rPr>
        <w:t>, в т.ч.:</w:t>
      </w:r>
    </w:p>
    <w:p w:rsidR="00BE7B59" w:rsidRDefault="00BE7B59" w:rsidP="00BE7B59">
      <w:pPr>
        <w:ind w:firstLine="709"/>
        <w:jc w:val="both"/>
        <w:rPr>
          <w:sz w:val="28"/>
          <w:szCs w:val="28"/>
        </w:rPr>
      </w:pPr>
      <w:r>
        <w:rPr>
          <w:sz w:val="28"/>
          <w:szCs w:val="28"/>
        </w:rPr>
        <w:t>- индивидуальные жилые дома усадебного типа – 185,1 тыс. м</w:t>
      </w:r>
      <w:r>
        <w:rPr>
          <w:sz w:val="28"/>
          <w:szCs w:val="28"/>
          <w:vertAlign w:val="superscript"/>
        </w:rPr>
        <w:t>2</w:t>
      </w:r>
      <w:r>
        <w:rPr>
          <w:sz w:val="28"/>
          <w:szCs w:val="28"/>
        </w:rPr>
        <w:t>;</w:t>
      </w:r>
    </w:p>
    <w:p w:rsidR="00BE7B59" w:rsidRDefault="00BE7B59" w:rsidP="00BE7B59">
      <w:pPr>
        <w:ind w:firstLine="709"/>
        <w:jc w:val="both"/>
        <w:rPr>
          <w:sz w:val="28"/>
          <w:szCs w:val="28"/>
        </w:rPr>
      </w:pPr>
      <w:r>
        <w:rPr>
          <w:sz w:val="28"/>
          <w:szCs w:val="28"/>
        </w:rPr>
        <w:t>- многоквартирные жилые дома с приусадебными участками – 28,4 тыс. м</w:t>
      </w:r>
      <w:r>
        <w:rPr>
          <w:sz w:val="28"/>
          <w:szCs w:val="28"/>
          <w:vertAlign w:val="superscript"/>
        </w:rPr>
        <w:t>2</w:t>
      </w:r>
      <w:r>
        <w:rPr>
          <w:sz w:val="28"/>
          <w:szCs w:val="28"/>
        </w:rPr>
        <w:t>;</w:t>
      </w:r>
    </w:p>
    <w:p w:rsidR="00BE7B59" w:rsidRDefault="00BE7B59" w:rsidP="00BE7B59">
      <w:pPr>
        <w:ind w:firstLine="709"/>
        <w:jc w:val="both"/>
        <w:rPr>
          <w:sz w:val="28"/>
          <w:szCs w:val="28"/>
        </w:rPr>
      </w:pPr>
      <w:r>
        <w:rPr>
          <w:sz w:val="28"/>
          <w:szCs w:val="28"/>
        </w:rPr>
        <w:t>- малоэтажные секционные жилые дома – 14,0 тыс. м</w:t>
      </w:r>
      <w:r>
        <w:rPr>
          <w:sz w:val="28"/>
          <w:szCs w:val="28"/>
          <w:vertAlign w:val="superscript"/>
        </w:rPr>
        <w:t>2</w:t>
      </w:r>
      <w:r>
        <w:rPr>
          <w:sz w:val="28"/>
          <w:szCs w:val="28"/>
        </w:rPr>
        <w:t>;</w:t>
      </w:r>
    </w:p>
    <w:p w:rsidR="00BE7B59" w:rsidRDefault="00BE7B59" w:rsidP="00BE7B59">
      <w:pPr>
        <w:ind w:firstLine="709"/>
        <w:jc w:val="both"/>
        <w:rPr>
          <w:sz w:val="28"/>
          <w:szCs w:val="28"/>
        </w:rPr>
      </w:pPr>
      <w:r>
        <w:rPr>
          <w:sz w:val="28"/>
          <w:szCs w:val="28"/>
        </w:rPr>
        <w:t>- дома барачного типа – 1,9 тыс. м</w:t>
      </w:r>
      <w:r>
        <w:rPr>
          <w:sz w:val="28"/>
          <w:szCs w:val="28"/>
          <w:vertAlign w:val="superscript"/>
        </w:rPr>
        <w:t>2</w:t>
      </w:r>
      <w:r>
        <w:rPr>
          <w:sz w:val="28"/>
          <w:szCs w:val="28"/>
        </w:rPr>
        <w:t>.</w:t>
      </w:r>
    </w:p>
    <w:p w:rsidR="00BE7B59" w:rsidRPr="00B21F50" w:rsidRDefault="00BE7B59" w:rsidP="00BE7B59">
      <w:pPr>
        <w:ind w:firstLine="709"/>
        <w:jc w:val="both"/>
        <w:rPr>
          <w:sz w:val="28"/>
          <w:szCs w:val="28"/>
        </w:rPr>
      </w:pPr>
      <w:r>
        <w:rPr>
          <w:sz w:val="28"/>
          <w:szCs w:val="28"/>
        </w:rPr>
        <w:t xml:space="preserve">Распределение жилищного фонда в разрезе населенных пунктов Октябрьского сельского поселения представлено </w:t>
      </w:r>
      <w:r w:rsidRPr="00B21F50">
        <w:rPr>
          <w:sz w:val="28"/>
          <w:szCs w:val="28"/>
        </w:rPr>
        <w:t xml:space="preserve">в таблице 6 </w:t>
      </w:r>
    </w:p>
    <w:p w:rsidR="00BE7B59" w:rsidRDefault="00BE7B59" w:rsidP="00BE7B59">
      <w:pPr>
        <w:spacing w:line="360" w:lineRule="auto"/>
        <w:ind w:firstLine="709"/>
        <w:jc w:val="right"/>
        <w:rPr>
          <w:sz w:val="28"/>
          <w:szCs w:val="28"/>
        </w:rPr>
      </w:pPr>
      <w:r w:rsidRPr="00B21F50">
        <w:rPr>
          <w:sz w:val="28"/>
          <w:szCs w:val="28"/>
        </w:rPr>
        <w:t>Таблица 6</w:t>
      </w:r>
    </w:p>
    <w:tbl>
      <w:tblPr>
        <w:tblW w:w="10372" w:type="dxa"/>
        <w:tblInd w:w="-176" w:type="dxa"/>
        <w:tblLayout w:type="fixed"/>
        <w:tblLook w:val="04A0" w:firstRow="1" w:lastRow="0" w:firstColumn="1" w:lastColumn="0" w:noHBand="0" w:noVBand="1"/>
      </w:tblPr>
      <w:tblGrid>
        <w:gridCol w:w="2009"/>
        <w:gridCol w:w="709"/>
        <w:gridCol w:w="850"/>
        <w:gridCol w:w="567"/>
        <w:gridCol w:w="567"/>
        <w:gridCol w:w="709"/>
        <w:gridCol w:w="567"/>
        <w:gridCol w:w="567"/>
        <w:gridCol w:w="709"/>
        <w:gridCol w:w="425"/>
        <w:gridCol w:w="567"/>
        <w:gridCol w:w="567"/>
        <w:gridCol w:w="850"/>
        <w:gridCol w:w="709"/>
      </w:tblGrid>
      <w:tr w:rsidR="00BE7B59" w:rsidRPr="00F22330" w:rsidTr="00DB5D1B">
        <w:trPr>
          <w:trHeight w:val="315"/>
        </w:trPr>
        <w:tc>
          <w:tcPr>
            <w:tcW w:w="20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7B59" w:rsidRPr="00F22330" w:rsidRDefault="00BE7B59" w:rsidP="00DB5D1B">
            <w:pPr>
              <w:jc w:val="center"/>
              <w:rPr>
                <w:color w:val="000000"/>
                <w:sz w:val="24"/>
                <w:szCs w:val="24"/>
              </w:rPr>
            </w:pPr>
            <w:r w:rsidRPr="00F22330">
              <w:rPr>
                <w:color w:val="000000"/>
                <w:sz w:val="24"/>
                <w:szCs w:val="24"/>
              </w:rPr>
              <w:t>Наимен</w:t>
            </w:r>
            <w:r>
              <w:rPr>
                <w:color w:val="000000"/>
                <w:sz w:val="24"/>
                <w:szCs w:val="24"/>
              </w:rPr>
              <w:t>о</w:t>
            </w:r>
            <w:r w:rsidRPr="00F22330">
              <w:rPr>
                <w:color w:val="000000"/>
                <w:sz w:val="24"/>
                <w:szCs w:val="24"/>
              </w:rPr>
              <w:t>вание населенного пункта</w:t>
            </w:r>
          </w:p>
        </w:tc>
        <w:tc>
          <w:tcPr>
            <w:tcW w:w="6804" w:type="dxa"/>
            <w:gridSpan w:val="11"/>
            <w:tcBorders>
              <w:top w:val="single" w:sz="4" w:space="0" w:color="auto"/>
              <w:left w:val="nil"/>
              <w:bottom w:val="single" w:sz="4" w:space="0" w:color="auto"/>
              <w:right w:val="single" w:sz="4" w:space="0" w:color="auto"/>
            </w:tcBorders>
            <w:shd w:val="clear" w:color="auto" w:fill="auto"/>
            <w:vAlign w:val="center"/>
          </w:tcPr>
          <w:p w:rsidR="00BE7B59" w:rsidRPr="00F22330" w:rsidRDefault="00BE7B59" w:rsidP="00DB5D1B">
            <w:pPr>
              <w:jc w:val="center"/>
              <w:rPr>
                <w:color w:val="000000"/>
                <w:sz w:val="24"/>
                <w:szCs w:val="24"/>
              </w:rPr>
            </w:pPr>
            <w:r w:rsidRPr="00F22330">
              <w:rPr>
                <w:color w:val="000000"/>
                <w:sz w:val="24"/>
                <w:szCs w:val="24"/>
              </w:rPr>
              <w:t>Распределение жилищного фонда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E7B59" w:rsidRPr="00F22330" w:rsidRDefault="00BE7B59" w:rsidP="00DB5D1B">
            <w:pPr>
              <w:ind w:left="113" w:right="113"/>
              <w:jc w:val="center"/>
              <w:rPr>
                <w:color w:val="000000"/>
              </w:rPr>
            </w:pPr>
            <w:r w:rsidRPr="00F22330">
              <w:rPr>
                <w:color w:val="000000"/>
              </w:rPr>
              <w:t>Общая площадь жилищного фонда, кв. м</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E7B59" w:rsidRPr="00F22330" w:rsidRDefault="00BE7B59" w:rsidP="00DB5D1B">
            <w:pPr>
              <w:ind w:left="113" w:right="113"/>
              <w:jc w:val="center"/>
              <w:rPr>
                <w:color w:val="000000"/>
              </w:rPr>
            </w:pPr>
            <w:r w:rsidRPr="00F22330">
              <w:rPr>
                <w:color w:val="000000"/>
              </w:rPr>
              <w:t>Жилищная обеспеченность, кв. м на 1 жителя</w:t>
            </w:r>
          </w:p>
        </w:tc>
      </w:tr>
      <w:tr w:rsidR="00BE7B59" w:rsidRPr="00F22330" w:rsidTr="00DB5D1B">
        <w:trPr>
          <w:trHeight w:val="315"/>
        </w:trPr>
        <w:tc>
          <w:tcPr>
            <w:tcW w:w="2009" w:type="dxa"/>
            <w:vMerge/>
            <w:tcBorders>
              <w:top w:val="single" w:sz="4" w:space="0" w:color="auto"/>
              <w:left w:val="single" w:sz="4" w:space="0" w:color="auto"/>
              <w:bottom w:val="single" w:sz="4" w:space="0" w:color="auto"/>
              <w:right w:val="single" w:sz="4" w:space="0" w:color="auto"/>
            </w:tcBorders>
            <w:vAlign w:val="center"/>
          </w:tcPr>
          <w:p w:rsidR="00BE7B59" w:rsidRPr="00F22330" w:rsidRDefault="00BE7B59" w:rsidP="00DB5D1B">
            <w:pPr>
              <w:rPr>
                <w:color w:val="000000"/>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BE7B59" w:rsidRPr="00F22330" w:rsidRDefault="00BE7B59" w:rsidP="00DB5D1B">
            <w:pPr>
              <w:jc w:val="center"/>
              <w:rPr>
                <w:color w:val="000000"/>
              </w:rPr>
            </w:pPr>
            <w:r w:rsidRPr="00F22330">
              <w:rPr>
                <w:color w:val="000000"/>
              </w:rPr>
              <w:t>Индивидуальные жилые дома</w:t>
            </w:r>
          </w:p>
        </w:tc>
        <w:tc>
          <w:tcPr>
            <w:tcW w:w="1843" w:type="dxa"/>
            <w:gridSpan w:val="3"/>
            <w:tcBorders>
              <w:top w:val="single" w:sz="4" w:space="0" w:color="auto"/>
              <w:left w:val="nil"/>
              <w:bottom w:val="single" w:sz="4" w:space="0" w:color="auto"/>
              <w:right w:val="single" w:sz="4" w:space="0" w:color="auto"/>
            </w:tcBorders>
            <w:shd w:val="clear" w:color="auto" w:fill="auto"/>
            <w:vAlign w:val="center"/>
          </w:tcPr>
          <w:p w:rsidR="00BE7B59" w:rsidRPr="00F22330" w:rsidRDefault="00BE7B59" w:rsidP="00DB5D1B">
            <w:pPr>
              <w:jc w:val="center"/>
              <w:rPr>
                <w:color w:val="000000"/>
              </w:rPr>
            </w:pPr>
            <w:r w:rsidRPr="00F22330">
              <w:rPr>
                <w:color w:val="000000"/>
              </w:rPr>
              <w:t>Многоквартирные жилые дома с приусадебными участками</w:t>
            </w:r>
          </w:p>
        </w:tc>
        <w:tc>
          <w:tcPr>
            <w:tcW w:w="1843" w:type="dxa"/>
            <w:gridSpan w:val="3"/>
            <w:tcBorders>
              <w:top w:val="single" w:sz="4" w:space="0" w:color="auto"/>
              <w:left w:val="nil"/>
              <w:bottom w:val="single" w:sz="4" w:space="0" w:color="auto"/>
              <w:right w:val="single" w:sz="4" w:space="0" w:color="auto"/>
            </w:tcBorders>
            <w:shd w:val="clear" w:color="auto" w:fill="auto"/>
            <w:vAlign w:val="center"/>
          </w:tcPr>
          <w:p w:rsidR="00BE7B59" w:rsidRPr="00F22330" w:rsidRDefault="00BE7B59" w:rsidP="00DB5D1B">
            <w:pPr>
              <w:jc w:val="center"/>
              <w:rPr>
                <w:color w:val="000000"/>
              </w:rPr>
            </w:pPr>
            <w:r w:rsidRPr="00F22330">
              <w:rPr>
                <w:color w:val="000000"/>
              </w:rPr>
              <w:t>Мало</w:t>
            </w:r>
            <w:r>
              <w:rPr>
                <w:color w:val="000000"/>
              </w:rPr>
              <w:t>этажные жилые дома (2 эта</w:t>
            </w:r>
            <w:r w:rsidRPr="00F22330">
              <w:rPr>
                <w:color w:val="000000"/>
              </w:rPr>
              <w:t>жные)</w:t>
            </w:r>
          </w:p>
        </w:tc>
        <w:tc>
          <w:tcPr>
            <w:tcW w:w="1559" w:type="dxa"/>
            <w:gridSpan w:val="3"/>
            <w:tcBorders>
              <w:top w:val="single" w:sz="4" w:space="0" w:color="auto"/>
              <w:left w:val="nil"/>
              <w:bottom w:val="single" w:sz="4" w:space="0" w:color="auto"/>
              <w:right w:val="single" w:sz="4" w:space="0" w:color="auto"/>
            </w:tcBorders>
            <w:shd w:val="clear" w:color="auto" w:fill="auto"/>
            <w:vAlign w:val="center"/>
          </w:tcPr>
          <w:p w:rsidR="00BE7B59" w:rsidRPr="00F22330" w:rsidRDefault="00BE7B59" w:rsidP="00DB5D1B">
            <w:pPr>
              <w:jc w:val="center"/>
              <w:rPr>
                <w:color w:val="000000"/>
              </w:rPr>
            </w:pPr>
            <w:r w:rsidRPr="00F22330">
              <w:rPr>
                <w:color w:val="000000"/>
              </w:rPr>
              <w:t>Дома барачного типа</w:t>
            </w:r>
          </w:p>
        </w:tc>
        <w:tc>
          <w:tcPr>
            <w:tcW w:w="850" w:type="dxa"/>
            <w:vMerge/>
            <w:tcBorders>
              <w:top w:val="single" w:sz="4" w:space="0" w:color="auto"/>
              <w:left w:val="single" w:sz="4" w:space="0" w:color="auto"/>
              <w:bottom w:val="single" w:sz="4" w:space="0" w:color="auto"/>
              <w:right w:val="single" w:sz="4" w:space="0" w:color="auto"/>
            </w:tcBorders>
            <w:vAlign w:val="center"/>
          </w:tcPr>
          <w:p w:rsidR="00BE7B59" w:rsidRPr="00F22330" w:rsidRDefault="00BE7B59" w:rsidP="00DB5D1B">
            <w:pPr>
              <w:rPr>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E7B59" w:rsidRPr="00F22330" w:rsidRDefault="00BE7B59" w:rsidP="00DB5D1B">
            <w:pPr>
              <w:rPr>
                <w:color w:val="000000"/>
              </w:rPr>
            </w:pPr>
          </w:p>
        </w:tc>
      </w:tr>
      <w:tr w:rsidR="00BE7B59" w:rsidRPr="00F22330" w:rsidTr="00DB5D1B">
        <w:trPr>
          <w:cantSplit/>
          <w:trHeight w:val="1970"/>
        </w:trPr>
        <w:tc>
          <w:tcPr>
            <w:tcW w:w="2009" w:type="dxa"/>
            <w:vMerge/>
            <w:tcBorders>
              <w:top w:val="single" w:sz="4" w:space="0" w:color="auto"/>
              <w:left w:val="single" w:sz="4" w:space="0" w:color="auto"/>
              <w:bottom w:val="single" w:sz="4" w:space="0" w:color="auto"/>
              <w:right w:val="single" w:sz="4" w:space="0" w:color="auto"/>
            </w:tcBorders>
            <w:vAlign w:val="center"/>
          </w:tcPr>
          <w:p w:rsidR="00BE7B59" w:rsidRPr="00F22330" w:rsidRDefault="00BE7B59" w:rsidP="00DB5D1B">
            <w:pPr>
              <w:rPr>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rsidR="00BE7B59" w:rsidRPr="00F22330" w:rsidRDefault="00BE7B59" w:rsidP="00DB5D1B">
            <w:pPr>
              <w:ind w:left="113" w:right="113"/>
              <w:jc w:val="center"/>
              <w:rPr>
                <w:color w:val="000000"/>
              </w:rPr>
            </w:pPr>
            <w:r w:rsidRPr="00F22330">
              <w:rPr>
                <w:color w:val="000000"/>
              </w:rPr>
              <w:t>кол-во домов</w:t>
            </w:r>
          </w:p>
        </w:tc>
        <w:tc>
          <w:tcPr>
            <w:tcW w:w="850" w:type="dxa"/>
            <w:tcBorders>
              <w:top w:val="nil"/>
              <w:left w:val="nil"/>
              <w:bottom w:val="single" w:sz="4" w:space="0" w:color="auto"/>
              <w:right w:val="single" w:sz="4" w:space="0" w:color="auto"/>
            </w:tcBorders>
            <w:shd w:val="clear" w:color="auto" w:fill="auto"/>
            <w:textDirection w:val="btLr"/>
            <w:vAlign w:val="center"/>
          </w:tcPr>
          <w:p w:rsidR="00BE7B59" w:rsidRPr="00F22330" w:rsidRDefault="00BE7B59" w:rsidP="00DB5D1B">
            <w:pPr>
              <w:ind w:left="113" w:right="113"/>
              <w:jc w:val="center"/>
              <w:rPr>
                <w:color w:val="000000"/>
              </w:rPr>
            </w:pPr>
            <w:r w:rsidRPr="00F22330">
              <w:rPr>
                <w:color w:val="000000"/>
              </w:rPr>
              <w:t xml:space="preserve">общая площадь, </w:t>
            </w:r>
            <w:r>
              <w:rPr>
                <w:color w:val="000000"/>
              </w:rPr>
              <w:t>тыс. м</w:t>
            </w:r>
            <w:r>
              <w:rPr>
                <w:color w:val="000000"/>
                <w:vertAlign w:val="superscript"/>
              </w:rPr>
              <w:t>2</w:t>
            </w:r>
          </w:p>
        </w:tc>
        <w:tc>
          <w:tcPr>
            <w:tcW w:w="567" w:type="dxa"/>
            <w:tcBorders>
              <w:top w:val="nil"/>
              <w:left w:val="nil"/>
              <w:bottom w:val="single" w:sz="4" w:space="0" w:color="auto"/>
              <w:right w:val="single" w:sz="4" w:space="0" w:color="auto"/>
            </w:tcBorders>
            <w:shd w:val="clear" w:color="auto" w:fill="auto"/>
            <w:textDirection w:val="btLr"/>
            <w:vAlign w:val="center"/>
          </w:tcPr>
          <w:p w:rsidR="00BE7B59" w:rsidRPr="00F22330" w:rsidRDefault="00BE7B59" w:rsidP="00DB5D1B">
            <w:pPr>
              <w:ind w:left="113" w:right="113"/>
              <w:jc w:val="center"/>
              <w:rPr>
                <w:color w:val="000000"/>
              </w:rPr>
            </w:pPr>
            <w:r w:rsidRPr="00F22330">
              <w:rPr>
                <w:color w:val="000000"/>
              </w:rPr>
              <w:t>кол-во домов</w:t>
            </w:r>
          </w:p>
        </w:tc>
        <w:tc>
          <w:tcPr>
            <w:tcW w:w="567" w:type="dxa"/>
            <w:tcBorders>
              <w:top w:val="nil"/>
              <w:left w:val="nil"/>
              <w:bottom w:val="single" w:sz="4" w:space="0" w:color="auto"/>
              <w:right w:val="single" w:sz="4" w:space="0" w:color="auto"/>
            </w:tcBorders>
            <w:shd w:val="clear" w:color="auto" w:fill="auto"/>
            <w:textDirection w:val="btLr"/>
            <w:vAlign w:val="center"/>
          </w:tcPr>
          <w:p w:rsidR="00BE7B59" w:rsidRPr="00F22330" w:rsidRDefault="00BE7B59" w:rsidP="00DB5D1B">
            <w:pPr>
              <w:ind w:left="113" w:right="113"/>
              <w:jc w:val="center"/>
              <w:rPr>
                <w:color w:val="000000"/>
              </w:rPr>
            </w:pPr>
            <w:r w:rsidRPr="00F22330">
              <w:rPr>
                <w:color w:val="000000"/>
              </w:rPr>
              <w:t>кол-во квартир</w:t>
            </w:r>
          </w:p>
        </w:tc>
        <w:tc>
          <w:tcPr>
            <w:tcW w:w="709" w:type="dxa"/>
            <w:tcBorders>
              <w:top w:val="nil"/>
              <w:left w:val="nil"/>
              <w:bottom w:val="single" w:sz="4" w:space="0" w:color="auto"/>
              <w:right w:val="single" w:sz="4" w:space="0" w:color="auto"/>
            </w:tcBorders>
            <w:shd w:val="clear" w:color="auto" w:fill="auto"/>
            <w:textDirection w:val="btLr"/>
            <w:vAlign w:val="center"/>
          </w:tcPr>
          <w:p w:rsidR="00BE7B59" w:rsidRPr="00F22330" w:rsidRDefault="00BE7B59" w:rsidP="00DB5D1B">
            <w:pPr>
              <w:ind w:left="113" w:right="113"/>
              <w:jc w:val="center"/>
              <w:rPr>
                <w:color w:val="000000"/>
              </w:rPr>
            </w:pPr>
            <w:r w:rsidRPr="00F22330">
              <w:rPr>
                <w:color w:val="000000"/>
              </w:rPr>
              <w:t xml:space="preserve">общая площадь, </w:t>
            </w:r>
            <w:r>
              <w:rPr>
                <w:color w:val="000000"/>
              </w:rPr>
              <w:t>тыс. м</w:t>
            </w:r>
            <w:r>
              <w:rPr>
                <w:color w:val="000000"/>
                <w:vertAlign w:val="superscript"/>
              </w:rPr>
              <w:t>2</w:t>
            </w:r>
          </w:p>
        </w:tc>
        <w:tc>
          <w:tcPr>
            <w:tcW w:w="567" w:type="dxa"/>
            <w:tcBorders>
              <w:top w:val="nil"/>
              <w:left w:val="nil"/>
              <w:bottom w:val="single" w:sz="4" w:space="0" w:color="auto"/>
              <w:right w:val="single" w:sz="4" w:space="0" w:color="auto"/>
            </w:tcBorders>
            <w:shd w:val="clear" w:color="auto" w:fill="auto"/>
            <w:textDirection w:val="btLr"/>
            <w:vAlign w:val="center"/>
          </w:tcPr>
          <w:p w:rsidR="00BE7B59" w:rsidRPr="00F22330" w:rsidRDefault="00BE7B59" w:rsidP="00DB5D1B">
            <w:pPr>
              <w:ind w:left="113" w:right="113"/>
              <w:jc w:val="center"/>
              <w:rPr>
                <w:color w:val="000000"/>
              </w:rPr>
            </w:pPr>
            <w:r w:rsidRPr="00F22330">
              <w:rPr>
                <w:color w:val="000000"/>
              </w:rPr>
              <w:t>кол-во домов</w:t>
            </w:r>
          </w:p>
        </w:tc>
        <w:tc>
          <w:tcPr>
            <w:tcW w:w="567" w:type="dxa"/>
            <w:tcBorders>
              <w:top w:val="nil"/>
              <w:left w:val="nil"/>
              <w:bottom w:val="single" w:sz="4" w:space="0" w:color="auto"/>
              <w:right w:val="single" w:sz="4" w:space="0" w:color="auto"/>
            </w:tcBorders>
            <w:shd w:val="clear" w:color="auto" w:fill="auto"/>
            <w:textDirection w:val="btLr"/>
            <w:vAlign w:val="center"/>
          </w:tcPr>
          <w:p w:rsidR="00BE7B59" w:rsidRPr="00F22330" w:rsidRDefault="00BE7B59" w:rsidP="00DB5D1B">
            <w:pPr>
              <w:ind w:left="113" w:right="113"/>
              <w:jc w:val="center"/>
              <w:rPr>
                <w:color w:val="000000"/>
              </w:rPr>
            </w:pPr>
            <w:r w:rsidRPr="00F22330">
              <w:rPr>
                <w:color w:val="000000"/>
              </w:rPr>
              <w:t>кол-во квартир</w:t>
            </w:r>
          </w:p>
        </w:tc>
        <w:tc>
          <w:tcPr>
            <w:tcW w:w="709" w:type="dxa"/>
            <w:tcBorders>
              <w:top w:val="nil"/>
              <w:left w:val="nil"/>
              <w:bottom w:val="single" w:sz="4" w:space="0" w:color="auto"/>
              <w:right w:val="single" w:sz="4" w:space="0" w:color="auto"/>
            </w:tcBorders>
            <w:shd w:val="clear" w:color="auto" w:fill="auto"/>
            <w:textDirection w:val="btLr"/>
            <w:vAlign w:val="center"/>
          </w:tcPr>
          <w:p w:rsidR="00BE7B59" w:rsidRPr="00F22330" w:rsidRDefault="00BE7B59" w:rsidP="00DB5D1B">
            <w:pPr>
              <w:ind w:left="113" w:right="113"/>
              <w:jc w:val="center"/>
              <w:rPr>
                <w:color w:val="000000"/>
              </w:rPr>
            </w:pPr>
            <w:r w:rsidRPr="00F22330">
              <w:rPr>
                <w:color w:val="000000"/>
              </w:rPr>
              <w:t xml:space="preserve">общая площадь, </w:t>
            </w:r>
            <w:r>
              <w:rPr>
                <w:color w:val="000000"/>
              </w:rPr>
              <w:t>тыс. м</w:t>
            </w:r>
            <w:r>
              <w:rPr>
                <w:color w:val="000000"/>
                <w:vertAlign w:val="superscript"/>
              </w:rPr>
              <w:t>2</w:t>
            </w:r>
          </w:p>
        </w:tc>
        <w:tc>
          <w:tcPr>
            <w:tcW w:w="425" w:type="dxa"/>
            <w:tcBorders>
              <w:top w:val="nil"/>
              <w:left w:val="nil"/>
              <w:bottom w:val="single" w:sz="4" w:space="0" w:color="auto"/>
              <w:right w:val="single" w:sz="4" w:space="0" w:color="auto"/>
            </w:tcBorders>
            <w:shd w:val="clear" w:color="auto" w:fill="auto"/>
            <w:textDirection w:val="btLr"/>
            <w:vAlign w:val="center"/>
          </w:tcPr>
          <w:p w:rsidR="00BE7B59" w:rsidRPr="00F22330" w:rsidRDefault="00BE7B59" w:rsidP="00DB5D1B">
            <w:pPr>
              <w:ind w:left="113" w:right="113"/>
              <w:jc w:val="center"/>
              <w:rPr>
                <w:color w:val="000000"/>
              </w:rPr>
            </w:pPr>
            <w:r w:rsidRPr="00F22330">
              <w:rPr>
                <w:color w:val="000000"/>
              </w:rPr>
              <w:t>кол-во домов</w:t>
            </w:r>
          </w:p>
        </w:tc>
        <w:tc>
          <w:tcPr>
            <w:tcW w:w="567" w:type="dxa"/>
            <w:tcBorders>
              <w:top w:val="nil"/>
              <w:left w:val="nil"/>
              <w:bottom w:val="single" w:sz="4" w:space="0" w:color="auto"/>
              <w:right w:val="single" w:sz="4" w:space="0" w:color="auto"/>
            </w:tcBorders>
            <w:shd w:val="clear" w:color="auto" w:fill="auto"/>
            <w:textDirection w:val="btLr"/>
            <w:vAlign w:val="center"/>
          </w:tcPr>
          <w:p w:rsidR="00BE7B59" w:rsidRPr="00F22330" w:rsidRDefault="00BE7B59" w:rsidP="00DB5D1B">
            <w:pPr>
              <w:ind w:left="113" w:right="113"/>
              <w:jc w:val="center"/>
              <w:rPr>
                <w:color w:val="000000"/>
              </w:rPr>
            </w:pPr>
            <w:r w:rsidRPr="00F22330">
              <w:rPr>
                <w:color w:val="000000"/>
              </w:rPr>
              <w:t>кол-во квартир</w:t>
            </w:r>
          </w:p>
        </w:tc>
        <w:tc>
          <w:tcPr>
            <w:tcW w:w="567" w:type="dxa"/>
            <w:tcBorders>
              <w:top w:val="nil"/>
              <w:left w:val="nil"/>
              <w:bottom w:val="single" w:sz="4" w:space="0" w:color="auto"/>
              <w:right w:val="single" w:sz="4" w:space="0" w:color="auto"/>
            </w:tcBorders>
            <w:shd w:val="clear" w:color="auto" w:fill="auto"/>
            <w:textDirection w:val="btLr"/>
            <w:vAlign w:val="center"/>
          </w:tcPr>
          <w:p w:rsidR="00BE7B59" w:rsidRPr="00F22330" w:rsidRDefault="00BE7B59" w:rsidP="00DB5D1B">
            <w:pPr>
              <w:ind w:left="113" w:right="113"/>
              <w:jc w:val="center"/>
              <w:rPr>
                <w:color w:val="000000"/>
              </w:rPr>
            </w:pPr>
            <w:r w:rsidRPr="00F22330">
              <w:rPr>
                <w:color w:val="000000"/>
              </w:rPr>
              <w:t xml:space="preserve">общая площадь, </w:t>
            </w:r>
            <w:r>
              <w:rPr>
                <w:color w:val="000000"/>
              </w:rPr>
              <w:t>тыс. м</w:t>
            </w:r>
            <w:r>
              <w:rPr>
                <w:color w:val="000000"/>
                <w:vertAlign w:val="superscript"/>
              </w:rPr>
              <w:t>2</w:t>
            </w:r>
          </w:p>
        </w:tc>
        <w:tc>
          <w:tcPr>
            <w:tcW w:w="850" w:type="dxa"/>
            <w:vMerge/>
            <w:tcBorders>
              <w:top w:val="single" w:sz="4" w:space="0" w:color="auto"/>
              <w:left w:val="single" w:sz="4" w:space="0" w:color="auto"/>
              <w:bottom w:val="single" w:sz="4" w:space="0" w:color="auto"/>
              <w:right w:val="single" w:sz="4" w:space="0" w:color="auto"/>
            </w:tcBorders>
            <w:vAlign w:val="center"/>
          </w:tcPr>
          <w:p w:rsidR="00BE7B59" w:rsidRPr="00F22330" w:rsidRDefault="00BE7B59" w:rsidP="00DB5D1B">
            <w:pPr>
              <w:rPr>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E7B59" w:rsidRPr="00F22330" w:rsidRDefault="00BE7B59" w:rsidP="00DB5D1B">
            <w:pPr>
              <w:rPr>
                <w:color w:val="000000"/>
              </w:rPr>
            </w:pPr>
          </w:p>
        </w:tc>
      </w:tr>
      <w:tr w:rsidR="00BE7B59" w:rsidRPr="00F22330" w:rsidTr="00DB5D1B">
        <w:trPr>
          <w:trHeight w:val="315"/>
        </w:trPr>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BE7B59" w:rsidRPr="00F22330" w:rsidRDefault="00BE7B59" w:rsidP="00DB5D1B">
            <w:pPr>
              <w:rPr>
                <w:color w:val="000000"/>
              </w:rPr>
            </w:pPr>
            <w:r w:rsidRPr="00F22330">
              <w:rPr>
                <w:color w:val="000000"/>
              </w:rPr>
              <w:t>ст.Октябрьская</w:t>
            </w:r>
          </w:p>
        </w:tc>
        <w:tc>
          <w:tcPr>
            <w:tcW w:w="709"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3876</w:t>
            </w:r>
          </w:p>
        </w:tc>
        <w:tc>
          <w:tcPr>
            <w:tcW w:w="850"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172,7</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149</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352</w:t>
            </w:r>
          </w:p>
        </w:tc>
        <w:tc>
          <w:tcPr>
            <w:tcW w:w="709"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14,3</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40</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274</w:t>
            </w:r>
          </w:p>
        </w:tc>
        <w:tc>
          <w:tcPr>
            <w:tcW w:w="709"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11,9</w:t>
            </w:r>
          </w:p>
        </w:tc>
        <w:tc>
          <w:tcPr>
            <w:tcW w:w="425"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3</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21</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1,0</w:t>
            </w:r>
          </w:p>
        </w:tc>
        <w:tc>
          <w:tcPr>
            <w:tcW w:w="850"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199,</w:t>
            </w:r>
            <w:r>
              <w:rPr>
                <w:color w:val="000000"/>
                <w:sz w:val="22"/>
                <w:szCs w:val="22"/>
              </w:rPr>
              <w:t>9</w:t>
            </w:r>
          </w:p>
        </w:tc>
        <w:tc>
          <w:tcPr>
            <w:tcW w:w="709"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18,1</w:t>
            </w:r>
          </w:p>
        </w:tc>
      </w:tr>
      <w:tr w:rsidR="00BE7B59" w:rsidRPr="00F22330" w:rsidTr="00DB5D1B">
        <w:trPr>
          <w:trHeight w:val="315"/>
        </w:trPr>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BE7B59" w:rsidRPr="00F22330" w:rsidRDefault="00BE7B59" w:rsidP="00DB5D1B">
            <w:pPr>
              <w:rPr>
                <w:color w:val="000000"/>
              </w:rPr>
            </w:pPr>
            <w:r w:rsidRPr="00F22330">
              <w:rPr>
                <w:color w:val="000000"/>
              </w:rPr>
              <w:t>пос.Запрудный</w:t>
            </w:r>
          </w:p>
        </w:tc>
        <w:tc>
          <w:tcPr>
            <w:tcW w:w="709"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45</w:t>
            </w:r>
          </w:p>
        </w:tc>
        <w:tc>
          <w:tcPr>
            <w:tcW w:w="850"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2,0</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30</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74</w:t>
            </w:r>
          </w:p>
        </w:tc>
        <w:tc>
          <w:tcPr>
            <w:tcW w:w="709"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3,2</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3</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32</w:t>
            </w:r>
          </w:p>
        </w:tc>
        <w:tc>
          <w:tcPr>
            <w:tcW w:w="709"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1,4</w:t>
            </w:r>
          </w:p>
        </w:tc>
        <w:tc>
          <w:tcPr>
            <w:tcW w:w="425"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2</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20</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0,4</w:t>
            </w:r>
          </w:p>
        </w:tc>
        <w:tc>
          <w:tcPr>
            <w:tcW w:w="850"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7,0</w:t>
            </w:r>
          </w:p>
        </w:tc>
        <w:tc>
          <w:tcPr>
            <w:tcW w:w="709"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16,8</w:t>
            </w:r>
          </w:p>
        </w:tc>
      </w:tr>
      <w:tr w:rsidR="00BE7B59" w:rsidRPr="00F22330" w:rsidTr="00DB5D1B">
        <w:trPr>
          <w:trHeight w:val="315"/>
        </w:trPr>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BE7B59" w:rsidRPr="00F22330" w:rsidRDefault="00BE7B59" w:rsidP="00DB5D1B">
            <w:pPr>
              <w:rPr>
                <w:color w:val="000000"/>
              </w:rPr>
            </w:pPr>
            <w:r w:rsidRPr="00F22330">
              <w:rPr>
                <w:color w:val="000000"/>
              </w:rPr>
              <w:t>пос.Ковалевка</w:t>
            </w:r>
          </w:p>
        </w:tc>
        <w:tc>
          <w:tcPr>
            <w:tcW w:w="709"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23</w:t>
            </w:r>
          </w:p>
        </w:tc>
        <w:tc>
          <w:tcPr>
            <w:tcW w:w="850"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1,0</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26</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65</w:t>
            </w:r>
          </w:p>
        </w:tc>
        <w:tc>
          <w:tcPr>
            <w:tcW w:w="709"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2,9</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0</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0</w:t>
            </w:r>
          </w:p>
        </w:tc>
        <w:tc>
          <w:tcPr>
            <w:tcW w:w="709"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0,0</w:t>
            </w:r>
          </w:p>
        </w:tc>
        <w:tc>
          <w:tcPr>
            <w:tcW w:w="425"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0</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0</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0,0</w:t>
            </w:r>
          </w:p>
        </w:tc>
        <w:tc>
          <w:tcPr>
            <w:tcW w:w="850"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3,9</w:t>
            </w:r>
          </w:p>
        </w:tc>
        <w:tc>
          <w:tcPr>
            <w:tcW w:w="709"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15,6</w:t>
            </w:r>
          </w:p>
        </w:tc>
      </w:tr>
      <w:tr w:rsidR="00BE7B59" w:rsidRPr="00F22330" w:rsidTr="00DB5D1B">
        <w:trPr>
          <w:trHeight w:val="315"/>
        </w:trPr>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BE7B59" w:rsidRPr="00F22330" w:rsidRDefault="00BE7B59" w:rsidP="00DB5D1B">
            <w:pPr>
              <w:rPr>
                <w:color w:val="000000"/>
              </w:rPr>
            </w:pPr>
            <w:r w:rsidRPr="00F22330">
              <w:rPr>
                <w:color w:val="000000"/>
              </w:rPr>
              <w:t>пос.Обильный</w:t>
            </w:r>
          </w:p>
        </w:tc>
        <w:tc>
          <w:tcPr>
            <w:tcW w:w="709"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70</w:t>
            </w:r>
          </w:p>
        </w:tc>
        <w:tc>
          <w:tcPr>
            <w:tcW w:w="850"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3,3</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30</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72</w:t>
            </w:r>
          </w:p>
        </w:tc>
        <w:tc>
          <w:tcPr>
            <w:tcW w:w="709"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3,2</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2</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16</w:t>
            </w:r>
          </w:p>
        </w:tc>
        <w:tc>
          <w:tcPr>
            <w:tcW w:w="709"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0,7</w:t>
            </w:r>
          </w:p>
        </w:tc>
        <w:tc>
          <w:tcPr>
            <w:tcW w:w="425"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2</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26</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0,5</w:t>
            </w:r>
          </w:p>
        </w:tc>
        <w:tc>
          <w:tcPr>
            <w:tcW w:w="850"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7,7</w:t>
            </w:r>
          </w:p>
        </w:tc>
        <w:tc>
          <w:tcPr>
            <w:tcW w:w="709"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17,8</w:t>
            </w:r>
          </w:p>
        </w:tc>
      </w:tr>
      <w:tr w:rsidR="00BE7B59" w:rsidRPr="00F22330" w:rsidTr="00DB5D1B">
        <w:trPr>
          <w:trHeight w:val="106"/>
        </w:trPr>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BE7B59" w:rsidRPr="00F22330" w:rsidRDefault="00BE7B59" w:rsidP="00DB5D1B">
            <w:pPr>
              <w:rPr>
                <w:color w:val="000000"/>
              </w:rPr>
            </w:pPr>
            <w:r w:rsidRPr="00F22330">
              <w:rPr>
                <w:color w:val="000000"/>
              </w:rPr>
              <w:t>пос.Решетиловский</w:t>
            </w:r>
          </w:p>
        </w:tc>
        <w:tc>
          <w:tcPr>
            <w:tcW w:w="709"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27</w:t>
            </w:r>
          </w:p>
        </w:tc>
        <w:tc>
          <w:tcPr>
            <w:tcW w:w="850"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1,2</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24</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65</w:t>
            </w:r>
          </w:p>
        </w:tc>
        <w:tc>
          <w:tcPr>
            <w:tcW w:w="709"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2,8</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0</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0</w:t>
            </w:r>
          </w:p>
        </w:tc>
        <w:tc>
          <w:tcPr>
            <w:tcW w:w="709"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0,0</w:t>
            </w:r>
          </w:p>
        </w:tc>
        <w:tc>
          <w:tcPr>
            <w:tcW w:w="425"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0</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0</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0,0</w:t>
            </w:r>
          </w:p>
        </w:tc>
        <w:tc>
          <w:tcPr>
            <w:tcW w:w="850"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4,0</w:t>
            </w:r>
          </w:p>
        </w:tc>
        <w:tc>
          <w:tcPr>
            <w:tcW w:w="709"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18,3</w:t>
            </w:r>
          </w:p>
        </w:tc>
      </w:tr>
      <w:tr w:rsidR="00BE7B59" w:rsidRPr="00F22330" w:rsidTr="00DB5D1B">
        <w:trPr>
          <w:trHeight w:val="315"/>
        </w:trPr>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BE7B59" w:rsidRPr="00F22330" w:rsidRDefault="00BE7B59" w:rsidP="00DB5D1B">
            <w:pPr>
              <w:rPr>
                <w:color w:val="000000"/>
              </w:rPr>
            </w:pPr>
            <w:r w:rsidRPr="00F22330">
              <w:rPr>
                <w:color w:val="000000"/>
              </w:rPr>
              <w:t>х.Сборный</w:t>
            </w:r>
          </w:p>
        </w:tc>
        <w:tc>
          <w:tcPr>
            <w:tcW w:w="709"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64</w:t>
            </w:r>
          </w:p>
        </w:tc>
        <w:tc>
          <w:tcPr>
            <w:tcW w:w="850"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2,8</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2</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6</w:t>
            </w:r>
          </w:p>
        </w:tc>
        <w:tc>
          <w:tcPr>
            <w:tcW w:w="709"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0,2</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0</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0</w:t>
            </w:r>
          </w:p>
        </w:tc>
        <w:tc>
          <w:tcPr>
            <w:tcW w:w="709"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0,0</w:t>
            </w:r>
          </w:p>
        </w:tc>
        <w:tc>
          <w:tcPr>
            <w:tcW w:w="425"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0</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0</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0,0</w:t>
            </w:r>
          </w:p>
        </w:tc>
        <w:tc>
          <w:tcPr>
            <w:tcW w:w="850"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3,0</w:t>
            </w:r>
          </w:p>
        </w:tc>
        <w:tc>
          <w:tcPr>
            <w:tcW w:w="709"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12,5</w:t>
            </w:r>
          </w:p>
        </w:tc>
      </w:tr>
      <w:tr w:rsidR="00BE7B59" w:rsidRPr="00F22330" w:rsidTr="00DB5D1B">
        <w:trPr>
          <w:trHeight w:val="315"/>
        </w:trPr>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BE7B59" w:rsidRPr="00F22330" w:rsidRDefault="00BE7B59" w:rsidP="00DB5D1B">
            <w:pPr>
              <w:rPr>
                <w:color w:val="000000"/>
              </w:rPr>
            </w:pPr>
            <w:r w:rsidRPr="00F22330">
              <w:rPr>
                <w:color w:val="000000"/>
              </w:rPr>
              <w:t>пос.Темп</w:t>
            </w:r>
          </w:p>
        </w:tc>
        <w:tc>
          <w:tcPr>
            <w:tcW w:w="709"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49</w:t>
            </w:r>
          </w:p>
        </w:tc>
        <w:tc>
          <w:tcPr>
            <w:tcW w:w="850"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2,1</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18</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41</w:t>
            </w:r>
          </w:p>
        </w:tc>
        <w:tc>
          <w:tcPr>
            <w:tcW w:w="709"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1,8</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0</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0</w:t>
            </w:r>
          </w:p>
        </w:tc>
        <w:tc>
          <w:tcPr>
            <w:tcW w:w="709"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0,0</w:t>
            </w:r>
          </w:p>
        </w:tc>
        <w:tc>
          <w:tcPr>
            <w:tcW w:w="425"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0</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0</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0,0</w:t>
            </w:r>
          </w:p>
        </w:tc>
        <w:tc>
          <w:tcPr>
            <w:tcW w:w="850"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3,9</w:t>
            </w:r>
          </w:p>
        </w:tc>
        <w:tc>
          <w:tcPr>
            <w:tcW w:w="709"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14,5</w:t>
            </w:r>
          </w:p>
        </w:tc>
      </w:tr>
      <w:tr w:rsidR="00BE7B59" w:rsidRPr="00F22330" w:rsidTr="00DB5D1B">
        <w:trPr>
          <w:trHeight w:val="315"/>
        </w:trPr>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rsidR="00BE7B59" w:rsidRPr="00F22330" w:rsidRDefault="00BE7B59" w:rsidP="00DB5D1B">
            <w:pPr>
              <w:jc w:val="center"/>
              <w:rPr>
                <w:color w:val="000000"/>
                <w:sz w:val="24"/>
                <w:szCs w:val="24"/>
              </w:rPr>
            </w:pPr>
            <w:r w:rsidRPr="00F22330">
              <w:rPr>
                <w:color w:val="000000"/>
                <w:sz w:val="24"/>
                <w:szCs w:val="24"/>
              </w:rPr>
              <w:t>Итого по СП</w:t>
            </w:r>
          </w:p>
        </w:tc>
        <w:tc>
          <w:tcPr>
            <w:tcW w:w="709"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4154</w:t>
            </w:r>
          </w:p>
        </w:tc>
        <w:tc>
          <w:tcPr>
            <w:tcW w:w="850"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185,</w:t>
            </w:r>
            <w:r>
              <w:rPr>
                <w:color w:val="000000"/>
                <w:sz w:val="22"/>
                <w:szCs w:val="22"/>
              </w:rPr>
              <w:t>1</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279</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675</w:t>
            </w:r>
          </w:p>
        </w:tc>
        <w:tc>
          <w:tcPr>
            <w:tcW w:w="709"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28,</w:t>
            </w:r>
            <w:r>
              <w:rPr>
                <w:color w:val="000000"/>
                <w:sz w:val="22"/>
                <w:szCs w:val="22"/>
              </w:rPr>
              <w:t>4</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45</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322</w:t>
            </w:r>
          </w:p>
        </w:tc>
        <w:tc>
          <w:tcPr>
            <w:tcW w:w="709"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14,0</w:t>
            </w:r>
          </w:p>
        </w:tc>
        <w:tc>
          <w:tcPr>
            <w:tcW w:w="425"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7</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67</w:t>
            </w:r>
          </w:p>
        </w:tc>
        <w:tc>
          <w:tcPr>
            <w:tcW w:w="567"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1,9</w:t>
            </w:r>
          </w:p>
        </w:tc>
        <w:tc>
          <w:tcPr>
            <w:tcW w:w="850"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229,</w:t>
            </w:r>
            <w:r>
              <w:rPr>
                <w:color w:val="000000"/>
                <w:sz w:val="22"/>
                <w:szCs w:val="22"/>
              </w:rPr>
              <w:t>4</w:t>
            </w:r>
          </w:p>
        </w:tc>
        <w:tc>
          <w:tcPr>
            <w:tcW w:w="709" w:type="dxa"/>
            <w:tcBorders>
              <w:top w:val="nil"/>
              <w:left w:val="nil"/>
              <w:bottom w:val="single" w:sz="4" w:space="0" w:color="auto"/>
              <w:right w:val="single" w:sz="4" w:space="0" w:color="auto"/>
            </w:tcBorders>
            <w:shd w:val="clear" w:color="auto" w:fill="auto"/>
            <w:vAlign w:val="center"/>
          </w:tcPr>
          <w:p w:rsidR="00BE7B59" w:rsidRPr="006C7520" w:rsidRDefault="00BE7B59" w:rsidP="00DB5D1B">
            <w:pPr>
              <w:jc w:val="center"/>
              <w:rPr>
                <w:color w:val="000000"/>
                <w:sz w:val="22"/>
                <w:szCs w:val="22"/>
              </w:rPr>
            </w:pPr>
            <w:r w:rsidRPr="006C7520">
              <w:rPr>
                <w:color w:val="000000"/>
                <w:sz w:val="22"/>
                <w:szCs w:val="22"/>
              </w:rPr>
              <w:t>17,8</w:t>
            </w:r>
          </w:p>
        </w:tc>
      </w:tr>
    </w:tbl>
    <w:p w:rsidR="00BE7B59" w:rsidRDefault="00BE7B59" w:rsidP="00BE7B59">
      <w:pPr>
        <w:ind w:firstLine="709"/>
        <w:jc w:val="both"/>
        <w:rPr>
          <w:sz w:val="28"/>
          <w:szCs w:val="28"/>
        </w:rPr>
      </w:pPr>
    </w:p>
    <w:p w:rsidR="00BE7B59" w:rsidRPr="006104BD" w:rsidRDefault="00BE7B59" w:rsidP="00BE7B59">
      <w:pPr>
        <w:ind w:firstLine="709"/>
        <w:jc w:val="both"/>
        <w:rPr>
          <w:sz w:val="28"/>
          <w:szCs w:val="28"/>
        </w:rPr>
      </w:pPr>
      <w:r w:rsidRPr="006104BD">
        <w:rPr>
          <w:sz w:val="28"/>
          <w:szCs w:val="28"/>
        </w:rPr>
        <w:t xml:space="preserve">Жилищный фонд </w:t>
      </w:r>
      <w:r>
        <w:rPr>
          <w:sz w:val="28"/>
          <w:szCs w:val="28"/>
        </w:rPr>
        <w:t>Октябрьского</w:t>
      </w:r>
      <w:r w:rsidRPr="006104BD">
        <w:rPr>
          <w:sz w:val="28"/>
          <w:szCs w:val="28"/>
        </w:rPr>
        <w:t xml:space="preserve"> сельского поселения в целом имеет хорошее техническое состояние. Площадь ветхого и аварийного жилищного фонда по состоянию на </w:t>
      </w:r>
      <w:r>
        <w:rPr>
          <w:sz w:val="28"/>
          <w:szCs w:val="28"/>
        </w:rPr>
        <w:t>01.01.2009 г. состав</w:t>
      </w:r>
      <w:r w:rsidRPr="006104BD">
        <w:rPr>
          <w:sz w:val="28"/>
          <w:szCs w:val="28"/>
        </w:rPr>
        <w:t>л</w:t>
      </w:r>
      <w:r>
        <w:rPr>
          <w:sz w:val="28"/>
          <w:szCs w:val="28"/>
        </w:rPr>
        <w:t>яет</w:t>
      </w:r>
      <w:r w:rsidRPr="006104BD">
        <w:rPr>
          <w:sz w:val="28"/>
          <w:szCs w:val="28"/>
        </w:rPr>
        <w:t xml:space="preserve"> </w:t>
      </w:r>
      <w:r>
        <w:rPr>
          <w:sz w:val="28"/>
          <w:szCs w:val="28"/>
        </w:rPr>
        <w:t>1,43</w:t>
      </w:r>
      <w:r w:rsidRPr="006104BD">
        <w:rPr>
          <w:sz w:val="28"/>
          <w:szCs w:val="28"/>
        </w:rPr>
        <w:t xml:space="preserve"> тыс. кв. м (</w:t>
      </w:r>
      <w:r>
        <w:rPr>
          <w:sz w:val="28"/>
          <w:szCs w:val="28"/>
        </w:rPr>
        <w:t>0,6</w:t>
      </w:r>
      <w:r w:rsidRPr="006104BD">
        <w:rPr>
          <w:sz w:val="28"/>
          <w:szCs w:val="28"/>
        </w:rPr>
        <w:t xml:space="preserve"> % от общей площади), </w:t>
      </w:r>
      <w:r>
        <w:rPr>
          <w:sz w:val="28"/>
          <w:szCs w:val="28"/>
        </w:rPr>
        <w:t>которое расположено на территории ст.Октябрьская</w:t>
      </w:r>
      <w:r w:rsidRPr="006104BD">
        <w:rPr>
          <w:sz w:val="28"/>
          <w:szCs w:val="28"/>
        </w:rPr>
        <w:t xml:space="preserve">.  </w:t>
      </w:r>
    </w:p>
    <w:p w:rsidR="00BE7B59" w:rsidRPr="00180A90" w:rsidRDefault="00BE7B59" w:rsidP="00BE7B59">
      <w:pPr>
        <w:ind w:firstLine="709"/>
        <w:jc w:val="both"/>
        <w:rPr>
          <w:sz w:val="28"/>
          <w:szCs w:val="28"/>
        </w:rPr>
      </w:pPr>
      <w:r w:rsidRPr="006104BD">
        <w:rPr>
          <w:sz w:val="28"/>
          <w:szCs w:val="28"/>
        </w:rPr>
        <w:lastRenderedPageBreak/>
        <w:t xml:space="preserve">Жилищная обеспеченность в среднем по сельскому поселению  составляет </w:t>
      </w:r>
      <w:smartTag w:uri="urn:schemas-microsoft-com:office:smarttags" w:element="metricconverter">
        <w:smartTagPr>
          <w:attr w:name="ProductID" w:val="17,8 м2"/>
        </w:smartTagPr>
        <w:r>
          <w:rPr>
            <w:sz w:val="28"/>
            <w:szCs w:val="28"/>
          </w:rPr>
          <w:t>17,8</w:t>
        </w:r>
        <w:r w:rsidRPr="006104BD">
          <w:rPr>
            <w:sz w:val="28"/>
            <w:szCs w:val="28"/>
          </w:rPr>
          <w:t xml:space="preserve"> </w:t>
        </w:r>
        <w:r>
          <w:rPr>
            <w:sz w:val="28"/>
            <w:szCs w:val="28"/>
          </w:rPr>
          <w:t>м</w:t>
        </w:r>
        <w:r>
          <w:rPr>
            <w:sz w:val="28"/>
            <w:szCs w:val="28"/>
            <w:vertAlign w:val="superscript"/>
          </w:rPr>
          <w:t>2</w:t>
        </w:r>
      </w:smartTag>
      <w:r w:rsidRPr="006104BD">
        <w:rPr>
          <w:sz w:val="28"/>
          <w:szCs w:val="28"/>
        </w:rPr>
        <w:t xml:space="preserve"> общей площади на 1 жителя, при средней по району </w:t>
      </w:r>
      <w:r>
        <w:rPr>
          <w:sz w:val="28"/>
          <w:szCs w:val="28"/>
        </w:rPr>
        <w:t>16,8</w:t>
      </w:r>
      <w:r w:rsidRPr="006104BD">
        <w:rPr>
          <w:sz w:val="28"/>
          <w:szCs w:val="28"/>
        </w:rPr>
        <w:t xml:space="preserve">  </w:t>
      </w:r>
      <w:r>
        <w:rPr>
          <w:sz w:val="28"/>
          <w:szCs w:val="28"/>
        </w:rPr>
        <w:t>м</w:t>
      </w:r>
      <w:r>
        <w:rPr>
          <w:sz w:val="28"/>
          <w:szCs w:val="28"/>
          <w:vertAlign w:val="superscript"/>
        </w:rPr>
        <w:t>2</w:t>
      </w:r>
      <w:r w:rsidRPr="006104BD">
        <w:rPr>
          <w:sz w:val="28"/>
          <w:szCs w:val="28"/>
        </w:rPr>
        <w:t xml:space="preserve">. </w:t>
      </w:r>
      <w:r w:rsidRPr="00180A90">
        <w:rPr>
          <w:sz w:val="28"/>
          <w:szCs w:val="28"/>
        </w:rPr>
        <w:t>Если рассматривать обеспеченность в разрезе населенных пунктов поселения, то там иное положение. Наиболее высокий уровень обеспеченности в пос.Решетиловский (</w:t>
      </w:r>
      <w:smartTag w:uri="urn:schemas-microsoft-com:office:smarttags" w:element="metricconverter">
        <w:smartTagPr>
          <w:attr w:name="ProductID" w:val="18,3 м2"/>
        </w:smartTagPr>
        <w:r w:rsidRPr="00180A90">
          <w:rPr>
            <w:sz w:val="28"/>
            <w:szCs w:val="28"/>
          </w:rPr>
          <w:t>18,3 м</w:t>
        </w:r>
        <w:r w:rsidRPr="00180A90">
          <w:rPr>
            <w:sz w:val="28"/>
            <w:szCs w:val="28"/>
            <w:vertAlign w:val="superscript"/>
          </w:rPr>
          <w:t>2</w:t>
        </w:r>
      </w:smartTag>
      <w:r w:rsidRPr="00180A90">
        <w:rPr>
          <w:sz w:val="28"/>
          <w:szCs w:val="28"/>
        </w:rPr>
        <w:t xml:space="preserve"> на 1 человека) и станице Октябрьской (</w:t>
      </w:r>
      <w:smartTag w:uri="urn:schemas-microsoft-com:office:smarttags" w:element="metricconverter">
        <w:smartTagPr>
          <w:attr w:name="ProductID" w:val="18,1 м2"/>
        </w:smartTagPr>
        <w:r w:rsidRPr="00180A90">
          <w:rPr>
            <w:sz w:val="28"/>
            <w:szCs w:val="28"/>
          </w:rPr>
          <w:t>18,1 м</w:t>
        </w:r>
        <w:r w:rsidRPr="00180A90">
          <w:rPr>
            <w:sz w:val="28"/>
            <w:szCs w:val="28"/>
            <w:vertAlign w:val="superscript"/>
          </w:rPr>
          <w:t>2</w:t>
        </w:r>
      </w:smartTag>
      <w:r w:rsidRPr="00180A90">
        <w:rPr>
          <w:sz w:val="28"/>
          <w:szCs w:val="28"/>
        </w:rPr>
        <w:t xml:space="preserve"> на 1 человека). Наиболее низкий уровень обеспеченности в поселении принадлежит хутору Сборный – </w:t>
      </w:r>
      <w:smartTag w:uri="urn:schemas-microsoft-com:office:smarttags" w:element="metricconverter">
        <w:smartTagPr>
          <w:attr w:name="ProductID" w:val="12,5 м2"/>
        </w:smartTagPr>
        <w:r w:rsidRPr="00180A90">
          <w:rPr>
            <w:sz w:val="28"/>
            <w:szCs w:val="28"/>
          </w:rPr>
          <w:t>12,5 м</w:t>
        </w:r>
        <w:r w:rsidRPr="00180A90">
          <w:rPr>
            <w:sz w:val="28"/>
            <w:szCs w:val="28"/>
            <w:vertAlign w:val="superscript"/>
          </w:rPr>
          <w:t>2</w:t>
        </w:r>
      </w:smartTag>
      <w:r w:rsidRPr="00180A90">
        <w:rPr>
          <w:sz w:val="28"/>
          <w:szCs w:val="28"/>
        </w:rPr>
        <w:t xml:space="preserve"> на 1 человека, что ниже уровня по поселению на 29,8 %.</w:t>
      </w:r>
    </w:p>
    <w:p w:rsidR="00BE7B59" w:rsidRPr="006F3870" w:rsidRDefault="00BE7B59" w:rsidP="00BE7B59">
      <w:pPr>
        <w:ind w:firstLine="709"/>
        <w:jc w:val="both"/>
        <w:rPr>
          <w:sz w:val="28"/>
          <w:szCs w:val="28"/>
        </w:rPr>
      </w:pPr>
      <w:r w:rsidRPr="006F3870">
        <w:rPr>
          <w:sz w:val="28"/>
          <w:szCs w:val="28"/>
        </w:rPr>
        <w:t>На территории сельского поселения за последний год наблюдается тенденция роста ввода в эксплуатацию жилых домов. Так в 2008 году по сравнению с 2007 годом введено на 17,1 % больше, что составляет 3,3 тыс. м</w:t>
      </w:r>
      <w:r w:rsidRPr="006F3870">
        <w:rPr>
          <w:sz w:val="28"/>
          <w:szCs w:val="28"/>
          <w:vertAlign w:val="superscript"/>
        </w:rPr>
        <w:t>2</w:t>
      </w:r>
      <w:r w:rsidRPr="006F3870">
        <w:rPr>
          <w:sz w:val="28"/>
          <w:szCs w:val="28"/>
        </w:rPr>
        <w:t>.</w:t>
      </w:r>
    </w:p>
    <w:p w:rsidR="00BE7B59" w:rsidRPr="00243335" w:rsidRDefault="00BE7B59" w:rsidP="00BE7B59">
      <w:pPr>
        <w:ind w:firstLine="709"/>
        <w:jc w:val="both"/>
        <w:rPr>
          <w:sz w:val="28"/>
          <w:szCs w:val="28"/>
          <w:highlight w:val="cyan"/>
        </w:rPr>
      </w:pPr>
    </w:p>
    <w:p w:rsidR="00BE7B59" w:rsidRPr="00CF412B" w:rsidRDefault="00BE7B59" w:rsidP="009C47B3">
      <w:pPr>
        <w:pStyle w:val="2"/>
        <w:numPr>
          <w:ilvl w:val="1"/>
          <w:numId w:val="4"/>
        </w:numPr>
        <w:spacing w:before="0" w:after="0" w:line="240" w:lineRule="auto"/>
        <w:rPr>
          <w:rFonts w:ascii="Times New Roman" w:hAnsi="Times New Roman" w:cs="Times New Roman"/>
          <w:i w:val="0"/>
        </w:rPr>
      </w:pPr>
      <w:bookmarkStart w:id="22" w:name="_Toc501374707"/>
      <w:r w:rsidRPr="00CF412B">
        <w:rPr>
          <w:rFonts w:ascii="Times New Roman" w:hAnsi="Times New Roman" w:cs="Times New Roman"/>
          <w:i w:val="0"/>
        </w:rPr>
        <w:t>2.6. Структура обслуживания</w:t>
      </w:r>
      <w:bookmarkEnd w:id="22"/>
    </w:p>
    <w:p w:rsidR="00BE7B59" w:rsidRPr="00B21F50" w:rsidRDefault="00BE7B59" w:rsidP="00BE7B59">
      <w:pPr>
        <w:ind w:firstLine="709"/>
        <w:jc w:val="both"/>
        <w:rPr>
          <w:sz w:val="28"/>
          <w:szCs w:val="28"/>
        </w:rPr>
      </w:pPr>
      <w:r w:rsidRPr="005B5939">
        <w:rPr>
          <w:sz w:val="28"/>
          <w:szCs w:val="28"/>
        </w:rPr>
        <w:t xml:space="preserve">В муниципальном образовании Октябрьское сельское поселение насчитывается </w:t>
      </w:r>
      <w:r>
        <w:rPr>
          <w:sz w:val="28"/>
          <w:szCs w:val="28"/>
        </w:rPr>
        <w:t>4 дневные</w:t>
      </w:r>
      <w:r w:rsidRPr="005B5939">
        <w:rPr>
          <w:sz w:val="28"/>
          <w:szCs w:val="28"/>
        </w:rPr>
        <w:t xml:space="preserve"> общеобразовательны</w:t>
      </w:r>
      <w:r>
        <w:rPr>
          <w:sz w:val="28"/>
          <w:szCs w:val="28"/>
        </w:rPr>
        <w:t>е</w:t>
      </w:r>
      <w:r w:rsidRPr="005B5939">
        <w:rPr>
          <w:sz w:val="28"/>
          <w:szCs w:val="28"/>
        </w:rPr>
        <w:t xml:space="preserve"> и </w:t>
      </w:r>
      <w:r>
        <w:rPr>
          <w:sz w:val="28"/>
          <w:szCs w:val="28"/>
        </w:rPr>
        <w:t xml:space="preserve">4 начальные школы </w:t>
      </w:r>
      <w:r w:rsidRPr="00B21F50">
        <w:rPr>
          <w:sz w:val="28"/>
          <w:szCs w:val="28"/>
        </w:rPr>
        <w:t>(Таблица 7).</w:t>
      </w:r>
    </w:p>
    <w:p w:rsidR="00BE7B59" w:rsidRPr="00B21F50" w:rsidRDefault="00BE7B59" w:rsidP="00BE7B59">
      <w:pPr>
        <w:widowControl w:val="0"/>
        <w:suppressAutoHyphens/>
        <w:ind w:firstLine="709"/>
        <w:jc w:val="center"/>
        <w:rPr>
          <w:rFonts w:eastAsia="Arial Unicode MS"/>
          <w:sz w:val="28"/>
          <w:szCs w:val="28"/>
        </w:rPr>
      </w:pPr>
      <w:r w:rsidRPr="00B21F50">
        <w:rPr>
          <w:rFonts w:eastAsia="Arial Unicode MS"/>
          <w:sz w:val="28"/>
          <w:szCs w:val="28"/>
        </w:rPr>
        <w:t>Перечень общеобразовательных школ Октябрьского сельского поселения</w:t>
      </w:r>
    </w:p>
    <w:p w:rsidR="00BE7B59" w:rsidRPr="00B21F50" w:rsidRDefault="00BE7B59" w:rsidP="00BE7B59">
      <w:pPr>
        <w:widowControl w:val="0"/>
        <w:suppressAutoHyphens/>
        <w:spacing w:line="360" w:lineRule="auto"/>
        <w:ind w:firstLine="709"/>
        <w:jc w:val="right"/>
        <w:rPr>
          <w:rFonts w:eastAsia="Arial Unicode MS"/>
          <w:sz w:val="28"/>
          <w:szCs w:val="28"/>
        </w:rPr>
      </w:pPr>
      <w:r w:rsidRPr="00B21F50">
        <w:rPr>
          <w:rFonts w:eastAsia="Arial Unicode MS"/>
          <w:sz w:val="28"/>
          <w:szCs w:val="28"/>
        </w:rPr>
        <w:t>Таблица 7</w:t>
      </w:r>
    </w:p>
    <w:tbl>
      <w:tblPr>
        <w:tblW w:w="9851" w:type="dxa"/>
        <w:tblLayout w:type="fixed"/>
        <w:tblCellMar>
          <w:left w:w="70" w:type="dxa"/>
          <w:right w:w="70" w:type="dxa"/>
        </w:tblCellMar>
        <w:tblLook w:val="0000" w:firstRow="0" w:lastRow="0" w:firstColumn="0" w:lastColumn="0" w:noHBand="0" w:noVBand="0"/>
      </w:tblPr>
      <w:tblGrid>
        <w:gridCol w:w="637"/>
        <w:gridCol w:w="2552"/>
        <w:gridCol w:w="2410"/>
        <w:gridCol w:w="2126"/>
        <w:gridCol w:w="1134"/>
        <w:gridCol w:w="992"/>
      </w:tblGrid>
      <w:tr w:rsidR="00BE7B59" w:rsidRPr="00DC1427" w:rsidTr="00DB5D1B">
        <w:trPr>
          <w:tblHeader/>
        </w:trPr>
        <w:tc>
          <w:tcPr>
            <w:tcW w:w="637" w:type="dxa"/>
            <w:vMerge w:val="restart"/>
            <w:tcBorders>
              <w:top w:val="single" w:sz="6" w:space="0" w:color="auto"/>
              <w:left w:val="single" w:sz="6"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 п/п</w:t>
            </w:r>
          </w:p>
        </w:tc>
        <w:tc>
          <w:tcPr>
            <w:tcW w:w="2552" w:type="dxa"/>
            <w:vMerge w:val="restart"/>
            <w:tcBorders>
              <w:top w:val="single" w:sz="6" w:space="0" w:color="auto"/>
              <w:left w:val="nil"/>
            </w:tcBorders>
            <w:vAlign w:val="center"/>
          </w:tcPr>
          <w:p w:rsidR="00BE7B59" w:rsidRPr="00DC1427" w:rsidRDefault="00BE7B59" w:rsidP="00DB5D1B">
            <w:pPr>
              <w:jc w:val="center"/>
              <w:rPr>
                <w:sz w:val="28"/>
                <w:szCs w:val="28"/>
              </w:rPr>
            </w:pPr>
            <w:r w:rsidRPr="00DC1427">
              <w:rPr>
                <w:sz w:val="28"/>
                <w:szCs w:val="28"/>
              </w:rPr>
              <w:t>Наименование</w:t>
            </w:r>
          </w:p>
        </w:tc>
        <w:tc>
          <w:tcPr>
            <w:tcW w:w="2410" w:type="dxa"/>
            <w:vMerge w:val="restart"/>
            <w:tcBorders>
              <w:top w:val="single" w:sz="6" w:space="0" w:color="auto"/>
              <w:left w:val="single" w:sz="6" w:space="0" w:color="auto"/>
              <w:right w:val="single" w:sz="4" w:space="0" w:color="auto"/>
            </w:tcBorders>
            <w:vAlign w:val="center"/>
          </w:tcPr>
          <w:p w:rsidR="00BE7B59" w:rsidRPr="00DC1427" w:rsidRDefault="00BE7B59" w:rsidP="00DB5D1B">
            <w:pPr>
              <w:jc w:val="center"/>
              <w:rPr>
                <w:sz w:val="28"/>
                <w:szCs w:val="28"/>
              </w:rPr>
            </w:pPr>
            <w:r w:rsidRPr="00DC1427">
              <w:rPr>
                <w:sz w:val="28"/>
                <w:szCs w:val="28"/>
              </w:rPr>
              <w:t>Место нахождения</w:t>
            </w:r>
          </w:p>
        </w:tc>
        <w:tc>
          <w:tcPr>
            <w:tcW w:w="2126" w:type="dxa"/>
            <w:vMerge w:val="restart"/>
            <w:tcBorders>
              <w:top w:val="single" w:sz="6" w:space="0" w:color="auto"/>
              <w:left w:val="single" w:sz="4"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Какие населенные пункты обслуживает</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Вместимость, чел.</w:t>
            </w:r>
          </w:p>
        </w:tc>
      </w:tr>
      <w:tr w:rsidR="00BE7B59" w:rsidRPr="00DC1427" w:rsidTr="00DB5D1B">
        <w:trPr>
          <w:trHeight w:val="1144"/>
        </w:trPr>
        <w:tc>
          <w:tcPr>
            <w:tcW w:w="637" w:type="dxa"/>
            <w:vMerge/>
            <w:tcBorders>
              <w:left w:val="single" w:sz="6" w:space="0" w:color="auto"/>
              <w:bottom w:val="single" w:sz="6" w:space="0" w:color="auto"/>
              <w:right w:val="single" w:sz="6" w:space="0" w:color="auto"/>
            </w:tcBorders>
          </w:tcPr>
          <w:p w:rsidR="00BE7B59" w:rsidRPr="00DC1427" w:rsidRDefault="00BE7B59" w:rsidP="00DB5D1B">
            <w:pPr>
              <w:rPr>
                <w:sz w:val="28"/>
                <w:szCs w:val="28"/>
              </w:rPr>
            </w:pPr>
          </w:p>
        </w:tc>
        <w:tc>
          <w:tcPr>
            <w:tcW w:w="2552" w:type="dxa"/>
            <w:vMerge/>
            <w:tcBorders>
              <w:left w:val="nil"/>
              <w:bottom w:val="single" w:sz="6" w:space="0" w:color="auto"/>
            </w:tcBorders>
          </w:tcPr>
          <w:p w:rsidR="00BE7B59" w:rsidRPr="00DC1427" w:rsidRDefault="00BE7B59" w:rsidP="00DB5D1B">
            <w:pPr>
              <w:rPr>
                <w:sz w:val="28"/>
                <w:szCs w:val="28"/>
              </w:rPr>
            </w:pPr>
          </w:p>
        </w:tc>
        <w:tc>
          <w:tcPr>
            <w:tcW w:w="2410" w:type="dxa"/>
            <w:vMerge/>
            <w:tcBorders>
              <w:left w:val="single" w:sz="6" w:space="0" w:color="auto"/>
              <w:bottom w:val="single" w:sz="6" w:space="0" w:color="auto"/>
              <w:right w:val="single" w:sz="4" w:space="0" w:color="auto"/>
            </w:tcBorders>
          </w:tcPr>
          <w:p w:rsidR="00BE7B59" w:rsidRPr="00DC1427" w:rsidRDefault="00BE7B59" w:rsidP="00DB5D1B">
            <w:pPr>
              <w:rPr>
                <w:sz w:val="28"/>
                <w:szCs w:val="28"/>
              </w:rPr>
            </w:pPr>
          </w:p>
        </w:tc>
        <w:tc>
          <w:tcPr>
            <w:tcW w:w="2126" w:type="dxa"/>
            <w:vMerge/>
            <w:tcBorders>
              <w:left w:val="single" w:sz="4" w:space="0" w:color="auto"/>
              <w:bottom w:val="single" w:sz="6" w:space="0" w:color="auto"/>
              <w:right w:val="single" w:sz="6" w:space="0" w:color="auto"/>
            </w:tcBorders>
          </w:tcPr>
          <w:p w:rsidR="00BE7B59" w:rsidRPr="00DC1427" w:rsidRDefault="00BE7B59" w:rsidP="00DB5D1B">
            <w:pPr>
              <w:rPr>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проект.</w:t>
            </w:r>
          </w:p>
        </w:tc>
        <w:tc>
          <w:tcPr>
            <w:tcW w:w="992" w:type="dxa"/>
            <w:tcBorders>
              <w:top w:val="single" w:sz="6" w:space="0" w:color="auto"/>
              <w:left w:val="single" w:sz="6" w:space="0" w:color="auto"/>
              <w:bottom w:val="single" w:sz="6"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факт.</w:t>
            </w:r>
          </w:p>
        </w:tc>
      </w:tr>
      <w:tr w:rsidR="00BE7B59" w:rsidRPr="00DC1427" w:rsidTr="00DB5D1B">
        <w:tc>
          <w:tcPr>
            <w:tcW w:w="637" w:type="dxa"/>
            <w:tcBorders>
              <w:top w:val="single" w:sz="6" w:space="0" w:color="auto"/>
              <w:left w:val="single" w:sz="6" w:space="0" w:color="auto"/>
              <w:bottom w:val="single" w:sz="4" w:space="0" w:color="auto"/>
              <w:right w:val="single" w:sz="6" w:space="0" w:color="auto"/>
            </w:tcBorders>
          </w:tcPr>
          <w:p w:rsidR="00BE7B59" w:rsidRPr="00DC1427" w:rsidRDefault="00BE7B59" w:rsidP="00DB5D1B">
            <w:pPr>
              <w:rPr>
                <w:sz w:val="28"/>
                <w:szCs w:val="28"/>
              </w:rPr>
            </w:pPr>
            <w:r w:rsidRPr="00DC1427">
              <w:rPr>
                <w:sz w:val="28"/>
                <w:szCs w:val="28"/>
              </w:rPr>
              <w:t>1</w:t>
            </w:r>
          </w:p>
        </w:tc>
        <w:tc>
          <w:tcPr>
            <w:tcW w:w="2552" w:type="dxa"/>
            <w:tcBorders>
              <w:top w:val="single" w:sz="6" w:space="0" w:color="auto"/>
              <w:left w:val="nil"/>
              <w:bottom w:val="single" w:sz="6" w:space="0" w:color="auto"/>
            </w:tcBorders>
          </w:tcPr>
          <w:p w:rsidR="00BE7B59" w:rsidRPr="00DC1427" w:rsidRDefault="00BE7B59" w:rsidP="00DB5D1B">
            <w:pPr>
              <w:jc w:val="both"/>
              <w:rPr>
                <w:sz w:val="28"/>
                <w:szCs w:val="28"/>
              </w:rPr>
            </w:pPr>
            <w:r w:rsidRPr="00DC1427">
              <w:rPr>
                <w:sz w:val="28"/>
                <w:szCs w:val="28"/>
              </w:rPr>
              <w:t>МОУ СОШ № 5</w:t>
            </w:r>
          </w:p>
        </w:tc>
        <w:tc>
          <w:tcPr>
            <w:tcW w:w="2410" w:type="dxa"/>
            <w:tcBorders>
              <w:top w:val="single" w:sz="6" w:space="0" w:color="auto"/>
              <w:left w:val="single" w:sz="6" w:space="0" w:color="auto"/>
              <w:bottom w:val="single" w:sz="4" w:space="0" w:color="auto"/>
              <w:right w:val="single" w:sz="4" w:space="0" w:color="auto"/>
            </w:tcBorders>
          </w:tcPr>
          <w:p w:rsidR="00BE7B59" w:rsidRPr="00917DEC" w:rsidRDefault="00BE7B59" w:rsidP="00DB5D1B">
            <w:pPr>
              <w:jc w:val="both"/>
              <w:rPr>
                <w:sz w:val="24"/>
                <w:szCs w:val="24"/>
              </w:rPr>
            </w:pPr>
            <w:r w:rsidRPr="00917DEC">
              <w:rPr>
                <w:sz w:val="24"/>
                <w:szCs w:val="24"/>
              </w:rPr>
              <w:t xml:space="preserve">ст. Октябрьская </w:t>
            </w:r>
          </w:p>
        </w:tc>
        <w:tc>
          <w:tcPr>
            <w:tcW w:w="2126" w:type="dxa"/>
            <w:tcBorders>
              <w:top w:val="single" w:sz="6" w:space="0" w:color="auto"/>
              <w:left w:val="single" w:sz="4" w:space="0" w:color="auto"/>
              <w:bottom w:val="single" w:sz="4" w:space="0" w:color="auto"/>
              <w:right w:val="single" w:sz="6" w:space="0" w:color="auto"/>
            </w:tcBorders>
          </w:tcPr>
          <w:p w:rsidR="00BE7B59" w:rsidRPr="00DC1427" w:rsidRDefault="00BE7B59" w:rsidP="00DB5D1B">
            <w:pPr>
              <w:jc w:val="both"/>
              <w:rPr>
                <w:sz w:val="24"/>
                <w:szCs w:val="24"/>
              </w:rPr>
            </w:pPr>
            <w:r w:rsidRPr="00DC1427">
              <w:rPr>
                <w:sz w:val="24"/>
                <w:szCs w:val="24"/>
              </w:rPr>
              <w:t>Ст.Октябрьская, пос.Темп, пос.Обильный</w:t>
            </w:r>
          </w:p>
        </w:tc>
        <w:tc>
          <w:tcPr>
            <w:tcW w:w="1134" w:type="dxa"/>
            <w:tcBorders>
              <w:top w:val="single" w:sz="6" w:space="0" w:color="auto"/>
              <w:left w:val="single" w:sz="6" w:space="0" w:color="auto"/>
              <w:bottom w:val="single" w:sz="4"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560</w:t>
            </w:r>
          </w:p>
        </w:tc>
        <w:tc>
          <w:tcPr>
            <w:tcW w:w="992" w:type="dxa"/>
            <w:tcBorders>
              <w:top w:val="single" w:sz="6" w:space="0" w:color="auto"/>
              <w:left w:val="single" w:sz="6" w:space="0" w:color="auto"/>
              <w:bottom w:val="single" w:sz="4"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345</w:t>
            </w:r>
          </w:p>
        </w:tc>
      </w:tr>
      <w:tr w:rsidR="00BE7B59" w:rsidRPr="00DC1427" w:rsidTr="00DB5D1B">
        <w:tc>
          <w:tcPr>
            <w:tcW w:w="637" w:type="dxa"/>
            <w:tcBorders>
              <w:top w:val="single" w:sz="6" w:space="0" w:color="auto"/>
              <w:left w:val="single" w:sz="6" w:space="0" w:color="auto"/>
              <w:bottom w:val="single" w:sz="4" w:space="0" w:color="auto"/>
              <w:right w:val="single" w:sz="6" w:space="0" w:color="auto"/>
            </w:tcBorders>
          </w:tcPr>
          <w:p w:rsidR="00BE7B59" w:rsidRPr="00DC1427" w:rsidRDefault="00BE7B59" w:rsidP="00DB5D1B">
            <w:pPr>
              <w:rPr>
                <w:sz w:val="28"/>
                <w:szCs w:val="28"/>
              </w:rPr>
            </w:pPr>
            <w:r w:rsidRPr="00DC1427">
              <w:rPr>
                <w:sz w:val="28"/>
                <w:szCs w:val="28"/>
              </w:rPr>
              <w:t>2</w:t>
            </w:r>
          </w:p>
        </w:tc>
        <w:tc>
          <w:tcPr>
            <w:tcW w:w="2552" w:type="dxa"/>
            <w:tcBorders>
              <w:top w:val="single" w:sz="6" w:space="0" w:color="auto"/>
              <w:left w:val="nil"/>
              <w:bottom w:val="single" w:sz="6" w:space="0" w:color="auto"/>
            </w:tcBorders>
          </w:tcPr>
          <w:p w:rsidR="00BE7B59" w:rsidRPr="00DC1427" w:rsidRDefault="00BE7B59" w:rsidP="00DB5D1B">
            <w:pPr>
              <w:jc w:val="both"/>
              <w:rPr>
                <w:sz w:val="28"/>
                <w:szCs w:val="28"/>
              </w:rPr>
            </w:pPr>
            <w:r w:rsidRPr="00DC1427">
              <w:rPr>
                <w:sz w:val="28"/>
                <w:szCs w:val="28"/>
              </w:rPr>
              <w:t xml:space="preserve">МОУ СОШ № 6 </w:t>
            </w:r>
          </w:p>
        </w:tc>
        <w:tc>
          <w:tcPr>
            <w:tcW w:w="2410" w:type="dxa"/>
            <w:tcBorders>
              <w:top w:val="single" w:sz="6" w:space="0" w:color="auto"/>
              <w:left w:val="single" w:sz="6" w:space="0" w:color="auto"/>
              <w:bottom w:val="single" w:sz="4" w:space="0" w:color="auto"/>
              <w:right w:val="single" w:sz="4" w:space="0" w:color="auto"/>
            </w:tcBorders>
          </w:tcPr>
          <w:p w:rsidR="00BE7B59" w:rsidRPr="00917DEC" w:rsidRDefault="00BE7B59" w:rsidP="00DB5D1B">
            <w:pPr>
              <w:jc w:val="both"/>
              <w:rPr>
                <w:sz w:val="24"/>
                <w:szCs w:val="24"/>
              </w:rPr>
            </w:pPr>
            <w:r w:rsidRPr="00917DEC">
              <w:rPr>
                <w:sz w:val="24"/>
                <w:szCs w:val="24"/>
              </w:rPr>
              <w:t xml:space="preserve">ст.Октябрьская </w:t>
            </w:r>
          </w:p>
        </w:tc>
        <w:tc>
          <w:tcPr>
            <w:tcW w:w="2126" w:type="dxa"/>
            <w:tcBorders>
              <w:top w:val="single" w:sz="6" w:space="0" w:color="auto"/>
              <w:left w:val="single" w:sz="4" w:space="0" w:color="auto"/>
              <w:bottom w:val="single" w:sz="4" w:space="0" w:color="auto"/>
              <w:right w:val="single" w:sz="6" w:space="0" w:color="auto"/>
            </w:tcBorders>
          </w:tcPr>
          <w:p w:rsidR="00BE7B59" w:rsidRPr="00DC1427" w:rsidRDefault="00BE7B59" w:rsidP="00DB5D1B">
            <w:pPr>
              <w:jc w:val="both"/>
              <w:rPr>
                <w:sz w:val="24"/>
                <w:szCs w:val="24"/>
              </w:rPr>
            </w:pPr>
            <w:r w:rsidRPr="00DC1427">
              <w:rPr>
                <w:sz w:val="24"/>
                <w:szCs w:val="24"/>
              </w:rPr>
              <w:t>Ст.Октябрьская</w:t>
            </w:r>
          </w:p>
        </w:tc>
        <w:tc>
          <w:tcPr>
            <w:tcW w:w="1134" w:type="dxa"/>
            <w:tcBorders>
              <w:top w:val="single" w:sz="6" w:space="0" w:color="auto"/>
              <w:left w:val="single" w:sz="6" w:space="0" w:color="auto"/>
              <w:bottom w:val="single" w:sz="4"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380</w:t>
            </w:r>
          </w:p>
        </w:tc>
        <w:tc>
          <w:tcPr>
            <w:tcW w:w="992" w:type="dxa"/>
            <w:tcBorders>
              <w:top w:val="single" w:sz="6" w:space="0" w:color="auto"/>
              <w:left w:val="single" w:sz="6" w:space="0" w:color="auto"/>
              <w:bottom w:val="single" w:sz="4"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340</w:t>
            </w:r>
          </w:p>
        </w:tc>
      </w:tr>
      <w:tr w:rsidR="00BE7B59" w:rsidRPr="00DC1427" w:rsidTr="00DB5D1B">
        <w:tc>
          <w:tcPr>
            <w:tcW w:w="637" w:type="dxa"/>
            <w:tcBorders>
              <w:top w:val="single" w:sz="6" w:space="0" w:color="auto"/>
              <w:left w:val="single" w:sz="6" w:space="0" w:color="auto"/>
              <w:bottom w:val="single" w:sz="4" w:space="0" w:color="auto"/>
              <w:right w:val="single" w:sz="6" w:space="0" w:color="auto"/>
            </w:tcBorders>
          </w:tcPr>
          <w:p w:rsidR="00BE7B59" w:rsidRPr="00DC1427" w:rsidRDefault="00BE7B59" w:rsidP="00DB5D1B">
            <w:pPr>
              <w:rPr>
                <w:sz w:val="28"/>
                <w:szCs w:val="28"/>
              </w:rPr>
            </w:pPr>
            <w:r w:rsidRPr="00DC1427">
              <w:rPr>
                <w:sz w:val="28"/>
                <w:szCs w:val="28"/>
              </w:rPr>
              <w:t>3</w:t>
            </w:r>
          </w:p>
        </w:tc>
        <w:tc>
          <w:tcPr>
            <w:tcW w:w="2552" w:type="dxa"/>
            <w:tcBorders>
              <w:top w:val="single" w:sz="6" w:space="0" w:color="auto"/>
              <w:left w:val="nil"/>
              <w:bottom w:val="single" w:sz="6" w:space="0" w:color="auto"/>
            </w:tcBorders>
          </w:tcPr>
          <w:p w:rsidR="00BE7B59" w:rsidRPr="00DC1427" w:rsidRDefault="00BE7B59" w:rsidP="00DB5D1B">
            <w:pPr>
              <w:jc w:val="both"/>
              <w:rPr>
                <w:sz w:val="28"/>
                <w:szCs w:val="28"/>
              </w:rPr>
            </w:pPr>
            <w:r w:rsidRPr="00DC1427">
              <w:rPr>
                <w:sz w:val="28"/>
                <w:szCs w:val="28"/>
              </w:rPr>
              <w:t>МОУ СОШ № 7</w:t>
            </w:r>
          </w:p>
        </w:tc>
        <w:tc>
          <w:tcPr>
            <w:tcW w:w="2410" w:type="dxa"/>
            <w:tcBorders>
              <w:top w:val="single" w:sz="6" w:space="0" w:color="auto"/>
              <w:left w:val="single" w:sz="6" w:space="0" w:color="auto"/>
              <w:bottom w:val="single" w:sz="4" w:space="0" w:color="auto"/>
              <w:right w:val="single" w:sz="4" w:space="0" w:color="auto"/>
            </w:tcBorders>
          </w:tcPr>
          <w:p w:rsidR="00BE7B59" w:rsidRPr="00917DEC" w:rsidRDefault="00BE7B59" w:rsidP="00DB5D1B">
            <w:pPr>
              <w:jc w:val="both"/>
              <w:rPr>
                <w:sz w:val="24"/>
                <w:szCs w:val="24"/>
              </w:rPr>
            </w:pPr>
            <w:r w:rsidRPr="00917DEC">
              <w:rPr>
                <w:sz w:val="24"/>
                <w:szCs w:val="24"/>
              </w:rPr>
              <w:t xml:space="preserve">ст. Октябрьская </w:t>
            </w:r>
          </w:p>
        </w:tc>
        <w:tc>
          <w:tcPr>
            <w:tcW w:w="2126" w:type="dxa"/>
            <w:tcBorders>
              <w:top w:val="single" w:sz="6" w:space="0" w:color="auto"/>
              <w:left w:val="single" w:sz="4" w:space="0" w:color="auto"/>
              <w:bottom w:val="single" w:sz="4" w:space="0" w:color="auto"/>
              <w:right w:val="single" w:sz="6" w:space="0" w:color="auto"/>
            </w:tcBorders>
          </w:tcPr>
          <w:p w:rsidR="00BE7B59" w:rsidRPr="00DC1427" w:rsidRDefault="00BE7B59" w:rsidP="00DB5D1B">
            <w:pPr>
              <w:jc w:val="both"/>
              <w:rPr>
                <w:sz w:val="24"/>
                <w:szCs w:val="24"/>
              </w:rPr>
            </w:pPr>
            <w:r w:rsidRPr="00DC1427">
              <w:rPr>
                <w:sz w:val="24"/>
                <w:szCs w:val="24"/>
              </w:rPr>
              <w:t>Ст.Октябрьская, х.Сборный, х.Средний</w:t>
            </w:r>
          </w:p>
        </w:tc>
        <w:tc>
          <w:tcPr>
            <w:tcW w:w="1134" w:type="dxa"/>
            <w:tcBorders>
              <w:top w:val="single" w:sz="6" w:space="0" w:color="auto"/>
              <w:left w:val="single" w:sz="6" w:space="0" w:color="auto"/>
              <w:bottom w:val="single" w:sz="4"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450</w:t>
            </w:r>
          </w:p>
        </w:tc>
        <w:tc>
          <w:tcPr>
            <w:tcW w:w="992" w:type="dxa"/>
            <w:tcBorders>
              <w:top w:val="single" w:sz="6" w:space="0" w:color="auto"/>
              <w:left w:val="single" w:sz="6" w:space="0" w:color="auto"/>
              <w:bottom w:val="single" w:sz="4"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249</w:t>
            </w:r>
          </w:p>
        </w:tc>
      </w:tr>
      <w:tr w:rsidR="00BE7B59" w:rsidRPr="00DC1427" w:rsidTr="00DB5D1B">
        <w:tc>
          <w:tcPr>
            <w:tcW w:w="637" w:type="dxa"/>
            <w:tcBorders>
              <w:top w:val="single" w:sz="6" w:space="0" w:color="auto"/>
              <w:left w:val="single" w:sz="6" w:space="0" w:color="auto"/>
              <w:bottom w:val="single" w:sz="4" w:space="0" w:color="auto"/>
              <w:right w:val="single" w:sz="6" w:space="0" w:color="auto"/>
            </w:tcBorders>
          </w:tcPr>
          <w:p w:rsidR="00BE7B59" w:rsidRPr="00DC1427" w:rsidRDefault="00BE7B59" w:rsidP="00DB5D1B">
            <w:pPr>
              <w:rPr>
                <w:sz w:val="28"/>
                <w:szCs w:val="28"/>
              </w:rPr>
            </w:pPr>
            <w:r w:rsidRPr="00DC1427">
              <w:rPr>
                <w:sz w:val="28"/>
                <w:szCs w:val="28"/>
              </w:rPr>
              <w:t>4</w:t>
            </w:r>
          </w:p>
        </w:tc>
        <w:tc>
          <w:tcPr>
            <w:tcW w:w="2552" w:type="dxa"/>
            <w:tcBorders>
              <w:top w:val="single" w:sz="6" w:space="0" w:color="auto"/>
              <w:left w:val="nil"/>
              <w:bottom w:val="single" w:sz="6" w:space="0" w:color="auto"/>
            </w:tcBorders>
          </w:tcPr>
          <w:p w:rsidR="00BE7B59" w:rsidRPr="00DC1427" w:rsidRDefault="00BE7B59" w:rsidP="00DB5D1B">
            <w:pPr>
              <w:jc w:val="both"/>
              <w:rPr>
                <w:sz w:val="28"/>
                <w:szCs w:val="28"/>
              </w:rPr>
            </w:pPr>
            <w:r w:rsidRPr="00DC1427">
              <w:rPr>
                <w:sz w:val="28"/>
                <w:szCs w:val="28"/>
              </w:rPr>
              <w:t xml:space="preserve">МОУ </w:t>
            </w:r>
            <w:r>
              <w:rPr>
                <w:sz w:val="28"/>
                <w:szCs w:val="28"/>
              </w:rPr>
              <w:t>СОШ № 30</w:t>
            </w:r>
            <w:r w:rsidRPr="00DC1427">
              <w:rPr>
                <w:sz w:val="28"/>
                <w:szCs w:val="28"/>
              </w:rPr>
              <w:t xml:space="preserve"> </w:t>
            </w:r>
          </w:p>
        </w:tc>
        <w:tc>
          <w:tcPr>
            <w:tcW w:w="2410" w:type="dxa"/>
            <w:tcBorders>
              <w:top w:val="single" w:sz="6" w:space="0" w:color="auto"/>
              <w:left w:val="single" w:sz="6" w:space="0" w:color="auto"/>
              <w:bottom w:val="single" w:sz="4" w:space="0" w:color="auto"/>
              <w:right w:val="single" w:sz="4" w:space="0" w:color="auto"/>
            </w:tcBorders>
          </w:tcPr>
          <w:p w:rsidR="00BE7B59" w:rsidRPr="00917DEC" w:rsidRDefault="00BE7B59" w:rsidP="00DB5D1B">
            <w:pPr>
              <w:jc w:val="both"/>
              <w:rPr>
                <w:sz w:val="24"/>
                <w:szCs w:val="24"/>
              </w:rPr>
            </w:pPr>
            <w:r w:rsidRPr="00917DEC">
              <w:rPr>
                <w:sz w:val="24"/>
                <w:szCs w:val="24"/>
              </w:rPr>
              <w:t xml:space="preserve">ст. Октябрьская </w:t>
            </w:r>
          </w:p>
        </w:tc>
        <w:tc>
          <w:tcPr>
            <w:tcW w:w="2126" w:type="dxa"/>
            <w:tcBorders>
              <w:top w:val="single" w:sz="6" w:space="0" w:color="auto"/>
              <w:left w:val="single" w:sz="4" w:space="0" w:color="auto"/>
              <w:bottom w:val="single" w:sz="4" w:space="0" w:color="auto"/>
              <w:right w:val="single" w:sz="6" w:space="0" w:color="auto"/>
            </w:tcBorders>
          </w:tcPr>
          <w:p w:rsidR="00BE7B59" w:rsidRPr="00DC1427" w:rsidRDefault="00BE7B59" w:rsidP="00DB5D1B">
            <w:pPr>
              <w:jc w:val="both"/>
              <w:rPr>
                <w:sz w:val="24"/>
                <w:szCs w:val="24"/>
              </w:rPr>
            </w:pPr>
            <w:r w:rsidRPr="00DC1427">
              <w:rPr>
                <w:sz w:val="24"/>
                <w:szCs w:val="24"/>
              </w:rPr>
              <w:t>Ст.Октябрьская</w:t>
            </w:r>
          </w:p>
        </w:tc>
        <w:tc>
          <w:tcPr>
            <w:tcW w:w="1134" w:type="dxa"/>
            <w:tcBorders>
              <w:top w:val="single" w:sz="6" w:space="0" w:color="auto"/>
              <w:left w:val="single" w:sz="6" w:space="0" w:color="auto"/>
              <w:bottom w:val="single" w:sz="4"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500</w:t>
            </w:r>
          </w:p>
        </w:tc>
        <w:tc>
          <w:tcPr>
            <w:tcW w:w="992" w:type="dxa"/>
            <w:tcBorders>
              <w:top w:val="single" w:sz="6" w:space="0" w:color="auto"/>
              <w:left w:val="single" w:sz="6" w:space="0" w:color="auto"/>
              <w:bottom w:val="single" w:sz="4"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408</w:t>
            </w:r>
          </w:p>
        </w:tc>
      </w:tr>
      <w:tr w:rsidR="00BE7B59" w:rsidRPr="00DC1427" w:rsidTr="00DB5D1B">
        <w:tc>
          <w:tcPr>
            <w:tcW w:w="637" w:type="dxa"/>
            <w:tcBorders>
              <w:top w:val="single" w:sz="6" w:space="0" w:color="auto"/>
              <w:left w:val="single" w:sz="6" w:space="0" w:color="auto"/>
              <w:bottom w:val="single" w:sz="4" w:space="0" w:color="auto"/>
              <w:right w:val="single" w:sz="6" w:space="0" w:color="auto"/>
            </w:tcBorders>
          </w:tcPr>
          <w:p w:rsidR="00BE7B59" w:rsidRPr="00DC1427" w:rsidRDefault="00BE7B59" w:rsidP="00DB5D1B">
            <w:pPr>
              <w:rPr>
                <w:sz w:val="28"/>
                <w:szCs w:val="28"/>
              </w:rPr>
            </w:pPr>
            <w:r w:rsidRPr="00DC1427">
              <w:rPr>
                <w:sz w:val="28"/>
                <w:szCs w:val="28"/>
              </w:rPr>
              <w:t>5</w:t>
            </w:r>
          </w:p>
        </w:tc>
        <w:tc>
          <w:tcPr>
            <w:tcW w:w="2552" w:type="dxa"/>
            <w:tcBorders>
              <w:top w:val="single" w:sz="6" w:space="0" w:color="auto"/>
              <w:left w:val="nil"/>
              <w:bottom w:val="single" w:sz="6" w:space="0" w:color="auto"/>
            </w:tcBorders>
          </w:tcPr>
          <w:p w:rsidR="00BE7B59" w:rsidRPr="00DC1427" w:rsidRDefault="00BE7B59" w:rsidP="00DB5D1B">
            <w:pPr>
              <w:jc w:val="both"/>
              <w:rPr>
                <w:sz w:val="28"/>
                <w:szCs w:val="28"/>
              </w:rPr>
            </w:pPr>
            <w:r w:rsidRPr="00DC1427">
              <w:rPr>
                <w:sz w:val="28"/>
                <w:szCs w:val="28"/>
              </w:rPr>
              <w:t xml:space="preserve">МОУ </w:t>
            </w:r>
            <w:r>
              <w:rPr>
                <w:sz w:val="28"/>
                <w:szCs w:val="28"/>
              </w:rPr>
              <w:t>НОШ № 15</w:t>
            </w:r>
            <w:r w:rsidRPr="00DC1427">
              <w:rPr>
                <w:sz w:val="28"/>
                <w:szCs w:val="28"/>
              </w:rPr>
              <w:t xml:space="preserve"> </w:t>
            </w:r>
          </w:p>
        </w:tc>
        <w:tc>
          <w:tcPr>
            <w:tcW w:w="2410" w:type="dxa"/>
            <w:tcBorders>
              <w:top w:val="single" w:sz="6" w:space="0" w:color="auto"/>
              <w:left w:val="single" w:sz="6" w:space="0" w:color="auto"/>
              <w:bottom w:val="single" w:sz="4" w:space="0" w:color="auto"/>
              <w:right w:val="single" w:sz="4" w:space="0" w:color="auto"/>
            </w:tcBorders>
          </w:tcPr>
          <w:p w:rsidR="00BE7B59" w:rsidRPr="00917DEC" w:rsidRDefault="00BE7B59" w:rsidP="00DB5D1B">
            <w:pPr>
              <w:jc w:val="both"/>
              <w:rPr>
                <w:sz w:val="24"/>
                <w:szCs w:val="24"/>
              </w:rPr>
            </w:pPr>
            <w:r w:rsidRPr="00917DEC">
              <w:rPr>
                <w:sz w:val="24"/>
                <w:szCs w:val="24"/>
              </w:rPr>
              <w:t xml:space="preserve">п. Обильный </w:t>
            </w:r>
          </w:p>
        </w:tc>
        <w:tc>
          <w:tcPr>
            <w:tcW w:w="2126" w:type="dxa"/>
            <w:tcBorders>
              <w:top w:val="single" w:sz="6" w:space="0" w:color="auto"/>
              <w:left w:val="single" w:sz="4" w:space="0" w:color="auto"/>
              <w:bottom w:val="single" w:sz="4" w:space="0" w:color="auto"/>
              <w:right w:val="single" w:sz="6" w:space="0" w:color="auto"/>
            </w:tcBorders>
          </w:tcPr>
          <w:p w:rsidR="00BE7B59" w:rsidRPr="00DC1427" w:rsidRDefault="00BE7B59" w:rsidP="00DB5D1B">
            <w:pPr>
              <w:jc w:val="both"/>
              <w:rPr>
                <w:sz w:val="24"/>
                <w:szCs w:val="24"/>
              </w:rPr>
            </w:pPr>
            <w:r w:rsidRPr="00DC1427">
              <w:rPr>
                <w:sz w:val="24"/>
                <w:szCs w:val="24"/>
              </w:rPr>
              <w:t>п.Обильный</w:t>
            </w:r>
          </w:p>
        </w:tc>
        <w:tc>
          <w:tcPr>
            <w:tcW w:w="1134" w:type="dxa"/>
            <w:tcBorders>
              <w:top w:val="single" w:sz="6" w:space="0" w:color="auto"/>
              <w:left w:val="single" w:sz="6" w:space="0" w:color="auto"/>
              <w:bottom w:val="single" w:sz="4"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40</w:t>
            </w:r>
          </w:p>
        </w:tc>
        <w:tc>
          <w:tcPr>
            <w:tcW w:w="992" w:type="dxa"/>
            <w:tcBorders>
              <w:top w:val="single" w:sz="6" w:space="0" w:color="auto"/>
              <w:left w:val="single" w:sz="6" w:space="0" w:color="auto"/>
              <w:bottom w:val="single" w:sz="4"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22</w:t>
            </w:r>
          </w:p>
        </w:tc>
      </w:tr>
      <w:tr w:rsidR="00BE7B59" w:rsidRPr="00DC1427" w:rsidTr="00DB5D1B">
        <w:tc>
          <w:tcPr>
            <w:tcW w:w="637" w:type="dxa"/>
            <w:tcBorders>
              <w:top w:val="single" w:sz="6" w:space="0" w:color="auto"/>
              <w:left w:val="single" w:sz="6" w:space="0" w:color="auto"/>
              <w:bottom w:val="single" w:sz="4" w:space="0" w:color="auto"/>
              <w:right w:val="single" w:sz="6" w:space="0" w:color="auto"/>
            </w:tcBorders>
          </w:tcPr>
          <w:p w:rsidR="00BE7B59" w:rsidRPr="00DC1427" w:rsidRDefault="00BE7B59" w:rsidP="00DB5D1B">
            <w:pPr>
              <w:rPr>
                <w:sz w:val="28"/>
                <w:szCs w:val="28"/>
              </w:rPr>
            </w:pPr>
            <w:r w:rsidRPr="00DC1427">
              <w:rPr>
                <w:sz w:val="28"/>
                <w:szCs w:val="28"/>
              </w:rPr>
              <w:t>6</w:t>
            </w:r>
          </w:p>
        </w:tc>
        <w:tc>
          <w:tcPr>
            <w:tcW w:w="2552" w:type="dxa"/>
            <w:tcBorders>
              <w:top w:val="single" w:sz="6" w:space="0" w:color="auto"/>
              <w:left w:val="nil"/>
              <w:bottom w:val="single" w:sz="6" w:space="0" w:color="auto"/>
            </w:tcBorders>
          </w:tcPr>
          <w:p w:rsidR="00BE7B59" w:rsidRPr="00DC1427" w:rsidRDefault="00BE7B59" w:rsidP="00DB5D1B">
            <w:pPr>
              <w:jc w:val="both"/>
              <w:rPr>
                <w:sz w:val="28"/>
                <w:szCs w:val="28"/>
              </w:rPr>
            </w:pPr>
            <w:r w:rsidRPr="00DC1427">
              <w:rPr>
                <w:sz w:val="28"/>
                <w:szCs w:val="28"/>
              </w:rPr>
              <w:t xml:space="preserve">МОУ </w:t>
            </w:r>
            <w:r>
              <w:rPr>
                <w:sz w:val="28"/>
                <w:szCs w:val="28"/>
              </w:rPr>
              <w:t>НОШ № 16</w:t>
            </w:r>
            <w:r w:rsidRPr="00DC1427">
              <w:rPr>
                <w:sz w:val="28"/>
                <w:szCs w:val="28"/>
              </w:rPr>
              <w:t xml:space="preserve"> </w:t>
            </w:r>
          </w:p>
        </w:tc>
        <w:tc>
          <w:tcPr>
            <w:tcW w:w="2410" w:type="dxa"/>
            <w:tcBorders>
              <w:top w:val="single" w:sz="6" w:space="0" w:color="auto"/>
              <w:left w:val="single" w:sz="6" w:space="0" w:color="auto"/>
              <w:bottom w:val="single" w:sz="4" w:space="0" w:color="auto"/>
              <w:right w:val="single" w:sz="4" w:space="0" w:color="auto"/>
            </w:tcBorders>
          </w:tcPr>
          <w:p w:rsidR="00BE7B59" w:rsidRPr="00917DEC" w:rsidRDefault="00BE7B59" w:rsidP="00DB5D1B">
            <w:pPr>
              <w:jc w:val="both"/>
              <w:rPr>
                <w:sz w:val="24"/>
                <w:szCs w:val="24"/>
              </w:rPr>
            </w:pPr>
            <w:r w:rsidRPr="00917DEC">
              <w:rPr>
                <w:sz w:val="24"/>
                <w:szCs w:val="24"/>
              </w:rPr>
              <w:t xml:space="preserve">п. Запрудный </w:t>
            </w:r>
          </w:p>
        </w:tc>
        <w:tc>
          <w:tcPr>
            <w:tcW w:w="2126" w:type="dxa"/>
            <w:tcBorders>
              <w:top w:val="single" w:sz="6" w:space="0" w:color="auto"/>
              <w:left w:val="single" w:sz="4" w:space="0" w:color="auto"/>
              <w:bottom w:val="single" w:sz="4" w:space="0" w:color="auto"/>
              <w:right w:val="single" w:sz="6" w:space="0" w:color="auto"/>
            </w:tcBorders>
          </w:tcPr>
          <w:p w:rsidR="00BE7B59" w:rsidRPr="00DC1427" w:rsidRDefault="00BE7B59" w:rsidP="00DB5D1B">
            <w:pPr>
              <w:jc w:val="both"/>
              <w:rPr>
                <w:sz w:val="24"/>
                <w:szCs w:val="24"/>
              </w:rPr>
            </w:pPr>
            <w:r w:rsidRPr="00DC1427">
              <w:rPr>
                <w:sz w:val="24"/>
                <w:szCs w:val="24"/>
              </w:rPr>
              <w:t>п.Запрудный</w:t>
            </w:r>
          </w:p>
        </w:tc>
        <w:tc>
          <w:tcPr>
            <w:tcW w:w="1134" w:type="dxa"/>
            <w:tcBorders>
              <w:top w:val="single" w:sz="6" w:space="0" w:color="auto"/>
              <w:left w:val="single" w:sz="6" w:space="0" w:color="auto"/>
              <w:bottom w:val="single" w:sz="4"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40</w:t>
            </w:r>
          </w:p>
        </w:tc>
        <w:tc>
          <w:tcPr>
            <w:tcW w:w="992" w:type="dxa"/>
            <w:tcBorders>
              <w:top w:val="single" w:sz="6" w:space="0" w:color="auto"/>
              <w:left w:val="single" w:sz="6" w:space="0" w:color="auto"/>
              <w:bottom w:val="single" w:sz="4"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7</w:t>
            </w:r>
          </w:p>
        </w:tc>
      </w:tr>
      <w:tr w:rsidR="00BE7B59" w:rsidRPr="00DC1427" w:rsidTr="00DB5D1B">
        <w:tc>
          <w:tcPr>
            <w:tcW w:w="637" w:type="dxa"/>
            <w:tcBorders>
              <w:top w:val="single" w:sz="6" w:space="0" w:color="auto"/>
              <w:left w:val="single" w:sz="6" w:space="0" w:color="auto"/>
              <w:bottom w:val="single" w:sz="4" w:space="0" w:color="auto"/>
              <w:right w:val="single" w:sz="6" w:space="0" w:color="auto"/>
            </w:tcBorders>
          </w:tcPr>
          <w:p w:rsidR="00BE7B59" w:rsidRPr="00DC1427" w:rsidRDefault="00BE7B59" w:rsidP="00DB5D1B">
            <w:pPr>
              <w:rPr>
                <w:sz w:val="28"/>
                <w:szCs w:val="28"/>
              </w:rPr>
            </w:pPr>
            <w:r w:rsidRPr="00DC1427">
              <w:rPr>
                <w:sz w:val="28"/>
                <w:szCs w:val="28"/>
              </w:rPr>
              <w:t>7</w:t>
            </w:r>
          </w:p>
        </w:tc>
        <w:tc>
          <w:tcPr>
            <w:tcW w:w="2552" w:type="dxa"/>
            <w:tcBorders>
              <w:top w:val="single" w:sz="6" w:space="0" w:color="auto"/>
              <w:left w:val="nil"/>
              <w:bottom w:val="single" w:sz="6" w:space="0" w:color="auto"/>
            </w:tcBorders>
          </w:tcPr>
          <w:p w:rsidR="00BE7B59" w:rsidRPr="00DC1427" w:rsidRDefault="00BE7B59" w:rsidP="00DB5D1B">
            <w:pPr>
              <w:jc w:val="both"/>
              <w:rPr>
                <w:sz w:val="28"/>
                <w:szCs w:val="28"/>
              </w:rPr>
            </w:pPr>
            <w:r w:rsidRPr="00DC1427">
              <w:rPr>
                <w:sz w:val="28"/>
                <w:szCs w:val="28"/>
              </w:rPr>
              <w:t xml:space="preserve">МОУ </w:t>
            </w:r>
            <w:r>
              <w:rPr>
                <w:sz w:val="28"/>
                <w:szCs w:val="28"/>
              </w:rPr>
              <w:t>НОШ № 17</w:t>
            </w:r>
            <w:r w:rsidRPr="00DC1427">
              <w:rPr>
                <w:sz w:val="28"/>
                <w:szCs w:val="28"/>
              </w:rPr>
              <w:t xml:space="preserve"> </w:t>
            </w:r>
          </w:p>
        </w:tc>
        <w:tc>
          <w:tcPr>
            <w:tcW w:w="2410" w:type="dxa"/>
            <w:tcBorders>
              <w:top w:val="single" w:sz="6" w:space="0" w:color="auto"/>
              <w:left w:val="single" w:sz="6" w:space="0" w:color="auto"/>
              <w:bottom w:val="single" w:sz="4" w:space="0" w:color="auto"/>
              <w:right w:val="single" w:sz="4" w:space="0" w:color="auto"/>
            </w:tcBorders>
          </w:tcPr>
          <w:p w:rsidR="00BE7B59" w:rsidRPr="00917DEC" w:rsidRDefault="00BE7B59" w:rsidP="00DB5D1B">
            <w:pPr>
              <w:jc w:val="both"/>
              <w:rPr>
                <w:sz w:val="24"/>
                <w:szCs w:val="24"/>
              </w:rPr>
            </w:pPr>
            <w:r w:rsidRPr="00917DEC">
              <w:rPr>
                <w:sz w:val="24"/>
                <w:szCs w:val="24"/>
              </w:rPr>
              <w:t xml:space="preserve">п. Ковалевка </w:t>
            </w:r>
          </w:p>
        </w:tc>
        <w:tc>
          <w:tcPr>
            <w:tcW w:w="2126" w:type="dxa"/>
            <w:tcBorders>
              <w:top w:val="single" w:sz="6" w:space="0" w:color="auto"/>
              <w:left w:val="single" w:sz="4" w:space="0" w:color="auto"/>
              <w:bottom w:val="single" w:sz="4" w:space="0" w:color="auto"/>
              <w:right w:val="single" w:sz="6" w:space="0" w:color="auto"/>
            </w:tcBorders>
          </w:tcPr>
          <w:p w:rsidR="00BE7B59" w:rsidRPr="00DC1427" w:rsidRDefault="00BE7B59" w:rsidP="00DB5D1B">
            <w:pPr>
              <w:jc w:val="both"/>
              <w:rPr>
                <w:sz w:val="24"/>
                <w:szCs w:val="24"/>
              </w:rPr>
            </w:pPr>
            <w:r w:rsidRPr="00DC1427">
              <w:rPr>
                <w:sz w:val="24"/>
                <w:szCs w:val="24"/>
              </w:rPr>
              <w:t>п.Ковалевка</w:t>
            </w:r>
          </w:p>
        </w:tc>
        <w:tc>
          <w:tcPr>
            <w:tcW w:w="1134" w:type="dxa"/>
            <w:tcBorders>
              <w:top w:val="single" w:sz="6" w:space="0" w:color="auto"/>
              <w:left w:val="single" w:sz="6" w:space="0" w:color="auto"/>
              <w:bottom w:val="single" w:sz="4"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40</w:t>
            </w:r>
          </w:p>
        </w:tc>
        <w:tc>
          <w:tcPr>
            <w:tcW w:w="992" w:type="dxa"/>
            <w:tcBorders>
              <w:top w:val="single" w:sz="6" w:space="0" w:color="auto"/>
              <w:left w:val="single" w:sz="6" w:space="0" w:color="auto"/>
              <w:bottom w:val="single" w:sz="4"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6</w:t>
            </w:r>
          </w:p>
        </w:tc>
      </w:tr>
      <w:tr w:rsidR="00BE7B59" w:rsidRPr="00DC1427" w:rsidTr="00DB5D1B">
        <w:tc>
          <w:tcPr>
            <w:tcW w:w="637" w:type="dxa"/>
            <w:tcBorders>
              <w:top w:val="single" w:sz="6" w:space="0" w:color="auto"/>
              <w:left w:val="single" w:sz="6" w:space="0" w:color="auto"/>
              <w:bottom w:val="single" w:sz="6" w:space="0" w:color="auto"/>
              <w:right w:val="single" w:sz="6" w:space="0" w:color="auto"/>
            </w:tcBorders>
          </w:tcPr>
          <w:p w:rsidR="00BE7B59" w:rsidRPr="00DC1427" w:rsidRDefault="00BE7B59" w:rsidP="00DB5D1B">
            <w:pPr>
              <w:rPr>
                <w:sz w:val="28"/>
                <w:szCs w:val="28"/>
              </w:rPr>
            </w:pPr>
            <w:r w:rsidRPr="00DC1427">
              <w:rPr>
                <w:sz w:val="28"/>
                <w:szCs w:val="28"/>
              </w:rPr>
              <w:t>8</w:t>
            </w:r>
          </w:p>
        </w:tc>
        <w:tc>
          <w:tcPr>
            <w:tcW w:w="2552" w:type="dxa"/>
            <w:tcBorders>
              <w:top w:val="single" w:sz="6" w:space="0" w:color="auto"/>
              <w:left w:val="nil"/>
              <w:bottom w:val="single" w:sz="6" w:space="0" w:color="auto"/>
            </w:tcBorders>
          </w:tcPr>
          <w:p w:rsidR="00BE7B59" w:rsidRPr="00DC1427" w:rsidRDefault="00BE7B59" w:rsidP="00DB5D1B">
            <w:pPr>
              <w:jc w:val="both"/>
              <w:rPr>
                <w:sz w:val="28"/>
                <w:szCs w:val="28"/>
              </w:rPr>
            </w:pPr>
            <w:r w:rsidRPr="00DC1427">
              <w:rPr>
                <w:sz w:val="28"/>
                <w:szCs w:val="28"/>
              </w:rPr>
              <w:t xml:space="preserve">МОУ </w:t>
            </w:r>
            <w:r>
              <w:rPr>
                <w:sz w:val="28"/>
                <w:szCs w:val="28"/>
              </w:rPr>
              <w:t>НОШ № 18</w:t>
            </w:r>
            <w:r w:rsidRPr="00DC1427">
              <w:rPr>
                <w:sz w:val="28"/>
                <w:szCs w:val="28"/>
              </w:rPr>
              <w:t xml:space="preserve"> </w:t>
            </w:r>
          </w:p>
        </w:tc>
        <w:tc>
          <w:tcPr>
            <w:tcW w:w="2410" w:type="dxa"/>
            <w:tcBorders>
              <w:top w:val="single" w:sz="6" w:space="0" w:color="auto"/>
              <w:left w:val="single" w:sz="6" w:space="0" w:color="auto"/>
              <w:bottom w:val="single" w:sz="6" w:space="0" w:color="auto"/>
              <w:right w:val="single" w:sz="4" w:space="0" w:color="auto"/>
            </w:tcBorders>
          </w:tcPr>
          <w:p w:rsidR="00BE7B59" w:rsidRPr="00917DEC" w:rsidRDefault="00BE7B59" w:rsidP="00DB5D1B">
            <w:pPr>
              <w:jc w:val="both"/>
              <w:rPr>
                <w:sz w:val="24"/>
                <w:szCs w:val="24"/>
              </w:rPr>
            </w:pPr>
            <w:r w:rsidRPr="00917DEC">
              <w:rPr>
                <w:sz w:val="24"/>
                <w:szCs w:val="24"/>
              </w:rPr>
              <w:t xml:space="preserve">пос.Решетиловский </w:t>
            </w:r>
          </w:p>
        </w:tc>
        <w:tc>
          <w:tcPr>
            <w:tcW w:w="2126" w:type="dxa"/>
            <w:tcBorders>
              <w:top w:val="single" w:sz="6" w:space="0" w:color="auto"/>
              <w:left w:val="single" w:sz="4" w:space="0" w:color="auto"/>
              <w:bottom w:val="single" w:sz="6" w:space="0" w:color="auto"/>
              <w:right w:val="single" w:sz="6" w:space="0" w:color="auto"/>
            </w:tcBorders>
          </w:tcPr>
          <w:p w:rsidR="00BE7B59" w:rsidRPr="00DC1427" w:rsidRDefault="00BE7B59" w:rsidP="00DB5D1B">
            <w:pPr>
              <w:jc w:val="both"/>
              <w:rPr>
                <w:sz w:val="24"/>
                <w:szCs w:val="24"/>
              </w:rPr>
            </w:pPr>
            <w:r w:rsidRPr="00DC1427">
              <w:rPr>
                <w:sz w:val="24"/>
                <w:szCs w:val="24"/>
              </w:rPr>
              <w:t xml:space="preserve"> п.Решетиловский</w:t>
            </w:r>
          </w:p>
        </w:tc>
        <w:tc>
          <w:tcPr>
            <w:tcW w:w="1134" w:type="dxa"/>
            <w:tcBorders>
              <w:top w:val="single" w:sz="6" w:space="0" w:color="auto"/>
              <w:left w:val="single" w:sz="6" w:space="0" w:color="auto"/>
              <w:bottom w:val="single" w:sz="6"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40</w:t>
            </w:r>
          </w:p>
        </w:tc>
        <w:tc>
          <w:tcPr>
            <w:tcW w:w="992" w:type="dxa"/>
            <w:tcBorders>
              <w:top w:val="single" w:sz="6" w:space="0" w:color="auto"/>
              <w:left w:val="single" w:sz="6" w:space="0" w:color="auto"/>
              <w:bottom w:val="single" w:sz="6"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6</w:t>
            </w:r>
          </w:p>
        </w:tc>
      </w:tr>
      <w:tr w:rsidR="00BE7B59" w:rsidRPr="00DC1427" w:rsidTr="00DB5D1B">
        <w:tc>
          <w:tcPr>
            <w:tcW w:w="7725" w:type="dxa"/>
            <w:gridSpan w:val="4"/>
            <w:tcBorders>
              <w:top w:val="single" w:sz="6" w:space="0" w:color="auto"/>
              <w:left w:val="single" w:sz="6" w:space="0" w:color="auto"/>
              <w:bottom w:val="single" w:sz="4" w:space="0" w:color="auto"/>
              <w:right w:val="single" w:sz="6" w:space="0" w:color="auto"/>
            </w:tcBorders>
          </w:tcPr>
          <w:p w:rsidR="00BE7B59" w:rsidRPr="00DC1427" w:rsidRDefault="00BE7B59" w:rsidP="00DB5D1B">
            <w:pPr>
              <w:jc w:val="both"/>
              <w:rPr>
                <w:sz w:val="24"/>
                <w:szCs w:val="24"/>
              </w:rPr>
            </w:pPr>
            <w:r w:rsidRPr="00DC1427">
              <w:rPr>
                <w:sz w:val="24"/>
                <w:szCs w:val="24"/>
              </w:rPr>
              <w:t>Итого по поселению</w:t>
            </w:r>
          </w:p>
        </w:tc>
        <w:tc>
          <w:tcPr>
            <w:tcW w:w="1134" w:type="dxa"/>
            <w:tcBorders>
              <w:top w:val="single" w:sz="6" w:space="0" w:color="auto"/>
              <w:left w:val="single" w:sz="6" w:space="0" w:color="auto"/>
              <w:bottom w:val="single" w:sz="4"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2050</w:t>
            </w:r>
          </w:p>
        </w:tc>
        <w:tc>
          <w:tcPr>
            <w:tcW w:w="992" w:type="dxa"/>
            <w:tcBorders>
              <w:top w:val="single" w:sz="6" w:space="0" w:color="auto"/>
              <w:left w:val="single" w:sz="6" w:space="0" w:color="auto"/>
              <w:bottom w:val="single" w:sz="4"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1383</w:t>
            </w:r>
          </w:p>
        </w:tc>
      </w:tr>
    </w:tbl>
    <w:p w:rsidR="00BE7B59" w:rsidRPr="005B5939" w:rsidRDefault="00BE7B59" w:rsidP="00BE7B59">
      <w:pPr>
        <w:ind w:firstLine="709"/>
        <w:jc w:val="both"/>
        <w:rPr>
          <w:sz w:val="28"/>
          <w:szCs w:val="28"/>
        </w:rPr>
      </w:pPr>
    </w:p>
    <w:p w:rsidR="00BE7B59" w:rsidRDefault="00BE7B59" w:rsidP="00BE7B59">
      <w:pPr>
        <w:ind w:firstLine="709"/>
        <w:jc w:val="both"/>
        <w:rPr>
          <w:sz w:val="28"/>
          <w:szCs w:val="28"/>
        </w:rPr>
      </w:pPr>
      <w:r>
        <w:rPr>
          <w:sz w:val="28"/>
          <w:szCs w:val="28"/>
        </w:rPr>
        <w:t xml:space="preserve">Учреждения образования Октябрьского сельского поселения  по проекту рассчитаны на 2050 учащихся, а фактически в них обучается 1 383 человека. </w:t>
      </w:r>
    </w:p>
    <w:p w:rsidR="00BE7B59" w:rsidRPr="005B5939" w:rsidRDefault="00BE7B59" w:rsidP="00BE7B59">
      <w:pPr>
        <w:ind w:firstLine="709"/>
        <w:jc w:val="both"/>
        <w:rPr>
          <w:sz w:val="28"/>
          <w:szCs w:val="28"/>
        </w:rPr>
      </w:pPr>
      <w:r w:rsidRPr="00C70EDF">
        <w:rPr>
          <w:sz w:val="28"/>
          <w:szCs w:val="28"/>
        </w:rPr>
        <w:t xml:space="preserve">Одной из причин значительного превышения проектной вместимости школ над фактической (на </w:t>
      </w:r>
      <w:r>
        <w:rPr>
          <w:sz w:val="28"/>
          <w:szCs w:val="28"/>
        </w:rPr>
        <w:t>667</w:t>
      </w:r>
      <w:r w:rsidRPr="00C70EDF">
        <w:rPr>
          <w:sz w:val="28"/>
          <w:szCs w:val="28"/>
        </w:rPr>
        <w:t xml:space="preserve"> мест) является тот факт, что большинство </w:t>
      </w:r>
      <w:r w:rsidRPr="00C70EDF">
        <w:rPr>
          <w:sz w:val="28"/>
          <w:szCs w:val="28"/>
        </w:rPr>
        <w:lastRenderedPageBreak/>
        <w:t xml:space="preserve">общеобразовательных учреждений было построено до 90-х годов – начала демографического спада. Снижение рождаемости привело к уменьшению потребности в общеобразовательных учреждениях, отсюда их низкая </w:t>
      </w:r>
      <w:r>
        <w:rPr>
          <w:sz w:val="28"/>
          <w:szCs w:val="28"/>
        </w:rPr>
        <w:t>наполняемость</w:t>
      </w:r>
      <w:r w:rsidRPr="00C70EDF">
        <w:rPr>
          <w:sz w:val="28"/>
          <w:szCs w:val="28"/>
        </w:rPr>
        <w:t xml:space="preserve">. </w:t>
      </w:r>
    </w:p>
    <w:p w:rsidR="00BE7B59" w:rsidRPr="00B21F50" w:rsidRDefault="00BE7B59" w:rsidP="00BE7B59">
      <w:pPr>
        <w:widowControl w:val="0"/>
        <w:suppressAutoHyphens/>
        <w:ind w:firstLine="709"/>
        <w:jc w:val="both"/>
        <w:rPr>
          <w:rFonts w:eastAsia="Arial Unicode MS"/>
          <w:sz w:val="28"/>
          <w:szCs w:val="28"/>
        </w:rPr>
      </w:pPr>
      <w:r w:rsidRPr="00C70EDF">
        <w:rPr>
          <w:rFonts w:eastAsia="Arial Unicode MS"/>
          <w:sz w:val="28"/>
          <w:szCs w:val="28"/>
        </w:rPr>
        <w:t>По состоянию на 01.0</w:t>
      </w:r>
      <w:r>
        <w:rPr>
          <w:rFonts w:eastAsia="Arial Unicode MS"/>
          <w:sz w:val="28"/>
          <w:szCs w:val="28"/>
        </w:rPr>
        <w:t>9</w:t>
      </w:r>
      <w:r w:rsidRPr="00C70EDF">
        <w:rPr>
          <w:rFonts w:eastAsia="Arial Unicode MS"/>
          <w:sz w:val="28"/>
          <w:szCs w:val="28"/>
        </w:rPr>
        <w:t>.200</w:t>
      </w:r>
      <w:r>
        <w:rPr>
          <w:rFonts w:eastAsia="Arial Unicode MS"/>
          <w:sz w:val="28"/>
          <w:szCs w:val="28"/>
        </w:rPr>
        <w:t>8</w:t>
      </w:r>
      <w:r w:rsidRPr="00C70EDF">
        <w:rPr>
          <w:rFonts w:eastAsia="Arial Unicode MS"/>
          <w:sz w:val="28"/>
          <w:szCs w:val="28"/>
        </w:rPr>
        <w:t xml:space="preserve"> года на территории </w:t>
      </w:r>
      <w:r>
        <w:rPr>
          <w:rFonts w:eastAsia="Arial Unicode MS"/>
          <w:sz w:val="28"/>
          <w:szCs w:val="28"/>
        </w:rPr>
        <w:t xml:space="preserve">поселения </w:t>
      </w:r>
      <w:r w:rsidRPr="00C70EDF">
        <w:rPr>
          <w:rFonts w:eastAsia="Arial Unicode MS"/>
          <w:sz w:val="28"/>
          <w:szCs w:val="28"/>
        </w:rPr>
        <w:t xml:space="preserve">располагаются </w:t>
      </w:r>
      <w:r>
        <w:rPr>
          <w:rFonts w:eastAsia="Arial Unicode MS"/>
          <w:sz w:val="28"/>
          <w:szCs w:val="28"/>
        </w:rPr>
        <w:t>3</w:t>
      </w:r>
      <w:r w:rsidRPr="00C70EDF">
        <w:rPr>
          <w:rFonts w:eastAsia="Arial Unicode MS"/>
          <w:sz w:val="28"/>
          <w:szCs w:val="28"/>
        </w:rPr>
        <w:t xml:space="preserve"> </w:t>
      </w:r>
      <w:r>
        <w:rPr>
          <w:rFonts w:eastAsia="Arial Unicode MS"/>
          <w:sz w:val="28"/>
          <w:szCs w:val="28"/>
        </w:rPr>
        <w:t xml:space="preserve">детских </w:t>
      </w:r>
      <w:r w:rsidRPr="00C70EDF">
        <w:rPr>
          <w:rFonts w:eastAsia="Arial Unicode MS"/>
          <w:sz w:val="28"/>
          <w:szCs w:val="28"/>
        </w:rPr>
        <w:t>дошкольны</w:t>
      </w:r>
      <w:r>
        <w:rPr>
          <w:rFonts w:eastAsia="Arial Unicode MS"/>
          <w:sz w:val="28"/>
          <w:szCs w:val="28"/>
        </w:rPr>
        <w:t>х</w:t>
      </w:r>
      <w:r w:rsidRPr="00C70EDF">
        <w:rPr>
          <w:rFonts w:eastAsia="Arial Unicode MS"/>
          <w:sz w:val="28"/>
          <w:szCs w:val="28"/>
        </w:rPr>
        <w:t xml:space="preserve"> учреждения</w:t>
      </w:r>
      <w:r>
        <w:rPr>
          <w:rFonts w:eastAsia="Arial Unicode MS"/>
          <w:sz w:val="28"/>
          <w:szCs w:val="28"/>
        </w:rPr>
        <w:t xml:space="preserve"> </w:t>
      </w:r>
      <w:r w:rsidRPr="00B21F50">
        <w:rPr>
          <w:rFonts w:eastAsia="Arial Unicode MS"/>
          <w:sz w:val="28"/>
          <w:szCs w:val="28"/>
        </w:rPr>
        <w:t>(Таблица 8). Ниже представлены сведения о размещении детских дошкольных учреждений на территории Октябрьского сельского поселения.</w:t>
      </w:r>
    </w:p>
    <w:p w:rsidR="00BE7B59" w:rsidRPr="00C70EDF" w:rsidRDefault="00BE7B59" w:rsidP="00BE7B59">
      <w:pPr>
        <w:widowControl w:val="0"/>
        <w:suppressAutoHyphens/>
        <w:spacing w:line="360" w:lineRule="auto"/>
        <w:ind w:firstLine="709"/>
        <w:jc w:val="right"/>
        <w:rPr>
          <w:rFonts w:eastAsia="Arial Unicode MS"/>
          <w:color w:val="4F81BD"/>
          <w:sz w:val="28"/>
          <w:szCs w:val="28"/>
        </w:rPr>
      </w:pPr>
      <w:r w:rsidRPr="00B21F50">
        <w:rPr>
          <w:rFonts w:eastAsia="Arial Unicode MS"/>
          <w:sz w:val="28"/>
          <w:szCs w:val="28"/>
        </w:rPr>
        <w:t>Таблица 8</w:t>
      </w:r>
    </w:p>
    <w:tbl>
      <w:tblPr>
        <w:tblW w:w="9776" w:type="dxa"/>
        <w:tblLayout w:type="fixed"/>
        <w:tblCellMar>
          <w:left w:w="70" w:type="dxa"/>
          <w:right w:w="70" w:type="dxa"/>
        </w:tblCellMar>
        <w:tblLook w:val="0000" w:firstRow="0" w:lastRow="0" w:firstColumn="0" w:lastColumn="0" w:noHBand="0" w:noVBand="0"/>
      </w:tblPr>
      <w:tblGrid>
        <w:gridCol w:w="637"/>
        <w:gridCol w:w="4253"/>
        <w:gridCol w:w="2760"/>
        <w:gridCol w:w="1134"/>
        <w:gridCol w:w="992"/>
      </w:tblGrid>
      <w:tr w:rsidR="00BE7B59" w:rsidRPr="00DC1427" w:rsidTr="00DB5D1B">
        <w:tc>
          <w:tcPr>
            <w:tcW w:w="637" w:type="dxa"/>
            <w:vMerge w:val="restart"/>
            <w:tcBorders>
              <w:top w:val="single" w:sz="6" w:space="0" w:color="auto"/>
              <w:left w:val="single" w:sz="6"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 п/п</w:t>
            </w:r>
          </w:p>
        </w:tc>
        <w:tc>
          <w:tcPr>
            <w:tcW w:w="4253" w:type="dxa"/>
            <w:vMerge w:val="restart"/>
            <w:tcBorders>
              <w:top w:val="single" w:sz="6" w:space="0" w:color="auto"/>
              <w:left w:val="nil"/>
            </w:tcBorders>
            <w:vAlign w:val="center"/>
          </w:tcPr>
          <w:p w:rsidR="00BE7B59" w:rsidRPr="00DC1427" w:rsidRDefault="00BE7B59" w:rsidP="00DB5D1B">
            <w:pPr>
              <w:jc w:val="center"/>
              <w:rPr>
                <w:sz w:val="28"/>
                <w:szCs w:val="28"/>
              </w:rPr>
            </w:pPr>
            <w:r w:rsidRPr="00DC1427">
              <w:rPr>
                <w:sz w:val="28"/>
                <w:szCs w:val="28"/>
              </w:rPr>
              <w:t>Наименование</w:t>
            </w:r>
          </w:p>
        </w:tc>
        <w:tc>
          <w:tcPr>
            <w:tcW w:w="2760" w:type="dxa"/>
            <w:vMerge w:val="restart"/>
            <w:tcBorders>
              <w:top w:val="single" w:sz="6" w:space="0" w:color="auto"/>
              <w:left w:val="single" w:sz="6" w:space="0" w:color="auto"/>
              <w:right w:val="single" w:sz="4" w:space="0" w:color="auto"/>
            </w:tcBorders>
            <w:vAlign w:val="center"/>
          </w:tcPr>
          <w:p w:rsidR="00BE7B59" w:rsidRPr="00DC1427" w:rsidRDefault="00BE7B59" w:rsidP="00DB5D1B">
            <w:pPr>
              <w:jc w:val="center"/>
              <w:rPr>
                <w:sz w:val="28"/>
                <w:szCs w:val="28"/>
              </w:rPr>
            </w:pPr>
            <w:r w:rsidRPr="00DC1427">
              <w:rPr>
                <w:sz w:val="28"/>
                <w:szCs w:val="28"/>
              </w:rPr>
              <w:t>Место нахождения</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Вместимость, чел.</w:t>
            </w:r>
          </w:p>
        </w:tc>
      </w:tr>
      <w:tr w:rsidR="00BE7B59" w:rsidRPr="00DC1427" w:rsidTr="00DB5D1B">
        <w:trPr>
          <w:trHeight w:val="1144"/>
        </w:trPr>
        <w:tc>
          <w:tcPr>
            <w:tcW w:w="637" w:type="dxa"/>
            <w:vMerge/>
            <w:tcBorders>
              <w:left w:val="single" w:sz="6" w:space="0" w:color="auto"/>
              <w:bottom w:val="single" w:sz="6" w:space="0" w:color="auto"/>
              <w:right w:val="single" w:sz="6" w:space="0" w:color="auto"/>
            </w:tcBorders>
          </w:tcPr>
          <w:p w:rsidR="00BE7B59" w:rsidRPr="00DC1427" w:rsidRDefault="00BE7B59" w:rsidP="00DB5D1B">
            <w:pPr>
              <w:rPr>
                <w:sz w:val="28"/>
                <w:szCs w:val="28"/>
              </w:rPr>
            </w:pPr>
          </w:p>
        </w:tc>
        <w:tc>
          <w:tcPr>
            <w:tcW w:w="4253" w:type="dxa"/>
            <w:vMerge/>
            <w:tcBorders>
              <w:left w:val="nil"/>
              <w:bottom w:val="single" w:sz="6" w:space="0" w:color="auto"/>
            </w:tcBorders>
          </w:tcPr>
          <w:p w:rsidR="00BE7B59" w:rsidRPr="00DC1427" w:rsidRDefault="00BE7B59" w:rsidP="00DB5D1B">
            <w:pPr>
              <w:rPr>
                <w:sz w:val="28"/>
                <w:szCs w:val="28"/>
              </w:rPr>
            </w:pPr>
          </w:p>
        </w:tc>
        <w:tc>
          <w:tcPr>
            <w:tcW w:w="2760" w:type="dxa"/>
            <w:vMerge/>
            <w:tcBorders>
              <w:left w:val="single" w:sz="6" w:space="0" w:color="auto"/>
              <w:bottom w:val="single" w:sz="6" w:space="0" w:color="auto"/>
              <w:right w:val="single" w:sz="4" w:space="0" w:color="auto"/>
            </w:tcBorders>
          </w:tcPr>
          <w:p w:rsidR="00BE7B59" w:rsidRPr="00DC1427" w:rsidRDefault="00BE7B59" w:rsidP="00DB5D1B">
            <w:pPr>
              <w:rPr>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проект.</w:t>
            </w:r>
          </w:p>
        </w:tc>
        <w:tc>
          <w:tcPr>
            <w:tcW w:w="992" w:type="dxa"/>
            <w:tcBorders>
              <w:top w:val="single" w:sz="6" w:space="0" w:color="auto"/>
              <w:left w:val="single" w:sz="6" w:space="0" w:color="auto"/>
              <w:bottom w:val="single" w:sz="6"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факт.</w:t>
            </w:r>
          </w:p>
        </w:tc>
      </w:tr>
      <w:tr w:rsidR="00BE7B59" w:rsidRPr="00DC1427" w:rsidTr="00DB5D1B">
        <w:tc>
          <w:tcPr>
            <w:tcW w:w="637" w:type="dxa"/>
            <w:tcBorders>
              <w:top w:val="single" w:sz="6" w:space="0" w:color="auto"/>
              <w:left w:val="single" w:sz="6" w:space="0" w:color="auto"/>
              <w:bottom w:val="single" w:sz="6" w:space="0" w:color="auto"/>
              <w:right w:val="single" w:sz="6" w:space="0" w:color="auto"/>
            </w:tcBorders>
          </w:tcPr>
          <w:p w:rsidR="00BE7B59" w:rsidRPr="00DC1427" w:rsidRDefault="00BE7B59" w:rsidP="00DB5D1B">
            <w:pPr>
              <w:rPr>
                <w:sz w:val="28"/>
                <w:szCs w:val="28"/>
              </w:rPr>
            </w:pPr>
          </w:p>
        </w:tc>
        <w:tc>
          <w:tcPr>
            <w:tcW w:w="4253" w:type="dxa"/>
            <w:tcBorders>
              <w:left w:val="nil"/>
            </w:tcBorders>
          </w:tcPr>
          <w:p w:rsidR="00BE7B59" w:rsidRPr="00DC1427" w:rsidRDefault="00BE7B59" w:rsidP="00DB5D1B">
            <w:pPr>
              <w:rPr>
                <w:sz w:val="28"/>
                <w:szCs w:val="28"/>
              </w:rPr>
            </w:pPr>
          </w:p>
        </w:tc>
        <w:tc>
          <w:tcPr>
            <w:tcW w:w="2760" w:type="dxa"/>
            <w:tcBorders>
              <w:top w:val="single" w:sz="6" w:space="0" w:color="auto"/>
              <w:left w:val="single" w:sz="6" w:space="0" w:color="auto"/>
              <w:bottom w:val="single" w:sz="6" w:space="0" w:color="auto"/>
              <w:right w:val="single" w:sz="4" w:space="0" w:color="auto"/>
            </w:tcBorders>
          </w:tcPr>
          <w:p w:rsidR="00BE7B59" w:rsidRPr="00DC1427" w:rsidRDefault="00BE7B59" w:rsidP="00DB5D1B">
            <w:pPr>
              <w:rPr>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BE7B59" w:rsidRPr="00DC1427" w:rsidRDefault="00BE7B59" w:rsidP="00DB5D1B">
            <w:pPr>
              <w:jc w:val="center"/>
              <w:rPr>
                <w:sz w:val="28"/>
                <w:szCs w:val="28"/>
              </w:rPr>
            </w:pPr>
          </w:p>
        </w:tc>
        <w:tc>
          <w:tcPr>
            <w:tcW w:w="992" w:type="dxa"/>
            <w:tcBorders>
              <w:top w:val="single" w:sz="6" w:space="0" w:color="auto"/>
              <w:left w:val="single" w:sz="6" w:space="0" w:color="auto"/>
              <w:bottom w:val="single" w:sz="6" w:space="0" w:color="auto"/>
              <w:right w:val="single" w:sz="6" w:space="0" w:color="auto"/>
            </w:tcBorders>
            <w:vAlign w:val="center"/>
          </w:tcPr>
          <w:p w:rsidR="00BE7B59" w:rsidRPr="00DC1427" w:rsidRDefault="00BE7B59" w:rsidP="00DB5D1B">
            <w:pPr>
              <w:jc w:val="center"/>
              <w:rPr>
                <w:sz w:val="28"/>
                <w:szCs w:val="28"/>
              </w:rPr>
            </w:pPr>
          </w:p>
        </w:tc>
      </w:tr>
      <w:tr w:rsidR="00BE7B59" w:rsidRPr="00DC1427" w:rsidTr="00DB5D1B">
        <w:tc>
          <w:tcPr>
            <w:tcW w:w="637" w:type="dxa"/>
            <w:tcBorders>
              <w:top w:val="single" w:sz="6" w:space="0" w:color="auto"/>
              <w:left w:val="single" w:sz="6" w:space="0" w:color="auto"/>
              <w:bottom w:val="single" w:sz="6" w:space="0" w:color="auto"/>
              <w:right w:val="single" w:sz="6" w:space="0" w:color="auto"/>
            </w:tcBorders>
          </w:tcPr>
          <w:p w:rsidR="00BE7B59" w:rsidRPr="00DC1427" w:rsidRDefault="00BE7B59" w:rsidP="00DB5D1B">
            <w:pPr>
              <w:rPr>
                <w:sz w:val="28"/>
                <w:szCs w:val="28"/>
              </w:rPr>
            </w:pPr>
            <w:r w:rsidRPr="00DC1427">
              <w:rPr>
                <w:sz w:val="28"/>
                <w:szCs w:val="28"/>
              </w:rPr>
              <w:t>1</w:t>
            </w:r>
          </w:p>
        </w:tc>
        <w:tc>
          <w:tcPr>
            <w:tcW w:w="4253" w:type="dxa"/>
            <w:tcBorders>
              <w:top w:val="single" w:sz="6" w:space="0" w:color="auto"/>
              <w:left w:val="nil"/>
              <w:bottom w:val="single" w:sz="6" w:space="0" w:color="auto"/>
            </w:tcBorders>
          </w:tcPr>
          <w:p w:rsidR="00BE7B59" w:rsidRPr="00DC1427" w:rsidRDefault="00BE7B59" w:rsidP="00DB5D1B">
            <w:pPr>
              <w:rPr>
                <w:sz w:val="28"/>
                <w:szCs w:val="28"/>
              </w:rPr>
            </w:pPr>
            <w:r w:rsidRPr="00DC1427">
              <w:rPr>
                <w:sz w:val="28"/>
                <w:szCs w:val="28"/>
              </w:rPr>
              <w:t>МДОУ № 6 «Солнышко»</w:t>
            </w:r>
          </w:p>
        </w:tc>
        <w:tc>
          <w:tcPr>
            <w:tcW w:w="2760" w:type="dxa"/>
            <w:tcBorders>
              <w:top w:val="single" w:sz="6" w:space="0" w:color="auto"/>
              <w:left w:val="single" w:sz="6" w:space="0" w:color="auto"/>
              <w:bottom w:val="single" w:sz="6" w:space="0" w:color="auto"/>
              <w:right w:val="single" w:sz="4" w:space="0" w:color="auto"/>
            </w:tcBorders>
          </w:tcPr>
          <w:p w:rsidR="00BE7B59" w:rsidRPr="00DC1427" w:rsidRDefault="00BE7B59" w:rsidP="00DB5D1B">
            <w:pPr>
              <w:rPr>
                <w:sz w:val="28"/>
                <w:szCs w:val="28"/>
              </w:rPr>
            </w:pPr>
            <w:r w:rsidRPr="00DC1427">
              <w:rPr>
                <w:sz w:val="28"/>
                <w:szCs w:val="28"/>
              </w:rPr>
              <w:t>ст.Октябрьская</w:t>
            </w:r>
          </w:p>
        </w:tc>
        <w:tc>
          <w:tcPr>
            <w:tcW w:w="1134" w:type="dxa"/>
            <w:tcBorders>
              <w:top w:val="single" w:sz="6" w:space="0" w:color="auto"/>
              <w:left w:val="single" w:sz="6" w:space="0" w:color="auto"/>
              <w:bottom w:val="single" w:sz="6"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75</w:t>
            </w:r>
          </w:p>
        </w:tc>
        <w:tc>
          <w:tcPr>
            <w:tcW w:w="992" w:type="dxa"/>
            <w:tcBorders>
              <w:top w:val="single" w:sz="6" w:space="0" w:color="auto"/>
              <w:left w:val="single" w:sz="6" w:space="0" w:color="auto"/>
              <w:bottom w:val="single" w:sz="6"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81</w:t>
            </w:r>
          </w:p>
        </w:tc>
      </w:tr>
      <w:tr w:rsidR="00BE7B59" w:rsidRPr="00DC1427" w:rsidTr="00DB5D1B">
        <w:tc>
          <w:tcPr>
            <w:tcW w:w="637" w:type="dxa"/>
            <w:tcBorders>
              <w:top w:val="single" w:sz="6" w:space="0" w:color="auto"/>
              <w:left w:val="single" w:sz="6" w:space="0" w:color="auto"/>
              <w:bottom w:val="single" w:sz="4" w:space="0" w:color="auto"/>
              <w:right w:val="single" w:sz="6" w:space="0" w:color="auto"/>
            </w:tcBorders>
          </w:tcPr>
          <w:p w:rsidR="00BE7B59" w:rsidRPr="00DC1427" w:rsidRDefault="00BE7B59" w:rsidP="00DB5D1B">
            <w:pPr>
              <w:rPr>
                <w:sz w:val="28"/>
                <w:szCs w:val="28"/>
              </w:rPr>
            </w:pPr>
            <w:r w:rsidRPr="00DC1427">
              <w:rPr>
                <w:sz w:val="28"/>
                <w:szCs w:val="28"/>
              </w:rPr>
              <w:t>2</w:t>
            </w:r>
          </w:p>
        </w:tc>
        <w:tc>
          <w:tcPr>
            <w:tcW w:w="4253" w:type="dxa"/>
            <w:tcBorders>
              <w:top w:val="single" w:sz="6" w:space="0" w:color="auto"/>
              <w:left w:val="nil"/>
              <w:bottom w:val="single" w:sz="6" w:space="0" w:color="auto"/>
            </w:tcBorders>
          </w:tcPr>
          <w:p w:rsidR="00BE7B59" w:rsidRPr="00DC1427" w:rsidRDefault="00BE7B59" w:rsidP="00DB5D1B">
            <w:pPr>
              <w:rPr>
                <w:sz w:val="28"/>
                <w:szCs w:val="28"/>
              </w:rPr>
            </w:pPr>
            <w:r w:rsidRPr="00DC1427">
              <w:rPr>
                <w:sz w:val="28"/>
                <w:szCs w:val="28"/>
              </w:rPr>
              <w:t>МДОУ № 10 «Колобок»</w:t>
            </w:r>
          </w:p>
        </w:tc>
        <w:tc>
          <w:tcPr>
            <w:tcW w:w="2760" w:type="dxa"/>
            <w:tcBorders>
              <w:top w:val="single" w:sz="6" w:space="0" w:color="auto"/>
              <w:left w:val="single" w:sz="6" w:space="0" w:color="auto"/>
              <w:bottom w:val="single" w:sz="4" w:space="0" w:color="auto"/>
              <w:right w:val="single" w:sz="4" w:space="0" w:color="auto"/>
            </w:tcBorders>
          </w:tcPr>
          <w:p w:rsidR="00BE7B59" w:rsidRPr="00DC1427" w:rsidRDefault="00BE7B59" w:rsidP="00DB5D1B">
            <w:pPr>
              <w:rPr>
                <w:sz w:val="28"/>
                <w:szCs w:val="28"/>
              </w:rPr>
            </w:pPr>
            <w:r w:rsidRPr="00DC1427">
              <w:rPr>
                <w:sz w:val="28"/>
                <w:szCs w:val="28"/>
              </w:rPr>
              <w:t>Ст.Октябрьская</w:t>
            </w:r>
          </w:p>
        </w:tc>
        <w:tc>
          <w:tcPr>
            <w:tcW w:w="1134" w:type="dxa"/>
            <w:tcBorders>
              <w:top w:val="single" w:sz="6" w:space="0" w:color="auto"/>
              <w:left w:val="single" w:sz="6" w:space="0" w:color="auto"/>
              <w:bottom w:val="single" w:sz="4"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75</w:t>
            </w:r>
          </w:p>
        </w:tc>
        <w:tc>
          <w:tcPr>
            <w:tcW w:w="992" w:type="dxa"/>
            <w:tcBorders>
              <w:top w:val="single" w:sz="6" w:space="0" w:color="auto"/>
              <w:left w:val="single" w:sz="6" w:space="0" w:color="auto"/>
              <w:bottom w:val="single" w:sz="4"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76</w:t>
            </w:r>
          </w:p>
        </w:tc>
      </w:tr>
      <w:tr w:rsidR="00BE7B59" w:rsidRPr="00DC1427" w:rsidTr="00DB5D1B">
        <w:tc>
          <w:tcPr>
            <w:tcW w:w="637" w:type="dxa"/>
            <w:tcBorders>
              <w:top w:val="single" w:sz="6" w:space="0" w:color="auto"/>
              <w:left w:val="single" w:sz="6" w:space="0" w:color="auto"/>
              <w:bottom w:val="single" w:sz="4" w:space="0" w:color="auto"/>
              <w:right w:val="single" w:sz="6" w:space="0" w:color="auto"/>
            </w:tcBorders>
          </w:tcPr>
          <w:p w:rsidR="00BE7B59" w:rsidRPr="00DC1427" w:rsidRDefault="00BE7B59" w:rsidP="00DB5D1B">
            <w:pPr>
              <w:rPr>
                <w:sz w:val="28"/>
                <w:szCs w:val="28"/>
              </w:rPr>
            </w:pPr>
            <w:r w:rsidRPr="00DC1427">
              <w:rPr>
                <w:sz w:val="28"/>
                <w:szCs w:val="28"/>
              </w:rPr>
              <w:t>3</w:t>
            </w:r>
          </w:p>
        </w:tc>
        <w:tc>
          <w:tcPr>
            <w:tcW w:w="4253" w:type="dxa"/>
            <w:tcBorders>
              <w:top w:val="single" w:sz="6" w:space="0" w:color="auto"/>
              <w:left w:val="nil"/>
              <w:bottom w:val="single" w:sz="6" w:space="0" w:color="auto"/>
            </w:tcBorders>
          </w:tcPr>
          <w:p w:rsidR="00BE7B59" w:rsidRPr="00DC1427" w:rsidRDefault="00BE7B59" w:rsidP="00DB5D1B">
            <w:pPr>
              <w:rPr>
                <w:sz w:val="28"/>
                <w:szCs w:val="28"/>
              </w:rPr>
            </w:pPr>
            <w:r w:rsidRPr="00DC1427">
              <w:rPr>
                <w:sz w:val="28"/>
                <w:szCs w:val="28"/>
              </w:rPr>
              <w:t>МДОУ № 15 «Радуга»</w:t>
            </w:r>
          </w:p>
        </w:tc>
        <w:tc>
          <w:tcPr>
            <w:tcW w:w="2760" w:type="dxa"/>
            <w:tcBorders>
              <w:top w:val="single" w:sz="6" w:space="0" w:color="auto"/>
              <w:left w:val="single" w:sz="6" w:space="0" w:color="auto"/>
              <w:bottom w:val="single" w:sz="4" w:space="0" w:color="auto"/>
              <w:right w:val="single" w:sz="4" w:space="0" w:color="auto"/>
            </w:tcBorders>
          </w:tcPr>
          <w:p w:rsidR="00BE7B59" w:rsidRPr="00DC1427" w:rsidRDefault="00BE7B59" w:rsidP="00DB5D1B">
            <w:pPr>
              <w:rPr>
                <w:sz w:val="28"/>
                <w:szCs w:val="28"/>
              </w:rPr>
            </w:pPr>
            <w:r w:rsidRPr="00DC1427">
              <w:rPr>
                <w:sz w:val="28"/>
                <w:szCs w:val="28"/>
              </w:rPr>
              <w:t>Ст.Октябрьская</w:t>
            </w:r>
          </w:p>
        </w:tc>
        <w:tc>
          <w:tcPr>
            <w:tcW w:w="1134" w:type="dxa"/>
            <w:tcBorders>
              <w:top w:val="single" w:sz="6" w:space="0" w:color="auto"/>
              <w:left w:val="single" w:sz="6" w:space="0" w:color="auto"/>
              <w:bottom w:val="single" w:sz="4"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24</w:t>
            </w:r>
          </w:p>
        </w:tc>
        <w:tc>
          <w:tcPr>
            <w:tcW w:w="992" w:type="dxa"/>
            <w:tcBorders>
              <w:top w:val="single" w:sz="6" w:space="0" w:color="auto"/>
              <w:left w:val="single" w:sz="6" w:space="0" w:color="auto"/>
              <w:bottom w:val="single" w:sz="4"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35</w:t>
            </w:r>
          </w:p>
        </w:tc>
      </w:tr>
      <w:tr w:rsidR="00BE7B59" w:rsidRPr="00DC1427" w:rsidTr="00DB5D1B">
        <w:tc>
          <w:tcPr>
            <w:tcW w:w="7650" w:type="dxa"/>
            <w:gridSpan w:val="3"/>
            <w:tcBorders>
              <w:top w:val="single" w:sz="6" w:space="0" w:color="auto"/>
              <w:left w:val="single" w:sz="6" w:space="0" w:color="auto"/>
              <w:bottom w:val="single" w:sz="6" w:space="0" w:color="auto"/>
              <w:right w:val="single" w:sz="4" w:space="0" w:color="auto"/>
            </w:tcBorders>
          </w:tcPr>
          <w:p w:rsidR="00BE7B59" w:rsidRPr="00DC1427" w:rsidRDefault="00BE7B59" w:rsidP="00DB5D1B">
            <w:pPr>
              <w:rPr>
                <w:sz w:val="28"/>
                <w:szCs w:val="28"/>
              </w:rPr>
            </w:pPr>
            <w:r w:rsidRPr="00DC1427">
              <w:rPr>
                <w:sz w:val="28"/>
                <w:szCs w:val="28"/>
              </w:rPr>
              <w:t>Итого по поселению</w:t>
            </w:r>
          </w:p>
        </w:tc>
        <w:tc>
          <w:tcPr>
            <w:tcW w:w="1134" w:type="dxa"/>
            <w:tcBorders>
              <w:top w:val="single" w:sz="6" w:space="0" w:color="auto"/>
              <w:left w:val="single" w:sz="6" w:space="0" w:color="auto"/>
              <w:bottom w:val="single" w:sz="6"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174</w:t>
            </w:r>
          </w:p>
        </w:tc>
        <w:tc>
          <w:tcPr>
            <w:tcW w:w="992" w:type="dxa"/>
            <w:tcBorders>
              <w:top w:val="single" w:sz="6" w:space="0" w:color="auto"/>
              <w:left w:val="single" w:sz="6" w:space="0" w:color="auto"/>
              <w:bottom w:val="single" w:sz="6" w:space="0" w:color="auto"/>
              <w:right w:val="single" w:sz="6" w:space="0" w:color="auto"/>
            </w:tcBorders>
            <w:vAlign w:val="center"/>
          </w:tcPr>
          <w:p w:rsidR="00BE7B59" w:rsidRPr="00DC1427" w:rsidRDefault="00BE7B59" w:rsidP="00DB5D1B">
            <w:pPr>
              <w:jc w:val="center"/>
              <w:rPr>
                <w:sz w:val="28"/>
                <w:szCs w:val="28"/>
              </w:rPr>
            </w:pPr>
            <w:r w:rsidRPr="00DC1427">
              <w:rPr>
                <w:sz w:val="28"/>
                <w:szCs w:val="28"/>
              </w:rPr>
              <w:t>192</w:t>
            </w:r>
          </w:p>
        </w:tc>
      </w:tr>
    </w:tbl>
    <w:p w:rsidR="00BE7B59" w:rsidRDefault="00BE7B59" w:rsidP="00BE7B59">
      <w:pPr>
        <w:ind w:firstLine="709"/>
        <w:jc w:val="both"/>
        <w:rPr>
          <w:sz w:val="28"/>
          <w:szCs w:val="28"/>
        </w:rPr>
      </w:pPr>
    </w:p>
    <w:p w:rsidR="00BE7B59" w:rsidRDefault="00BE7B59" w:rsidP="00BE7B59">
      <w:pPr>
        <w:ind w:firstLine="709"/>
        <w:jc w:val="both"/>
        <w:rPr>
          <w:sz w:val="28"/>
          <w:szCs w:val="28"/>
        </w:rPr>
      </w:pPr>
      <w:r w:rsidRPr="00E7251C">
        <w:rPr>
          <w:sz w:val="28"/>
          <w:szCs w:val="28"/>
        </w:rPr>
        <w:t>Потребность населения сельского поселения в услугах детского сада с каждым годом растет. В 90-е годы, когда в стране наблюдался демографический кризис, многие детские дошкольные учреждения ввиду неполной загруженности были ликвидированы или перепрофилированы под другие учреждения. В настоящее время, когда происходит подъем рождаемости</w:t>
      </w:r>
      <w:r>
        <w:rPr>
          <w:sz w:val="28"/>
          <w:szCs w:val="28"/>
        </w:rPr>
        <w:t>,</w:t>
      </w:r>
      <w:r w:rsidRPr="00E7251C">
        <w:rPr>
          <w:sz w:val="28"/>
          <w:szCs w:val="28"/>
        </w:rPr>
        <w:t xml:space="preserve"> наблюдается острая нехватка мест в детских садах. Так в Октябрьском сельском поселении уже сейчас численность фактически посещающих детские дошкольные учреждения превышает над проектной вместимостью на 18 мест.</w:t>
      </w:r>
      <w:r>
        <w:rPr>
          <w:sz w:val="28"/>
          <w:szCs w:val="28"/>
        </w:rPr>
        <w:t xml:space="preserve"> Все дошкольные учреждения расположены в центре поселения и рассчитаны на прием детей не только данного населенного пункта, но детей дошкольного возраста, проживающих на территории населенных пунктов Октябрьского сельского поселения.</w:t>
      </w:r>
    </w:p>
    <w:p w:rsidR="00BE7B59" w:rsidRPr="00B21F50" w:rsidRDefault="00BE7B59" w:rsidP="00BE7B59">
      <w:pPr>
        <w:ind w:firstLine="709"/>
        <w:jc w:val="both"/>
        <w:rPr>
          <w:sz w:val="28"/>
          <w:szCs w:val="28"/>
        </w:rPr>
      </w:pPr>
      <w:r>
        <w:rPr>
          <w:sz w:val="28"/>
          <w:szCs w:val="28"/>
        </w:rPr>
        <w:t xml:space="preserve">На территории муниципального образования также имеются 2 учреждения дополнительного </w:t>
      </w:r>
      <w:r w:rsidRPr="00B21F50">
        <w:rPr>
          <w:sz w:val="28"/>
          <w:szCs w:val="28"/>
        </w:rPr>
        <w:t>образования (Таблица 9) – детская школа искусств и детско-юношеский центр развития.</w:t>
      </w:r>
    </w:p>
    <w:p w:rsidR="00BE7B59" w:rsidRPr="00B21F50" w:rsidRDefault="00BE7B59" w:rsidP="00BE7B59">
      <w:pPr>
        <w:widowControl w:val="0"/>
        <w:suppressAutoHyphens/>
        <w:spacing w:line="360" w:lineRule="auto"/>
        <w:jc w:val="right"/>
        <w:rPr>
          <w:rFonts w:eastAsia="Arial Unicode MS"/>
          <w:sz w:val="28"/>
          <w:szCs w:val="28"/>
        </w:rPr>
      </w:pPr>
      <w:r w:rsidRPr="00B21F50">
        <w:rPr>
          <w:rFonts w:eastAsia="Arial Unicode MS"/>
          <w:sz w:val="28"/>
          <w:szCs w:val="28"/>
        </w:rPr>
        <w:t>Таблица 9</w:t>
      </w: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6880"/>
        <w:gridCol w:w="1177"/>
        <w:gridCol w:w="1138"/>
      </w:tblGrid>
      <w:tr w:rsidR="00BE7B59" w:rsidRPr="00FC7109" w:rsidTr="00DB5D1B">
        <w:trPr>
          <w:tblHeader/>
        </w:trPr>
        <w:tc>
          <w:tcPr>
            <w:tcW w:w="741" w:type="dxa"/>
            <w:vMerge w:val="restart"/>
            <w:vAlign w:val="center"/>
          </w:tcPr>
          <w:p w:rsidR="00BE7B59" w:rsidRPr="00FC7109" w:rsidRDefault="00BE7B59" w:rsidP="00DB5D1B">
            <w:pPr>
              <w:widowControl w:val="0"/>
              <w:suppressAutoHyphens/>
              <w:jc w:val="center"/>
              <w:rPr>
                <w:rFonts w:eastAsia="Arial Unicode MS"/>
                <w:sz w:val="28"/>
                <w:szCs w:val="28"/>
              </w:rPr>
            </w:pPr>
            <w:r w:rsidRPr="00FC7109">
              <w:rPr>
                <w:rFonts w:eastAsia="Arial Unicode MS"/>
                <w:sz w:val="28"/>
                <w:szCs w:val="28"/>
              </w:rPr>
              <w:t>№ п/п</w:t>
            </w:r>
          </w:p>
          <w:p w:rsidR="00BE7B59" w:rsidRPr="00FC7109" w:rsidRDefault="00BE7B59" w:rsidP="00DB5D1B">
            <w:pPr>
              <w:widowControl w:val="0"/>
              <w:suppressAutoHyphens/>
              <w:jc w:val="center"/>
              <w:rPr>
                <w:rFonts w:eastAsia="Arial Unicode MS"/>
                <w:sz w:val="28"/>
                <w:szCs w:val="28"/>
              </w:rPr>
            </w:pPr>
          </w:p>
        </w:tc>
        <w:tc>
          <w:tcPr>
            <w:tcW w:w="6880" w:type="dxa"/>
            <w:vMerge w:val="restart"/>
            <w:vAlign w:val="center"/>
          </w:tcPr>
          <w:p w:rsidR="00BE7B59" w:rsidRPr="00FC7109" w:rsidRDefault="00BE7B59" w:rsidP="00DB5D1B">
            <w:pPr>
              <w:widowControl w:val="0"/>
              <w:suppressAutoHyphens/>
              <w:jc w:val="center"/>
              <w:rPr>
                <w:rFonts w:eastAsia="Arial Unicode MS"/>
                <w:sz w:val="28"/>
                <w:szCs w:val="28"/>
              </w:rPr>
            </w:pPr>
            <w:r w:rsidRPr="00FC7109">
              <w:rPr>
                <w:rFonts w:eastAsia="Arial Unicode MS"/>
                <w:sz w:val="28"/>
                <w:szCs w:val="28"/>
              </w:rPr>
              <w:t>Наименование учреждения</w:t>
            </w:r>
          </w:p>
        </w:tc>
        <w:tc>
          <w:tcPr>
            <w:tcW w:w="2315" w:type="dxa"/>
            <w:gridSpan w:val="2"/>
            <w:vAlign w:val="center"/>
          </w:tcPr>
          <w:p w:rsidR="00BE7B59" w:rsidRPr="00FC7109" w:rsidRDefault="00BE7B59" w:rsidP="00DB5D1B">
            <w:pPr>
              <w:widowControl w:val="0"/>
              <w:suppressAutoHyphens/>
              <w:jc w:val="center"/>
              <w:rPr>
                <w:rFonts w:eastAsia="Arial Unicode MS"/>
                <w:sz w:val="28"/>
                <w:szCs w:val="28"/>
              </w:rPr>
            </w:pPr>
            <w:r w:rsidRPr="00FC7109">
              <w:rPr>
                <w:rFonts w:eastAsia="Arial Unicode MS"/>
                <w:sz w:val="28"/>
                <w:szCs w:val="28"/>
              </w:rPr>
              <w:t>Вместимость, чел.</w:t>
            </w:r>
          </w:p>
        </w:tc>
      </w:tr>
      <w:tr w:rsidR="00BE7B59" w:rsidRPr="00FC7109" w:rsidTr="00DB5D1B">
        <w:tc>
          <w:tcPr>
            <w:tcW w:w="741" w:type="dxa"/>
            <w:vMerge/>
            <w:vAlign w:val="center"/>
          </w:tcPr>
          <w:p w:rsidR="00BE7B59" w:rsidRPr="00FC7109" w:rsidRDefault="00BE7B59" w:rsidP="00DB5D1B">
            <w:pPr>
              <w:widowControl w:val="0"/>
              <w:suppressAutoHyphens/>
              <w:jc w:val="center"/>
              <w:rPr>
                <w:rFonts w:eastAsia="Arial Unicode MS"/>
                <w:sz w:val="28"/>
                <w:szCs w:val="28"/>
              </w:rPr>
            </w:pPr>
          </w:p>
        </w:tc>
        <w:tc>
          <w:tcPr>
            <w:tcW w:w="6880" w:type="dxa"/>
            <w:vMerge/>
            <w:vAlign w:val="center"/>
          </w:tcPr>
          <w:p w:rsidR="00BE7B59" w:rsidRPr="00FC7109" w:rsidRDefault="00BE7B59" w:rsidP="00DB5D1B">
            <w:pPr>
              <w:widowControl w:val="0"/>
              <w:suppressAutoHyphens/>
              <w:jc w:val="center"/>
              <w:rPr>
                <w:rFonts w:eastAsia="Arial Unicode MS"/>
                <w:sz w:val="28"/>
                <w:szCs w:val="28"/>
              </w:rPr>
            </w:pPr>
          </w:p>
        </w:tc>
        <w:tc>
          <w:tcPr>
            <w:tcW w:w="1177" w:type="dxa"/>
            <w:vAlign w:val="center"/>
          </w:tcPr>
          <w:p w:rsidR="00BE7B59" w:rsidRPr="00FC7109" w:rsidRDefault="00BE7B59" w:rsidP="00DB5D1B">
            <w:pPr>
              <w:widowControl w:val="0"/>
              <w:suppressAutoHyphens/>
              <w:jc w:val="center"/>
              <w:rPr>
                <w:rFonts w:eastAsia="Arial Unicode MS"/>
                <w:sz w:val="28"/>
                <w:szCs w:val="28"/>
              </w:rPr>
            </w:pPr>
            <w:r w:rsidRPr="00FC7109">
              <w:rPr>
                <w:rFonts w:eastAsia="Arial Unicode MS"/>
                <w:sz w:val="28"/>
                <w:szCs w:val="28"/>
              </w:rPr>
              <w:t>по проекту</w:t>
            </w:r>
          </w:p>
        </w:tc>
        <w:tc>
          <w:tcPr>
            <w:tcW w:w="1138" w:type="dxa"/>
            <w:vAlign w:val="center"/>
          </w:tcPr>
          <w:p w:rsidR="00BE7B59" w:rsidRPr="00FC7109" w:rsidRDefault="00BE7B59" w:rsidP="00DB5D1B">
            <w:pPr>
              <w:widowControl w:val="0"/>
              <w:suppressAutoHyphens/>
              <w:jc w:val="center"/>
              <w:rPr>
                <w:rFonts w:eastAsia="Arial Unicode MS"/>
                <w:sz w:val="28"/>
                <w:szCs w:val="28"/>
              </w:rPr>
            </w:pPr>
            <w:r w:rsidRPr="00FC7109">
              <w:rPr>
                <w:rFonts w:eastAsia="Arial Unicode MS"/>
                <w:sz w:val="28"/>
                <w:szCs w:val="28"/>
              </w:rPr>
              <w:t>по ф</w:t>
            </w:r>
            <w:r>
              <w:rPr>
                <w:rFonts w:eastAsia="Arial Unicode MS"/>
                <w:sz w:val="28"/>
                <w:szCs w:val="28"/>
              </w:rPr>
              <w:t>а</w:t>
            </w:r>
            <w:r w:rsidRPr="00FC7109">
              <w:rPr>
                <w:rFonts w:eastAsia="Arial Unicode MS"/>
                <w:sz w:val="28"/>
                <w:szCs w:val="28"/>
              </w:rPr>
              <w:t>кту.</w:t>
            </w:r>
          </w:p>
        </w:tc>
      </w:tr>
      <w:tr w:rsidR="00BE7B59" w:rsidRPr="00FC7109" w:rsidTr="00DB5D1B">
        <w:tc>
          <w:tcPr>
            <w:tcW w:w="741" w:type="dxa"/>
          </w:tcPr>
          <w:p w:rsidR="00BE7B59" w:rsidRPr="00FC7109" w:rsidRDefault="00BE7B59" w:rsidP="00DB5D1B">
            <w:pPr>
              <w:widowControl w:val="0"/>
              <w:suppressAutoHyphens/>
              <w:jc w:val="both"/>
              <w:rPr>
                <w:rFonts w:eastAsia="Arial Unicode MS"/>
                <w:sz w:val="28"/>
                <w:szCs w:val="28"/>
              </w:rPr>
            </w:pPr>
            <w:r w:rsidRPr="00FC7109">
              <w:rPr>
                <w:rFonts w:eastAsia="Arial Unicode MS"/>
                <w:sz w:val="28"/>
                <w:szCs w:val="28"/>
              </w:rPr>
              <w:t>1</w:t>
            </w:r>
          </w:p>
        </w:tc>
        <w:tc>
          <w:tcPr>
            <w:tcW w:w="6880" w:type="dxa"/>
          </w:tcPr>
          <w:p w:rsidR="00BE7B59" w:rsidRPr="00FC7109" w:rsidRDefault="00BE7B59" w:rsidP="00DB5D1B">
            <w:pPr>
              <w:widowControl w:val="0"/>
              <w:suppressAutoHyphens/>
              <w:jc w:val="both"/>
              <w:rPr>
                <w:rFonts w:eastAsia="Arial Unicode MS"/>
                <w:sz w:val="28"/>
                <w:szCs w:val="28"/>
              </w:rPr>
            </w:pPr>
            <w:r w:rsidRPr="00FC7109">
              <w:rPr>
                <w:rFonts w:eastAsia="Arial Unicode MS"/>
                <w:sz w:val="28"/>
                <w:szCs w:val="28"/>
              </w:rPr>
              <w:t>МУДО Октябрьская детская школа искусств</w:t>
            </w:r>
          </w:p>
        </w:tc>
        <w:tc>
          <w:tcPr>
            <w:tcW w:w="1177" w:type="dxa"/>
            <w:vAlign w:val="center"/>
          </w:tcPr>
          <w:p w:rsidR="00BE7B59" w:rsidRPr="00FC7109" w:rsidRDefault="00BE7B59" w:rsidP="00DB5D1B">
            <w:pPr>
              <w:widowControl w:val="0"/>
              <w:suppressAutoHyphens/>
              <w:jc w:val="center"/>
              <w:rPr>
                <w:rFonts w:eastAsia="Arial Unicode MS"/>
                <w:sz w:val="28"/>
                <w:szCs w:val="28"/>
              </w:rPr>
            </w:pPr>
            <w:r w:rsidRPr="00FC7109">
              <w:rPr>
                <w:rFonts w:eastAsia="Arial Unicode MS"/>
                <w:sz w:val="28"/>
                <w:szCs w:val="28"/>
              </w:rPr>
              <w:t>20</w:t>
            </w:r>
          </w:p>
        </w:tc>
        <w:tc>
          <w:tcPr>
            <w:tcW w:w="1138" w:type="dxa"/>
            <w:vAlign w:val="center"/>
          </w:tcPr>
          <w:p w:rsidR="00BE7B59" w:rsidRPr="00FC7109" w:rsidRDefault="00BE7B59" w:rsidP="00DB5D1B">
            <w:pPr>
              <w:widowControl w:val="0"/>
              <w:suppressAutoHyphens/>
              <w:jc w:val="center"/>
              <w:rPr>
                <w:rFonts w:eastAsia="Arial Unicode MS"/>
                <w:sz w:val="28"/>
                <w:szCs w:val="28"/>
              </w:rPr>
            </w:pPr>
            <w:r w:rsidRPr="00FC7109">
              <w:rPr>
                <w:rFonts w:eastAsia="Arial Unicode MS"/>
                <w:sz w:val="28"/>
                <w:szCs w:val="28"/>
              </w:rPr>
              <w:t>180</w:t>
            </w:r>
          </w:p>
        </w:tc>
      </w:tr>
      <w:tr w:rsidR="00BE7B59" w:rsidRPr="00FC7109" w:rsidTr="00DB5D1B">
        <w:tc>
          <w:tcPr>
            <w:tcW w:w="741" w:type="dxa"/>
          </w:tcPr>
          <w:p w:rsidR="00BE7B59" w:rsidRPr="00FC7109" w:rsidRDefault="00BE7B59" w:rsidP="00DB5D1B">
            <w:pPr>
              <w:widowControl w:val="0"/>
              <w:suppressAutoHyphens/>
              <w:jc w:val="both"/>
              <w:rPr>
                <w:rFonts w:eastAsia="Arial Unicode MS"/>
                <w:sz w:val="28"/>
                <w:szCs w:val="28"/>
              </w:rPr>
            </w:pPr>
            <w:r>
              <w:rPr>
                <w:rFonts w:eastAsia="Arial Unicode MS"/>
                <w:sz w:val="28"/>
                <w:szCs w:val="28"/>
              </w:rPr>
              <w:t>2</w:t>
            </w:r>
          </w:p>
        </w:tc>
        <w:tc>
          <w:tcPr>
            <w:tcW w:w="6880" w:type="dxa"/>
          </w:tcPr>
          <w:p w:rsidR="00BE7B59" w:rsidRPr="00FC7109" w:rsidRDefault="00BE7B59" w:rsidP="00DB5D1B">
            <w:pPr>
              <w:widowControl w:val="0"/>
              <w:suppressAutoHyphens/>
              <w:jc w:val="both"/>
              <w:rPr>
                <w:rFonts w:eastAsia="Arial Unicode MS"/>
                <w:sz w:val="28"/>
                <w:szCs w:val="28"/>
              </w:rPr>
            </w:pPr>
            <w:r w:rsidRPr="00FC7109">
              <w:rPr>
                <w:rFonts w:eastAsia="Arial Unicode MS"/>
                <w:sz w:val="28"/>
                <w:szCs w:val="28"/>
              </w:rPr>
              <w:t>МУДОД ДЮЦР</w:t>
            </w:r>
          </w:p>
        </w:tc>
        <w:tc>
          <w:tcPr>
            <w:tcW w:w="1177" w:type="dxa"/>
            <w:vAlign w:val="center"/>
          </w:tcPr>
          <w:p w:rsidR="00BE7B59" w:rsidRPr="00FC7109" w:rsidRDefault="00BE7B59" w:rsidP="00DB5D1B">
            <w:pPr>
              <w:widowControl w:val="0"/>
              <w:suppressAutoHyphens/>
              <w:jc w:val="center"/>
              <w:rPr>
                <w:rFonts w:eastAsia="Arial Unicode MS"/>
                <w:sz w:val="28"/>
                <w:szCs w:val="28"/>
              </w:rPr>
            </w:pPr>
            <w:r w:rsidRPr="00FC7109">
              <w:rPr>
                <w:rFonts w:eastAsia="Arial Unicode MS"/>
                <w:sz w:val="28"/>
                <w:szCs w:val="28"/>
              </w:rPr>
              <w:t>1500</w:t>
            </w:r>
          </w:p>
        </w:tc>
        <w:tc>
          <w:tcPr>
            <w:tcW w:w="1138" w:type="dxa"/>
            <w:vAlign w:val="center"/>
          </w:tcPr>
          <w:p w:rsidR="00BE7B59" w:rsidRPr="00FC7109" w:rsidRDefault="00BE7B59" w:rsidP="00DB5D1B">
            <w:pPr>
              <w:widowControl w:val="0"/>
              <w:suppressAutoHyphens/>
              <w:jc w:val="center"/>
              <w:rPr>
                <w:rFonts w:eastAsia="Arial Unicode MS"/>
                <w:sz w:val="28"/>
                <w:szCs w:val="28"/>
              </w:rPr>
            </w:pPr>
            <w:r w:rsidRPr="00FC7109">
              <w:rPr>
                <w:rFonts w:eastAsia="Arial Unicode MS"/>
                <w:sz w:val="28"/>
                <w:szCs w:val="28"/>
              </w:rPr>
              <w:t>449</w:t>
            </w:r>
          </w:p>
        </w:tc>
      </w:tr>
      <w:tr w:rsidR="00BE7B59" w:rsidRPr="00FC7109" w:rsidTr="00DB5D1B">
        <w:tc>
          <w:tcPr>
            <w:tcW w:w="7621" w:type="dxa"/>
            <w:gridSpan w:val="2"/>
          </w:tcPr>
          <w:p w:rsidR="00BE7B59" w:rsidRPr="00FC7109" w:rsidRDefault="00BE7B59" w:rsidP="00DB5D1B">
            <w:pPr>
              <w:widowControl w:val="0"/>
              <w:suppressAutoHyphens/>
              <w:jc w:val="both"/>
              <w:rPr>
                <w:rFonts w:eastAsia="Arial Unicode MS"/>
                <w:sz w:val="28"/>
                <w:szCs w:val="28"/>
              </w:rPr>
            </w:pPr>
            <w:r w:rsidRPr="00FC7109">
              <w:rPr>
                <w:rFonts w:eastAsia="Arial Unicode MS"/>
                <w:sz w:val="28"/>
                <w:szCs w:val="28"/>
              </w:rPr>
              <w:t>Итого</w:t>
            </w:r>
          </w:p>
        </w:tc>
        <w:tc>
          <w:tcPr>
            <w:tcW w:w="1177" w:type="dxa"/>
            <w:vAlign w:val="center"/>
          </w:tcPr>
          <w:p w:rsidR="00BE7B59" w:rsidRPr="00FC7109" w:rsidRDefault="00BE7B59" w:rsidP="00DB5D1B">
            <w:pPr>
              <w:widowControl w:val="0"/>
              <w:suppressAutoHyphens/>
              <w:jc w:val="center"/>
              <w:rPr>
                <w:rFonts w:eastAsia="Arial Unicode MS"/>
                <w:sz w:val="28"/>
                <w:szCs w:val="28"/>
              </w:rPr>
            </w:pPr>
            <w:r>
              <w:rPr>
                <w:rFonts w:eastAsia="Arial Unicode MS"/>
                <w:sz w:val="28"/>
                <w:szCs w:val="28"/>
              </w:rPr>
              <w:t>1520</w:t>
            </w:r>
          </w:p>
        </w:tc>
        <w:tc>
          <w:tcPr>
            <w:tcW w:w="1138" w:type="dxa"/>
            <w:vAlign w:val="center"/>
          </w:tcPr>
          <w:p w:rsidR="00BE7B59" w:rsidRPr="00FC7109" w:rsidRDefault="00BE7B59" w:rsidP="00DB5D1B">
            <w:pPr>
              <w:widowControl w:val="0"/>
              <w:suppressAutoHyphens/>
              <w:jc w:val="center"/>
              <w:rPr>
                <w:rFonts w:eastAsia="Arial Unicode MS"/>
                <w:sz w:val="28"/>
                <w:szCs w:val="28"/>
              </w:rPr>
            </w:pPr>
            <w:r>
              <w:rPr>
                <w:rFonts w:eastAsia="Arial Unicode MS"/>
                <w:sz w:val="28"/>
                <w:szCs w:val="28"/>
              </w:rPr>
              <w:t>629</w:t>
            </w:r>
          </w:p>
        </w:tc>
      </w:tr>
    </w:tbl>
    <w:p w:rsidR="00BE7B59" w:rsidRPr="00B21F50" w:rsidRDefault="00BE7B59" w:rsidP="00BE7B59">
      <w:pPr>
        <w:ind w:firstLine="709"/>
        <w:jc w:val="both"/>
        <w:rPr>
          <w:sz w:val="28"/>
          <w:szCs w:val="28"/>
        </w:rPr>
      </w:pPr>
      <w:r w:rsidRPr="00D81D0B">
        <w:rPr>
          <w:sz w:val="28"/>
          <w:szCs w:val="28"/>
        </w:rPr>
        <w:lastRenderedPageBreak/>
        <w:t xml:space="preserve">По данным отдела культуры на территории муниципального образования функционирует </w:t>
      </w:r>
      <w:r>
        <w:rPr>
          <w:sz w:val="28"/>
          <w:szCs w:val="28"/>
        </w:rPr>
        <w:t xml:space="preserve">8 </w:t>
      </w:r>
      <w:r w:rsidRPr="00D81D0B">
        <w:rPr>
          <w:sz w:val="28"/>
          <w:szCs w:val="28"/>
        </w:rPr>
        <w:t>учреждени</w:t>
      </w:r>
      <w:r>
        <w:rPr>
          <w:sz w:val="28"/>
          <w:szCs w:val="28"/>
        </w:rPr>
        <w:t>й</w:t>
      </w:r>
      <w:r w:rsidRPr="00D81D0B">
        <w:rPr>
          <w:sz w:val="28"/>
          <w:szCs w:val="28"/>
        </w:rPr>
        <w:t xml:space="preserve"> культуры</w:t>
      </w:r>
      <w:r>
        <w:rPr>
          <w:sz w:val="28"/>
          <w:szCs w:val="28"/>
        </w:rPr>
        <w:t xml:space="preserve"> </w:t>
      </w:r>
      <w:r w:rsidRPr="00B21F50">
        <w:rPr>
          <w:sz w:val="28"/>
          <w:szCs w:val="28"/>
        </w:rPr>
        <w:t>(Таблица 10), которые представлены следующими объектами:</w:t>
      </w:r>
    </w:p>
    <w:p w:rsidR="00BE7B59" w:rsidRPr="00B21F50" w:rsidRDefault="00BE7B59" w:rsidP="00BE7B59">
      <w:pPr>
        <w:ind w:firstLine="709"/>
        <w:jc w:val="both"/>
        <w:rPr>
          <w:sz w:val="28"/>
          <w:szCs w:val="28"/>
        </w:rPr>
      </w:pPr>
      <w:r w:rsidRPr="00B21F50">
        <w:rPr>
          <w:sz w:val="28"/>
          <w:szCs w:val="28"/>
        </w:rPr>
        <w:t>- 4 учреждения клубного типа;</w:t>
      </w:r>
    </w:p>
    <w:p w:rsidR="00BE7B59" w:rsidRPr="00B21F50" w:rsidRDefault="00BE7B59" w:rsidP="00BE7B59">
      <w:pPr>
        <w:ind w:firstLine="709"/>
        <w:jc w:val="both"/>
        <w:rPr>
          <w:sz w:val="28"/>
          <w:szCs w:val="28"/>
        </w:rPr>
      </w:pPr>
      <w:r w:rsidRPr="00B21F50">
        <w:rPr>
          <w:sz w:val="28"/>
          <w:szCs w:val="28"/>
        </w:rPr>
        <w:t>- 3  библиотеки, в т.ч. 1 детская;</w:t>
      </w:r>
    </w:p>
    <w:p w:rsidR="00BE7B59" w:rsidRPr="00B21F50" w:rsidRDefault="00BE7B59" w:rsidP="00BE7B59">
      <w:pPr>
        <w:ind w:firstLine="709"/>
        <w:jc w:val="both"/>
        <w:rPr>
          <w:sz w:val="28"/>
          <w:szCs w:val="28"/>
        </w:rPr>
      </w:pPr>
      <w:r w:rsidRPr="00B21F50">
        <w:rPr>
          <w:sz w:val="28"/>
          <w:szCs w:val="28"/>
        </w:rPr>
        <w:t>- 1 музей.</w:t>
      </w:r>
    </w:p>
    <w:p w:rsidR="00BE7B59" w:rsidRPr="00B21F50" w:rsidRDefault="00BE7B59" w:rsidP="00BE7B59">
      <w:pPr>
        <w:ind w:firstLine="709"/>
        <w:jc w:val="both"/>
        <w:rPr>
          <w:sz w:val="28"/>
          <w:szCs w:val="28"/>
        </w:rPr>
      </w:pPr>
      <w:r w:rsidRPr="00B21F50">
        <w:rPr>
          <w:sz w:val="28"/>
          <w:szCs w:val="28"/>
        </w:rPr>
        <w:t>Книжный фонд библиотек поселения составляет 50,65 тыс. экземпляров. Для юных жителей поселения в ст.Октябрьской работает детская библиотека с книжным фондом около 17,86 тыс. экземпляров.</w:t>
      </w:r>
    </w:p>
    <w:p w:rsidR="00BE7B59" w:rsidRPr="00B21F50" w:rsidRDefault="00BE7B59" w:rsidP="00BE7B59">
      <w:pPr>
        <w:ind w:firstLine="709"/>
        <w:jc w:val="both"/>
        <w:rPr>
          <w:sz w:val="28"/>
          <w:szCs w:val="28"/>
        </w:rPr>
      </w:pPr>
      <w:r w:rsidRPr="00B21F50">
        <w:rPr>
          <w:sz w:val="28"/>
          <w:szCs w:val="28"/>
        </w:rPr>
        <w:t>На территории ст.Октябрьской открыт мемориальный музей им. Ю.В.Кондратюка, где собраны материалы жизни гениального русского конструктора проживавшего и работавшего на территории станицы в середине 30 годов XX века.</w:t>
      </w:r>
    </w:p>
    <w:p w:rsidR="00BE7B59" w:rsidRDefault="00BE7B59" w:rsidP="00BE7B59">
      <w:pPr>
        <w:spacing w:line="360" w:lineRule="auto"/>
        <w:ind w:firstLine="709"/>
        <w:jc w:val="right"/>
        <w:rPr>
          <w:sz w:val="28"/>
          <w:szCs w:val="28"/>
        </w:rPr>
      </w:pPr>
      <w:r w:rsidRPr="00B21F50">
        <w:rPr>
          <w:sz w:val="28"/>
          <w:szCs w:val="28"/>
        </w:rPr>
        <w:t>Таблица 10</w:t>
      </w: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
        <w:gridCol w:w="4607"/>
        <w:gridCol w:w="2433"/>
        <w:gridCol w:w="1800"/>
      </w:tblGrid>
      <w:tr w:rsidR="00BE7B59" w:rsidRPr="00DC1427" w:rsidTr="00DB5D1B">
        <w:trPr>
          <w:tblHeader/>
        </w:trPr>
        <w:tc>
          <w:tcPr>
            <w:tcW w:w="295" w:type="pct"/>
            <w:vAlign w:val="center"/>
          </w:tcPr>
          <w:p w:rsidR="00BE7B59" w:rsidRPr="00DC1427" w:rsidRDefault="00BE7B59" w:rsidP="00DB5D1B">
            <w:pPr>
              <w:jc w:val="center"/>
              <w:rPr>
                <w:sz w:val="28"/>
                <w:szCs w:val="28"/>
              </w:rPr>
            </w:pPr>
            <w:r w:rsidRPr="00DC1427">
              <w:rPr>
                <w:sz w:val="28"/>
                <w:szCs w:val="28"/>
              </w:rPr>
              <w:t>№ п/п</w:t>
            </w:r>
          </w:p>
        </w:tc>
        <w:tc>
          <w:tcPr>
            <w:tcW w:w="2452" w:type="pct"/>
            <w:vAlign w:val="center"/>
          </w:tcPr>
          <w:p w:rsidR="00BE7B59" w:rsidRPr="00DC1427" w:rsidRDefault="00BE7B59" w:rsidP="00DB5D1B">
            <w:pPr>
              <w:jc w:val="center"/>
              <w:rPr>
                <w:sz w:val="28"/>
                <w:szCs w:val="28"/>
              </w:rPr>
            </w:pPr>
            <w:r w:rsidRPr="00DC1427">
              <w:rPr>
                <w:sz w:val="28"/>
                <w:szCs w:val="28"/>
              </w:rPr>
              <w:t>Наименование учреждения</w:t>
            </w:r>
          </w:p>
        </w:tc>
        <w:tc>
          <w:tcPr>
            <w:tcW w:w="1295" w:type="pct"/>
            <w:vAlign w:val="center"/>
          </w:tcPr>
          <w:p w:rsidR="00BE7B59" w:rsidRPr="00DC1427" w:rsidRDefault="00BE7B59" w:rsidP="00DB5D1B">
            <w:pPr>
              <w:jc w:val="center"/>
              <w:rPr>
                <w:sz w:val="28"/>
                <w:szCs w:val="28"/>
              </w:rPr>
            </w:pPr>
            <w:r w:rsidRPr="00DC1427">
              <w:rPr>
                <w:sz w:val="28"/>
                <w:szCs w:val="28"/>
              </w:rPr>
              <w:t>Месторасположение учреждения</w:t>
            </w:r>
          </w:p>
        </w:tc>
        <w:tc>
          <w:tcPr>
            <w:tcW w:w="958" w:type="pct"/>
            <w:vAlign w:val="center"/>
          </w:tcPr>
          <w:p w:rsidR="00BE7B59" w:rsidRPr="00DC1427" w:rsidRDefault="00BE7B59" w:rsidP="00DB5D1B">
            <w:pPr>
              <w:jc w:val="center"/>
              <w:rPr>
                <w:sz w:val="28"/>
                <w:szCs w:val="28"/>
              </w:rPr>
            </w:pPr>
            <w:r w:rsidRPr="00DC1427">
              <w:rPr>
                <w:sz w:val="28"/>
                <w:szCs w:val="28"/>
              </w:rPr>
              <w:t>Вместимость (мест, тыс.томов, тыс. экспонатов)</w:t>
            </w:r>
          </w:p>
        </w:tc>
      </w:tr>
      <w:tr w:rsidR="00BE7B59" w:rsidRPr="00DC1427" w:rsidTr="00DB5D1B">
        <w:tc>
          <w:tcPr>
            <w:tcW w:w="295" w:type="pct"/>
          </w:tcPr>
          <w:p w:rsidR="00BE7B59" w:rsidRPr="00DC1427" w:rsidRDefault="00BE7B59" w:rsidP="00DB5D1B">
            <w:pPr>
              <w:jc w:val="center"/>
              <w:rPr>
                <w:sz w:val="28"/>
                <w:szCs w:val="28"/>
              </w:rPr>
            </w:pPr>
            <w:r w:rsidRPr="00DC1427">
              <w:rPr>
                <w:sz w:val="28"/>
                <w:szCs w:val="28"/>
              </w:rPr>
              <w:t>1</w:t>
            </w:r>
          </w:p>
        </w:tc>
        <w:tc>
          <w:tcPr>
            <w:tcW w:w="2452" w:type="pct"/>
            <w:vAlign w:val="center"/>
          </w:tcPr>
          <w:p w:rsidR="00BE7B59" w:rsidRPr="00DC1427" w:rsidRDefault="00BE7B59" w:rsidP="00DB5D1B">
            <w:pPr>
              <w:rPr>
                <w:sz w:val="28"/>
                <w:szCs w:val="28"/>
              </w:rPr>
            </w:pPr>
            <w:r w:rsidRPr="00DC1427">
              <w:rPr>
                <w:sz w:val="28"/>
                <w:szCs w:val="28"/>
              </w:rPr>
              <w:t>СДК «Павловский» филиал МУК РДКиТ</w:t>
            </w:r>
          </w:p>
        </w:tc>
        <w:tc>
          <w:tcPr>
            <w:tcW w:w="1295" w:type="pct"/>
            <w:vAlign w:val="center"/>
          </w:tcPr>
          <w:p w:rsidR="00BE7B59" w:rsidRPr="00DC1427" w:rsidRDefault="00BE7B59" w:rsidP="00DB5D1B">
            <w:pPr>
              <w:rPr>
                <w:sz w:val="28"/>
                <w:szCs w:val="28"/>
              </w:rPr>
            </w:pPr>
            <w:r w:rsidRPr="00DC1427">
              <w:rPr>
                <w:sz w:val="28"/>
                <w:szCs w:val="28"/>
              </w:rPr>
              <w:t>ст.Октябрьская</w:t>
            </w:r>
          </w:p>
        </w:tc>
        <w:tc>
          <w:tcPr>
            <w:tcW w:w="958" w:type="pct"/>
            <w:vAlign w:val="center"/>
          </w:tcPr>
          <w:p w:rsidR="00BE7B59" w:rsidRPr="00DC1427" w:rsidRDefault="00BE7B59" w:rsidP="00DB5D1B">
            <w:pPr>
              <w:jc w:val="center"/>
              <w:rPr>
                <w:sz w:val="28"/>
                <w:szCs w:val="28"/>
              </w:rPr>
            </w:pPr>
            <w:r w:rsidRPr="00DC1427">
              <w:rPr>
                <w:sz w:val="28"/>
                <w:szCs w:val="28"/>
              </w:rPr>
              <w:t>600</w:t>
            </w:r>
          </w:p>
        </w:tc>
      </w:tr>
      <w:tr w:rsidR="00BE7B59" w:rsidRPr="00DC1427" w:rsidTr="00DB5D1B">
        <w:tc>
          <w:tcPr>
            <w:tcW w:w="295" w:type="pct"/>
          </w:tcPr>
          <w:p w:rsidR="00BE7B59" w:rsidRPr="00DC1427" w:rsidRDefault="00BE7B59" w:rsidP="00DB5D1B">
            <w:pPr>
              <w:jc w:val="center"/>
              <w:rPr>
                <w:sz w:val="28"/>
                <w:szCs w:val="28"/>
              </w:rPr>
            </w:pPr>
            <w:r w:rsidRPr="00DC1427">
              <w:rPr>
                <w:sz w:val="28"/>
                <w:szCs w:val="28"/>
              </w:rPr>
              <w:t>2</w:t>
            </w:r>
          </w:p>
        </w:tc>
        <w:tc>
          <w:tcPr>
            <w:tcW w:w="2452" w:type="pct"/>
            <w:vAlign w:val="center"/>
          </w:tcPr>
          <w:p w:rsidR="00BE7B59" w:rsidRPr="00DC1427" w:rsidRDefault="00BE7B59" w:rsidP="00DB5D1B">
            <w:pPr>
              <w:rPr>
                <w:sz w:val="28"/>
                <w:szCs w:val="28"/>
              </w:rPr>
            </w:pPr>
            <w:r w:rsidRPr="00DC1427">
              <w:rPr>
                <w:sz w:val="28"/>
                <w:szCs w:val="28"/>
              </w:rPr>
              <w:t>СДК «Октябрь» филиал МУК РДКиТ</w:t>
            </w:r>
          </w:p>
        </w:tc>
        <w:tc>
          <w:tcPr>
            <w:tcW w:w="1295" w:type="pct"/>
            <w:vAlign w:val="center"/>
          </w:tcPr>
          <w:p w:rsidR="00BE7B59" w:rsidRPr="00DC1427" w:rsidRDefault="00BE7B59" w:rsidP="00DB5D1B">
            <w:pPr>
              <w:rPr>
                <w:sz w:val="28"/>
                <w:szCs w:val="28"/>
              </w:rPr>
            </w:pPr>
            <w:r w:rsidRPr="00DC1427">
              <w:rPr>
                <w:sz w:val="28"/>
                <w:szCs w:val="28"/>
              </w:rPr>
              <w:t>ст.Октябрьская</w:t>
            </w:r>
          </w:p>
        </w:tc>
        <w:tc>
          <w:tcPr>
            <w:tcW w:w="958" w:type="pct"/>
            <w:vAlign w:val="center"/>
          </w:tcPr>
          <w:p w:rsidR="00BE7B59" w:rsidRPr="00DC1427" w:rsidRDefault="00BE7B59" w:rsidP="00DB5D1B">
            <w:pPr>
              <w:jc w:val="center"/>
              <w:rPr>
                <w:sz w:val="28"/>
                <w:szCs w:val="28"/>
              </w:rPr>
            </w:pPr>
            <w:r w:rsidRPr="00DC1427">
              <w:rPr>
                <w:sz w:val="28"/>
                <w:szCs w:val="28"/>
              </w:rPr>
              <w:t>500</w:t>
            </w:r>
          </w:p>
        </w:tc>
      </w:tr>
      <w:tr w:rsidR="00BE7B59" w:rsidRPr="00DC1427" w:rsidTr="00DB5D1B">
        <w:tc>
          <w:tcPr>
            <w:tcW w:w="295" w:type="pct"/>
          </w:tcPr>
          <w:p w:rsidR="00BE7B59" w:rsidRPr="00DC1427" w:rsidRDefault="00BE7B59" w:rsidP="00DB5D1B">
            <w:pPr>
              <w:jc w:val="center"/>
              <w:rPr>
                <w:sz w:val="28"/>
                <w:szCs w:val="28"/>
              </w:rPr>
            </w:pPr>
            <w:r w:rsidRPr="00DC1427">
              <w:rPr>
                <w:sz w:val="28"/>
                <w:szCs w:val="28"/>
              </w:rPr>
              <w:t>3</w:t>
            </w:r>
          </w:p>
        </w:tc>
        <w:tc>
          <w:tcPr>
            <w:tcW w:w="2452" w:type="pct"/>
            <w:vAlign w:val="center"/>
          </w:tcPr>
          <w:p w:rsidR="00BE7B59" w:rsidRPr="00DC1427" w:rsidRDefault="00BE7B59" w:rsidP="00DB5D1B">
            <w:pPr>
              <w:rPr>
                <w:sz w:val="28"/>
                <w:szCs w:val="28"/>
              </w:rPr>
            </w:pPr>
            <w:r w:rsidRPr="00DC1427">
              <w:rPr>
                <w:sz w:val="28"/>
                <w:szCs w:val="28"/>
              </w:rPr>
              <w:t>СДК «Авангард» филиал МУК РДКиТ</w:t>
            </w:r>
          </w:p>
        </w:tc>
        <w:tc>
          <w:tcPr>
            <w:tcW w:w="1295" w:type="pct"/>
            <w:vAlign w:val="center"/>
          </w:tcPr>
          <w:p w:rsidR="00BE7B59" w:rsidRPr="00DC1427" w:rsidRDefault="00BE7B59" w:rsidP="00DB5D1B">
            <w:pPr>
              <w:rPr>
                <w:sz w:val="28"/>
                <w:szCs w:val="28"/>
              </w:rPr>
            </w:pPr>
            <w:r w:rsidRPr="00DC1427">
              <w:rPr>
                <w:sz w:val="28"/>
                <w:szCs w:val="28"/>
              </w:rPr>
              <w:t>ст.Октябрьская</w:t>
            </w:r>
          </w:p>
        </w:tc>
        <w:tc>
          <w:tcPr>
            <w:tcW w:w="958" w:type="pct"/>
            <w:vAlign w:val="center"/>
          </w:tcPr>
          <w:p w:rsidR="00BE7B59" w:rsidRPr="00DC1427" w:rsidRDefault="00BE7B59" w:rsidP="00DB5D1B">
            <w:pPr>
              <w:jc w:val="center"/>
              <w:rPr>
                <w:sz w:val="28"/>
                <w:szCs w:val="28"/>
              </w:rPr>
            </w:pPr>
            <w:r w:rsidRPr="00DC1427">
              <w:rPr>
                <w:sz w:val="28"/>
                <w:szCs w:val="28"/>
              </w:rPr>
              <w:t>250</w:t>
            </w:r>
          </w:p>
        </w:tc>
      </w:tr>
      <w:tr w:rsidR="00BE7B59" w:rsidRPr="00DC1427" w:rsidTr="00DB5D1B">
        <w:tc>
          <w:tcPr>
            <w:tcW w:w="295" w:type="pct"/>
          </w:tcPr>
          <w:p w:rsidR="00BE7B59" w:rsidRPr="00DC1427" w:rsidRDefault="00BE7B59" w:rsidP="00DB5D1B">
            <w:pPr>
              <w:jc w:val="center"/>
              <w:rPr>
                <w:sz w:val="28"/>
                <w:szCs w:val="28"/>
              </w:rPr>
            </w:pPr>
            <w:r w:rsidRPr="00DC1427">
              <w:rPr>
                <w:sz w:val="28"/>
                <w:szCs w:val="28"/>
              </w:rPr>
              <w:t>4</w:t>
            </w:r>
          </w:p>
        </w:tc>
        <w:tc>
          <w:tcPr>
            <w:tcW w:w="2452" w:type="pct"/>
            <w:vAlign w:val="center"/>
          </w:tcPr>
          <w:p w:rsidR="00BE7B59" w:rsidRPr="00DC1427" w:rsidRDefault="00BE7B59" w:rsidP="00DB5D1B">
            <w:pPr>
              <w:rPr>
                <w:sz w:val="28"/>
                <w:szCs w:val="28"/>
              </w:rPr>
            </w:pPr>
            <w:r w:rsidRPr="00DC1427">
              <w:rPr>
                <w:sz w:val="28"/>
                <w:szCs w:val="28"/>
              </w:rPr>
              <w:t>СДК «Обильный» филиал МУК РДКиТ</w:t>
            </w:r>
          </w:p>
        </w:tc>
        <w:tc>
          <w:tcPr>
            <w:tcW w:w="1295" w:type="pct"/>
            <w:vAlign w:val="center"/>
          </w:tcPr>
          <w:p w:rsidR="00BE7B59" w:rsidRPr="00DC1427" w:rsidRDefault="00BE7B59" w:rsidP="00DB5D1B">
            <w:pPr>
              <w:rPr>
                <w:sz w:val="28"/>
                <w:szCs w:val="28"/>
              </w:rPr>
            </w:pPr>
            <w:r w:rsidRPr="00DC1427">
              <w:rPr>
                <w:sz w:val="28"/>
                <w:szCs w:val="28"/>
              </w:rPr>
              <w:t>пос.Обильный</w:t>
            </w:r>
          </w:p>
        </w:tc>
        <w:tc>
          <w:tcPr>
            <w:tcW w:w="958" w:type="pct"/>
            <w:vAlign w:val="center"/>
          </w:tcPr>
          <w:p w:rsidR="00BE7B59" w:rsidRPr="00DC1427" w:rsidRDefault="00BE7B59" w:rsidP="00DB5D1B">
            <w:pPr>
              <w:jc w:val="center"/>
              <w:rPr>
                <w:sz w:val="28"/>
                <w:szCs w:val="28"/>
              </w:rPr>
            </w:pPr>
            <w:r w:rsidRPr="00DC1427">
              <w:rPr>
                <w:sz w:val="28"/>
                <w:szCs w:val="28"/>
              </w:rPr>
              <w:t>100</w:t>
            </w:r>
          </w:p>
        </w:tc>
      </w:tr>
      <w:tr w:rsidR="00BE7B59" w:rsidRPr="00DC1427" w:rsidTr="00DB5D1B">
        <w:tc>
          <w:tcPr>
            <w:tcW w:w="4042" w:type="pct"/>
            <w:gridSpan w:val="3"/>
          </w:tcPr>
          <w:p w:rsidR="00BE7B59" w:rsidRPr="00DC1427" w:rsidRDefault="00BE7B59" w:rsidP="00DB5D1B">
            <w:pPr>
              <w:rPr>
                <w:b/>
                <w:sz w:val="28"/>
                <w:szCs w:val="28"/>
              </w:rPr>
            </w:pPr>
            <w:r w:rsidRPr="00DC1427">
              <w:rPr>
                <w:b/>
                <w:sz w:val="28"/>
                <w:szCs w:val="28"/>
              </w:rPr>
              <w:t xml:space="preserve">Итого </w:t>
            </w:r>
          </w:p>
        </w:tc>
        <w:tc>
          <w:tcPr>
            <w:tcW w:w="958" w:type="pct"/>
            <w:vAlign w:val="center"/>
          </w:tcPr>
          <w:p w:rsidR="00BE7B59" w:rsidRPr="00DC1427" w:rsidRDefault="00BE7B59" w:rsidP="00DB5D1B">
            <w:pPr>
              <w:jc w:val="center"/>
              <w:rPr>
                <w:b/>
                <w:sz w:val="28"/>
                <w:szCs w:val="28"/>
              </w:rPr>
            </w:pPr>
            <w:r w:rsidRPr="00DC1427">
              <w:rPr>
                <w:b/>
                <w:sz w:val="28"/>
                <w:szCs w:val="28"/>
              </w:rPr>
              <w:t>1200</w:t>
            </w:r>
          </w:p>
        </w:tc>
      </w:tr>
      <w:tr w:rsidR="00BE7B59" w:rsidRPr="00DC1427" w:rsidTr="00DB5D1B">
        <w:tc>
          <w:tcPr>
            <w:tcW w:w="295" w:type="pct"/>
          </w:tcPr>
          <w:p w:rsidR="00BE7B59" w:rsidRPr="00DC1427" w:rsidRDefault="00BE7B59" w:rsidP="00DB5D1B">
            <w:pPr>
              <w:jc w:val="center"/>
              <w:rPr>
                <w:sz w:val="28"/>
                <w:szCs w:val="28"/>
              </w:rPr>
            </w:pPr>
            <w:r w:rsidRPr="00DC1427">
              <w:rPr>
                <w:sz w:val="28"/>
                <w:szCs w:val="28"/>
              </w:rPr>
              <w:t>5</w:t>
            </w:r>
          </w:p>
        </w:tc>
        <w:tc>
          <w:tcPr>
            <w:tcW w:w="2452" w:type="pct"/>
            <w:vAlign w:val="center"/>
          </w:tcPr>
          <w:p w:rsidR="00BE7B59" w:rsidRPr="00DC1427" w:rsidRDefault="00BE7B59" w:rsidP="00DB5D1B">
            <w:pPr>
              <w:rPr>
                <w:sz w:val="28"/>
                <w:szCs w:val="28"/>
              </w:rPr>
            </w:pPr>
            <w:r w:rsidRPr="00DC1427">
              <w:rPr>
                <w:sz w:val="28"/>
                <w:szCs w:val="28"/>
              </w:rPr>
              <w:t>Октябрьская сельская библиотека (филиал № 11 МУ ЦБС)</w:t>
            </w:r>
          </w:p>
        </w:tc>
        <w:tc>
          <w:tcPr>
            <w:tcW w:w="1295" w:type="pct"/>
            <w:vAlign w:val="center"/>
          </w:tcPr>
          <w:p w:rsidR="00BE7B59" w:rsidRPr="00DC1427" w:rsidRDefault="00BE7B59" w:rsidP="00DB5D1B">
            <w:pPr>
              <w:rPr>
                <w:sz w:val="28"/>
                <w:szCs w:val="28"/>
              </w:rPr>
            </w:pPr>
            <w:r w:rsidRPr="00DC1427">
              <w:rPr>
                <w:sz w:val="28"/>
                <w:szCs w:val="28"/>
              </w:rPr>
              <w:t>Ст.Октябрьская</w:t>
            </w:r>
          </w:p>
        </w:tc>
        <w:tc>
          <w:tcPr>
            <w:tcW w:w="958" w:type="pct"/>
            <w:vAlign w:val="center"/>
          </w:tcPr>
          <w:p w:rsidR="00BE7B59" w:rsidRPr="00DC1427" w:rsidRDefault="00BE7B59" w:rsidP="00DB5D1B">
            <w:pPr>
              <w:jc w:val="center"/>
              <w:rPr>
                <w:sz w:val="28"/>
                <w:szCs w:val="28"/>
              </w:rPr>
            </w:pPr>
            <w:r w:rsidRPr="00DC1427">
              <w:rPr>
                <w:sz w:val="28"/>
                <w:szCs w:val="28"/>
              </w:rPr>
              <w:t>16,82</w:t>
            </w:r>
          </w:p>
        </w:tc>
      </w:tr>
      <w:tr w:rsidR="00BE7B59" w:rsidRPr="00DC1427" w:rsidTr="00DB5D1B">
        <w:tc>
          <w:tcPr>
            <w:tcW w:w="295" w:type="pct"/>
          </w:tcPr>
          <w:p w:rsidR="00BE7B59" w:rsidRPr="00DC1427" w:rsidRDefault="00BE7B59" w:rsidP="00DB5D1B">
            <w:pPr>
              <w:jc w:val="center"/>
              <w:rPr>
                <w:sz w:val="28"/>
                <w:szCs w:val="28"/>
              </w:rPr>
            </w:pPr>
            <w:r w:rsidRPr="00DC1427">
              <w:rPr>
                <w:sz w:val="28"/>
                <w:szCs w:val="28"/>
              </w:rPr>
              <w:t>6</w:t>
            </w:r>
          </w:p>
        </w:tc>
        <w:tc>
          <w:tcPr>
            <w:tcW w:w="2452" w:type="pct"/>
            <w:vAlign w:val="center"/>
          </w:tcPr>
          <w:p w:rsidR="00BE7B59" w:rsidRPr="00DC1427" w:rsidRDefault="00BE7B59" w:rsidP="00DB5D1B">
            <w:pPr>
              <w:rPr>
                <w:sz w:val="28"/>
                <w:szCs w:val="28"/>
              </w:rPr>
            </w:pPr>
            <w:r w:rsidRPr="00DC1427">
              <w:rPr>
                <w:sz w:val="28"/>
                <w:szCs w:val="28"/>
              </w:rPr>
              <w:t>Октябрьская сельская библиотека (филиал № 5 МУ ЦБС)</w:t>
            </w:r>
          </w:p>
        </w:tc>
        <w:tc>
          <w:tcPr>
            <w:tcW w:w="1295" w:type="pct"/>
            <w:vAlign w:val="center"/>
          </w:tcPr>
          <w:p w:rsidR="00BE7B59" w:rsidRPr="00DC1427" w:rsidRDefault="00BE7B59" w:rsidP="00DB5D1B">
            <w:pPr>
              <w:rPr>
                <w:sz w:val="28"/>
                <w:szCs w:val="28"/>
              </w:rPr>
            </w:pPr>
            <w:r w:rsidRPr="00DC1427">
              <w:rPr>
                <w:sz w:val="28"/>
                <w:szCs w:val="28"/>
              </w:rPr>
              <w:t>Ст.Октябрьская</w:t>
            </w:r>
          </w:p>
        </w:tc>
        <w:tc>
          <w:tcPr>
            <w:tcW w:w="958" w:type="pct"/>
            <w:vAlign w:val="center"/>
          </w:tcPr>
          <w:p w:rsidR="00BE7B59" w:rsidRPr="00DC1427" w:rsidRDefault="00BE7B59" w:rsidP="00DB5D1B">
            <w:pPr>
              <w:jc w:val="center"/>
              <w:rPr>
                <w:sz w:val="28"/>
                <w:szCs w:val="28"/>
              </w:rPr>
            </w:pPr>
            <w:r w:rsidRPr="00DC1427">
              <w:rPr>
                <w:sz w:val="28"/>
                <w:szCs w:val="28"/>
              </w:rPr>
              <w:t>15,97</w:t>
            </w:r>
          </w:p>
        </w:tc>
      </w:tr>
      <w:tr w:rsidR="00BE7B59" w:rsidRPr="00DC1427" w:rsidTr="00DB5D1B">
        <w:tc>
          <w:tcPr>
            <w:tcW w:w="295" w:type="pct"/>
          </w:tcPr>
          <w:p w:rsidR="00BE7B59" w:rsidRPr="00DC1427" w:rsidRDefault="00BE7B59" w:rsidP="00DB5D1B">
            <w:pPr>
              <w:jc w:val="center"/>
              <w:rPr>
                <w:sz w:val="28"/>
                <w:szCs w:val="28"/>
              </w:rPr>
            </w:pPr>
            <w:r w:rsidRPr="00DC1427">
              <w:rPr>
                <w:sz w:val="28"/>
                <w:szCs w:val="28"/>
              </w:rPr>
              <w:t>7</w:t>
            </w:r>
          </w:p>
        </w:tc>
        <w:tc>
          <w:tcPr>
            <w:tcW w:w="2452" w:type="pct"/>
            <w:vAlign w:val="center"/>
          </w:tcPr>
          <w:p w:rsidR="00BE7B59" w:rsidRPr="00DC1427" w:rsidRDefault="00BE7B59" w:rsidP="00DB5D1B">
            <w:pPr>
              <w:rPr>
                <w:sz w:val="28"/>
                <w:szCs w:val="28"/>
              </w:rPr>
            </w:pPr>
            <w:r w:rsidRPr="00DC1427">
              <w:rPr>
                <w:sz w:val="28"/>
                <w:szCs w:val="28"/>
              </w:rPr>
              <w:t>Октябрьская детская библиотека (филиал № 6 МУ ЦБС)</w:t>
            </w:r>
          </w:p>
        </w:tc>
        <w:tc>
          <w:tcPr>
            <w:tcW w:w="1295" w:type="pct"/>
            <w:vAlign w:val="center"/>
          </w:tcPr>
          <w:p w:rsidR="00BE7B59" w:rsidRPr="00DC1427" w:rsidRDefault="00BE7B59" w:rsidP="00DB5D1B">
            <w:pPr>
              <w:rPr>
                <w:sz w:val="28"/>
                <w:szCs w:val="28"/>
              </w:rPr>
            </w:pPr>
            <w:r w:rsidRPr="00DC1427">
              <w:rPr>
                <w:sz w:val="28"/>
                <w:szCs w:val="28"/>
              </w:rPr>
              <w:t>Ст.Октябрьская</w:t>
            </w:r>
          </w:p>
        </w:tc>
        <w:tc>
          <w:tcPr>
            <w:tcW w:w="958" w:type="pct"/>
            <w:vAlign w:val="center"/>
          </w:tcPr>
          <w:p w:rsidR="00BE7B59" w:rsidRPr="00DC1427" w:rsidRDefault="00BE7B59" w:rsidP="00DB5D1B">
            <w:pPr>
              <w:jc w:val="center"/>
              <w:rPr>
                <w:sz w:val="28"/>
                <w:szCs w:val="28"/>
              </w:rPr>
            </w:pPr>
            <w:r w:rsidRPr="00DC1427">
              <w:rPr>
                <w:sz w:val="28"/>
                <w:szCs w:val="28"/>
              </w:rPr>
              <w:t>17,86</w:t>
            </w:r>
          </w:p>
        </w:tc>
      </w:tr>
      <w:tr w:rsidR="00BE7B59" w:rsidRPr="00DC1427" w:rsidTr="00DB5D1B">
        <w:tc>
          <w:tcPr>
            <w:tcW w:w="4042" w:type="pct"/>
            <w:gridSpan w:val="3"/>
          </w:tcPr>
          <w:p w:rsidR="00BE7B59" w:rsidRPr="00DC1427" w:rsidRDefault="00BE7B59" w:rsidP="00DB5D1B">
            <w:pPr>
              <w:rPr>
                <w:b/>
                <w:sz w:val="28"/>
                <w:szCs w:val="28"/>
              </w:rPr>
            </w:pPr>
            <w:r w:rsidRPr="00DC1427">
              <w:rPr>
                <w:b/>
                <w:sz w:val="28"/>
                <w:szCs w:val="28"/>
              </w:rPr>
              <w:t>Итого</w:t>
            </w:r>
          </w:p>
        </w:tc>
        <w:tc>
          <w:tcPr>
            <w:tcW w:w="958" w:type="pct"/>
            <w:vAlign w:val="center"/>
          </w:tcPr>
          <w:p w:rsidR="00BE7B59" w:rsidRPr="00DC1427" w:rsidRDefault="00BE7B59" w:rsidP="00DB5D1B">
            <w:pPr>
              <w:jc w:val="center"/>
              <w:rPr>
                <w:b/>
                <w:sz w:val="28"/>
                <w:szCs w:val="28"/>
              </w:rPr>
            </w:pPr>
            <w:r w:rsidRPr="00DC1427">
              <w:rPr>
                <w:b/>
                <w:sz w:val="28"/>
                <w:szCs w:val="28"/>
              </w:rPr>
              <w:t>50,65</w:t>
            </w:r>
          </w:p>
        </w:tc>
      </w:tr>
      <w:tr w:rsidR="00BE7B59" w:rsidRPr="00DC1427" w:rsidTr="00DB5D1B">
        <w:tc>
          <w:tcPr>
            <w:tcW w:w="295" w:type="pct"/>
          </w:tcPr>
          <w:p w:rsidR="00BE7B59" w:rsidRPr="00DC1427" w:rsidRDefault="00BE7B59" w:rsidP="00DB5D1B">
            <w:pPr>
              <w:jc w:val="center"/>
              <w:rPr>
                <w:sz w:val="28"/>
                <w:szCs w:val="28"/>
              </w:rPr>
            </w:pPr>
            <w:r w:rsidRPr="00DC1427">
              <w:rPr>
                <w:sz w:val="28"/>
                <w:szCs w:val="28"/>
              </w:rPr>
              <w:t>8</w:t>
            </w:r>
          </w:p>
        </w:tc>
        <w:tc>
          <w:tcPr>
            <w:tcW w:w="2452" w:type="pct"/>
            <w:vAlign w:val="center"/>
          </w:tcPr>
          <w:p w:rsidR="00BE7B59" w:rsidRPr="00DC1427" w:rsidRDefault="00BE7B59" w:rsidP="00DB5D1B">
            <w:pPr>
              <w:rPr>
                <w:sz w:val="28"/>
                <w:szCs w:val="28"/>
              </w:rPr>
            </w:pPr>
            <w:r w:rsidRPr="00DC1427">
              <w:rPr>
                <w:sz w:val="28"/>
                <w:szCs w:val="28"/>
              </w:rPr>
              <w:t>МУ Мемориальный музей им.Ю.В.Кондратюка</w:t>
            </w:r>
          </w:p>
        </w:tc>
        <w:tc>
          <w:tcPr>
            <w:tcW w:w="1295" w:type="pct"/>
            <w:vAlign w:val="center"/>
          </w:tcPr>
          <w:p w:rsidR="00BE7B59" w:rsidRPr="00DC1427" w:rsidRDefault="00BE7B59" w:rsidP="00DB5D1B">
            <w:pPr>
              <w:rPr>
                <w:sz w:val="28"/>
                <w:szCs w:val="28"/>
              </w:rPr>
            </w:pPr>
            <w:r w:rsidRPr="00DC1427">
              <w:rPr>
                <w:sz w:val="28"/>
                <w:szCs w:val="28"/>
              </w:rPr>
              <w:t>Ст.Октябрьская</w:t>
            </w:r>
          </w:p>
        </w:tc>
        <w:tc>
          <w:tcPr>
            <w:tcW w:w="958" w:type="pct"/>
            <w:vAlign w:val="center"/>
          </w:tcPr>
          <w:p w:rsidR="00BE7B59" w:rsidRPr="00DC1427" w:rsidRDefault="00BE7B59" w:rsidP="00DB5D1B">
            <w:pPr>
              <w:jc w:val="center"/>
              <w:rPr>
                <w:sz w:val="28"/>
                <w:szCs w:val="28"/>
              </w:rPr>
            </w:pPr>
            <w:r w:rsidRPr="00DC1427">
              <w:rPr>
                <w:sz w:val="28"/>
                <w:szCs w:val="28"/>
              </w:rPr>
              <w:t>2 363</w:t>
            </w:r>
          </w:p>
        </w:tc>
      </w:tr>
    </w:tbl>
    <w:p w:rsidR="00BE7B59" w:rsidRDefault="00BE7B59" w:rsidP="00BE7B59">
      <w:pPr>
        <w:ind w:firstLine="709"/>
        <w:jc w:val="both"/>
        <w:rPr>
          <w:sz w:val="28"/>
          <w:szCs w:val="28"/>
        </w:rPr>
      </w:pPr>
    </w:p>
    <w:p w:rsidR="00BE7B59" w:rsidRDefault="00BE7B59" w:rsidP="00BE7B59">
      <w:pPr>
        <w:ind w:firstLine="709"/>
        <w:jc w:val="both"/>
        <w:rPr>
          <w:sz w:val="28"/>
          <w:szCs w:val="28"/>
        </w:rPr>
      </w:pPr>
      <w:r w:rsidRPr="00160326">
        <w:rPr>
          <w:sz w:val="28"/>
          <w:szCs w:val="28"/>
        </w:rPr>
        <w:t>Сеть физкультурно-спортивных объектов в представляет собой систему, состоящую из сооружений общеобразовательных учреждений и объектов сети общего пользования.</w:t>
      </w:r>
    </w:p>
    <w:p w:rsidR="00BE7B59" w:rsidRDefault="00BE7B59" w:rsidP="00BE7B59">
      <w:pPr>
        <w:ind w:firstLine="709"/>
        <w:jc w:val="both"/>
        <w:rPr>
          <w:sz w:val="28"/>
          <w:szCs w:val="28"/>
        </w:rPr>
      </w:pPr>
      <w:r>
        <w:rPr>
          <w:sz w:val="28"/>
          <w:szCs w:val="28"/>
        </w:rPr>
        <w:t>На территории Октябрьского поселения размещены 7 спортивных сооружений, в т.ч. 3 стадиона и 3 спортивных зала общеобразовательных учреждений.</w:t>
      </w:r>
    </w:p>
    <w:p w:rsidR="00BE7B59" w:rsidRPr="00E041C4" w:rsidRDefault="00BE7B59" w:rsidP="00BE7B59">
      <w:pPr>
        <w:ind w:firstLine="709"/>
        <w:jc w:val="both"/>
        <w:rPr>
          <w:sz w:val="28"/>
          <w:szCs w:val="28"/>
        </w:rPr>
      </w:pPr>
      <w:r w:rsidRPr="00E041C4">
        <w:rPr>
          <w:sz w:val="28"/>
          <w:szCs w:val="28"/>
        </w:rPr>
        <w:lastRenderedPageBreak/>
        <w:t xml:space="preserve">Сеть лечебно-профилактических учреждений муниципального образования </w:t>
      </w:r>
      <w:r>
        <w:rPr>
          <w:sz w:val="28"/>
          <w:szCs w:val="28"/>
        </w:rPr>
        <w:t>Октябрьское сельское поселение</w:t>
      </w:r>
      <w:r w:rsidRPr="00E041C4">
        <w:rPr>
          <w:sz w:val="28"/>
          <w:szCs w:val="28"/>
        </w:rPr>
        <w:t xml:space="preserve"> представлена:</w:t>
      </w:r>
    </w:p>
    <w:p w:rsidR="00BE7B59" w:rsidRPr="00E041C4" w:rsidRDefault="00BE7B59" w:rsidP="00BE7B59">
      <w:pPr>
        <w:ind w:firstLine="709"/>
        <w:jc w:val="both"/>
        <w:rPr>
          <w:sz w:val="28"/>
          <w:szCs w:val="28"/>
        </w:rPr>
      </w:pPr>
      <w:r w:rsidRPr="00E041C4">
        <w:rPr>
          <w:sz w:val="28"/>
          <w:szCs w:val="28"/>
        </w:rPr>
        <w:t>- Октябрьск</w:t>
      </w:r>
      <w:r>
        <w:rPr>
          <w:sz w:val="28"/>
          <w:szCs w:val="28"/>
        </w:rPr>
        <w:t>ой</w:t>
      </w:r>
      <w:r w:rsidRPr="00E041C4">
        <w:rPr>
          <w:sz w:val="28"/>
          <w:szCs w:val="28"/>
        </w:rPr>
        <w:t xml:space="preserve"> </w:t>
      </w:r>
      <w:r>
        <w:rPr>
          <w:sz w:val="28"/>
          <w:szCs w:val="28"/>
        </w:rPr>
        <w:t>участковой больницей</w:t>
      </w:r>
      <w:r w:rsidRPr="00E041C4">
        <w:rPr>
          <w:sz w:val="28"/>
          <w:szCs w:val="28"/>
        </w:rPr>
        <w:t xml:space="preserve"> на 25 коек с поликлиникой на 70 посещений в смену;  </w:t>
      </w:r>
    </w:p>
    <w:p w:rsidR="00BE7B59" w:rsidRPr="00E041C4" w:rsidRDefault="00BE7B59" w:rsidP="00BE7B59">
      <w:pPr>
        <w:ind w:firstLine="709"/>
        <w:jc w:val="both"/>
        <w:rPr>
          <w:sz w:val="28"/>
          <w:szCs w:val="28"/>
        </w:rPr>
      </w:pPr>
      <w:r w:rsidRPr="00E041C4">
        <w:rPr>
          <w:sz w:val="28"/>
          <w:szCs w:val="28"/>
        </w:rPr>
        <w:t xml:space="preserve">- </w:t>
      </w:r>
      <w:r>
        <w:rPr>
          <w:sz w:val="28"/>
          <w:szCs w:val="28"/>
        </w:rPr>
        <w:t>Врачебной</w:t>
      </w:r>
      <w:r w:rsidRPr="00E041C4">
        <w:rPr>
          <w:sz w:val="28"/>
          <w:szCs w:val="28"/>
        </w:rPr>
        <w:t xml:space="preserve"> амбулатори</w:t>
      </w:r>
      <w:r>
        <w:rPr>
          <w:sz w:val="28"/>
          <w:szCs w:val="28"/>
        </w:rPr>
        <w:t>ей</w:t>
      </w:r>
      <w:r w:rsidRPr="00E041C4">
        <w:rPr>
          <w:sz w:val="28"/>
          <w:szCs w:val="28"/>
        </w:rPr>
        <w:t xml:space="preserve"> «Октябрь» на 25 посещений в смену.</w:t>
      </w:r>
    </w:p>
    <w:p w:rsidR="00BE7B59" w:rsidRPr="00E041C4" w:rsidRDefault="00BE7B59" w:rsidP="00BE7B59">
      <w:pPr>
        <w:ind w:firstLine="709"/>
        <w:jc w:val="both"/>
        <w:rPr>
          <w:sz w:val="28"/>
          <w:szCs w:val="28"/>
        </w:rPr>
      </w:pPr>
      <w:r w:rsidRPr="00E041C4">
        <w:rPr>
          <w:sz w:val="28"/>
          <w:szCs w:val="28"/>
        </w:rPr>
        <w:t xml:space="preserve">- </w:t>
      </w:r>
      <w:r>
        <w:rPr>
          <w:sz w:val="28"/>
          <w:szCs w:val="28"/>
        </w:rPr>
        <w:t>4</w:t>
      </w:r>
      <w:r w:rsidRPr="00E041C4">
        <w:rPr>
          <w:sz w:val="28"/>
          <w:szCs w:val="28"/>
        </w:rPr>
        <w:t xml:space="preserve"> фельдшерско-акушерски</w:t>
      </w:r>
      <w:r>
        <w:rPr>
          <w:sz w:val="28"/>
          <w:szCs w:val="28"/>
        </w:rPr>
        <w:t>ми</w:t>
      </w:r>
      <w:r w:rsidRPr="00E041C4">
        <w:rPr>
          <w:sz w:val="28"/>
          <w:szCs w:val="28"/>
        </w:rPr>
        <w:t xml:space="preserve"> пункт</w:t>
      </w:r>
      <w:r>
        <w:rPr>
          <w:sz w:val="28"/>
          <w:szCs w:val="28"/>
        </w:rPr>
        <w:t>ами (ст.Октябрьская, пос.Обильный, пос.Запрудный, пос.Ковалевка) на 15 посещений в сену каждый</w:t>
      </w:r>
      <w:r w:rsidRPr="00E041C4">
        <w:rPr>
          <w:sz w:val="28"/>
          <w:szCs w:val="28"/>
        </w:rPr>
        <w:t>.</w:t>
      </w:r>
    </w:p>
    <w:p w:rsidR="00BE7B59" w:rsidRPr="008A18DF" w:rsidRDefault="00BE7B59" w:rsidP="00BE7B59">
      <w:pPr>
        <w:ind w:firstLine="709"/>
        <w:jc w:val="both"/>
        <w:rPr>
          <w:sz w:val="28"/>
          <w:szCs w:val="28"/>
        </w:rPr>
      </w:pPr>
      <w:r w:rsidRPr="008A18DF">
        <w:rPr>
          <w:sz w:val="28"/>
          <w:szCs w:val="28"/>
        </w:rPr>
        <w:t>Материальная база лечебных учреждений неудовлетворительная, помещения требуют капитального ремонта, обеспеченность площадью на одну койку не соответствует санитарным нормам, очень низкая обеспеченность диагностической аппаратурой, практически 100 % износ имеющегося оборудования. 50 % учреждений здравоохранения располагается в приспособленных зданиях.</w:t>
      </w:r>
    </w:p>
    <w:p w:rsidR="00BE7B59" w:rsidRDefault="00BE7B59" w:rsidP="00BE7B59">
      <w:pPr>
        <w:ind w:firstLine="709"/>
        <w:jc w:val="both"/>
        <w:rPr>
          <w:sz w:val="28"/>
          <w:szCs w:val="28"/>
        </w:rPr>
      </w:pPr>
      <w:r>
        <w:rPr>
          <w:sz w:val="28"/>
          <w:szCs w:val="28"/>
        </w:rPr>
        <w:t>Октябрьское поселение</w:t>
      </w:r>
      <w:r w:rsidRPr="008A18DF">
        <w:rPr>
          <w:sz w:val="28"/>
          <w:szCs w:val="28"/>
        </w:rPr>
        <w:t xml:space="preserve"> обслуживает </w:t>
      </w:r>
      <w:r>
        <w:rPr>
          <w:sz w:val="28"/>
          <w:szCs w:val="28"/>
        </w:rPr>
        <w:t>2 автомобиля</w:t>
      </w:r>
      <w:r w:rsidRPr="008A18DF">
        <w:rPr>
          <w:sz w:val="28"/>
          <w:szCs w:val="28"/>
        </w:rPr>
        <w:t xml:space="preserve"> скорой помощи. </w:t>
      </w:r>
    </w:p>
    <w:p w:rsidR="00BE7B59" w:rsidRDefault="00BE7B59" w:rsidP="00BE7B59">
      <w:pPr>
        <w:ind w:firstLine="709"/>
        <w:jc w:val="both"/>
        <w:rPr>
          <w:sz w:val="28"/>
          <w:szCs w:val="28"/>
        </w:rPr>
      </w:pPr>
      <w:r>
        <w:rPr>
          <w:sz w:val="28"/>
          <w:szCs w:val="28"/>
        </w:rPr>
        <w:t>Аптечная сеть представлена 7 аптеками, которые находятся в ст.Октябрьской.</w:t>
      </w:r>
    </w:p>
    <w:p w:rsidR="00BE7B59" w:rsidRDefault="00BE7B59" w:rsidP="00BE7B59">
      <w:pPr>
        <w:ind w:firstLine="709"/>
        <w:jc w:val="both"/>
        <w:rPr>
          <w:sz w:val="28"/>
          <w:szCs w:val="28"/>
        </w:rPr>
      </w:pPr>
      <w:r w:rsidRPr="004C1430">
        <w:rPr>
          <w:sz w:val="28"/>
          <w:szCs w:val="28"/>
          <w:lang w:eastAsia="ar-SA"/>
        </w:rPr>
        <w:t xml:space="preserve">Сфера розничных торговых предприятий представлена на потребительском рынке Октябрьского сельского поселения в основном стационарными магазинами </w:t>
      </w:r>
      <w:r>
        <w:rPr>
          <w:sz w:val="28"/>
          <w:szCs w:val="28"/>
        </w:rPr>
        <w:t>общей торговой площадью 2,3 тыс.м</w:t>
      </w:r>
      <w:r>
        <w:rPr>
          <w:sz w:val="28"/>
          <w:szCs w:val="28"/>
          <w:vertAlign w:val="superscript"/>
        </w:rPr>
        <w:t>2</w:t>
      </w:r>
      <w:r>
        <w:rPr>
          <w:sz w:val="28"/>
          <w:szCs w:val="28"/>
        </w:rPr>
        <w:t xml:space="preserve">. </w:t>
      </w:r>
      <w:r w:rsidRPr="0043602B">
        <w:rPr>
          <w:sz w:val="28"/>
          <w:szCs w:val="28"/>
        </w:rPr>
        <w:t xml:space="preserve">Население </w:t>
      </w:r>
      <w:r>
        <w:rPr>
          <w:sz w:val="28"/>
          <w:szCs w:val="28"/>
        </w:rPr>
        <w:t xml:space="preserve">обеспечено торговыми площадями в объеме </w:t>
      </w:r>
      <w:smartTag w:uri="urn:schemas-microsoft-com:office:smarttags" w:element="metricconverter">
        <w:smartTagPr>
          <w:attr w:name="ProductID" w:val="180 м2"/>
        </w:smartTagPr>
        <w:r>
          <w:rPr>
            <w:sz w:val="28"/>
            <w:szCs w:val="28"/>
          </w:rPr>
          <w:t>180 м</w:t>
        </w:r>
        <w:r>
          <w:rPr>
            <w:sz w:val="28"/>
            <w:szCs w:val="28"/>
            <w:vertAlign w:val="superscript"/>
          </w:rPr>
          <w:t>2</w:t>
        </w:r>
      </w:smartTag>
      <w:r>
        <w:rPr>
          <w:sz w:val="28"/>
          <w:szCs w:val="28"/>
        </w:rPr>
        <w:t xml:space="preserve"> на 1000 жителей, что составляет всего 60 % от нормативной (согласно СНиП 2.07.01-89* обеспеченность торговой площадью на 1000 жителей составляет </w:t>
      </w:r>
      <w:smartTag w:uri="urn:schemas-microsoft-com:office:smarttags" w:element="metricconverter">
        <w:smartTagPr>
          <w:attr w:name="ProductID" w:val="300 м2"/>
        </w:smartTagPr>
        <w:r>
          <w:rPr>
            <w:sz w:val="28"/>
            <w:szCs w:val="28"/>
          </w:rPr>
          <w:t>300 м</w:t>
        </w:r>
        <w:r>
          <w:rPr>
            <w:sz w:val="28"/>
            <w:szCs w:val="28"/>
            <w:vertAlign w:val="superscript"/>
          </w:rPr>
          <w:t>2</w:t>
        </w:r>
      </w:smartTag>
      <w:r w:rsidRPr="004C1430">
        <w:rPr>
          <w:sz w:val="28"/>
          <w:szCs w:val="28"/>
        </w:rPr>
        <w:t>).</w:t>
      </w:r>
      <w:r w:rsidRPr="004C1430">
        <w:rPr>
          <w:sz w:val="28"/>
        </w:rPr>
        <w:t xml:space="preserve"> Сложившееся размещение объектов торговли на территории сельского поселения не полностью отвечает потребностям населения. Особенно остро сказывается неравномерность размещения сети торгового обслуживания в населенных пунктах поселения.</w:t>
      </w:r>
    </w:p>
    <w:p w:rsidR="00BE7B59" w:rsidRPr="00473141" w:rsidRDefault="00BE7B59" w:rsidP="00BE7B59">
      <w:pPr>
        <w:ind w:firstLine="709"/>
        <w:jc w:val="both"/>
        <w:rPr>
          <w:sz w:val="28"/>
          <w:szCs w:val="28"/>
        </w:rPr>
      </w:pPr>
      <w:r>
        <w:rPr>
          <w:sz w:val="28"/>
          <w:szCs w:val="28"/>
        </w:rPr>
        <w:t>В разрезе населенных пунктов обеспеченность на 1 тыс. жителей представлена следующим образом:</w:t>
      </w:r>
    </w:p>
    <w:p w:rsidR="00BE7B59" w:rsidRDefault="00BE7B59" w:rsidP="00BE7B59">
      <w:pPr>
        <w:spacing w:line="360" w:lineRule="auto"/>
        <w:ind w:firstLine="709"/>
        <w:jc w:val="right"/>
        <w:rPr>
          <w:sz w:val="28"/>
          <w:szCs w:val="28"/>
        </w:rPr>
      </w:pPr>
      <w:r w:rsidRPr="00B21F50">
        <w:rPr>
          <w:sz w:val="28"/>
          <w:szCs w:val="28"/>
        </w:rPr>
        <w:t>Таблица 11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835"/>
        <w:gridCol w:w="1851"/>
        <w:gridCol w:w="3118"/>
      </w:tblGrid>
      <w:tr w:rsidR="00BE7B59" w:rsidRPr="00A866FE" w:rsidTr="00DB5D1B">
        <w:trPr>
          <w:trHeight w:val="1040"/>
        </w:trPr>
        <w:tc>
          <w:tcPr>
            <w:tcW w:w="2835" w:type="dxa"/>
            <w:shd w:val="clear" w:color="auto" w:fill="auto"/>
            <w:noWrap/>
            <w:vAlign w:val="center"/>
          </w:tcPr>
          <w:p w:rsidR="00BE7B59" w:rsidRPr="0043602B" w:rsidRDefault="00BE7B59" w:rsidP="00DB5D1B">
            <w:pPr>
              <w:jc w:val="center"/>
              <w:rPr>
                <w:sz w:val="28"/>
                <w:szCs w:val="28"/>
              </w:rPr>
            </w:pPr>
            <w:r w:rsidRPr="0043602B">
              <w:rPr>
                <w:sz w:val="28"/>
                <w:szCs w:val="28"/>
              </w:rPr>
              <w:t>Наименование сельского поселения</w:t>
            </w:r>
          </w:p>
        </w:tc>
        <w:tc>
          <w:tcPr>
            <w:tcW w:w="1835" w:type="dxa"/>
            <w:vAlign w:val="center"/>
          </w:tcPr>
          <w:p w:rsidR="00BE7B59" w:rsidRPr="0043602B" w:rsidRDefault="00BE7B59" w:rsidP="00DB5D1B">
            <w:pPr>
              <w:jc w:val="center"/>
              <w:rPr>
                <w:bCs/>
                <w:sz w:val="28"/>
                <w:szCs w:val="28"/>
              </w:rPr>
            </w:pPr>
            <w:r w:rsidRPr="0043602B">
              <w:rPr>
                <w:bCs/>
                <w:sz w:val="28"/>
                <w:szCs w:val="28"/>
              </w:rPr>
              <w:t>Население на 01.01.0</w:t>
            </w:r>
            <w:r>
              <w:rPr>
                <w:bCs/>
                <w:sz w:val="28"/>
                <w:szCs w:val="28"/>
              </w:rPr>
              <w:t>9</w:t>
            </w:r>
            <w:r w:rsidRPr="0043602B">
              <w:rPr>
                <w:bCs/>
                <w:sz w:val="28"/>
                <w:szCs w:val="28"/>
              </w:rPr>
              <w:t xml:space="preserve"> г., человек</w:t>
            </w:r>
          </w:p>
        </w:tc>
        <w:tc>
          <w:tcPr>
            <w:tcW w:w="1851" w:type="dxa"/>
            <w:vAlign w:val="center"/>
          </w:tcPr>
          <w:p w:rsidR="00BE7B59" w:rsidRPr="0043602B" w:rsidRDefault="00BE7B59" w:rsidP="00DB5D1B">
            <w:pPr>
              <w:jc w:val="center"/>
              <w:rPr>
                <w:bCs/>
                <w:sz w:val="28"/>
                <w:szCs w:val="28"/>
              </w:rPr>
            </w:pPr>
            <w:r w:rsidRPr="0043602B">
              <w:rPr>
                <w:bCs/>
                <w:sz w:val="28"/>
                <w:szCs w:val="28"/>
              </w:rPr>
              <w:t>Торговая площадь,     кв. м</w:t>
            </w:r>
          </w:p>
        </w:tc>
        <w:tc>
          <w:tcPr>
            <w:tcW w:w="3118" w:type="dxa"/>
            <w:shd w:val="clear" w:color="auto" w:fill="auto"/>
            <w:noWrap/>
            <w:vAlign w:val="center"/>
          </w:tcPr>
          <w:p w:rsidR="00BE7B59" w:rsidRPr="0043602B" w:rsidRDefault="00BE7B59" w:rsidP="00DB5D1B">
            <w:pPr>
              <w:jc w:val="center"/>
              <w:rPr>
                <w:bCs/>
                <w:sz w:val="28"/>
                <w:szCs w:val="28"/>
              </w:rPr>
            </w:pPr>
            <w:r w:rsidRPr="0043602B">
              <w:rPr>
                <w:bCs/>
                <w:sz w:val="28"/>
                <w:szCs w:val="28"/>
              </w:rPr>
              <w:t>Обеспеченность на 1000 населения, кв. м торговой площади</w:t>
            </w:r>
          </w:p>
        </w:tc>
      </w:tr>
      <w:tr w:rsidR="00BE7B59" w:rsidRPr="00A866FE" w:rsidTr="00DB5D1B">
        <w:trPr>
          <w:trHeight w:val="102"/>
        </w:trPr>
        <w:tc>
          <w:tcPr>
            <w:tcW w:w="2835" w:type="dxa"/>
            <w:shd w:val="clear" w:color="auto" w:fill="auto"/>
            <w:noWrap/>
            <w:vAlign w:val="bottom"/>
          </w:tcPr>
          <w:p w:rsidR="00BE7B59" w:rsidRPr="0043602B" w:rsidRDefault="00BE7B59" w:rsidP="00DB5D1B">
            <w:pPr>
              <w:rPr>
                <w:sz w:val="28"/>
                <w:szCs w:val="28"/>
              </w:rPr>
            </w:pPr>
            <w:r>
              <w:rPr>
                <w:sz w:val="28"/>
                <w:szCs w:val="28"/>
              </w:rPr>
              <w:t>ст.Октябрьская</w:t>
            </w:r>
          </w:p>
        </w:tc>
        <w:tc>
          <w:tcPr>
            <w:tcW w:w="1835" w:type="dxa"/>
            <w:vAlign w:val="bottom"/>
          </w:tcPr>
          <w:p w:rsidR="00BE7B59" w:rsidRPr="0043602B" w:rsidRDefault="00BE7B59" w:rsidP="00DB5D1B">
            <w:pPr>
              <w:jc w:val="right"/>
              <w:rPr>
                <w:sz w:val="28"/>
                <w:szCs w:val="28"/>
              </w:rPr>
            </w:pPr>
            <w:r>
              <w:rPr>
                <w:sz w:val="28"/>
                <w:szCs w:val="28"/>
              </w:rPr>
              <w:t>11038</w:t>
            </w:r>
          </w:p>
        </w:tc>
        <w:tc>
          <w:tcPr>
            <w:tcW w:w="1851" w:type="dxa"/>
            <w:vAlign w:val="bottom"/>
          </w:tcPr>
          <w:p w:rsidR="00BE7B59" w:rsidRPr="0043602B" w:rsidRDefault="00BE7B59" w:rsidP="00DB5D1B">
            <w:pPr>
              <w:jc w:val="right"/>
              <w:rPr>
                <w:sz w:val="28"/>
                <w:szCs w:val="28"/>
              </w:rPr>
            </w:pPr>
            <w:r>
              <w:rPr>
                <w:sz w:val="28"/>
                <w:szCs w:val="28"/>
              </w:rPr>
              <w:t>2173,8</w:t>
            </w:r>
          </w:p>
        </w:tc>
        <w:tc>
          <w:tcPr>
            <w:tcW w:w="3118" w:type="dxa"/>
            <w:shd w:val="clear" w:color="auto" w:fill="auto"/>
            <w:noWrap/>
            <w:vAlign w:val="bottom"/>
          </w:tcPr>
          <w:p w:rsidR="00BE7B59" w:rsidRPr="0043602B" w:rsidRDefault="00BE7B59" w:rsidP="00DB5D1B">
            <w:pPr>
              <w:jc w:val="right"/>
              <w:rPr>
                <w:sz w:val="28"/>
                <w:szCs w:val="28"/>
              </w:rPr>
            </w:pPr>
            <w:r>
              <w:rPr>
                <w:sz w:val="28"/>
                <w:szCs w:val="28"/>
              </w:rPr>
              <w:t>197,0</w:t>
            </w:r>
          </w:p>
        </w:tc>
      </w:tr>
      <w:tr w:rsidR="00BE7B59" w:rsidRPr="00A866FE" w:rsidTr="00DB5D1B">
        <w:trPr>
          <w:trHeight w:val="100"/>
        </w:trPr>
        <w:tc>
          <w:tcPr>
            <w:tcW w:w="2835" w:type="dxa"/>
            <w:shd w:val="clear" w:color="auto" w:fill="auto"/>
            <w:noWrap/>
            <w:vAlign w:val="bottom"/>
          </w:tcPr>
          <w:p w:rsidR="00BE7B59" w:rsidRPr="0043602B" w:rsidRDefault="00BE7B59" w:rsidP="00DB5D1B">
            <w:pPr>
              <w:rPr>
                <w:sz w:val="28"/>
                <w:szCs w:val="28"/>
              </w:rPr>
            </w:pPr>
            <w:r>
              <w:rPr>
                <w:sz w:val="28"/>
                <w:szCs w:val="28"/>
              </w:rPr>
              <w:t>пос.Запрудный</w:t>
            </w:r>
          </w:p>
        </w:tc>
        <w:tc>
          <w:tcPr>
            <w:tcW w:w="1835" w:type="dxa"/>
            <w:vAlign w:val="bottom"/>
          </w:tcPr>
          <w:p w:rsidR="00BE7B59" w:rsidRPr="0043602B" w:rsidRDefault="00BE7B59" w:rsidP="00DB5D1B">
            <w:pPr>
              <w:jc w:val="right"/>
              <w:rPr>
                <w:sz w:val="28"/>
                <w:szCs w:val="28"/>
              </w:rPr>
            </w:pPr>
            <w:r>
              <w:rPr>
                <w:sz w:val="28"/>
                <w:szCs w:val="28"/>
              </w:rPr>
              <w:t>417</w:t>
            </w:r>
          </w:p>
        </w:tc>
        <w:tc>
          <w:tcPr>
            <w:tcW w:w="1851" w:type="dxa"/>
            <w:vAlign w:val="bottom"/>
          </w:tcPr>
          <w:p w:rsidR="00BE7B59" w:rsidRPr="0043602B" w:rsidRDefault="00BE7B59" w:rsidP="00DB5D1B">
            <w:pPr>
              <w:jc w:val="right"/>
              <w:rPr>
                <w:sz w:val="28"/>
                <w:szCs w:val="28"/>
              </w:rPr>
            </w:pPr>
            <w:r>
              <w:rPr>
                <w:sz w:val="28"/>
                <w:szCs w:val="28"/>
              </w:rPr>
              <w:t>62,3</w:t>
            </w:r>
          </w:p>
        </w:tc>
        <w:tc>
          <w:tcPr>
            <w:tcW w:w="3118" w:type="dxa"/>
            <w:shd w:val="clear" w:color="auto" w:fill="auto"/>
            <w:noWrap/>
            <w:vAlign w:val="bottom"/>
          </w:tcPr>
          <w:p w:rsidR="00BE7B59" w:rsidRPr="0043602B" w:rsidRDefault="00BE7B59" w:rsidP="00DB5D1B">
            <w:pPr>
              <w:jc w:val="right"/>
              <w:rPr>
                <w:sz w:val="28"/>
                <w:szCs w:val="28"/>
              </w:rPr>
            </w:pPr>
            <w:r>
              <w:rPr>
                <w:sz w:val="28"/>
                <w:szCs w:val="28"/>
              </w:rPr>
              <w:t>149,0</w:t>
            </w:r>
          </w:p>
        </w:tc>
      </w:tr>
      <w:tr w:rsidR="00BE7B59" w:rsidRPr="00A866FE" w:rsidTr="00DB5D1B">
        <w:trPr>
          <w:trHeight w:val="100"/>
        </w:trPr>
        <w:tc>
          <w:tcPr>
            <w:tcW w:w="2835" w:type="dxa"/>
            <w:shd w:val="clear" w:color="auto" w:fill="auto"/>
            <w:noWrap/>
            <w:vAlign w:val="bottom"/>
          </w:tcPr>
          <w:p w:rsidR="00BE7B59" w:rsidRPr="0043602B" w:rsidRDefault="00BE7B59" w:rsidP="00DB5D1B">
            <w:pPr>
              <w:rPr>
                <w:sz w:val="28"/>
                <w:szCs w:val="28"/>
              </w:rPr>
            </w:pPr>
            <w:r>
              <w:rPr>
                <w:sz w:val="28"/>
                <w:szCs w:val="28"/>
              </w:rPr>
              <w:t>пос.Ковалевка</w:t>
            </w:r>
          </w:p>
        </w:tc>
        <w:tc>
          <w:tcPr>
            <w:tcW w:w="1835" w:type="dxa"/>
            <w:vAlign w:val="bottom"/>
          </w:tcPr>
          <w:p w:rsidR="00BE7B59" w:rsidRPr="0043602B" w:rsidRDefault="00BE7B59" w:rsidP="00DB5D1B">
            <w:pPr>
              <w:jc w:val="right"/>
              <w:rPr>
                <w:sz w:val="28"/>
                <w:szCs w:val="28"/>
              </w:rPr>
            </w:pPr>
            <w:r>
              <w:rPr>
                <w:sz w:val="28"/>
                <w:szCs w:val="28"/>
              </w:rPr>
              <w:t>252</w:t>
            </w:r>
          </w:p>
        </w:tc>
        <w:tc>
          <w:tcPr>
            <w:tcW w:w="1851" w:type="dxa"/>
            <w:vAlign w:val="bottom"/>
          </w:tcPr>
          <w:p w:rsidR="00BE7B59" w:rsidRPr="0043602B" w:rsidRDefault="00BE7B59" w:rsidP="00DB5D1B">
            <w:pPr>
              <w:jc w:val="right"/>
              <w:rPr>
                <w:sz w:val="28"/>
                <w:szCs w:val="28"/>
              </w:rPr>
            </w:pPr>
            <w:r>
              <w:rPr>
                <w:sz w:val="28"/>
                <w:szCs w:val="28"/>
              </w:rPr>
              <w:t>20,0</w:t>
            </w:r>
          </w:p>
        </w:tc>
        <w:tc>
          <w:tcPr>
            <w:tcW w:w="3118" w:type="dxa"/>
            <w:shd w:val="clear" w:color="auto" w:fill="auto"/>
            <w:noWrap/>
            <w:vAlign w:val="bottom"/>
          </w:tcPr>
          <w:p w:rsidR="00BE7B59" w:rsidRPr="0043602B" w:rsidRDefault="00BE7B59" w:rsidP="00DB5D1B">
            <w:pPr>
              <w:jc w:val="right"/>
              <w:rPr>
                <w:sz w:val="28"/>
                <w:szCs w:val="28"/>
              </w:rPr>
            </w:pPr>
            <w:r>
              <w:rPr>
                <w:sz w:val="28"/>
                <w:szCs w:val="28"/>
              </w:rPr>
              <w:t>79,0</w:t>
            </w:r>
          </w:p>
        </w:tc>
      </w:tr>
      <w:tr w:rsidR="00BE7B59" w:rsidRPr="00A866FE" w:rsidTr="00DB5D1B">
        <w:trPr>
          <w:trHeight w:val="100"/>
        </w:trPr>
        <w:tc>
          <w:tcPr>
            <w:tcW w:w="2835" w:type="dxa"/>
            <w:shd w:val="clear" w:color="auto" w:fill="auto"/>
            <w:noWrap/>
            <w:vAlign w:val="bottom"/>
          </w:tcPr>
          <w:p w:rsidR="00BE7B59" w:rsidRPr="0043602B" w:rsidRDefault="00BE7B59" w:rsidP="00DB5D1B">
            <w:pPr>
              <w:rPr>
                <w:sz w:val="28"/>
                <w:szCs w:val="28"/>
              </w:rPr>
            </w:pPr>
            <w:r>
              <w:rPr>
                <w:sz w:val="28"/>
                <w:szCs w:val="28"/>
              </w:rPr>
              <w:t>пос.Обильный</w:t>
            </w:r>
          </w:p>
        </w:tc>
        <w:tc>
          <w:tcPr>
            <w:tcW w:w="1835" w:type="dxa"/>
            <w:vAlign w:val="bottom"/>
          </w:tcPr>
          <w:p w:rsidR="00BE7B59" w:rsidRPr="0043602B" w:rsidRDefault="00BE7B59" w:rsidP="00DB5D1B">
            <w:pPr>
              <w:jc w:val="right"/>
              <w:rPr>
                <w:sz w:val="28"/>
                <w:szCs w:val="28"/>
              </w:rPr>
            </w:pPr>
            <w:r>
              <w:rPr>
                <w:sz w:val="28"/>
                <w:szCs w:val="28"/>
              </w:rPr>
              <w:t>433</w:t>
            </w:r>
          </w:p>
        </w:tc>
        <w:tc>
          <w:tcPr>
            <w:tcW w:w="1851" w:type="dxa"/>
            <w:vAlign w:val="bottom"/>
          </w:tcPr>
          <w:p w:rsidR="00BE7B59" w:rsidRPr="0043602B" w:rsidRDefault="00BE7B59" w:rsidP="00DB5D1B">
            <w:pPr>
              <w:jc w:val="right"/>
              <w:rPr>
                <w:sz w:val="28"/>
                <w:szCs w:val="28"/>
              </w:rPr>
            </w:pPr>
            <w:r>
              <w:rPr>
                <w:sz w:val="28"/>
                <w:szCs w:val="28"/>
              </w:rPr>
              <w:t>43,0</w:t>
            </w:r>
          </w:p>
        </w:tc>
        <w:tc>
          <w:tcPr>
            <w:tcW w:w="3118" w:type="dxa"/>
            <w:shd w:val="clear" w:color="auto" w:fill="auto"/>
            <w:noWrap/>
            <w:vAlign w:val="bottom"/>
          </w:tcPr>
          <w:p w:rsidR="00BE7B59" w:rsidRPr="0043602B" w:rsidRDefault="00BE7B59" w:rsidP="00DB5D1B">
            <w:pPr>
              <w:jc w:val="right"/>
              <w:rPr>
                <w:sz w:val="28"/>
                <w:szCs w:val="28"/>
              </w:rPr>
            </w:pPr>
            <w:r>
              <w:rPr>
                <w:sz w:val="28"/>
                <w:szCs w:val="28"/>
              </w:rPr>
              <w:t>99,0</w:t>
            </w:r>
          </w:p>
        </w:tc>
      </w:tr>
      <w:tr w:rsidR="00BE7B59" w:rsidRPr="00A866FE" w:rsidTr="00DB5D1B">
        <w:trPr>
          <w:trHeight w:val="100"/>
        </w:trPr>
        <w:tc>
          <w:tcPr>
            <w:tcW w:w="2835" w:type="dxa"/>
            <w:shd w:val="clear" w:color="auto" w:fill="auto"/>
            <w:noWrap/>
            <w:vAlign w:val="bottom"/>
          </w:tcPr>
          <w:p w:rsidR="00BE7B59" w:rsidRPr="0043602B" w:rsidRDefault="00BE7B59" w:rsidP="00DB5D1B">
            <w:pPr>
              <w:rPr>
                <w:sz w:val="28"/>
                <w:szCs w:val="28"/>
              </w:rPr>
            </w:pPr>
            <w:r>
              <w:rPr>
                <w:sz w:val="28"/>
                <w:szCs w:val="28"/>
              </w:rPr>
              <w:t>пос.Решетиловский</w:t>
            </w:r>
          </w:p>
        </w:tc>
        <w:tc>
          <w:tcPr>
            <w:tcW w:w="1835" w:type="dxa"/>
            <w:vAlign w:val="bottom"/>
          </w:tcPr>
          <w:p w:rsidR="00BE7B59" w:rsidRPr="0043602B" w:rsidRDefault="00BE7B59" w:rsidP="00DB5D1B">
            <w:pPr>
              <w:jc w:val="right"/>
              <w:rPr>
                <w:sz w:val="28"/>
                <w:szCs w:val="28"/>
              </w:rPr>
            </w:pPr>
            <w:r>
              <w:rPr>
                <w:sz w:val="28"/>
                <w:szCs w:val="28"/>
              </w:rPr>
              <w:t>218</w:t>
            </w:r>
          </w:p>
        </w:tc>
        <w:tc>
          <w:tcPr>
            <w:tcW w:w="1851" w:type="dxa"/>
            <w:vAlign w:val="bottom"/>
          </w:tcPr>
          <w:p w:rsidR="00BE7B59" w:rsidRPr="0043602B" w:rsidRDefault="00BE7B59" w:rsidP="00DB5D1B">
            <w:pPr>
              <w:jc w:val="right"/>
              <w:rPr>
                <w:sz w:val="28"/>
                <w:szCs w:val="28"/>
              </w:rPr>
            </w:pPr>
            <w:r>
              <w:rPr>
                <w:sz w:val="28"/>
                <w:szCs w:val="28"/>
              </w:rPr>
              <w:t>0</w:t>
            </w:r>
          </w:p>
        </w:tc>
        <w:tc>
          <w:tcPr>
            <w:tcW w:w="3118" w:type="dxa"/>
            <w:shd w:val="clear" w:color="auto" w:fill="auto"/>
            <w:noWrap/>
            <w:vAlign w:val="bottom"/>
          </w:tcPr>
          <w:p w:rsidR="00BE7B59" w:rsidRPr="0043602B" w:rsidRDefault="00BE7B59" w:rsidP="00DB5D1B">
            <w:pPr>
              <w:jc w:val="right"/>
              <w:rPr>
                <w:sz w:val="28"/>
                <w:szCs w:val="28"/>
              </w:rPr>
            </w:pPr>
            <w:r>
              <w:rPr>
                <w:sz w:val="28"/>
                <w:szCs w:val="28"/>
              </w:rPr>
              <w:t>0</w:t>
            </w:r>
          </w:p>
        </w:tc>
      </w:tr>
      <w:tr w:rsidR="00BE7B59" w:rsidRPr="00A866FE" w:rsidTr="00DB5D1B">
        <w:trPr>
          <w:trHeight w:val="100"/>
        </w:trPr>
        <w:tc>
          <w:tcPr>
            <w:tcW w:w="2835" w:type="dxa"/>
            <w:shd w:val="clear" w:color="auto" w:fill="auto"/>
            <w:noWrap/>
            <w:vAlign w:val="bottom"/>
          </w:tcPr>
          <w:p w:rsidR="00BE7B59" w:rsidRPr="0043602B" w:rsidRDefault="00BE7B59" w:rsidP="00DB5D1B">
            <w:pPr>
              <w:rPr>
                <w:sz w:val="28"/>
                <w:szCs w:val="28"/>
              </w:rPr>
            </w:pPr>
            <w:r>
              <w:rPr>
                <w:sz w:val="28"/>
                <w:szCs w:val="28"/>
              </w:rPr>
              <w:t>х.Сборный</w:t>
            </w:r>
          </w:p>
        </w:tc>
        <w:tc>
          <w:tcPr>
            <w:tcW w:w="1835" w:type="dxa"/>
            <w:vAlign w:val="bottom"/>
          </w:tcPr>
          <w:p w:rsidR="00BE7B59" w:rsidRPr="0043602B" w:rsidRDefault="00BE7B59" w:rsidP="00DB5D1B">
            <w:pPr>
              <w:jc w:val="right"/>
              <w:rPr>
                <w:sz w:val="28"/>
                <w:szCs w:val="28"/>
              </w:rPr>
            </w:pPr>
            <w:r>
              <w:rPr>
                <w:sz w:val="28"/>
                <w:szCs w:val="28"/>
              </w:rPr>
              <w:t>240</w:t>
            </w:r>
          </w:p>
        </w:tc>
        <w:tc>
          <w:tcPr>
            <w:tcW w:w="1851" w:type="dxa"/>
            <w:vAlign w:val="bottom"/>
          </w:tcPr>
          <w:p w:rsidR="00BE7B59" w:rsidRPr="0043602B" w:rsidRDefault="00BE7B59" w:rsidP="00DB5D1B">
            <w:pPr>
              <w:jc w:val="right"/>
              <w:rPr>
                <w:sz w:val="28"/>
                <w:szCs w:val="28"/>
              </w:rPr>
            </w:pPr>
            <w:r>
              <w:rPr>
                <w:sz w:val="28"/>
                <w:szCs w:val="28"/>
              </w:rPr>
              <w:t>0</w:t>
            </w:r>
          </w:p>
        </w:tc>
        <w:tc>
          <w:tcPr>
            <w:tcW w:w="3118" w:type="dxa"/>
            <w:shd w:val="clear" w:color="auto" w:fill="auto"/>
            <w:noWrap/>
            <w:vAlign w:val="bottom"/>
          </w:tcPr>
          <w:p w:rsidR="00BE7B59" w:rsidRPr="0043602B" w:rsidRDefault="00BE7B59" w:rsidP="00DB5D1B">
            <w:pPr>
              <w:jc w:val="right"/>
              <w:rPr>
                <w:sz w:val="28"/>
                <w:szCs w:val="28"/>
              </w:rPr>
            </w:pPr>
            <w:r>
              <w:rPr>
                <w:sz w:val="28"/>
                <w:szCs w:val="28"/>
              </w:rPr>
              <w:t>0</w:t>
            </w:r>
          </w:p>
        </w:tc>
      </w:tr>
      <w:tr w:rsidR="00BE7B59" w:rsidRPr="00A866FE" w:rsidTr="00DB5D1B">
        <w:trPr>
          <w:trHeight w:val="100"/>
        </w:trPr>
        <w:tc>
          <w:tcPr>
            <w:tcW w:w="2835" w:type="dxa"/>
            <w:shd w:val="clear" w:color="auto" w:fill="auto"/>
            <w:noWrap/>
            <w:vAlign w:val="bottom"/>
          </w:tcPr>
          <w:p w:rsidR="00BE7B59" w:rsidRPr="0043602B" w:rsidRDefault="00BE7B59" w:rsidP="00DB5D1B">
            <w:pPr>
              <w:rPr>
                <w:sz w:val="28"/>
                <w:szCs w:val="28"/>
              </w:rPr>
            </w:pPr>
            <w:r>
              <w:rPr>
                <w:sz w:val="28"/>
                <w:szCs w:val="28"/>
              </w:rPr>
              <w:t>пос.Темп</w:t>
            </w:r>
          </w:p>
        </w:tc>
        <w:tc>
          <w:tcPr>
            <w:tcW w:w="1835" w:type="dxa"/>
            <w:vAlign w:val="bottom"/>
          </w:tcPr>
          <w:p w:rsidR="00BE7B59" w:rsidRPr="0043602B" w:rsidRDefault="00BE7B59" w:rsidP="00DB5D1B">
            <w:pPr>
              <w:jc w:val="right"/>
              <w:rPr>
                <w:sz w:val="28"/>
                <w:szCs w:val="28"/>
              </w:rPr>
            </w:pPr>
            <w:r>
              <w:rPr>
                <w:sz w:val="28"/>
                <w:szCs w:val="28"/>
              </w:rPr>
              <w:t>271</w:t>
            </w:r>
          </w:p>
        </w:tc>
        <w:tc>
          <w:tcPr>
            <w:tcW w:w="1851" w:type="dxa"/>
            <w:vAlign w:val="bottom"/>
          </w:tcPr>
          <w:p w:rsidR="00BE7B59" w:rsidRPr="0043602B" w:rsidRDefault="00BE7B59" w:rsidP="00DB5D1B">
            <w:pPr>
              <w:jc w:val="right"/>
              <w:rPr>
                <w:sz w:val="28"/>
                <w:szCs w:val="28"/>
              </w:rPr>
            </w:pPr>
            <w:r>
              <w:rPr>
                <w:sz w:val="28"/>
                <w:szCs w:val="28"/>
              </w:rPr>
              <w:t>16,0</w:t>
            </w:r>
          </w:p>
        </w:tc>
        <w:tc>
          <w:tcPr>
            <w:tcW w:w="3118" w:type="dxa"/>
            <w:shd w:val="clear" w:color="auto" w:fill="auto"/>
            <w:noWrap/>
            <w:vAlign w:val="bottom"/>
          </w:tcPr>
          <w:p w:rsidR="00BE7B59" w:rsidRPr="0043602B" w:rsidRDefault="00BE7B59" w:rsidP="00DB5D1B">
            <w:pPr>
              <w:jc w:val="right"/>
              <w:rPr>
                <w:sz w:val="28"/>
                <w:szCs w:val="28"/>
              </w:rPr>
            </w:pPr>
            <w:r>
              <w:rPr>
                <w:sz w:val="28"/>
                <w:szCs w:val="28"/>
              </w:rPr>
              <w:t>59,0</w:t>
            </w:r>
          </w:p>
        </w:tc>
      </w:tr>
      <w:tr w:rsidR="00BE7B59" w:rsidRPr="00A866FE" w:rsidTr="00DB5D1B">
        <w:trPr>
          <w:trHeight w:val="100"/>
        </w:trPr>
        <w:tc>
          <w:tcPr>
            <w:tcW w:w="2835" w:type="dxa"/>
            <w:shd w:val="clear" w:color="auto" w:fill="auto"/>
            <w:noWrap/>
            <w:vAlign w:val="bottom"/>
          </w:tcPr>
          <w:p w:rsidR="00BE7B59" w:rsidRPr="0043602B" w:rsidRDefault="00BE7B59" w:rsidP="00DB5D1B">
            <w:pPr>
              <w:rPr>
                <w:sz w:val="28"/>
                <w:szCs w:val="28"/>
              </w:rPr>
            </w:pPr>
            <w:r w:rsidRPr="0043602B">
              <w:rPr>
                <w:sz w:val="28"/>
                <w:szCs w:val="28"/>
              </w:rPr>
              <w:t xml:space="preserve">Итого по </w:t>
            </w:r>
            <w:r>
              <w:rPr>
                <w:sz w:val="28"/>
                <w:szCs w:val="28"/>
              </w:rPr>
              <w:t>поселению</w:t>
            </w:r>
          </w:p>
        </w:tc>
        <w:tc>
          <w:tcPr>
            <w:tcW w:w="1835" w:type="dxa"/>
            <w:vAlign w:val="bottom"/>
          </w:tcPr>
          <w:p w:rsidR="00BE7B59" w:rsidRPr="0043602B" w:rsidRDefault="00BE7B59" w:rsidP="00DB5D1B">
            <w:pPr>
              <w:jc w:val="right"/>
              <w:rPr>
                <w:sz w:val="28"/>
                <w:szCs w:val="28"/>
              </w:rPr>
            </w:pPr>
            <w:r>
              <w:rPr>
                <w:sz w:val="28"/>
                <w:szCs w:val="28"/>
              </w:rPr>
              <w:t>12869</w:t>
            </w:r>
          </w:p>
        </w:tc>
        <w:tc>
          <w:tcPr>
            <w:tcW w:w="1851" w:type="dxa"/>
            <w:vAlign w:val="bottom"/>
          </w:tcPr>
          <w:p w:rsidR="00BE7B59" w:rsidRPr="0043602B" w:rsidRDefault="00BE7B59" w:rsidP="00DB5D1B">
            <w:pPr>
              <w:jc w:val="right"/>
              <w:rPr>
                <w:sz w:val="28"/>
                <w:szCs w:val="28"/>
              </w:rPr>
            </w:pPr>
            <w:r>
              <w:rPr>
                <w:sz w:val="28"/>
                <w:szCs w:val="28"/>
              </w:rPr>
              <w:t>2315,1</w:t>
            </w:r>
          </w:p>
        </w:tc>
        <w:tc>
          <w:tcPr>
            <w:tcW w:w="3118" w:type="dxa"/>
            <w:shd w:val="clear" w:color="auto" w:fill="auto"/>
            <w:noWrap/>
            <w:vAlign w:val="bottom"/>
          </w:tcPr>
          <w:p w:rsidR="00BE7B59" w:rsidRPr="0043602B" w:rsidRDefault="00BE7B59" w:rsidP="00DB5D1B">
            <w:pPr>
              <w:jc w:val="right"/>
              <w:rPr>
                <w:sz w:val="28"/>
                <w:szCs w:val="28"/>
              </w:rPr>
            </w:pPr>
            <w:r>
              <w:rPr>
                <w:sz w:val="28"/>
                <w:szCs w:val="28"/>
              </w:rPr>
              <w:t>180,0</w:t>
            </w:r>
          </w:p>
        </w:tc>
      </w:tr>
    </w:tbl>
    <w:p w:rsidR="00BE7B59" w:rsidRDefault="00BE7B59" w:rsidP="00BE7B59">
      <w:pPr>
        <w:ind w:firstLine="709"/>
        <w:jc w:val="both"/>
        <w:rPr>
          <w:sz w:val="28"/>
          <w:szCs w:val="28"/>
        </w:rPr>
      </w:pPr>
    </w:p>
    <w:p w:rsidR="00BE7B59" w:rsidRDefault="00BE7B59" w:rsidP="00BE7B59">
      <w:pPr>
        <w:ind w:firstLine="709"/>
        <w:jc w:val="both"/>
        <w:rPr>
          <w:sz w:val="28"/>
          <w:szCs w:val="28"/>
        </w:rPr>
      </w:pPr>
      <w:r>
        <w:rPr>
          <w:sz w:val="28"/>
          <w:szCs w:val="28"/>
        </w:rPr>
        <w:t>Из таблицы видно, что обеспеченность на 1000 населения м</w:t>
      </w:r>
      <w:r>
        <w:rPr>
          <w:sz w:val="28"/>
          <w:szCs w:val="28"/>
          <w:vertAlign w:val="superscript"/>
        </w:rPr>
        <w:t>2</w:t>
      </w:r>
      <w:r>
        <w:rPr>
          <w:sz w:val="28"/>
          <w:szCs w:val="28"/>
        </w:rPr>
        <w:t xml:space="preserve"> торговой площади не соответствует норме ни в одном населенном пункте сельского </w:t>
      </w:r>
      <w:r>
        <w:rPr>
          <w:sz w:val="28"/>
          <w:szCs w:val="28"/>
        </w:rPr>
        <w:lastRenderedPageBreak/>
        <w:t>поселения. Практический весь объем торговых площадей (93,9 %) располагается в ст.Октябрьской, а, следовательно, остальные населенные пункты нуждаются в дополнительных торговых площадях.</w:t>
      </w:r>
    </w:p>
    <w:p w:rsidR="00BE7B59" w:rsidRDefault="00BE7B59" w:rsidP="00BE7B59">
      <w:pPr>
        <w:ind w:firstLine="709"/>
        <w:jc w:val="both"/>
        <w:rPr>
          <w:sz w:val="28"/>
          <w:szCs w:val="28"/>
        </w:rPr>
      </w:pPr>
      <w:r>
        <w:rPr>
          <w:sz w:val="28"/>
          <w:szCs w:val="28"/>
        </w:rPr>
        <w:t>На территории поселения функционируют 2 рынка, рассчитанных на 137 торговых мест.</w:t>
      </w:r>
    </w:p>
    <w:p w:rsidR="00BE7B59" w:rsidRDefault="00BE7B59" w:rsidP="00BE7B59">
      <w:pPr>
        <w:ind w:firstLine="709"/>
        <w:jc w:val="both"/>
        <w:rPr>
          <w:sz w:val="28"/>
          <w:szCs w:val="28"/>
        </w:rPr>
      </w:pPr>
      <w:r w:rsidRPr="002D3E05">
        <w:rPr>
          <w:sz w:val="28"/>
          <w:szCs w:val="28"/>
        </w:rPr>
        <w:t xml:space="preserve">Предприятия общественного питания </w:t>
      </w:r>
      <w:r>
        <w:rPr>
          <w:sz w:val="28"/>
          <w:szCs w:val="28"/>
        </w:rPr>
        <w:t>представлены в виде кафе</w:t>
      </w:r>
      <w:r w:rsidRPr="002D3E05">
        <w:rPr>
          <w:sz w:val="28"/>
          <w:szCs w:val="28"/>
        </w:rPr>
        <w:t xml:space="preserve"> </w:t>
      </w:r>
      <w:r>
        <w:rPr>
          <w:sz w:val="28"/>
          <w:szCs w:val="28"/>
        </w:rPr>
        <w:t>(10</w:t>
      </w:r>
      <w:r w:rsidRPr="002D3E05">
        <w:rPr>
          <w:sz w:val="28"/>
          <w:szCs w:val="28"/>
        </w:rPr>
        <w:t xml:space="preserve"> объектов</w:t>
      </w:r>
      <w:r>
        <w:rPr>
          <w:sz w:val="28"/>
          <w:szCs w:val="28"/>
        </w:rPr>
        <w:t>,8 из которых расположены вдоль трассы ФАД ДОН</w:t>
      </w:r>
      <w:r w:rsidRPr="002D3E05">
        <w:rPr>
          <w:sz w:val="28"/>
          <w:szCs w:val="28"/>
        </w:rPr>
        <w:t xml:space="preserve">) и рассчитаны на </w:t>
      </w:r>
      <w:r>
        <w:rPr>
          <w:sz w:val="28"/>
          <w:szCs w:val="28"/>
        </w:rPr>
        <w:t>240</w:t>
      </w:r>
      <w:r w:rsidRPr="002D3E05">
        <w:rPr>
          <w:sz w:val="28"/>
          <w:szCs w:val="28"/>
        </w:rPr>
        <w:t xml:space="preserve"> посадочных мест. </w:t>
      </w:r>
      <w:r w:rsidRPr="004C1430">
        <w:rPr>
          <w:sz w:val="28"/>
        </w:rPr>
        <w:t>Обеспеченность посадочными местами в общедоступной сети на 1000 жителей поселения составляет 18 посадочных мест, что ниже нормативной обеспеченности (40 мест на 1000 населения) на 55 %.</w:t>
      </w:r>
    </w:p>
    <w:p w:rsidR="00BE7B59" w:rsidRDefault="00BE7B59" w:rsidP="00BE7B59">
      <w:pPr>
        <w:ind w:firstLine="709"/>
        <w:jc w:val="both"/>
        <w:rPr>
          <w:sz w:val="28"/>
          <w:szCs w:val="28"/>
        </w:rPr>
      </w:pPr>
      <w:r w:rsidRPr="002D3E05">
        <w:rPr>
          <w:sz w:val="28"/>
          <w:szCs w:val="28"/>
        </w:rPr>
        <w:t>Предприятия бытового обслуживания поселения представлены мастерскими по ремонту обуви и пошиву одежды, фотоателье, парикмахерскими и др.</w:t>
      </w:r>
    </w:p>
    <w:p w:rsidR="00BE7B59" w:rsidRDefault="00BE7B59" w:rsidP="00BE7B59">
      <w:pPr>
        <w:ind w:firstLine="709"/>
        <w:jc w:val="both"/>
        <w:rPr>
          <w:sz w:val="28"/>
          <w:szCs w:val="28"/>
        </w:rPr>
      </w:pPr>
      <w:r w:rsidRPr="002D3E05">
        <w:rPr>
          <w:sz w:val="28"/>
          <w:szCs w:val="28"/>
        </w:rPr>
        <w:t xml:space="preserve">Обеспеченность населения предприятиями бытового обслуживания в сельском поселении составляет </w:t>
      </w:r>
      <w:r>
        <w:rPr>
          <w:sz w:val="28"/>
          <w:szCs w:val="28"/>
        </w:rPr>
        <w:t>1</w:t>
      </w:r>
      <w:r w:rsidRPr="002D3E05">
        <w:rPr>
          <w:sz w:val="28"/>
          <w:szCs w:val="28"/>
        </w:rPr>
        <w:t xml:space="preserve"> рабоч</w:t>
      </w:r>
      <w:r>
        <w:rPr>
          <w:sz w:val="28"/>
          <w:szCs w:val="28"/>
        </w:rPr>
        <w:t>ее</w:t>
      </w:r>
      <w:r w:rsidRPr="002D3E05">
        <w:rPr>
          <w:sz w:val="28"/>
          <w:szCs w:val="28"/>
        </w:rPr>
        <w:t xml:space="preserve"> мест</w:t>
      </w:r>
      <w:r>
        <w:rPr>
          <w:sz w:val="28"/>
          <w:szCs w:val="28"/>
        </w:rPr>
        <w:t>о</w:t>
      </w:r>
      <w:r w:rsidRPr="002D3E05">
        <w:rPr>
          <w:sz w:val="28"/>
          <w:szCs w:val="28"/>
        </w:rPr>
        <w:t xml:space="preserve"> на 1000 населения, при норме 7</w:t>
      </w:r>
      <w:r>
        <w:rPr>
          <w:sz w:val="28"/>
          <w:szCs w:val="28"/>
        </w:rPr>
        <w:t>.</w:t>
      </w:r>
      <w:r w:rsidRPr="002D3E05">
        <w:rPr>
          <w:sz w:val="28"/>
          <w:szCs w:val="28"/>
        </w:rPr>
        <w:t xml:space="preserve"> Наблюдается их неравномерное распределение по территории поселения. </w:t>
      </w:r>
      <w:r>
        <w:rPr>
          <w:sz w:val="28"/>
          <w:szCs w:val="28"/>
        </w:rPr>
        <w:t>Все предприятия бытового обслуживания расположены на территории ст.Октябрьская</w:t>
      </w:r>
      <w:r w:rsidRPr="002D3E05">
        <w:rPr>
          <w:sz w:val="28"/>
          <w:szCs w:val="28"/>
        </w:rPr>
        <w:t>.</w:t>
      </w:r>
    </w:p>
    <w:p w:rsidR="00BE7B59" w:rsidRPr="002D3E05" w:rsidRDefault="00BE7B59" w:rsidP="00BE7B59">
      <w:pPr>
        <w:ind w:firstLine="709"/>
        <w:jc w:val="both"/>
        <w:rPr>
          <w:sz w:val="28"/>
          <w:szCs w:val="28"/>
        </w:rPr>
      </w:pPr>
      <w:r>
        <w:rPr>
          <w:sz w:val="28"/>
          <w:szCs w:val="28"/>
        </w:rPr>
        <w:t>На территории муниципального образования находится три отделения Павловского ОСБ и три отделения почтовой связи.</w:t>
      </w:r>
    </w:p>
    <w:p w:rsidR="00BE7B59" w:rsidRDefault="00BE7B59" w:rsidP="00BE7B59">
      <w:pPr>
        <w:ind w:firstLine="709"/>
        <w:jc w:val="both"/>
        <w:rPr>
          <w:sz w:val="28"/>
          <w:szCs w:val="28"/>
        </w:rPr>
      </w:pPr>
      <w:r w:rsidRPr="00313C80">
        <w:rPr>
          <w:sz w:val="28"/>
          <w:szCs w:val="28"/>
        </w:rPr>
        <w:t>Объекты, а также пожарное оборудование и снаряжение, предназначенные для обеспечения первичных мер по тушению пожаров на территории Октябрьского сельского поселения  представлены 3 пожарными депо на 4 выезда, расположенные в ст.Октябрьской.</w:t>
      </w:r>
    </w:p>
    <w:p w:rsidR="00BE7B59" w:rsidRPr="00243335" w:rsidRDefault="00BE7B59" w:rsidP="00BE7B59">
      <w:pPr>
        <w:jc w:val="both"/>
        <w:rPr>
          <w:b/>
          <w:sz w:val="28"/>
          <w:szCs w:val="28"/>
          <w:highlight w:val="cyan"/>
        </w:rPr>
      </w:pPr>
    </w:p>
    <w:p w:rsidR="00BE7B59" w:rsidRPr="00CF412B" w:rsidRDefault="00BE7B59" w:rsidP="009C47B3">
      <w:pPr>
        <w:pStyle w:val="2"/>
        <w:numPr>
          <w:ilvl w:val="1"/>
          <w:numId w:val="4"/>
        </w:numPr>
        <w:spacing w:before="0" w:after="0" w:line="240" w:lineRule="auto"/>
        <w:rPr>
          <w:rFonts w:ascii="Times New Roman" w:hAnsi="Times New Roman" w:cs="Times New Roman"/>
          <w:i w:val="0"/>
        </w:rPr>
      </w:pPr>
      <w:bookmarkStart w:id="23" w:name="_Toc501374708"/>
      <w:r w:rsidRPr="00CF412B">
        <w:rPr>
          <w:rFonts w:ascii="Times New Roman" w:hAnsi="Times New Roman" w:cs="Times New Roman"/>
          <w:i w:val="0"/>
        </w:rPr>
        <w:t>2.7. Санитарное состояние</w:t>
      </w:r>
      <w:bookmarkEnd w:id="23"/>
    </w:p>
    <w:p w:rsidR="00BE7B59" w:rsidRPr="00243335" w:rsidRDefault="00BE7B59" w:rsidP="00BE7B59">
      <w:pPr>
        <w:ind w:left="-100" w:firstLine="1000"/>
        <w:jc w:val="both"/>
        <w:rPr>
          <w:sz w:val="28"/>
          <w:szCs w:val="28"/>
          <w:highlight w:val="cyan"/>
        </w:rPr>
      </w:pPr>
      <w:r w:rsidRPr="00D35871">
        <w:rPr>
          <w:sz w:val="28"/>
          <w:szCs w:val="28"/>
        </w:rPr>
        <w:t>В настоящее время санитарное состояние Октябрьского сельского поселения в целом удовлетворительное.</w:t>
      </w:r>
    </w:p>
    <w:p w:rsidR="00BE7B59" w:rsidRDefault="00BE7B59" w:rsidP="00BE7B59">
      <w:pPr>
        <w:rPr>
          <w:b/>
          <w:sz w:val="28"/>
          <w:szCs w:val="28"/>
        </w:rPr>
      </w:pPr>
      <w:r w:rsidRPr="00D35871">
        <w:rPr>
          <w:b/>
          <w:sz w:val="28"/>
          <w:szCs w:val="28"/>
        </w:rPr>
        <w:t>ст. Октябрьская</w:t>
      </w:r>
      <w:r>
        <w:rPr>
          <w:b/>
          <w:sz w:val="28"/>
          <w:szCs w:val="28"/>
        </w:rPr>
        <w:t xml:space="preserve"> </w:t>
      </w:r>
    </w:p>
    <w:p w:rsidR="00BE7B59" w:rsidRPr="00473141" w:rsidRDefault="00BE7B59" w:rsidP="00BE7B59">
      <w:pPr>
        <w:ind w:firstLine="900"/>
        <w:rPr>
          <w:b/>
          <w:sz w:val="28"/>
          <w:szCs w:val="28"/>
        </w:rPr>
      </w:pPr>
      <w:r w:rsidRPr="00F274FC">
        <w:rPr>
          <w:color w:val="000000"/>
          <w:sz w:val="28"/>
          <w:szCs w:val="28"/>
        </w:rPr>
        <w:t xml:space="preserve">Современное санитарное состояние территории станицы Октябрьской характеризуется необходимостью скорейшего решения таких вопросов, как: замена ветхого жилого фонда, расширение жилой зоны, запрещение </w:t>
      </w:r>
      <w:r>
        <w:rPr>
          <w:color w:val="000000"/>
          <w:sz w:val="28"/>
          <w:szCs w:val="28"/>
        </w:rPr>
        <w:t xml:space="preserve">нового </w:t>
      </w:r>
      <w:r w:rsidRPr="00F274FC">
        <w:rPr>
          <w:color w:val="000000"/>
          <w:sz w:val="28"/>
          <w:szCs w:val="28"/>
        </w:rPr>
        <w:t>строительства</w:t>
      </w:r>
      <w:r>
        <w:rPr>
          <w:color w:val="000000"/>
          <w:sz w:val="28"/>
          <w:szCs w:val="28"/>
        </w:rPr>
        <w:t xml:space="preserve"> и реконструкции</w:t>
      </w:r>
      <w:r w:rsidRPr="00F274FC">
        <w:rPr>
          <w:color w:val="000000"/>
          <w:sz w:val="28"/>
          <w:szCs w:val="28"/>
        </w:rPr>
        <w:t xml:space="preserve"> в </w:t>
      </w:r>
      <w:r>
        <w:rPr>
          <w:color w:val="000000"/>
          <w:sz w:val="28"/>
          <w:szCs w:val="28"/>
        </w:rPr>
        <w:t>промышленной зонах, подлежащих перепрофилированию</w:t>
      </w:r>
      <w:r w:rsidRPr="00F274FC">
        <w:rPr>
          <w:color w:val="000000"/>
          <w:sz w:val="28"/>
          <w:szCs w:val="28"/>
        </w:rPr>
        <w:t>, вынос кирпичного завода агрофирмы Павловской, нефтебазы ООО «Фортуна» в промышленный район, создание СЗЗ от промпредприятий, организация зеленых насаждений, устройство дождевой канализации закрытого типа.</w:t>
      </w:r>
    </w:p>
    <w:p w:rsidR="00BE7B59" w:rsidRPr="00F274FC" w:rsidRDefault="00BE7B59" w:rsidP="00BE7B59">
      <w:pPr>
        <w:ind w:right="284" w:firstLine="851"/>
        <w:jc w:val="both"/>
        <w:rPr>
          <w:color w:val="000000"/>
          <w:sz w:val="28"/>
          <w:szCs w:val="28"/>
        </w:rPr>
      </w:pPr>
      <w:r w:rsidRPr="00F274FC">
        <w:rPr>
          <w:color w:val="000000"/>
          <w:sz w:val="28"/>
          <w:szCs w:val="28"/>
        </w:rPr>
        <w:t xml:space="preserve">Питьевая вода подается населению не гарантированного качества, водозаборные сооружения в хозяйствах не соответствуют СанПин 2.1.4.1110-02 «Зоны санитарной охраны источников водоснабжения», СП 2.1.5.1059-01 «Гигиенические требования к охране подземных вод от загрязнений». В ст. Октябрьской отсутствует планово-регулярная очистка, вывоз твердых бытовых отходов производится на несанкционированную свалку (карьер кирпичного завода на юго-востоке станицы). Нет проекта </w:t>
      </w:r>
      <w:r w:rsidRPr="00F274FC">
        <w:rPr>
          <w:color w:val="000000"/>
          <w:sz w:val="28"/>
          <w:szCs w:val="28"/>
        </w:rPr>
        <w:lastRenderedPageBreak/>
        <w:t xml:space="preserve">строительства стационарной свалки ТБО. Большой проблемой остается и наличие мелких торговых точек на трассе ФАД-ДОН, построенных 10 лет назад и не реконструируемых до сих пор. </w:t>
      </w:r>
    </w:p>
    <w:p w:rsidR="00BE7B59" w:rsidRPr="00F274FC" w:rsidRDefault="00BE7B59" w:rsidP="00BE7B59">
      <w:pPr>
        <w:ind w:right="284" w:firstLine="851"/>
        <w:jc w:val="both"/>
        <w:rPr>
          <w:color w:val="000000"/>
          <w:sz w:val="28"/>
          <w:szCs w:val="28"/>
        </w:rPr>
      </w:pPr>
      <w:r w:rsidRPr="00F274FC">
        <w:rPr>
          <w:color w:val="000000"/>
          <w:sz w:val="28"/>
          <w:szCs w:val="28"/>
        </w:rPr>
        <w:t>Русло балки Максимова, по берегам которой расположилась ст. Октябрьская на всем протяжении перекрыто перегораживающими сооружениями, ограничивающими проточность балки и способствующих интенсивному заилению русла, созданию подпора грунтовых вод. Балка практически потеряла дренирующую способность, что привело к подъему уровня грунтовых вод, вплоть до выклинивания на отдельных участках на поверхность.</w:t>
      </w:r>
    </w:p>
    <w:p w:rsidR="00BE7B59" w:rsidRPr="00F274FC" w:rsidRDefault="00BE7B59" w:rsidP="00BE7B59">
      <w:pPr>
        <w:ind w:right="284" w:firstLine="851"/>
        <w:jc w:val="both"/>
        <w:rPr>
          <w:color w:val="000000"/>
          <w:sz w:val="28"/>
          <w:szCs w:val="28"/>
        </w:rPr>
      </w:pPr>
      <w:r w:rsidRPr="00F274FC">
        <w:rPr>
          <w:color w:val="000000"/>
          <w:sz w:val="28"/>
          <w:szCs w:val="28"/>
        </w:rPr>
        <w:t>В период прохождения паводков обмелевшее, сплошь заросшее камышом русло вызывает подтопление прилегающих территорий станицы и земель сельскохозяйственного назначения.</w:t>
      </w:r>
    </w:p>
    <w:p w:rsidR="00BE7B59" w:rsidRPr="00243335" w:rsidRDefault="00BE7B59" w:rsidP="00BE7B59">
      <w:pPr>
        <w:ind w:left="-100" w:right="-18" w:firstLine="809"/>
        <w:jc w:val="both"/>
        <w:rPr>
          <w:sz w:val="28"/>
          <w:szCs w:val="28"/>
          <w:highlight w:val="cyan"/>
        </w:rPr>
      </w:pPr>
      <w:r w:rsidRPr="00F274FC">
        <w:rPr>
          <w:color w:val="000000"/>
          <w:sz w:val="28"/>
          <w:szCs w:val="28"/>
        </w:rPr>
        <w:t>Из-за высокого уровня грунтовых вод и заболачивания происходит разрушение фундаментов и стен в домах. В затопленных подвалах разводится масса кровососущих комаров, сплошь имеют место грибковые проявления, сырость. Это неблагоприятно сказывается на социально-экологические условия проживания местного населения. На улицах Гагарина, Набережная, Трудовая, Тоннельная, Элеваторная, Степная и других постоянно подтапливаются дома, приусадебные участки, огороды.</w:t>
      </w:r>
    </w:p>
    <w:p w:rsidR="00BE7B59" w:rsidRPr="00243335" w:rsidRDefault="00BE7B59" w:rsidP="00BE7B59">
      <w:pPr>
        <w:ind w:left="-100" w:right="-18" w:firstLine="809"/>
        <w:jc w:val="both"/>
        <w:rPr>
          <w:sz w:val="28"/>
          <w:szCs w:val="28"/>
          <w:highlight w:val="cyan"/>
        </w:rPr>
      </w:pPr>
      <w:r>
        <w:rPr>
          <w:sz w:val="28"/>
          <w:szCs w:val="28"/>
        </w:rPr>
        <w:t xml:space="preserve">В </w:t>
      </w:r>
      <w:r w:rsidRPr="00473141">
        <w:rPr>
          <w:b/>
          <w:sz w:val="28"/>
          <w:szCs w:val="28"/>
        </w:rPr>
        <w:t>п.Запрудный, п.Ковалевка, п.Обильный, п.Решетиловский, п.Темп,</w:t>
      </w:r>
      <w:r w:rsidRPr="00CB2054">
        <w:rPr>
          <w:sz w:val="28"/>
          <w:szCs w:val="28"/>
        </w:rPr>
        <w:t xml:space="preserve"> </w:t>
      </w:r>
      <w:r w:rsidRPr="00473141">
        <w:rPr>
          <w:b/>
          <w:sz w:val="28"/>
          <w:szCs w:val="28"/>
        </w:rPr>
        <w:t>х.Сборный</w:t>
      </w:r>
      <w:r w:rsidRPr="00CB2054">
        <w:rPr>
          <w:sz w:val="28"/>
          <w:szCs w:val="28"/>
          <w:lang w:eastAsia="ar-SA"/>
        </w:rPr>
        <w:t xml:space="preserve"> </w:t>
      </w:r>
      <w:r w:rsidRPr="009B331D">
        <w:rPr>
          <w:sz w:val="28"/>
          <w:szCs w:val="28"/>
        </w:rPr>
        <w:t xml:space="preserve">санитарное состояние имеет те же проблемы что и в ст. Октябрьской: </w:t>
      </w:r>
      <w:r w:rsidRPr="009B331D">
        <w:rPr>
          <w:color w:val="000000"/>
          <w:sz w:val="28"/>
          <w:szCs w:val="28"/>
        </w:rPr>
        <w:t>замена ветхого жилого фонда, расширение жилой зоны,</w:t>
      </w:r>
      <w:r w:rsidRPr="009B331D">
        <w:rPr>
          <w:sz w:val="28"/>
          <w:szCs w:val="28"/>
        </w:rPr>
        <w:t xml:space="preserve"> отсутствует ливневая и фекальная канализация, дороги частично заасфальтированы, требуется реконструкция существующих твердых покрытий и дополнительное устройство новых, требуются мероприятия по водопонижению и водоотведению, </w:t>
      </w:r>
      <w:r w:rsidRPr="009B331D">
        <w:rPr>
          <w:color w:val="000000"/>
          <w:sz w:val="28"/>
          <w:szCs w:val="28"/>
        </w:rPr>
        <w:t>создание СЗЗ от промпредприятий, организация зеленых насаждений</w:t>
      </w:r>
      <w:r w:rsidRPr="009B331D">
        <w:rPr>
          <w:sz w:val="28"/>
          <w:szCs w:val="28"/>
        </w:rPr>
        <w:t>.</w:t>
      </w:r>
    </w:p>
    <w:p w:rsidR="00BE7B59" w:rsidRPr="00BE7B59" w:rsidRDefault="00BE7B59" w:rsidP="00150980">
      <w:pPr>
        <w:tabs>
          <w:tab w:val="left" w:pos="9781"/>
        </w:tabs>
        <w:ind w:firstLine="800"/>
        <w:jc w:val="both"/>
        <w:rPr>
          <w:sz w:val="28"/>
          <w:szCs w:val="28"/>
        </w:rPr>
      </w:pPr>
    </w:p>
    <w:p w:rsidR="00CF412B" w:rsidRDefault="00CF412B" w:rsidP="009C47B3">
      <w:pPr>
        <w:pStyle w:val="1"/>
        <w:numPr>
          <w:ilvl w:val="0"/>
          <w:numId w:val="4"/>
        </w:numPr>
        <w:rPr>
          <w:rFonts w:ascii="Times New Roman" w:hAnsi="Times New Roman"/>
        </w:rPr>
        <w:sectPr w:rsidR="00CF412B" w:rsidSect="008A6C62">
          <w:pgSz w:w="11906" w:h="16838" w:code="9"/>
          <w:pgMar w:top="1134" w:right="851" w:bottom="1134" w:left="1701" w:header="709" w:footer="454" w:gutter="0"/>
          <w:cols w:space="708"/>
          <w:docGrid w:linePitch="360"/>
        </w:sectPr>
      </w:pPr>
    </w:p>
    <w:p w:rsidR="00CF412B" w:rsidRDefault="00CF412B" w:rsidP="009C47B3">
      <w:pPr>
        <w:pStyle w:val="1"/>
        <w:numPr>
          <w:ilvl w:val="0"/>
          <w:numId w:val="4"/>
        </w:numPr>
        <w:rPr>
          <w:rFonts w:ascii="Times New Roman" w:hAnsi="Times New Roman"/>
        </w:rPr>
      </w:pPr>
      <w:bookmarkStart w:id="24" w:name="_Toc501374709"/>
      <w:r>
        <w:rPr>
          <w:rFonts w:ascii="Times New Roman" w:hAnsi="Times New Roman"/>
        </w:rPr>
        <w:lastRenderedPageBreak/>
        <w:t>Перечень основных факторов риска возникновения чрезвычайных ситуаций природного и техногенного характера</w:t>
      </w:r>
      <w:bookmarkEnd w:id="24"/>
    </w:p>
    <w:p w:rsidR="00DB5D1B" w:rsidRDefault="00DB5D1B" w:rsidP="00DB5D1B"/>
    <w:p w:rsidR="00DB5D1B" w:rsidRPr="0080718C" w:rsidRDefault="00DB5D1B" w:rsidP="00DB5D1B">
      <w:pPr>
        <w:pStyle w:val="affe"/>
        <w:spacing w:after="0"/>
        <w:rPr>
          <w:rFonts w:ascii="Times New Roman" w:hAnsi="Times New Roman"/>
          <w:i/>
          <w:sz w:val="28"/>
          <w:szCs w:val="28"/>
          <w:u w:val="single"/>
        </w:rPr>
      </w:pPr>
      <w:r w:rsidRPr="0080718C">
        <w:rPr>
          <w:rFonts w:ascii="Times New Roman" w:hAnsi="Times New Roman"/>
          <w:i/>
          <w:sz w:val="28"/>
          <w:szCs w:val="28"/>
          <w:u w:val="single"/>
        </w:rPr>
        <w:t>Перечень основных факторов риска возникновения чрезвычайных ситуаций природного характера.</w:t>
      </w:r>
    </w:p>
    <w:p w:rsidR="00DB5D1B" w:rsidRPr="0080718C" w:rsidRDefault="00DB5D1B" w:rsidP="00DB5D1B">
      <w:pPr>
        <w:pStyle w:val="affe"/>
        <w:spacing w:after="0"/>
        <w:rPr>
          <w:rFonts w:ascii="Times New Roman" w:hAnsi="Times New Roman"/>
          <w:sz w:val="28"/>
          <w:szCs w:val="28"/>
        </w:rPr>
      </w:pPr>
      <w:r w:rsidRPr="0080718C">
        <w:rPr>
          <w:rFonts w:ascii="Times New Roman" w:hAnsi="Times New Roman"/>
          <w:sz w:val="28"/>
          <w:szCs w:val="28"/>
        </w:rPr>
        <w:t>По ГОСТу Р 22.0.03-95. «Безопасность в чрезвычайных ситуациях. Природные чрезвычайные ситуации. Термины и определения» Природная чрезвычайная ситуация; природная ЧС – обстановка на определенной территории или акватории, сложившаяся в результате возникновения источника природной чрезвычайной ситуации, который может повлечь или повлек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DB5D1B" w:rsidRPr="0080718C" w:rsidRDefault="00DB5D1B" w:rsidP="00DB5D1B">
      <w:pPr>
        <w:pStyle w:val="affe"/>
        <w:spacing w:after="0"/>
        <w:rPr>
          <w:rFonts w:ascii="Times New Roman" w:hAnsi="Times New Roman"/>
          <w:i/>
          <w:sz w:val="28"/>
          <w:szCs w:val="28"/>
        </w:rPr>
      </w:pPr>
      <w:r w:rsidRPr="0080718C">
        <w:rPr>
          <w:rFonts w:ascii="Times New Roman" w:hAnsi="Times New Roman"/>
          <w:i/>
          <w:sz w:val="28"/>
          <w:szCs w:val="28"/>
        </w:rPr>
        <w:t>Опасные геологические явления и процессы:</w:t>
      </w:r>
    </w:p>
    <w:p w:rsidR="00DB5D1B" w:rsidRPr="0080718C" w:rsidRDefault="00DB5D1B" w:rsidP="00DB5D1B">
      <w:pPr>
        <w:pStyle w:val="affe"/>
        <w:spacing w:after="0"/>
        <w:rPr>
          <w:rFonts w:ascii="Times New Roman" w:hAnsi="Times New Roman"/>
          <w:sz w:val="28"/>
          <w:szCs w:val="28"/>
        </w:rPr>
      </w:pPr>
      <w:r w:rsidRPr="0080718C">
        <w:rPr>
          <w:rFonts w:ascii="Times New Roman" w:hAnsi="Times New Roman"/>
          <w:sz w:val="28"/>
          <w:szCs w:val="28"/>
        </w:rPr>
        <w:t>В качестве опасных геологических явлений на территории области установлены (по ГОСТу Р 22.0.06-95. Безопасность в чрезвычайных ситуациях. Источники природных чрезвычайных ситуаций. Поражающие факторы. Номенклатура параметров поражающих воздействий):</w:t>
      </w:r>
    </w:p>
    <w:p w:rsidR="00DB5D1B" w:rsidRPr="0080718C" w:rsidRDefault="00DB5D1B" w:rsidP="00DB5D1B">
      <w:pPr>
        <w:pStyle w:val="affe"/>
        <w:spacing w:after="0"/>
        <w:rPr>
          <w:rFonts w:ascii="Times New Roman" w:hAnsi="Times New Roman"/>
          <w:sz w:val="28"/>
          <w:szCs w:val="28"/>
        </w:rPr>
      </w:pPr>
      <w:r>
        <w:rPr>
          <w:rFonts w:ascii="Times New Roman" w:hAnsi="Times New Roman"/>
          <w:sz w:val="28"/>
          <w:szCs w:val="28"/>
        </w:rPr>
        <w:t>-</w:t>
      </w:r>
      <w:r w:rsidRPr="0080718C">
        <w:rPr>
          <w:rFonts w:ascii="Times New Roman" w:hAnsi="Times New Roman"/>
          <w:sz w:val="28"/>
          <w:szCs w:val="28"/>
        </w:rPr>
        <w:t>просадка грунтов;</w:t>
      </w:r>
    </w:p>
    <w:p w:rsidR="00DB5D1B" w:rsidRPr="0080718C" w:rsidRDefault="00DB5D1B" w:rsidP="00DB5D1B">
      <w:pPr>
        <w:pStyle w:val="affe"/>
        <w:spacing w:after="0"/>
        <w:rPr>
          <w:rFonts w:ascii="Times New Roman" w:hAnsi="Times New Roman"/>
          <w:sz w:val="28"/>
          <w:szCs w:val="28"/>
        </w:rPr>
      </w:pPr>
      <w:r>
        <w:rPr>
          <w:rFonts w:ascii="Times New Roman" w:hAnsi="Times New Roman"/>
          <w:sz w:val="28"/>
          <w:szCs w:val="28"/>
        </w:rPr>
        <w:t>-</w:t>
      </w:r>
      <w:r w:rsidRPr="0080718C">
        <w:rPr>
          <w:rFonts w:ascii="Times New Roman" w:hAnsi="Times New Roman"/>
          <w:sz w:val="28"/>
          <w:szCs w:val="28"/>
        </w:rPr>
        <w:t>землетрясения.</w:t>
      </w:r>
    </w:p>
    <w:p w:rsidR="00DB5D1B" w:rsidRPr="0080718C" w:rsidRDefault="00DB5D1B" w:rsidP="00DB5D1B">
      <w:pPr>
        <w:widowControl w:val="0"/>
        <w:ind w:right="-2" w:firstLine="567"/>
        <w:jc w:val="both"/>
        <w:rPr>
          <w:sz w:val="28"/>
          <w:szCs w:val="28"/>
          <w:lang w:eastAsia="ar-SA"/>
        </w:rPr>
      </w:pPr>
      <w:r w:rsidRPr="0080718C">
        <w:rPr>
          <w:i/>
          <w:sz w:val="28"/>
          <w:szCs w:val="28"/>
          <w:lang w:eastAsia="ar-SA"/>
        </w:rPr>
        <w:t>Просадка грунтов</w:t>
      </w:r>
      <w:r w:rsidRPr="0080718C">
        <w:rPr>
          <w:sz w:val="28"/>
          <w:szCs w:val="28"/>
          <w:lang w:eastAsia="ar-SA"/>
        </w:rPr>
        <w:t xml:space="preserve"> (наличие просадочных грунтов I типа) приурочена к лессовым покровным отложениям межбалочных водоразделов).</w:t>
      </w:r>
    </w:p>
    <w:p w:rsidR="00DB5D1B" w:rsidRPr="0080718C" w:rsidRDefault="00DB5D1B" w:rsidP="00DB5D1B">
      <w:pPr>
        <w:widowControl w:val="0"/>
        <w:ind w:right="-2" w:firstLine="567"/>
        <w:jc w:val="both"/>
        <w:rPr>
          <w:sz w:val="28"/>
          <w:szCs w:val="28"/>
          <w:lang w:eastAsia="ar-SA"/>
        </w:rPr>
      </w:pPr>
      <w:r w:rsidRPr="0080718C">
        <w:rPr>
          <w:sz w:val="28"/>
          <w:szCs w:val="28"/>
          <w:lang w:eastAsia="ar-SA"/>
        </w:rPr>
        <w:t xml:space="preserve">Фоновая </w:t>
      </w:r>
      <w:r w:rsidRPr="0080718C">
        <w:rPr>
          <w:i/>
          <w:sz w:val="28"/>
          <w:szCs w:val="28"/>
          <w:lang w:eastAsia="ar-SA"/>
        </w:rPr>
        <w:t>сейсмичность</w:t>
      </w:r>
      <w:r w:rsidRPr="0080718C">
        <w:rPr>
          <w:sz w:val="28"/>
          <w:szCs w:val="28"/>
          <w:lang w:eastAsia="ar-SA"/>
        </w:rPr>
        <w:t xml:space="preserve"> территории Октябрьского сельского поселения согласно  СниП II-07-81-2000* составляет – 6 баллов. На всей территории станицы предполагается категория грунтов по сейсмическим свойствам – II, следовательно, итоговая сейсмичность составит – 6 баллов.</w:t>
      </w:r>
    </w:p>
    <w:p w:rsidR="00DB5D1B" w:rsidRPr="0080718C" w:rsidRDefault="00DB5D1B" w:rsidP="00DB5D1B">
      <w:pPr>
        <w:pStyle w:val="affe"/>
        <w:spacing w:after="0"/>
        <w:rPr>
          <w:rFonts w:ascii="Times New Roman" w:hAnsi="Times New Roman"/>
          <w:i/>
          <w:sz w:val="28"/>
          <w:szCs w:val="28"/>
        </w:rPr>
      </w:pPr>
      <w:r w:rsidRPr="0080718C">
        <w:rPr>
          <w:rFonts w:ascii="Times New Roman" w:hAnsi="Times New Roman"/>
          <w:i/>
          <w:sz w:val="28"/>
          <w:szCs w:val="28"/>
        </w:rPr>
        <w:t xml:space="preserve">Опасные гидрологические явления и процессы: </w:t>
      </w:r>
    </w:p>
    <w:p w:rsidR="00DB5D1B" w:rsidRPr="0080718C" w:rsidRDefault="00DB5D1B" w:rsidP="00DB5D1B">
      <w:pPr>
        <w:pStyle w:val="affe"/>
        <w:spacing w:after="0"/>
        <w:rPr>
          <w:rFonts w:ascii="Times New Roman" w:hAnsi="Times New Roman"/>
          <w:sz w:val="28"/>
          <w:szCs w:val="28"/>
        </w:rPr>
      </w:pPr>
      <w:r w:rsidRPr="0080718C">
        <w:rPr>
          <w:rFonts w:ascii="Times New Roman" w:hAnsi="Times New Roman"/>
          <w:sz w:val="28"/>
          <w:szCs w:val="28"/>
        </w:rPr>
        <w:t>На территории Октябрьского сельского поселения имеют место следующие опасные гидрологические явления (по ГОСТу Р 22.0.06-95. Безопасность в чрезвычайных ситуациях. Источники природных чрезвычайных ситуаций. Поражающие факторы. Номенклатура параметров поражающих воздействий.):</w:t>
      </w:r>
    </w:p>
    <w:p w:rsidR="00DB5D1B" w:rsidRPr="0080718C" w:rsidRDefault="00DB5D1B" w:rsidP="00DB5D1B">
      <w:pPr>
        <w:pStyle w:val="affe"/>
        <w:spacing w:after="0"/>
        <w:rPr>
          <w:rFonts w:ascii="Times New Roman" w:hAnsi="Times New Roman"/>
          <w:sz w:val="28"/>
          <w:szCs w:val="28"/>
        </w:rPr>
      </w:pPr>
      <w:r>
        <w:rPr>
          <w:rFonts w:ascii="Times New Roman" w:hAnsi="Times New Roman"/>
          <w:sz w:val="28"/>
          <w:szCs w:val="28"/>
        </w:rPr>
        <w:t>-</w:t>
      </w:r>
      <w:r w:rsidRPr="0080718C">
        <w:rPr>
          <w:rFonts w:ascii="Times New Roman" w:hAnsi="Times New Roman"/>
          <w:sz w:val="28"/>
          <w:szCs w:val="28"/>
        </w:rPr>
        <w:t>подтопление;</w:t>
      </w:r>
    </w:p>
    <w:p w:rsidR="00DB5D1B" w:rsidRPr="0080718C" w:rsidRDefault="00DB5D1B" w:rsidP="00DB5D1B">
      <w:pPr>
        <w:pStyle w:val="affe"/>
        <w:spacing w:after="0"/>
        <w:rPr>
          <w:rFonts w:ascii="Times New Roman" w:hAnsi="Times New Roman"/>
          <w:sz w:val="28"/>
          <w:szCs w:val="28"/>
        </w:rPr>
      </w:pPr>
      <w:r>
        <w:rPr>
          <w:rFonts w:ascii="Times New Roman" w:hAnsi="Times New Roman"/>
          <w:sz w:val="28"/>
          <w:szCs w:val="28"/>
        </w:rPr>
        <w:t>-</w:t>
      </w:r>
      <w:r w:rsidRPr="0080718C">
        <w:rPr>
          <w:rFonts w:ascii="Times New Roman" w:hAnsi="Times New Roman"/>
          <w:sz w:val="28"/>
          <w:szCs w:val="28"/>
        </w:rPr>
        <w:t>затопление;</w:t>
      </w:r>
    </w:p>
    <w:p w:rsidR="00DB5D1B" w:rsidRPr="0080718C" w:rsidRDefault="00DB5D1B" w:rsidP="00DB5D1B">
      <w:pPr>
        <w:pStyle w:val="affe"/>
        <w:spacing w:after="0"/>
        <w:rPr>
          <w:rFonts w:ascii="Times New Roman" w:hAnsi="Times New Roman"/>
          <w:sz w:val="28"/>
          <w:szCs w:val="28"/>
        </w:rPr>
      </w:pPr>
      <w:r>
        <w:rPr>
          <w:rFonts w:ascii="Times New Roman" w:hAnsi="Times New Roman"/>
          <w:sz w:val="28"/>
          <w:szCs w:val="28"/>
          <w:lang w:eastAsia="ar-SA"/>
        </w:rPr>
        <w:t>-</w:t>
      </w:r>
      <w:r w:rsidRPr="0080718C">
        <w:rPr>
          <w:rFonts w:ascii="Times New Roman" w:hAnsi="Times New Roman"/>
          <w:sz w:val="28"/>
          <w:szCs w:val="28"/>
          <w:lang w:eastAsia="ar-SA"/>
        </w:rPr>
        <w:t>эрозионно-акумулятивные процессы временных водотоков (оврагообразование</w:t>
      </w:r>
      <w:r w:rsidRPr="0080718C">
        <w:rPr>
          <w:rFonts w:ascii="Times New Roman" w:hAnsi="Times New Roman"/>
          <w:sz w:val="28"/>
          <w:szCs w:val="28"/>
        </w:rPr>
        <w:t>).</w:t>
      </w:r>
    </w:p>
    <w:p w:rsidR="00DB5D1B" w:rsidRPr="0080718C" w:rsidRDefault="00DB5D1B" w:rsidP="00DB5D1B">
      <w:pPr>
        <w:widowControl w:val="0"/>
        <w:ind w:right="-2" w:firstLine="567"/>
        <w:jc w:val="both"/>
        <w:rPr>
          <w:sz w:val="28"/>
          <w:szCs w:val="28"/>
          <w:lang w:eastAsia="ar-SA"/>
        </w:rPr>
      </w:pPr>
      <w:bookmarkStart w:id="25" w:name="_Toc162496609"/>
      <w:bookmarkStart w:id="26" w:name="_Toc129529893"/>
      <w:r w:rsidRPr="0080718C">
        <w:rPr>
          <w:i/>
          <w:sz w:val="28"/>
          <w:szCs w:val="28"/>
          <w:lang w:eastAsia="ar-SA"/>
        </w:rPr>
        <w:t>Подтопление</w:t>
      </w:r>
      <w:r w:rsidRPr="0080718C">
        <w:rPr>
          <w:sz w:val="28"/>
          <w:szCs w:val="28"/>
          <w:lang w:eastAsia="ar-SA"/>
        </w:rPr>
        <w:t xml:space="preserve"> территории осуществляется подземными водами, первым от поверхности водоносным горизонтом.</w:t>
      </w:r>
    </w:p>
    <w:p w:rsidR="00DB5D1B" w:rsidRPr="0080718C" w:rsidRDefault="00DB5D1B" w:rsidP="00DB5D1B">
      <w:pPr>
        <w:widowControl w:val="0"/>
        <w:ind w:right="-2" w:firstLine="567"/>
        <w:jc w:val="both"/>
        <w:rPr>
          <w:sz w:val="28"/>
          <w:szCs w:val="28"/>
          <w:lang w:eastAsia="ar-SA"/>
        </w:rPr>
      </w:pPr>
      <w:r w:rsidRPr="0080718C">
        <w:rPr>
          <w:sz w:val="28"/>
          <w:szCs w:val="28"/>
          <w:lang w:eastAsia="ar-SA"/>
        </w:rPr>
        <w:t>Основной источник питания подземных вод – атмосферные осадки. Лишь на сравнительно ограниченных участках существенную роль в питании подземных вод приобретает подток из нижележащих водоносных горизонтов и из поверхностных водотоков (в период паводков), а также из поверхностных водоемов.</w:t>
      </w:r>
    </w:p>
    <w:p w:rsidR="00DB5D1B" w:rsidRPr="0080718C" w:rsidRDefault="00DB5D1B" w:rsidP="00DB5D1B">
      <w:pPr>
        <w:widowControl w:val="0"/>
        <w:ind w:right="-2" w:firstLine="567"/>
        <w:jc w:val="both"/>
        <w:rPr>
          <w:sz w:val="28"/>
          <w:szCs w:val="28"/>
          <w:lang w:eastAsia="ar-SA"/>
        </w:rPr>
      </w:pPr>
      <w:r w:rsidRPr="0080718C">
        <w:rPr>
          <w:sz w:val="28"/>
          <w:szCs w:val="28"/>
          <w:lang w:eastAsia="ar-SA"/>
        </w:rPr>
        <w:lastRenderedPageBreak/>
        <w:t>В зависимости от положения уровня подземных вод и глубины залегания коммуникаций и подземных сооружений последние могут оказаться постоянно или временно подтопленными.</w:t>
      </w:r>
    </w:p>
    <w:p w:rsidR="00DB5D1B" w:rsidRPr="0080718C" w:rsidRDefault="00DB5D1B" w:rsidP="00DB5D1B">
      <w:pPr>
        <w:widowControl w:val="0"/>
        <w:ind w:right="-2" w:firstLine="567"/>
        <w:jc w:val="both"/>
        <w:rPr>
          <w:sz w:val="28"/>
          <w:szCs w:val="28"/>
          <w:lang w:eastAsia="ar-SA"/>
        </w:rPr>
      </w:pPr>
      <w:r w:rsidRPr="0080718C">
        <w:rPr>
          <w:sz w:val="28"/>
          <w:szCs w:val="28"/>
          <w:lang w:eastAsia="ar-SA"/>
        </w:rPr>
        <w:t xml:space="preserve">К подтопленным могут быть отнесены площади, где уровень распространения подземных вод от 0 до </w:t>
      </w:r>
      <w:smartTag w:uri="urn:schemas-microsoft-com:office:smarttags" w:element="metricconverter">
        <w:smartTagPr>
          <w:attr w:name="ProductID" w:val="2,0 м"/>
        </w:smartTagPr>
        <w:r w:rsidRPr="0080718C">
          <w:rPr>
            <w:sz w:val="28"/>
            <w:szCs w:val="28"/>
            <w:lang w:eastAsia="ar-SA"/>
          </w:rPr>
          <w:t>2,0 м</w:t>
        </w:r>
      </w:smartTag>
      <w:r w:rsidRPr="0080718C">
        <w:rPr>
          <w:sz w:val="28"/>
          <w:szCs w:val="28"/>
          <w:lang w:eastAsia="ar-SA"/>
        </w:rPr>
        <w:t>.</w:t>
      </w:r>
    </w:p>
    <w:p w:rsidR="00DB5D1B" w:rsidRPr="0080718C" w:rsidRDefault="00DB5D1B" w:rsidP="00DB5D1B">
      <w:pPr>
        <w:widowControl w:val="0"/>
        <w:ind w:right="-2" w:firstLine="567"/>
        <w:jc w:val="both"/>
        <w:rPr>
          <w:sz w:val="28"/>
          <w:szCs w:val="28"/>
          <w:lang w:eastAsia="ar-SA"/>
        </w:rPr>
      </w:pPr>
      <w:r w:rsidRPr="0080718C">
        <w:rPr>
          <w:sz w:val="28"/>
          <w:szCs w:val="28"/>
          <w:lang w:eastAsia="ar-SA"/>
        </w:rPr>
        <w:t>Грунтовый поток характеризуется незначительным уклоном  в соответствии с направлением течения рек. Уровень грунтовых вод тесно связан с уровнем воды в реках. В период паводков уровень грунтовых вод поднимается до глубины 1,0-</w:t>
      </w:r>
      <w:smartTag w:uri="urn:schemas-microsoft-com:office:smarttags" w:element="metricconverter">
        <w:smartTagPr>
          <w:attr w:name="ProductID" w:val="2,0 м"/>
        </w:smartTagPr>
        <w:r w:rsidRPr="0080718C">
          <w:rPr>
            <w:sz w:val="28"/>
            <w:szCs w:val="28"/>
            <w:lang w:eastAsia="ar-SA"/>
          </w:rPr>
          <w:t>2,0 м</w:t>
        </w:r>
      </w:smartTag>
      <w:r w:rsidRPr="0080718C">
        <w:rPr>
          <w:sz w:val="28"/>
          <w:szCs w:val="28"/>
          <w:lang w:eastAsia="ar-SA"/>
        </w:rPr>
        <w:t>, а на участках замкнутых понижений грунтовые воды выходят на поверхность.</w:t>
      </w:r>
    </w:p>
    <w:p w:rsidR="00DB5D1B" w:rsidRPr="0080718C" w:rsidRDefault="00DB5D1B" w:rsidP="00DB5D1B">
      <w:pPr>
        <w:widowControl w:val="0"/>
        <w:ind w:right="-2" w:firstLine="567"/>
        <w:jc w:val="both"/>
        <w:rPr>
          <w:sz w:val="28"/>
          <w:szCs w:val="28"/>
          <w:lang w:eastAsia="ar-SA"/>
        </w:rPr>
      </w:pPr>
      <w:r w:rsidRPr="0080718C">
        <w:rPr>
          <w:sz w:val="28"/>
          <w:szCs w:val="28"/>
          <w:lang w:eastAsia="ar-SA"/>
        </w:rPr>
        <w:t xml:space="preserve">В связи с низкой фильтрационной способностью грунтов, понижение уровня грунтовых вод происходит значительно медленнее, чем падение и подъем воды в реке. Поэтому, в период паводков на участках, прилегающих к реке, уровень грунтовых вод несколько выше, чем на остальной территории. В это время создается уклон зеркала грунтовых вод от реки. В меженный период происходит обратный процесс. </w:t>
      </w:r>
    </w:p>
    <w:p w:rsidR="00DB5D1B" w:rsidRPr="0080718C" w:rsidRDefault="00DB5D1B" w:rsidP="00DB5D1B">
      <w:pPr>
        <w:widowControl w:val="0"/>
        <w:ind w:right="-2" w:firstLine="567"/>
        <w:jc w:val="both"/>
        <w:rPr>
          <w:sz w:val="28"/>
          <w:szCs w:val="28"/>
          <w:lang w:eastAsia="ar-SA"/>
        </w:rPr>
      </w:pPr>
      <w:r w:rsidRPr="0080718C">
        <w:rPr>
          <w:sz w:val="28"/>
          <w:szCs w:val="28"/>
          <w:lang w:eastAsia="ar-SA"/>
        </w:rPr>
        <w:t>На территории Октябрьского сельского поселения к таким площадям отнесены реки, балки и ложбины стока, впадающие в них.</w:t>
      </w:r>
    </w:p>
    <w:p w:rsidR="00DB5D1B" w:rsidRPr="0080718C" w:rsidRDefault="00DB5D1B" w:rsidP="00DB5D1B">
      <w:pPr>
        <w:widowControl w:val="0"/>
        <w:ind w:right="-2" w:firstLine="567"/>
        <w:jc w:val="both"/>
        <w:rPr>
          <w:sz w:val="28"/>
          <w:szCs w:val="28"/>
          <w:lang w:eastAsia="ar-SA"/>
        </w:rPr>
      </w:pPr>
      <w:r w:rsidRPr="0080718C">
        <w:rPr>
          <w:sz w:val="28"/>
          <w:szCs w:val="28"/>
          <w:lang w:eastAsia="ar-SA"/>
        </w:rPr>
        <w:t xml:space="preserve">В период выпадения осадков имеет место </w:t>
      </w:r>
      <w:r w:rsidRPr="0080718C">
        <w:rPr>
          <w:i/>
          <w:sz w:val="28"/>
          <w:szCs w:val="28"/>
          <w:lang w:eastAsia="ar-SA"/>
        </w:rPr>
        <w:t>образование верховодки</w:t>
      </w:r>
      <w:r w:rsidRPr="0080718C">
        <w:rPr>
          <w:sz w:val="28"/>
          <w:szCs w:val="28"/>
          <w:lang w:eastAsia="ar-SA"/>
        </w:rPr>
        <w:t>, способствующей подтоплению территории и снижению ее инженерных и санитарных свойств.</w:t>
      </w:r>
    </w:p>
    <w:p w:rsidR="00DB5D1B" w:rsidRPr="0080718C" w:rsidRDefault="00DB5D1B" w:rsidP="00DB5D1B">
      <w:pPr>
        <w:widowControl w:val="0"/>
        <w:ind w:right="-2" w:firstLine="567"/>
        <w:jc w:val="both"/>
        <w:rPr>
          <w:sz w:val="28"/>
          <w:szCs w:val="28"/>
          <w:lang w:eastAsia="ar-SA"/>
        </w:rPr>
      </w:pPr>
      <w:r w:rsidRPr="0080718C">
        <w:rPr>
          <w:i/>
          <w:sz w:val="28"/>
          <w:szCs w:val="28"/>
          <w:lang w:eastAsia="ar-SA"/>
        </w:rPr>
        <w:t>Затопление</w:t>
      </w:r>
      <w:r w:rsidRPr="0080718C">
        <w:rPr>
          <w:sz w:val="28"/>
          <w:szCs w:val="28"/>
          <w:lang w:eastAsia="ar-SA"/>
        </w:rPr>
        <w:t xml:space="preserve"> территории поверхностными водами распространено вблизи русел реки Веселая, многочисленных балок, ложбин стока и замкнутых понижениях во время паводков.</w:t>
      </w:r>
    </w:p>
    <w:p w:rsidR="00DB5D1B" w:rsidRPr="0080718C" w:rsidRDefault="00DB5D1B" w:rsidP="00DB5D1B">
      <w:pPr>
        <w:widowControl w:val="0"/>
        <w:ind w:right="-2" w:firstLine="567"/>
        <w:jc w:val="both"/>
        <w:rPr>
          <w:sz w:val="28"/>
          <w:szCs w:val="28"/>
          <w:lang w:eastAsia="ar-SA"/>
        </w:rPr>
      </w:pPr>
      <w:r w:rsidRPr="0080718C">
        <w:rPr>
          <w:sz w:val="28"/>
          <w:szCs w:val="28"/>
          <w:lang w:eastAsia="ar-SA"/>
        </w:rPr>
        <w:t xml:space="preserve">На территории Октябрьского сельского поселения встречается </w:t>
      </w:r>
      <w:r w:rsidRPr="0080718C">
        <w:rPr>
          <w:i/>
          <w:sz w:val="28"/>
          <w:szCs w:val="28"/>
          <w:lang w:eastAsia="ar-SA"/>
        </w:rPr>
        <w:t>затопление флювиального типа</w:t>
      </w:r>
      <w:r w:rsidRPr="0080718C">
        <w:rPr>
          <w:sz w:val="28"/>
          <w:szCs w:val="28"/>
          <w:lang w:eastAsia="ar-SA"/>
        </w:rPr>
        <w:t>. Затоплению подвержены низкие поймы рек, балок. На реке Чамлык в верхнем и среднем течениях  пойма затапливается почти ежегодно, на ширину 20-</w:t>
      </w:r>
      <w:smartTag w:uri="urn:schemas-microsoft-com:office:smarttags" w:element="metricconverter">
        <w:smartTagPr>
          <w:attr w:name="ProductID" w:val="30 м"/>
        </w:smartTagPr>
        <w:r w:rsidRPr="0080718C">
          <w:rPr>
            <w:sz w:val="28"/>
            <w:szCs w:val="28"/>
            <w:lang w:eastAsia="ar-SA"/>
          </w:rPr>
          <w:t>30 м</w:t>
        </w:r>
      </w:smartTag>
      <w:r w:rsidRPr="0080718C">
        <w:rPr>
          <w:sz w:val="28"/>
          <w:szCs w:val="28"/>
          <w:lang w:eastAsia="ar-SA"/>
        </w:rPr>
        <w:t xml:space="preserve">, а в нижнем течении только в исключительно высокие паводки. Продолжительность затопления изменяется от нескольких часов до 1-2 дней. </w:t>
      </w:r>
    </w:p>
    <w:p w:rsidR="00DB5D1B" w:rsidRPr="0080718C" w:rsidRDefault="00DB5D1B" w:rsidP="00DB5D1B">
      <w:pPr>
        <w:widowControl w:val="0"/>
        <w:ind w:right="-2" w:firstLine="567"/>
        <w:jc w:val="both"/>
        <w:rPr>
          <w:sz w:val="28"/>
          <w:szCs w:val="28"/>
          <w:lang w:eastAsia="ar-SA"/>
        </w:rPr>
      </w:pPr>
      <w:r w:rsidRPr="0080718C">
        <w:rPr>
          <w:sz w:val="28"/>
          <w:szCs w:val="28"/>
          <w:lang w:eastAsia="ar-SA"/>
        </w:rPr>
        <w:t xml:space="preserve">Под </w:t>
      </w:r>
      <w:r w:rsidRPr="0080718C">
        <w:rPr>
          <w:i/>
          <w:sz w:val="28"/>
          <w:szCs w:val="28"/>
          <w:lang w:eastAsia="ar-SA"/>
        </w:rPr>
        <w:t>заболачиванием</w:t>
      </w:r>
      <w:r w:rsidRPr="0080718C">
        <w:rPr>
          <w:sz w:val="28"/>
          <w:szCs w:val="28"/>
          <w:lang w:eastAsia="ar-SA"/>
        </w:rPr>
        <w:t xml:space="preserve"> понимаются в основном пониженные заболоченные пространства в пойменных частях и дельтах речных долин, затапливаемые паводковыми водами периодически на более или менее продолжительное время, не пригодные для целей сельского хозяйства и относящихся к категории «малопригодных» земель. На заболоченных землях образуются лугово-болотные, перегнойно-глеевые, торфяно-глеевые почвы и редко торфяники. </w:t>
      </w:r>
    </w:p>
    <w:p w:rsidR="00DB5D1B" w:rsidRPr="0080718C" w:rsidRDefault="00DB5D1B" w:rsidP="00DB5D1B">
      <w:pPr>
        <w:widowControl w:val="0"/>
        <w:ind w:right="-2" w:firstLine="567"/>
        <w:jc w:val="both"/>
        <w:rPr>
          <w:sz w:val="28"/>
          <w:szCs w:val="28"/>
          <w:lang w:eastAsia="ar-SA"/>
        </w:rPr>
      </w:pPr>
      <w:r w:rsidRPr="0080718C">
        <w:rPr>
          <w:sz w:val="28"/>
          <w:szCs w:val="28"/>
          <w:lang w:eastAsia="ar-SA"/>
        </w:rPr>
        <w:t xml:space="preserve">Во влажном состоянии эти почвы бесструктурные, пластичные и вязкие, а в сухом - очень твердые. </w:t>
      </w:r>
    </w:p>
    <w:p w:rsidR="00DB5D1B" w:rsidRPr="0080718C" w:rsidRDefault="00DB5D1B" w:rsidP="00DB5D1B">
      <w:pPr>
        <w:widowControl w:val="0"/>
        <w:ind w:right="-2" w:firstLine="567"/>
        <w:jc w:val="both"/>
        <w:rPr>
          <w:sz w:val="28"/>
          <w:szCs w:val="28"/>
          <w:lang w:eastAsia="ar-SA"/>
        </w:rPr>
      </w:pPr>
      <w:r w:rsidRPr="0080718C">
        <w:rPr>
          <w:sz w:val="28"/>
          <w:szCs w:val="28"/>
          <w:lang w:eastAsia="ar-SA"/>
        </w:rPr>
        <w:t>Избыточно увлажненные и заболоченные участки района расположены в основном в поймах рек, в днищах балок, подпруженных по той или иной причине, а так же в бессточных понижениях (в том числе искусственно созданных). Многие такие участки расположены на зарегулированных поймах балки Максимова, в ложбинах стока балок Решетилова, Петровской, Глубокой, Сухой, в пойме реки Веселой.</w:t>
      </w:r>
    </w:p>
    <w:p w:rsidR="00DB5D1B" w:rsidRPr="0080718C" w:rsidRDefault="00DB5D1B" w:rsidP="00DB5D1B">
      <w:pPr>
        <w:widowControl w:val="0"/>
        <w:ind w:right="-2" w:firstLine="567"/>
        <w:jc w:val="both"/>
        <w:rPr>
          <w:sz w:val="28"/>
          <w:szCs w:val="28"/>
          <w:lang w:eastAsia="ar-SA"/>
        </w:rPr>
      </w:pPr>
      <w:r w:rsidRPr="0080718C">
        <w:rPr>
          <w:sz w:val="28"/>
          <w:szCs w:val="28"/>
          <w:lang w:eastAsia="ar-SA"/>
        </w:rPr>
        <w:lastRenderedPageBreak/>
        <w:t xml:space="preserve">Заболачивание пойм этих рек в основном имеет антропогенное происхождение (т.е. связанно с технической деятельностью человека). </w:t>
      </w:r>
    </w:p>
    <w:p w:rsidR="00DB5D1B" w:rsidRPr="0080718C" w:rsidRDefault="00DB5D1B" w:rsidP="00DB5D1B">
      <w:pPr>
        <w:widowControl w:val="0"/>
        <w:ind w:right="-2" w:firstLine="567"/>
        <w:jc w:val="both"/>
        <w:rPr>
          <w:sz w:val="28"/>
          <w:szCs w:val="28"/>
          <w:lang w:eastAsia="ar-SA"/>
        </w:rPr>
      </w:pPr>
      <w:r w:rsidRPr="0080718C">
        <w:rPr>
          <w:sz w:val="28"/>
          <w:szCs w:val="28"/>
          <w:lang w:eastAsia="ar-SA"/>
        </w:rPr>
        <w:t>Заболоченные территории в целях строительства малопригодны, т.к. для капитального строительства потребуется целый комплекс предварительных, дорогостоящих инженерно-строительных мероприятий.</w:t>
      </w:r>
    </w:p>
    <w:p w:rsidR="00DB5D1B" w:rsidRPr="0080718C" w:rsidRDefault="00DB5D1B" w:rsidP="00DB5D1B">
      <w:pPr>
        <w:widowControl w:val="0"/>
        <w:ind w:right="-2" w:firstLine="567"/>
        <w:jc w:val="both"/>
        <w:rPr>
          <w:sz w:val="28"/>
          <w:szCs w:val="28"/>
          <w:lang w:eastAsia="ar-SA"/>
        </w:rPr>
      </w:pPr>
      <w:r w:rsidRPr="0080718C">
        <w:rPr>
          <w:sz w:val="28"/>
          <w:szCs w:val="28"/>
          <w:lang w:eastAsia="ar-SA"/>
        </w:rPr>
        <w:t>Причинами заболачивания являются недостаточные уклоны рельефа, слабые фильтрационные свойства глинистых грунтов.</w:t>
      </w:r>
    </w:p>
    <w:p w:rsidR="00DB5D1B" w:rsidRPr="0080718C" w:rsidRDefault="00DB5D1B" w:rsidP="00DB5D1B">
      <w:pPr>
        <w:widowControl w:val="0"/>
        <w:ind w:right="-2" w:firstLine="567"/>
        <w:jc w:val="both"/>
        <w:rPr>
          <w:sz w:val="28"/>
          <w:szCs w:val="28"/>
          <w:lang w:eastAsia="ar-SA"/>
        </w:rPr>
      </w:pPr>
      <w:r w:rsidRPr="0080718C">
        <w:rPr>
          <w:i/>
          <w:sz w:val="28"/>
          <w:szCs w:val="28"/>
          <w:lang w:eastAsia="ar-SA"/>
        </w:rPr>
        <w:t xml:space="preserve">Донные эрозионно-аккумулятивные процессы постоянных водотоков (заиление). </w:t>
      </w:r>
      <w:r w:rsidRPr="0080718C">
        <w:rPr>
          <w:sz w:val="28"/>
          <w:szCs w:val="28"/>
          <w:lang w:eastAsia="ar-SA"/>
        </w:rPr>
        <w:t>Эти процессы прямого, непосредственного воздействия на НХО не оказывают, но значительно влияют на активизацию других генетических типов ЭГП, таких как: оползневые, обвальные, осыпные. Все равнинные, степные реки характеризуются режимом преобладания донной аккумуляции (накопления отложений), что в целом обусловлено незначительными годовыми расходами, даже в годы максимальной обводненности не превышающими первого десятка м3/сек, а также крайне выположенным характером  их продольного профиля. Днища степных рек иногда представляют собой заболоченные низины.</w:t>
      </w:r>
    </w:p>
    <w:p w:rsidR="00DB5D1B" w:rsidRPr="0080718C" w:rsidRDefault="00DB5D1B" w:rsidP="00DB5D1B">
      <w:pPr>
        <w:widowControl w:val="0"/>
        <w:ind w:right="-2" w:firstLine="567"/>
        <w:jc w:val="both"/>
        <w:rPr>
          <w:sz w:val="28"/>
          <w:szCs w:val="28"/>
          <w:lang w:eastAsia="ar-SA"/>
        </w:rPr>
      </w:pPr>
      <w:r w:rsidRPr="0080718C">
        <w:rPr>
          <w:i/>
          <w:sz w:val="28"/>
          <w:szCs w:val="28"/>
          <w:lang w:eastAsia="ar-SA"/>
        </w:rPr>
        <w:t xml:space="preserve">Эрозионно-аккумулятивные процессы временных водотоков. </w:t>
      </w:r>
      <w:r w:rsidRPr="0080718C">
        <w:rPr>
          <w:sz w:val="28"/>
          <w:szCs w:val="28"/>
          <w:lang w:eastAsia="ar-SA"/>
        </w:rPr>
        <w:t xml:space="preserve">На характер развития процессов деятельности временных водотоков влияют особенности их питания, режима, расхода, геологических условий. Выделяются 2 типа деятельности временных водотоков. </w:t>
      </w:r>
    </w:p>
    <w:p w:rsidR="00DB5D1B" w:rsidRPr="0080718C" w:rsidRDefault="00DB5D1B" w:rsidP="00DB5D1B">
      <w:pPr>
        <w:widowControl w:val="0"/>
        <w:ind w:right="-2" w:firstLine="567"/>
        <w:jc w:val="both"/>
        <w:rPr>
          <w:sz w:val="28"/>
          <w:szCs w:val="28"/>
          <w:lang w:eastAsia="ar-SA"/>
        </w:rPr>
      </w:pPr>
      <w:r w:rsidRPr="0080718C">
        <w:rPr>
          <w:sz w:val="28"/>
          <w:szCs w:val="28"/>
          <w:lang w:eastAsia="ar-SA"/>
        </w:rPr>
        <w:t xml:space="preserve">Первый – </w:t>
      </w:r>
      <w:r w:rsidRPr="0080718C">
        <w:rPr>
          <w:i/>
          <w:sz w:val="28"/>
          <w:szCs w:val="28"/>
          <w:lang w:eastAsia="ar-SA"/>
        </w:rPr>
        <w:t>плоскостная эрозия (плоскостной смыв и делювиальная аккумуляция)</w:t>
      </w:r>
      <w:r w:rsidRPr="0080718C">
        <w:rPr>
          <w:sz w:val="28"/>
          <w:szCs w:val="28"/>
          <w:lang w:eastAsia="ar-SA"/>
        </w:rPr>
        <w:t xml:space="preserve">, происходит путем смывания верхнего слоя почвы  и переноса его ниже по склону, вовремя выпадения ливневых осадков. Ввиду незначительности опасности для целей строительства данный процесс рассматриваться не будет. </w:t>
      </w:r>
    </w:p>
    <w:p w:rsidR="00DB5D1B" w:rsidRPr="0080718C" w:rsidRDefault="00DB5D1B" w:rsidP="00DB5D1B">
      <w:pPr>
        <w:widowControl w:val="0"/>
        <w:ind w:right="-2" w:firstLine="567"/>
        <w:jc w:val="both"/>
        <w:rPr>
          <w:sz w:val="28"/>
          <w:szCs w:val="28"/>
          <w:lang w:eastAsia="ar-SA"/>
        </w:rPr>
      </w:pPr>
      <w:r w:rsidRPr="0080718C">
        <w:rPr>
          <w:sz w:val="28"/>
          <w:szCs w:val="28"/>
          <w:lang w:eastAsia="ar-SA"/>
        </w:rPr>
        <w:t xml:space="preserve">Второй – </w:t>
      </w:r>
      <w:r w:rsidRPr="0080718C">
        <w:rPr>
          <w:i/>
          <w:sz w:val="28"/>
          <w:szCs w:val="28"/>
          <w:lang w:eastAsia="ar-SA"/>
        </w:rPr>
        <w:t>линейная эрозия</w:t>
      </w:r>
      <w:r w:rsidRPr="0080718C">
        <w:rPr>
          <w:sz w:val="28"/>
          <w:szCs w:val="28"/>
          <w:lang w:eastAsia="ar-SA"/>
        </w:rPr>
        <w:t xml:space="preserve">. Происходит, когда вода, концентрируясь в поток, вымывает русло и производит дальнейший размыв, углубляя дно и расширяя стенки. Условия развития и формы проявлений временных водотоков различны и для Октябрьского сельского поселения составляют: ложбины, лощины, промоины, балки, овраги. </w:t>
      </w:r>
    </w:p>
    <w:p w:rsidR="00DB5D1B" w:rsidRPr="0080718C" w:rsidRDefault="00DB5D1B" w:rsidP="00DB5D1B">
      <w:pPr>
        <w:widowControl w:val="0"/>
        <w:ind w:right="-2" w:firstLine="567"/>
        <w:jc w:val="both"/>
        <w:rPr>
          <w:sz w:val="28"/>
          <w:szCs w:val="28"/>
          <w:lang w:eastAsia="ar-SA"/>
        </w:rPr>
      </w:pPr>
      <w:r w:rsidRPr="0080718C">
        <w:rPr>
          <w:i/>
          <w:sz w:val="28"/>
          <w:szCs w:val="28"/>
          <w:lang w:eastAsia="ar-SA"/>
        </w:rPr>
        <w:t>Образование оврагов</w:t>
      </w:r>
      <w:r w:rsidRPr="0080718C">
        <w:rPr>
          <w:sz w:val="28"/>
          <w:szCs w:val="28"/>
          <w:lang w:eastAsia="ar-SA"/>
        </w:rPr>
        <w:t xml:space="preserve"> (наиболее опасный вид линейной эрозии) происходит, как правило, на обрывистых террасовидных уступах рек и озер, а так же на возвышенно-равнинных пространствах, в областях развития рыхлых, слабосвязанных грунтов (т.к. супеси, суглинки). Деятельность водотоков и связанное с ней образование эрозионных форм (промоины, рытвины, овраги и т.п.) может наносить большой вред народному хозяйству, разрушая уже существующие и препятствуя строительству новых инженерных сооружений. </w:t>
      </w:r>
    </w:p>
    <w:p w:rsidR="00DB5D1B" w:rsidRPr="0080718C" w:rsidRDefault="00DB5D1B" w:rsidP="00DB5D1B">
      <w:pPr>
        <w:widowControl w:val="0"/>
        <w:ind w:right="-2" w:firstLine="567"/>
        <w:jc w:val="both"/>
        <w:rPr>
          <w:sz w:val="28"/>
          <w:szCs w:val="28"/>
          <w:lang w:eastAsia="ar-SA"/>
        </w:rPr>
      </w:pPr>
      <w:r w:rsidRPr="0080718C">
        <w:rPr>
          <w:sz w:val="28"/>
          <w:szCs w:val="28"/>
          <w:lang w:eastAsia="ar-SA"/>
        </w:rPr>
        <w:t>На территории района эрозия временных водотоков представлена большей частью выположенными, широкими балками, иногда осложненными малоактивными донными, небольшими промоинами и оврагами.</w:t>
      </w:r>
    </w:p>
    <w:p w:rsidR="00DB5D1B" w:rsidRPr="0080718C" w:rsidRDefault="00DB5D1B" w:rsidP="00DB5D1B">
      <w:pPr>
        <w:widowControl w:val="0"/>
        <w:ind w:right="-2" w:firstLine="567"/>
        <w:jc w:val="both"/>
        <w:rPr>
          <w:sz w:val="28"/>
          <w:szCs w:val="28"/>
          <w:lang w:eastAsia="ar-SA"/>
        </w:rPr>
      </w:pPr>
      <w:r w:rsidRPr="0080718C">
        <w:rPr>
          <w:sz w:val="28"/>
          <w:szCs w:val="28"/>
          <w:lang w:eastAsia="ar-SA"/>
        </w:rPr>
        <w:t xml:space="preserve">Ливневой характер дождей и неорганизованный поверхностный сток на территории способствуют интенсивному развитию эрозии. Она проявляется </w:t>
      </w:r>
      <w:r w:rsidRPr="0080718C">
        <w:rPr>
          <w:sz w:val="28"/>
          <w:szCs w:val="28"/>
          <w:lang w:eastAsia="ar-SA"/>
        </w:rPr>
        <w:lastRenderedPageBreak/>
        <w:t>как в руслах постоянных водотоков, так и в сухих руслах временных. Очень быстро на территории вырабатываются каналы стока различной глубины.</w:t>
      </w:r>
    </w:p>
    <w:bookmarkEnd w:id="25"/>
    <w:bookmarkEnd w:id="26"/>
    <w:p w:rsidR="00DB5D1B" w:rsidRPr="0080718C" w:rsidRDefault="00DB5D1B" w:rsidP="00DB5D1B">
      <w:pPr>
        <w:pStyle w:val="affe"/>
        <w:spacing w:after="0"/>
        <w:rPr>
          <w:rFonts w:ascii="Times New Roman" w:hAnsi="Times New Roman"/>
          <w:i/>
          <w:sz w:val="28"/>
          <w:szCs w:val="28"/>
        </w:rPr>
      </w:pPr>
      <w:r w:rsidRPr="0080718C">
        <w:rPr>
          <w:rFonts w:ascii="Times New Roman" w:hAnsi="Times New Roman"/>
          <w:i/>
          <w:sz w:val="28"/>
          <w:szCs w:val="28"/>
        </w:rPr>
        <w:t xml:space="preserve">Опасные метеорологические явления: </w:t>
      </w:r>
    </w:p>
    <w:p w:rsidR="00DB5D1B" w:rsidRPr="0080718C" w:rsidRDefault="00DB5D1B" w:rsidP="00DB5D1B">
      <w:pPr>
        <w:pStyle w:val="affe"/>
        <w:spacing w:after="0"/>
        <w:rPr>
          <w:rFonts w:ascii="Times New Roman" w:hAnsi="Times New Roman"/>
          <w:sz w:val="28"/>
          <w:szCs w:val="28"/>
        </w:rPr>
      </w:pPr>
      <w:r w:rsidRPr="0080718C">
        <w:rPr>
          <w:rFonts w:ascii="Times New Roman" w:hAnsi="Times New Roman"/>
          <w:sz w:val="28"/>
          <w:szCs w:val="28"/>
        </w:rPr>
        <w:t>На территории Октябрьского сельского поселения основной опасностью метеорологического происхождения являются (по ГОСТу Р 22.0.06-95. Безопасность в чрезвычайных ситуациях. Источники природных чрезвычайных ситуаций. Поражающие факторы. Номенклатура параметров поражающих воздействий):</w:t>
      </w:r>
    </w:p>
    <w:p w:rsidR="00DB5D1B" w:rsidRPr="0080718C" w:rsidRDefault="00DB5D1B" w:rsidP="00DB5D1B">
      <w:pPr>
        <w:pStyle w:val="affe"/>
        <w:spacing w:after="0"/>
        <w:rPr>
          <w:rFonts w:ascii="Times New Roman" w:hAnsi="Times New Roman"/>
          <w:sz w:val="28"/>
          <w:szCs w:val="28"/>
        </w:rPr>
      </w:pPr>
      <w:r>
        <w:rPr>
          <w:rFonts w:ascii="Times New Roman" w:hAnsi="Times New Roman"/>
          <w:sz w:val="28"/>
          <w:szCs w:val="28"/>
        </w:rPr>
        <w:t>-</w:t>
      </w:r>
      <w:r w:rsidRPr="0080718C">
        <w:rPr>
          <w:rFonts w:ascii="Times New Roman" w:hAnsi="Times New Roman"/>
          <w:sz w:val="28"/>
          <w:szCs w:val="28"/>
        </w:rPr>
        <w:t>ураганные ветры, пылевые бури,</w:t>
      </w:r>
    </w:p>
    <w:p w:rsidR="00DB5D1B" w:rsidRPr="0080718C" w:rsidRDefault="00DB5D1B" w:rsidP="00DB5D1B">
      <w:pPr>
        <w:pStyle w:val="affe"/>
        <w:spacing w:after="0"/>
        <w:rPr>
          <w:rFonts w:ascii="Times New Roman" w:hAnsi="Times New Roman"/>
          <w:sz w:val="28"/>
          <w:szCs w:val="28"/>
        </w:rPr>
      </w:pPr>
      <w:r>
        <w:rPr>
          <w:rFonts w:ascii="Times New Roman" w:hAnsi="Times New Roman"/>
          <w:sz w:val="28"/>
          <w:szCs w:val="28"/>
        </w:rPr>
        <w:t>-</w:t>
      </w:r>
      <w:r w:rsidRPr="0080718C">
        <w:rPr>
          <w:rFonts w:ascii="Times New Roman" w:hAnsi="Times New Roman"/>
          <w:sz w:val="28"/>
          <w:szCs w:val="28"/>
        </w:rPr>
        <w:t>ливневые дожди с грозами и градом,</w:t>
      </w:r>
    </w:p>
    <w:p w:rsidR="00DB5D1B" w:rsidRPr="0080718C" w:rsidRDefault="00DB5D1B" w:rsidP="00DB5D1B">
      <w:pPr>
        <w:pStyle w:val="affe"/>
        <w:spacing w:after="0"/>
        <w:rPr>
          <w:rFonts w:ascii="Times New Roman" w:hAnsi="Times New Roman"/>
          <w:sz w:val="28"/>
          <w:szCs w:val="28"/>
        </w:rPr>
      </w:pPr>
      <w:r>
        <w:rPr>
          <w:rFonts w:ascii="Times New Roman" w:hAnsi="Times New Roman"/>
          <w:sz w:val="28"/>
          <w:szCs w:val="28"/>
        </w:rPr>
        <w:t>-</w:t>
      </w:r>
      <w:r w:rsidRPr="0080718C">
        <w:rPr>
          <w:rFonts w:ascii="Times New Roman" w:hAnsi="Times New Roman"/>
          <w:sz w:val="28"/>
          <w:szCs w:val="28"/>
        </w:rPr>
        <w:t>снегопады,</w:t>
      </w:r>
    </w:p>
    <w:p w:rsidR="00DB5D1B" w:rsidRPr="0080718C" w:rsidRDefault="00DB5D1B" w:rsidP="00DB5D1B">
      <w:pPr>
        <w:pStyle w:val="affe"/>
        <w:spacing w:after="0"/>
        <w:rPr>
          <w:rFonts w:ascii="Times New Roman" w:hAnsi="Times New Roman"/>
          <w:sz w:val="28"/>
          <w:szCs w:val="28"/>
        </w:rPr>
      </w:pPr>
      <w:r>
        <w:rPr>
          <w:rFonts w:ascii="Times New Roman" w:hAnsi="Times New Roman"/>
          <w:sz w:val="28"/>
          <w:szCs w:val="28"/>
        </w:rPr>
        <w:t>-</w:t>
      </w:r>
      <w:r w:rsidRPr="0080718C">
        <w:rPr>
          <w:rFonts w:ascii="Times New Roman" w:hAnsi="Times New Roman"/>
          <w:sz w:val="28"/>
          <w:szCs w:val="28"/>
        </w:rPr>
        <w:t>туманы,</w:t>
      </w:r>
    </w:p>
    <w:p w:rsidR="00DB5D1B" w:rsidRPr="0080718C" w:rsidRDefault="00DB5D1B" w:rsidP="00DB5D1B">
      <w:pPr>
        <w:pStyle w:val="affe"/>
        <w:spacing w:after="0"/>
        <w:rPr>
          <w:rFonts w:ascii="Times New Roman" w:hAnsi="Times New Roman"/>
          <w:sz w:val="28"/>
          <w:szCs w:val="28"/>
        </w:rPr>
      </w:pPr>
      <w:r>
        <w:rPr>
          <w:rFonts w:ascii="Times New Roman" w:hAnsi="Times New Roman"/>
          <w:sz w:val="28"/>
          <w:szCs w:val="28"/>
        </w:rPr>
        <w:t>-</w:t>
      </w:r>
      <w:r w:rsidRPr="0080718C">
        <w:rPr>
          <w:rFonts w:ascii="Times New Roman" w:hAnsi="Times New Roman"/>
          <w:sz w:val="28"/>
          <w:szCs w:val="28"/>
        </w:rPr>
        <w:t>обледенения, гололед,</w:t>
      </w:r>
    </w:p>
    <w:p w:rsidR="00DB5D1B" w:rsidRPr="0080718C" w:rsidRDefault="00DB5D1B" w:rsidP="00DB5D1B">
      <w:pPr>
        <w:pStyle w:val="affe"/>
        <w:spacing w:after="0"/>
        <w:rPr>
          <w:rFonts w:ascii="Times New Roman" w:hAnsi="Times New Roman"/>
          <w:sz w:val="28"/>
          <w:szCs w:val="28"/>
        </w:rPr>
      </w:pPr>
      <w:r>
        <w:rPr>
          <w:rFonts w:ascii="Times New Roman" w:hAnsi="Times New Roman"/>
          <w:sz w:val="28"/>
          <w:szCs w:val="28"/>
        </w:rPr>
        <w:t>-</w:t>
      </w:r>
      <w:r w:rsidRPr="0080718C">
        <w:rPr>
          <w:rFonts w:ascii="Times New Roman" w:hAnsi="Times New Roman"/>
          <w:sz w:val="28"/>
          <w:szCs w:val="28"/>
        </w:rPr>
        <w:t>жара.</w:t>
      </w:r>
    </w:p>
    <w:p w:rsidR="00DB5D1B" w:rsidRPr="0080718C" w:rsidRDefault="00DB5D1B" w:rsidP="00DB5D1B">
      <w:pPr>
        <w:pStyle w:val="affe"/>
        <w:suppressAutoHyphens/>
        <w:spacing w:after="0"/>
        <w:rPr>
          <w:rFonts w:ascii="Times New Roman" w:hAnsi="Times New Roman"/>
          <w:sz w:val="28"/>
          <w:szCs w:val="28"/>
        </w:rPr>
      </w:pPr>
      <w:r w:rsidRPr="0080718C">
        <w:rPr>
          <w:rFonts w:ascii="Times New Roman" w:hAnsi="Times New Roman"/>
          <w:sz w:val="28"/>
          <w:szCs w:val="28"/>
        </w:rPr>
        <w:t xml:space="preserve">В результате </w:t>
      </w:r>
      <w:r w:rsidRPr="0080718C">
        <w:rPr>
          <w:rFonts w:ascii="Times New Roman" w:hAnsi="Times New Roman"/>
          <w:i/>
          <w:sz w:val="28"/>
          <w:szCs w:val="28"/>
        </w:rPr>
        <w:t>ураганных ветров</w:t>
      </w:r>
      <w:r w:rsidRPr="0080718C">
        <w:rPr>
          <w:rFonts w:ascii="Times New Roman" w:hAnsi="Times New Roman"/>
          <w:sz w:val="28"/>
          <w:szCs w:val="28"/>
        </w:rPr>
        <w:t xml:space="preserve"> происходит падение деревьев, разрушение жилых и административных зданий, обрыв линий связи и ЛЭП, могут пострадать люди. </w:t>
      </w:r>
    </w:p>
    <w:p w:rsidR="00DB5D1B" w:rsidRPr="0080718C" w:rsidRDefault="00DB5D1B" w:rsidP="00DB5D1B">
      <w:pPr>
        <w:ind w:right="-2" w:firstLine="567"/>
        <w:jc w:val="both"/>
        <w:rPr>
          <w:snapToGrid w:val="0"/>
          <w:sz w:val="28"/>
          <w:szCs w:val="28"/>
        </w:rPr>
      </w:pPr>
      <w:r w:rsidRPr="0080718C">
        <w:rPr>
          <w:snapToGrid w:val="0"/>
          <w:sz w:val="28"/>
          <w:szCs w:val="28"/>
        </w:rPr>
        <w:t xml:space="preserve">На рассматриваемой территории преобладают ветры восточных, северо-восточных и юго-западных румбов. </w:t>
      </w:r>
      <w:r w:rsidRPr="0080718C">
        <w:rPr>
          <w:sz w:val="28"/>
          <w:szCs w:val="28"/>
        </w:rPr>
        <w:t>Средняя скорость ветра – 3,0 м/с.</w:t>
      </w:r>
    </w:p>
    <w:p w:rsidR="00DB5D1B" w:rsidRPr="0080718C" w:rsidRDefault="00DB5D1B" w:rsidP="00DB5D1B">
      <w:pPr>
        <w:pStyle w:val="affe"/>
        <w:spacing w:after="0"/>
        <w:rPr>
          <w:rFonts w:ascii="Times New Roman" w:hAnsi="Times New Roman"/>
          <w:sz w:val="28"/>
          <w:szCs w:val="28"/>
        </w:rPr>
      </w:pPr>
      <w:r w:rsidRPr="0080718C">
        <w:rPr>
          <w:rFonts w:ascii="Times New Roman" w:hAnsi="Times New Roman"/>
          <w:sz w:val="28"/>
          <w:szCs w:val="28"/>
        </w:rPr>
        <w:t xml:space="preserve">Увеличение горизонтальных барических градиентов над юго-востоком европейской части страны обуславливает продолжительные северо-восточные ветры, максимальные скорости которых достигают 30 м/с (с порывами до 40 м/с). Ветры вызывают </w:t>
      </w:r>
      <w:r w:rsidRPr="0080718C">
        <w:rPr>
          <w:rFonts w:ascii="Times New Roman" w:hAnsi="Times New Roman"/>
          <w:i/>
          <w:sz w:val="28"/>
          <w:szCs w:val="28"/>
        </w:rPr>
        <w:t>сильные метели</w:t>
      </w:r>
      <w:r w:rsidRPr="0080718C">
        <w:rPr>
          <w:rFonts w:ascii="Times New Roman" w:hAnsi="Times New Roman"/>
          <w:sz w:val="28"/>
          <w:szCs w:val="28"/>
        </w:rPr>
        <w:t xml:space="preserve">, а в малоснежные зимы – </w:t>
      </w:r>
      <w:r w:rsidRPr="0080718C">
        <w:rPr>
          <w:rFonts w:ascii="Times New Roman" w:hAnsi="Times New Roman"/>
          <w:i/>
          <w:sz w:val="28"/>
          <w:szCs w:val="28"/>
        </w:rPr>
        <w:t>пыльные бури</w:t>
      </w:r>
      <w:r w:rsidRPr="0080718C">
        <w:rPr>
          <w:rFonts w:ascii="Times New Roman" w:hAnsi="Times New Roman"/>
          <w:sz w:val="28"/>
          <w:szCs w:val="28"/>
        </w:rPr>
        <w:t>.</w:t>
      </w:r>
    </w:p>
    <w:p w:rsidR="00DB5D1B" w:rsidRPr="0080718C" w:rsidRDefault="00DB5D1B" w:rsidP="00DB5D1B">
      <w:pPr>
        <w:ind w:right="-2" w:firstLine="567"/>
        <w:jc w:val="both"/>
        <w:rPr>
          <w:snapToGrid w:val="0"/>
          <w:sz w:val="28"/>
          <w:szCs w:val="28"/>
        </w:rPr>
      </w:pPr>
      <w:r w:rsidRPr="0080718C">
        <w:rPr>
          <w:snapToGrid w:val="0"/>
          <w:sz w:val="28"/>
          <w:szCs w:val="28"/>
        </w:rPr>
        <w:t xml:space="preserve">Наиболее устойчив восточный и особенно северо-восточный ветер, дующий порой по 6-12 дней. Зимой этот ветер при силе в 5-12 баллов может вызывать </w:t>
      </w:r>
      <w:r w:rsidRPr="0080718C">
        <w:rPr>
          <w:i/>
          <w:snapToGrid w:val="0"/>
          <w:sz w:val="28"/>
          <w:szCs w:val="28"/>
        </w:rPr>
        <w:t>«пыльные» бури</w:t>
      </w:r>
      <w:r w:rsidRPr="0080718C">
        <w:rPr>
          <w:snapToGrid w:val="0"/>
          <w:sz w:val="28"/>
          <w:szCs w:val="28"/>
        </w:rPr>
        <w:t>: пыль из верхнего слоя почвы поднимается высоко в воздух и разносится на большие расстояния, а более крупные частицы скапливаются в пониженных местах и в лесополосах.</w:t>
      </w:r>
    </w:p>
    <w:p w:rsidR="00DB5D1B" w:rsidRPr="0080718C" w:rsidRDefault="00DB5D1B" w:rsidP="00DB5D1B">
      <w:pPr>
        <w:pStyle w:val="affe"/>
        <w:spacing w:after="0"/>
        <w:rPr>
          <w:rFonts w:ascii="Times New Roman" w:hAnsi="Times New Roman"/>
          <w:sz w:val="28"/>
          <w:szCs w:val="28"/>
        </w:rPr>
      </w:pPr>
      <w:r w:rsidRPr="0080718C">
        <w:rPr>
          <w:rFonts w:ascii="Times New Roman" w:hAnsi="Times New Roman"/>
          <w:i/>
          <w:sz w:val="28"/>
          <w:szCs w:val="28"/>
        </w:rPr>
        <w:t>Циклон.</w:t>
      </w:r>
      <w:r w:rsidRPr="0080718C">
        <w:rPr>
          <w:rFonts w:ascii="Times New Roman" w:hAnsi="Times New Roman"/>
          <w:sz w:val="28"/>
          <w:szCs w:val="28"/>
        </w:rPr>
        <w:t xml:space="preserve"> Большое влияние на погоду зимой оказывает возникновение частых циклонов над восточными районами Черного моря и Краснодарским краем. Смещение циклонов к северу и северо-востоку вызывает резкие изменения погоды, значительные осадки, гололеды, нередко метели, усиление ветра, а также повышение температуры до + 15 - +20</w:t>
      </w:r>
      <w:r w:rsidRPr="0080718C">
        <w:rPr>
          <w:rFonts w:ascii="Times New Roman" w:hAnsi="Times New Roman"/>
          <w:sz w:val="28"/>
          <w:szCs w:val="28"/>
          <w:vertAlign w:val="superscript"/>
        </w:rPr>
        <w:t>0</w:t>
      </w:r>
      <w:r w:rsidRPr="0080718C">
        <w:rPr>
          <w:rFonts w:ascii="Times New Roman" w:hAnsi="Times New Roman"/>
          <w:sz w:val="28"/>
          <w:szCs w:val="28"/>
        </w:rPr>
        <w:t>С.</w:t>
      </w:r>
    </w:p>
    <w:p w:rsidR="00DB5D1B" w:rsidRPr="0080718C" w:rsidRDefault="00DB5D1B" w:rsidP="00DB5D1B">
      <w:pPr>
        <w:pStyle w:val="affe"/>
        <w:spacing w:after="0"/>
        <w:rPr>
          <w:rFonts w:ascii="Times New Roman" w:hAnsi="Times New Roman"/>
          <w:sz w:val="28"/>
          <w:szCs w:val="28"/>
        </w:rPr>
      </w:pPr>
      <w:r w:rsidRPr="0080718C">
        <w:rPr>
          <w:rFonts w:ascii="Times New Roman" w:hAnsi="Times New Roman"/>
          <w:sz w:val="28"/>
          <w:szCs w:val="28"/>
        </w:rPr>
        <w:t>Быстро смещающиеся циклоны, образовавшиеся над Скандинавией, приходят с севера или северо-востока вслед за проникающими сюда арктическими холодными воздушными массами, сопровождаются обильными осадками, снегопадами, метелями (до 20-25 м/с), сильными северо-западными и западными ветрами, резким понижением температуры воздуха до минус 25-30</w:t>
      </w:r>
      <w:r w:rsidRPr="0080718C">
        <w:rPr>
          <w:rFonts w:ascii="Times New Roman" w:hAnsi="Times New Roman"/>
          <w:sz w:val="28"/>
          <w:szCs w:val="28"/>
          <w:vertAlign w:val="superscript"/>
        </w:rPr>
        <w:t>0</w:t>
      </w:r>
      <w:r w:rsidRPr="0080718C">
        <w:rPr>
          <w:rFonts w:ascii="Times New Roman" w:hAnsi="Times New Roman"/>
          <w:sz w:val="28"/>
          <w:szCs w:val="28"/>
        </w:rPr>
        <w:t>С. Повторяемость таких циклонов невелика (не ежегодно).</w:t>
      </w:r>
    </w:p>
    <w:p w:rsidR="00DB5D1B" w:rsidRPr="0080718C" w:rsidRDefault="00DB5D1B" w:rsidP="00DB5D1B">
      <w:pPr>
        <w:ind w:right="-2" w:firstLine="567"/>
        <w:jc w:val="both"/>
        <w:rPr>
          <w:sz w:val="28"/>
          <w:szCs w:val="28"/>
          <w:lang w:eastAsia="ar-SA"/>
        </w:rPr>
      </w:pPr>
      <w:r w:rsidRPr="0080718C">
        <w:rPr>
          <w:i/>
          <w:sz w:val="28"/>
          <w:szCs w:val="28"/>
        </w:rPr>
        <w:t>Осадки</w:t>
      </w:r>
      <w:r w:rsidRPr="0080718C">
        <w:rPr>
          <w:sz w:val="28"/>
          <w:szCs w:val="28"/>
        </w:rPr>
        <w:t xml:space="preserve"> </w:t>
      </w:r>
      <w:r w:rsidRPr="0080718C">
        <w:rPr>
          <w:snapToGrid w:val="0"/>
          <w:sz w:val="28"/>
          <w:szCs w:val="28"/>
        </w:rPr>
        <w:t xml:space="preserve">являются основным климатическим фактором, определяющим величину поверхностного и подземного стоков. </w:t>
      </w:r>
      <w:r w:rsidRPr="0080718C">
        <w:rPr>
          <w:sz w:val="28"/>
          <w:szCs w:val="28"/>
          <w:lang w:eastAsia="ar-SA"/>
        </w:rPr>
        <w:t xml:space="preserve">Среднегодовое количество осадков в Октябрьского сельского поселения составляет </w:t>
      </w:r>
      <w:smartTag w:uri="urn:schemas-microsoft-com:office:smarttags" w:element="metricconverter">
        <w:smartTagPr>
          <w:attr w:name="ProductID" w:val="479 мм"/>
        </w:smartTagPr>
        <w:r w:rsidRPr="0080718C">
          <w:rPr>
            <w:sz w:val="28"/>
            <w:szCs w:val="28"/>
            <w:lang w:eastAsia="ar-SA"/>
          </w:rPr>
          <w:t>479 мм</w:t>
        </w:r>
      </w:smartTag>
      <w:r w:rsidRPr="0080718C">
        <w:rPr>
          <w:sz w:val="28"/>
          <w:szCs w:val="28"/>
          <w:lang w:eastAsia="ar-SA"/>
        </w:rPr>
        <w:t xml:space="preserve">. За ноябрь – </w:t>
      </w:r>
      <w:r w:rsidRPr="0080718C">
        <w:rPr>
          <w:sz w:val="28"/>
          <w:szCs w:val="28"/>
          <w:lang w:eastAsia="ar-SA"/>
        </w:rPr>
        <w:lastRenderedPageBreak/>
        <w:t xml:space="preserve">март выпадает </w:t>
      </w:r>
      <w:smartTag w:uri="urn:schemas-microsoft-com:office:smarttags" w:element="metricconverter">
        <w:smartTagPr>
          <w:attr w:name="ProductID" w:val="188 мм"/>
        </w:smartTagPr>
        <w:r w:rsidRPr="0080718C">
          <w:rPr>
            <w:sz w:val="28"/>
            <w:szCs w:val="28"/>
            <w:lang w:eastAsia="ar-SA"/>
          </w:rPr>
          <w:t>188 мм</w:t>
        </w:r>
      </w:smartTag>
      <w:r w:rsidRPr="0080718C">
        <w:rPr>
          <w:sz w:val="28"/>
          <w:szCs w:val="28"/>
          <w:lang w:eastAsia="ar-SA"/>
        </w:rPr>
        <w:t xml:space="preserve"> осадков, а в тёплый период года (апрель-октябрь) – </w:t>
      </w:r>
      <w:smartTag w:uri="urn:schemas-microsoft-com:office:smarttags" w:element="metricconverter">
        <w:smartTagPr>
          <w:attr w:name="ProductID" w:val="291 мм"/>
        </w:smartTagPr>
        <w:r w:rsidRPr="0080718C">
          <w:rPr>
            <w:sz w:val="28"/>
            <w:szCs w:val="28"/>
            <w:lang w:eastAsia="ar-SA"/>
          </w:rPr>
          <w:t>291 мм</w:t>
        </w:r>
      </w:smartTag>
      <w:r w:rsidRPr="0080718C">
        <w:rPr>
          <w:sz w:val="28"/>
          <w:szCs w:val="28"/>
          <w:lang w:eastAsia="ar-SA"/>
        </w:rPr>
        <w:t>.</w:t>
      </w:r>
    </w:p>
    <w:p w:rsidR="00DB5D1B" w:rsidRPr="0080718C" w:rsidRDefault="00DB5D1B" w:rsidP="00DB5D1B">
      <w:pPr>
        <w:ind w:right="-2" w:firstLine="567"/>
        <w:jc w:val="both"/>
        <w:rPr>
          <w:snapToGrid w:val="0"/>
          <w:sz w:val="28"/>
          <w:szCs w:val="28"/>
        </w:rPr>
      </w:pPr>
      <w:r w:rsidRPr="0080718C">
        <w:rPr>
          <w:snapToGrid w:val="0"/>
          <w:sz w:val="28"/>
          <w:szCs w:val="28"/>
        </w:rPr>
        <w:t xml:space="preserve">Почти ежемесячно наблюдаются </w:t>
      </w:r>
      <w:r w:rsidRPr="0080718C">
        <w:rPr>
          <w:i/>
          <w:snapToGrid w:val="0"/>
          <w:sz w:val="28"/>
          <w:szCs w:val="28"/>
        </w:rPr>
        <w:t>грозы</w:t>
      </w:r>
      <w:r w:rsidRPr="0080718C">
        <w:rPr>
          <w:snapToGrid w:val="0"/>
          <w:sz w:val="28"/>
          <w:szCs w:val="28"/>
        </w:rPr>
        <w:t xml:space="preserve"> со средней продолжительностью до 2,1 часа, максимальной – до 18 часов в сутки, чаще во второй половине суток. Число дней с грозой в году достигает 40, в среднем – 30. Максимальное количество грозовых явлений наблюдается в весенне-летние месяцы (май-июль).</w:t>
      </w:r>
    </w:p>
    <w:p w:rsidR="00DB5D1B" w:rsidRPr="0080718C" w:rsidRDefault="00DB5D1B" w:rsidP="00DB5D1B">
      <w:pPr>
        <w:pStyle w:val="affe"/>
        <w:spacing w:after="0"/>
        <w:rPr>
          <w:rFonts w:ascii="Times New Roman" w:hAnsi="Times New Roman"/>
          <w:sz w:val="28"/>
          <w:szCs w:val="28"/>
          <w:lang w:eastAsia="ar-SA"/>
        </w:rPr>
      </w:pPr>
      <w:r w:rsidRPr="0080718C">
        <w:rPr>
          <w:rFonts w:ascii="Times New Roman" w:hAnsi="Times New Roman"/>
          <w:i/>
          <w:sz w:val="28"/>
          <w:szCs w:val="28"/>
        </w:rPr>
        <w:t>Сильный снегопад</w:t>
      </w:r>
      <w:r w:rsidRPr="0080718C">
        <w:rPr>
          <w:rFonts w:ascii="Times New Roman" w:hAnsi="Times New Roman"/>
          <w:sz w:val="28"/>
          <w:szCs w:val="28"/>
        </w:rPr>
        <w:t xml:space="preserve"> с ветром приводят к снежным заносам на автомобильных дорогах. Возможно нарушение жизнеобеспечения населения Октябрьского сельского поселения. </w:t>
      </w:r>
      <w:r w:rsidRPr="0080718C">
        <w:rPr>
          <w:rFonts w:ascii="Times New Roman" w:hAnsi="Times New Roman"/>
          <w:sz w:val="28"/>
          <w:szCs w:val="28"/>
          <w:lang w:eastAsia="ar-SA"/>
        </w:rPr>
        <w:t xml:space="preserve">Средняя высота снежного покрова </w:t>
      </w:r>
      <w:smartTag w:uri="urn:schemas-microsoft-com:office:smarttags" w:element="metricconverter">
        <w:smartTagPr>
          <w:attr w:name="ProductID" w:val="12 см"/>
        </w:smartTagPr>
        <w:r w:rsidRPr="0080718C">
          <w:rPr>
            <w:rFonts w:ascii="Times New Roman" w:hAnsi="Times New Roman"/>
            <w:sz w:val="28"/>
            <w:szCs w:val="28"/>
            <w:lang w:eastAsia="ar-SA"/>
          </w:rPr>
          <w:t>12 см</w:t>
        </w:r>
      </w:smartTag>
      <w:r w:rsidRPr="0080718C">
        <w:rPr>
          <w:rFonts w:ascii="Times New Roman" w:hAnsi="Times New Roman"/>
          <w:sz w:val="28"/>
          <w:szCs w:val="28"/>
          <w:lang w:eastAsia="ar-SA"/>
        </w:rPr>
        <w:t xml:space="preserve">, максимальная достигает </w:t>
      </w:r>
      <w:smartTag w:uri="urn:schemas-microsoft-com:office:smarttags" w:element="metricconverter">
        <w:smartTagPr>
          <w:attr w:name="ProductID" w:val="37 см"/>
        </w:smartTagPr>
        <w:r w:rsidRPr="0080718C">
          <w:rPr>
            <w:rFonts w:ascii="Times New Roman" w:hAnsi="Times New Roman"/>
            <w:sz w:val="28"/>
            <w:szCs w:val="28"/>
            <w:lang w:eastAsia="ar-SA"/>
          </w:rPr>
          <w:t>37 см</w:t>
        </w:r>
      </w:smartTag>
      <w:r w:rsidRPr="0080718C">
        <w:rPr>
          <w:rFonts w:ascii="Times New Roman" w:hAnsi="Times New Roman"/>
          <w:sz w:val="28"/>
          <w:szCs w:val="28"/>
          <w:lang w:eastAsia="ar-SA"/>
        </w:rPr>
        <w:t xml:space="preserve">, минимальная - </w:t>
      </w:r>
      <w:smartTag w:uri="urn:schemas-microsoft-com:office:smarttags" w:element="metricconverter">
        <w:smartTagPr>
          <w:attr w:name="ProductID" w:val="2 см"/>
        </w:smartTagPr>
        <w:r w:rsidRPr="0080718C">
          <w:rPr>
            <w:rFonts w:ascii="Times New Roman" w:hAnsi="Times New Roman"/>
            <w:sz w:val="28"/>
            <w:szCs w:val="28"/>
            <w:lang w:eastAsia="ar-SA"/>
          </w:rPr>
          <w:t>2 см</w:t>
        </w:r>
      </w:smartTag>
      <w:r w:rsidRPr="0080718C">
        <w:rPr>
          <w:rFonts w:ascii="Times New Roman" w:hAnsi="Times New Roman"/>
          <w:sz w:val="28"/>
          <w:szCs w:val="28"/>
          <w:lang w:eastAsia="ar-SA"/>
        </w:rPr>
        <w:t>. Число дней со снежным покровом – 53. В 44 % зим устойчивый снежный покров отсутствует.</w:t>
      </w:r>
    </w:p>
    <w:p w:rsidR="00DB5D1B" w:rsidRPr="0080718C" w:rsidRDefault="00DB5D1B" w:rsidP="00DB5D1B">
      <w:pPr>
        <w:ind w:right="-2" w:firstLine="567"/>
        <w:jc w:val="both"/>
        <w:rPr>
          <w:snapToGrid w:val="0"/>
          <w:sz w:val="28"/>
          <w:szCs w:val="28"/>
        </w:rPr>
      </w:pPr>
      <w:r w:rsidRPr="0080718C">
        <w:rPr>
          <w:snapToGrid w:val="0"/>
          <w:sz w:val="28"/>
          <w:szCs w:val="28"/>
        </w:rPr>
        <w:t xml:space="preserve">Выхолаживание воздуха в ночные часы приводит к образованию </w:t>
      </w:r>
      <w:r w:rsidRPr="0080718C">
        <w:rPr>
          <w:i/>
          <w:snapToGrid w:val="0"/>
          <w:sz w:val="28"/>
          <w:szCs w:val="28"/>
        </w:rPr>
        <w:t>туманов</w:t>
      </w:r>
      <w:r w:rsidRPr="0080718C">
        <w:rPr>
          <w:snapToGrid w:val="0"/>
          <w:sz w:val="28"/>
          <w:szCs w:val="28"/>
        </w:rPr>
        <w:t>. Больше всего дней с туманами отмечается с ноября по март (30 дней). Общее число дней с туманами достигает 38.</w:t>
      </w:r>
    </w:p>
    <w:p w:rsidR="00DB5D1B" w:rsidRPr="0080718C" w:rsidRDefault="00DB5D1B" w:rsidP="00DB5D1B">
      <w:pPr>
        <w:ind w:right="-2" w:firstLine="567"/>
        <w:jc w:val="both"/>
        <w:rPr>
          <w:snapToGrid w:val="0"/>
          <w:sz w:val="28"/>
          <w:szCs w:val="28"/>
        </w:rPr>
      </w:pPr>
      <w:r w:rsidRPr="0080718C">
        <w:rPr>
          <w:snapToGrid w:val="0"/>
          <w:sz w:val="28"/>
          <w:szCs w:val="28"/>
        </w:rPr>
        <w:t xml:space="preserve">Ежемесячно в зимний период (в основном декабрь-февраль, иногда ноябрь-апрель) наблюдается </w:t>
      </w:r>
      <w:r w:rsidRPr="0080718C">
        <w:rPr>
          <w:i/>
          <w:snapToGrid w:val="0"/>
          <w:sz w:val="28"/>
          <w:szCs w:val="28"/>
        </w:rPr>
        <w:t>образование наледи на проводах с толщиной стенки</w:t>
      </w:r>
      <w:r w:rsidRPr="0080718C">
        <w:rPr>
          <w:snapToGrid w:val="0"/>
          <w:sz w:val="28"/>
          <w:szCs w:val="28"/>
        </w:rPr>
        <w:t xml:space="preserve"> до </w:t>
      </w:r>
      <w:smartTag w:uri="urn:schemas-microsoft-com:office:smarttags" w:element="metricconverter">
        <w:smartTagPr>
          <w:attr w:name="ProductID" w:val="20 мм"/>
        </w:smartTagPr>
        <w:r w:rsidRPr="0080718C">
          <w:rPr>
            <w:snapToGrid w:val="0"/>
            <w:sz w:val="28"/>
            <w:szCs w:val="28"/>
          </w:rPr>
          <w:t>20 мм</w:t>
        </w:r>
      </w:smartTag>
      <w:r w:rsidRPr="0080718C">
        <w:rPr>
          <w:snapToGrid w:val="0"/>
          <w:sz w:val="28"/>
          <w:szCs w:val="28"/>
        </w:rPr>
        <w:t>. Число дней в году с гололедными явлениями достигает 103, в среднем – 42.</w:t>
      </w:r>
    </w:p>
    <w:p w:rsidR="00DB5D1B" w:rsidRPr="0080718C" w:rsidRDefault="00DB5D1B" w:rsidP="00DB5D1B">
      <w:pPr>
        <w:ind w:right="-2" w:firstLine="567"/>
        <w:jc w:val="both"/>
        <w:rPr>
          <w:snapToGrid w:val="0"/>
          <w:sz w:val="28"/>
          <w:szCs w:val="28"/>
        </w:rPr>
      </w:pPr>
      <w:r w:rsidRPr="0080718C">
        <w:rPr>
          <w:i/>
          <w:sz w:val="28"/>
          <w:szCs w:val="28"/>
        </w:rPr>
        <w:t>Сильные морозы.</w:t>
      </w:r>
      <w:r w:rsidRPr="0080718C">
        <w:rPr>
          <w:sz w:val="28"/>
          <w:szCs w:val="28"/>
        </w:rPr>
        <w:t xml:space="preserve"> </w:t>
      </w:r>
      <w:r w:rsidRPr="0080718C">
        <w:rPr>
          <w:snapToGrid w:val="0"/>
          <w:sz w:val="28"/>
          <w:szCs w:val="28"/>
        </w:rPr>
        <w:t>Заморозки начинаются в первой половине октября, реже – в конце сентября (ранне -17 сентября, поздне -30 октября). Зима мягкая, отличается повышенной влажностью и большим количеством безоблачных дней, начинается во второй половине декабря и продолжается в течении 6-7 декад. Наиболее холодный месяц – январь (средняя месячная температура воздуха минус 4°С). Наиболее вероятны морозы малой продолжительности (1-10 дней) – до 95%. В суровые зимы продолжительность непрерывного зимнего периода 20-30 дней. Зима неустойчивая – до 75% зим снежный покров неоднократно устанавливается и сходит.</w:t>
      </w:r>
    </w:p>
    <w:p w:rsidR="00DB5D1B" w:rsidRPr="0080718C" w:rsidRDefault="00DB5D1B" w:rsidP="00DB5D1B">
      <w:pPr>
        <w:ind w:right="-2" w:firstLine="567"/>
        <w:jc w:val="both"/>
        <w:rPr>
          <w:snapToGrid w:val="0"/>
          <w:sz w:val="28"/>
          <w:szCs w:val="28"/>
        </w:rPr>
      </w:pPr>
      <w:r w:rsidRPr="0080718C">
        <w:rPr>
          <w:snapToGrid w:val="0"/>
          <w:sz w:val="28"/>
          <w:szCs w:val="28"/>
        </w:rPr>
        <w:t>Средняя температура января колеблется от минус 2°С до минус 9°С, минимальная температура января минус 25°С, абсолютный минимум – минус 36°С. Абсолютный минимум температуры поверхности почвы – минус 40 С, каждые три года в любом месяце за период декабрь-март температура поверхности почвы опускается до минус 30°С.</w:t>
      </w:r>
    </w:p>
    <w:p w:rsidR="00DB5D1B" w:rsidRPr="0080718C" w:rsidRDefault="00DB5D1B" w:rsidP="00DB5D1B">
      <w:pPr>
        <w:pStyle w:val="affe"/>
        <w:spacing w:after="0"/>
        <w:rPr>
          <w:rFonts w:ascii="Times New Roman" w:hAnsi="Times New Roman"/>
          <w:sz w:val="28"/>
          <w:szCs w:val="28"/>
        </w:rPr>
      </w:pPr>
      <w:r w:rsidRPr="0080718C">
        <w:rPr>
          <w:rFonts w:ascii="Times New Roman" w:hAnsi="Times New Roman"/>
          <w:i/>
          <w:sz w:val="28"/>
          <w:szCs w:val="28"/>
        </w:rPr>
        <w:t>Жара.</w:t>
      </w:r>
      <w:r w:rsidRPr="0080718C">
        <w:rPr>
          <w:rFonts w:ascii="Times New Roman" w:hAnsi="Times New Roman"/>
          <w:sz w:val="28"/>
          <w:szCs w:val="28"/>
        </w:rPr>
        <w:t xml:space="preserve"> Лето прохладное и влажное, среднемесячная температура июля не превышает +23</w:t>
      </w:r>
      <w:r w:rsidRPr="0080718C">
        <w:rPr>
          <w:rFonts w:ascii="Times New Roman" w:hAnsi="Times New Roman"/>
          <w:sz w:val="28"/>
          <w:szCs w:val="28"/>
          <w:vertAlign w:val="superscript"/>
        </w:rPr>
        <w:t>0</w:t>
      </w:r>
      <w:r w:rsidRPr="0080718C">
        <w:rPr>
          <w:rFonts w:ascii="Times New Roman" w:hAnsi="Times New Roman"/>
          <w:sz w:val="28"/>
          <w:szCs w:val="28"/>
        </w:rPr>
        <w:t>С, максимальная температура июля +40,4</w:t>
      </w:r>
      <w:r w:rsidRPr="0080718C">
        <w:rPr>
          <w:rFonts w:ascii="Times New Roman" w:hAnsi="Times New Roman"/>
          <w:sz w:val="28"/>
          <w:szCs w:val="28"/>
          <w:vertAlign w:val="superscript"/>
        </w:rPr>
        <w:t>0</w:t>
      </w:r>
      <w:r w:rsidRPr="0080718C">
        <w:rPr>
          <w:rFonts w:ascii="Times New Roman" w:hAnsi="Times New Roman"/>
          <w:sz w:val="28"/>
          <w:szCs w:val="28"/>
        </w:rPr>
        <w:t>С. Длительность безморозного периода до 180 дней.</w:t>
      </w:r>
    </w:p>
    <w:p w:rsidR="00DB5D1B" w:rsidRPr="0080718C" w:rsidRDefault="00DB5D1B" w:rsidP="00DB5D1B">
      <w:pPr>
        <w:pStyle w:val="affe"/>
        <w:spacing w:after="0"/>
        <w:rPr>
          <w:rFonts w:ascii="Times New Roman" w:hAnsi="Times New Roman"/>
          <w:i/>
          <w:sz w:val="28"/>
          <w:szCs w:val="28"/>
          <w:u w:val="single"/>
        </w:rPr>
      </w:pPr>
      <w:r w:rsidRPr="0080718C">
        <w:rPr>
          <w:rFonts w:ascii="Times New Roman" w:hAnsi="Times New Roman"/>
          <w:i/>
          <w:sz w:val="28"/>
          <w:szCs w:val="28"/>
          <w:u w:val="single"/>
        </w:rPr>
        <w:t>Перечень основных факторов риска возникновения чрезвычайных ситуаций техногенного характера.</w:t>
      </w:r>
    </w:p>
    <w:p w:rsidR="00DB5D1B" w:rsidRPr="0080718C" w:rsidRDefault="00DB5D1B" w:rsidP="00DB5D1B">
      <w:pPr>
        <w:pStyle w:val="affe"/>
        <w:spacing w:after="0"/>
        <w:rPr>
          <w:rFonts w:ascii="Times New Roman" w:hAnsi="Times New Roman"/>
          <w:sz w:val="28"/>
          <w:szCs w:val="28"/>
        </w:rPr>
      </w:pPr>
      <w:r w:rsidRPr="0080718C">
        <w:rPr>
          <w:rFonts w:ascii="Times New Roman" w:hAnsi="Times New Roman"/>
          <w:sz w:val="28"/>
          <w:szCs w:val="28"/>
        </w:rPr>
        <w:t>Техногенная чрезвычайная ситуация; техногенная ЧС – состояние, при котором в результате возникновения источника техногенной чрезвычайной ситуации на объекте, определенной территории или акватории нарушаются нормальные условия жизни и деятельности людей, возникает угроза их жизни и здоровью, наносится ущерб имуществу населения, народному хозяйству и окружающей природной среде.</w:t>
      </w:r>
    </w:p>
    <w:p w:rsidR="00DB5D1B" w:rsidRPr="0080718C" w:rsidRDefault="00DB5D1B" w:rsidP="00DB5D1B">
      <w:pPr>
        <w:pStyle w:val="affe"/>
        <w:spacing w:after="0"/>
        <w:rPr>
          <w:rFonts w:ascii="Times New Roman" w:hAnsi="Times New Roman"/>
          <w:sz w:val="28"/>
          <w:szCs w:val="28"/>
        </w:rPr>
      </w:pPr>
      <w:r w:rsidRPr="0080718C">
        <w:rPr>
          <w:rFonts w:ascii="Times New Roman" w:hAnsi="Times New Roman"/>
          <w:sz w:val="28"/>
          <w:szCs w:val="28"/>
        </w:rPr>
        <w:lastRenderedPageBreak/>
        <w:t>Различают техногенные чрезвычайные ситуации по месту их возникновения и по характеру основных поражающих факторов источника чрезвычайной ситуации.</w:t>
      </w:r>
    </w:p>
    <w:p w:rsidR="00DB5D1B" w:rsidRPr="0080718C" w:rsidRDefault="00DB5D1B" w:rsidP="00DB5D1B">
      <w:pPr>
        <w:pStyle w:val="affe"/>
        <w:spacing w:after="0"/>
        <w:rPr>
          <w:rFonts w:ascii="Times New Roman" w:hAnsi="Times New Roman"/>
          <w:sz w:val="28"/>
          <w:szCs w:val="28"/>
        </w:rPr>
      </w:pPr>
      <w:r w:rsidRPr="0080718C">
        <w:rPr>
          <w:rFonts w:ascii="Times New Roman" w:hAnsi="Times New Roman"/>
          <w:sz w:val="28"/>
          <w:szCs w:val="28"/>
        </w:rPr>
        <w:t>К техногенным источникам возникновения чрезвычайных ситуаций в соответствии с ГОСТ 22.0.05-97 относятся потенциально опасные объекты экономики, на которых возможны</w:t>
      </w:r>
    </w:p>
    <w:p w:rsidR="00DB5D1B" w:rsidRPr="0080718C" w:rsidRDefault="00DB5D1B" w:rsidP="00DB5D1B">
      <w:pPr>
        <w:pStyle w:val="affe"/>
        <w:spacing w:after="0"/>
        <w:rPr>
          <w:rFonts w:ascii="Times New Roman" w:hAnsi="Times New Roman"/>
          <w:i/>
          <w:sz w:val="28"/>
          <w:szCs w:val="28"/>
        </w:rPr>
      </w:pPr>
      <w:r w:rsidRPr="0080718C">
        <w:rPr>
          <w:rFonts w:ascii="Times New Roman" w:hAnsi="Times New Roman"/>
          <w:i/>
          <w:sz w:val="28"/>
          <w:szCs w:val="28"/>
        </w:rPr>
        <w:t>Промышленные аварии и катастрофы:</w:t>
      </w:r>
    </w:p>
    <w:p w:rsidR="00DB5D1B" w:rsidRPr="0080718C" w:rsidRDefault="00DB5D1B" w:rsidP="00DB5D1B">
      <w:pPr>
        <w:pStyle w:val="affe"/>
        <w:spacing w:after="0"/>
        <w:rPr>
          <w:rFonts w:ascii="Times New Roman" w:hAnsi="Times New Roman"/>
          <w:sz w:val="28"/>
          <w:szCs w:val="28"/>
        </w:rPr>
      </w:pPr>
      <w:r>
        <w:rPr>
          <w:rFonts w:ascii="Times New Roman" w:hAnsi="Times New Roman"/>
          <w:sz w:val="28"/>
          <w:szCs w:val="28"/>
        </w:rPr>
        <w:t>-</w:t>
      </w:r>
      <w:r w:rsidRPr="0080718C">
        <w:rPr>
          <w:rFonts w:ascii="Times New Roman" w:hAnsi="Times New Roman"/>
          <w:sz w:val="28"/>
          <w:szCs w:val="28"/>
        </w:rPr>
        <w:t>пожароопасные и взрывоопасные объекты экономики,</w:t>
      </w:r>
    </w:p>
    <w:p w:rsidR="00DB5D1B" w:rsidRPr="0080718C" w:rsidRDefault="00DB5D1B" w:rsidP="00DB5D1B">
      <w:pPr>
        <w:pStyle w:val="affe"/>
        <w:spacing w:after="0"/>
        <w:rPr>
          <w:rFonts w:ascii="Times New Roman" w:hAnsi="Times New Roman"/>
          <w:sz w:val="28"/>
          <w:szCs w:val="28"/>
        </w:rPr>
      </w:pPr>
      <w:r w:rsidRPr="0080718C">
        <w:rPr>
          <w:rFonts w:ascii="Times New Roman" w:hAnsi="Times New Roman"/>
          <w:sz w:val="28"/>
          <w:szCs w:val="28"/>
        </w:rPr>
        <w:t>На территории осуществляют производственную деятельность следующие объекты, осуществляющие хранение или транспортировку взрыво-, пожароопасных веществ – нефтепродуктов, СУГ, природный газ, зерновая пыль.</w:t>
      </w:r>
    </w:p>
    <w:p w:rsidR="00DB5D1B" w:rsidRPr="0080718C" w:rsidRDefault="00DB5D1B" w:rsidP="00DB5D1B">
      <w:pPr>
        <w:pStyle w:val="affe"/>
        <w:spacing w:after="0"/>
        <w:rPr>
          <w:rFonts w:ascii="Times New Roman" w:hAnsi="Times New Roman"/>
          <w:sz w:val="28"/>
          <w:szCs w:val="28"/>
        </w:rPr>
      </w:pPr>
      <w:r w:rsidRPr="0080718C">
        <w:rPr>
          <w:rFonts w:ascii="Times New Roman" w:hAnsi="Times New Roman"/>
          <w:sz w:val="28"/>
          <w:szCs w:val="28"/>
        </w:rPr>
        <w:t>Виды возможных чрезвычайных ситуаций - разлив нефтепродуктов, СУГ, пожары, взрывы.</w:t>
      </w:r>
    </w:p>
    <w:p w:rsidR="00DB5D1B" w:rsidRDefault="00DB5D1B" w:rsidP="00DB5D1B">
      <w:pPr>
        <w:pStyle w:val="affe"/>
        <w:spacing w:after="0"/>
        <w:rPr>
          <w:rFonts w:ascii="Times New Roman" w:hAnsi="Times New Roman"/>
          <w:sz w:val="28"/>
          <w:szCs w:val="28"/>
        </w:rPr>
      </w:pPr>
      <w:r w:rsidRPr="0080718C">
        <w:rPr>
          <w:rFonts w:ascii="Times New Roman" w:hAnsi="Times New Roman"/>
          <w:sz w:val="28"/>
          <w:szCs w:val="28"/>
        </w:rPr>
        <w:t>Если в процессе аварии происходит утечка пожароопасной жидкости, то последняя, при наличии источника зажигания и при наличии над ее поверхностью паров с достаточной для воспламенения концентрацией, может загореться с возникновением т.н. пожара разлития, при котором происходит горение бассейна (лужи) разлитой жидкости. Если при выбросе опасного вещества в непосредственной близости нет источника зажигания, то газовая фаза, поступая в атмосферу, будет образовывать с воздухом перемешанную топливовоздушную смесь, которая, распространяясь в атмосфере (рассеиваясь, дрейфуя в поле ветра, растекаясь под действием силы тяжести), может достичь источника зажигания, расположенного иногда на значительном удалении от места выброса, и лишь затем воспламениться и сгореть. Кроме горения облака последствием его воспламенения может быть взрыв. Вероятность возникновения взрыва особенно велик, если облако находится в замкнутом или сильно загроможденном пространстве.</w:t>
      </w:r>
    </w:p>
    <w:p w:rsidR="00DB5D1B" w:rsidRPr="0080718C" w:rsidRDefault="00DB5D1B" w:rsidP="00DB5D1B">
      <w:pPr>
        <w:pStyle w:val="affe"/>
        <w:spacing w:after="0"/>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1463"/>
        <w:gridCol w:w="1581"/>
        <w:gridCol w:w="1351"/>
        <w:gridCol w:w="1096"/>
        <w:gridCol w:w="1868"/>
      </w:tblGrid>
      <w:tr w:rsidR="00DB5D1B" w:rsidRPr="0080718C" w:rsidTr="00DB5D1B">
        <w:trPr>
          <w:cantSplit/>
          <w:trHeight w:val="20"/>
          <w:jc w:val="center"/>
        </w:trPr>
        <w:tc>
          <w:tcPr>
            <w:tcW w:w="0" w:type="auto"/>
          </w:tcPr>
          <w:p w:rsidR="00DB5D1B" w:rsidRPr="0080718C" w:rsidRDefault="00DB5D1B" w:rsidP="00DB5D1B">
            <w:pPr>
              <w:rPr>
                <w:bCs/>
                <w:sz w:val="28"/>
                <w:szCs w:val="28"/>
              </w:rPr>
            </w:pPr>
            <w:r w:rsidRPr="0080718C">
              <w:rPr>
                <w:bCs/>
                <w:sz w:val="28"/>
                <w:szCs w:val="28"/>
              </w:rPr>
              <w:t>Местоположение объекта</w:t>
            </w:r>
          </w:p>
        </w:tc>
        <w:tc>
          <w:tcPr>
            <w:tcW w:w="0" w:type="auto"/>
          </w:tcPr>
          <w:p w:rsidR="00DB5D1B" w:rsidRPr="0080718C" w:rsidRDefault="00DB5D1B" w:rsidP="00DB5D1B">
            <w:pPr>
              <w:rPr>
                <w:bCs/>
                <w:sz w:val="28"/>
                <w:szCs w:val="28"/>
              </w:rPr>
            </w:pPr>
            <w:r w:rsidRPr="0080718C">
              <w:rPr>
                <w:bCs/>
                <w:sz w:val="28"/>
                <w:szCs w:val="28"/>
              </w:rPr>
              <w:t>Наименование объекта</w:t>
            </w:r>
          </w:p>
        </w:tc>
        <w:tc>
          <w:tcPr>
            <w:tcW w:w="0" w:type="auto"/>
          </w:tcPr>
          <w:p w:rsidR="00DB5D1B" w:rsidRPr="0080718C" w:rsidRDefault="00DB5D1B" w:rsidP="00DB5D1B">
            <w:pPr>
              <w:rPr>
                <w:bCs/>
                <w:sz w:val="28"/>
                <w:szCs w:val="28"/>
              </w:rPr>
            </w:pPr>
            <w:r w:rsidRPr="0080718C">
              <w:rPr>
                <w:bCs/>
                <w:sz w:val="28"/>
                <w:szCs w:val="28"/>
              </w:rPr>
              <w:t>Наименование опасного вещества</w:t>
            </w:r>
          </w:p>
        </w:tc>
        <w:tc>
          <w:tcPr>
            <w:tcW w:w="0" w:type="auto"/>
          </w:tcPr>
          <w:p w:rsidR="00DB5D1B" w:rsidRPr="0080718C" w:rsidRDefault="00DB5D1B" w:rsidP="00DB5D1B">
            <w:pPr>
              <w:rPr>
                <w:bCs/>
                <w:sz w:val="28"/>
                <w:szCs w:val="28"/>
              </w:rPr>
            </w:pPr>
            <w:r w:rsidRPr="0080718C">
              <w:rPr>
                <w:bCs/>
                <w:sz w:val="28"/>
                <w:szCs w:val="28"/>
              </w:rPr>
              <w:t>Количество опасного вещества общее (наибольшая емкость)</w:t>
            </w:r>
          </w:p>
        </w:tc>
        <w:tc>
          <w:tcPr>
            <w:tcW w:w="0" w:type="auto"/>
          </w:tcPr>
          <w:p w:rsidR="00DB5D1B" w:rsidRPr="0080718C" w:rsidRDefault="00DB5D1B" w:rsidP="00DB5D1B">
            <w:pPr>
              <w:jc w:val="center"/>
              <w:rPr>
                <w:bCs/>
                <w:sz w:val="28"/>
                <w:szCs w:val="28"/>
              </w:rPr>
            </w:pPr>
            <w:r w:rsidRPr="0080718C">
              <w:rPr>
                <w:noProof/>
                <w:sz w:val="28"/>
                <w:szCs w:val="28"/>
              </w:rPr>
              <w:t>Зона опасного действия теплового излучения (&gt; 4.2 кВт/м2), м</w:t>
            </w:r>
          </w:p>
        </w:tc>
        <w:tc>
          <w:tcPr>
            <w:tcW w:w="0" w:type="auto"/>
          </w:tcPr>
          <w:p w:rsidR="00DB5D1B" w:rsidRPr="0080718C" w:rsidRDefault="00DB5D1B" w:rsidP="00DB5D1B">
            <w:pPr>
              <w:jc w:val="center"/>
              <w:rPr>
                <w:noProof/>
                <w:sz w:val="28"/>
                <w:szCs w:val="28"/>
              </w:rPr>
            </w:pPr>
            <w:r w:rsidRPr="0080718C">
              <w:rPr>
                <w:noProof/>
                <w:sz w:val="28"/>
                <w:szCs w:val="28"/>
              </w:rPr>
              <w:t>Зона у</w:t>
            </w:r>
            <w:r w:rsidRPr="0080718C">
              <w:rPr>
                <w:sz w:val="28"/>
                <w:szCs w:val="28"/>
              </w:rPr>
              <w:t xml:space="preserve">меренных повреждений зданий (поврежд-е внутр.перегородок, рам, дверей и т.п.) </w:t>
            </w:r>
            <w:r w:rsidRPr="0080718C">
              <w:rPr>
                <w:noProof/>
                <w:sz w:val="28"/>
                <w:szCs w:val="28"/>
              </w:rPr>
              <w:t>при воздействии волны давления при сгорании ТВС, м</w:t>
            </w:r>
          </w:p>
        </w:tc>
      </w:tr>
      <w:tr w:rsidR="00DB5D1B" w:rsidRPr="0080718C" w:rsidTr="00DB5D1B">
        <w:trPr>
          <w:cantSplit/>
          <w:trHeight w:val="20"/>
          <w:jc w:val="center"/>
        </w:trPr>
        <w:tc>
          <w:tcPr>
            <w:tcW w:w="0" w:type="auto"/>
          </w:tcPr>
          <w:p w:rsidR="00DB5D1B" w:rsidRPr="0080718C" w:rsidRDefault="00DB5D1B" w:rsidP="00DB5D1B">
            <w:pPr>
              <w:jc w:val="center"/>
              <w:rPr>
                <w:snapToGrid w:val="0"/>
                <w:sz w:val="28"/>
                <w:szCs w:val="28"/>
              </w:rPr>
            </w:pPr>
            <w:r w:rsidRPr="0080718C">
              <w:rPr>
                <w:snapToGrid w:val="0"/>
                <w:sz w:val="28"/>
                <w:szCs w:val="28"/>
              </w:rPr>
              <w:lastRenderedPageBreak/>
              <w:t>Краснодарский край, Крыловский район, ст. Октябрьская, ул. Красногвардейская, 1</w:t>
            </w:r>
          </w:p>
        </w:tc>
        <w:tc>
          <w:tcPr>
            <w:tcW w:w="0" w:type="auto"/>
          </w:tcPr>
          <w:p w:rsidR="00DB5D1B" w:rsidRPr="0080718C" w:rsidRDefault="00DB5D1B" w:rsidP="00DB5D1B">
            <w:pPr>
              <w:jc w:val="center"/>
              <w:rPr>
                <w:snapToGrid w:val="0"/>
                <w:sz w:val="28"/>
                <w:szCs w:val="28"/>
              </w:rPr>
            </w:pPr>
            <w:r w:rsidRPr="0080718C">
              <w:rPr>
                <w:snapToGrid w:val="0"/>
                <w:sz w:val="28"/>
                <w:szCs w:val="28"/>
              </w:rPr>
              <w:t xml:space="preserve">Хранилище зерна </w:t>
            </w:r>
          </w:p>
        </w:tc>
        <w:tc>
          <w:tcPr>
            <w:tcW w:w="0" w:type="auto"/>
          </w:tcPr>
          <w:p w:rsidR="00DB5D1B" w:rsidRPr="0080718C" w:rsidRDefault="00DB5D1B" w:rsidP="00DB5D1B">
            <w:pPr>
              <w:pStyle w:val="ad"/>
              <w:jc w:val="center"/>
              <w:rPr>
                <w:sz w:val="28"/>
                <w:szCs w:val="28"/>
              </w:rPr>
            </w:pPr>
            <w:r w:rsidRPr="0080718C">
              <w:rPr>
                <w:sz w:val="28"/>
                <w:szCs w:val="28"/>
              </w:rPr>
              <w:t>Зерно</w:t>
            </w:r>
          </w:p>
        </w:tc>
        <w:tc>
          <w:tcPr>
            <w:tcW w:w="0" w:type="auto"/>
          </w:tcPr>
          <w:p w:rsidR="00DB5D1B" w:rsidRPr="0080718C" w:rsidRDefault="00DB5D1B" w:rsidP="00DB5D1B">
            <w:pPr>
              <w:jc w:val="center"/>
              <w:rPr>
                <w:sz w:val="28"/>
                <w:szCs w:val="28"/>
              </w:rPr>
            </w:pPr>
            <w:r w:rsidRPr="0080718C">
              <w:rPr>
                <w:snapToGrid w:val="0"/>
                <w:sz w:val="28"/>
                <w:szCs w:val="28"/>
              </w:rPr>
              <w:t>110000 т</w:t>
            </w:r>
          </w:p>
        </w:tc>
        <w:tc>
          <w:tcPr>
            <w:tcW w:w="0" w:type="auto"/>
          </w:tcPr>
          <w:p w:rsidR="00DB5D1B" w:rsidRPr="0080718C" w:rsidRDefault="00DB5D1B" w:rsidP="00DB5D1B">
            <w:pPr>
              <w:jc w:val="center"/>
              <w:rPr>
                <w:bCs/>
                <w:sz w:val="28"/>
                <w:szCs w:val="28"/>
              </w:rPr>
            </w:pPr>
            <w:r w:rsidRPr="0080718C">
              <w:rPr>
                <w:bCs/>
                <w:sz w:val="28"/>
                <w:szCs w:val="28"/>
              </w:rPr>
              <w:t>-</w:t>
            </w:r>
          </w:p>
        </w:tc>
        <w:tc>
          <w:tcPr>
            <w:tcW w:w="0" w:type="auto"/>
          </w:tcPr>
          <w:p w:rsidR="00DB5D1B" w:rsidRPr="0080718C" w:rsidRDefault="00DB5D1B" w:rsidP="00DB5D1B">
            <w:pPr>
              <w:jc w:val="center"/>
              <w:rPr>
                <w:bCs/>
                <w:sz w:val="28"/>
                <w:szCs w:val="28"/>
              </w:rPr>
            </w:pPr>
            <w:r w:rsidRPr="0080718C">
              <w:rPr>
                <w:bCs/>
                <w:sz w:val="28"/>
                <w:szCs w:val="28"/>
              </w:rPr>
              <w:t>В пределах зданий</w:t>
            </w:r>
          </w:p>
        </w:tc>
      </w:tr>
      <w:tr w:rsidR="00DB5D1B" w:rsidRPr="0080718C" w:rsidTr="00DB5D1B">
        <w:trPr>
          <w:cantSplit/>
          <w:trHeight w:val="20"/>
          <w:jc w:val="center"/>
        </w:trPr>
        <w:tc>
          <w:tcPr>
            <w:tcW w:w="0" w:type="auto"/>
          </w:tcPr>
          <w:p w:rsidR="00DB5D1B" w:rsidRPr="0080718C" w:rsidRDefault="00DB5D1B" w:rsidP="00DB5D1B">
            <w:pPr>
              <w:jc w:val="center"/>
              <w:rPr>
                <w:snapToGrid w:val="0"/>
                <w:sz w:val="28"/>
                <w:szCs w:val="28"/>
              </w:rPr>
            </w:pPr>
            <w:r w:rsidRPr="0080718C">
              <w:rPr>
                <w:snapToGrid w:val="0"/>
                <w:sz w:val="28"/>
                <w:szCs w:val="28"/>
              </w:rPr>
              <w:t>Краснодарский край, Крыловский район, ст. Октябрьская, автотрасса Ростов-Махачкала</w:t>
            </w:r>
          </w:p>
        </w:tc>
        <w:tc>
          <w:tcPr>
            <w:tcW w:w="0" w:type="auto"/>
          </w:tcPr>
          <w:p w:rsidR="00DB5D1B" w:rsidRPr="0080718C" w:rsidRDefault="00DB5D1B" w:rsidP="00DB5D1B">
            <w:pPr>
              <w:jc w:val="center"/>
              <w:rPr>
                <w:snapToGrid w:val="0"/>
                <w:sz w:val="28"/>
                <w:szCs w:val="28"/>
              </w:rPr>
            </w:pPr>
            <w:r w:rsidRPr="0080718C">
              <w:rPr>
                <w:snapToGrid w:val="0"/>
                <w:sz w:val="28"/>
                <w:szCs w:val="28"/>
              </w:rPr>
              <w:t>АЗС № 31</w:t>
            </w:r>
          </w:p>
        </w:tc>
        <w:tc>
          <w:tcPr>
            <w:tcW w:w="0" w:type="auto"/>
          </w:tcPr>
          <w:p w:rsidR="00DB5D1B" w:rsidRPr="0080718C" w:rsidRDefault="00DB5D1B" w:rsidP="00DB5D1B">
            <w:pPr>
              <w:pStyle w:val="ad"/>
              <w:jc w:val="center"/>
              <w:rPr>
                <w:sz w:val="28"/>
                <w:szCs w:val="28"/>
              </w:rPr>
            </w:pPr>
            <w:r w:rsidRPr="0080718C">
              <w:rPr>
                <w:sz w:val="28"/>
                <w:szCs w:val="28"/>
              </w:rPr>
              <w:t xml:space="preserve">Нефтепродукты (бензин, дизельное топливо) </w:t>
            </w:r>
          </w:p>
        </w:tc>
        <w:tc>
          <w:tcPr>
            <w:tcW w:w="0" w:type="auto"/>
          </w:tcPr>
          <w:p w:rsidR="00DB5D1B" w:rsidRPr="0080718C" w:rsidRDefault="00DB5D1B" w:rsidP="00DB5D1B">
            <w:pPr>
              <w:jc w:val="center"/>
              <w:rPr>
                <w:sz w:val="28"/>
                <w:szCs w:val="28"/>
              </w:rPr>
            </w:pPr>
            <w:r w:rsidRPr="0080718C">
              <w:rPr>
                <w:sz w:val="28"/>
                <w:szCs w:val="28"/>
              </w:rPr>
              <w:t xml:space="preserve">80 т </w:t>
            </w:r>
            <w:r w:rsidRPr="0080718C">
              <w:rPr>
                <w:bCs/>
                <w:sz w:val="28"/>
                <w:szCs w:val="28"/>
              </w:rPr>
              <w:t xml:space="preserve">(осредненная </w:t>
            </w:r>
            <w:smartTag w:uri="urn:schemas-microsoft-com:office:smarttags" w:element="metricconverter">
              <w:smartTagPr>
                <w:attr w:name="ProductID" w:val="50 м3"/>
              </w:smartTagPr>
              <w:r w:rsidRPr="0080718C">
                <w:rPr>
                  <w:bCs/>
                  <w:sz w:val="28"/>
                  <w:szCs w:val="28"/>
                </w:rPr>
                <w:t>50 м</w:t>
              </w:r>
              <w:r w:rsidRPr="0080718C">
                <w:rPr>
                  <w:bCs/>
                  <w:sz w:val="28"/>
                  <w:szCs w:val="28"/>
                  <w:vertAlign w:val="superscript"/>
                </w:rPr>
                <w:t>3</w:t>
              </w:r>
            </w:smartTag>
            <w:r w:rsidRPr="0080718C">
              <w:rPr>
                <w:bCs/>
                <w:sz w:val="28"/>
                <w:szCs w:val="28"/>
              </w:rPr>
              <w:t>)</w:t>
            </w:r>
          </w:p>
        </w:tc>
        <w:tc>
          <w:tcPr>
            <w:tcW w:w="0" w:type="auto"/>
          </w:tcPr>
          <w:p w:rsidR="00DB5D1B" w:rsidRPr="0080718C" w:rsidRDefault="00DB5D1B" w:rsidP="00DB5D1B">
            <w:pPr>
              <w:tabs>
                <w:tab w:val="left" w:pos="1418"/>
              </w:tabs>
              <w:jc w:val="center"/>
              <w:rPr>
                <w:bCs/>
                <w:sz w:val="28"/>
                <w:szCs w:val="28"/>
              </w:rPr>
            </w:pPr>
            <w:r w:rsidRPr="0080718C">
              <w:rPr>
                <w:bCs/>
                <w:sz w:val="28"/>
                <w:szCs w:val="28"/>
              </w:rPr>
              <w:t>49</w:t>
            </w:r>
          </w:p>
        </w:tc>
        <w:tc>
          <w:tcPr>
            <w:tcW w:w="0" w:type="auto"/>
          </w:tcPr>
          <w:p w:rsidR="00DB5D1B" w:rsidRPr="0080718C" w:rsidRDefault="00DB5D1B" w:rsidP="00DB5D1B">
            <w:pPr>
              <w:tabs>
                <w:tab w:val="left" w:pos="1418"/>
              </w:tabs>
              <w:jc w:val="center"/>
              <w:rPr>
                <w:bCs/>
                <w:sz w:val="28"/>
                <w:szCs w:val="28"/>
              </w:rPr>
            </w:pPr>
            <w:r w:rsidRPr="0080718C">
              <w:rPr>
                <w:bCs/>
                <w:sz w:val="28"/>
                <w:szCs w:val="28"/>
              </w:rPr>
              <w:t>207</w:t>
            </w:r>
          </w:p>
        </w:tc>
      </w:tr>
      <w:tr w:rsidR="00DB5D1B" w:rsidRPr="0080718C" w:rsidTr="00DB5D1B">
        <w:trPr>
          <w:cantSplit/>
          <w:trHeight w:val="20"/>
          <w:jc w:val="center"/>
        </w:trPr>
        <w:tc>
          <w:tcPr>
            <w:tcW w:w="0" w:type="auto"/>
          </w:tcPr>
          <w:p w:rsidR="00DB5D1B" w:rsidRPr="0080718C" w:rsidRDefault="00DB5D1B" w:rsidP="00DB5D1B">
            <w:pPr>
              <w:jc w:val="center"/>
              <w:rPr>
                <w:snapToGrid w:val="0"/>
                <w:sz w:val="28"/>
                <w:szCs w:val="28"/>
              </w:rPr>
            </w:pPr>
            <w:r w:rsidRPr="0080718C">
              <w:rPr>
                <w:snapToGrid w:val="0"/>
                <w:sz w:val="28"/>
                <w:szCs w:val="28"/>
              </w:rPr>
              <w:t>Краснодарский край, Крыловский район, ст. Октябрьская,</w:t>
            </w:r>
          </w:p>
          <w:p w:rsidR="00DB5D1B" w:rsidRPr="0080718C" w:rsidRDefault="00DB5D1B" w:rsidP="00DB5D1B">
            <w:pPr>
              <w:jc w:val="center"/>
              <w:rPr>
                <w:snapToGrid w:val="0"/>
                <w:sz w:val="28"/>
                <w:szCs w:val="28"/>
              </w:rPr>
            </w:pPr>
            <w:r w:rsidRPr="0080718C">
              <w:rPr>
                <w:snapToGrid w:val="0"/>
                <w:sz w:val="28"/>
                <w:szCs w:val="28"/>
              </w:rPr>
              <w:t>п.Запрудный</w:t>
            </w:r>
          </w:p>
        </w:tc>
        <w:tc>
          <w:tcPr>
            <w:tcW w:w="0" w:type="auto"/>
          </w:tcPr>
          <w:p w:rsidR="00DB5D1B" w:rsidRPr="0080718C" w:rsidRDefault="00DB5D1B" w:rsidP="00DB5D1B">
            <w:pPr>
              <w:jc w:val="center"/>
              <w:rPr>
                <w:snapToGrid w:val="0"/>
                <w:sz w:val="28"/>
                <w:szCs w:val="28"/>
              </w:rPr>
            </w:pPr>
            <w:r w:rsidRPr="0080718C">
              <w:rPr>
                <w:snapToGrid w:val="0"/>
                <w:sz w:val="28"/>
                <w:szCs w:val="28"/>
              </w:rPr>
              <w:t>АЗС (5 сущ.)</w:t>
            </w:r>
          </w:p>
          <w:p w:rsidR="00DB5D1B" w:rsidRPr="0080718C" w:rsidRDefault="00DB5D1B" w:rsidP="00DB5D1B">
            <w:pPr>
              <w:jc w:val="center"/>
              <w:rPr>
                <w:snapToGrid w:val="0"/>
                <w:sz w:val="28"/>
                <w:szCs w:val="28"/>
              </w:rPr>
            </w:pPr>
            <w:r w:rsidRPr="0080718C">
              <w:rPr>
                <w:snapToGrid w:val="0"/>
                <w:sz w:val="28"/>
                <w:szCs w:val="28"/>
              </w:rPr>
              <w:t>(4 проект.)</w:t>
            </w:r>
          </w:p>
          <w:p w:rsidR="00DB5D1B" w:rsidRPr="0080718C" w:rsidRDefault="00DB5D1B" w:rsidP="00DB5D1B">
            <w:pPr>
              <w:jc w:val="center"/>
              <w:rPr>
                <w:snapToGrid w:val="0"/>
                <w:sz w:val="28"/>
                <w:szCs w:val="28"/>
              </w:rPr>
            </w:pPr>
            <w:r w:rsidRPr="0080718C">
              <w:rPr>
                <w:snapToGrid w:val="0"/>
                <w:sz w:val="28"/>
                <w:szCs w:val="28"/>
              </w:rPr>
              <w:t>(1 проект.)</w:t>
            </w:r>
          </w:p>
        </w:tc>
        <w:tc>
          <w:tcPr>
            <w:tcW w:w="0" w:type="auto"/>
          </w:tcPr>
          <w:p w:rsidR="00DB5D1B" w:rsidRPr="0080718C" w:rsidRDefault="00DB5D1B" w:rsidP="00DB5D1B">
            <w:pPr>
              <w:pStyle w:val="ad"/>
              <w:jc w:val="center"/>
              <w:rPr>
                <w:sz w:val="28"/>
                <w:szCs w:val="28"/>
              </w:rPr>
            </w:pPr>
            <w:r w:rsidRPr="0080718C">
              <w:rPr>
                <w:sz w:val="28"/>
                <w:szCs w:val="28"/>
              </w:rPr>
              <w:t xml:space="preserve">Нефтепродукты (бензин, дизельное топливо) </w:t>
            </w:r>
          </w:p>
        </w:tc>
        <w:tc>
          <w:tcPr>
            <w:tcW w:w="0" w:type="auto"/>
          </w:tcPr>
          <w:p w:rsidR="00DB5D1B" w:rsidRPr="0080718C" w:rsidRDefault="00DB5D1B" w:rsidP="00DB5D1B">
            <w:pPr>
              <w:jc w:val="center"/>
              <w:rPr>
                <w:sz w:val="28"/>
                <w:szCs w:val="28"/>
              </w:rPr>
            </w:pPr>
            <w:r w:rsidRPr="0080718C">
              <w:rPr>
                <w:bCs/>
                <w:sz w:val="28"/>
                <w:szCs w:val="28"/>
              </w:rPr>
              <w:t xml:space="preserve">(осредненная </w:t>
            </w:r>
            <w:smartTag w:uri="urn:schemas-microsoft-com:office:smarttags" w:element="metricconverter">
              <w:smartTagPr>
                <w:attr w:name="ProductID" w:val="50 м3"/>
              </w:smartTagPr>
              <w:r w:rsidRPr="0080718C">
                <w:rPr>
                  <w:bCs/>
                  <w:sz w:val="28"/>
                  <w:szCs w:val="28"/>
                </w:rPr>
                <w:t>50 м</w:t>
              </w:r>
              <w:r w:rsidRPr="0080718C">
                <w:rPr>
                  <w:bCs/>
                  <w:sz w:val="28"/>
                  <w:szCs w:val="28"/>
                  <w:vertAlign w:val="superscript"/>
                </w:rPr>
                <w:t>3</w:t>
              </w:r>
            </w:smartTag>
            <w:r w:rsidRPr="0080718C">
              <w:rPr>
                <w:bCs/>
                <w:sz w:val="28"/>
                <w:szCs w:val="28"/>
              </w:rPr>
              <w:t>)</w:t>
            </w:r>
          </w:p>
        </w:tc>
        <w:tc>
          <w:tcPr>
            <w:tcW w:w="0" w:type="auto"/>
          </w:tcPr>
          <w:p w:rsidR="00DB5D1B" w:rsidRPr="0080718C" w:rsidRDefault="00DB5D1B" w:rsidP="00DB5D1B">
            <w:pPr>
              <w:tabs>
                <w:tab w:val="left" w:pos="1418"/>
              </w:tabs>
              <w:jc w:val="center"/>
              <w:rPr>
                <w:bCs/>
                <w:sz w:val="28"/>
                <w:szCs w:val="28"/>
              </w:rPr>
            </w:pPr>
            <w:r w:rsidRPr="0080718C">
              <w:rPr>
                <w:bCs/>
                <w:sz w:val="28"/>
                <w:szCs w:val="28"/>
              </w:rPr>
              <w:t>49</w:t>
            </w:r>
          </w:p>
        </w:tc>
        <w:tc>
          <w:tcPr>
            <w:tcW w:w="0" w:type="auto"/>
          </w:tcPr>
          <w:p w:rsidR="00DB5D1B" w:rsidRPr="0080718C" w:rsidRDefault="00DB5D1B" w:rsidP="00DB5D1B">
            <w:pPr>
              <w:tabs>
                <w:tab w:val="left" w:pos="1418"/>
              </w:tabs>
              <w:jc w:val="center"/>
              <w:rPr>
                <w:bCs/>
                <w:sz w:val="28"/>
                <w:szCs w:val="28"/>
              </w:rPr>
            </w:pPr>
            <w:r w:rsidRPr="0080718C">
              <w:rPr>
                <w:bCs/>
                <w:sz w:val="28"/>
                <w:szCs w:val="28"/>
              </w:rPr>
              <w:t>207</w:t>
            </w:r>
          </w:p>
        </w:tc>
      </w:tr>
      <w:tr w:rsidR="00DB5D1B" w:rsidRPr="0080718C" w:rsidTr="00DB5D1B">
        <w:trPr>
          <w:cantSplit/>
          <w:trHeight w:val="20"/>
          <w:jc w:val="center"/>
        </w:trPr>
        <w:tc>
          <w:tcPr>
            <w:tcW w:w="0" w:type="auto"/>
          </w:tcPr>
          <w:p w:rsidR="00DB5D1B" w:rsidRPr="0080718C" w:rsidRDefault="00DB5D1B" w:rsidP="00DB5D1B">
            <w:pPr>
              <w:jc w:val="center"/>
              <w:rPr>
                <w:snapToGrid w:val="0"/>
                <w:sz w:val="28"/>
                <w:szCs w:val="28"/>
              </w:rPr>
            </w:pPr>
            <w:r w:rsidRPr="0080718C">
              <w:rPr>
                <w:snapToGrid w:val="0"/>
                <w:sz w:val="28"/>
                <w:szCs w:val="28"/>
              </w:rPr>
              <w:t>Краснодарский край, Крыловский район, ст. Октябрьская</w:t>
            </w:r>
          </w:p>
        </w:tc>
        <w:tc>
          <w:tcPr>
            <w:tcW w:w="0" w:type="auto"/>
          </w:tcPr>
          <w:p w:rsidR="00DB5D1B" w:rsidRPr="0080718C" w:rsidRDefault="00DB5D1B" w:rsidP="00DB5D1B">
            <w:pPr>
              <w:jc w:val="center"/>
              <w:rPr>
                <w:snapToGrid w:val="0"/>
                <w:sz w:val="28"/>
                <w:szCs w:val="28"/>
              </w:rPr>
            </w:pPr>
            <w:r w:rsidRPr="0080718C">
              <w:rPr>
                <w:snapToGrid w:val="0"/>
                <w:sz w:val="28"/>
                <w:szCs w:val="28"/>
              </w:rPr>
              <w:t>АГЗС</w:t>
            </w:r>
          </w:p>
          <w:p w:rsidR="00DB5D1B" w:rsidRPr="0080718C" w:rsidRDefault="00DB5D1B" w:rsidP="00DB5D1B">
            <w:pPr>
              <w:jc w:val="center"/>
              <w:rPr>
                <w:snapToGrid w:val="0"/>
                <w:sz w:val="28"/>
                <w:szCs w:val="28"/>
              </w:rPr>
            </w:pPr>
            <w:r w:rsidRPr="0080718C">
              <w:rPr>
                <w:snapToGrid w:val="0"/>
                <w:sz w:val="28"/>
                <w:szCs w:val="28"/>
              </w:rPr>
              <w:t>(1 проект.)</w:t>
            </w:r>
          </w:p>
        </w:tc>
        <w:tc>
          <w:tcPr>
            <w:tcW w:w="0" w:type="auto"/>
          </w:tcPr>
          <w:p w:rsidR="00DB5D1B" w:rsidRPr="0080718C" w:rsidRDefault="00DB5D1B" w:rsidP="00DB5D1B">
            <w:pPr>
              <w:pStyle w:val="ad"/>
              <w:jc w:val="center"/>
              <w:rPr>
                <w:sz w:val="28"/>
                <w:szCs w:val="28"/>
              </w:rPr>
            </w:pPr>
            <w:r w:rsidRPr="0080718C">
              <w:rPr>
                <w:sz w:val="28"/>
                <w:szCs w:val="28"/>
              </w:rPr>
              <w:t>СУГ (пропан/бутан)</w:t>
            </w:r>
          </w:p>
        </w:tc>
        <w:tc>
          <w:tcPr>
            <w:tcW w:w="0" w:type="auto"/>
          </w:tcPr>
          <w:p w:rsidR="00DB5D1B" w:rsidRPr="0080718C" w:rsidRDefault="00DB5D1B" w:rsidP="00DB5D1B">
            <w:pPr>
              <w:jc w:val="center"/>
              <w:rPr>
                <w:bCs/>
                <w:sz w:val="28"/>
                <w:szCs w:val="28"/>
              </w:rPr>
            </w:pPr>
            <w:r w:rsidRPr="0080718C">
              <w:rPr>
                <w:bCs/>
                <w:sz w:val="28"/>
                <w:szCs w:val="28"/>
              </w:rPr>
              <w:t xml:space="preserve">(осредненная </w:t>
            </w:r>
            <w:smartTag w:uri="urn:schemas-microsoft-com:office:smarttags" w:element="metricconverter">
              <w:smartTagPr>
                <w:attr w:name="ProductID" w:val="16 м3"/>
              </w:smartTagPr>
              <w:r w:rsidRPr="0080718C">
                <w:rPr>
                  <w:bCs/>
                  <w:sz w:val="28"/>
                  <w:szCs w:val="28"/>
                </w:rPr>
                <w:t>16 м</w:t>
              </w:r>
              <w:r w:rsidRPr="0080718C">
                <w:rPr>
                  <w:bCs/>
                  <w:sz w:val="28"/>
                  <w:szCs w:val="28"/>
                  <w:vertAlign w:val="superscript"/>
                </w:rPr>
                <w:t>3</w:t>
              </w:r>
            </w:smartTag>
            <w:r w:rsidRPr="0080718C">
              <w:rPr>
                <w:bCs/>
                <w:sz w:val="28"/>
                <w:szCs w:val="28"/>
              </w:rPr>
              <w:t>)</w:t>
            </w:r>
          </w:p>
        </w:tc>
        <w:tc>
          <w:tcPr>
            <w:tcW w:w="0" w:type="auto"/>
          </w:tcPr>
          <w:p w:rsidR="00DB5D1B" w:rsidRPr="0080718C" w:rsidRDefault="00DB5D1B" w:rsidP="00DB5D1B">
            <w:pPr>
              <w:jc w:val="center"/>
              <w:rPr>
                <w:bCs/>
                <w:sz w:val="28"/>
                <w:szCs w:val="28"/>
              </w:rPr>
            </w:pPr>
            <w:r w:rsidRPr="0080718C">
              <w:rPr>
                <w:bCs/>
                <w:sz w:val="28"/>
                <w:szCs w:val="28"/>
              </w:rPr>
              <w:t>56</w:t>
            </w:r>
          </w:p>
        </w:tc>
        <w:tc>
          <w:tcPr>
            <w:tcW w:w="0" w:type="auto"/>
          </w:tcPr>
          <w:p w:rsidR="00DB5D1B" w:rsidRPr="0080718C" w:rsidRDefault="00DB5D1B" w:rsidP="00DB5D1B">
            <w:pPr>
              <w:jc w:val="center"/>
              <w:rPr>
                <w:bCs/>
                <w:sz w:val="28"/>
                <w:szCs w:val="28"/>
              </w:rPr>
            </w:pPr>
            <w:r w:rsidRPr="0080718C">
              <w:rPr>
                <w:bCs/>
                <w:sz w:val="28"/>
                <w:szCs w:val="28"/>
              </w:rPr>
              <w:t>194</w:t>
            </w:r>
          </w:p>
        </w:tc>
      </w:tr>
    </w:tbl>
    <w:p w:rsidR="00DB5D1B" w:rsidRPr="0080718C" w:rsidRDefault="00DB5D1B" w:rsidP="00DB5D1B">
      <w:pPr>
        <w:pStyle w:val="afff"/>
        <w:tabs>
          <w:tab w:val="left" w:pos="567"/>
        </w:tabs>
        <w:suppressAutoHyphens/>
        <w:ind w:firstLine="567"/>
        <w:rPr>
          <w:rFonts w:ascii="Times New Roman" w:hAnsi="Times New Roman"/>
          <w:bCs/>
          <w:sz w:val="28"/>
          <w:szCs w:val="28"/>
        </w:rPr>
      </w:pPr>
      <w:r w:rsidRPr="0080718C">
        <w:rPr>
          <w:rFonts w:ascii="Times New Roman" w:hAnsi="Times New Roman"/>
          <w:bCs/>
          <w:sz w:val="28"/>
          <w:szCs w:val="28"/>
        </w:rPr>
        <w:t>При нарушении герметичности технологических аппаратов пыль выбрасывается в помещение, где вместе с накопившейся пылью смешиваться с воздухом, образуя пылевоздушную смесь (ПВС), способную гореть. Искровой разряд приводит к взрывному горению смеси.</w:t>
      </w:r>
    </w:p>
    <w:p w:rsidR="00DB5D1B" w:rsidRPr="0080718C" w:rsidRDefault="00DB5D1B" w:rsidP="00DB5D1B">
      <w:pPr>
        <w:pStyle w:val="afff"/>
        <w:tabs>
          <w:tab w:val="left" w:pos="567"/>
        </w:tabs>
        <w:suppressAutoHyphens/>
        <w:ind w:firstLine="567"/>
        <w:rPr>
          <w:rFonts w:ascii="Times New Roman" w:hAnsi="Times New Roman"/>
          <w:sz w:val="28"/>
          <w:szCs w:val="28"/>
        </w:rPr>
      </w:pPr>
      <w:r w:rsidRPr="0080718C">
        <w:rPr>
          <w:rFonts w:ascii="Times New Roman" w:hAnsi="Times New Roman"/>
          <w:bCs/>
          <w:sz w:val="28"/>
          <w:szCs w:val="28"/>
        </w:rPr>
        <w:t xml:space="preserve">В результате аварий </w:t>
      </w:r>
      <w:r w:rsidRPr="0080718C">
        <w:rPr>
          <w:rFonts w:ascii="Times New Roman" w:hAnsi="Times New Roman"/>
          <w:sz w:val="28"/>
          <w:szCs w:val="28"/>
        </w:rPr>
        <w:t xml:space="preserve">возможны: </w:t>
      </w:r>
      <w:r w:rsidRPr="0080718C">
        <w:rPr>
          <w:rFonts w:ascii="Times New Roman" w:hAnsi="Times New Roman"/>
          <w:bCs/>
          <w:sz w:val="28"/>
          <w:szCs w:val="28"/>
        </w:rPr>
        <w:t xml:space="preserve">на </w:t>
      </w:r>
      <w:r w:rsidRPr="0080718C">
        <w:rPr>
          <w:rFonts w:ascii="Times New Roman" w:hAnsi="Times New Roman"/>
          <w:i/>
          <w:sz w:val="28"/>
          <w:szCs w:val="28"/>
        </w:rPr>
        <w:t>элеваторе</w:t>
      </w:r>
      <w:r w:rsidRPr="0080718C">
        <w:rPr>
          <w:rFonts w:ascii="Times New Roman" w:hAnsi="Times New Roman"/>
          <w:sz w:val="28"/>
          <w:szCs w:val="28"/>
        </w:rPr>
        <w:t xml:space="preserve">: у зданий – полное разрушение; у персонала объекта (ремонтных рабочих в помещении элеватора – 2-3 человека) – летальный (смертельный) исход в 50 % случаев, </w:t>
      </w:r>
      <w:r w:rsidRPr="0080718C">
        <w:rPr>
          <w:rFonts w:ascii="Times New Roman" w:hAnsi="Times New Roman"/>
          <w:i/>
          <w:sz w:val="28"/>
          <w:szCs w:val="28"/>
        </w:rPr>
        <w:t xml:space="preserve">на зернотоках и мельницах </w:t>
      </w:r>
      <w:r w:rsidRPr="0080718C">
        <w:rPr>
          <w:rFonts w:ascii="Times New Roman" w:hAnsi="Times New Roman"/>
          <w:sz w:val="28"/>
          <w:szCs w:val="28"/>
        </w:rPr>
        <w:t xml:space="preserve">у зданий – средние разрушения; у персонала объектов – серьезные контузии, повреждение органов слуха, ушибы и вывихи конечностей, при нахождении в помещении где произошел взрыв. </w:t>
      </w:r>
    </w:p>
    <w:p w:rsidR="00DB5D1B" w:rsidRPr="0080718C" w:rsidRDefault="00DB5D1B" w:rsidP="00DB5D1B">
      <w:pPr>
        <w:pStyle w:val="affe"/>
        <w:spacing w:after="0"/>
        <w:rPr>
          <w:rFonts w:ascii="Times New Roman" w:hAnsi="Times New Roman"/>
          <w:i/>
          <w:sz w:val="28"/>
          <w:szCs w:val="28"/>
        </w:rPr>
      </w:pPr>
      <w:r w:rsidRPr="0080718C">
        <w:rPr>
          <w:rFonts w:ascii="Times New Roman" w:hAnsi="Times New Roman"/>
          <w:i/>
          <w:sz w:val="28"/>
          <w:szCs w:val="28"/>
        </w:rPr>
        <w:t xml:space="preserve">Опасные происшествия на транспорте: </w:t>
      </w:r>
    </w:p>
    <w:p w:rsidR="00DB5D1B" w:rsidRPr="0080718C" w:rsidRDefault="00DB5D1B" w:rsidP="00DB5D1B">
      <w:pPr>
        <w:pStyle w:val="affe"/>
        <w:spacing w:after="0"/>
        <w:rPr>
          <w:rFonts w:ascii="Times New Roman" w:hAnsi="Times New Roman"/>
          <w:sz w:val="28"/>
          <w:szCs w:val="28"/>
        </w:rPr>
      </w:pPr>
      <w:r w:rsidRPr="0080718C">
        <w:rPr>
          <w:rFonts w:ascii="Times New Roman" w:hAnsi="Times New Roman"/>
          <w:sz w:val="28"/>
          <w:szCs w:val="28"/>
        </w:rPr>
        <w:t>авто- , железнодорожный транспорт,</w:t>
      </w:r>
    </w:p>
    <w:p w:rsidR="00DB5D1B" w:rsidRPr="0080718C" w:rsidRDefault="00DB5D1B" w:rsidP="00DB5D1B">
      <w:pPr>
        <w:pStyle w:val="affe"/>
        <w:spacing w:after="0"/>
        <w:rPr>
          <w:rFonts w:ascii="Times New Roman" w:hAnsi="Times New Roman"/>
          <w:sz w:val="28"/>
          <w:szCs w:val="28"/>
        </w:rPr>
      </w:pPr>
      <w:r w:rsidRPr="0080718C">
        <w:rPr>
          <w:rFonts w:ascii="Times New Roman" w:hAnsi="Times New Roman"/>
          <w:sz w:val="28"/>
          <w:szCs w:val="28"/>
        </w:rPr>
        <w:t>трубопроводный транспорт,</w:t>
      </w:r>
    </w:p>
    <w:p w:rsidR="00DB5D1B" w:rsidRPr="0080718C" w:rsidRDefault="00DB5D1B" w:rsidP="00DB5D1B">
      <w:pPr>
        <w:ind w:right="-2" w:firstLine="567"/>
        <w:jc w:val="both"/>
        <w:rPr>
          <w:sz w:val="28"/>
          <w:szCs w:val="28"/>
        </w:rPr>
      </w:pPr>
      <w:r w:rsidRPr="0080718C">
        <w:rPr>
          <w:i/>
          <w:sz w:val="28"/>
          <w:szCs w:val="28"/>
        </w:rPr>
        <w:t>Наибольшую опасность</w:t>
      </w:r>
      <w:r w:rsidRPr="0080718C">
        <w:rPr>
          <w:sz w:val="28"/>
          <w:szCs w:val="28"/>
        </w:rPr>
        <w:t xml:space="preserve"> для Октябрьского сельского поселения представляют крушения подвижного состава с грузами 6 класса, проходящего через железнодорожную станцию в ст.Октябрьской. Особенно опасны легколетучие аварийно химически опасные вещества (АХОВ), при которых возможно создание опасных концентраций, приводящих к отравлению не только в зоне аварии, но и на значительном расстоянии от нее. </w:t>
      </w:r>
      <w:r w:rsidRPr="0080718C">
        <w:rPr>
          <w:sz w:val="28"/>
          <w:szCs w:val="28"/>
        </w:rPr>
        <w:lastRenderedPageBreak/>
        <w:t>Наибольшую опасность в этом отношении представляют аммиак и хлор, наиболее вероятную – нефтепродукты.</w:t>
      </w:r>
    </w:p>
    <w:p w:rsidR="00DB5D1B" w:rsidRPr="0080718C" w:rsidRDefault="00DB5D1B" w:rsidP="00DB5D1B">
      <w:pPr>
        <w:pStyle w:val="affe"/>
        <w:spacing w:after="0"/>
        <w:rPr>
          <w:rFonts w:ascii="Times New Roman" w:hAnsi="Times New Roman"/>
          <w:sz w:val="28"/>
          <w:szCs w:val="28"/>
        </w:rPr>
      </w:pPr>
      <w:r w:rsidRPr="0080718C">
        <w:rPr>
          <w:rFonts w:ascii="Times New Roman" w:hAnsi="Times New Roman"/>
          <w:sz w:val="28"/>
          <w:szCs w:val="28"/>
        </w:rPr>
        <w:t>Основные причины возникновения чрезвычайных ситуаций на железнодорожном транспорте: некачественное проведение ремонтных работ; возникновение статического электричества при перекачке нефти и нефтепродуктов; перелив нефти и нефтепродуктов при заполнении цистерн; природные пожары на пути следования состава; износ оборудования железнодорожных путей; нарушения Правил железнодорожных перевозок; ошибки диспетчеров; умышленная порча железнодорожных путей; нарушение правил пересечения железнодорожных переездов; технологический терроризм и др.</w:t>
      </w:r>
    </w:p>
    <w:p w:rsidR="00DB5D1B" w:rsidRPr="0080718C" w:rsidRDefault="00DB5D1B" w:rsidP="00DB5D1B">
      <w:pPr>
        <w:pStyle w:val="affe"/>
        <w:spacing w:after="0"/>
        <w:rPr>
          <w:rFonts w:ascii="Times New Roman" w:hAnsi="Times New Roman"/>
          <w:sz w:val="28"/>
          <w:szCs w:val="28"/>
        </w:rPr>
      </w:pPr>
      <w:r w:rsidRPr="0080718C">
        <w:rPr>
          <w:rFonts w:ascii="Times New Roman" w:hAnsi="Times New Roman"/>
          <w:sz w:val="28"/>
          <w:szCs w:val="28"/>
        </w:rPr>
        <w:t>Высокая интенсивность движения, недостаточность автомобильных развязок, неудовлетворительное состояние отдельных участков дорог, отсутствие знаков дорожного движения на наиболее опасных участках, наличие нерегулируемых железнодорожных переездов могут привести к чрезвычайным ситуациям на автодорогах.</w:t>
      </w: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9"/>
        <w:gridCol w:w="1809"/>
        <w:gridCol w:w="1183"/>
        <w:gridCol w:w="1018"/>
      </w:tblGrid>
      <w:tr w:rsidR="00DB5D1B" w:rsidRPr="0080718C" w:rsidTr="00DB5D1B">
        <w:tc>
          <w:tcPr>
            <w:tcW w:w="2881" w:type="pct"/>
            <w:vMerge w:val="restart"/>
          </w:tcPr>
          <w:p w:rsidR="00DB5D1B" w:rsidRPr="0080718C" w:rsidRDefault="00DB5D1B" w:rsidP="00DB5D1B">
            <w:pPr>
              <w:jc w:val="center"/>
              <w:rPr>
                <w:sz w:val="28"/>
                <w:szCs w:val="28"/>
              </w:rPr>
            </w:pPr>
            <w:r w:rsidRPr="0080718C">
              <w:rPr>
                <w:sz w:val="28"/>
                <w:szCs w:val="28"/>
              </w:rPr>
              <w:br w:type="page"/>
              <w:t>Расчетные показатели при аварии ж/д цистерны</w:t>
            </w:r>
          </w:p>
        </w:tc>
        <w:tc>
          <w:tcPr>
            <w:tcW w:w="970" w:type="pct"/>
            <w:vMerge w:val="restart"/>
          </w:tcPr>
          <w:p w:rsidR="00DB5D1B" w:rsidRPr="0080718C" w:rsidRDefault="00DB5D1B" w:rsidP="00DB5D1B">
            <w:pPr>
              <w:jc w:val="center"/>
              <w:rPr>
                <w:sz w:val="28"/>
                <w:szCs w:val="28"/>
              </w:rPr>
            </w:pPr>
            <w:r w:rsidRPr="0080718C">
              <w:rPr>
                <w:sz w:val="28"/>
                <w:szCs w:val="28"/>
              </w:rPr>
              <w:t>Единицы измерения</w:t>
            </w:r>
          </w:p>
        </w:tc>
        <w:tc>
          <w:tcPr>
            <w:tcW w:w="1149" w:type="pct"/>
            <w:gridSpan w:val="2"/>
          </w:tcPr>
          <w:p w:rsidR="00DB5D1B" w:rsidRPr="0080718C" w:rsidRDefault="00DB5D1B" w:rsidP="00DB5D1B">
            <w:pPr>
              <w:jc w:val="center"/>
              <w:rPr>
                <w:sz w:val="28"/>
                <w:szCs w:val="28"/>
              </w:rPr>
            </w:pPr>
            <w:r w:rsidRPr="0080718C">
              <w:rPr>
                <w:sz w:val="28"/>
                <w:szCs w:val="28"/>
              </w:rPr>
              <w:t>Наименование АХОВ</w:t>
            </w:r>
          </w:p>
        </w:tc>
      </w:tr>
      <w:tr w:rsidR="00DB5D1B" w:rsidRPr="0080718C" w:rsidTr="00DB5D1B">
        <w:tc>
          <w:tcPr>
            <w:tcW w:w="2881" w:type="pct"/>
            <w:vMerge/>
          </w:tcPr>
          <w:p w:rsidR="00DB5D1B" w:rsidRPr="0080718C" w:rsidRDefault="00DB5D1B" w:rsidP="00DB5D1B">
            <w:pPr>
              <w:jc w:val="center"/>
              <w:rPr>
                <w:sz w:val="28"/>
                <w:szCs w:val="28"/>
              </w:rPr>
            </w:pPr>
          </w:p>
        </w:tc>
        <w:tc>
          <w:tcPr>
            <w:tcW w:w="970" w:type="pct"/>
            <w:vMerge/>
          </w:tcPr>
          <w:p w:rsidR="00DB5D1B" w:rsidRPr="0080718C" w:rsidRDefault="00DB5D1B" w:rsidP="00DB5D1B">
            <w:pPr>
              <w:jc w:val="center"/>
              <w:rPr>
                <w:sz w:val="28"/>
                <w:szCs w:val="28"/>
              </w:rPr>
            </w:pPr>
          </w:p>
        </w:tc>
        <w:tc>
          <w:tcPr>
            <w:tcW w:w="599" w:type="pct"/>
          </w:tcPr>
          <w:p w:rsidR="00DB5D1B" w:rsidRPr="0080718C" w:rsidRDefault="00DB5D1B" w:rsidP="00DB5D1B">
            <w:pPr>
              <w:jc w:val="center"/>
              <w:rPr>
                <w:sz w:val="28"/>
                <w:szCs w:val="28"/>
              </w:rPr>
            </w:pPr>
            <w:r w:rsidRPr="0080718C">
              <w:rPr>
                <w:sz w:val="28"/>
                <w:szCs w:val="28"/>
              </w:rPr>
              <w:t>Аммиак</w:t>
            </w:r>
          </w:p>
        </w:tc>
        <w:tc>
          <w:tcPr>
            <w:tcW w:w="550" w:type="pct"/>
          </w:tcPr>
          <w:p w:rsidR="00DB5D1B" w:rsidRPr="0080718C" w:rsidRDefault="00DB5D1B" w:rsidP="00DB5D1B">
            <w:pPr>
              <w:jc w:val="center"/>
              <w:rPr>
                <w:sz w:val="28"/>
                <w:szCs w:val="28"/>
              </w:rPr>
            </w:pPr>
            <w:r w:rsidRPr="0080718C">
              <w:rPr>
                <w:sz w:val="28"/>
                <w:szCs w:val="28"/>
              </w:rPr>
              <w:t>Хлор</w:t>
            </w:r>
          </w:p>
        </w:tc>
      </w:tr>
      <w:tr w:rsidR="00DB5D1B" w:rsidRPr="0080718C" w:rsidTr="00DB5D1B">
        <w:tc>
          <w:tcPr>
            <w:tcW w:w="2881" w:type="pct"/>
          </w:tcPr>
          <w:p w:rsidR="00DB5D1B" w:rsidRPr="0080718C" w:rsidRDefault="00DB5D1B" w:rsidP="00DB5D1B">
            <w:pPr>
              <w:tabs>
                <w:tab w:val="left" w:pos="0"/>
              </w:tabs>
              <w:rPr>
                <w:sz w:val="28"/>
                <w:szCs w:val="28"/>
              </w:rPr>
            </w:pPr>
            <w:r w:rsidRPr="0080718C">
              <w:rPr>
                <w:sz w:val="28"/>
                <w:szCs w:val="28"/>
              </w:rPr>
              <w:t>Полная глубина зон возможного заражения</w:t>
            </w:r>
          </w:p>
        </w:tc>
        <w:tc>
          <w:tcPr>
            <w:tcW w:w="970" w:type="pct"/>
          </w:tcPr>
          <w:p w:rsidR="00DB5D1B" w:rsidRPr="0080718C" w:rsidRDefault="00DB5D1B" w:rsidP="00DB5D1B">
            <w:pPr>
              <w:jc w:val="center"/>
              <w:rPr>
                <w:sz w:val="28"/>
                <w:szCs w:val="28"/>
              </w:rPr>
            </w:pPr>
            <w:r w:rsidRPr="0080718C">
              <w:rPr>
                <w:sz w:val="28"/>
                <w:szCs w:val="28"/>
              </w:rPr>
              <w:t>км</w:t>
            </w:r>
          </w:p>
        </w:tc>
        <w:tc>
          <w:tcPr>
            <w:tcW w:w="599" w:type="pct"/>
          </w:tcPr>
          <w:p w:rsidR="00DB5D1B" w:rsidRPr="0080718C" w:rsidRDefault="00DB5D1B" w:rsidP="00DB5D1B">
            <w:pPr>
              <w:jc w:val="center"/>
              <w:rPr>
                <w:sz w:val="28"/>
                <w:szCs w:val="28"/>
              </w:rPr>
            </w:pPr>
            <w:r w:rsidRPr="0080718C">
              <w:rPr>
                <w:sz w:val="28"/>
                <w:szCs w:val="28"/>
              </w:rPr>
              <w:t>7,1</w:t>
            </w:r>
          </w:p>
        </w:tc>
        <w:tc>
          <w:tcPr>
            <w:tcW w:w="550" w:type="pct"/>
          </w:tcPr>
          <w:p w:rsidR="00DB5D1B" w:rsidRPr="0080718C" w:rsidRDefault="00DB5D1B" w:rsidP="00DB5D1B">
            <w:pPr>
              <w:jc w:val="center"/>
              <w:rPr>
                <w:sz w:val="28"/>
                <w:szCs w:val="28"/>
              </w:rPr>
            </w:pPr>
            <w:r w:rsidRPr="0080718C">
              <w:rPr>
                <w:sz w:val="28"/>
                <w:szCs w:val="28"/>
              </w:rPr>
              <w:t>55,9</w:t>
            </w:r>
          </w:p>
        </w:tc>
      </w:tr>
    </w:tbl>
    <w:p w:rsidR="00DB5D1B" w:rsidRPr="0080718C" w:rsidRDefault="00DB5D1B" w:rsidP="00DB5D1B">
      <w:pPr>
        <w:spacing w:before="120" w:after="120"/>
        <w:ind w:firstLine="567"/>
        <w:jc w:val="both"/>
        <w:rPr>
          <w:sz w:val="28"/>
          <w:szCs w:val="28"/>
        </w:rPr>
      </w:pPr>
      <w:r w:rsidRPr="0080718C">
        <w:rPr>
          <w:sz w:val="28"/>
          <w:szCs w:val="28"/>
        </w:rPr>
        <w:t>При максимальных по последствиям авариях на железнодорожном транспорте, сопровождающимся выбросом АХОВ, вся территория Октябрьского сельского поселения окажется в зоне химического заражения хлором, ст. Октябрьская – в зоне химического заражения аммиаком.</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763"/>
        <w:gridCol w:w="2285"/>
        <w:gridCol w:w="4522"/>
      </w:tblGrid>
      <w:tr w:rsidR="00DB5D1B" w:rsidRPr="0080718C" w:rsidTr="00DB5D1B">
        <w:trPr>
          <w:jc w:val="center"/>
        </w:trPr>
        <w:tc>
          <w:tcPr>
            <w:tcW w:w="0" w:type="auto"/>
            <w:tcBorders>
              <w:top w:val="single" w:sz="4" w:space="0" w:color="auto"/>
            </w:tcBorders>
          </w:tcPr>
          <w:p w:rsidR="00DB5D1B" w:rsidRPr="0080718C" w:rsidRDefault="00DB5D1B" w:rsidP="00DB5D1B">
            <w:pPr>
              <w:rPr>
                <w:bCs/>
                <w:sz w:val="28"/>
                <w:szCs w:val="28"/>
              </w:rPr>
            </w:pPr>
            <w:r w:rsidRPr="0080718C">
              <w:rPr>
                <w:bCs/>
                <w:sz w:val="28"/>
                <w:szCs w:val="28"/>
              </w:rPr>
              <w:t>Наименование объекта</w:t>
            </w:r>
          </w:p>
        </w:tc>
        <w:tc>
          <w:tcPr>
            <w:tcW w:w="0" w:type="auto"/>
            <w:tcBorders>
              <w:top w:val="single" w:sz="4" w:space="0" w:color="auto"/>
            </w:tcBorders>
          </w:tcPr>
          <w:p w:rsidR="00DB5D1B" w:rsidRPr="0080718C" w:rsidRDefault="00DB5D1B" w:rsidP="00DB5D1B">
            <w:pPr>
              <w:rPr>
                <w:bCs/>
                <w:sz w:val="28"/>
                <w:szCs w:val="28"/>
              </w:rPr>
            </w:pPr>
            <w:r w:rsidRPr="0080718C">
              <w:rPr>
                <w:noProof/>
                <w:sz w:val="28"/>
                <w:szCs w:val="28"/>
              </w:rPr>
              <w:t>Зона опасного действия теплового излучения (&gt; 4.2 кВт/м2), м</w:t>
            </w:r>
          </w:p>
        </w:tc>
        <w:tc>
          <w:tcPr>
            <w:tcW w:w="0" w:type="auto"/>
            <w:tcBorders>
              <w:top w:val="single" w:sz="4" w:space="0" w:color="auto"/>
            </w:tcBorders>
          </w:tcPr>
          <w:p w:rsidR="00DB5D1B" w:rsidRPr="0080718C" w:rsidRDefault="00DB5D1B" w:rsidP="00DB5D1B">
            <w:pPr>
              <w:rPr>
                <w:noProof/>
                <w:sz w:val="28"/>
                <w:szCs w:val="28"/>
              </w:rPr>
            </w:pPr>
            <w:r w:rsidRPr="0080718C">
              <w:rPr>
                <w:noProof/>
                <w:sz w:val="28"/>
                <w:szCs w:val="28"/>
              </w:rPr>
              <w:t>Зона у</w:t>
            </w:r>
            <w:r w:rsidRPr="0080718C">
              <w:rPr>
                <w:sz w:val="28"/>
                <w:szCs w:val="28"/>
              </w:rPr>
              <w:t xml:space="preserve">меренных повреждений зданий (поврежд-е внутр.перегородок, рам, дверей и т.п.) </w:t>
            </w:r>
            <w:r w:rsidRPr="0080718C">
              <w:rPr>
                <w:noProof/>
                <w:sz w:val="28"/>
                <w:szCs w:val="28"/>
              </w:rPr>
              <w:t>при воздействии волны давления при сгорании ТВС, м</w:t>
            </w:r>
          </w:p>
        </w:tc>
      </w:tr>
      <w:tr w:rsidR="00DB5D1B" w:rsidRPr="0080718C" w:rsidTr="00DB5D1B">
        <w:trPr>
          <w:jc w:val="center"/>
        </w:trPr>
        <w:tc>
          <w:tcPr>
            <w:tcW w:w="0" w:type="auto"/>
          </w:tcPr>
          <w:p w:rsidR="00DB5D1B" w:rsidRPr="0080718C" w:rsidRDefault="00DB5D1B" w:rsidP="00DB5D1B">
            <w:pPr>
              <w:snapToGrid w:val="0"/>
              <w:rPr>
                <w:sz w:val="28"/>
                <w:szCs w:val="28"/>
              </w:rPr>
            </w:pPr>
            <w:r w:rsidRPr="0080718C">
              <w:rPr>
                <w:sz w:val="28"/>
                <w:szCs w:val="28"/>
              </w:rPr>
              <w:t xml:space="preserve">Ж/д цистерна с нефтепродуктами, </w:t>
            </w:r>
            <w:smartTag w:uri="urn:schemas-microsoft-com:office:smarttags" w:element="metricconverter">
              <w:smartTagPr>
                <w:attr w:name="ProductID" w:val="60 м3"/>
              </w:smartTagPr>
              <w:r w:rsidRPr="0080718C">
                <w:rPr>
                  <w:bCs/>
                  <w:sz w:val="28"/>
                  <w:szCs w:val="28"/>
                </w:rPr>
                <w:t>60 м</w:t>
              </w:r>
              <w:r w:rsidRPr="0080718C">
                <w:rPr>
                  <w:bCs/>
                  <w:sz w:val="28"/>
                  <w:szCs w:val="28"/>
                  <w:vertAlign w:val="superscript"/>
                </w:rPr>
                <w:t>3</w:t>
              </w:r>
            </w:smartTag>
          </w:p>
        </w:tc>
        <w:tc>
          <w:tcPr>
            <w:tcW w:w="0" w:type="auto"/>
          </w:tcPr>
          <w:p w:rsidR="00DB5D1B" w:rsidRPr="0080718C" w:rsidRDefault="00DB5D1B" w:rsidP="00DB5D1B">
            <w:pPr>
              <w:snapToGrid w:val="0"/>
              <w:rPr>
                <w:sz w:val="28"/>
                <w:szCs w:val="28"/>
              </w:rPr>
            </w:pPr>
            <w:r w:rsidRPr="0080718C">
              <w:rPr>
                <w:sz w:val="28"/>
                <w:szCs w:val="28"/>
              </w:rPr>
              <w:t>72</w:t>
            </w:r>
          </w:p>
        </w:tc>
        <w:tc>
          <w:tcPr>
            <w:tcW w:w="0" w:type="auto"/>
          </w:tcPr>
          <w:p w:rsidR="00DB5D1B" w:rsidRPr="0080718C" w:rsidRDefault="00DB5D1B" w:rsidP="00DB5D1B">
            <w:pPr>
              <w:snapToGrid w:val="0"/>
              <w:rPr>
                <w:sz w:val="28"/>
                <w:szCs w:val="28"/>
              </w:rPr>
            </w:pPr>
            <w:r w:rsidRPr="0080718C">
              <w:rPr>
                <w:sz w:val="28"/>
                <w:szCs w:val="28"/>
              </w:rPr>
              <w:t>179</w:t>
            </w:r>
          </w:p>
        </w:tc>
      </w:tr>
      <w:tr w:rsidR="00DB5D1B" w:rsidRPr="0080718C" w:rsidTr="00DB5D1B">
        <w:trPr>
          <w:trHeight w:val="242"/>
          <w:jc w:val="center"/>
        </w:trPr>
        <w:tc>
          <w:tcPr>
            <w:tcW w:w="0" w:type="auto"/>
          </w:tcPr>
          <w:p w:rsidR="00DB5D1B" w:rsidRPr="0080718C" w:rsidRDefault="00DB5D1B" w:rsidP="00DB5D1B">
            <w:pPr>
              <w:snapToGrid w:val="0"/>
              <w:rPr>
                <w:sz w:val="28"/>
                <w:szCs w:val="28"/>
              </w:rPr>
            </w:pPr>
            <w:r w:rsidRPr="0080718C">
              <w:rPr>
                <w:sz w:val="28"/>
                <w:szCs w:val="28"/>
              </w:rPr>
              <w:t xml:space="preserve">Автоцистерна с нефтепродуктами, </w:t>
            </w:r>
            <w:smartTag w:uri="urn:schemas-microsoft-com:office:smarttags" w:element="metricconverter">
              <w:smartTagPr>
                <w:attr w:name="ProductID" w:val="16 м3"/>
              </w:smartTagPr>
              <w:r w:rsidRPr="0080718C">
                <w:rPr>
                  <w:bCs/>
                  <w:sz w:val="28"/>
                  <w:szCs w:val="28"/>
                </w:rPr>
                <w:t>16 м</w:t>
              </w:r>
              <w:r w:rsidRPr="0080718C">
                <w:rPr>
                  <w:bCs/>
                  <w:sz w:val="28"/>
                  <w:szCs w:val="28"/>
                  <w:vertAlign w:val="superscript"/>
                </w:rPr>
                <w:t>3</w:t>
              </w:r>
            </w:smartTag>
          </w:p>
        </w:tc>
        <w:tc>
          <w:tcPr>
            <w:tcW w:w="0" w:type="auto"/>
          </w:tcPr>
          <w:p w:rsidR="00DB5D1B" w:rsidRPr="0080718C" w:rsidRDefault="00DB5D1B" w:rsidP="00DB5D1B">
            <w:pPr>
              <w:snapToGrid w:val="0"/>
              <w:rPr>
                <w:sz w:val="28"/>
                <w:szCs w:val="28"/>
              </w:rPr>
            </w:pPr>
            <w:r w:rsidRPr="0080718C">
              <w:rPr>
                <w:sz w:val="28"/>
                <w:szCs w:val="28"/>
              </w:rPr>
              <w:t>30</w:t>
            </w:r>
          </w:p>
        </w:tc>
        <w:tc>
          <w:tcPr>
            <w:tcW w:w="0" w:type="auto"/>
          </w:tcPr>
          <w:p w:rsidR="00DB5D1B" w:rsidRPr="0080718C" w:rsidRDefault="00DB5D1B" w:rsidP="00DB5D1B">
            <w:pPr>
              <w:snapToGrid w:val="0"/>
              <w:rPr>
                <w:sz w:val="28"/>
                <w:szCs w:val="28"/>
              </w:rPr>
            </w:pPr>
            <w:r w:rsidRPr="0080718C">
              <w:rPr>
                <w:sz w:val="28"/>
                <w:szCs w:val="28"/>
              </w:rPr>
              <w:t>109</w:t>
            </w:r>
          </w:p>
        </w:tc>
      </w:tr>
      <w:tr w:rsidR="00DB5D1B" w:rsidRPr="0080718C" w:rsidTr="00DB5D1B">
        <w:trPr>
          <w:trHeight w:val="242"/>
          <w:jc w:val="center"/>
        </w:trPr>
        <w:tc>
          <w:tcPr>
            <w:tcW w:w="0" w:type="auto"/>
            <w:tcBorders>
              <w:bottom w:val="single" w:sz="4" w:space="0" w:color="auto"/>
            </w:tcBorders>
          </w:tcPr>
          <w:p w:rsidR="00DB5D1B" w:rsidRPr="0080718C" w:rsidRDefault="00DB5D1B" w:rsidP="00DB5D1B">
            <w:pPr>
              <w:snapToGrid w:val="0"/>
              <w:rPr>
                <w:sz w:val="28"/>
                <w:szCs w:val="28"/>
              </w:rPr>
            </w:pPr>
            <w:r w:rsidRPr="0080718C">
              <w:rPr>
                <w:sz w:val="28"/>
                <w:szCs w:val="28"/>
              </w:rPr>
              <w:t xml:space="preserve">Автоцистерна с СУГ, </w:t>
            </w:r>
            <w:smartTag w:uri="urn:schemas-microsoft-com:office:smarttags" w:element="metricconverter">
              <w:smartTagPr>
                <w:attr w:name="ProductID" w:val="16 м3"/>
              </w:smartTagPr>
              <w:r w:rsidRPr="0080718C">
                <w:rPr>
                  <w:sz w:val="28"/>
                  <w:szCs w:val="28"/>
                </w:rPr>
                <w:t>16 м3</w:t>
              </w:r>
            </w:smartTag>
          </w:p>
        </w:tc>
        <w:tc>
          <w:tcPr>
            <w:tcW w:w="0" w:type="auto"/>
            <w:tcBorders>
              <w:bottom w:val="single" w:sz="4" w:space="0" w:color="auto"/>
            </w:tcBorders>
          </w:tcPr>
          <w:p w:rsidR="00DB5D1B" w:rsidRPr="0080718C" w:rsidRDefault="00DB5D1B" w:rsidP="00DB5D1B">
            <w:pPr>
              <w:snapToGrid w:val="0"/>
              <w:rPr>
                <w:sz w:val="28"/>
                <w:szCs w:val="28"/>
              </w:rPr>
            </w:pPr>
            <w:r w:rsidRPr="0080718C">
              <w:rPr>
                <w:sz w:val="28"/>
                <w:szCs w:val="28"/>
              </w:rPr>
              <w:t>56</w:t>
            </w:r>
          </w:p>
        </w:tc>
        <w:tc>
          <w:tcPr>
            <w:tcW w:w="0" w:type="auto"/>
            <w:tcBorders>
              <w:bottom w:val="single" w:sz="4" w:space="0" w:color="auto"/>
            </w:tcBorders>
          </w:tcPr>
          <w:p w:rsidR="00DB5D1B" w:rsidRPr="0080718C" w:rsidRDefault="00DB5D1B" w:rsidP="00DB5D1B">
            <w:pPr>
              <w:snapToGrid w:val="0"/>
              <w:rPr>
                <w:sz w:val="28"/>
                <w:szCs w:val="28"/>
              </w:rPr>
            </w:pPr>
            <w:r w:rsidRPr="0080718C">
              <w:rPr>
                <w:sz w:val="28"/>
                <w:szCs w:val="28"/>
              </w:rPr>
              <w:t>194</w:t>
            </w:r>
          </w:p>
        </w:tc>
      </w:tr>
    </w:tbl>
    <w:p w:rsidR="00DB5D1B" w:rsidRPr="0080718C" w:rsidRDefault="00DB5D1B" w:rsidP="00DB5D1B">
      <w:pPr>
        <w:tabs>
          <w:tab w:val="left" w:pos="9921"/>
        </w:tabs>
        <w:spacing w:before="120"/>
        <w:ind w:firstLine="567"/>
        <w:jc w:val="both"/>
        <w:rPr>
          <w:sz w:val="28"/>
          <w:szCs w:val="28"/>
        </w:rPr>
      </w:pPr>
      <w:r w:rsidRPr="0080718C">
        <w:rPr>
          <w:sz w:val="28"/>
          <w:szCs w:val="28"/>
        </w:rPr>
        <w:t xml:space="preserve">При возможных наиболее опасной и наиболее вероятной аварии на автоцистерне, перевозящей бензин, пропан по автодороге, и на легковом автотранспорте вблизи любого здания населенных пунктов сельского поселения, и, как следствие, – взрыве облака топливно-воздушной смеси, здания попадают в зону от малых повреждений до средних разрушений. </w:t>
      </w:r>
      <w:r w:rsidRPr="0080718C">
        <w:rPr>
          <w:sz w:val="28"/>
          <w:szCs w:val="28"/>
        </w:rPr>
        <w:lastRenderedPageBreak/>
        <w:t>Люди (случайные прохожие, водитель), не удаленные с места аварии могут попасть в зону повреждения человека волной давления и получить тяжелые травмы.</w:t>
      </w:r>
    </w:p>
    <w:p w:rsidR="00DB5D1B" w:rsidRPr="0080718C" w:rsidRDefault="00DB5D1B" w:rsidP="00DB5D1B">
      <w:pPr>
        <w:spacing w:before="120"/>
        <w:ind w:firstLine="567"/>
        <w:jc w:val="both"/>
        <w:rPr>
          <w:sz w:val="28"/>
          <w:szCs w:val="28"/>
        </w:rPr>
      </w:pPr>
      <w:r w:rsidRPr="0080718C">
        <w:rPr>
          <w:sz w:val="28"/>
          <w:szCs w:val="28"/>
          <w:lang w:eastAsia="ar-SA"/>
        </w:rPr>
        <w:t xml:space="preserve">В центральной части земель поселения пролегает </w:t>
      </w:r>
      <w:r w:rsidRPr="0080718C">
        <w:rPr>
          <w:i/>
          <w:sz w:val="28"/>
          <w:szCs w:val="28"/>
          <w:lang w:eastAsia="ar-SA"/>
        </w:rPr>
        <w:t xml:space="preserve">магистральный нефтепровод </w:t>
      </w:r>
      <w:r w:rsidRPr="0080718C">
        <w:rPr>
          <w:i/>
          <w:sz w:val="28"/>
          <w:szCs w:val="28"/>
        </w:rPr>
        <w:t>«Лисичанск-Тихорецк»</w:t>
      </w:r>
      <w:r w:rsidRPr="0080718C">
        <w:rPr>
          <w:sz w:val="28"/>
          <w:szCs w:val="28"/>
          <w:lang w:eastAsia="ar-SA"/>
        </w:rPr>
        <w:t>.</w:t>
      </w:r>
      <w:r w:rsidRPr="0080718C">
        <w:rPr>
          <w:spacing w:val="-1"/>
          <w:sz w:val="28"/>
          <w:szCs w:val="28"/>
        </w:rPr>
        <w:t xml:space="preserve"> Протяженностью около ~ </w:t>
      </w:r>
      <w:smartTag w:uri="urn:schemas-microsoft-com:office:smarttags" w:element="metricconverter">
        <w:smartTagPr>
          <w:attr w:name="ProductID" w:val="20 км"/>
        </w:smartTagPr>
        <w:r w:rsidRPr="0080718C">
          <w:rPr>
            <w:spacing w:val="-1"/>
            <w:sz w:val="28"/>
            <w:szCs w:val="28"/>
          </w:rPr>
          <w:t>20 км</w:t>
        </w:r>
      </w:smartTag>
      <w:r w:rsidRPr="0080718C">
        <w:rPr>
          <w:spacing w:val="-1"/>
          <w:sz w:val="28"/>
          <w:szCs w:val="28"/>
        </w:rPr>
        <w:t xml:space="preserve"> (по территории Октябрьского сельского поселения)</w:t>
      </w:r>
      <w:r w:rsidRPr="0080718C">
        <w:rPr>
          <w:sz w:val="28"/>
          <w:szCs w:val="28"/>
        </w:rPr>
        <w:t>.</w:t>
      </w:r>
    </w:p>
    <w:p w:rsidR="00DB5D1B" w:rsidRPr="0080718C" w:rsidRDefault="00DB5D1B" w:rsidP="00DB5D1B">
      <w:pPr>
        <w:pStyle w:val="affe"/>
        <w:spacing w:after="0"/>
        <w:rPr>
          <w:rFonts w:ascii="Times New Roman" w:hAnsi="Times New Roman"/>
          <w:sz w:val="28"/>
          <w:szCs w:val="28"/>
        </w:rPr>
      </w:pPr>
      <w:r w:rsidRPr="0080718C">
        <w:rPr>
          <w:rFonts w:ascii="Times New Roman" w:hAnsi="Times New Roman"/>
          <w:sz w:val="28"/>
          <w:szCs w:val="28"/>
        </w:rPr>
        <w:t xml:space="preserve">Наиболее вероятной аварией на </w:t>
      </w:r>
      <w:r w:rsidRPr="0080718C">
        <w:rPr>
          <w:rFonts w:ascii="Times New Roman" w:hAnsi="Times New Roman"/>
          <w:i/>
          <w:sz w:val="28"/>
          <w:szCs w:val="28"/>
        </w:rPr>
        <w:t>нефтепроводах</w:t>
      </w:r>
      <w:r w:rsidRPr="0080718C">
        <w:rPr>
          <w:rFonts w:ascii="Times New Roman" w:hAnsi="Times New Roman"/>
          <w:sz w:val="28"/>
          <w:szCs w:val="28"/>
        </w:rPr>
        <w:t xml:space="preserve"> является нарушение целостности трубопровода в результате ошибочных действий обслуживающего персонала, коррозии или механических повреждений. </w:t>
      </w:r>
    </w:p>
    <w:p w:rsidR="00DB5D1B" w:rsidRPr="0080718C" w:rsidRDefault="00DB5D1B" w:rsidP="00DB5D1B">
      <w:pPr>
        <w:pStyle w:val="afff"/>
        <w:suppressAutoHyphens/>
        <w:spacing w:after="120"/>
        <w:ind w:firstLine="567"/>
        <w:rPr>
          <w:rFonts w:ascii="Times New Roman" w:hAnsi="Times New Roman"/>
          <w:sz w:val="28"/>
          <w:szCs w:val="28"/>
        </w:rPr>
      </w:pPr>
      <w:r w:rsidRPr="0080718C">
        <w:rPr>
          <w:rFonts w:ascii="Times New Roman" w:hAnsi="Times New Roman"/>
          <w:sz w:val="28"/>
          <w:szCs w:val="28"/>
        </w:rPr>
        <w:t>В 20% случаев происходит выброс при разрушении на полное сечение (гильотинный разрыв) (для 15 мин истечения потока через отверстие, эквивалентное диаметру трубы, или для 1 часа, если отсутствует система перекрытия для аварийного участка). В 80% случаев – 1 час выброса через отверстие 1˝ (</w:t>
      </w:r>
      <w:smartTag w:uri="urn:schemas-microsoft-com:office:smarttags" w:element="metricconverter">
        <w:smartTagPr>
          <w:attr w:name="ProductID" w:val="25,4 мм"/>
        </w:smartTagPr>
        <w:r w:rsidRPr="0080718C">
          <w:rPr>
            <w:rFonts w:ascii="Times New Roman" w:hAnsi="Times New Roman"/>
            <w:sz w:val="28"/>
            <w:szCs w:val="28"/>
          </w:rPr>
          <w:t>25,4 мм</w:t>
        </w:r>
      </w:smartTag>
      <w:r w:rsidRPr="0080718C">
        <w:rPr>
          <w:rFonts w:ascii="Times New Roman" w:hAnsi="Times New Roman"/>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0"/>
        <w:gridCol w:w="1108"/>
        <w:gridCol w:w="2482"/>
      </w:tblGrid>
      <w:tr w:rsidR="00DB5D1B" w:rsidRPr="0080718C" w:rsidTr="00DB5D1B">
        <w:trPr>
          <w:jc w:val="center"/>
        </w:trPr>
        <w:tc>
          <w:tcPr>
            <w:tcW w:w="3124" w:type="pct"/>
          </w:tcPr>
          <w:p w:rsidR="00DB5D1B" w:rsidRPr="0080718C" w:rsidRDefault="00DB5D1B" w:rsidP="00DB5D1B">
            <w:pPr>
              <w:jc w:val="both"/>
              <w:rPr>
                <w:sz w:val="28"/>
                <w:szCs w:val="28"/>
              </w:rPr>
            </w:pPr>
            <w:r w:rsidRPr="0080718C">
              <w:rPr>
                <w:sz w:val="28"/>
                <w:szCs w:val="28"/>
              </w:rPr>
              <w:t>Наименование показателя</w:t>
            </w:r>
          </w:p>
        </w:tc>
        <w:tc>
          <w:tcPr>
            <w:tcW w:w="579" w:type="pct"/>
          </w:tcPr>
          <w:p w:rsidR="00DB5D1B" w:rsidRPr="0080718C" w:rsidRDefault="00DB5D1B" w:rsidP="00DB5D1B">
            <w:pPr>
              <w:jc w:val="both"/>
              <w:rPr>
                <w:sz w:val="28"/>
                <w:szCs w:val="28"/>
              </w:rPr>
            </w:pPr>
            <w:r w:rsidRPr="0080718C">
              <w:rPr>
                <w:sz w:val="28"/>
                <w:szCs w:val="28"/>
              </w:rPr>
              <w:t>Ед. изм.</w:t>
            </w:r>
          </w:p>
        </w:tc>
        <w:tc>
          <w:tcPr>
            <w:tcW w:w="1297" w:type="pct"/>
          </w:tcPr>
          <w:p w:rsidR="00DB5D1B" w:rsidRPr="0080718C" w:rsidRDefault="00DB5D1B" w:rsidP="00DB5D1B">
            <w:pPr>
              <w:jc w:val="center"/>
              <w:rPr>
                <w:sz w:val="28"/>
                <w:szCs w:val="28"/>
              </w:rPr>
            </w:pPr>
            <w:r w:rsidRPr="0080718C">
              <w:rPr>
                <w:sz w:val="28"/>
                <w:szCs w:val="28"/>
              </w:rPr>
              <w:t xml:space="preserve">Значение показателя </w:t>
            </w:r>
          </w:p>
        </w:tc>
      </w:tr>
      <w:tr w:rsidR="00DB5D1B" w:rsidRPr="0080718C" w:rsidTr="00DB5D1B">
        <w:trPr>
          <w:jc w:val="center"/>
        </w:trPr>
        <w:tc>
          <w:tcPr>
            <w:tcW w:w="3124" w:type="pct"/>
          </w:tcPr>
          <w:p w:rsidR="00DB5D1B" w:rsidRPr="0080718C" w:rsidRDefault="00DB5D1B" w:rsidP="00DB5D1B">
            <w:pPr>
              <w:jc w:val="both"/>
              <w:rPr>
                <w:sz w:val="28"/>
                <w:szCs w:val="28"/>
              </w:rPr>
            </w:pPr>
            <w:r w:rsidRPr="0080718C">
              <w:rPr>
                <w:sz w:val="28"/>
                <w:szCs w:val="28"/>
              </w:rPr>
              <w:t>Массовый расход</w:t>
            </w:r>
          </w:p>
        </w:tc>
        <w:tc>
          <w:tcPr>
            <w:tcW w:w="579" w:type="pct"/>
          </w:tcPr>
          <w:p w:rsidR="00DB5D1B" w:rsidRPr="0080718C" w:rsidRDefault="00DB5D1B" w:rsidP="00DB5D1B">
            <w:pPr>
              <w:jc w:val="center"/>
              <w:rPr>
                <w:sz w:val="28"/>
                <w:szCs w:val="28"/>
              </w:rPr>
            </w:pPr>
            <w:r w:rsidRPr="0080718C">
              <w:rPr>
                <w:sz w:val="28"/>
                <w:szCs w:val="28"/>
              </w:rPr>
              <w:t>кг/с</w:t>
            </w:r>
          </w:p>
        </w:tc>
        <w:tc>
          <w:tcPr>
            <w:tcW w:w="1297" w:type="pct"/>
            <w:vAlign w:val="bottom"/>
          </w:tcPr>
          <w:p w:rsidR="00DB5D1B" w:rsidRPr="0080718C" w:rsidRDefault="00DB5D1B" w:rsidP="00DB5D1B">
            <w:pPr>
              <w:jc w:val="center"/>
              <w:rPr>
                <w:sz w:val="28"/>
                <w:szCs w:val="28"/>
              </w:rPr>
            </w:pPr>
            <w:r w:rsidRPr="0080718C">
              <w:rPr>
                <w:sz w:val="28"/>
                <w:szCs w:val="28"/>
              </w:rPr>
              <w:t>9802,135</w:t>
            </w:r>
          </w:p>
        </w:tc>
      </w:tr>
      <w:tr w:rsidR="00DB5D1B" w:rsidRPr="0080718C" w:rsidTr="00DB5D1B">
        <w:trPr>
          <w:jc w:val="center"/>
        </w:trPr>
        <w:tc>
          <w:tcPr>
            <w:tcW w:w="3124" w:type="pct"/>
          </w:tcPr>
          <w:p w:rsidR="00DB5D1B" w:rsidRPr="0080718C" w:rsidRDefault="00DB5D1B" w:rsidP="00DB5D1B">
            <w:pPr>
              <w:jc w:val="both"/>
              <w:rPr>
                <w:sz w:val="28"/>
                <w:szCs w:val="28"/>
              </w:rPr>
            </w:pPr>
            <w:r w:rsidRPr="0080718C">
              <w:rPr>
                <w:sz w:val="28"/>
                <w:szCs w:val="28"/>
              </w:rPr>
              <w:t>Масса нефти, вышедшей из отверстия в трубопроводе</w:t>
            </w:r>
          </w:p>
        </w:tc>
        <w:tc>
          <w:tcPr>
            <w:tcW w:w="579" w:type="pct"/>
          </w:tcPr>
          <w:p w:rsidR="00DB5D1B" w:rsidRPr="0080718C" w:rsidRDefault="00DB5D1B" w:rsidP="00DB5D1B">
            <w:pPr>
              <w:jc w:val="center"/>
              <w:rPr>
                <w:sz w:val="28"/>
                <w:szCs w:val="28"/>
              </w:rPr>
            </w:pPr>
            <w:r w:rsidRPr="0080718C">
              <w:rPr>
                <w:sz w:val="28"/>
                <w:szCs w:val="28"/>
              </w:rPr>
              <w:t>кг</w:t>
            </w:r>
          </w:p>
        </w:tc>
        <w:tc>
          <w:tcPr>
            <w:tcW w:w="1297" w:type="pct"/>
            <w:vAlign w:val="bottom"/>
          </w:tcPr>
          <w:p w:rsidR="00DB5D1B" w:rsidRPr="0080718C" w:rsidRDefault="00DB5D1B" w:rsidP="00DB5D1B">
            <w:pPr>
              <w:jc w:val="center"/>
              <w:rPr>
                <w:sz w:val="28"/>
                <w:szCs w:val="28"/>
              </w:rPr>
            </w:pPr>
            <w:r w:rsidRPr="0080718C">
              <w:rPr>
                <w:sz w:val="28"/>
                <w:szCs w:val="28"/>
              </w:rPr>
              <w:t>117625,62</w:t>
            </w:r>
          </w:p>
        </w:tc>
      </w:tr>
      <w:tr w:rsidR="00DB5D1B" w:rsidRPr="0080718C" w:rsidTr="00DB5D1B">
        <w:trPr>
          <w:jc w:val="center"/>
        </w:trPr>
        <w:tc>
          <w:tcPr>
            <w:tcW w:w="3124" w:type="pct"/>
            <w:vAlign w:val="center"/>
          </w:tcPr>
          <w:p w:rsidR="00DB5D1B" w:rsidRPr="0080718C" w:rsidRDefault="00DB5D1B" w:rsidP="00DB5D1B">
            <w:pPr>
              <w:rPr>
                <w:sz w:val="28"/>
                <w:szCs w:val="28"/>
              </w:rPr>
            </w:pPr>
            <w:r w:rsidRPr="0080718C">
              <w:rPr>
                <w:sz w:val="28"/>
                <w:szCs w:val="28"/>
              </w:rPr>
              <w:t>Радиус разлива</w:t>
            </w:r>
          </w:p>
        </w:tc>
        <w:tc>
          <w:tcPr>
            <w:tcW w:w="579" w:type="pct"/>
          </w:tcPr>
          <w:p w:rsidR="00DB5D1B" w:rsidRPr="0080718C" w:rsidRDefault="00DB5D1B" w:rsidP="00DB5D1B">
            <w:pPr>
              <w:jc w:val="center"/>
              <w:rPr>
                <w:sz w:val="28"/>
                <w:szCs w:val="28"/>
              </w:rPr>
            </w:pPr>
            <w:r w:rsidRPr="0080718C">
              <w:rPr>
                <w:sz w:val="28"/>
                <w:szCs w:val="28"/>
              </w:rPr>
              <w:t>м</w:t>
            </w:r>
          </w:p>
        </w:tc>
        <w:tc>
          <w:tcPr>
            <w:tcW w:w="1297" w:type="pct"/>
            <w:vAlign w:val="bottom"/>
          </w:tcPr>
          <w:p w:rsidR="00DB5D1B" w:rsidRPr="0080718C" w:rsidRDefault="00DB5D1B" w:rsidP="00DB5D1B">
            <w:pPr>
              <w:jc w:val="center"/>
              <w:rPr>
                <w:sz w:val="28"/>
                <w:szCs w:val="28"/>
              </w:rPr>
            </w:pPr>
            <w:r w:rsidRPr="0080718C">
              <w:rPr>
                <w:sz w:val="28"/>
                <w:szCs w:val="28"/>
              </w:rPr>
              <w:t>29</w:t>
            </w:r>
          </w:p>
        </w:tc>
      </w:tr>
      <w:tr w:rsidR="00DB5D1B" w:rsidRPr="0080718C" w:rsidTr="00DB5D1B">
        <w:trPr>
          <w:jc w:val="center"/>
        </w:trPr>
        <w:tc>
          <w:tcPr>
            <w:tcW w:w="3124" w:type="pct"/>
          </w:tcPr>
          <w:p w:rsidR="00DB5D1B" w:rsidRPr="0080718C" w:rsidRDefault="00DB5D1B" w:rsidP="00DB5D1B">
            <w:pPr>
              <w:rPr>
                <w:bCs/>
                <w:sz w:val="28"/>
                <w:szCs w:val="28"/>
              </w:rPr>
            </w:pPr>
            <w:r w:rsidRPr="0080718C">
              <w:rPr>
                <w:noProof/>
                <w:sz w:val="28"/>
                <w:szCs w:val="28"/>
              </w:rPr>
              <w:t>Зона опасного действия теплового излучения (&gt; 4.2 кВт/м2)</w:t>
            </w:r>
          </w:p>
        </w:tc>
        <w:tc>
          <w:tcPr>
            <w:tcW w:w="579" w:type="pct"/>
          </w:tcPr>
          <w:p w:rsidR="00DB5D1B" w:rsidRPr="0080718C" w:rsidRDefault="00DB5D1B" w:rsidP="00DB5D1B">
            <w:pPr>
              <w:jc w:val="center"/>
              <w:rPr>
                <w:sz w:val="28"/>
                <w:szCs w:val="28"/>
              </w:rPr>
            </w:pPr>
            <w:r w:rsidRPr="0080718C">
              <w:rPr>
                <w:sz w:val="28"/>
                <w:szCs w:val="28"/>
              </w:rPr>
              <w:t>м</w:t>
            </w:r>
          </w:p>
        </w:tc>
        <w:tc>
          <w:tcPr>
            <w:tcW w:w="1297" w:type="pct"/>
            <w:vAlign w:val="bottom"/>
          </w:tcPr>
          <w:p w:rsidR="00DB5D1B" w:rsidRPr="0080718C" w:rsidRDefault="00DB5D1B" w:rsidP="00DB5D1B">
            <w:pPr>
              <w:jc w:val="center"/>
              <w:rPr>
                <w:sz w:val="28"/>
                <w:szCs w:val="28"/>
              </w:rPr>
            </w:pPr>
            <w:r w:rsidRPr="0080718C">
              <w:rPr>
                <w:sz w:val="28"/>
                <w:szCs w:val="28"/>
              </w:rPr>
              <w:t>48</w:t>
            </w:r>
          </w:p>
        </w:tc>
      </w:tr>
    </w:tbl>
    <w:p w:rsidR="00DB5D1B" w:rsidRPr="0080718C" w:rsidRDefault="00DB5D1B" w:rsidP="00DB5D1B">
      <w:pPr>
        <w:ind w:firstLine="567"/>
        <w:jc w:val="both"/>
        <w:rPr>
          <w:sz w:val="28"/>
          <w:szCs w:val="28"/>
        </w:rPr>
      </w:pPr>
      <w:r w:rsidRPr="0080718C">
        <w:rPr>
          <w:sz w:val="28"/>
          <w:szCs w:val="28"/>
        </w:rPr>
        <w:t>Всвязи с подземной прокладкой нефтепровода, мгновенного выброса нефти на поверхность почвы не произойдет. Потоки нефти в почве будут скрытыми и могут фиксироваться по резкому увеличению содержания нефтепродуктов в грунтовых и поверхностных водах, находящихся поблизости от источника загрязнения. Потоки проявляют себя высачиванием нефти на склонах, стенках канав, кюветов. Они могут фиксироваться по изменению растительного покрова: пожелтению травянистой растительности, засыханию деревьев и кустарников. Нефть может двигаться и длительное время сохраняться на глубинах 0,5-</w:t>
      </w:r>
      <w:smartTag w:uri="urn:schemas-microsoft-com:office:smarttags" w:element="metricconverter">
        <w:smartTagPr>
          <w:attr w:name="ProductID" w:val="1,0 м"/>
        </w:smartTagPr>
        <w:r w:rsidRPr="0080718C">
          <w:rPr>
            <w:sz w:val="28"/>
            <w:szCs w:val="28"/>
          </w:rPr>
          <w:t>1,0 м</w:t>
        </w:r>
      </w:smartTag>
      <w:r w:rsidRPr="0080718C">
        <w:rPr>
          <w:sz w:val="28"/>
          <w:szCs w:val="28"/>
        </w:rPr>
        <w:t xml:space="preserve"> и более под относительно плотными и мало загрязненными верхними горизонтами разреза.</w:t>
      </w:r>
    </w:p>
    <w:p w:rsidR="00DB5D1B" w:rsidRPr="0080718C" w:rsidRDefault="00DB5D1B" w:rsidP="00DB5D1B">
      <w:pPr>
        <w:pStyle w:val="affe"/>
        <w:spacing w:after="0"/>
        <w:rPr>
          <w:rFonts w:ascii="Times New Roman" w:hAnsi="Times New Roman"/>
          <w:i/>
          <w:sz w:val="28"/>
          <w:szCs w:val="28"/>
        </w:rPr>
      </w:pPr>
      <w:r w:rsidRPr="0080718C">
        <w:rPr>
          <w:rFonts w:ascii="Times New Roman" w:hAnsi="Times New Roman"/>
          <w:i/>
          <w:sz w:val="28"/>
          <w:szCs w:val="28"/>
        </w:rPr>
        <w:t xml:space="preserve">Опасные происшествия на объектах ЖКХ: </w:t>
      </w:r>
    </w:p>
    <w:p w:rsidR="00DB5D1B" w:rsidRPr="0080718C" w:rsidRDefault="00DB5D1B" w:rsidP="00DB5D1B">
      <w:pPr>
        <w:pStyle w:val="affe"/>
        <w:spacing w:after="0"/>
        <w:rPr>
          <w:rFonts w:ascii="Times New Roman" w:hAnsi="Times New Roman"/>
          <w:sz w:val="28"/>
          <w:szCs w:val="28"/>
        </w:rPr>
      </w:pPr>
      <w:r>
        <w:rPr>
          <w:rFonts w:ascii="Times New Roman" w:hAnsi="Times New Roman"/>
          <w:sz w:val="28"/>
          <w:szCs w:val="28"/>
        </w:rPr>
        <w:t>-</w:t>
      </w:r>
      <w:r w:rsidRPr="0080718C">
        <w:rPr>
          <w:rFonts w:ascii="Times New Roman" w:hAnsi="Times New Roman"/>
          <w:sz w:val="28"/>
          <w:szCs w:val="28"/>
        </w:rPr>
        <w:t>пожары в зданиях (жилых и общественных),</w:t>
      </w:r>
    </w:p>
    <w:p w:rsidR="00DB5D1B" w:rsidRPr="0080718C" w:rsidRDefault="00DB5D1B" w:rsidP="00DB5D1B">
      <w:pPr>
        <w:pStyle w:val="affe"/>
        <w:spacing w:after="0"/>
        <w:rPr>
          <w:rFonts w:ascii="Times New Roman" w:hAnsi="Times New Roman"/>
          <w:sz w:val="28"/>
          <w:szCs w:val="28"/>
        </w:rPr>
      </w:pPr>
      <w:r>
        <w:rPr>
          <w:rFonts w:ascii="Times New Roman" w:hAnsi="Times New Roman"/>
          <w:sz w:val="28"/>
          <w:szCs w:val="28"/>
        </w:rPr>
        <w:t>-</w:t>
      </w:r>
      <w:r w:rsidRPr="0080718C">
        <w:rPr>
          <w:rFonts w:ascii="Times New Roman" w:hAnsi="Times New Roman"/>
          <w:sz w:val="28"/>
          <w:szCs w:val="28"/>
        </w:rPr>
        <w:t xml:space="preserve">аварии, пожары, взрывы на сетях газо- (АГРС, межпоселковых газопроводах, ШРП, котельная), </w:t>
      </w:r>
      <w:r w:rsidRPr="0080718C">
        <w:rPr>
          <w:rFonts w:ascii="Times New Roman" w:hAnsi="Times New Roman"/>
          <w:bCs/>
          <w:sz w:val="28"/>
          <w:szCs w:val="28"/>
        </w:rPr>
        <w:t>тепло-, водо-, электроснабжения</w:t>
      </w:r>
      <w:r w:rsidRPr="0080718C">
        <w:rPr>
          <w:rFonts w:ascii="Times New Roman" w:hAnsi="Times New Roman"/>
          <w:sz w:val="28"/>
          <w:szCs w:val="28"/>
        </w:rPr>
        <w:t>;</w:t>
      </w:r>
    </w:p>
    <w:p w:rsidR="00DB5D1B" w:rsidRPr="0080718C" w:rsidRDefault="00DB5D1B" w:rsidP="00DB5D1B">
      <w:pPr>
        <w:ind w:firstLine="567"/>
        <w:jc w:val="both"/>
        <w:rPr>
          <w:sz w:val="28"/>
          <w:szCs w:val="28"/>
        </w:rPr>
      </w:pPr>
      <w:r w:rsidRPr="0080718C">
        <w:rPr>
          <w:sz w:val="28"/>
          <w:szCs w:val="28"/>
        </w:rPr>
        <w:t xml:space="preserve">Причины возникновения пожаров разнообразны. Из статистического анализа причин пожаров в жилых зданиях следует, что значительное число пожаров вызвано человеческим фактором (неосторожное обращение с огнем и курение, нарушение правил эксплуатации электрических и газовых приборов и т.д.). Но ведущая роль принадлежит энергопотребляющим изделиям – холодильникам, кондиционерам, радиоприемникам, телевизорам, </w:t>
      </w:r>
      <w:r w:rsidRPr="0080718C">
        <w:rPr>
          <w:sz w:val="28"/>
          <w:szCs w:val="28"/>
        </w:rPr>
        <w:lastRenderedPageBreak/>
        <w:t>электроплиткам, электроутюгам, светильникам. Значительное количество пожаров происходит из-за неправильной эксплуатации газовых плит.</w:t>
      </w:r>
    </w:p>
    <w:p w:rsidR="00DB5D1B" w:rsidRPr="0080718C" w:rsidRDefault="00DB5D1B" w:rsidP="00DB5D1B">
      <w:pPr>
        <w:ind w:firstLine="567"/>
        <w:jc w:val="both"/>
        <w:rPr>
          <w:sz w:val="28"/>
          <w:szCs w:val="28"/>
        </w:rPr>
      </w:pPr>
      <w:r w:rsidRPr="0080718C">
        <w:rPr>
          <w:sz w:val="28"/>
          <w:szCs w:val="28"/>
        </w:rPr>
        <w:t>Часть загораний ликвидируется с помощью первичных средств пожаротушения на небольшой площади. Пожары, которые не потушены первичными средствами из-за их или недостаточной эффективности или позднего обнаружения, развиваются и тушатся при своевременном прибытии подразделений пожарной охраны. Часть пожаров, прибытие на которые подразделений пожарной охраны по каким-то причинам не оказалось своевременным, развиваются на большие площади и происходят с возможным обрушением строительных конструкций.</w:t>
      </w:r>
    </w:p>
    <w:p w:rsidR="00DB5D1B" w:rsidRPr="0080718C" w:rsidRDefault="00DB5D1B" w:rsidP="00DB5D1B">
      <w:pPr>
        <w:pStyle w:val="afff"/>
        <w:suppressAutoHyphens/>
        <w:ind w:firstLine="567"/>
        <w:rPr>
          <w:rFonts w:ascii="Times New Roman" w:hAnsi="Times New Roman"/>
          <w:sz w:val="28"/>
          <w:szCs w:val="28"/>
        </w:rPr>
      </w:pPr>
      <w:r w:rsidRPr="0080718C">
        <w:rPr>
          <w:rFonts w:ascii="Times New Roman" w:hAnsi="Times New Roman"/>
          <w:bCs/>
          <w:sz w:val="28"/>
          <w:szCs w:val="28"/>
        </w:rPr>
        <w:t xml:space="preserve">Взрывы газа внутри помещений АГРС могут привести к негативному воздействию только на находящийся там в этот момент технический персонал. Аварийные разрывы газопроводов характеризуются радиусом термического поражения людей </w:t>
      </w:r>
      <w:smartTag w:uri="urn:schemas-microsoft-com:office:smarttags" w:element="metricconverter">
        <w:smartTagPr>
          <w:attr w:name="ProductID" w:val="85 м"/>
        </w:smartTagPr>
        <w:r w:rsidRPr="0080718C">
          <w:rPr>
            <w:rFonts w:ascii="Times New Roman" w:hAnsi="Times New Roman"/>
            <w:bCs/>
            <w:sz w:val="28"/>
            <w:szCs w:val="28"/>
          </w:rPr>
          <w:t>85 м</w:t>
        </w:r>
      </w:smartTag>
      <w:r w:rsidRPr="0080718C">
        <w:rPr>
          <w:rFonts w:ascii="Times New Roman" w:hAnsi="Times New Roman"/>
          <w:bCs/>
          <w:sz w:val="28"/>
          <w:szCs w:val="28"/>
        </w:rPr>
        <w:t xml:space="preserve">, </w:t>
      </w:r>
      <w:smartTag w:uri="urn:schemas-microsoft-com:office:smarttags" w:element="metricconverter">
        <w:smartTagPr>
          <w:attr w:name="ProductID" w:val="18 м"/>
        </w:smartTagPr>
        <w:r w:rsidRPr="0080718C">
          <w:rPr>
            <w:rFonts w:ascii="Times New Roman" w:hAnsi="Times New Roman"/>
            <w:bCs/>
            <w:sz w:val="28"/>
            <w:szCs w:val="28"/>
          </w:rPr>
          <w:t>18 м</w:t>
        </w:r>
      </w:smartTag>
      <w:r w:rsidRPr="0080718C">
        <w:rPr>
          <w:rFonts w:ascii="Times New Roman" w:hAnsi="Times New Roman"/>
          <w:bCs/>
          <w:sz w:val="28"/>
          <w:szCs w:val="28"/>
        </w:rPr>
        <w:t xml:space="preserve">. </w:t>
      </w:r>
      <w:r w:rsidRPr="0080718C">
        <w:rPr>
          <w:rFonts w:ascii="Times New Roman" w:hAnsi="Times New Roman"/>
          <w:sz w:val="28"/>
          <w:szCs w:val="28"/>
        </w:rPr>
        <w:t xml:space="preserve">На территории проложены межпоселковые газопроводы. Нижний предел поражения тепловым потоком от газопровода низкого давления составит не более </w:t>
      </w:r>
      <w:smartTag w:uri="urn:schemas-microsoft-com:office:smarttags" w:element="metricconverter">
        <w:smartTagPr>
          <w:attr w:name="ProductID" w:val="25 метров"/>
        </w:smartTagPr>
        <w:r w:rsidRPr="0080718C">
          <w:rPr>
            <w:rFonts w:ascii="Times New Roman" w:hAnsi="Times New Roman"/>
            <w:sz w:val="28"/>
            <w:szCs w:val="28"/>
          </w:rPr>
          <w:t>25 метров</w:t>
        </w:r>
      </w:smartTag>
      <w:r w:rsidRPr="0080718C">
        <w:rPr>
          <w:rFonts w:ascii="Times New Roman" w:hAnsi="Times New Roman"/>
          <w:sz w:val="28"/>
          <w:szCs w:val="28"/>
        </w:rPr>
        <w:t xml:space="preserve">, от газопровода высокого давления не более </w:t>
      </w:r>
      <w:smartTag w:uri="urn:schemas-microsoft-com:office:smarttags" w:element="metricconverter">
        <w:smartTagPr>
          <w:attr w:name="ProductID" w:val="75 метров"/>
        </w:smartTagPr>
        <w:r w:rsidRPr="0080718C">
          <w:rPr>
            <w:rFonts w:ascii="Times New Roman" w:hAnsi="Times New Roman"/>
            <w:sz w:val="28"/>
            <w:szCs w:val="28"/>
          </w:rPr>
          <w:t>75 метров</w:t>
        </w:r>
      </w:smartTag>
      <w:r w:rsidRPr="0080718C">
        <w:rPr>
          <w:rFonts w:ascii="Times New Roman" w:hAnsi="Times New Roman"/>
          <w:sz w:val="28"/>
          <w:szCs w:val="28"/>
        </w:rPr>
        <w:t>.</w:t>
      </w:r>
    </w:p>
    <w:p w:rsidR="00DB5D1B" w:rsidRPr="0080718C" w:rsidRDefault="00DB5D1B" w:rsidP="00DB5D1B">
      <w:pPr>
        <w:pStyle w:val="afff"/>
        <w:suppressAutoHyphens/>
        <w:ind w:firstLine="567"/>
        <w:rPr>
          <w:rFonts w:ascii="Times New Roman" w:hAnsi="Times New Roman"/>
          <w:sz w:val="28"/>
          <w:szCs w:val="28"/>
        </w:rPr>
      </w:pPr>
      <w:r w:rsidRPr="0080718C">
        <w:rPr>
          <w:rFonts w:ascii="Times New Roman" w:hAnsi="Times New Roman"/>
          <w:sz w:val="28"/>
          <w:szCs w:val="28"/>
        </w:rPr>
        <w:t xml:space="preserve">Радиус зоны термического поражения при аварии на ГРП людей с летальным исходом не превышает </w:t>
      </w:r>
      <w:smartTag w:uri="urn:schemas-microsoft-com:office:smarttags" w:element="metricconverter">
        <w:smartTagPr>
          <w:attr w:name="ProductID" w:val="5 метров"/>
        </w:smartTagPr>
        <w:r w:rsidRPr="0080718C">
          <w:rPr>
            <w:rFonts w:ascii="Times New Roman" w:hAnsi="Times New Roman"/>
            <w:sz w:val="28"/>
            <w:szCs w:val="28"/>
          </w:rPr>
          <w:t>5 метров</w:t>
        </w:r>
      </w:smartTag>
      <w:r w:rsidRPr="0080718C">
        <w:rPr>
          <w:rFonts w:ascii="Times New Roman" w:hAnsi="Times New Roman"/>
          <w:sz w:val="28"/>
          <w:szCs w:val="28"/>
        </w:rPr>
        <w:t xml:space="preserve">. При возникновении максимальной по последствиям аварии в здании котельной, зона поражения ударной волной будет локализована непосредственно в самом здании (большая часть энергии ударной волны при взрыве будет затрачена на повреждение внутренних перегородок, рам, дверей и т.п.). </w:t>
      </w:r>
    </w:p>
    <w:p w:rsidR="00DB5D1B" w:rsidRPr="0080718C" w:rsidRDefault="00DB5D1B" w:rsidP="00DB5D1B">
      <w:pPr>
        <w:pStyle w:val="affe"/>
        <w:spacing w:after="0"/>
        <w:rPr>
          <w:rFonts w:ascii="Times New Roman" w:hAnsi="Times New Roman"/>
          <w:sz w:val="28"/>
          <w:szCs w:val="28"/>
        </w:rPr>
      </w:pPr>
      <w:r w:rsidRPr="0080718C">
        <w:rPr>
          <w:rFonts w:ascii="Times New Roman" w:hAnsi="Times New Roman"/>
          <w:sz w:val="28"/>
          <w:szCs w:val="28"/>
        </w:rPr>
        <w:t>Виды возможных чрезвычайных ситуаций - утечка газа, взрывы и пожары. Причины возникновения чрезвычайной ситуации: подземная коррозия металлов, брак строительно-монтажных работ, дефекты труб и оборудования, механическое повреждение.</w:t>
      </w:r>
    </w:p>
    <w:p w:rsidR="00DB5D1B" w:rsidRPr="0080718C" w:rsidRDefault="00DB5D1B" w:rsidP="00DB5D1B">
      <w:pPr>
        <w:ind w:right="-18"/>
        <w:rPr>
          <w:b/>
          <w:sz w:val="28"/>
          <w:szCs w:val="28"/>
        </w:rPr>
      </w:pPr>
      <w:r w:rsidRPr="0080718C">
        <w:rPr>
          <w:sz w:val="28"/>
          <w:szCs w:val="28"/>
        </w:rPr>
        <w:t xml:space="preserve">Также на территории Октябрьского сельского поселения возможно осуществление </w:t>
      </w:r>
      <w:r w:rsidRPr="0080718C">
        <w:rPr>
          <w:i/>
          <w:sz w:val="28"/>
          <w:szCs w:val="28"/>
        </w:rPr>
        <w:t>территористических актов</w:t>
      </w:r>
      <w:r w:rsidRPr="0080718C">
        <w:rPr>
          <w:sz w:val="28"/>
          <w:szCs w:val="28"/>
        </w:rPr>
        <w:t>.</w:t>
      </w:r>
    </w:p>
    <w:p w:rsidR="00DB5D1B" w:rsidRDefault="00DB5D1B" w:rsidP="00DB5D1B"/>
    <w:p w:rsidR="00DB5D1B" w:rsidRDefault="00DB5D1B" w:rsidP="009C47B3">
      <w:pPr>
        <w:pStyle w:val="1"/>
        <w:numPr>
          <w:ilvl w:val="0"/>
          <w:numId w:val="4"/>
        </w:numPr>
        <w:rPr>
          <w:rFonts w:ascii="Times New Roman" w:hAnsi="Times New Roman"/>
        </w:rPr>
        <w:sectPr w:rsidR="00DB5D1B" w:rsidSect="008A6C62">
          <w:pgSz w:w="11906" w:h="16838" w:code="9"/>
          <w:pgMar w:top="1134" w:right="851" w:bottom="1134" w:left="1701" w:header="709" w:footer="454" w:gutter="0"/>
          <w:cols w:space="708"/>
          <w:docGrid w:linePitch="360"/>
        </w:sectPr>
      </w:pPr>
    </w:p>
    <w:p w:rsidR="00DB5D1B" w:rsidRPr="00DB5D1B" w:rsidRDefault="00DB5D1B" w:rsidP="009C47B3">
      <w:pPr>
        <w:pStyle w:val="1"/>
        <w:numPr>
          <w:ilvl w:val="0"/>
          <w:numId w:val="4"/>
        </w:numPr>
        <w:rPr>
          <w:rFonts w:ascii="Times New Roman" w:hAnsi="Times New Roman"/>
        </w:rPr>
      </w:pPr>
      <w:bookmarkStart w:id="27" w:name="_Toc501374710"/>
      <w:r w:rsidRPr="00DB5D1B">
        <w:rPr>
          <w:rFonts w:ascii="Times New Roman" w:hAnsi="Times New Roman"/>
        </w:rPr>
        <w:lastRenderedPageBreak/>
        <w:t>Проблемы и направления комплексного развития</w:t>
      </w:r>
      <w:r>
        <w:rPr>
          <w:rFonts w:ascii="Times New Roman" w:hAnsi="Times New Roman"/>
        </w:rPr>
        <w:t xml:space="preserve"> </w:t>
      </w:r>
      <w:r w:rsidRPr="00DB5D1B">
        <w:rPr>
          <w:rFonts w:ascii="Times New Roman" w:hAnsi="Times New Roman"/>
        </w:rPr>
        <w:t>территории Октябрьского сельского поселения</w:t>
      </w:r>
      <w:bookmarkEnd w:id="27"/>
    </w:p>
    <w:p w:rsidR="00DB5D1B" w:rsidRPr="00243335" w:rsidRDefault="00DB5D1B" w:rsidP="00DB5D1B">
      <w:pPr>
        <w:ind w:right="141" w:firstLine="709"/>
        <w:jc w:val="center"/>
        <w:rPr>
          <w:sz w:val="28"/>
          <w:szCs w:val="28"/>
          <w:highlight w:val="cyan"/>
        </w:rPr>
      </w:pPr>
      <w:r w:rsidRPr="003A0DD5">
        <w:rPr>
          <w:b/>
          <w:i/>
          <w:sz w:val="24"/>
          <w:szCs w:val="24"/>
        </w:rPr>
        <w:t>(В редакции внес. изм. в соответствии с МК № 88.002/11-17 от 1.11.2017г.)</w:t>
      </w:r>
    </w:p>
    <w:p w:rsidR="00DB5D1B" w:rsidRPr="008F456A" w:rsidRDefault="00DB5D1B" w:rsidP="00DB5D1B">
      <w:pPr>
        <w:ind w:right="-18" w:firstLine="809"/>
        <w:jc w:val="both"/>
        <w:rPr>
          <w:sz w:val="28"/>
        </w:rPr>
      </w:pPr>
      <w:r w:rsidRPr="008F456A">
        <w:rPr>
          <w:sz w:val="28"/>
          <w:szCs w:val="28"/>
          <w:lang w:eastAsia="ar-SA"/>
        </w:rPr>
        <w:t>Главной целью</w:t>
      </w:r>
      <w:r w:rsidRPr="008F456A">
        <w:rPr>
          <w:sz w:val="28"/>
        </w:rPr>
        <w:t xml:space="preserve"> при разработке генерального плана поселения является формирование на его территории  экологически и социально ориентированной, высокорентабельной среды обитания.</w:t>
      </w:r>
    </w:p>
    <w:p w:rsidR="00DB5D1B" w:rsidRPr="00737E22" w:rsidRDefault="00DB5D1B" w:rsidP="00DB5D1B">
      <w:pPr>
        <w:widowControl w:val="0"/>
        <w:autoSpaceDE w:val="0"/>
        <w:autoSpaceDN w:val="0"/>
        <w:adjustRightInd w:val="0"/>
        <w:ind w:firstLine="709"/>
        <w:jc w:val="both"/>
        <w:rPr>
          <w:sz w:val="28"/>
          <w:szCs w:val="28"/>
        </w:rPr>
      </w:pPr>
      <w:r w:rsidRPr="00737E22">
        <w:rPr>
          <w:sz w:val="28"/>
          <w:szCs w:val="28"/>
        </w:rPr>
        <w:t xml:space="preserve">Задачей проекта является определение оптимального перспективного направления развития, как поселения в целом, так и развитие населенных пунктов: ст.Октябрьской, п.Запрудный, п.Ковалевка, п.Обильный, п.Решетиловский, п.Темп, х.Сборный на 1 очередь до 2019 года, расчетный срок до 2029 года и направления возможного перспективного развития за расчетным сроком (до 2044 года). </w:t>
      </w:r>
    </w:p>
    <w:p w:rsidR="00DB5D1B" w:rsidRPr="00243335" w:rsidRDefault="00DB5D1B" w:rsidP="00DB5D1B">
      <w:pPr>
        <w:ind w:right="-18" w:firstLine="809"/>
        <w:jc w:val="both"/>
        <w:rPr>
          <w:sz w:val="28"/>
          <w:szCs w:val="28"/>
          <w:highlight w:val="cyan"/>
        </w:rPr>
      </w:pPr>
      <w:r w:rsidRPr="00737E22">
        <w:rPr>
          <w:sz w:val="28"/>
          <w:szCs w:val="28"/>
        </w:rPr>
        <w:t xml:space="preserve">Целью </w:t>
      </w:r>
      <w:r>
        <w:rPr>
          <w:sz w:val="28"/>
          <w:szCs w:val="28"/>
        </w:rPr>
        <w:t>генерального плана</w:t>
      </w:r>
      <w:r w:rsidRPr="00737E22">
        <w:rPr>
          <w:sz w:val="28"/>
          <w:szCs w:val="28"/>
        </w:rPr>
        <w:t xml:space="preserve"> является необходимость создания с помощью градостроительных средств условий устойчивого комплексного развития населенных пунктов в сложившейся экономической, экологической, историко-культурной ситуации. </w:t>
      </w:r>
    </w:p>
    <w:p w:rsidR="00DB5D1B" w:rsidRPr="00737E22" w:rsidRDefault="00DB5D1B" w:rsidP="00DB5D1B">
      <w:pPr>
        <w:ind w:left="-100" w:right="-18" w:firstLine="809"/>
        <w:jc w:val="both"/>
        <w:rPr>
          <w:sz w:val="28"/>
          <w:szCs w:val="28"/>
        </w:rPr>
      </w:pPr>
      <w:r w:rsidRPr="00737E22">
        <w:rPr>
          <w:sz w:val="28"/>
          <w:szCs w:val="28"/>
        </w:rPr>
        <w:t>Для выполнения этих задач проектом предлагается комплекс мероприятий, направленных на обеспечение благоприятной среды жизнедеятельности и создание условий устойчивого развития населенных пунктов на расчетный срок и долгосрочную перспективу:</w:t>
      </w:r>
    </w:p>
    <w:p w:rsidR="00DB5D1B" w:rsidRPr="00737E22" w:rsidRDefault="00DB5D1B" w:rsidP="00DB5D1B">
      <w:pPr>
        <w:ind w:left="-100" w:right="-18" w:firstLine="809"/>
        <w:jc w:val="both"/>
        <w:rPr>
          <w:sz w:val="28"/>
          <w:szCs w:val="28"/>
        </w:rPr>
      </w:pPr>
      <w:r w:rsidRPr="00737E22">
        <w:rPr>
          <w:sz w:val="28"/>
          <w:szCs w:val="28"/>
        </w:rPr>
        <w:t>- создание рациональной планировочной структуры;</w:t>
      </w:r>
    </w:p>
    <w:p w:rsidR="00DB5D1B" w:rsidRPr="00737E22" w:rsidRDefault="00DB5D1B" w:rsidP="00DB5D1B">
      <w:pPr>
        <w:tabs>
          <w:tab w:val="left" w:pos="9781"/>
        </w:tabs>
        <w:ind w:left="-100" w:firstLine="809"/>
        <w:jc w:val="both"/>
        <w:rPr>
          <w:sz w:val="28"/>
          <w:szCs w:val="28"/>
        </w:rPr>
      </w:pPr>
      <w:r w:rsidRPr="00737E22">
        <w:rPr>
          <w:sz w:val="28"/>
          <w:szCs w:val="28"/>
        </w:rPr>
        <w:t>- функциональное зонирование территории, выполненное на основе анализа сложившейся структуры использования земельных ресурсов;</w:t>
      </w:r>
    </w:p>
    <w:p w:rsidR="00DB5D1B" w:rsidRPr="00737E22" w:rsidRDefault="00DB5D1B" w:rsidP="00DB5D1B">
      <w:pPr>
        <w:tabs>
          <w:tab w:val="left" w:pos="9781"/>
        </w:tabs>
        <w:ind w:left="-100" w:firstLine="809"/>
        <w:jc w:val="both"/>
        <w:rPr>
          <w:sz w:val="28"/>
          <w:szCs w:val="28"/>
        </w:rPr>
      </w:pPr>
      <w:r w:rsidRPr="00737E22">
        <w:rPr>
          <w:sz w:val="28"/>
          <w:szCs w:val="28"/>
        </w:rPr>
        <w:t>- определение новых проектных и резервных территорий для развития жилой и производственной зон;</w:t>
      </w:r>
    </w:p>
    <w:p w:rsidR="00DB5D1B" w:rsidRPr="00737E22" w:rsidRDefault="00DB5D1B" w:rsidP="00DB5D1B">
      <w:pPr>
        <w:tabs>
          <w:tab w:val="left" w:pos="9781"/>
        </w:tabs>
        <w:ind w:left="-100" w:firstLine="809"/>
        <w:jc w:val="both"/>
        <w:rPr>
          <w:sz w:val="28"/>
          <w:szCs w:val="28"/>
        </w:rPr>
      </w:pPr>
      <w:r w:rsidRPr="00737E22">
        <w:rPr>
          <w:sz w:val="28"/>
          <w:szCs w:val="28"/>
        </w:rPr>
        <w:t>- реконструкция сложившихся общественных центров, а также организация новых общественных центров обслуживания;</w:t>
      </w:r>
    </w:p>
    <w:p w:rsidR="00DB5D1B" w:rsidRPr="00737E22" w:rsidRDefault="00DB5D1B" w:rsidP="00DB5D1B">
      <w:pPr>
        <w:tabs>
          <w:tab w:val="left" w:pos="9781"/>
        </w:tabs>
        <w:ind w:left="-100" w:firstLine="809"/>
        <w:jc w:val="both"/>
        <w:rPr>
          <w:sz w:val="28"/>
          <w:szCs w:val="28"/>
        </w:rPr>
      </w:pPr>
      <w:r w:rsidRPr="00737E22">
        <w:rPr>
          <w:sz w:val="28"/>
          <w:szCs w:val="28"/>
        </w:rPr>
        <w:t>- реконструкция существующей сети улиц, дорог, организация удобных связей между жилой зоной, общественными центрами и местами приложения труда;</w:t>
      </w:r>
    </w:p>
    <w:p w:rsidR="00DB5D1B" w:rsidRPr="00737E22" w:rsidRDefault="00DB5D1B" w:rsidP="00DB5D1B">
      <w:pPr>
        <w:tabs>
          <w:tab w:val="left" w:pos="10000"/>
        </w:tabs>
        <w:ind w:left="-100" w:firstLine="809"/>
        <w:jc w:val="both"/>
        <w:rPr>
          <w:sz w:val="28"/>
          <w:szCs w:val="28"/>
        </w:rPr>
      </w:pPr>
      <w:r w:rsidRPr="00737E22">
        <w:rPr>
          <w:sz w:val="28"/>
          <w:szCs w:val="28"/>
        </w:rPr>
        <w:t xml:space="preserve">- организация рекреационной зоны, обеспечение её инженерной и транспортной инфраструктурой; </w:t>
      </w:r>
    </w:p>
    <w:p w:rsidR="00DB5D1B" w:rsidRPr="00737E22" w:rsidRDefault="00DB5D1B" w:rsidP="00DB5D1B">
      <w:pPr>
        <w:tabs>
          <w:tab w:val="left" w:pos="10000"/>
        </w:tabs>
        <w:ind w:left="-100" w:firstLine="809"/>
        <w:jc w:val="both"/>
        <w:rPr>
          <w:sz w:val="28"/>
          <w:szCs w:val="28"/>
        </w:rPr>
      </w:pPr>
      <w:r w:rsidRPr="00737E22">
        <w:rPr>
          <w:sz w:val="28"/>
          <w:szCs w:val="28"/>
        </w:rPr>
        <w:t>- обеспечение всей территории населенных пунктов инженерной инфраструктурой и в итоге создание наиболее благоприятных условий труда, быта и отдыха населения.</w:t>
      </w:r>
    </w:p>
    <w:p w:rsidR="00DB5D1B" w:rsidRPr="00737E22" w:rsidRDefault="00DB5D1B" w:rsidP="00DB5D1B">
      <w:pPr>
        <w:tabs>
          <w:tab w:val="left" w:pos="10000"/>
        </w:tabs>
        <w:ind w:left="-100" w:firstLine="809"/>
        <w:jc w:val="both"/>
        <w:rPr>
          <w:sz w:val="28"/>
          <w:szCs w:val="28"/>
        </w:rPr>
      </w:pPr>
      <w:r w:rsidRPr="00737E22">
        <w:rPr>
          <w:sz w:val="28"/>
          <w:szCs w:val="28"/>
        </w:rPr>
        <w:t>Резервирование территорий с четким функциональным назначением предотвратит размещение экологически вредных объектов, препятствующих дальнейшему территориальному развитию населенных пунктов.</w:t>
      </w:r>
    </w:p>
    <w:p w:rsidR="00DB5D1B" w:rsidRPr="00737E22" w:rsidRDefault="00DB5D1B" w:rsidP="00DB5D1B">
      <w:pPr>
        <w:ind w:left="-100" w:right="-18" w:firstLine="809"/>
        <w:jc w:val="both"/>
        <w:rPr>
          <w:sz w:val="28"/>
          <w:szCs w:val="28"/>
          <w:lang w:eastAsia="ar-SA"/>
        </w:rPr>
      </w:pPr>
      <w:r w:rsidRPr="00737E22">
        <w:rPr>
          <w:sz w:val="28"/>
          <w:szCs w:val="28"/>
          <w:lang w:eastAsia="ar-SA"/>
        </w:rPr>
        <w:t>Изъятие земель у землепользователей под конкретное строительство будет производиться постепенно по мере востребованности земельных участков для муниципальных нужд на условиях, определенных действующим законодательством.</w:t>
      </w:r>
    </w:p>
    <w:p w:rsidR="00DB5D1B" w:rsidRPr="00737E22" w:rsidRDefault="00DB5D1B" w:rsidP="00DB5D1B">
      <w:pPr>
        <w:widowControl w:val="0"/>
        <w:suppressAutoHyphens/>
        <w:ind w:left="-100" w:right="-18" w:firstLine="809"/>
        <w:jc w:val="both"/>
        <w:rPr>
          <w:sz w:val="28"/>
          <w:szCs w:val="28"/>
        </w:rPr>
      </w:pPr>
      <w:r w:rsidRPr="000918F6">
        <w:rPr>
          <w:rFonts w:eastAsia="Arial Unicode MS"/>
          <w:bCs/>
          <w:sz w:val="28"/>
          <w:szCs w:val="28"/>
        </w:rPr>
        <w:t xml:space="preserve">Территориальное и функциональное развитие центра муниципального образования - станицы Октябрьской - предусматривается на </w:t>
      </w:r>
      <w:r w:rsidRPr="000918F6">
        <w:rPr>
          <w:sz w:val="28"/>
          <w:szCs w:val="28"/>
        </w:rPr>
        <w:t xml:space="preserve">расчетный срок </w:t>
      </w:r>
      <w:r w:rsidRPr="000918F6">
        <w:rPr>
          <w:sz w:val="28"/>
          <w:szCs w:val="28"/>
        </w:rPr>
        <w:lastRenderedPageBreak/>
        <w:t xml:space="preserve">(2029г.) и долгосрочное развитие (до 2044г.) </w:t>
      </w:r>
      <w:r>
        <w:rPr>
          <w:sz w:val="28"/>
          <w:szCs w:val="28"/>
        </w:rPr>
        <w:t>планируемых</w:t>
      </w:r>
      <w:r w:rsidRPr="000918F6">
        <w:rPr>
          <w:sz w:val="28"/>
          <w:szCs w:val="28"/>
        </w:rPr>
        <w:t xml:space="preserve"> границах.</w:t>
      </w:r>
      <w:r w:rsidRPr="00737E22">
        <w:rPr>
          <w:sz w:val="28"/>
          <w:szCs w:val="28"/>
        </w:rPr>
        <w:t xml:space="preserve"> </w:t>
      </w:r>
    </w:p>
    <w:p w:rsidR="00DB5D1B" w:rsidRPr="003C62B1" w:rsidRDefault="00DB5D1B" w:rsidP="00DB5D1B">
      <w:pPr>
        <w:widowControl w:val="0"/>
        <w:suppressAutoHyphens/>
        <w:ind w:left="-100" w:right="-18" w:firstLine="809"/>
        <w:jc w:val="both"/>
        <w:rPr>
          <w:rFonts w:eastAsia="Arial Unicode MS"/>
          <w:bCs/>
          <w:sz w:val="28"/>
          <w:szCs w:val="28"/>
        </w:rPr>
      </w:pPr>
      <w:r w:rsidRPr="003C62B1">
        <w:rPr>
          <w:rFonts w:eastAsia="Arial Unicode MS"/>
          <w:bCs/>
          <w:sz w:val="28"/>
          <w:szCs w:val="28"/>
        </w:rPr>
        <w:t>Развитие</w:t>
      </w:r>
      <w:r>
        <w:rPr>
          <w:rFonts w:eastAsia="Arial Unicode MS"/>
          <w:bCs/>
          <w:sz w:val="28"/>
          <w:szCs w:val="28"/>
        </w:rPr>
        <w:t xml:space="preserve"> </w:t>
      </w:r>
      <w:r w:rsidRPr="00737E22">
        <w:rPr>
          <w:sz w:val="28"/>
          <w:szCs w:val="28"/>
        </w:rPr>
        <w:t>п.Запрудный, п.Ковалевка, п.Обильный, п.Решетиловский, п.Темп, х.</w:t>
      </w:r>
      <w:r w:rsidRPr="003C62B1">
        <w:rPr>
          <w:sz w:val="28"/>
          <w:szCs w:val="28"/>
        </w:rPr>
        <w:t xml:space="preserve">Сборный </w:t>
      </w:r>
      <w:r w:rsidRPr="003C62B1">
        <w:rPr>
          <w:rFonts w:eastAsia="Arial Unicode MS"/>
          <w:bCs/>
          <w:sz w:val="28"/>
          <w:szCs w:val="28"/>
        </w:rPr>
        <w:t>настоящим проектом предусматривается в существующих границах с учетом имеющихся территориальных резервов населенного пункта.</w:t>
      </w:r>
    </w:p>
    <w:p w:rsidR="00DF1532" w:rsidRDefault="00DF1532" w:rsidP="00DF1532">
      <w:pPr>
        <w:pStyle w:val="1"/>
        <w:pageBreakBefore/>
        <w:rPr>
          <w:rFonts w:ascii="Times New Roman" w:hAnsi="Times New Roman"/>
        </w:rPr>
      </w:pPr>
      <w:bookmarkStart w:id="28" w:name="_Toc501374711"/>
      <w:r w:rsidRPr="00380B6A">
        <w:rPr>
          <w:rFonts w:ascii="Times New Roman" w:hAnsi="Times New Roman"/>
        </w:rPr>
        <w:lastRenderedPageBreak/>
        <w:t xml:space="preserve">Раздел </w:t>
      </w:r>
      <w:r>
        <w:rPr>
          <w:rFonts w:ascii="Times New Roman" w:hAnsi="Times New Roman"/>
        </w:rPr>
        <w:t>2</w:t>
      </w:r>
      <w:r w:rsidRPr="00380B6A">
        <w:rPr>
          <w:rFonts w:ascii="Times New Roman" w:hAnsi="Times New Roman"/>
        </w:rPr>
        <w:t xml:space="preserve">. </w:t>
      </w:r>
      <w:r>
        <w:rPr>
          <w:rFonts w:ascii="Times New Roman" w:hAnsi="Times New Roman"/>
        </w:rPr>
        <w:t>Обоснование предложений по территориальному планированию</w:t>
      </w:r>
      <w:bookmarkEnd w:id="28"/>
    </w:p>
    <w:tbl>
      <w:tblPr>
        <w:tblW w:w="0" w:type="auto"/>
        <w:tblInd w:w="57" w:type="dxa"/>
        <w:tblBorders>
          <w:top w:val="thinThickThinSmallGap" w:sz="24" w:space="0" w:color="auto"/>
        </w:tblBorders>
        <w:tblLook w:val="0000" w:firstRow="0" w:lastRow="0" w:firstColumn="0" w:lastColumn="0" w:noHBand="0" w:noVBand="0"/>
      </w:tblPr>
      <w:tblGrid>
        <w:gridCol w:w="9195"/>
      </w:tblGrid>
      <w:tr w:rsidR="00DF1532" w:rsidTr="00DF1532">
        <w:trPr>
          <w:trHeight w:val="20"/>
        </w:trPr>
        <w:tc>
          <w:tcPr>
            <w:tcW w:w="9195" w:type="dxa"/>
          </w:tcPr>
          <w:p w:rsidR="00DF1532" w:rsidRPr="00380B6A" w:rsidRDefault="00DF1532" w:rsidP="00DF1532">
            <w:pPr>
              <w:rPr>
                <w:sz w:val="2"/>
                <w:szCs w:val="2"/>
              </w:rPr>
            </w:pPr>
          </w:p>
        </w:tc>
      </w:tr>
    </w:tbl>
    <w:p w:rsidR="00DF1532" w:rsidRPr="00380B6A" w:rsidRDefault="00DF1532" w:rsidP="00DF1532">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rsidR="00DF1532" w:rsidRPr="00380B6A" w:rsidRDefault="00DF1532" w:rsidP="009C47B3">
      <w:pPr>
        <w:pStyle w:val="1"/>
        <w:numPr>
          <w:ilvl w:val="0"/>
          <w:numId w:val="8"/>
        </w:numPr>
        <w:rPr>
          <w:rFonts w:ascii="Times New Roman" w:hAnsi="Times New Roman"/>
        </w:rPr>
      </w:pPr>
      <w:bookmarkStart w:id="29" w:name="_Toc501374712"/>
      <w:r>
        <w:rPr>
          <w:rFonts w:ascii="Times New Roman" w:hAnsi="Times New Roman"/>
        </w:rPr>
        <w:t>Тенденции и приоритеты экономического развития</w:t>
      </w:r>
      <w:bookmarkEnd w:id="29"/>
    </w:p>
    <w:p w:rsidR="00DB5D1B" w:rsidRDefault="00DB5D1B" w:rsidP="00DB5D1B">
      <w:pPr>
        <w:ind w:firstLine="709"/>
        <w:jc w:val="both"/>
        <w:rPr>
          <w:sz w:val="28"/>
          <w:szCs w:val="28"/>
        </w:rPr>
      </w:pPr>
      <w:r w:rsidRPr="000467CE">
        <w:rPr>
          <w:sz w:val="28"/>
          <w:szCs w:val="28"/>
        </w:rPr>
        <w:t xml:space="preserve">Социально-экономическое развитие </w:t>
      </w:r>
      <w:r>
        <w:rPr>
          <w:sz w:val="28"/>
          <w:szCs w:val="28"/>
        </w:rPr>
        <w:t>Октябрьского сельского поселения</w:t>
      </w:r>
      <w:r w:rsidRPr="000467CE">
        <w:rPr>
          <w:sz w:val="28"/>
          <w:szCs w:val="28"/>
        </w:rPr>
        <w:t xml:space="preserve"> характеризуется положительной динамикой развития всех основных секторов экономики и позитивным изменением индикаторов,  отражающих уровень жизни населения.</w:t>
      </w:r>
      <w:r>
        <w:rPr>
          <w:sz w:val="28"/>
          <w:szCs w:val="28"/>
        </w:rPr>
        <w:t xml:space="preserve"> </w:t>
      </w:r>
    </w:p>
    <w:p w:rsidR="00DB5D1B" w:rsidRDefault="00DB5D1B" w:rsidP="00DB5D1B">
      <w:pPr>
        <w:ind w:firstLine="709"/>
        <w:jc w:val="both"/>
        <w:rPr>
          <w:sz w:val="28"/>
          <w:szCs w:val="28"/>
        </w:rPr>
      </w:pPr>
      <w:r>
        <w:rPr>
          <w:sz w:val="28"/>
          <w:szCs w:val="28"/>
        </w:rPr>
        <w:t>Октябрьское сельское поселение</w:t>
      </w:r>
      <w:r w:rsidRPr="000467CE">
        <w:rPr>
          <w:sz w:val="28"/>
          <w:szCs w:val="28"/>
        </w:rPr>
        <w:t xml:space="preserve"> является инвестиционно</w:t>
      </w:r>
      <w:r>
        <w:rPr>
          <w:sz w:val="28"/>
          <w:szCs w:val="28"/>
        </w:rPr>
        <w:t xml:space="preserve"> </w:t>
      </w:r>
      <w:r w:rsidRPr="000467CE">
        <w:rPr>
          <w:sz w:val="28"/>
          <w:szCs w:val="28"/>
        </w:rPr>
        <w:t>привлекательной территорией. Удобное географическое положение в системе транспортных связей, развитая система межрегиональных связей, наличие свободных площадей производственных предприятий, земельных участков и необходимой инфраструктуры позволят привлечь потенциальных инвесторов.</w:t>
      </w:r>
    </w:p>
    <w:p w:rsidR="00DB5D1B" w:rsidRPr="000467CE" w:rsidRDefault="00DB5D1B" w:rsidP="00DB5D1B">
      <w:pPr>
        <w:ind w:firstLine="709"/>
        <w:jc w:val="both"/>
        <w:rPr>
          <w:sz w:val="28"/>
          <w:szCs w:val="28"/>
        </w:rPr>
      </w:pPr>
      <w:r w:rsidRPr="000467CE">
        <w:rPr>
          <w:sz w:val="28"/>
          <w:szCs w:val="28"/>
        </w:rPr>
        <w:t xml:space="preserve">Разумная политика стимулирования деятельности инвесторов, обеспечение гарантий от инвестиционных рисков и другие меры поддержки инвестиционной деятельности на территории </w:t>
      </w:r>
      <w:r>
        <w:rPr>
          <w:sz w:val="28"/>
          <w:szCs w:val="28"/>
        </w:rPr>
        <w:t xml:space="preserve">поселения </w:t>
      </w:r>
      <w:r w:rsidRPr="000467CE">
        <w:rPr>
          <w:sz w:val="28"/>
          <w:szCs w:val="28"/>
        </w:rPr>
        <w:t xml:space="preserve">должны способствовать привлечению существенных финансовых средств в </w:t>
      </w:r>
      <w:r>
        <w:rPr>
          <w:sz w:val="28"/>
          <w:szCs w:val="28"/>
        </w:rPr>
        <w:t>экономику сельского поселения</w:t>
      </w:r>
      <w:r w:rsidRPr="000467CE">
        <w:rPr>
          <w:sz w:val="28"/>
          <w:szCs w:val="28"/>
        </w:rPr>
        <w:t>.</w:t>
      </w:r>
    </w:p>
    <w:p w:rsidR="00DB5D1B" w:rsidRPr="000467CE" w:rsidRDefault="00DB5D1B" w:rsidP="00DB5D1B">
      <w:pPr>
        <w:ind w:firstLine="709"/>
        <w:jc w:val="both"/>
        <w:rPr>
          <w:sz w:val="28"/>
          <w:szCs w:val="28"/>
        </w:rPr>
      </w:pPr>
      <w:r w:rsidRPr="000467CE">
        <w:rPr>
          <w:sz w:val="28"/>
          <w:szCs w:val="28"/>
        </w:rPr>
        <w:t xml:space="preserve">Основными направлениями деятельности по созданию инвестиционного имиджа </w:t>
      </w:r>
      <w:r>
        <w:rPr>
          <w:sz w:val="28"/>
          <w:szCs w:val="28"/>
        </w:rPr>
        <w:t>поселения</w:t>
      </w:r>
      <w:r w:rsidRPr="000467CE">
        <w:rPr>
          <w:sz w:val="28"/>
          <w:szCs w:val="28"/>
        </w:rPr>
        <w:t xml:space="preserve"> должны стать: </w:t>
      </w:r>
    </w:p>
    <w:p w:rsidR="00DB5D1B" w:rsidRPr="000467CE" w:rsidRDefault="00DB5D1B" w:rsidP="00DB5D1B">
      <w:pPr>
        <w:ind w:firstLine="709"/>
        <w:jc w:val="both"/>
        <w:rPr>
          <w:sz w:val="28"/>
          <w:szCs w:val="28"/>
        </w:rPr>
      </w:pPr>
      <w:r w:rsidRPr="000467CE">
        <w:rPr>
          <w:sz w:val="28"/>
          <w:szCs w:val="28"/>
        </w:rPr>
        <w:t xml:space="preserve">- распространение информации о преимуществах муниципального </w:t>
      </w:r>
      <w:r>
        <w:rPr>
          <w:sz w:val="28"/>
          <w:szCs w:val="28"/>
        </w:rPr>
        <w:t>образования</w:t>
      </w:r>
      <w:r w:rsidRPr="000467CE">
        <w:rPr>
          <w:sz w:val="28"/>
          <w:szCs w:val="28"/>
        </w:rPr>
        <w:t xml:space="preserve"> (сырьевого, промышленного и кадрового потенциала), инвестиционных проектах и предложениях, объектах инвестиционной инфраструктуры; </w:t>
      </w:r>
    </w:p>
    <w:p w:rsidR="00DB5D1B" w:rsidRPr="000467CE" w:rsidRDefault="00DB5D1B" w:rsidP="00DB5D1B">
      <w:pPr>
        <w:ind w:firstLine="709"/>
        <w:jc w:val="both"/>
        <w:rPr>
          <w:sz w:val="28"/>
          <w:szCs w:val="28"/>
        </w:rPr>
      </w:pPr>
      <w:r w:rsidRPr="000467CE">
        <w:rPr>
          <w:sz w:val="28"/>
          <w:szCs w:val="28"/>
        </w:rPr>
        <w:t>- участие в инвестиционных семинарах, подключение к электронным базам данных, содержащим информацию о потенциальных инвесторах.</w:t>
      </w:r>
    </w:p>
    <w:p w:rsidR="00DB5D1B" w:rsidRPr="000467CE" w:rsidRDefault="00DB5D1B" w:rsidP="00DB5D1B">
      <w:pPr>
        <w:ind w:firstLine="709"/>
        <w:jc w:val="both"/>
        <w:rPr>
          <w:sz w:val="28"/>
          <w:szCs w:val="28"/>
        </w:rPr>
      </w:pPr>
      <w:r w:rsidRPr="000467CE">
        <w:rPr>
          <w:sz w:val="28"/>
          <w:szCs w:val="28"/>
        </w:rPr>
        <w:t>Построение эффективной конкурентоспособной экономики предлагается за счет развития следующих направлений:</w:t>
      </w:r>
    </w:p>
    <w:p w:rsidR="00DB5D1B" w:rsidRPr="000467CE" w:rsidRDefault="00DB5D1B" w:rsidP="00DB5D1B">
      <w:pPr>
        <w:ind w:firstLine="709"/>
        <w:jc w:val="both"/>
        <w:rPr>
          <w:sz w:val="28"/>
          <w:szCs w:val="28"/>
        </w:rPr>
      </w:pPr>
      <w:r w:rsidRPr="000467CE">
        <w:rPr>
          <w:sz w:val="28"/>
          <w:szCs w:val="28"/>
        </w:rPr>
        <w:t>- развитие промышленного производства на основе разработки и реализации комплекса инвестиционных проектов, направленных на строительство новых и реконструкцию действующих предприятий;</w:t>
      </w:r>
    </w:p>
    <w:p w:rsidR="00DB5D1B" w:rsidRPr="000467CE" w:rsidRDefault="00DB5D1B" w:rsidP="00DB5D1B">
      <w:pPr>
        <w:ind w:firstLine="709"/>
        <w:jc w:val="both"/>
        <w:rPr>
          <w:sz w:val="28"/>
          <w:szCs w:val="28"/>
        </w:rPr>
      </w:pPr>
      <w:r w:rsidRPr="000467CE">
        <w:rPr>
          <w:sz w:val="28"/>
          <w:szCs w:val="28"/>
        </w:rPr>
        <w:t>- развитие агропромышленного комплекса через реализацию инвестиционных проектов в области животнов</w:t>
      </w:r>
      <w:r>
        <w:rPr>
          <w:sz w:val="28"/>
          <w:szCs w:val="28"/>
        </w:rPr>
        <w:t>одства, зернового производства</w:t>
      </w:r>
      <w:r w:rsidRPr="000467CE">
        <w:rPr>
          <w:sz w:val="28"/>
          <w:szCs w:val="28"/>
        </w:rPr>
        <w:t>, а также строительство новых перерабатывающих предприятий;</w:t>
      </w:r>
    </w:p>
    <w:p w:rsidR="00DB5D1B" w:rsidRDefault="00DB5D1B" w:rsidP="00DB5D1B">
      <w:pPr>
        <w:ind w:firstLine="709"/>
        <w:jc w:val="both"/>
        <w:rPr>
          <w:sz w:val="28"/>
          <w:szCs w:val="28"/>
        </w:rPr>
      </w:pPr>
      <w:r w:rsidRPr="000467CE">
        <w:rPr>
          <w:sz w:val="28"/>
          <w:szCs w:val="28"/>
        </w:rPr>
        <w:t xml:space="preserve">- обеспечение приведения имеющихся коммуникаций инженерной инфраструктуры по энерго-, водо- и газоснабжению в состояние, которое отвечает всем необходимым требованиям по увеличению соответствующих нагрузок, связанных с реализацией комплекса инвестиционных проектов на территории </w:t>
      </w:r>
      <w:r>
        <w:rPr>
          <w:sz w:val="28"/>
          <w:szCs w:val="28"/>
        </w:rPr>
        <w:t>сельского поселения.</w:t>
      </w:r>
    </w:p>
    <w:p w:rsidR="00DB5D1B" w:rsidRPr="000467CE" w:rsidRDefault="00DB5D1B" w:rsidP="00DB5D1B">
      <w:pPr>
        <w:ind w:firstLine="709"/>
        <w:jc w:val="both"/>
        <w:rPr>
          <w:sz w:val="28"/>
          <w:szCs w:val="28"/>
        </w:rPr>
      </w:pPr>
      <w:r w:rsidRPr="00FF0C2C">
        <w:rPr>
          <w:sz w:val="28"/>
          <w:szCs w:val="28"/>
        </w:rPr>
        <w:lastRenderedPageBreak/>
        <w:t>Агропромышленный комплекс является одним из наиболее приоритетных и перспективных для привлечения инвесторов.</w:t>
      </w:r>
    </w:p>
    <w:p w:rsidR="00DB5D1B" w:rsidRPr="00FF0C2C" w:rsidRDefault="00DB5D1B" w:rsidP="00DB5D1B">
      <w:pPr>
        <w:ind w:firstLine="709"/>
        <w:jc w:val="both"/>
        <w:rPr>
          <w:sz w:val="28"/>
          <w:szCs w:val="28"/>
        </w:rPr>
      </w:pPr>
      <w:r w:rsidRPr="00FF0C2C">
        <w:rPr>
          <w:sz w:val="28"/>
          <w:szCs w:val="28"/>
        </w:rPr>
        <w:t>Предполагается, что агропромышленный комплекс получит свое наиболее интенсивное развитие в будущем за счет:</w:t>
      </w:r>
    </w:p>
    <w:p w:rsidR="00DB5D1B" w:rsidRPr="00FF0C2C" w:rsidRDefault="00DB5D1B" w:rsidP="00DB5D1B">
      <w:pPr>
        <w:ind w:firstLine="709"/>
        <w:jc w:val="both"/>
        <w:rPr>
          <w:sz w:val="28"/>
          <w:szCs w:val="28"/>
        </w:rPr>
      </w:pPr>
      <w:r w:rsidRPr="00FF0C2C">
        <w:rPr>
          <w:sz w:val="28"/>
          <w:szCs w:val="28"/>
        </w:rPr>
        <w:t>- развития растениеводства и животноводства;</w:t>
      </w:r>
    </w:p>
    <w:p w:rsidR="00DB5D1B" w:rsidRPr="00FF0C2C" w:rsidRDefault="00DB5D1B" w:rsidP="00DB5D1B">
      <w:pPr>
        <w:ind w:firstLine="709"/>
        <w:jc w:val="both"/>
        <w:rPr>
          <w:sz w:val="28"/>
          <w:szCs w:val="28"/>
        </w:rPr>
      </w:pPr>
      <w:r w:rsidRPr="00FF0C2C">
        <w:rPr>
          <w:sz w:val="28"/>
          <w:szCs w:val="28"/>
        </w:rPr>
        <w:t>- развития и строительства новых крупных сельскохозяйственных и пере</w:t>
      </w:r>
      <w:r>
        <w:rPr>
          <w:sz w:val="28"/>
          <w:szCs w:val="28"/>
        </w:rPr>
        <w:t>рабатывающих предприятий</w:t>
      </w:r>
      <w:r w:rsidRPr="00FF0C2C">
        <w:rPr>
          <w:sz w:val="28"/>
          <w:szCs w:val="28"/>
        </w:rPr>
        <w:t>;</w:t>
      </w:r>
    </w:p>
    <w:p w:rsidR="00DB5D1B" w:rsidRPr="00FF0C2C" w:rsidRDefault="00DB5D1B" w:rsidP="00DB5D1B">
      <w:pPr>
        <w:ind w:firstLine="709"/>
        <w:jc w:val="both"/>
        <w:rPr>
          <w:sz w:val="28"/>
          <w:szCs w:val="28"/>
        </w:rPr>
      </w:pPr>
      <w:r w:rsidRPr="00FF0C2C">
        <w:rPr>
          <w:sz w:val="28"/>
          <w:szCs w:val="28"/>
        </w:rPr>
        <w:t>- совершенствование территорий организации агропромышленного производства;</w:t>
      </w:r>
    </w:p>
    <w:p w:rsidR="00DB5D1B" w:rsidRDefault="00DB5D1B" w:rsidP="00DB5D1B">
      <w:pPr>
        <w:ind w:firstLine="709"/>
        <w:jc w:val="both"/>
        <w:rPr>
          <w:sz w:val="28"/>
          <w:szCs w:val="28"/>
        </w:rPr>
      </w:pPr>
      <w:r w:rsidRPr="00FF0C2C">
        <w:rPr>
          <w:sz w:val="28"/>
          <w:szCs w:val="28"/>
        </w:rPr>
        <w:t>- подъема малых форм хозяйствования</w:t>
      </w:r>
      <w:r>
        <w:rPr>
          <w:sz w:val="28"/>
          <w:szCs w:val="28"/>
        </w:rPr>
        <w:t>.</w:t>
      </w:r>
    </w:p>
    <w:p w:rsidR="00DB5D1B" w:rsidRPr="00FF0C2C" w:rsidRDefault="00DB5D1B" w:rsidP="00DB5D1B">
      <w:pPr>
        <w:ind w:firstLine="709"/>
        <w:jc w:val="both"/>
        <w:rPr>
          <w:sz w:val="28"/>
          <w:szCs w:val="28"/>
        </w:rPr>
      </w:pPr>
      <w:r w:rsidRPr="00FF0C2C">
        <w:rPr>
          <w:sz w:val="28"/>
          <w:szCs w:val="28"/>
        </w:rPr>
        <w:t>Зерновое хозяйство составляет основу АПК муниципального образования. В настоящее время именно производство зерновых культур является одним из наиболее рентабельных видов деятельности, выступающим внутренним «финансовым» донором сельского хозяйства, позволяющим поддерживать общую положительную рентабельность производства.</w:t>
      </w:r>
    </w:p>
    <w:p w:rsidR="00DB5D1B" w:rsidRPr="00FF0C2C" w:rsidRDefault="00DB5D1B" w:rsidP="00DB5D1B">
      <w:pPr>
        <w:ind w:firstLine="709"/>
        <w:jc w:val="both"/>
        <w:rPr>
          <w:sz w:val="28"/>
          <w:szCs w:val="28"/>
        </w:rPr>
      </w:pPr>
      <w:r w:rsidRPr="00FF0C2C">
        <w:rPr>
          <w:sz w:val="28"/>
          <w:szCs w:val="28"/>
        </w:rPr>
        <w:t>В перспективе необходимо сохранить ведущую роль зернового хозяйства и, прежде всего, выращивание пшеницы. Увеличение производства зерна должно происходить за счет интенсификации отрасли и сохранения зернового клина в соответствии с требованиями рациональной системы земледелия.</w:t>
      </w:r>
    </w:p>
    <w:p w:rsidR="00DB5D1B" w:rsidRDefault="00DB5D1B" w:rsidP="00DB5D1B">
      <w:pPr>
        <w:ind w:firstLine="709"/>
        <w:jc w:val="both"/>
        <w:rPr>
          <w:sz w:val="28"/>
          <w:szCs w:val="28"/>
        </w:rPr>
      </w:pPr>
      <w:r>
        <w:rPr>
          <w:sz w:val="28"/>
          <w:szCs w:val="28"/>
        </w:rPr>
        <w:t>Исторически сложившаяся специализация сельскохозяйственного производства позволяет создать на территории сельского поселения зерновой комплекс с элементами глубокой переработки зерна. Основными мерами по реализации данного направления могут служить:</w:t>
      </w:r>
    </w:p>
    <w:p w:rsidR="00DB5D1B" w:rsidRDefault="00DB5D1B" w:rsidP="00DB5D1B">
      <w:pPr>
        <w:ind w:firstLine="709"/>
        <w:jc w:val="both"/>
        <w:rPr>
          <w:sz w:val="28"/>
          <w:szCs w:val="28"/>
        </w:rPr>
      </w:pPr>
      <w:r>
        <w:rPr>
          <w:sz w:val="28"/>
          <w:szCs w:val="28"/>
        </w:rPr>
        <w:t>- создание интеграционных связей сельхозпроизводителей зерна на основании формирования общих производственных и складских мощностей;</w:t>
      </w:r>
    </w:p>
    <w:p w:rsidR="00DB5D1B" w:rsidRDefault="00DB5D1B" w:rsidP="00DB5D1B">
      <w:pPr>
        <w:ind w:firstLine="709"/>
        <w:jc w:val="both"/>
        <w:rPr>
          <w:sz w:val="28"/>
          <w:szCs w:val="28"/>
        </w:rPr>
      </w:pPr>
      <w:r>
        <w:rPr>
          <w:sz w:val="28"/>
          <w:szCs w:val="28"/>
        </w:rPr>
        <w:t>- строительство завода по производству биоэтанола и этилового спирта.</w:t>
      </w:r>
    </w:p>
    <w:p w:rsidR="00DB5D1B" w:rsidRDefault="00DB5D1B" w:rsidP="00DB5D1B">
      <w:pPr>
        <w:ind w:firstLine="709"/>
        <w:jc w:val="both"/>
        <w:rPr>
          <w:sz w:val="28"/>
          <w:szCs w:val="28"/>
        </w:rPr>
      </w:pPr>
      <w:r w:rsidRPr="008A1DB9">
        <w:rPr>
          <w:sz w:val="28"/>
          <w:szCs w:val="28"/>
        </w:rPr>
        <w:t xml:space="preserve">Овощеводство и плодоводство в </w:t>
      </w:r>
      <w:r>
        <w:rPr>
          <w:sz w:val="28"/>
          <w:szCs w:val="28"/>
        </w:rPr>
        <w:t>сельском поселении является второстепенной отраслью специализации растениеводства, однако д</w:t>
      </w:r>
      <w:r w:rsidRPr="008A1DB9">
        <w:rPr>
          <w:sz w:val="28"/>
          <w:szCs w:val="28"/>
        </w:rPr>
        <w:t>анная отрасль наиболее полно отвечает на интенсификацию производства в виде использования новых технологий полива и удобрения (капельное орошение и спринцевание). Для развития данного направления возможно создание тепличного комплекса, что позволит снабдить рынок отечественной продукцией</w:t>
      </w:r>
      <w:r>
        <w:rPr>
          <w:sz w:val="28"/>
          <w:szCs w:val="28"/>
        </w:rPr>
        <w:t>.</w:t>
      </w:r>
    </w:p>
    <w:p w:rsidR="00DB5D1B" w:rsidRPr="005E528C" w:rsidRDefault="00DB5D1B" w:rsidP="00DB5D1B">
      <w:pPr>
        <w:ind w:firstLine="709"/>
        <w:jc w:val="both"/>
        <w:rPr>
          <w:sz w:val="28"/>
          <w:szCs w:val="28"/>
        </w:rPr>
      </w:pPr>
      <w:r w:rsidRPr="005E528C">
        <w:rPr>
          <w:sz w:val="28"/>
          <w:szCs w:val="28"/>
        </w:rPr>
        <w:t xml:space="preserve">Второй важнейшей отраслью сельскохозяйственного производства является животноводство. Оно во многих случаях опирается на растениеводство, как на источник кормов, и поэтому часто оказывается в зависимости от состояния последнего. Проблема оптимизации животноводческой отрасли должна решаться за счет восстановления прежнего потенциала скотоводства, свиноводства и </w:t>
      </w:r>
      <w:r>
        <w:rPr>
          <w:sz w:val="28"/>
          <w:szCs w:val="28"/>
        </w:rPr>
        <w:t>птицеводства</w:t>
      </w:r>
      <w:r w:rsidRPr="005E528C">
        <w:rPr>
          <w:sz w:val="28"/>
          <w:szCs w:val="28"/>
        </w:rPr>
        <w:t>:</w:t>
      </w:r>
    </w:p>
    <w:p w:rsidR="00DB5D1B" w:rsidRPr="005E528C" w:rsidRDefault="00DB5D1B" w:rsidP="00DB5D1B">
      <w:pPr>
        <w:ind w:firstLine="709"/>
        <w:jc w:val="both"/>
        <w:rPr>
          <w:sz w:val="28"/>
          <w:szCs w:val="28"/>
        </w:rPr>
      </w:pPr>
      <w:r w:rsidRPr="005E528C">
        <w:rPr>
          <w:sz w:val="28"/>
          <w:szCs w:val="28"/>
        </w:rPr>
        <w:t>- обновление и улучшение поголовья племенных животных и птиц; проведение целевых противоэпизоотических мероприятий;</w:t>
      </w:r>
    </w:p>
    <w:p w:rsidR="00DB5D1B" w:rsidRPr="005E528C" w:rsidRDefault="00DB5D1B" w:rsidP="00DB5D1B">
      <w:pPr>
        <w:ind w:firstLine="709"/>
        <w:jc w:val="both"/>
        <w:rPr>
          <w:sz w:val="28"/>
          <w:szCs w:val="28"/>
        </w:rPr>
      </w:pPr>
      <w:r w:rsidRPr="005E528C">
        <w:rPr>
          <w:sz w:val="28"/>
          <w:szCs w:val="28"/>
        </w:rPr>
        <w:t>- строительство ферм и реконструкция существующих мощностей по выращиванию скота</w:t>
      </w:r>
      <w:r>
        <w:rPr>
          <w:sz w:val="28"/>
          <w:szCs w:val="28"/>
        </w:rPr>
        <w:t>, свиней и птицы.</w:t>
      </w:r>
    </w:p>
    <w:p w:rsidR="00DB5D1B" w:rsidRPr="005E528C" w:rsidRDefault="00DB5D1B" w:rsidP="00DB5D1B">
      <w:pPr>
        <w:ind w:firstLine="709"/>
        <w:jc w:val="both"/>
        <w:rPr>
          <w:sz w:val="28"/>
          <w:szCs w:val="28"/>
        </w:rPr>
      </w:pPr>
      <w:r w:rsidRPr="005E528C">
        <w:rPr>
          <w:sz w:val="28"/>
          <w:szCs w:val="28"/>
        </w:rPr>
        <w:lastRenderedPageBreak/>
        <w:t>Техническое переоснащение отрасли, внедрение новых технологий, реконструкция старых и строительство новых животноводческих помещений позволит увеличить производство продукции животноводства.</w:t>
      </w:r>
    </w:p>
    <w:p w:rsidR="00DB5D1B" w:rsidRPr="005E528C" w:rsidRDefault="00DB5D1B" w:rsidP="00DB5D1B">
      <w:pPr>
        <w:ind w:firstLine="709"/>
        <w:jc w:val="both"/>
        <w:rPr>
          <w:sz w:val="28"/>
          <w:szCs w:val="28"/>
        </w:rPr>
      </w:pPr>
      <w:r w:rsidRPr="005E528C">
        <w:rPr>
          <w:sz w:val="28"/>
          <w:szCs w:val="28"/>
        </w:rPr>
        <w:t>Кроме развития сельхоз предприятий необходимо поддерживать существующие крестьянско-фермерские и личные подсобные хозяйства</w:t>
      </w:r>
      <w:r>
        <w:rPr>
          <w:sz w:val="28"/>
          <w:szCs w:val="28"/>
        </w:rPr>
        <w:t xml:space="preserve"> (ЛПХ)</w:t>
      </w:r>
      <w:r w:rsidRPr="005E528C">
        <w:rPr>
          <w:sz w:val="28"/>
          <w:szCs w:val="28"/>
        </w:rPr>
        <w:t xml:space="preserve">, которые на данном этапе развития играют существенную роль в экономике. В ЛПХ идет приток рабочей силы, земельные участки расширяются, объем производства наращивается, однако, уровень товарности остается низким. </w:t>
      </w:r>
    </w:p>
    <w:p w:rsidR="00DB5D1B" w:rsidRPr="005E528C" w:rsidRDefault="00DB5D1B" w:rsidP="00DB5D1B">
      <w:pPr>
        <w:ind w:firstLine="709"/>
        <w:jc w:val="both"/>
        <w:rPr>
          <w:sz w:val="28"/>
          <w:szCs w:val="28"/>
        </w:rPr>
      </w:pPr>
      <w:r w:rsidRPr="005E528C">
        <w:rPr>
          <w:sz w:val="28"/>
          <w:szCs w:val="28"/>
        </w:rPr>
        <w:t>Важнейшее направление дальнейшего развития хозяйств населения – совершенствование их кооперативных и интеграционных связей с сельскохозяйственными, обслуживающими, перерабатывающими и другими организациями АПК, а также между собой и с фермерскими хозяйствами. Особое значение имеет помощь сельскохозяйственных предприятий в обеспечении ЛПХ кормами, молодняком скота и птицы, механизированными и транспортными услугами, в сбыте продукции. При этом проблема реализации излишков для хозяйств населения не менее важна, чем обеспечение их производственными ресурсами. В ее решении наряду с помощью сельскохозяйственных и перерабатывающих организаций важную роль должны сыграть закупочно-сбытовые потребительские кооперативы, создаваемые хозяйствами населения совместно с фермерами при поддержке органов государственной власти и местного самоуправления.</w:t>
      </w:r>
    </w:p>
    <w:p w:rsidR="00DB5D1B" w:rsidRPr="005E528C" w:rsidRDefault="00DB5D1B" w:rsidP="00DB5D1B">
      <w:pPr>
        <w:ind w:firstLine="709"/>
        <w:jc w:val="both"/>
        <w:rPr>
          <w:sz w:val="28"/>
          <w:szCs w:val="28"/>
        </w:rPr>
      </w:pPr>
      <w:r w:rsidRPr="005E528C">
        <w:rPr>
          <w:sz w:val="28"/>
          <w:szCs w:val="28"/>
        </w:rPr>
        <w:t xml:space="preserve">Главный эффект от реализации мероприятий по развитию агропромышленного комплекса состоит в стабилизации условий хозяйствования субъектов агропромышленного комплекса </w:t>
      </w:r>
      <w:r>
        <w:rPr>
          <w:sz w:val="28"/>
          <w:szCs w:val="28"/>
        </w:rPr>
        <w:t>сельского поселения</w:t>
      </w:r>
      <w:r w:rsidRPr="005E528C">
        <w:rPr>
          <w:sz w:val="28"/>
          <w:szCs w:val="28"/>
        </w:rPr>
        <w:t>. Стабильные условия создают выгодные преимущества данному сектору экономики для привлечения инвестиций и кадров, реализации среднесрочных проектов реконструкции и технического перевооружения агропромышленного производства. В целом это должно привести к росту эффективности сектора.</w:t>
      </w:r>
    </w:p>
    <w:p w:rsidR="00DB5D1B" w:rsidRDefault="00DB5D1B" w:rsidP="00DB5D1B">
      <w:pPr>
        <w:ind w:firstLine="709"/>
        <w:jc w:val="both"/>
        <w:rPr>
          <w:sz w:val="28"/>
          <w:szCs w:val="28"/>
        </w:rPr>
      </w:pPr>
      <w:r w:rsidRPr="005E528C">
        <w:rPr>
          <w:sz w:val="28"/>
          <w:szCs w:val="28"/>
        </w:rPr>
        <w:t xml:space="preserve">В рамках развития агропромышленного комплекса на территории </w:t>
      </w:r>
      <w:r>
        <w:rPr>
          <w:sz w:val="28"/>
          <w:szCs w:val="28"/>
        </w:rPr>
        <w:t>Октябрьского сельского поселения</w:t>
      </w:r>
      <w:r w:rsidRPr="005E528C">
        <w:rPr>
          <w:sz w:val="28"/>
          <w:szCs w:val="28"/>
        </w:rPr>
        <w:t xml:space="preserve"> уже реализуются и представлены к рассмотрению ряд инвестиционных проектов:</w:t>
      </w:r>
    </w:p>
    <w:p w:rsidR="00DB5D1B" w:rsidRDefault="00DB5D1B" w:rsidP="00DB5D1B">
      <w:pPr>
        <w:ind w:firstLine="709"/>
        <w:jc w:val="both"/>
        <w:rPr>
          <w:sz w:val="28"/>
          <w:szCs w:val="28"/>
        </w:rPr>
      </w:pPr>
      <w:r>
        <w:rPr>
          <w:sz w:val="28"/>
          <w:szCs w:val="28"/>
        </w:rPr>
        <w:t>- ООО «Мясная производственно-торговая компания» - реконструкция животноводческой фермы в ст.Октябрьской, х.Сборный. Срок реализации инвестиционного проекта 2007-2010 гг., объем инвестиций составляет 65,7 млн. руб. Количество новых рабочих мест – 12 чел.:</w:t>
      </w:r>
    </w:p>
    <w:p w:rsidR="00DB5D1B" w:rsidRDefault="00DB5D1B" w:rsidP="00DB5D1B">
      <w:pPr>
        <w:ind w:firstLine="709"/>
        <w:jc w:val="both"/>
        <w:rPr>
          <w:sz w:val="28"/>
          <w:szCs w:val="28"/>
        </w:rPr>
      </w:pPr>
      <w:r>
        <w:rPr>
          <w:sz w:val="28"/>
          <w:szCs w:val="28"/>
        </w:rPr>
        <w:t>- ООО «Сельхозпереработка» - строительство завода по переработке семян подсолнечника. Срок реализации инвестиционного проекта 2007-2012 гг., объем инвестиций составляет 75,0 млн. руб. Количество новых рабочих мест – 30 чел.;</w:t>
      </w:r>
    </w:p>
    <w:p w:rsidR="00DB5D1B" w:rsidRPr="00D42488" w:rsidRDefault="00DB5D1B" w:rsidP="00DB5D1B">
      <w:pPr>
        <w:ind w:firstLine="709"/>
        <w:jc w:val="both"/>
        <w:rPr>
          <w:sz w:val="28"/>
          <w:szCs w:val="28"/>
        </w:rPr>
      </w:pPr>
      <w:r w:rsidRPr="00D42488">
        <w:rPr>
          <w:sz w:val="28"/>
          <w:szCs w:val="28"/>
        </w:rPr>
        <w:t>- строительство завода глубокой переработки с/х сырья «Биоэтанол» в ст.Октябрьской;</w:t>
      </w:r>
    </w:p>
    <w:p w:rsidR="00DB5D1B" w:rsidRDefault="00DB5D1B" w:rsidP="00DB5D1B">
      <w:pPr>
        <w:ind w:firstLine="709"/>
        <w:jc w:val="both"/>
        <w:rPr>
          <w:sz w:val="28"/>
          <w:szCs w:val="28"/>
        </w:rPr>
      </w:pPr>
      <w:r>
        <w:rPr>
          <w:sz w:val="28"/>
          <w:szCs w:val="28"/>
        </w:rPr>
        <w:t>- с</w:t>
      </w:r>
      <w:r w:rsidRPr="00D42488">
        <w:rPr>
          <w:sz w:val="28"/>
          <w:szCs w:val="28"/>
        </w:rPr>
        <w:t>троительство производственной базы под птицефабрику</w:t>
      </w:r>
      <w:r>
        <w:rPr>
          <w:sz w:val="28"/>
          <w:szCs w:val="28"/>
        </w:rPr>
        <w:t>.</w:t>
      </w:r>
    </w:p>
    <w:p w:rsidR="00DB5D1B" w:rsidRDefault="00DB5D1B" w:rsidP="00DB5D1B">
      <w:pPr>
        <w:ind w:firstLine="709"/>
        <w:jc w:val="both"/>
        <w:rPr>
          <w:sz w:val="28"/>
          <w:szCs w:val="28"/>
        </w:rPr>
      </w:pPr>
      <w:r>
        <w:rPr>
          <w:sz w:val="28"/>
          <w:szCs w:val="28"/>
        </w:rPr>
        <w:lastRenderedPageBreak/>
        <w:t>Территория Октябрьского сельского поселения обладает потенциалом для развития промышленности, прежде всего за счет обеспеченности сырьем, наличия производственных площадей и территориальных резервов.</w:t>
      </w:r>
    </w:p>
    <w:p w:rsidR="00DB5D1B" w:rsidRDefault="00DB5D1B" w:rsidP="00DB5D1B">
      <w:pPr>
        <w:ind w:firstLine="709"/>
        <w:jc w:val="both"/>
        <w:rPr>
          <w:sz w:val="28"/>
          <w:szCs w:val="28"/>
        </w:rPr>
      </w:pPr>
      <w:r w:rsidRPr="00D42488">
        <w:rPr>
          <w:sz w:val="28"/>
          <w:szCs w:val="28"/>
        </w:rPr>
        <w:t>Основным стратегическим направлением развития промышленного производства должна стать разработка и реализация комплекса инвестиционных проектов, направленных на строительство новых и реконструкцию действующих предприятий</w:t>
      </w:r>
      <w:r>
        <w:rPr>
          <w:sz w:val="28"/>
          <w:szCs w:val="28"/>
        </w:rPr>
        <w:t>.</w:t>
      </w:r>
    </w:p>
    <w:p w:rsidR="00DB5D1B" w:rsidRPr="001C04CB" w:rsidRDefault="00DB5D1B" w:rsidP="00DB5D1B">
      <w:pPr>
        <w:ind w:firstLine="709"/>
        <w:jc w:val="both"/>
        <w:rPr>
          <w:sz w:val="28"/>
          <w:szCs w:val="28"/>
        </w:rPr>
      </w:pPr>
      <w:r w:rsidRPr="001C04CB">
        <w:rPr>
          <w:sz w:val="28"/>
          <w:szCs w:val="28"/>
        </w:rPr>
        <w:t>Увеличение экономического роста планируется обеспечить за счет создания благоприятных условий для привлечения инвесторов с целью развития новых и расширения уже имеющихся на территории сельского поселения производств, в следующих отраслях промышленности:</w:t>
      </w:r>
    </w:p>
    <w:p w:rsidR="00DB5D1B" w:rsidRPr="001C04CB" w:rsidRDefault="00DB5D1B" w:rsidP="00DB5D1B">
      <w:pPr>
        <w:ind w:firstLine="709"/>
        <w:jc w:val="both"/>
        <w:rPr>
          <w:sz w:val="28"/>
          <w:szCs w:val="28"/>
        </w:rPr>
      </w:pPr>
      <w:r w:rsidRPr="001C04CB">
        <w:rPr>
          <w:sz w:val="28"/>
          <w:szCs w:val="28"/>
        </w:rPr>
        <w:t>- развитие промышленности строительных материалов и повышение доли этой отрасли в структуре промышленного производства;</w:t>
      </w:r>
    </w:p>
    <w:p w:rsidR="00DB5D1B" w:rsidRDefault="00DB5D1B" w:rsidP="00DB5D1B">
      <w:pPr>
        <w:ind w:firstLine="709"/>
        <w:jc w:val="both"/>
        <w:rPr>
          <w:sz w:val="28"/>
          <w:szCs w:val="28"/>
        </w:rPr>
      </w:pPr>
      <w:r w:rsidRPr="001C04CB">
        <w:rPr>
          <w:sz w:val="28"/>
          <w:szCs w:val="28"/>
        </w:rPr>
        <w:t xml:space="preserve">- пищевая (строительство новых и модернизация действующих предприятий по производству </w:t>
      </w:r>
      <w:r>
        <w:rPr>
          <w:sz w:val="28"/>
          <w:szCs w:val="28"/>
        </w:rPr>
        <w:t>коньячной и безалкогольной</w:t>
      </w:r>
      <w:r w:rsidRPr="001C04CB">
        <w:rPr>
          <w:sz w:val="28"/>
          <w:szCs w:val="28"/>
        </w:rPr>
        <w:t xml:space="preserve"> продукции, по производству</w:t>
      </w:r>
      <w:r>
        <w:rPr>
          <w:sz w:val="28"/>
          <w:szCs w:val="28"/>
        </w:rPr>
        <w:t xml:space="preserve"> функциональных продуктов питания)</w:t>
      </w:r>
    </w:p>
    <w:p w:rsidR="00DB5D1B" w:rsidRDefault="00DB5D1B" w:rsidP="00DB5D1B">
      <w:pPr>
        <w:ind w:firstLine="709"/>
        <w:jc w:val="both"/>
        <w:rPr>
          <w:sz w:val="28"/>
          <w:szCs w:val="28"/>
          <w:lang w:eastAsia="ar-SA"/>
        </w:rPr>
      </w:pPr>
      <w:r>
        <w:rPr>
          <w:sz w:val="28"/>
          <w:szCs w:val="28"/>
        </w:rPr>
        <w:t xml:space="preserve">На территории поселения недостаточное развитие получила промышленность строительных материалов. </w:t>
      </w:r>
      <w:r>
        <w:rPr>
          <w:sz w:val="28"/>
          <w:szCs w:val="28"/>
          <w:lang w:eastAsia="ar-SA"/>
        </w:rPr>
        <w:t>К расчетному сроку генерального плана при реализации поставленных задач возрастут требования к строительному комплексу в плане значительного увеличения объемов производства качественных и современных строительных материалов, за счет роста объемов строительства во всех отраслях экономики сельского поселения.</w:t>
      </w:r>
    </w:p>
    <w:p w:rsidR="00DB5D1B" w:rsidRDefault="00DB5D1B" w:rsidP="00DB5D1B">
      <w:pPr>
        <w:ind w:firstLine="709"/>
        <w:jc w:val="both"/>
        <w:rPr>
          <w:sz w:val="28"/>
          <w:szCs w:val="28"/>
        </w:rPr>
      </w:pPr>
      <w:r>
        <w:rPr>
          <w:sz w:val="28"/>
          <w:szCs w:val="28"/>
        </w:rPr>
        <w:t>Полезные ископаемые в Октябрьском сельском поселении представлены двумя неразведанными месторождениями глинистого сырья (в юго-восточной и юго-западной окраинах ст.Октябрьской) используемое для производства кирпича, запасы которого могут обеспечить стабильную работу и развитие производства керамического кирпича в сельском поселении</w:t>
      </w:r>
    </w:p>
    <w:p w:rsidR="00DB5D1B" w:rsidRDefault="00DB5D1B" w:rsidP="00DB5D1B">
      <w:pPr>
        <w:ind w:firstLine="709"/>
        <w:jc w:val="both"/>
        <w:rPr>
          <w:sz w:val="28"/>
          <w:szCs w:val="28"/>
        </w:rPr>
      </w:pPr>
      <w:r>
        <w:rPr>
          <w:sz w:val="28"/>
          <w:szCs w:val="28"/>
        </w:rPr>
        <w:t>В данном направлении представлены к реализации и уже реализуются такие инвестиционные проекты как:</w:t>
      </w:r>
    </w:p>
    <w:p w:rsidR="00DB5D1B" w:rsidRDefault="00DB5D1B" w:rsidP="00DB5D1B">
      <w:pPr>
        <w:ind w:firstLine="709"/>
        <w:jc w:val="both"/>
        <w:rPr>
          <w:sz w:val="28"/>
          <w:szCs w:val="28"/>
        </w:rPr>
      </w:pPr>
      <w:r>
        <w:rPr>
          <w:sz w:val="28"/>
          <w:szCs w:val="28"/>
        </w:rPr>
        <w:t>- строительство завода по производству кирпича (ООО «Амур»). Срок реализации инвестиционного проекта 2008-2010 гг., объем инвестиций составляет 74,0 млн. руб. Количество новых рабочих мест – 120 чел.;</w:t>
      </w:r>
    </w:p>
    <w:p w:rsidR="00DB5D1B" w:rsidRDefault="00DB5D1B" w:rsidP="00DB5D1B">
      <w:pPr>
        <w:ind w:firstLine="709"/>
        <w:jc w:val="both"/>
        <w:rPr>
          <w:sz w:val="28"/>
          <w:szCs w:val="28"/>
        </w:rPr>
      </w:pPr>
      <w:r>
        <w:rPr>
          <w:sz w:val="28"/>
          <w:szCs w:val="28"/>
        </w:rPr>
        <w:t>- открытие в 2010 году нового предприятия безалкогольных напитков «Наш лимонад» на базе ЗАО «Крыловское»;</w:t>
      </w:r>
    </w:p>
    <w:p w:rsidR="00DB5D1B" w:rsidRDefault="00DB5D1B" w:rsidP="00DB5D1B">
      <w:pPr>
        <w:ind w:firstLine="709"/>
        <w:jc w:val="both"/>
        <w:rPr>
          <w:sz w:val="28"/>
          <w:szCs w:val="28"/>
        </w:rPr>
      </w:pPr>
      <w:r>
        <w:rPr>
          <w:sz w:val="28"/>
          <w:szCs w:val="28"/>
        </w:rPr>
        <w:t>- ООО «АФ Инициатива» - создание промышленного производства функциональных продуктов питания на основе инновационной технологии глубокой переработке сельскохозяйственной продукции. Срок реализации инвестиционного проекта 2007-2010 гг., объем инвестиций 511,5 млн. руб. Количество новых рабочих мест – 81 чел.</w:t>
      </w:r>
    </w:p>
    <w:p w:rsidR="00DB5D1B" w:rsidRDefault="00DB5D1B" w:rsidP="00DB5D1B">
      <w:pPr>
        <w:tabs>
          <w:tab w:val="left" w:pos="4453"/>
        </w:tabs>
        <w:ind w:firstLine="709"/>
        <w:jc w:val="both"/>
        <w:rPr>
          <w:sz w:val="28"/>
          <w:szCs w:val="28"/>
        </w:rPr>
      </w:pPr>
      <w:r>
        <w:rPr>
          <w:sz w:val="28"/>
          <w:szCs w:val="28"/>
        </w:rPr>
        <w:t xml:space="preserve">Благодаря территориально выгодному положению (на пересечении двух транспортных потоков: Ростов - Новороссийск - Сочи и Ростов-Баку), </w:t>
      </w:r>
      <w:r w:rsidRPr="00FC294A">
        <w:rPr>
          <w:sz w:val="28"/>
          <w:szCs w:val="28"/>
        </w:rPr>
        <w:t>муниципальное образование может повысить свою инвестиционную привлекательность</w:t>
      </w:r>
      <w:r>
        <w:rPr>
          <w:sz w:val="28"/>
          <w:szCs w:val="28"/>
        </w:rPr>
        <w:t xml:space="preserve"> так же </w:t>
      </w:r>
      <w:r w:rsidRPr="00FC294A">
        <w:rPr>
          <w:sz w:val="28"/>
          <w:szCs w:val="28"/>
        </w:rPr>
        <w:t xml:space="preserve"> за счет развития придорожной инфраструктуры</w:t>
      </w:r>
      <w:r>
        <w:rPr>
          <w:sz w:val="28"/>
          <w:szCs w:val="28"/>
        </w:rPr>
        <w:t xml:space="preserve">. Трасса «Дон» - это мощный пассажиропоток в направлении южных курортов </w:t>
      </w:r>
      <w:r>
        <w:rPr>
          <w:sz w:val="28"/>
          <w:szCs w:val="28"/>
        </w:rPr>
        <w:lastRenderedPageBreak/>
        <w:t xml:space="preserve">и морских портов, который в летний период увеличивается в десятки раз. При этом на протяжении всего участка практически отсутствуют цивилизованные, отвечающие современным условиям комплексы придорожного сервиса, построенные по единому проекту. В границах сельского поселения вдоль автотрассы определены и представлены к рассмотрению 16 инвестиционных площадок в области развития придорожного сервиса </w:t>
      </w:r>
      <w:r w:rsidRPr="009B152E">
        <w:rPr>
          <w:sz w:val="28"/>
          <w:szCs w:val="28"/>
        </w:rPr>
        <w:t>(гостиницы, стоянки для большегрузных и легковых автомобилей, комплекс бытового обслуживания).</w:t>
      </w:r>
    </w:p>
    <w:p w:rsidR="00DF1532" w:rsidRDefault="00DF1532" w:rsidP="009C47B3">
      <w:pPr>
        <w:pStyle w:val="1"/>
        <w:numPr>
          <w:ilvl w:val="0"/>
          <w:numId w:val="8"/>
        </w:numPr>
        <w:rPr>
          <w:rFonts w:ascii="Times New Roman" w:hAnsi="Times New Roman"/>
        </w:rPr>
        <w:sectPr w:rsidR="00DF1532" w:rsidSect="008A6C62">
          <w:pgSz w:w="11906" w:h="16838" w:code="9"/>
          <w:pgMar w:top="1134" w:right="851" w:bottom="1134" w:left="1701" w:header="709" w:footer="454" w:gutter="0"/>
          <w:cols w:space="708"/>
          <w:docGrid w:linePitch="360"/>
        </w:sectPr>
      </w:pPr>
    </w:p>
    <w:p w:rsidR="00DB5D1B" w:rsidRPr="00DF1532" w:rsidRDefault="00DB5D1B" w:rsidP="009C47B3">
      <w:pPr>
        <w:pStyle w:val="1"/>
        <w:numPr>
          <w:ilvl w:val="0"/>
          <w:numId w:val="8"/>
        </w:numPr>
        <w:rPr>
          <w:rFonts w:ascii="Times New Roman" w:hAnsi="Times New Roman"/>
        </w:rPr>
      </w:pPr>
      <w:bookmarkStart w:id="30" w:name="_Toc501374713"/>
      <w:r w:rsidRPr="00DF1532">
        <w:rPr>
          <w:rFonts w:ascii="Times New Roman" w:hAnsi="Times New Roman"/>
        </w:rPr>
        <w:lastRenderedPageBreak/>
        <w:t>Расчет перспективной численности населения</w:t>
      </w:r>
      <w:bookmarkEnd w:id="30"/>
    </w:p>
    <w:p w:rsidR="00DB5D1B" w:rsidRPr="006B34D3" w:rsidRDefault="00DB5D1B" w:rsidP="006B34D3">
      <w:pPr>
        <w:ind w:firstLine="709"/>
        <w:jc w:val="both"/>
        <w:rPr>
          <w:sz w:val="28"/>
          <w:szCs w:val="28"/>
        </w:rPr>
      </w:pPr>
      <w:bookmarkStart w:id="31" w:name="_Toc501344131"/>
      <w:r w:rsidRPr="002741A1">
        <w:rPr>
          <w:sz w:val="28"/>
          <w:szCs w:val="28"/>
        </w:rPr>
        <w:t xml:space="preserve">Оценка демографического потенциала </w:t>
      </w:r>
      <w:r>
        <w:rPr>
          <w:sz w:val="28"/>
          <w:szCs w:val="28"/>
        </w:rPr>
        <w:t>Октябрьского</w:t>
      </w:r>
      <w:r w:rsidRPr="002741A1">
        <w:rPr>
          <w:sz w:val="28"/>
          <w:szCs w:val="28"/>
        </w:rPr>
        <w:t xml:space="preserve"> сельского поселения на краткосрочную и среднесрочную перспективы произведена на основании аналитических данных об изменениях демографических характеристик за последние годы с учетом принимаемых гипотез относительно их динамики в будущем.</w:t>
      </w:r>
      <w:bookmarkEnd w:id="31"/>
      <w:r w:rsidRPr="006B34D3">
        <w:rPr>
          <w:sz w:val="28"/>
          <w:szCs w:val="28"/>
        </w:rPr>
        <w:t xml:space="preserve"> </w:t>
      </w:r>
    </w:p>
    <w:p w:rsidR="00DB5D1B" w:rsidRPr="002741A1" w:rsidRDefault="00DB5D1B" w:rsidP="006B34D3">
      <w:pPr>
        <w:ind w:firstLine="709"/>
        <w:jc w:val="both"/>
        <w:rPr>
          <w:sz w:val="28"/>
          <w:szCs w:val="28"/>
        </w:rPr>
      </w:pPr>
      <w:bookmarkStart w:id="32" w:name="_Toc501344132"/>
      <w:r w:rsidRPr="002741A1">
        <w:rPr>
          <w:sz w:val="28"/>
          <w:szCs w:val="28"/>
        </w:rPr>
        <w:t>Целью прогноза является определение численности и структурного состава населения поселения через 10 и 20 лет.</w:t>
      </w:r>
      <w:bookmarkEnd w:id="32"/>
    </w:p>
    <w:p w:rsidR="00DB5D1B" w:rsidRPr="002741A1" w:rsidRDefault="00DB5D1B" w:rsidP="006B34D3">
      <w:pPr>
        <w:ind w:firstLine="709"/>
        <w:jc w:val="both"/>
        <w:rPr>
          <w:sz w:val="28"/>
          <w:szCs w:val="28"/>
        </w:rPr>
      </w:pPr>
      <w:r w:rsidRPr="002741A1">
        <w:rPr>
          <w:sz w:val="28"/>
          <w:szCs w:val="28"/>
        </w:rPr>
        <w:tab/>
      </w:r>
      <w:bookmarkStart w:id="33" w:name="_Toc501344133"/>
      <w:r w:rsidRPr="002741A1">
        <w:rPr>
          <w:sz w:val="28"/>
          <w:szCs w:val="28"/>
        </w:rPr>
        <w:t xml:space="preserve">При расчете перспективной численности населения </w:t>
      </w:r>
      <w:r>
        <w:rPr>
          <w:sz w:val="28"/>
          <w:szCs w:val="28"/>
        </w:rPr>
        <w:t>Октябрьского</w:t>
      </w:r>
      <w:r w:rsidRPr="002741A1">
        <w:rPr>
          <w:sz w:val="28"/>
          <w:szCs w:val="28"/>
        </w:rPr>
        <w:t xml:space="preserve"> сельского поселения использованы следующие демографические характеристики:</w:t>
      </w:r>
      <w:bookmarkEnd w:id="33"/>
    </w:p>
    <w:p w:rsidR="00DB5D1B" w:rsidRPr="002741A1" w:rsidRDefault="00DB5D1B" w:rsidP="006B34D3">
      <w:pPr>
        <w:ind w:firstLine="709"/>
        <w:jc w:val="both"/>
        <w:rPr>
          <w:sz w:val="28"/>
          <w:szCs w:val="28"/>
        </w:rPr>
      </w:pPr>
      <w:bookmarkStart w:id="34" w:name="_Toc501344134"/>
      <w:r w:rsidRPr="002741A1">
        <w:rPr>
          <w:sz w:val="28"/>
          <w:szCs w:val="28"/>
        </w:rPr>
        <w:t xml:space="preserve">- динамика численности населения </w:t>
      </w:r>
      <w:r>
        <w:rPr>
          <w:sz w:val="28"/>
          <w:szCs w:val="28"/>
        </w:rPr>
        <w:t>Октябрьского</w:t>
      </w:r>
      <w:r w:rsidRPr="002741A1">
        <w:rPr>
          <w:sz w:val="28"/>
          <w:szCs w:val="28"/>
        </w:rPr>
        <w:t xml:space="preserve"> сельского поселения за 200</w:t>
      </w:r>
      <w:r>
        <w:rPr>
          <w:sz w:val="28"/>
          <w:szCs w:val="28"/>
        </w:rPr>
        <w:t>1</w:t>
      </w:r>
      <w:r w:rsidRPr="002741A1">
        <w:rPr>
          <w:sz w:val="28"/>
          <w:szCs w:val="28"/>
        </w:rPr>
        <w:t>-2008 гг.</w:t>
      </w:r>
      <w:bookmarkEnd w:id="34"/>
    </w:p>
    <w:p w:rsidR="00DB5D1B" w:rsidRPr="006B34D3" w:rsidRDefault="00DB5D1B" w:rsidP="006B34D3">
      <w:pPr>
        <w:ind w:firstLine="709"/>
        <w:jc w:val="both"/>
        <w:rPr>
          <w:sz w:val="28"/>
          <w:szCs w:val="28"/>
        </w:rPr>
      </w:pPr>
      <w:bookmarkStart w:id="35" w:name="_Toc501344135"/>
      <w:r w:rsidRPr="002741A1">
        <w:rPr>
          <w:sz w:val="28"/>
          <w:szCs w:val="28"/>
        </w:rPr>
        <w:t>-</w:t>
      </w:r>
      <w:r w:rsidRPr="006B34D3">
        <w:rPr>
          <w:sz w:val="28"/>
          <w:szCs w:val="28"/>
        </w:rPr>
        <w:t xml:space="preserve"> </w:t>
      </w:r>
      <w:r w:rsidRPr="002741A1">
        <w:rPr>
          <w:sz w:val="28"/>
          <w:szCs w:val="28"/>
        </w:rPr>
        <w:t>половозрастной состав населения на 01.01.2009 г.</w:t>
      </w:r>
      <w:bookmarkEnd w:id="35"/>
    </w:p>
    <w:p w:rsidR="00DB5D1B" w:rsidRPr="006B34D3" w:rsidRDefault="00DB5D1B" w:rsidP="006B34D3">
      <w:pPr>
        <w:ind w:firstLine="709"/>
        <w:jc w:val="both"/>
        <w:rPr>
          <w:sz w:val="28"/>
          <w:szCs w:val="28"/>
        </w:rPr>
      </w:pPr>
      <w:bookmarkStart w:id="36" w:name="_Toc501344136"/>
      <w:r w:rsidRPr="006B34D3">
        <w:rPr>
          <w:sz w:val="28"/>
          <w:szCs w:val="28"/>
        </w:rPr>
        <w:t>В качестве базового года для прогнозных расчетов принят 2008 год.</w:t>
      </w:r>
      <w:bookmarkEnd w:id="36"/>
    </w:p>
    <w:p w:rsidR="00DB5D1B" w:rsidRPr="00B21F50" w:rsidRDefault="00DB5D1B" w:rsidP="006B34D3">
      <w:pPr>
        <w:ind w:firstLine="709"/>
        <w:jc w:val="both"/>
        <w:rPr>
          <w:sz w:val="28"/>
          <w:szCs w:val="28"/>
        </w:rPr>
      </w:pPr>
      <w:r w:rsidRPr="002741A1">
        <w:rPr>
          <w:sz w:val="28"/>
          <w:szCs w:val="28"/>
        </w:rPr>
        <w:t xml:space="preserve">Исходя из основной цели прогноза, для расчета проектной численности населения населенных пунктов, входящих в состав </w:t>
      </w:r>
      <w:r>
        <w:rPr>
          <w:sz w:val="28"/>
          <w:szCs w:val="28"/>
        </w:rPr>
        <w:t>Октябрьского</w:t>
      </w:r>
      <w:r w:rsidRPr="002741A1">
        <w:rPr>
          <w:sz w:val="28"/>
          <w:szCs w:val="28"/>
        </w:rPr>
        <w:t xml:space="preserve"> сельского поселения  выбран метод «передвижки возрастов», основанный на применение </w:t>
      </w:r>
      <w:r w:rsidRPr="00B21F50">
        <w:rPr>
          <w:sz w:val="28"/>
          <w:szCs w:val="28"/>
        </w:rPr>
        <w:t>вышеуказанных демографических характеристик. Данные о тенденциях основных демографических параметров, закладываемых в прогноз, представлены в таблице 20.</w:t>
      </w:r>
    </w:p>
    <w:p w:rsidR="00DB5D1B" w:rsidRPr="00B21F50" w:rsidRDefault="00DB5D1B" w:rsidP="00DB5D1B">
      <w:pPr>
        <w:jc w:val="center"/>
        <w:outlineLvl w:val="0"/>
        <w:rPr>
          <w:sz w:val="28"/>
          <w:szCs w:val="28"/>
        </w:rPr>
      </w:pPr>
    </w:p>
    <w:p w:rsidR="00DB5D1B" w:rsidRPr="00B21F50" w:rsidRDefault="00DB5D1B" w:rsidP="00DB5D1B">
      <w:pPr>
        <w:jc w:val="center"/>
        <w:outlineLvl w:val="0"/>
        <w:rPr>
          <w:sz w:val="28"/>
          <w:szCs w:val="28"/>
        </w:rPr>
      </w:pPr>
      <w:bookmarkStart w:id="37" w:name="_Toc501344137"/>
      <w:bookmarkStart w:id="38" w:name="_Toc501374714"/>
      <w:r w:rsidRPr="00B21F50">
        <w:rPr>
          <w:sz w:val="28"/>
          <w:szCs w:val="28"/>
        </w:rPr>
        <w:t>Параметры прогноза перспективной численности населения</w:t>
      </w:r>
      <w:bookmarkEnd w:id="37"/>
      <w:bookmarkEnd w:id="38"/>
    </w:p>
    <w:p w:rsidR="00DB5D1B" w:rsidRPr="00B21F50" w:rsidRDefault="00DB5D1B" w:rsidP="00DB5D1B">
      <w:pPr>
        <w:jc w:val="center"/>
        <w:outlineLvl w:val="0"/>
        <w:rPr>
          <w:sz w:val="28"/>
          <w:szCs w:val="28"/>
        </w:rPr>
      </w:pPr>
      <w:bookmarkStart w:id="39" w:name="_Toc501344138"/>
      <w:bookmarkStart w:id="40" w:name="_Toc501374715"/>
      <w:r w:rsidRPr="00B21F50">
        <w:rPr>
          <w:sz w:val="28"/>
          <w:szCs w:val="28"/>
        </w:rPr>
        <w:t>Октябрьского сельского поселения</w:t>
      </w:r>
      <w:bookmarkEnd w:id="39"/>
      <w:bookmarkEnd w:id="40"/>
    </w:p>
    <w:p w:rsidR="00DB5D1B" w:rsidRPr="00A72C40" w:rsidRDefault="00DB5D1B" w:rsidP="00DB5D1B">
      <w:pPr>
        <w:spacing w:line="360" w:lineRule="auto"/>
        <w:jc w:val="right"/>
        <w:outlineLvl w:val="0"/>
        <w:rPr>
          <w:sz w:val="28"/>
          <w:szCs w:val="28"/>
        </w:rPr>
      </w:pPr>
      <w:bookmarkStart w:id="41" w:name="_Toc501344139"/>
      <w:bookmarkStart w:id="42" w:name="_Toc501374716"/>
      <w:r w:rsidRPr="00B21F50">
        <w:rPr>
          <w:sz w:val="28"/>
          <w:szCs w:val="28"/>
        </w:rPr>
        <w:t>Таблица 20</w:t>
      </w:r>
      <w:bookmarkEnd w:id="41"/>
      <w:bookmarkEnd w:id="42"/>
    </w:p>
    <w:tbl>
      <w:tblPr>
        <w:tblW w:w="9860" w:type="dxa"/>
        <w:tblInd w:w="103" w:type="dxa"/>
        <w:tblLook w:val="04A0" w:firstRow="1" w:lastRow="0" w:firstColumn="1" w:lastColumn="0" w:noHBand="0" w:noVBand="1"/>
      </w:tblPr>
      <w:tblGrid>
        <w:gridCol w:w="2827"/>
        <w:gridCol w:w="1377"/>
        <w:gridCol w:w="1414"/>
        <w:gridCol w:w="1414"/>
        <w:gridCol w:w="1414"/>
        <w:gridCol w:w="1414"/>
      </w:tblGrid>
      <w:tr w:rsidR="00DB5D1B" w:rsidRPr="002741A1" w:rsidTr="00DB5D1B">
        <w:trPr>
          <w:trHeight w:val="285"/>
          <w:tblHeader/>
        </w:trPr>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rsidR="00DB5D1B" w:rsidRPr="002741A1" w:rsidRDefault="00DB5D1B" w:rsidP="00DB5D1B">
            <w:pPr>
              <w:jc w:val="center"/>
              <w:rPr>
                <w:b/>
                <w:bCs/>
                <w:sz w:val="28"/>
                <w:szCs w:val="28"/>
              </w:rPr>
            </w:pPr>
            <w:r w:rsidRPr="002741A1">
              <w:rPr>
                <w:b/>
                <w:bCs/>
                <w:sz w:val="28"/>
                <w:szCs w:val="28"/>
              </w:rPr>
              <w:t>Наименование</w:t>
            </w:r>
          </w:p>
        </w:tc>
        <w:tc>
          <w:tcPr>
            <w:tcW w:w="1377" w:type="dxa"/>
            <w:tcBorders>
              <w:top w:val="single" w:sz="4" w:space="0" w:color="auto"/>
              <w:left w:val="nil"/>
              <w:bottom w:val="single" w:sz="4" w:space="0" w:color="auto"/>
              <w:right w:val="single" w:sz="4" w:space="0" w:color="auto"/>
            </w:tcBorders>
            <w:shd w:val="clear" w:color="auto" w:fill="auto"/>
            <w:vAlign w:val="center"/>
          </w:tcPr>
          <w:p w:rsidR="00DB5D1B" w:rsidRPr="002741A1" w:rsidRDefault="00DB5D1B" w:rsidP="00DB5D1B">
            <w:pPr>
              <w:jc w:val="center"/>
              <w:rPr>
                <w:b/>
                <w:bCs/>
                <w:sz w:val="28"/>
                <w:szCs w:val="28"/>
              </w:rPr>
            </w:pPr>
            <w:r w:rsidRPr="002741A1">
              <w:rPr>
                <w:b/>
                <w:bCs/>
                <w:sz w:val="28"/>
                <w:szCs w:val="28"/>
              </w:rPr>
              <w:t>Ед. изм.</w:t>
            </w: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A72C40" w:rsidRDefault="00DB5D1B" w:rsidP="00DB5D1B">
            <w:pPr>
              <w:jc w:val="center"/>
              <w:rPr>
                <w:b/>
                <w:bCs/>
                <w:sz w:val="28"/>
                <w:szCs w:val="28"/>
              </w:rPr>
            </w:pPr>
            <w:r w:rsidRPr="00A72C40">
              <w:rPr>
                <w:b/>
                <w:bCs/>
                <w:sz w:val="28"/>
                <w:szCs w:val="28"/>
              </w:rPr>
              <w:t>2008/2013</w:t>
            </w: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A72C40" w:rsidRDefault="00DB5D1B" w:rsidP="00DB5D1B">
            <w:pPr>
              <w:jc w:val="center"/>
              <w:rPr>
                <w:b/>
                <w:bCs/>
                <w:sz w:val="28"/>
                <w:szCs w:val="28"/>
              </w:rPr>
            </w:pPr>
            <w:r w:rsidRPr="00A72C40">
              <w:rPr>
                <w:b/>
                <w:bCs/>
                <w:sz w:val="28"/>
                <w:szCs w:val="28"/>
              </w:rPr>
              <w:t>2014/2019</w:t>
            </w: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A72C40" w:rsidRDefault="00DB5D1B" w:rsidP="00DB5D1B">
            <w:pPr>
              <w:jc w:val="center"/>
              <w:rPr>
                <w:b/>
                <w:bCs/>
                <w:sz w:val="28"/>
                <w:szCs w:val="28"/>
              </w:rPr>
            </w:pPr>
            <w:r w:rsidRPr="00A72C40">
              <w:rPr>
                <w:b/>
                <w:bCs/>
                <w:sz w:val="28"/>
                <w:szCs w:val="28"/>
              </w:rPr>
              <w:t>2020/2024</w:t>
            </w: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A72C40" w:rsidRDefault="00DB5D1B" w:rsidP="00DB5D1B">
            <w:pPr>
              <w:jc w:val="center"/>
              <w:rPr>
                <w:b/>
                <w:bCs/>
                <w:sz w:val="28"/>
                <w:szCs w:val="28"/>
              </w:rPr>
            </w:pPr>
            <w:r w:rsidRPr="00A72C40">
              <w:rPr>
                <w:b/>
                <w:bCs/>
                <w:sz w:val="28"/>
                <w:szCs w:val="28"/>
              </w:rPr>
              <w:t>2025/2029</w:t>
            </w:r>
          </w:p>
        </w:tc>
      </w:tr>
      <w:tr w:rsidR="00DB5D1B" w:rsidRPr="002741A1" w:rsidTr="00DB5D1B">
        <w:trPr>
          <w:trHeight w:val="90"/>
        </w:trPr>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rsidR="00DB5D1B" w:rsidRPr="002741A1" w:rsidRDefault="00DB5D1B" w:rsidP="00DB5D1B">
            <w:pPr>
              <w:rPr>
                <w:sz w:val="28"/>
                <w:szCs w:val="28"/>
              </w:rPr>
            </w:pPr>
            <w:r w:rsidRPr="002741A1">
              <w:rPr>
                <w:sz w:val="28"/>
                <w:szCs w:val="28"/>
              </w:rPr>
              <w:t>Коэффициент суммарной рождаемости</w:t>
            </w:r>
          </w:p>
        </w:tc>
        <w:tc>
          <w:tcPr>
            <w:tcW w:w="1377" w:type="dxa"/>
            <w:vMerge w:val="restart"/>
            <w:tcBorders>
              <w:top w:val="nil"/>
              <w:left w:val="nil"/>
              <w:right w:val="single" w:sz="4" w:space="0" w:color="auto"/>
            </w:tcBorders>
            <w:shd w:val="clear" w:color="auto" w:fill="auto"/>
            <w:vAlign w:val="center"/>
          </w:tcPr>
          <w:p w:rsidR="00DB5D1B" w:rsidRPr="002741A1" w:rsidRDefault="00DB5D1B" w:rsidP="00DB5D1B">
            <w:pPr>
              <w:jc w:val="center"/>
              <w:rPr>
                <w:sz w:val="28"/>
                <w:szCs w:val="28"/>
              </w:rPr>
            </w:pPr>
            <w:r w:rsidRPr="002741A1">
              <w:rPr>
                <w:sz w:val="28"/>
                <w:szCs w:val="28"/>
              </w:rPr>
              <w:t>ед</w:t>
            </w:r>
          </w:p>
        </w:tc>
        <w:tc>
          <w:tcPr>
            <w:tcW w:w="1414" w:type="dxa"/>
            <w:tcBorders>
              <w:top w:val="nil"/>
              <w:left w:val="nil"/>
              <w:bottom w:val="single" w:sz="4" w:space="0" w:color="auto"/>
              <w:right w:val="single" w:sz="4" w:space="0" w:color="auto"/>
            </w:tcBorders>
            <w:shd w:val="clear" w:color="auto" w:fill="auto"/>
            <w:vAlign w:val="center"/>
          </w:tcPr>
          <w:p w:rsidR="00DB5D1B" w:rsidRPr="002741A1" w:rsidRDefault="00DB5D1B" w:rsidP="00DB5D1B">
            <w:pPr>
              <w:jc w:val="center"/>
              <w:rPr>
                <w:sz w:val="28"/>
                <w:szCs w:val="28"/>
              </w:rPr>
            </w:pPr>
          </w:p>
        </w:tc>
        <w:tc>
          <w:tcPr>
            <w:tcW w:w="1414" w:type="dxa"/>
            <w:tcBorders>
              <w:top w:val="nil"/>
              <w:left w:val="nil"/>
              <w:bottom w:val="single" w:sz="4" w:space="0" w:color="auto"/>
              <w:right w:val="single" w:sz="4" w:space="0" w:color="auto"/>
            </w:tcBorders>
            <w:shd w:val="clear" w:color="auto" w:fill="auto"/>
            <w:vAlign w:val="center"/>
          </w:tcPr>
          <w:p w:rsidR="00DB5D1B" w:rsidRPr="002741A1" w:rsidRDefault="00DB5D1B" w:rsidP="00DB5D1B">
            <w:pPr>
              <w:jc w:val="center"/>
              <w:rPr>
                <w:sz w:val="28"/>
                <w:szCs w:val="28"/>
              </w:rPr>
            </w:pPr>
          </w:p>
        </w:tc>
        <w:tc>
          <w:tcPr>
            <w:tcW w:w="1414" w:type="dxa"/>
            <w:tcBorders>
              <w:top w:val="nil"/>
              <w:left w:val="nil"/>
              <w:bottom w:val="single" w:sz="4" w:space="0" w:color="auto"/>
              <w:right w:val="single" w:sz="4" w:space="0" w:color="auto"/>
            </w:tcBorders>
            <w:shd w:val="clear" w:color="auto" w:fill="auto"/>
            <w:vAlign w:val="center"/>
          </w:tcPr>
          <w:p w:rsidR="00DB5D1B" w:rsidRPr="002741A1" w:rsidRDefault="00DB5D1B" w:rsidP="00DB5D1B">
            <w:pPr>
              <w:jc w:val="center"/>
              <w:rPr>
                <w:sz w:val="28"/>
                <w:szCs w:val="28"/>
              </w:rPr>
            </w:pPr>
          </w:p>
        </w:tc>
        <w:tc>
          <w:tcPr>
            <w:tcW w:w="1414" w:type="dxa"/>
            <w:tcBorders>
              <w:top w:val="nil"/>
              <w:left w:val="nil"/>
              <w:bottom w:val="single" w:sz="4" w:space="0" w:color="auto"/>
              <w:right w:val="single" w:sz="4" w:space="0" w:color="auto"/>
            </w:tcBorders>
            <w:shd w:val="clear" w:color="auto" w:fill="auto"/>
            <w:vAlign w:val="center"/>
          </w:tcPr>
          <w:p w:rsidR="00DB5D1B" w:rsidRPr="002741A1" w:rsidRDefault="00DB5D1B" w:rsidP="00DB5D1B">
            <w:pPr>
              <w:jc w:val="center"/>
              <w:rPr>
                <w:sz w:val="28"/>
                <w:szCs w:val="28"/>
              </w:rPr>
            </w:pPr>
          </w:p>
        </w:tc>
      </w:tr>
      <w:tr w:rsidR="00DB5D1B" w:rsidRPr="002741A1" w:rsidTr="00DB5D1B">
        <w:trPr>
          <w:trHeight w:val="90"/>
        </w:trPr>
        <w:tc>
          <w:tcPr>
            <w:tcW w:w="2827" w:type="dxa"/>
            <w:tcBorders>
              <w:top w:val="single" w:sz="4" w:space="0" w:color="auto"/>
              <w:left w:val="single" w:sz="4" w:space="0" w:color="auto"/>
              <w:bottom w:val="single" w:sz="4" w:space="0" w:color="auto"/>
              <w:right w:val="single" w:sz="4" w:space="0" w:color="auto"/>
            </w:tcBorders>
            <w:shd w:val="clear" w:color="auto" w:fill="auto"/>
            <w:vAlign w:val="bottom"/>
          </w:tcPr>
          <w:p w:rsidR="00DB5D1B" w:rsidRPr="0043602B" w:rsidRDefault="00DB5D1B" w:rsidP="00DB5D1B">
            <w:pPr>
              <w:rPr>
                <w:sz w:val="28"/>
                <w:szCs w:val="28"/>
              </w:rPr>
            </w:pPr>
            <w:r>
              <w:rPr>
                <w:sz w:val="28"/>
                <w:szCs w:val="28"/>
              </w:rPr>
              <w:t>ст.Октябрьская</w:t>
            </w:r>
          </w:p>
        </w:tc>
        <w:tc>
          <w:tcPr>
            <w:tcW w:w="1377" w:type="dxa"/>
            <w:vMerge/>
            <w:tcBorders>
              <w:left w:val="nil"/>
              <w:right w:val="single" w:sz="4" w:space="0" w:color="auto"/>
            </w:tcBorders>
            <w:shd w:val="clear" w:color="auto" w:fill="auto"/>
            <w:vAlign w:val="center"/>
          </w:tcPr>
          <w:p w:rsidR="00DB5D1B" w:rsidRPr="002741A1" w:rsidRDefault="00DB5D1B" w:rsidP="00DB5D1B">
            <w:pPr>
              <w:jc w:val="center"/>
              <w:rPr>
                <w:sz w:val="28"/>
                <w:szCs w:val="28"/>
              </w:rPr>
            </w:pPr>
          </w:p>
        </w:tc>
        <w:tc>
          <w:tcPr>
            <w:tcW w:w="1414" w:type="dxa"/>
            <w:tcBorders>
              <w:top w:val="nil"/>
              <w:left w:val="nil"/>
              <w:bottom w:val="single" w:sz="4" w:space="0" w:color="auto"/>
              <w:right w:val="single" w:sz="4" w:space="0" w:color="auto"/>
            </w:tcBorders>
            <w:shd w:val="clear" w:color="auto" w:fill="auto"/>
            <w:vAlign w:val="center"/>
          </w:tcPr>
          <w:p w:rsidR="00DB5D1B" w:rsidRPr="00B22FA7" w:rsidRDefault="00DB5D1B" w:rsidP="00DB5D1B">
            <w:pPr>
              <w:jc w:val="center"/>
              <w:rPr>
                <w:sz w:val="28"/>
                <w:szCs w:val="28"/>
              </w:rPr>
            </w:pPr>
            <w:r w:rsidRPr="00B22FA7">
              <w:rPr>
                <w:sz w:val="28"/>
                <w:szCs w:val="28"/>
              </w:rPr>
              <w:t>1,561</w:t>
            </w:r>
          </w:p>
        </w:tc>
        <w:tc>
          <w:tcPr>
            <w:tcW w:w="1414" w:type="dxa"/>
            <w:tcBorders>
              <w:top w:val="nil"/>
              <w:left w:val="nil"/>
              <w:bottom w:val="single" w:sz="4" w:space="0" w:color="auto"/>
              <w:right w:val="single" w:sz="4" w:space="0" w:color="auto"/>
            </w:tcBorders>
            <w:shd w:val="clear" w:color="auto" w:fill="auto"/>
            <w:vAlign w:val="center"/>
          </w:tcPr>
          <w:p w:rsidR="00DB5D1B" w:rsidRPr="00B22FA7" w:rsidRDefault="00DB5D1B" w:rsidP="00DB5D1B">
            <w:pPr>
              <w:jc w:val="center"/>
              <w:rPr>
                <w:sz w:val="28"/>
                <w:szCs w:val="28"/>
              </w:rPr>
            </w:pPr>
            <w:r w:rsidRPr="00B22FA7">
              <w:rPr>
                <w:sz w:val="28"/>
                <w:szCs w:val="28"/>
              </w:rPr>
              <w:t>1,504</w:t>
            </w:r>
          </w:p>
        </w:tc>
        <w:tc>
          <w:tcPr>
            <w:tcW w:w="1414" w:type="dxa"/>
            <w:tcBorders>
              <w:top w:val="nil"/>
              <w:left w:val="nil"/>
              <w:bottom w:val="single" w:sz="4" w:space="0" w:color="auto"/>
              <w:right w:val="single" w:sz="4" w:space="0" w:color="auto"/>
            </w:tcBorders>
            <w:shd w:val="clear" w:color="auto" w:fill="auto"/>
            <w:vAlign w:val="center"/>
          </w:tcPr>
          <w:p w:rsidR="00DB5D1B" w:rsidRPr="00B22FA7" w:rsidRDefault="00DB5D1B" w:rsidP="00DB5D1B">
            <w:pPr>
              <w:jc w:val="center"/>
              <w:rPr>
                <w:sz w:val="28"/>
                <w:szCs w:val="28"/>
              </w:rPr>
            </w:pPr>
            <w:r w:rsidRPr="00B22FA7">
              <w:rPr>
                <w:sz w:val="28"/>
                <w:szCs w:val="28"/>
              </w:rPr>
              <w:t>1,647</w:t>
            </w:r>
          </w:p>
        </w:tc>
        <w:tc>
          <w:tcPr>
            <w:tcW w:w="1414" w:type="dxa"/>
            <w:tcBorders>
              <w:top w:val="nil"/>
              <w:left w:val="nil"/>
              <w:bottom w:val="single" w:sz="4" w:space="0" w:color="auto"/>
              <w:right w:val="single" w:sz="4" w:space="0" w:color="auto"/>
            </w:tcBorders>
            <w:shd w:val="clear" w:color="auto" w:fill="auto"/>
            <w:vAlign w:val="center"/>
          </w:tcPr>
          <w:p w:rsidR="00DB5D1B" w:rsidRPr="00B22FA7" w:rsidRDefault="00DB5D1B" w:rsidP="00DB5D1B">
            <w:pPr>
              <w:jc w:val="center"/>
              <w:rPr>
                <w:sz w:val="28"/>
                <w:szCs w:val="28"/>
              </w:rPr>
            </w:pPr>
            <w:r w:rsidRPr="00B22FA7">
              <w:rPr>
                <w:sz w:val="28"/>
                <w:szCs w:val="28"/>
              </w:rPr>
              <w:t>1,893</w:t>
            </w:r>
          </w:p>
        </w:tc>
      </w:tr>
      <w:tr w:rsidR="00DB5D1B" w:rsidRPr="002741A1" w:rsidTr="00DB5D1B">
        <w:trPr>
          <w:trHeight w:val="90"/>
        </w:trPr>
        <w:tc>
          <w:tcPr>
            <w:tcW w:w="2827" w:type="dxa"/>
            <w:tcBorders>
              <w:top w:val="single" w:sz="4" w:space="0" w:color="auto"/>
              <w:left w:val="single" w:sz="4" w:space="0" w:color="auto"/>
              <w:bottom w:val="single" w:sz="4" w:space="0" w:color="auto"/>
              <w:right w:val="single" w:sz="4" w:space="0" w:color="auto"/>
            </w:tcBorders>
            <w:shd w:val="clear" w:color="auto" w:fill="auto"/>
            <w:vAlign w:val="bottom"/>
          </w:tcPr>
          <w:p w:rsidR="00DB5D1B" w:rsidRPr="0043602B" w:rsidRDefault="00DB5D1B" w:rsidP="00DB5D1B">
            <w:pPr>
              <w:rPr>
                <w:sz w:val="28"/>
                <w:szCs w:val="28"/>
              </w:rPr>
            </w:pPr>
            <w:r>
              <w:rPr>
                <w:sz w:val="28"/>
                <w:szCs w:val="28"/>
              </w:rPr>
              <w:t>пос.Запрудный</w:t>
            </w:r>
          </w:p>
        </w:tc>
        <w:tc>
          <w:tcPr>
            <w:tcW w:w="1377" w:type="dxa"/>
            <w:vMerge/>
            <w:tcBorders>
              <w:left w:val="nil"/>
              <w:right w:val="single" w:sz="4" w:space="0" w:color="auto"/>
            </w:tcBorders>
            <w:shd w:val="clear" w:color="auto" w:fill="auto"/>
            <w:vAlign w:val="center"/>
          </w:tcPr>
          <w:p w:rsidR="00DB5D1B" w:rsidRPr="002741A1" w:rsidRDefault="00DB5D1B" w:rsidP="00DB5D1B">
            <w:pPr>
              <w:jc w:val="center"/>
              <w:rPr>
                <w:sz w:val="28"/>
                <w:szCs w:val="28"/>
              </w:rPr>
            </w:pPr>
          </w:p>
        </w:tc>
        <w:tc>
          <w:tcPr>
            <w:tcW w:w="1414" w:type="dxa"/>
            <w:tcBorders>
              <w:top w:val="nil"/>
              <w:left w:val="nil"/>
              <w:bottom w:val="single" w:sz="4" w:space="0" w:color="auto"/>
              <w:right w:val="single" w:sz="4" w:space="0" w:color="auto"/>
            </w:tcBorders>
            <w:shd w:val="clear" w:color="auto" w:fill="auto"/>
            <w:vAlign w:val="center"/>
          </w:tcPr>
          <w:p w:rsidR="00DB5D1B" w:rsidRPr="00B22FA7" w:rsidRDefault="00DB5D1B" w:rsidP="00DB5D1B">
            <w:pPr>
              <w:jc w:val="center"/>
              <w:rPr>
                <w:sz w:val="28"/>
                <w:szCs w:val="28"/>
              </w:rPr>
            </w:pPr>
            <w:r w:rsidRPr="00B22FA7">
              <w:rPr>
                <w:sz w:val="28"/>
                <w:szCs w:val="28"/>
              </w:rPr>
              <w:t>1,560</w:t>
            </w:r>
          </w:p>
        </w:tc>
        <w:tc>
          <w:tcPr>
            <w:tcW w:w="1414" w:type="dxa"/>
            <w:tcBorders>
              <w:top w:val="nil"/>
              <w:left w:val="nil"/>
              <w:bottom w:val="single" w:sz="4" w:space="0" w:color="auto"/>
              <w:right w:val="single" w:sz="4" w:space="0" w:color="auto"/>
            </w:tcBorders>
            <w:shd w:val="clear" w:color="auto" w:fill="auto"/>
            <w:vAlign w:val="center"/>
          </w:tcPr>
          <w:p w:rsidR="00DB5D1B" w:rsidRPr="00B22FA7" w:rsidRDefault="00DB5D1B" w:rsidP="00DB5D1B">
            <w:pPr>
              <w:jc w:val="center"/>
              <w:rPr>
                <w:sz w:val="28"/>
                <w:szCs w:val="28"/>
              </w:rPr>
            </w:pPr>
            <w:r w:rsidRPr="00B22FA7">
              <w:rPr>
                <w:sz w:val="28"/>
                <w:szCs w:val="28"/>
              </w:rPr>
              <w:t>1,512</w:t>
            </w:r>
          </w:p>
        </w:tc>
        <w:tc>
          <w:tcPr>
            <w:tcW w:w="1414" w:type="dxa"/>
            <w:tcBorders>
              <w:top w:val="nil"/>
              <w:left w:val="nil"/>
              <w:bottom w:val="single" w:sz="4" w:space="0" w:color="auto"/>
              <w:right w:val="single" w:sz="4" w:space="0" w:color="auto"/>
            </w:tcBorders>
            <w:shd w:val="clear" w:color="auto" w:fill="auto"/>
            <w:vAlign w:val="center"/>
          </w:tcPr>
          <w:p w:rsidR="00DB5D1B" w:rsidRPr="00B22FA7" w:rsidRDefault="00DB5D1B" w:rsidP="00DB5D1B">
            <w:pPr>
              <w:jc w:val="center"/>
              <w:rPr>
                <w:sz w:val="28"/>
                <w:szCs w:val="28"/>
              </w:rPr>
            </w:pPr>
            <w:r w:rsidRPr="00B22FA7">
              <w:rPr>
                <w:sz w:val="28"/>
                <w:szCs w:val="28"/>
              </w:rPr>
              <w:t>1,658</w:t>
            </w:r>
          </w:p>
        </w:tc>
        <w:tc>
          <w:tcPr>
            <w:tcW w:w="1414" w:type="dxa"/>
            <w:tcBorders>
              <w:top w:val="nil"/>
              <w:left w:val="nil"/>
              <w:bottom w:val="single" w:sz="4" w:space="0" w:color="auto"/>
              <w:right w:val="single" w:sz="4" w:space="0" w:color="auto"/>
            </w:tcBorders>
            <w:shd w:val="clear" w:color="auto" w:fill="auto"/>
            <w:vAlign w:val="center"/>
          </w:tcPr>
          <w:p w:rsidR="00DB5D1B" w:rsidRPr="00B22FA7" w:rsidRDefault="00DB5D1B" w:rsidP="00DB5D1B">
            <w:pPr>
              <w:jc w:val="center"/>
              <w:rPr>
                <w:sz w:val="28"/>
                <w:szCs w:val="28"/>
              </w:rPr>
            </w:pPr>
            <w:r w:rsidRPr="00B22FA7">
              <w:rPr>
                <w:sz w:val="28"/>
                <w:szCs w:val="28"/>
              </w:rPr>
              <w:t>1,966</w:t>
            </w:r>
          </w:p>
        </w:tc>
      </w:tr>
      <w:tr w:rsidR="00DB5D1B" w:rsidRPr="002741A1" w:rsidTr="00DB5D1B">
        <w:trPr>
          <w:trHeight w:val="90"/>
        </w:trPr>
        <w:tc>
          <w:tcPr>
            <w:tcW w:w="2827" w:type="dxa"/>
            <w:tcBorders>
              <w:top w:val="single" w:sz="4" w:space="0" w:color="auto"/>
              <w:left w:val="single" w:sz="4" w:space="0" w:color="auto"/>
              <w:bottom w:val="single" w:sz="4" w:space="0" w:color="auto"/>
              <w:right w:val="single" w:sz="4" w:space="0" w:color="auto"/>
            </w:tcBorders>
            <w:shd w:val="clear" w:color="auto" w:fill="auto"/>
            <w:vAlign w:val="bottom"/>
          </w:tcPr>
          <w:p w:rsidR="00DB5D1B" w:rsidRPr="0043602B" w:rsidRDefault="00DB5D1B" w:rsidP="00DB5D1B">
            <w:pPr>
              <w:rPr>
                <w:sz w:val="28"/>
                <w:szCs w:val="28"/>
              </w:rPr>
            </w:pPr>
            <w:r>
              <w:rPr>
                <w:sz w:val="28"/>
                <w:szCs w:val="28"/>
              </w:rPr>
              <w:t>пос.Ковалевка</w:t>
            </w:r>
          </w:p>
        </w:tc>
        <w:tc>
          <w:tcPr>
            <w:tcW w:w="1377" w:type="dxa"/>
            <w:vMerge/>
            <w:tcBorders>
              <w:left w:val="nil"/>
              <w:right w:val="single" w:sz="4" w:space="0" w:color="auto"/>
            </w:tcBorders>
            <w:shd w:val="clear" w:color="auto" w:fill="auto"/>
            <w:vAlign w:val="center"/>
          </w:tcPr>
          <w:p w:rsidR="00DB5D1B" w:rsidRPr="002741A1" w:rsidRDefault="00DB5D1B" w:rsidP="00DB5D1B">
            <w:pPr>
              <w:jc w:val="center"/>
              <w:rPr>
                <w:sz w:val="28"/>
                <w:szCs w:val="28"/>
              </w:rPr>
            </w:pPr>
          </w:p>
        </w:tc>
        <w:tc>
          <w:tcPr>
            <w:tcW w:w="1414" w:type="dxa"/>
            <w:tcBorders>
              <w:top w:val="nil"/>
              <w:left w:val="nil"/>
              <w:bottom w:val="single" w:sz="4" w:space="0" w:color="auto"/>
              <w:right w:val="single" w:sz="4" w:space="0" w:color="auto"/>
            </w:tcBorders>
            <w:shd w:val="clear" w:color="auto" w:fill="auto"/>
            <w:vAlign w:val="center"/>
          </w:tcPr>
          <w:p w:rsidR="00DB5D1B" w:rsidRPr="00B22FA7" w:rsidRDefault="00DB5D1B" w:rsidP="00DB5D1B">
            <w:pPr>
              <w:jc w:val="center"/>
              <w:rPr>
                <w:sz w:val="28"/>
                <w:szCs w:val="28"/>
              </w:rPr>
            </w:pPr>
            <w:r w:rsidRPr="00B22FA7">
              <w:rPr>
                <w:sz w:val="28"/>
                <w:szCs w:val="28"/>
              </w:rPr>
              <w:t>1,571</w:t>
            </w:r>
          </w:p>
        </w:tc>
        <w:tc>
          <w:tcPr>
            <w:tcW w:w="1414" w:type="dxa"/>
            <w:tcBorders>
              <w:top w:val="nil"/>
              <w:left w:val="nil"/>
              <w:bottom w:val="single" w:sz="4" w:space="0" w:color="auto"/>
              <w:right w:val="single" w:sz="4" w:space="0" w:color="auto"/>
            </w:tcBorders>
            <w:shd w:val="clear" w:color="auto" w:fill="auto"/>
            <w:vAlign w:val="center"/>
          </w:tcPr>
          <w:p w:rsidR="00DB5D1B" w:rsidRPr="00B22FA7" w:rsidRDefault="00DB5D1B" w:rsidP="00DB5D1B">
            <w:pPr>
              <w:jc w:val="center"/>
              <w:rPr>
                <w:sz w:val="28"/>
                <w:szCs w:val="28"/>
              </w:rPr>
            </w:pPr>
            <w:r w:rsidRPr="00B22FA7">
              <w:rPr>
                <w:sz w:val="28"/>
                <w:szCs w:val="28"/>
              </w:rPr>
              <w:t>1,479</w:t>
            </w:r>
          </w:p>
        </w:tc>
        <w:tc>
          <w:tcPr>
            <w:tcW w:w="1414" w:type="dxa"/>
            <w:tcBorders>
              <w:top w:val="nil"/>
              <w:left w:val="nil"/>
              <w:bottom w:val="single" w:sz="4" w:space="0" w:color="auto"/>
              <w:right w:val="single" w:sz="4" w:space="0" w:color="auto"/>
            </w:tcBorders>
            <w:shd w:val="clear" w:color="auto" w:fill="auto"/>
            <w:vAlign w:val="center"/>
          </w:tcPr>
          <w:p w:rsidR="00DB5D1B" w:rsidRPr="00B22FA7" w:rsidRDefault="00DB5D1B" w:rsidP="00DB5D1B">
            <w:pPr>
              <w:jc w:val="center"/>
              <w:rPr>
                <w:sz w:val="28"/>
                <w:szCs w:val="28"/>
              </w:rPr>
            </w:pPr>
            <w:r w:rsidRPr="00B22FA7">
              <w:rPr>
                <w:sz w:val="28"/>
                <w:szCs w:val="28"/>
              </w:rPr>
              <w:t>1,705</w:t>
            </w:r>
          </w:p>
        </w:tc>
        <w:tc>
          <w:tcPr>
            <w:tcW w:w="1414" w:type="dxa"/>
            <w:tcBorders>
              <w:top w:val="nil"/>
              <w:left w:val="nil"/>
              <w:bottom w:val="single" w:sz="4" w:space="0" w:color="auto"/>
              <w:right w:val="single" w:sz="4" w:space="0" w:color="auto"/>
            </w:tcBorders>
            <w:shd w:val="clear" w:color="auto" w:fill="auto"/>
            <w:vAlign w:val="center"/>
          </w:tcPr>
          <w:p w:rsidR="00DB5D1B" w:rsidRPr="00B22FA7" w:rsidRDefault="00DB5D1B" w:rsidP="00DB5D1B">
            <w:pPr>
              <w:jc w:val="center"/>
              <w:rPr>
                <w:sz w:val="28"/>
                <w:szCs w:val="28"/>
              </w:rPr>
            </w:pPr>
            <w:r w:rsidRPr="00B22FA7">
              <w:rPr>
                <w:sz w:val="28"/>
                <w:szCs w:val="28"/>
              </w:rPr>
              <w:t>1,987</w:t>
            </w:r>
          </w:p>
        </w:tc>
      </w:tr>
      <w:tr w:rsidR="00DB5D1B" w:rsidRPr="002741A1" w:rsidTr="00DB5D1B">
        <w:trPr>
          <w:trHeight w:val="90"/>
        </w:trPr>
        <w:tc>
          <w:tcPr>
            <w:tcW w:w="2827" w:type="dxa"/>
            <w:tcBorders>
              <w:top w:val="single" w:sz="4" w:space="0" w:color="auto"/>
              <w:left w:val="single" w:sz="4" w:space="0" w:color="auto"/>
              <w:bottom w:val="single" w:sz="4" w:space="0" w:color="auto"/>
              <w:right w:val="single" w:sz="4" w:space="0" w:color="auto"/>
            </w:tcBorders>
            <w:shd w:val="clear" w:color="auto" w:fill="auto"/>
            <w:vAlign w:val="bottom"/>
          </w:tcPr>
          <w:p w:rsidR="00DB5D1B" w:rsidRPr="0043602B" w:rsidRDefault="00DB5D1B" w:rsidP="00DB5D1B">
            <w:pPr>
              <w:rPr>
                <w:sz w:val="28"/>
                <w:szCs w:val="28"/>
              </w:rPr>
            </w:pPr>
            <w:r>
              <w:rPr>
                <w:sz w:val="28"/>
                <w:szCs w:val="28"/>
              </w:rPr>
              <w:t>пос.Обильный</w:t>
            </w:r>
          </w:p>
        </w:tc>
        <w:tc>
          <w:tcPr>
            <w:tcW w:w="1377" w:type="dxa"/>
            <w:vMerge/>
            <w:tcBorders>
              <w:left w:val="nil"/>
              <w:right w:val="single" w:sz="4" w:space="0" w:color="auto"/>
            </w:tcBorders>
            <w:shd w:val="clear" w:color="auto" w:fill="auto"/>
            <w:vAlign w:val="center"/>
          </w:tcPr>
          <w:p w:rsidR="00DB5D1B" w:rsidRPr="002741A1" w:rsidRDefault="00DB5D1B" w:rsidP="00DB5D1B">
            <w:pPr>
              <w:jc w:val="center"/>
              <w:rPr>
                <w:sz w:val="28"/>
                <w:szCs w:val="28"/>
              </w:rPr>
            </w:pPr>
          </w:p>
        </w:tc>
        <w:tc>
          <w:tcPr>
            <w:tcW w:w="1414" w:type="dxa"/>
            <w:tcBorders>
              <w:top w:val="nil"/>
              <w:left w:val="nil"/>
              <w:bottom w:val="single" w:sz="4" w:space="0" w:color="auto"/>
              <w:right w:val="single" w:sz="4" w:space="0" w:color="auto"/>
            </w:tcBorders>
            <w:shd w:val="clear" w:color="auto" w:fill="auto"/>
            <w:vAlign w:val="center"/>
          </w:tcPr>
          <w:p w:rsidR="00DB5D1B" w:rsidRPr="00B22FA7" w:rsidRDefault="00DB5D1B" w:rsidP="00DB5D1B">
            <w:pPr>
              <w:jc w:val="center"/>
              <w:rPr>
                <w:sz w:val="28"/>
                <w:szCs w:val="28"/>
              </w:rPr>
            </w:pPr>
            <w:r w:rsidRPr="00B22FA7">
              <w:rPr>
                <w:sz w:val="28"/>
                <w:szCs w:val="28"/>
              </w:rPr>
              <w:t>1,502</w:t>
            </w:r>
          </w:p>
        </w:tc>
        <w:tc>
          <w:tcPr>
            <w:tcW w:w="1414" w:type="dxa"/>
            <w:tcBorders>
              <w:top w:val="nil"/>
              <w:left w:val="nil"/>
              <w:bottom w:val="single" w:sz="4" w:space="0" w:color="auto"/>
              <w:right w:val="single" w:sz="4" w:space="0" w:color="auto"/>
            </w:tcBorders>
            <w:shd w:val="clear" w:color="auto" w:fill="auto"/>
            <w:vAlign w:val="center"/>
          </w:tcPr>
          <w:p w:rsidR="00DB5D1B" w:rsidRPr="00B22FA7" w:rsidRDefault="00DB5D1B" w:rsidP="00DB5D1B">
            <w:pPr>
              <w:jc w:val="center"/>
              <w:rPr>
                <w:sz w:val="28"/>
                <w:szCs w:val="28"/>
              </w:rPr>
            </w:pPr>
            <w:r w:rsidRPr="00B22FA7">
              <w:rPr>
                <w:sz w:val="28"/>
                <w:szCs w:val="28"/>
              </w:rPr>
              <w:t>1,474</w:t>
            </w:r>
          </w:p>
        </w:tc>
        <w:tc>
          <w:tcPr>
            <w:tcW w:w="1414" w:type="dxa"/>
            <w:tcBorders>
              <w:top w:val="nil"/>
              <w:left w:val="nil"/>
              <w:bottom w:val="single" w:sz="4" w:space="0" w:color="auto"/>
              <w:right w:val="single" w:sz="4" w:space="0" w:color="auto"/>
            </w:tcBorders>
            <w:shd w:val="clear" w:color="auto" w:fill="auto"/>
            <w:vAlign w:val="center"/>
          </w:tcPr>
          <w:p w:rsidR="00DB5D1B" w:rsidRPr="00B22FA7" w:rsidRDefault="00DB5D1B" w:rsidP="00DB5D1B">
            <w:pPr>
              <w:jc w:val="center"/>
              <w:rPr>
                <w:sz w:val="28"/>
                <w:szCs w:val="28"/>
              </w:rPr>
            </w:pPr>
            <w:r w:rsidRPr="00B22FA7">
              <w:rPr>
                <w:sz w:val="28"/>
                <w:szCs w:val="28"/>
              </w:rPr>
              <w:t>1,659</w:t>
            </w:r>
          </w:p>
        </w:tc>
        <w:tc>
          <w:tcPr>
            <w:tcW w:w="1414" w:type="dxa"/>
            <w:tcBorders>
              <w:top w:val="nil"/>
              <w:left w:val="nil"/>
              <w:bottom w:val="single" w:sz="4" w:space="0" w:color="auto"/>
              <w:right w:val="single" w:sz="4" w:space="0" w:color="auto"/>
            </w:tcBorders>
            <w:shd w:val="clear" w:color="auto" w:fill="auto"/>
            <w:vAlign w:val="center"/>
          </w:tcPr>
          <w:p w:rsidR="00DB5D1B" w:rsidRPr="00B22FA7" w:rsidRDefault="00DB5D1B" w:rsidP="00DB5D1B">
            <w:pPr>
              <w:jc w:val="center"/>
              <w:rPr>
                <w:sz w:val="28"/>
                <w:szCs w:val="28"/>
              </w:rPr>
            </w:pPr>
            <w:r w:rsidRPr="00B22FA7">
              <w:rPr>
                <w:sz w:val="28"/>
                <w:szCs w:val="28"/>
              </w:rPr>
              <w:t>1,931</w:t>
            </w:r>
          </w:p>
        </w:tc>
      </w:tr>
      <w:tr w:rsidR="00DB5D1B" w:rsidRPr="002741A1" w:rsidTr="00DB5D1B">
        <w:trPr>
          <w:trHeight w:val="90"/>
        </w:trPr>
        <w:tc>
          <w:tcPr>
            <w:tcW w:w="2827" w:type="dxa"/>
            <w:tcBorders>
              <w:top w:val="single" w:sz="4" w:space="0" w:color="auto"/>
              <w:left w:val="single" w:sz="4" w:space="0" w:color="auto"/>
              <w:bottom w:val="single" w:sz="4" w:space="0" w:color="auto"/>
              <w:right w:val="single" w:sz="4" w:space="0" w:color="auto"/>
            </w:tcBorders>
            <w:shd w:val="clear" w:color="auto" w:fill="auto"/>
            <w:vAlign w:val="bottom"/>
          </w:tcPr>
          <w:p w:rsidR="00DB5D1B" w:rsidRPr="0043602B" w:rsidRDefault="00DB5D1B" w:rsidP="00DB5D1B">
            <w:pPr>
              <w:rPr>
                <w:sz w:val="28"/>
                <w:szCs w:val="28"/>
              </w:rPr>
            </w:pPr>
            <w:r>
              <w:rPr>
                <w:sz w:val="28"/>
                <w:szCs w:val="28"/>
              </w:rPr>
              <w:t>пос.Решетиловский</w:t>
            </w:r>
          </w:p>
        </w:tc>
        <w:tc>
          <w:tcPr>
            <w:tcW w:w="1377" w:type="dxa"/>
            <w:vMerge/>
            <w:tcBorders>
              <w:left w:val="nil"/>
              <w:right w:val="single" w:sz="4" w:space="0" w:color="auto"/>
            </w:tcBorders>
            <w:shd w:val="clear" w:color="auto" w:fill="auto"/>
            <w:vAlign w:val="center"/>
          </w:tcPr>
          <w:p w:rsidR="00DB5D1B" w:rsidRPr="002741A1" w:rsidRDefault="00DB5D1B" w:rsidP="00DB5D1B">
            <w:pPr>
              <w:jc w:val="center"/>
              <w:rPr>
                <w:sz w:val="28"/>
                <w:szCs w:val="28"/>
              </w:rPr>
            </w:pPr>
          </w:p>
        </w:tc>
        <w:tc>
          <w:tcPr>
            <w:tcW w:w="1414" w:type="dxa"/>
            <w:tcBorders>
              <w:top w:val="nil"/>
              <w:left w:val="nil"/>
              <w:bottom w:val="single" w:sz="4" w:space="0" w:color="auto"/>
              <w:right w:val="single" w:sz="4" w:space="0" w:color="auto"/>
            </w:tcBorders>
            <w:shd w:val="clear" w:color="auto" w:fill="auto"/>
            <w:vAlign w:val="center"/>
          </w:tcPr>
          <w:p w:rsidR="00DB5D1B" w:rsidRPr="00B22FA7" w:rsidRDefault="00DB5D1B" w:rsidP="00DB5D1B">
            <w:pPr>
              <w:jc w:val="center"/>
              <w:rPr>
                <w:sz w:val="28"/>
                <w:szCs w:val="28"/>
              </w:rPr>
            </w:pPr>
            <w:r w:rsidRPr="00B22FA7">
              <w:rPr>
                <w:sz w:val="28"/>
                <w:szCs w:val="28"/>
              </w:rPr>
              <w:t>1,611</w:t>
            </w:r>
          </w:p>
        </w:tc>
        <w:tc>
          <w:tcPr>
            <w:tcW w:w="1414" w:type="dxa"/>
            <w:tcBorders>
              <w:top w:val="nil"/>
              <w:left w:val="nil"/>
              <w:bottom w:val="single" w:sz="4" w:space="0" w:color="auto"/>
              <w:right w:val="single" w:sz="4" w:space="0" w:color="auto"/>
            </w:tcBorders>
            <w:shd w:val="clear" w:color="auto" w:fill="auto"/>
            <w:vAlign w:val="center"/>
          </w:tcPr>
          <w:p w:rsidR="00DB5D1B" w:rsidRPr="00B22FA7" w:rsidRDefault="00DB5D1B" w:rsidP="00DB5D1B">
            <w:pPr>
              <w:jc w:val="center"/>
              <w:rPr>
                <w:sz w:val="28"/>
                <w:szCs w:val="28"/>
              </w:rPr>
            </w:pPr>
            <w:r w:rsidRPr="00B22FA7">
              <w:rPr>
                <w:sz w:val="28"/>
                <w:szCs w:val="28"/>
              </w:rPr>
              <w:t>1,599</w:t>
            </w:r>
          </w:p>
        </w:tc>
        <w:tc>
          <w:tcPr>
            <w:tcW w:w="1414" w:type="dxa"/>
            <w:tcBorders>
              <w:top w:val="nil"/>
              <w:left w:val="nil"/>
              <w:bottom w:val="single" w:sz="4" w:space="0" w:color="auto"/>
              <w:right w:val="single" w:sz="4" w:space="0" w:color="auto"/>
            </w:tcBorders>
            <w:shd w:val="clear" w:color="auto" w:fill="auto"/>
            <w:vAlign w:val="center"/>
          </w:tcPr>
          <w:p w:rsidR="00DB5D1B" w:rsidRPr="00B22FA7" w:rsidRDefault="00DB5D1B" w:rsidP="00DB5D1B">
            <w:pPr>
              <w:jc w:val="center"/>
              <w:rPr>
                <w:sz w:val="28"/>
                <w:szCs w:val="28"/>
              </w:rPr>
            </w:pPr>
            <w:r w:rsidRPr="00B22FA7">
              <w:rPr>
                <w:sz w:val="28"/>
                <w:szCs w:val="28"/>
              </w:rPr>
              <w:t>1,691</w:t>
            </w:r>
          </w:p>
        </w:tc>
        <w:tc>
          <w:tcPr>
            <w:tcW w:w="1414" w:type="dxa"/>
            <w:tcBorders>
              <w:top w:val="nil"/>
              <w:left w:val="nil"/>
              <w:bottom w:val="single" w:sz="4" w:space="0" w:color="auto"/>
              <w:right w:val="single" w:sz="4" w:space="0" w:color="auto"/>
            </w:tcBorders>
            <w:shd w:val="clear" w:color="auto" w:fill="auto"/>
            <w:vAlign w:val="center"/>
          </w:tcPr>
          <w:p w:rsidR="00DB5D1B" w:rsidRPr="00B22FA7" w:rsidRDefault="00DB5D1B" w:rsidP="00DB5D1B">
            <w:pPr>
              <w:jc w:val="center"/>
              <w:rPr>
                <w:sz w:val="28"/>
                <w:szCs w:val="28"/>
              </w:rPr>
            </w:pPr>
            <w:r w:rsidRPr="00B22FA7">
              <w:rPr>
                <w:sz w:val="28"/>
                <w:szCs w:val="28"/>
              </w:rPr>
              <w:t>1,896</w:t>
            </w:r>
          </w:p>
        </w:tc>
      </w:tr>
      <w:tr w:rsidR="00DB5D1B" w:rsidRPr="002741A1" w:rsidTr="00DB5D1B">
        <w:trPr>
          <w:trHeight w:val="90"/>
        </w:trPr>
        <w:tc>
          <w:tcPr>
            <w:tcW w:w="2827" w:type="dxa"/>
            <w:tcBorders>
              <w:top w:val="single" w:sz="4" w:space="0" w:color="auto"/>
              <w:left w:val="single" w:sz="4" w:space="0" w:color="auto"/>
              <w:bottom w:val="single" w:sz="4" w:space="0" w:color="auto"/>
              <w:right w:val="single" w:sz="4" w:space="0" w:color="auto"/>
            </w:tcBorders>
            <w:shd w:val="clear" w:color="auto" w:fill="auto"/>
            <w:vAlign w:val="bottom"/>
          </w:tcPr>
          <w:p w:rsidR="00DB5D1B" w:rsidRPr="0043602B" w:rsidRDefault="00DB5D1B" w:rsidP="00DB5D1B">
            <w:pPr>
              <w:rPr>
                <w:sz w:val="28"/>
                <w:szCs w:val="28"/>
              </w:rPr>
            </w:pPr>
            <w:r>
              <w:rPr>
                <w:sz w:val="28"/>
                <w:szCs w:val="28"/>
              </w:rPr>
              <w:t>х.Сборный</w:t>
            </w:r>
          </w:p>
        </w:tc>
        <w:tc>
          <w:tcPr>
            <w:tcW w:w="1377" w:type="dxa"/>
            <w:vMerge/>
            <w:tcBorders>
              <w:left w:val="nil"/>
              <w:right w:val="single" w:sz="4" w:space="0" w:color="auto"/>
            </w:tcBorders>
            <w:shd w:val="clear" w:color="auto" w:fill="auto"/>
            <w:vAlign w:val="center"/>
          </w:tcPr>
          <w:p w:rsidR="00DB5D1B" w:rsidRPr="002741A1" w:rsidRDefault="00DB5D1B" w:rsidP="00DB5D1B">
            <w:pPr>
              <w:jc w:val="center"/>
              <w:rPr>
                <w:sz w:val="28"/>
                <w:szCs w:val="28"/>
              </w:rPr>
            </w:pPr>
          </w:p>
        </w:tc>
        <w:tc>
          <w:tcPr>
            <w:tcW w:w="1414" w:type="dxa"/>
            <w:tcBorders>
              <w:top w:val="nil"/>
              <w:left w:val="nil"/>
              <w:bottom w:val="single" w:sz="4" w:space="0" w:color="auto"/>
              <w:right w:val="single" w:sz="4" w:space="0" w:color="auto"/>
            </w:tcBorders>
            <w:shd w:val="clear" w:color="auto" w:fill="auto"/>
            <w:vAlign w:val="center"/>
          </w:tcPr>
          <w:p w:rsidR="00DB5D1B" w:rsidRPr="00B22FA7" w:rsidRDefault="00DB5D1B" w:rsidP="00DB5D1B">
            <w:pPr>
              <w:jc w:val="center"/>
              <w:rPr>
                <w:sz w:val="28"/>
                <w:szCs w:val="28"/>
              </w:rPr>
            </w:pPr>
            <w:r w:rsidRPr="00B22FA7">
              <w:rPr>
                <w:sz w:val="28"/>
                <w:szCs w:val="28"/>
              </w:rPr>
              <w:t>1,505</w:t>
            </w:r>
          </w:p>
        </w:tc>
        <w:tc>
          <w:tcPr>
            <w:tcW w:w="1414" w:type="dxa"/>
            <w:tcBorders>
              <w:top w:val="nil"/>
              <w:left w:val="nil"/>
              <w:bottom w:val="single" w:sz="4" w:space="0" w:color="auto"/>
              <w:right w:val="single" w:sz="4" w:space="0" w:color="auto"/>
            </w:tcBorders>
            <w:shd w:val="clear" w:color="auto" w:fill="auto"/>
            <w:vAlign w:val="center"/>
          </w:tcPr>
          <w:p w:rsidR="00DB5D1B" w:rsidRPr="00B22FA7" w:rsidRDefault="00DB5D1B" w:rsidP="00DB5D1B">
            <w:pPr>
              <w:jc w:val="center"/>
              <w:rPr>
                <w:sz w:val="28"/>
                <w:szCs w:val="28"/>
              </w:rPr>
            </w:pPr>
            <w:r w:rsidRPr="00B22FA7">
              <w:rPr>
                <w:sz w:val="28"/>
                <w:szCs w:val="28"/>
              </w:rPr>
              <w:t>1,486</w:t>
            </w:r>
          </w:p>
        </w:tc>
        <w:tc>
          <w:tcPr>
            <w:tcW w:w="1414" w:type="dxa"/>
            <w:tcBorders>
              <w:top w:val="nil"/>
              <w:left w:val="nil"/>
              <w:bottom w:val="single" w:sz="4" w:space="0" w:color="auto"/>
              <w:right w:val="single" w:sz="4" w:space="0" w:color="auto"/>
            </w:tcBorders>
            <w:shd w:val="clear" w:color="auto" w:fill="auto"/>
            <w:vAlign w:val="center"/>
          </w:tcPr>
          <w:p w:rsidR="00DB5D1B" w:rsidRPr="00B22FA7" w:rsidRDefault="00DB5D1B" w:rsidP="00DB5D1B">
            <w:pPr>
              <w:jc w:val="center"/>
              <w:rPr>
                <w:sz w:val="28"/>
                <w:szCs w:val="28"/>
              </w:rPr>
            </w:pPr>
            <w:r w:rsidRPr="00B22FA7">
              <w:rPr>
                <w:sz w:val="28"/>
                <w:szCs w:val="28"/>
              </w:rPr>
              <w:t>1,604</w:t>
            </w:r>
          </w:p>
        </w:tc>
        <w:tc>
          <w:tcPr>
            <w:tcW w:w="1414" w:type="dxa"/>
            <w:tcBorders>
              <w:top w:val="nil"/>
              <w:left w:val="nil"/>
              <w:bottom w:val="single" w:sz="4" w:space="0" w:color="auto"/>
              <w:right w:val="single" w:sz="4" w:space="0" w:color="auto"/>
            </w:tcBorders>
            <w:shd w:val="clear" w:color="auto" w:fill="auto"/>
            <w:vAlign w:val="center"/>
          </w:tcPr>
          <w:p w:rsidR="00DB5D1B" w:rsidRPr="00B22FA7" w:rsidRDefault="00DB5D1B" w:rsidP="00DB5D1B">
            <w:pPr>
              <w:jc w:val="center"/>
              <w:rPr>
                <w:sz w:val="28"/>
                <w:szCs w:val="28"/>
              </w:rPr>
            </w:pPr>
            <w:r w:rsidRPr="00B22FA7">
              <w:rPr>
                <w:sz w:val="28"/>
                <w:szCs w:val="28"/>
              </w:rPr>
              <w:t>2,04</w:t>
            </w:r>
          </w:p>
        </w:tc>
      </w:tr>
      <w:tr w:rsidR="00DB5D1B" w:rsidRPr="002741A1" w:rsidTr="00DB5D1B">
        <w:trPr>
          <w:trHeight w:val="90"/>
        </w:trPr>
        <w:tc>
          <w:tcPr>
            <w:tcW w:w="2827" w:type="dxa"/>
            <w:tcBorders>
              <w:top w:val="single" w:sz="4" w:space="0" w:color="auto"/>
              <w:left w:val="single" w:sz="4" w:space="0" w:color="auto"/>
              <w:bottom w:val="single" w:sz="4" w:space="0" w:color="auto"/>
              <w:right w:val="single" w:sz="4" w:space="0" w:color="auto"/>
            </w:tcBorders>
            <w:shd w:val="clear" w:color="auto" w:fill="auto"/>
            <w:vAlign w:val="bottom"/>
          </w:tcPr>
          <w:p w:rsidR="00DB5D1B" w:rsidRPr="0043602B" w:rsidRDefault="00DB5D1B" w:rsidP="00DB5D1B">
            <w:pPr>
              <w:rPr>
                <w:sz w:val="28"/>
                <w:szCs w:val="28"/>
              </w:rPr>
            </w:pPr>
            <w:r>
              <w:rPr>
                <w:sz w:val="28"/>
                <w:szCs w:val="28"/>
              </w:rPr>
              <w:t>пос.Темп</w:t>
            </w:r>
          </w:p>
        </w:tc>
        <w:tc>
          <w:tcPr>
            <w:tcW w:w="1377" w:type="dxa"/>
            <w:vMerge/>
            <w:tcBorders>
              <w:left w:val="nil"/>
              <w:bottom w:val="single" w:sz="4" w:space="0" w:color="auto"/>
              <w:right w:val="single" w:sz="4" w:space="0" w:color="auto"/>
            </w:tcBorders>
            <w:shd w:val="clear" w:color="auto" w:fill="auto"/>
            <w:vAlign w:val="center"/>
          </w:tcPr>
          <w:p w:rsidR="00DB5D1B" w:rsidRPr="002741A1" w:rsidRDefault="00DB5D1B" w:rsidP="00DB5D1B">
            <w:pPr>
              <w:jc w:val="center"/>
              <w:rPr>
                <w:sz w:val="28"/>
                <w:szCs w:val="28"/>
              </w:rPr>
            </w:pPr>
          </w:p>
        </w:tc>
        <w:tc>
          <w:tcPr>
            <w:tcW w:w="1414" w:type="dxa"/>
            <w:tcBorders>
              <w:top w:val="nil"/>
              <w:left w:val="nil"/>
              <w:bottom w:val="single" w:sz="4" w:space="0" w:color="auto"/>
              <w:right w:val="single" w:sz="4" w:space="0" w:color="auto"/>
            </w:tcBorders>
            <w:shd w:val="clear" w:color="auto" w:fill="auto"/>
            <w:vAlign w:val="center"/>
          </w:tcPr>
          <w:p w:rsidR="00DB5D1B" w:rsidRPr="00B22FA7" w:rsidRDefault="00DB5D1B" w:rsidP="00DB5D1B">
            <w:pPr>
              <w:jc w:val="center"/>
              <w:rPr>
                <w:sz w:val="28"/>
                <w:szCs w:val="28"/>
              </w:rPr>
            </w:pPr>
            <w:r w:rsidRPr="00B22FA7">
              <w:rPr>
                <w:sz w:val="28"/>
                <w:szCs w:val="28"/>
              </w:rPr>
              <w:t>1,636</w:t>
            </w:r>
          </w:p>
        </w:tc>
        <w:tc>
          <w:tcPr>
            <w:tcW w:w="1414" w:type="dxa"/>
            <w:tcBorders>
              <w:top w:val="nil"/>
              <w:left w:val="nil"/>
              <w:bottom w:val="single" w:sz="4" w:space="0" w:color="auto"/>
              <w:right w:val="single" w:sz="4" w:space="0" w:color="auto"/>
            </w:tcBorders>
            <w:shd w:val="clear" w:color="auto" w:fill="auto"/>
            <w:vAlign w:val="center"/>
          </w:tcPr>
          <w:p w:rsidR="00DB5D1B" w:rsidRPr="00B22FA7" w:rsidRDefault="00DB5D1B" w:rsidP="00DB5D1B">
            <w:pPr>
              <w:jc w:val="center"/>
              <w:rPr>
                <w:sz w:val="28"/>
                <w:szCs w:val="28"/>
              </w:rPr>
            </w:pPr>
            <w:r w:rsidRPr="00B22FA7">
              <w:rPr>
                <w:sz w:val="28"/>
                <w:szCs w:val="28"/>
              </w:rPr>
              <w:t>1,506</w:t>
            </w:r>
          </w:p>
        </w:tc>
        <w:tc>
          <w:tcPr>
            <w:tcW w:w="1414" w:type="dxa"/>
            <w:tcBorders>
              <w:top w:val="nil"/>
              <w:left w:val="nil"/>
              <w:bottom w:val="single" w:sz="4" w:space="0" w:color="auto"/>
              <w:right w:val="single" w:sz="4" w:space="0" w:color="auto"/>
            </w:tcBorders>
            <w:shd w:val="clear" w:color="auto" w:fill="auto"/>
            <w:vAlign w:val="center"/>
          </w:tcPr>
          <w:p w:rsidR="00DB5D1B" w:rsidRPr="00B22FA7" w:rsidRDefault="00DB5D1B" w:rsidP="00DB5D1B">
            <w:pPr>
              <w:jc w:val="center"/>
              <w:rPr>
                <w:sz w:val="28"/>
                <w:szCs w:val="28"/>
              </w:rPr>
            </w:pPr>
            <w:r w:rsidRPr="00B22FA7">
              <w:rPr>
                <w:sz w:val="28"/>
                <w:szCs w:val="28"/>
              </w:rPr>
              <w:t>1,775</w:t>
            </w:r>
          </w:p>
        </w:tc>
        <w:tc>
          <w:tcPr>
            <w:tcW w:w="1414" w:type="dxa"/>
            <w:tcBorders>
              <w:top w:val="nil"/>
              <w:left w:val="nil"/>
              <w:bottom w:val="single" w:sz="4" w:space="0" w:color="auto"/>
              <w:right w:val="single" w:sz="4" w:space="0" w:color="auto"/>
            </w:tcBorders>
            <w:shd w:val="clear" w:color="auto" w:fill="auto"/>
            <w:vAlign w:val="center"/>
          </w:tcPr>
          <w:p w:rsidR="00DB5D1B" w:rsidRPr="00B22FA7" w:rsidRDefault="00DB5D1B" w:rsidP="00DB5D1B">
            <w:pPr>
              <w:jc w:val="center"/>
              <w:rPr>
                <w:sz w:val="28"/>
                <w:szCs w:val="28"/>
              </w:rPr>
            </w:pPr>
            <w:r w:rsidRPr="00B22FA7">
              <w:rPr>
                <w:sz w:val="28"/>
                <w:szCs w:val="28"/>
              </w:rPr>
              <w:t>1,993</w:t>
            </w:r>
          </w:p>
        </w:tc>
      </w:tr>
      <w:tr w:rsidR="00DB5D1B" w:rsidRPr="002741A1" w:rsidTr="00DB5D1B">
        <w:trPr>
          <w:trHeight w:val="90"/>
        </w:trPr>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rsidR="00DB5D1B" w:rsidRPr="002741A1" w:rsidRDefault="00DB5D1B" w:rsidP="00DB5D1B">
            <w:pPr>
              <w:rPr>
                <w:sz w:val="28"/>
                <w:szCs w:val="28"/>
              </w:rPr>
            </w:pPr>
            <w:r w:rsidRPr="002741A1">
              <w:rPr>
                <w:sz w:val="28"/>
                <w:szCs w:val="28"/>
              </w:rPr>
              <w:t>Общий коэффициент смертности</w:t>
            </w:r>
          </w:p>
        </w:tc>
        <w:tc>
          <w:tcPr>
            <w:tcW w:w="1377" w:type="dxa"/>
            <w:tcBorders>
              <w:top w:val="nil"/>
              <w:left w:val="nil"/>
              <w:bottom w:val="single" w:sz="4" w:space="0" w:color="auto"/>
              <w:right w:val="single" w:sz="4" w:space="0" w:color="auto"/>
            </w:tcBorders>
            <w:shd w:val="clear" w:color="auto" w:fill="auto"/>
            <w:vAlign w:val="center"/>
          </w:tcPr>
          <w:p w:rsidR="00DB5D1B" w:rsidRPr="002741A1" w:rsidRDefault="00DB5D1B" w:rsidP="00DB5D1B">
            <w:pPr>
              <w:jc w:val="center"/>
              <w:rPr>
                <w:sz w:val="28"/>
                <w:szCs w:val="28"/>
              </w:rPr>
            </w:pPr>
            <w:r w:rsidRPr="002741A1">
              <w:rPr>
                <w:sz w:val="28"/>
                <w:szCs w:val="28"/>
              </w:rPr>
              <w:t>промилле</w:t>
            </w:r>
          </w:p>
        </w:tc>
        <w:tc>
          <w:tcPr>
            <w:tcW w:w="1414" w:type="dxa"/>
            <w:tcBorders>
              <w:top w:val="nil"/>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r w:rsidRPr="002F1354">
              <w:rPr>
                <w:sz w:val="28"/>
                <w:szCs w:val="28"/>
              </w:rPr>
              <w:t>14,08</w:t>
            </w:r>
          </w:p>
        </w:tc>
        <w:tc>
          <w:tcPr>
            <w:tcW w:w="1414" w:type="dxa"/>
            <w:tcBorders>
              <w:top w:val="nil"/>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r w:rsidRPr="002F1354">
              <w:rPr>
                <w:sz w:val="28"/>
                <w:szCs w:val="28"/>
              </w:rPr>
              <w:t>13,83</w:t>
            </w:r>
          </w:p>
        </w:tc>
        <w:tc>
          <w:tcPr>
            <w:tcW w:w="1414" w:type="dxa"/>
            <w:tcBorders>
              <w:top w:val="nil"/>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r w:rsidRPr="002F1354">
              <w:rPr>
                <w:sz w:val="28"/>
                <w:szCs w:val="28"/>
              </w:rPr>
              <w:t>13,58</w:t>
            </w:r>
          </w:p>
        </w:tc>
        <w:tc>
          <w:tcPr>
            <w:tcW w:w="1414" w:type="dxa"/>
            <w:tcBorders>
              <w:top w:val="nil"/>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r w:rsidRPr="002F1354">
              <w:rPr>
                <w:sz w:val="28"/>
                <w:szCs w:val="28"/>
              </w:rPr>
              <w:t>13,33</w:t>
            </w:r>
          </w:p>
        </w:tc>
      </w:tr>
      <w:tr w:rsidR="00DB5D1B" w:rsidRPr="002741A1" w:rsidTr="00DB5D1B">
        <w:trPr>
          <w:trHeight w:val="90"/>
        </w:trPr>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rsidR="00DB5D1B" w:rsidRPr="002741A1" w:rsidRDefault="00DB5D1B" w:rsidP="00DB5D1B">
            <w:pPr>
              <w:rPr>
                <w:sz w:val="28"/>
                <w:szCs w:val="28"/>
              </w:rPr>
            </w:pPr>
            <w:r w:rsidRPr="002741A1">
              <w:rPr>
                <w:sz w:val="28"/>
                <w:szCs w:val="28"/>
              </w:rPr>
              <w:t>Миграционный среднегодовой прирост</w:t>
            </w:r>
          </w:p>
        </w:tc>
        <w:tc>
          <w:tcPr>
            <w:tcW w:w="1377" w:type="dxa"/>
            <w:vMerge w:val="restart"/>
            <w:tcBorders>
              <w:top w:val="single" w:sz="4" w:space="0" w:color="auto"/>
              <w:left w:val="nil"/>
              <w:right w:val="single" w:sz="4" w:space="0" w:color="auto"/>
            </w:tcBorders>
            <w:shd w:val="clear" w:color="auto" w:fill="auto"/>
            <w:vAlign w:val="center"/>
          </w:tcPr>
          <w:p w:rsidR="00DB5D1B" w:rsidRPr="002741A1" w:rsidRDefault="00DB5D1B" w:rsidP="00DB5D1B">
            <w:pPr>
              <w:jc w:val="center"/>
              <w:rPr>
                <w:sz w:val="28"/>
                <w:szCs w:val="28"/>
              </w:rPr>
            </w:pPr>
            <w:r w:rsidRPr="002741A1">
              <w:rPr>
                <w:sz w:val="28"/>
                <w:szCs w:val="28"/>
              </w:rPr>
              <w:t>Чел</w:t>
            </w:r>
            <w:r>
              <w:rPr>
                <w:sz w:val="28"/>
                <w:szCs w:val="28"/>
              </w:rPr>
              <w:t>.</w:t>
            </w: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p>
        </w:tc>
      </w:tr>
      <w:tr w:rsidR="00DB5D1B" w:rsidRPr="002741A1" w:rsidTr="00DB5D1B">
        <w:trPr>
          <w:trHeight w:val="90"/>
        </w:trPr>
        <w:tc>
          <w:tcPr>
            <w:tcW w:w="2827" w:type="dxa"/>
            <w:tcBorders>
              <w:top w:val="single" w:sz="4" w:space="0" w:color="auto"/>
              <w:left w:val="single" w:sz="4" w:space="0" w:color="auto"/>
              <w:bottom w:val="single" w:sz="4" w:space="0" w:color="auto"/>
              <w:right w:val="single" w:sz="4" w:space="0" w:color="auto"/>
            </w:tcBorders>
            <w:shd w:val="clear" w:color="auto" w:fill="auto"/>
            <w:vAlign w:val="bottom"/>
          </w:tcPr>
          <w:p w:rsidR="00DB5D1B" w:rsidRPr="0043602B" w:rsidRDefault="00DB5D1B" w:rsidP="00DB5D1B">
            <w:pPr>
              <w:rPr>
                <w:sz w:val="28"/>
                <w:szCs w:val="28"/>
              </w:rPr>
            </w:pPr>
            <w:r>
              <w:rPr>
                <w:sz w:val="28"/>
                <w:szCs w:val="28"/>
              </w:rPr>
              <w:t>ст.Октябрьская</w:t>
            </w:r>
          </w:p>
        </w:tc>
        <w:tc>
          <w:tcPr>
            <w:tcW w:w="1377" w:type="dxa"/>
            <w:vMerge/>
            <w:tcBorders>
              <w:left w:val="nil"/>
              <w:right w:val="single" w:sz="4" w:space="0" w:color="auto"/>
            </w:tcBorders>
            <w:shd w:val="clear" w:color="auto" w:fill="auto"/>
            <w:vAlign w:val="center"/>
          </w:tcPr>
          <w:p w:rsidR="00DB5D1B" w:rsidRPr="002741A1" w:rsidRDefault="00DB5D1B" w:rsidP="00DB5D1B">
            <w:pPr>
              <w:jc w:val="center"/>
              <w:rPr>
                <w:sz w:val="28"/>
                <w:szCs w:val="28"/>
              </w:rPr>
            </w:pP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r w:rsidRPr="002F1354">
              <w:rPr>
                <w:sz w:val="28"/>
                <w:szCs w:val="28"/>
              </w:rPr>
              <w:t>61</w:t>
            </w: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r w:rsidRPr="002F1354">
              <w:rPr>
                <w:sz w:val="28"/>
                <w:szCs w:val="28"/>
              </w:rPr>
              <w:t>57</w:t>
            </w: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r w:rsidRPr="002F1354">
              <w:rPr>
                <w:sz w:val="28"/>
                <w:szCs w:val="28"/>
              </w:rPr>
              <w:t>75</w:t>
            </w: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r w:rsidRPr="002F1354">
              <w:rPr>
                <w:sz w:val="28"/>
                <w:szCs w:val="28"/>
              </w:rPr>
              <w:t>109</w:t>
            </w:r>
          </w:p>
        </w:tc>
      </w:tr>
      <w:tr w:rsidR="00DB5D1B" w:rsidRPr="002741A1" w:rsidTr="00DB5D1B">
        <w:trPr>
          <w:trHeight w:val="90"/>
        </w:trPr>
        <w:tc>
          <w:tcPr>
            <w:tcW w:w="2827" w:type="dxa"/>
            <w:tcBorders>
              <w:top w:val="single" w:sz="4" w:space="0" w:color="auto"/>
              <w:left w:val="single" w:sz="4" w:space="0" w:color="auto"/>
              <w:bottom w:val="single" w:sz="4" w:space="0" w:color="auto"/>
              <w:right w:val="single" w:sz="4" w:space="0" w:color="auto"/>
            </w:tcBorders>
            <w:shd w:val="clear" w:color="auto" w:fill="auto"/>
            <w:vAlign w:val="bottom"/>
          </w:tcPr>
          <w:p w:rsidR="00DB5D1B" w:rsidRPr="0043602B" w:rsidRDefault="00DB5D1B" w:rsidP="00DB5D1B">
            <w:pPr>
              <w:rPr>
                <w:sz w:val="28"/>
                <w:szCs w:val="28"/>
              </w:rPr>
            </w:pPr>
            <w:r>
              <w:rPr>
                <w:sz w:val="28"/>
                <w:szCs w:val="28"/>
              </w:rPr>
              <w:t>пос.Запрудный</w:t>
            </w:r>
          </w:p>
        </w:tc>
        <w:tc>
          <w:tcPr>
            <w:tcW w:w="1377" w:type="dxa"/>
            <w:vMerge/>
            <w:tcBorders>
              <w:left w:val="nil"/>
              <w:right w:val="single" w:sz="4" w:space="0" w:color="auto"/>
            </w:tcBorders>
            <w:shd w:val="clear" w:color="auto" w:fill="auto"/>
            <w:vAlign w:val="center"/>
          </w:tcPr>
          <w:p w:rsidR="00DB5D1B" w:rsidRPr="002741A1" w:rsidRDefault="00DB5D1B" w:rsidP="00DB5D1B">
            <w:pPr>
              <w:jc w:val="center"/>
              <w:rPr>
                <w:sz w:val="28"/>
                <w:szCs w:val="28"/>
              </w:rPr>
            </w:pP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r w:rsidRPr="002F1354">
              <w:rPr>
                <w:sz w:val="28"/>
                <w:szCs w:val="28"/>
              </w:rPr>
              <w:t>3</w:t>
            </w: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r w:rsidRPr="002F1354">
              <w:rPr>
                <w:sz w:val="28"/>
                <w:szCs w:val="28"/>
              </w:rPr>
              <w:t>3</w:t>
            </w: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r w:rsidRPr="002F1354">
              <w:rPr>
                <w:sz w:val="28"/>
                <w:szCs w:val="28"/>
              </w:rPr>
              <w:t>4</w:t>
            </w: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r w:rsidRPr="002F1354">
              <w:rPr>
                <w:sz w:val="28"/>
                <w:szCs w:val="28"/>
              </w:rPr>
              <w:t>6</w:t>
            </w:r>
          </w:p>
        </w:tc>
      </w:tr>
      <w:tr w:rsidR="00DB5D1B" w:rsidRPr="002741A1" w:rsidTr="00DB5D1B">
        <w:trPr>
          <w:trHeight w:val="90"/>
        </w:trPr>
        <w:tc>
          <w:tcPr>
            <w:tcW w:w="2827" w:type="dxa"/>
            <w:tcBorders>
              <w:top w:val="single" w:sz="4" w:space="0" w:color="auto"/>
              <w:left w:val="single" w:sz="4" w:space="0" w:color="auto"/>
              <w:bottom w:val="single" w:sz="4" w:space="0" w:color="auto"/>
              <w:right w:val="single" w:sz="4" w:space="0" w:color="auto"/>
            </w:tcBorders>
            <w:shd w:val="clear" w:color="auto" w:fill="auto"/>
            <w:vAlign w:val="bottom"/>
          </w:tcPr>
          <w:p w:rsidR="00DB5D1B" w:rsidRPr="0043602B" w:rsidRDefault="00DB5D1B" w:rsidP="00DB5D1B">
            <w:pPr>
              <w:rPr>
                <w:sz w:val="28"/>
                <w:szCs w:val="28"/>
              </w:rPr>
            </w:pPr>
            <w:r>
              <w:rPr>
                <w:sz w:val="28"/>
                <w:szCs w:val="28"/>
              </w:rPr>
              <w:lastRenderedPageBreak/>
              <w:t>пос.Ковалевка</w:t>
            </w:r>
          </w:p>
        </w:tc>
        <w:tc>
          <w:tcPr>
            <w:tcW w:w="1377" w:type="dxa"/>
            <w:vMerge/>
            <w:tcBorders>
              <w:left w:val="nil"/>
              <w:right w:val="single" w:sz="4" w:space="0" w:color="auto"/>
            </w:tcBorders>
            <w:shd w:val="clear" w:color="auto" w:fill="auto"/>
            <w:vAlign w:val="center"/>
          </w:tcPr>
          <w:p w:rsidR="00DB5D1B" w:rsidRPr="002741A1" w:rsidRDefault="00DB5D1B" w:rsidP="00DB5D1B">
            <w:pPr>
              <w:jc w:val="center"/>
              <w:rPr>
                <w:sz w:val="28"/>
                <w:szCs w:val="28"/>
              </w:rPr>
            </w:pP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r w:rsidRPr="002F1354">
              <w:rPr>
                <w:sz w:val="28"/>
                <w:szCs w:val="28"/>
              </w:rPr>
              <w:t>2</w:t>
            </w: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r w:rsidRPr="002F1354">
              <w:rPr>
                <w:sz w:val="28"/>
                <w:szCs w:val="28"/>
              </w:rPr>
              <w:t>2</w:t>
            </w: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r w:rsidRPr="002F1354">
              <w:rPr>
                <w:sz w:val="28"/>
                <w:szCs w:val="28"/>
              </w:rPr>
              <w:t>3</w:t>
            </w: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r w:rsidRPr="002F1354">
              <w:rPr>
                <w:sz w:val="28"/>
                <w:szCs w:val="28"/>
              </w:rPr>
              <w:t>3</w:t>
            </w:r>
          </w:p>
        </w:tc>
      </w:tr>
      <w:tr w:rsidR="00DB5D1B" w:rsidRPr="002741A1" w:rsidTr="00DB5D1B">
        <w:trPr>
          <w:trHeight w:val="90"/>
        </w:trPr>
        <w:tc>
          <w:tcPr>
            <w:tcW w:w="2827" w:type="dxa"/>
            <w:tcBorders>
              <w:top w:val="single" w:sz="4" w:space="0" w:color="auto"/>
              <w:left w:val="single" w:sz="4" w:space="0" w:color="auto"/>
              <w:bottom w:val="single" w:sz="4" w:space="0" w:color="auto"/>
              <w:right w:val="single" w:sz="4" w:space="0" w:color="auto"/>
            </w:tcBorders>
            <w:shd w:val="clear" w:color="auto" w:fill="auto"/>
            <w:vAlign w:val="bottom"/>
          </w:tcPr>
          <w:p w:rsidR="00DB5D1B" w:rsidRPr="0043602B" w:rsidRDefault="00DB5D1B" w:rsidP="00DB5D1B">
            <w:pPr>
              <w:rPr>
                <w:sz w:val="28"/>
                <w:szCs w:val="28"/>
              </w:rPr>
            </w:pPr>
            <w:r>
              <w:rPr>
                <w:sz w:val="28"/>
                <w:szCs w:val="28"/>
              </w:rPr>
              <w:t>пос.Обильный</w:t>
            </w:r>
          </w:p>
        </w:tc>
        <w:tc>
          <w:tcPr>
            <w:tcW w:w="1377" w:type="dxa"/>
            <w:vMerge/>
            <w:tcBorders>
              <w:left w:val="nil"/>
              <w:right w:val="single" w:sz="4" w:space="0" w:color="auto"/>
            </w:tcBorders>
            <w:shd w:val="clear" w:color="auto" w:fill="auto"/>
            <w:vAlign w:val="center"/>
          </w:tcPr>
          <w:p w:rsidR="00DB5D1B" w:rsidRPr="002741A1" w:rsidRDefault="00DB5D1B" w:rsidP="00DB5D1B">
            <w:pPr>
              <w:jc w:val="center"/>
              <w:rPr>
                <w:sz w:val="28"/>
                <w:szCs w:val="28"/>
              </w:rPr>
            </w:pP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r w:rsidRPr="002F1354">
              <w:rPr>
                <w:sz w:val="28"/>
                <w:szCs w:val="28"/>
              </w:rPr>
              <w:t>3</w:t>
            </w: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r w:rsidRPr="002F1354">
              <w:rPr>
                <w:sz w:val="28"/>
                <w:szCs w:val="28"/>
              </w:rPr>
              <w:t>3</w:t>
            </w: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r w:rsidRPr="002F1354">
              <w:rPr>
                <w:sz w:val="28"/>
                <w:szCs w:val="28"/>
              </w:rPr>
              <w:t>4</w:t>
            </w: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r w:rsidRPr="002F1354">
              <w:rPr>
                <w:sz w:val="28"/>
                <w:szCs w:val="28"/>
              </w:rPr>
              <w:t>6</w:t>
            </w:r>
          </w:p>
        </w:tc>
      </w:tr>
      <w:tr w:rsidR="00DB5D1B" w:rsidRPr="002741A1" w:rsidTr="00DB5D1B">
        <w:trPr>
          <w:trHeight w:val="90"/>
        </w:trPr>
        <w:tc>
          <w:tcPr>
            <w:tcW w:w="2827" w:type="dxa"/>
            <w:tcBorders>
              <w:top w:val="single" w:sz="4" w:space="0" w:color="auto"/>
              <w:left w:val="single" w:sz="4" w:space="0" w:color="auto"/>
              <w:bottom w:val="single" w:sz="4" w:space="0" w:color="auto"/>
              <w:right w:val="single" w:sz="4" w:space="0" w:color="auto"/>
            </w:tcBorders>
            <w:shd w:val="clear" w:color="auto" w:fill="auto"/>
            <w:vAlign w:val="bottom"/>
          </w:tcPr>
          <w:p w:rsidR="00DB5D1B" w:rsidRPr="0043602B" w:rsidRDefault="00DB5D1B" w:rsidP="00DB5D1B">
            <w:pPr>
              <w:rPr>
                <w:sz w:val="28"/>
                <w:szCs w:val="28"/>
              </w:rPr>
            </w:pPr>
            <w:r>
              <w:rPr>
                <w:sz w:val="28"/>
                <w:szCs w:val="28"/>
              </w:rPr>
              <w:t>пос.Решетиловский</w:t>
            </w:r>
          </w:p>
        </w:tc>
        <w:tc>
          <w:tcPr>
            <w:tcW w:w="1377" w:type="dxa"/>
            <w:vMerge/>
            <w:tcBorders>
              <w:left w:val="nil"/>
              <w:right w:val="single" w:sz="4" w:space="0" w:color="auto"/>
            </w:tcBorders>
            <w:shd w:val="clear" w:color="auto" w:fill="auto"/>
            <w:vAlign w:val="center"/>
          </w:tcPr>
          <w:p w:rsidR="00DB5D1B" w:rsidRPr="002741A1" w:rsidRDefault="00DB5D1B" w:rsidP="00DB5D1B">
            <w:pPr>
              <w:jc w:val="center"/>
              <w:rPr>
                <w:sz w:val="28"/>
                <w:szCs w:val="28"/>
              </w:rPr>
            </w:pP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r w:rsidRPr="002F1354">
              <w:rPr>
                <w:sz w:val="28"/>
                <w:szCs w:val="28"/>
              </w:rPr>
              <w:t>2</w:t>
            </w: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r w:rsidRPr="002F1354">
              <w:rPr>
                <w:sz w:val="28"/>
                <w:szCs w:val="28"/>
              </w:rPr>
              <w:t>2</w:t>
            </w: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r w:rsidRPr="002F1354">
              <w:rPr>
                <w:sz w:val="28"/>
                <w:szCs w:val="28"/>
              </w:rPr>
              <w:t>2</w:t>
            </w: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r w:rsidRPr="002F1354">
              <w:rPr>
                <w:sz w:val="28"/>
                <w:szCs w:val="28"/>
              </w:rPr>
              <w:t>3</w:t>
            </w:r>
          </w:p>
        </w:tc>
      </w:tr>
      <w:tr w:rsidR="00DB5D1B" w:rsidRPr="002741A1" w:rsidTr="00DB5D1B">
        <w:trPr>
          <w:trHeight w:val="90"/>
        </w:trPr>
        <w:tc>
          <w:tcPr>
            <w:tcW w:w="2827" w:type="dxa"/>
            <w:tcBorders>
              <w:top w:val="single" w:sz="4" w:space="0" w:color="auto"/>
              <w:left w:val="single" w:sz="4" w:space="0" w:color="auto"/>
              <w:bottom w:val="single" w:sz="4" w:space="0" w:color="auto"/>
              <w:right w:val="single" w:sz="4" w:space="0" w:color="auto"/>
            </w:tcBorders>
            <w:shd w:val="clear" w:color="auto" w:fill="auto"/>
            <w:vAlign w:val="bottom"/>
          </w:tcPr>
          <w:p w:rsidR="00DB5D1B" w:rsidRPr="0043602B" w:rsidRDefault="00DB5D1B" w:rsidP="00DB5D1B">
            <w:pPr>
              <w:rPr>
                <w:sz w:val="28"/>
                <w:szCs w:val="28"/>
              </w:rPr>
            </w:pPr>
            <w:r>
              <w:rPr>
                <w:sz w:val="28"/>
                <w:szCs w:val="28"/>
              </w:rPr>
              <w:t>х.Сборный</w:t>
            </w:r>
          </w:p>
        </w:tc>
        <w:tc>
          <w:tcPr>
            <w:tcW w:w="1377" w:type="dxa"/>
            <w:vMerge/>
            <w:tcBorders>
              <w:left w:val="nil"/>
              <w:right w:val="single" w:sz="4" w:space="0" w:color="auto"/>
            </w:tcBorders>
            <w:shd w:val="clear" w:color="auto" w:fill="auto"/>
            <w:vAlign w:val="center"/>
          </w:tcPr>
          <w:p w:rsidR="00DB5D1B" w:rsidRPr="002741A1" w:rsidRDefault="00DB5D1B" w:rsidP="00DB5D1B">
            <w:pPr>
              <w:jc w:val="center"/>
              <w:rPr>
                <w:sz w:val="28"/>
                <w:szCs w:val="28"/>
              </w:rPr>
            </w:pP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r w:rsidRPr="002F1354">
              <w:rPr>
                <w:sz w:val="28"/>
                <w:szCs w:val="28"/>
              </w:rPr>
              <w:t>2</w:t>
            </w: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r w:rsidRPr="002F1354">
              <w:rPr>
                <w:sz w:val="28"/>
                <w:szCs w:val="28"/>
              </w:rPr>
              <w:t>2</w:t>
            </w: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r w:rsidRPr="002F1354">
              <w:rPr>
                <w:sz w:val="28"/>
                <w:szCs w:val="28"/>
              </w:rPr>
              <w:t>3</w:t>
            </w: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r w:rsidRPr="002F1354">
              <w:rPr>
                <w:sz w:val="28"/>
                <w:szCs w:val="28"/>
              </w:rPr>
              <w:t>3</w:t>
            </w:r>
          </w:p>
        </w:tc>
      </w:tr>
      <w:tr w:rsidR="00DB5D1B" w:rsidRPr="002741A1" w:rsidTr="00DB5D1B">
        <w:trPr>
          <w:trHeight w:val="90"/>
        </w:trPr>
        <w:tc>
          <w:tcPr>
            <w:tcW w:w="2827" w:type="dxa"/>
            <w:tcBorders>
              <w:top w:val="single" w:sz="4" w:space="0" w:color="auto"/>
              <w:left w:val="single" w:sz="4" w:space="0" w:color="auto"/>
              <w:bottom w:val="single" w:sz="4" w:space="0" w:color="auto"/>
              <w:right w:val="single" w:sz="4" w:space="0" w:color="auto"/>
            </w:tcBorders>
            <w:shd w:val="clear" w:color="auto" w:fill="auto"/>
            <w:vAlign w:val="bottom"/>
          </w:tcPr>
          <w:p w:rsidR="00DB5D1B" w:rsidRPr="0043602B" w:rsidRDefault="00DB5D1B" w:rsidP="00DB5D1B">
            <w:pPr>
              <w:rPr>
                <w:sz w:val="28"/>
                <w:szCs w:val="28"/>
              </w:rPr>
            </w:pPr>
            <w:r>
              <w:rPr>
                <w:sz w:val="28"/>
                <w:szCs w:val="28"/>
              </w:rPr>
              <w:t>пос.Темп</w:t>
            </w:r>
          </w:p>
        </w:tc>
        <w:tc>
          <w:tcPr>
            <w:tcW w:w="1377" w:type="dxa"/>
            <w:vMerge/>
            <w:tcBorders>
              <w:left w:val="nil"/>
              <w:bottom w:val="single" w:sz="4" w:space="0" w:color="auto"/>
              <w:right w:val="single" w:sz="4" w:space="0" w:color="auto"/>
            </w:tcBorders>
            <w:shd w:val="clear" w:color="auto" w:fill="auto"/>
            <w:vAlign w:val="center"/>
          </w:tcPr>
          <w:p w:rsidR="00DB5D1B" w:rsidRPr="002741A1" w:rsidRDefault="00DB5D1B" w:rsidP="00DB5D1B">
            <w:pPr>
              <w:jc w:val="center"/>
              <w:rPr>
                <w:sz w:val="28"/>
                <w:szCs w:val="28"/>
              </w:rPr>
            </w:pP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r w:rsidRPr="002F1354">
              <w:rPr>
                <w:sz w:val="28"/>
                <w:szCs w:val="28"/>
              </w:rPr>
              <w:t>2</w:t>
            </w: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r w:rsidRPr="002F1354">
              <w:rPr>
                <w:sz w:val="28"/>
                <w:szCs w:val="28"/>
              </w:rPr>
              <w:t>2</w:t>
            </w: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r w:rsidRPr="002F1354">
              <w:rPr>
                <w:sz w:val="28"/>
                <w:szCs w:val="28"/>
              </w:rPr>
              <w:t>3</w:t>
            </w:r>
          </w:p>
        </w:tc>
        <w:tc>
          <w:tcPr>
            <w:tcW w:w="1414" w:type="dxa"/>
            <w:tcBorders>
              <w:top w:val="single" w:sz="4" w:space="0" w:color="auto"/>
              <w:left w:val="nil"/>
              <w:bottom w:val="single" w:sz="4" w:space="0" w:color="auto"/>
              <w:right w:val="single" w:sz="4" w:space="0" w:color="auto"/>
            </w:tcBorders>
            <w:shd w:val="clear" w:color="auto" w:fill="auto"/>
            <w:vAlign w:val="center"/>
          </w:tcPr>
          <w:p w:rsidR="00DB5D1B" w:rsidRPr="002F1354" w:rsidRDefault="00DB5D1B" w:rsidP="00DB5D1B">
            <w:pPr>
              <w:jc w:val="center"/>
              <w:rPr>
                <w:sz w:val="28"/>
                <w:szCs w:val="28"/>
              </w:rPr>
            </w:pPr>
            <w:r w:rsidRPr="002F1354">
              <w:rPr>
                <w:sz w:val="28"/>
                <w:szCs w:val="28"/>
              </w:rPr>
              <w:t>4</w:t>
            </w:r>
          </w:p>
        </w:tc>
      </w:tr>
    </w:tbl>
    <w:p w:rsidR="00DB5D1B" w:rsidRDefault="00DB5D1B" w:rsidP="00DB5D1B">
      <w:pPr>
        <w:ind w:firstLine="709"/>
        <w:jc w:val="both"/>
        <w:outlineLvl w:val="0"/>
        <w:rPr>
          <w:sz w:val="28"/>
          <w:szCs w:val="28"/>
          <w:highlight w:val="yellow"/>
        </w:rPr>
      </w:pPr>
      <w:bookmarkStart w:id="43" w:name="_Toc501344140"/>
      <w:bookmarkStart w:id="44" w:name="_Toc501374717"/>
      <w:r w:rsidRPr="00A72C40">
        <w:rPr>
          <w:sz w:val="24"/>
          <w:szCs w:val="24"/>
        </w:rPr>
        <w:t>*  данные является среднегодовыми за пятилетние периоды</w:t>
      </w:r>
      <w:bookmarkEnd w:id="43"/>
      <w:bookmarkEnd w:id="44"/>
    </w:p>
    <w:p w:rsidR="00DB5D1B" w:rsidRDefault="00DB5D1B" w:rsidP="00DB5D1B">
      <w:pPr>
        <w:ind w:firstLine="709"/>
        <w:jc w:val="both"/>
        <w:outlineLvl w:val="0"/>
        <w:rPr>
          <w:sz w:val="28"/>
          <w:szCs w:val="28"/>
          <w:highlight w:val="yellow"/>
        </w:rPr>
      </w:pPr>
    </w:p>
    <w:p w:rsidR="00DB5D1B" w:rsidRPr="00A72C40" w:rsidRDefault="00DB5D1B" w:rsidP="00DB5D1B">
      <w:pPr>
        <w:ind w:firstLine="709"/>
        <w:jc w:val="both"/>
        <w:outlineLvl w:val="0"/>
        <w:rPr>
          <w:rFonts w:eastAsia="Arial Unicode MS" w:cs="Tahoma"/>
          <w:sz w:val="28"/>
          <w:szCs w:val="28"/>
        </w:rPr>
      </w:pPr>
      <w:bookmarkStart w:id="45" w:name="_Toc501344141"/>
      <w:bookmarkStart w:id="46" w:name="_Toc501374718"/>
      <w:r w:rsidRPr="00A72C40">
        <w:rPr>
          <w:rFonts w:eastAsia="Arial Unicode MS" w:cs="Tahoma"/>
          <w:sz w:val="28"/>
          <w:szCs w:val="28"/>
        </w:rPr>
        <w:t xml:space="preserve">Предполагается, что, в общем, по </w:t>
      </w:r>
      <w:r>
        <w:rPr>
          <w:rFonts w:eastAsia="Arial Unicode MS" w:cs="Tahoma"/>
          <w:sz w:val="28"/>
          <w:szCs w:val="28"/>
        </w:rPr>
        <w:t>Октябрьскому</w:t>
      </w:r>
      <w:r w:rsidRPr="00A72C40">
        <w:rPr>
          <w:rFonts w:eastAsia="Arial Unicode MS" w:cs="Tahoma"/>
          <w:sz w:val="28"/>
          <w:szCs w:val="28"/>
        </w:rPr>
        <w:t xml:space="preserve"> сельскому поселению к расчетному сроку генерального плана произойдет:</w:t>
      </w:r>
      <w:bookmarkEnd w:id="45"/>
      <w:bookmarkEnd w:id="46"/>
    </w:p>
    <w:p w:rsidR="00DB5D1B" w:rsidRPr="00A72C40" w:rsidRDefault="00DB5D1B" w:rsidP="00DB5D1B">
      <w:pPr>
        <w:ind w:firstLine="709"/>
        <w:jc w:val="both"/>
        <w:outlineLvl w:val="0"/>
        <w:rPr>
          <w:rFonts w:eastAsia="Arial Unicode MS" w:cs="Tahoma"/>
          <w:sz w:val="28"/>
          <w:szCs w:val="28"/>
        </w:rPr>
      </w:pPr>
      <w:bookmarkStart w:id="47" w:name="_Toc501344142"/>
      <w:bookmarkStart w:id="48" w:name="_Toc501374719"/>
      <w:r w:rsidRPr="00A72C40">
        <w:rPr>
          <w:rFonts w:eastAsia="Arial Unicode MS" w:cs="Tahoma"/>
          <w:sz w:val="28"/>
          <w:szCs w:val="28"/>
        </w:rPr>
        <w:t>снижение уровня смертности по сравнению с 2008 годом (</w:t>
      </w:r>
      <w:r>
        <w:rPr>
          <w:rFonts w:eastAsia="Arial Unicode MS" w:cs="Tahoma"/>
          <w:sz w:val="28"/>
          <w:szCs w:val="28"/>
        </w:rPr>
        <w:t>14,08</w:t>
      </w:r>
      <w:r w:rsidRPr="00A72C40">
        <w:rPr>
          <w:rFonts w:eastAsia="Arial Unicode MS" w:cs="Tahoma"/>
          <w:sz w:val="28"/>
          <w:szCs w:val="28"/>
        </w:rPr>
        <w:t xml:space="preserve"> </w:t>
      </w:r>
      <w:r w:rsidRPr="00A72C40">
        <w:rPr>
          <w:rFonts w:eastAsia="Arial Unicode MS"/>
          <w:sz w:val="28"/>
          <w:szCs w:val="28"/>
        </w:rPr>
        <w:t>‰</w:t>
      </w:r>
      <w:r w:rsidRPr="00A72C40">
        <w:rPr>
          <w:rFonts w:eastAsia="Arial Unicode MS" w:cs="Tahoma"/>
          <w:sz w:val="28"/>
          <w:szCs w:val="28"/>
        </w:rPr>
        <w:t xml:space="preserve">) на </w:t>
      </w:r>
      <w:r>
        <w:rPr>
          <w:rFonts w:eastAsia="Arial Unicode MS" w:cs="Tahoma"/>
          <w:sz w:val="28"/>
          <w:szCs w:val="28"/>
        </w:rPr>
        <w:t>5,4</w:t>
      </w:r>
      <w:r w:rsidRPr="00A72C40">
        <w:rPr>
          <w:rFonts w:eastAsia="Arial Unicode MS" w:cs="Tahoma"/>
          <w:sz w:val="28"/>
          <w:szCs w:val="28"/>
        </w:rPr>
        <w:t xml:space="preserve"> %;</w:t>
      </w:r>
      <w:bookmarkEnd w:id="47"/>
      <w:bookmarkEnd w:id="48"/>
    </w:p>
    <w:p w:rsidR="00DB5D1B" w:rsidRPr="00A72C40" w:rsidRDefault="00DB5D1B" w:rsidP="00DB5D1B">
      <w:pPr>
        <w:ind w:firstLine="709"/>
        <w:jc w:val="both"/>
        <w:outlineLvl w:val="0"/>
        <w:rPr>
          <w:rFonts w:eastAsia="Arial Unicode MS" w:cs="Tahoma"/>
          <w:sz w:val="28"/>
          <w:szCs w:val="28"/>
        </w:rPr>
      </w:pPr>
      <w:bookmarkStart w:id="49" w:name="_Toc501344143"/>
      <w:bookmarkStart w:id="50" w:name="_Toc501374720"/>
      <w:r w:rsidRPr="00A72C40">
        <w:rPr>
          <w:rFonts w:eastAsia="Arial Unicode MS" w:cs="Tahoma"/>
          <w:sz w:val="28"/>
          <w:szCs w:val="28"/>
        </w:rPr>
        <w:t xml:space="preserve">коэффициент суммарной рождаемости </w:t>
      </w:r>
      <w:r>
        <w:rPr>
          <w:rFonts w:eastAsia="Arial Unicode MS" w:cs="Tahoma"/>
          <w:sz w:val="28"/>
          <w:szCs w:val="28"/>
        </w:rPr>
        <w:t xml:space="preserve">в общем по поселению </w:t>
      </w:r>
      <w:r w:rsidRPr="00A72C40">
        <w:rPr>
          <w:rFonts w:eastAsia="Arial Unicode MS" w:cs="Tahoma"/>
          <w:sz w:val="28"/>
          <w:szCs w:val="28"/>
        </w:rPr>
        <w:t xml:space="preserve">(число рождений на 1 женщину репродуктивного возраста) возрастет на </w:t>
      </w:r>
      <w:r>
        <w:rPr>
          <w:rFonts w:eastAsia="Arial Unicode MS" w:cs="Tahoma"/>
          <w:sz w:val="28"/>
          <w:szCs w:val="28"/>
        </w:rPr>
        <w:t>14,5</w:t>
      </w:r>
      <w:r w:rsidRPr="00A72C40">
        <w:rPr>
          <w:rFonts w:eastAsia="Arial Unicode MS" w:cs="Tahoma"/>
          <w:sz w:val="28"/>
          <w:szCs w:val="28"/>
        </w:rPr>
        <w:t xml:space="preserve"> %;</w:t>
      </w:r>
      <w:bookmarkEnd w:id="49"/>
      <w:bookmarkEnd w:id="50"/>
    </w:p>
    <w:p w:rsidR="00DB5D1B" w:rsidRDefault="00DB5D1B" w:rsidP="00DB5D1B">
      <w:pPr>
        <w:ind w:firstLine="709"/>
        <w:jc w:val="both"/>
        <w:outlineLvl w:val="0"/>
        <w:rPr>
          <w:rFonts w:eastAsia="Arial Unicode MS" w:cs="Tahoma"/>
          <w:sz w:val="28"/>
          <w:szCs w:val="28"/>
        </w:rPr>
      </w:pPr>
      <w:bookmarkStart w:id="51" w:name="_Toc501344144"/>
      <w:bookmarkStart w:id="52" w:name="_Toc501374721"/>
      <w:r w:rsidRPr="00A72C40">
        <w:rPr>
          <w:rFonts w:eastAsia="Arial Unicode MS" w:cs="Tahoma"/>
          <w:sz w:val="28"/>
          <w:szCs w:val="28"/>
        </w:rPr>
        <w:t xml:space="preserve">миграционный среднегодовой прирост к 2029 году достигнет в среднем </w:t>
      </w:r>
      <w:r>
        <w:rPr>
          <w:rFonts w:eastAsia="Arial Unicode MS" w:cs="Tahoma"/>
          <w:sz w:val="28"/>
          <w:szCs w:val="28"/>
        </w:rPr>
        <w:t>134</w:t>
      </w:r>
      <w:r w:rsidRPr="00A72C40">
        <w:rPr>
          <w:rFonts w:eastAsia="Arial Unicode MS" w:cs="Tahoma"/>
          <w:sz w:val="28"/>
          <w:szCs w:val="28"/>
        </w:rPr>
        <w:t xml:space="preserve"> человека в год.</w:t>
      </w:r>
      <w:bookmarkEnd w:id="51"/>
      <w:bookmarkEnd w:id="52"/>
    </w:p>
    <w:p w:rsidR="00DB5D1B" w:rsidRPr="00B21F50" w:rsidRDefault="00DB5D1B" w:rsidP="00DB5D1B">
      <w:pPr>
        <w:ind w:right="170" w:firstLine="709"/>
        <w:jc w:val="both"/>
        <w:rPr>
          <w:sz w:val="28"/>
          <w:szCs w:val="28"/>
          <w:lang w:eastAsia="ar-SA"/>
        </w:rPr>
      </w:pPr>
      <w:r w:rsidRPr="00E763A0">
        <w:rPr>
          <w:sz w:val="28"/>
          <w:szCs w:val="28"/>
          <w:lang w:eastAsia="ar-SA"/>
        </w:rPr>
        <w:t xml:space="preserve">Существующая и проектная численность населения </w:t>
      </w:r>
      <w:r>
        <w:rPr>
          <w:sz w:val="28"/>
          <w:szCs w:val="28"/>
          <w:lang w:eastAsia="ar-SA"/>
        </w:rPr>
        <w:t>Октябрьского</w:t>
      </w:r>
      <w:r w:rsidRPr="00E763A0">
        <w:rPr>
          <w:sz w:val="28"/>
          <w:szCs w:val="28"/>
          <w:lang w:eastAsia="ar-SA"/>
        </w:rPr>
        <w:t xml:space="preserve"> сельского поселения представлена в </w:t>
      </w:r>
      <w:r w:rsidRPr="00B21F50">
        <w:rPr>
          <w:sz w:val="28"/>
          <w:szCs w:val="28"/>
          <w:lang w:eastAsia="ar-SA"/>
        </w:rPr>
        <w:t>таблице 21.</w:t>
      </w:r>
    </w:p>
    <w:p w:rsidR="00DB5D1B" w:rsidRPr="00B21F50" w:rsidRDefault="00DB5D1B" w:rsidP="00DB5D1B">
      <w:pPr>
        <w:tabs>
          <w:tab w:val="left" w:pos="4453"/>
        </w:tabs>
        <w:spacing w:line="360" w:lineRule="auto"/>
        <w:jc w:val="right"/>
        <w:rPr>
          <w:bCs/>
          <w:sz w:val="28"/>
          <w:szCs w:val="28"/>
          <w:lang w:eastAsia="ar-SA"/>
        </w:rPr>
      </w:pPr>
      <w:r w:rsidRPr="00B21F50">
        <w:rPr>
          <w:bCs/>
          <w:sz w:val="28"/>
          <w:szCs w:val="28"/>
          <w:lang w:eastAsia="ar-SA"/>
        </w:rPr>
        <w:t>Таблица № 21</w:t>
      </w:r>
    </w:p>
    <w:tbl>
      <w:tblPr>
        <w:tblW w:w="9887" w:type="dxa"/>
        <w:tblInd w:w="93" w:type="dxa"/>
        <w:tblLayout w:type="fixed"/>
        <w:tblLook w:val="04A0" w:firstRow="1" w:lastRow="0" w:firstColumn="1" w:lastColumn="0" w:noHBand="0" w:noVBand="1"/>
      </w:tblPr>
      <w:tblGrid>
        <w:gridCol w:w="600"/>
        <w:gridCol w:w="2676"/>
        <w:gridCol w:w="916"/>
        <w:gridCol w:w="1068"/>
        <w:gridCol w:w="992"/>
        <w:gridCol w:w="1426"/>
        <w:gridCol w:w="1069"/>
        <w:gridCol w:w="1140"/>
      </w:tblGrid>
      <w:tr w:rsidR="00DB5D1B" w:rsidRPr="004761FD" w:rsidTr="00DB5D1B">
        <w:trPr>
          <w:trHeight w:val="375"/>
          <w:tblHead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5D1B" w:rsidRPr="004761FD" w:rsidRDefault="00DB5D1B" w:rsidP="00DB5D1B">
            <w:pPr>
              <w:jc w:val="center"/>
              <w:rPr>
                <w:color w:val="000000"/>
                <w:sz w:val="28"/>
                <w:szCs w:val="28"/>
              </w:rPr>
            </w:pPr>
            <w:r w:rsidRPr="004761FD">
              <w:rPr>
                <w:color w:val="000000"/>
                <w:sz w:val="28"/>
                <w:szCs w:val="28"/>
              </w:rPr>
              <w:t>№ п/п</w:t>
            </w:r>
          </w:p>
        </w:tc>
        <w:tc>
          <w:tcPr>
            <w:tcW w:w="26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5D1B" w:rsidRPr="004761FD" w:rsidRDefault="00DB5D1B" w:rsidP="00DB5D1B">
            <w:pPr>
              <w:jc w:val="center"/>
              <w:rPr>
                <w:color w:val="000000"/>
                <w:sz w:val="28"/>
                <w:szCs w:val="28"/>
              </w:rPr>
            </w:pPr>
            <w:r w:rsidRPr="004761FD">
              <w:rPr>
                <w:color w:val="000000"/>
                <w:sz w:val="28"/>
                <w:szCs w:val="28"/>
              </w:rPr>
              <w:t>наименование населенного пункта</w:t>
            </w:r>
          </w:p>
        </w:tc>
        <w:tc>
          <w:tcPr>
            <w:tcW w:w="6611" w:type="dxa"/>
            <w:gridSpan w:val="6"/>
            <w:tcBorders>
              <w:top w:val="single" w:sz="4" w:space="0" w:color="auto"/>
              <w:left w:val="nil"/>
              <w:bottom w:val="single" w:sz="4" w:space="0" w:color="auto"/>
              <w:right w:val="single" w:sz="4" w:space="0" w:color="auto"/>
            </w:tcBorders>
            <w:shd w:val="clear" w:color="auto" w:fill="auto"/>
            <w:noWrap/>
            <w:vAlign w:val="bottom"/>
          </w:tcPr>
          <w:p w:rsidR="00DB5D1B" w:rsidRPr="004761FD" w:rsidRDefault="00DB5D1B" w:rsidP="00DB5D1B">
            <w:pPr>
              <w:jc w:val="center"/>
              <w:rPr>
                <w:color w:val="000000"/>
                <w:sz w:val="28"/>
                <w:szCs w:val="28"/>
              </w:rPr>
            </w:pPr>
            <w:r w:rsidRPr="004761FD">
              <w:rPr>
                <w:color w:val="000000"/>
                <w:sz w:val="28"/>
                <w:szCs w:val="28"/>
              </w:rPr>
              <w:t>Численность населения</w:t>
            </w:r>
          </w:p>
        </w:tc>
      </w:tr>
      <w:tr w:rsidR="00DB5D1B" w:rsidRPr="004761FD" w:rsidTr="00DB5D1B">
        <w:trPr>
          <w:trHeight w:val="1200"/>
          <w:tblHeader/>
        </w:trPr>
        <w:tc>
          <w:tcPr>
            <w:tcW w:w="6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B5D1B" w:rsidRPr="004761FD" w:rsidRDefault="00DB5D1B" w:rsidP="00DB5D1B">
            <w:pPr>
              <w:rPr>
                <w:color w:val="000000"/>
                <w:sz w:val="28"/>
                <w:szCs w:val="28"/>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B5D1B" w:rsidRPr="004761FD" w:rsidRDefault="00DB5D1B" w:rsidP="00DB5D1B">
            <w:pPr>
              <w:rPr>
                <w:color w:val="000000"/>
                <w:sz w:val="28"/>
                <w:szCs w:val="28"/>
              </w:rPr>
            </w:pPr>
          </w:p>
        </w:tc>
        <w:tc>
          <w:tcPr>
            <w:tcW w:w="916"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DB5D1B" w:rsidRPr="004761FD" w:rsidRDefault="00DB5D1B" w:rsidP="00DB5D1B">
            <w:pPr>
              <w:jc w:val="center"/>
              <w:rPr>
                <w:color w:val="000000"/>
                <w:sz w:val="28"/>
                <w:szCs w:val="28"/>
              </w:rPr>
            </w:pPr>
            <w:r w:rsidRPr="004761FD">
              <w:rPr>
                <w:color w:val="000000"/>
                <w:sz w:val="28"/>
                <w:szCs w:val="28"/>
              </w:rPr>
              <w:t>Существующая</w:t>
            </w:r>
          </w:p>
          <w:p w:rsidR="00DB5D1B" w:rsidRPr="004761FD" w:rsidRDefault="00DB5D1B" w:rsidP="00DB5D1B">
            <w:pPr>
              <w:jc w:val="center"/>
              <w:rPr>
                <w:color w:val="000000"/>
                <w:sz w:val="28"/>
                <w:szCs w:val="28"/>
              </w:rPr>
            </w:pPr>
            <w:r w:rsidRPr="004761FD">
              <w:rPr>
                <w:color w:val="000000"/>
                <w:sz w:val="28"/>
                <w:szCs w:val="28"/>
              </w:rPr>
              <w:t xml:space="preserve"> на 01.01.2009 г.</w:t>
            </w:r>
          </w:p>
        </w:tc>
        <w:tc>
          <w:tcPr>
            <w:tcW w:w="1068"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DB5D1B" w:rsidRPr="004761FD" w:rsidRDefault="00DB5D1B" w:rsidP="00DB5D1B">
            <w:pPr>
              <w:jc w:val="center"/>
              <w:rPr>
                <w:color w:val="000000"/>
                <w:sz w:val="28"/>
                <w:szCs w:val="28"/>
              </w:rPr>
            </w:pPr>
            <w:r w:rsidRPr="004761FD">
              <w:rPr>
                <w:color w:val="000000"/>
                <w:sz w:val="28"/>
                <w:szCs w:val="28"/>
              </w:rPr>
              <w:t>на 1 очередь строительства (2019 год)</w:t>
            </w:r>
          </w:p>
        </w:tc>
        <w:tc>
          <w:tcPr>
            <w:tcW w:w="992"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DB5D1B" w:rsidRPr="004761FD" w:rsidRDefault="00DB5D1B" w:rsidP="00DB5D1B">
            <w:pPr>
              <w:jc w:val="center"/>
              <w:rPr>
                <w:color w:val="000000"/>
                <w:sz w:val="28"/>
                <w:szCs w:val="28"/>
              </w:rPr>
            </w:pPr>
            <w:r w:rsidRPr="004761FD">
              <w:rPr>
                <w:color w:val="000000"/>
                <w:sz w:val="28"/>
                <w:szCs w:val="28"/>
              </w:rPr>
              <w:t>на расчетный срок                            (2029 год)</w:t>
            </w:r>
          </w:p>
        </w:tc>
        <w:tc>
          <w:tcPr>
            <w:tcW w:w="2495" w:type="dxa"/>
            <w:gridSpan w:val="2"/>
            <w:tcBorders>
              <w:top w:val="single" w:sz="4" w:space="0" w:color="auto"/>
              <w:left w:val="nil"/>
              <w:bottom w:val="single" w:sz="4" w:space="0" w:color="auto"/>
              <w:right w:val="single" w:sz="4" w:space="0" w:color="auto"/>
            </w:tcBorders>
            <w:shd w:val="clear" w:color="auto" w:fill="auto"/>
            <w:vAlign w:val="center"/>
          </w:tcPr>
          <w:p w:rsidR="00DB5D1B" w:rsidRPr="004761FD" w:rsidRDefault="00DB5D1B" w:rsidP="00DB5D1B">
            <w:pPr>
              <w:jc w:val="center"/>
              <w:rPr>
                <w:color w:val="000000"/>
                <w:sz w:val="28"/>
                <w:szCs w:val="28"/>
              </w:rPr>
            </w:pPr>
            <w:r w:rsidRPr="004761FD">
              <w:rPr>
                <w:color w:val="000000"/>
                <w:sz w:val="28"/>
                <w:szCs w:val="28"/>
              </w:rPr>
              <w:t>Прирост населения, человек</w:t>
            </w:r>
          </w:p>
        </w:tc>
        <w:tc>
          <w:tcPr>
            <w:tcW w:w="114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DB5D1B" w:rsidRPr="004761FD" w:rsidRDefault="00DB5D1B" w:rsidP="00DB5D1B">
            <w:pPr>
              <w:jc w:val="center"/>
              <w:rPr>
                <w:color w:val="000000"/>
                <w:sz w:val="28"/>
                <w:szCs w:val="28"/>
              </w:rPr>
            </w:pPr>
            <w:r w:rsidRPr="00B11543">
              <w:rPr>
                <w:color w:val="000000"/>
                <w:sz w:val="28"/>
                <w:szCs w:val="28"/>
              </w:rPr>
              <w:t>на перспективу (2044 год)</w:t>
            </w:r>
          </w:p>
        </w:tc>
      </w:tr>
      <w:tr w:rsidR="00DB5D1B" w:rsidRPr="004761FD" w:rsidTr="00DB5D1B">
        <w:trPr>
          <w:trHeight w:val="1125"/>
          <w:tblHeader/>
        </w:trPr>
        <w:tc>
          <w:tcPr>
            <w:tcW w:w="6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B5D1B" w:rsidRPr="004761FD" w:rsidRDefault="00DB5D1B" w:rsidP="00DB5D1B">
            <w:pPr>
              <w:rPr>
                <w:color w:val="000000"/>
                <w:sz w:val="28"/>
                <w:szCs w:val="28"/>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B5D1B" w:rsidRPr="004761FD" w:rsidRDefault="00DB5D1B" w:rsidP="00DB5D1B">
            <w:pPr>
              <w:rPr>
                <w:color w:val="000000"/>
                <w:sz w:val="28"/>
                <w:szCs w:val="28"/>
              </w:rPr>
            </w:pPr>
          </w:p>
        </w:tc>
        <w:tc>
          <w:tcPr>
            <w:tcW w:w="916" w:type="dxa"/>
            <w:vMerge/>
            <w:tcBorders>
              <w:top w:val="nil"/>
              <w:left w:val="single" w:sz="4" w:space="0" w:color="auto"/>
              <w:bottom w:val="single" w:sz="4" w:space="0" w:color="auto"/>
              <w:right w:val="single" w:sz="4" w:space="0" w:color="auto"/>
            </w:tcBorders>
            <w:shd w:val="clear" w:color="auto" w:fill="auto"/>
            <w:vAlign w:val="center"/>
          </w:tcPr>
          <w:p w:rsidR="00DB5D1B" w:rsidRPr="004761FD" w:rsidRDefault="00DB5D1B" w:rsidP="00DB5D1B">
            <w:pPr>
              <w:rPr>
                <w:color w:val="000000"/>
                <w:sz w:val="28"/>
                <w:szCs w:val="28"/>
              </w:rPr>
            </w:pPr>
          </w:p>
        </w:tc>
        <w:tc>
          <w:tcPr>
            <w:tcW w:w="1068" w:type="dxa"/>
            <w:vMerge/>
            <w:tcBorders>
              <w:top w:val="nil"/>
              <w:left w:val="single" w:sz="4" w:space="0" w:color="auto"/>
              <w:bottom w:val="single" w:sz="4" w:space="0" w:color="auto"/>
              <w:right w:val="single" w:sz="4" w:space="0" w:color="auto"/>
            </w:tcBorders>
            <w:shd w:val="clear" w:color="auto" w:fill="auto"/>
            <w:vAlign w:val="center"/>
          </w:tcPr>
          <w:p w:rsidR="00DB5D1B" w:rsidRPr="004761FD" w:rsidRDefault="00DB5D1B" w:rsidP="00DB5D1B">
            <w:pPr>
              <w:rPr>
                <w:color w:val="000000"/>
                <w:sz w:val="28"/>
                <w:szCs w:val="28"/>
              </w:rPr>
            </w:pPr>
          </w:p>
        </w:tc>
        <w:tc>
          <w:tcPr>
            <w:tcW w:w="992" w:type="dxa"/>
            <w:vMerge/>
            <w:tcBorders>
              <w:top w:val="nil"/>
              <w:left w:val="single" w:sz="4" w:space="0" w:color="auto"/>
              <w:bottom w:val="single" w:sz="4" w:space="0" w:color="auto"/>
              <w:right w:val="single" w:sz="4" w:space="0" w:color="auto"/>
            </w:tcBorders>
            <w:shd w:val="clear" w:color="auto" w:fill="auto"/>
            <w:vAlign w:val="center"/>
          </w:tcPr>
          <w:p w:rsidR="00DB5D1B" w:rsidRPr="004761FD" w:rsidRDefault="00DB5D1B" w:rsidP="00DB5D1B">
            <w:pPr>
              <w:rPr>
                <w:color w:val="000000"/>
                <w:sz w:val="28"/>
                <w:szCs w:val="28"/>
              </w:rPr>
            </w:pPr>
          </w:p>
        </w:tc>
        <w:tc>
          <w:tcPr>
            <w:tcW w:w="1426" w:type="dxa"/>
            <w:tcBorders>
              <w:top w:val="nil"/>
              <w:left w:val="nil"/>
              <w:bottom w:val="single" w:sz="4" w:space="0" w:color="auto"/>
              <w:right w:val="single" w:sz="4" w:space="0" w:color="auto"/>
            </w:tcBorders>
            <w:shd w:val="clear" w:color="auto" w:fill="auto"/>
            <w:vAlign w:val="center"/>
          </w:tcPr>
          <w:p w:rsidR="00DB5D1B" w:rsidRPr="004761FD" w:rsidRDefault="00DB5D1B" w:rsidP="00DB5D1B">
            <w:pPr>
              <w:jc w:val="center"/>
              <w:rPr>
                <w:color w:val="000000"/>
              </w:rPr>
            </w:pPr>
            <w:r w:rsidRPr="004761FD">
              <w:rPr>
                <w:color w:val="000000"/>
              </w:rPr>
              <w:t>на 1 очередь строительства</w:t>
            </w:r>
          </w:p>
        </w:tc>
        <w:tc>
          <w:tcPr>
            <w:tcW w:w="1069" w:type="dxa"/>
            <w:tcBorders>
              <w:top w:val="nil"/>
              <w:left w:val="nil"/>
              <w:bottom w:val="single" w:sz="4" w:space="0" w:color="auto"/>
              <w:right w:val="single" w:sz="4" w:space="0" w:color="auto"/>
            </w:tcBorders>
            <w:shd w:val="clear" w:color="auto" w:fill="auto"/>
            <w:vAlign w:val="center"/>
          </w:tcPr>
          <w:p w:rsidR="00DB5D1B" w:rsidRPr="004761FD" w:rsidRDefault="00DB5D1B" w:rsidP="00DB5D1B">
            <w:pPr>
              <w:jc w:val="center"/>
              <w:rPr>
                <w:color w:val="000000"/>
              </w:rPr>
            </w:pPr>
            <w:r w:rsidRPr="004761FD">
              <w:rPr>
                <w:color w:val="000000"/>
              </w:rPr>
              <w:t>расчетный срок</w:t>
            </w:r>
            <w:r>
              <w:rPr>
                <w:color w:val="000000"/>
              </w:rPr>
              <w:t>, в т.ч. 1 очередь</w:t>
            </w:r>
          </w:p>
        </w:tc>
        <w:tc>
          <w:tcPr>
            <w:tcW w:w="1140" w:type="dxa"/>
            <w:vMerge/>
            <w:tcBorders>
              <w:top w:val="nil"/>
              <w:left w:val="single" w:sz="4" w:space="0" w:color="auto"/>
              <w:bottom w:val="single" w:sz="4" w:space="0" w:color="auto"/>
              <w:right w:val="single" w:sz="4" w:space="0" w:color="auto"/>
            </w:tcBorders>
            <w:shd w:val="clear" w:color="auto" w:fill="auto"/>
            <w:vAlign w:val="center"/>
          </w:tcPr>
          <w:p w:rsidR="00DB5D1B" w:rsidRPr="004761FD" w:rsidRDefault="00DB5D1B" w:rsidP="00DB5D1B">
            <w:pPr>
              <w:rPr>
                <w:color w:val="000000"/>
                <w:sz w:val="28"/>
                <w:szCs w:val="28"/>
              </w:rPr>
            </w:pPr>
          </w:p>
        </w:tc>
      </w:tr>
      <w:tr w:rsidR="00DB5D1B" w:rsidRPr="004761FD" w:rsidTr="00DB5D1B">
        <w:trPr>
          <w:trHeight w:val="9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5D1B" w:rsidRPr="004761FD" w:rsidRDefault="00DB5D1B" w:rsidP="00DB5D1B">
            <w:pPr>
              <w:jc w:val="center"/>
              <w:rPr>
                <w:color w:val="000000"/>
                <w:sz w:val="28"/>
                <w:szCs w:val="28"/>
              </w:rPr>
            </w:pPr>
            <w:r w:rsidRPr="004761FD">
              <w:rPr>
                <w:color w:val="000000"/>
                <w:sz w:val="28"/>
                <w:szCs w:val="28"/>
              </w:rPr>
              <w:t>1</w:t>
            </w:r>
          </w:p>
        </w:tc>
        <w:tc>
          <w:tcPr>
            <w:tcW w:w="2676" w:type="dxa"/>
            <w:tcBorders>
              <w:top w:val="single" w:sz="4" w:space="0" w:color="auto"/>
              <w:left w:val="nil"/>
              <w:bottom w:val="single" w:sz="4" w:space="0" w:color="auto"/>
              <w:right w:val="single" w:sz="4" w:space="0" w:color="auto"/>
            </w:tcBorders>
            <w:shd w:val="clear" w:color="auto" w:fill="auto"/>
            <w:vAlign w:val="bottom"/>
          </w:tcPr>
          <w:p w:rsidR="00DB5D1B" w:rsidRPr="0043602B" w:rsidRDefault="00DB5D1B" w:rsidP="00DB5D1B">
            <w:pPr>
              <w:rPr>
                <w:sz w:val="28"/>
                <w:szCs w:val="28"/>
              </w:rPr>
            </w:pPr>
            <w:r>
              <w:rPr>
                <w:sz w:val="28"/>
                <w:szCs w:val="28"/>
              </w:rPr>
              <w:t>ст.Октябрьская</w:t>
            </w:r>
          </w:p>
        </w:tc>
        <w:tc>
          <w:tcPr>
            <w:tcW w:w="916" w:type="dxa"/>
            <w:tcBorders>
              <w:top w:val="single" w:sz="4" w:space="0" w:color="auto"/>
              <w:left w:val="nil"/>
              <w:bottom w:val="single" w:sz="4" w:space="0" w:color="auto"/>
              <w:right w:val="single" w:sz="4" w:space="0" w:color="auto"/>
            </w:tcBorders>
            <w:shd w:val="clear" w:color="auto" w:fill="auto"/>
            <w:noWrap/>
            <w:vAlign w:val="bottom"/>
          </w:tcPr>
          <w:p w:rsidR="00DB5D1B" w:rsidRPr="004761FD" w:rsidRDefault="00DB5D1B" w:rsidP="00DB5D1B">
            <w:pPr>
              <w:jc w:val="right"/>
              <w:rPr>
                <w:color w:val="000000"/>
                <w:sz w:val="28"/>
                <w:szCs w:val="28"/>
              </w:rPr>
            </w:pPr>
            <w:r>
              <w:rPr>
                <w:color w:val="000000"/>
                <w:sz w:val="28"/>
                <w:szCs w:val="28"/>
              </w:rPr>
              <w:t>11038</w:t>
            </w:r>
          </w:p>
        </w:tc>
        <w:tc>
          <w:tcPr>
            <w:tcW w:w="1068" w:type="dxa"/>
            <w:tcBorders>
              <w:top w:val="single" w:sz="4" w:space="0" w:color="auto"/>
              <w:left w:val="nil"/>
              <w:bottom w:val="single" w:sz="4" w:space="0" w:color="auto"/>
              <w:right w:val="single" w:sz="4" w:space="0" w:color="auto"/>
            </w:tcBorders>
            <w:shd w:val="clear" w:color="auto" w:fill="auto"/>
            <w:noWrap/>
            <w:vAlign w:val="bottom"/>
          </w:tcPr>
          <w:p w:rsidR="00DB5D1B" w:rsidRPr="004761FD" w:rsidRDefault="00DB5D1B" w:rsidP="00DB5D1B">
            <w:pPr>
              <w:jc w:val="right"/>
              <w:rPr>
                <w:color w:val="000000"/>
                <w:sz w:val="28"/>
                <w:szCs w:val="28"/>
              </w:rPr>
            </w:pPr>
            <w:r>
              <w:rPr>
                <w:color w:val="000000"/>
                <w:sz w:val="28"/>
                <w:szCs w:val="28"/>
              </w:rPr>
              <w:t>11410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B5D1B" w:rsidRPr="004761FD" w:rsidRDefault="00DB5D1B" w:rsidP="00DB5D1B">
            <w:pPr>
              <w:jc w:val="right"/>
              <w:rPr>
                <w:color w:val="000000"/>
                <w:sz w:val="28"/>
                <w:szCs w:val="28"/>
              </w:rPr>
            </w:pPr>
            <w:r>
              <w:rPr>
                <w:color w:val="000000"/>
                <w:sz w:val="28"/>
                <w:szCs w:val="28"/>
              </w:rPr>
              <w:t>12210</w:t>
            </w:r>
          </w:p>
        </w:tc>
        <w:tc>
          <w:tcPr>
            <w:tcW w:w="1426" w:type="dxa"/>
            <w:tcBorders>
              <w:top w:val="single" w:sz="4" w:space="0" w:color="auto"/>
              <w:left w:val="nil"/>
              <w:bottom w:val="single" w:sz="4" w:space="0" w:color="auto"/>
              <w:right w:val="single" w:sz="4" w:space="0" w:color="auto"/>
            </w:tcBorders>
            <w:shd w:val="clear" w:color="auto" w:fill="auto"/>
            <w:noWrap/>
            <w:vAlign w:val="bottom"/>
          </w:tcPr>
          <w:p w:rsidR="00DB5D1B" w:rsidRPr="00B11543" w:rsidRDefault="00DB5D1B" w:rsidP="00DB5D1B">
            <w:pPr>
              <w:jc w:val="right"/>
              <w:rPr>
                <w:color w:val="000000"/>
                <w:sz w:val="28"/>
                <w:szCs w:val="28"/>
              </w:rPr>
            </w:pPr>
            <w:r w:rsidRPr="00B11543">
              <w:rPr>
                <w:color w:val="000000"/>
                <w:sz w:val="28"/>
                <w:szCs w:val="28"/>
              </w:rPr>
              <w:t>372</w:t>
            </w:r>
          </w:p>
        </w:tc>
        <w:tc>
          <w:tcPr>
            <w:tcW w:w="1069" w:type="dxa"/>
            <w:tcBorders>
              <w:top w:val="single" w:sz="4" w:space="0" w:color="auto"/>
              <w:left w:val="nil"/>
              <w:bottom w:val="single" w:sz="4" w:space="0" w:color="auto"/>
              <w:right w:val="single" w:sz="4" w:space="0" w:color="auto"/>
            </w:tcBorders>
            <w:shd w:val="clear" w:color="auto" w:fill="auto"/>
            <w:noWrap/>
            <w:vAlign w:val="bottom"/>
          </w:tcPr>
          <w:p w:rsidR="00DB5D1B" w:rsidRPr="00B11543" w:rsidRDefault="00DB5D1B" w:rsidP="00DB5D1B">
            <w:pPr>
              <w:jc w:val="right"/>
              <w:rPr>
                <w:sz w:val="28"/>
                <w:szCs w:val="28"/>
              </w:rPr>
            </w:pPr>
            <w:r w:rsidRPr="00B11543">
              <w:rPr>
                <w:sz w:val="28"/>
                <w:szCs w:val="28"/>
              </w:rPr>
              <w:t>1172</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DB5D1B" w:rsidRPr="00BB5D2B" w:rsidRDefault="00DB5D1B" w:rsidP="00DB5D1B">
            <w:pPr>
              <w:jc w:val="right"/>
              <w:rPr>
                <w:color w:val="000000"/>
                <w:sz w:val="28"/>
                <w:szCs w:val="28"/>
              </w:rPr>
            </w:pPr>
            <w:r w:rsidRPr="00BB5D2B">
              <w:rPr>
                <w:color w:val="000000"/>
                <w:sz w:val="28"/>
                <w:szCs w:val="28"/>
              </w:rPr>
              <w:t>13910</w:t>
            </w:r>
          </w:p>
        </w:tc>
      </w:tr>
      <w:tr w:rsidR="00DB5D1B" w:rsidRPr="004761FD" w:rsidTr="00DB5D1B">
        <w:trPr>
          <w:trHeight w:val="90"/>
        </w:trPr>
        <w:tc>
          <w:tcPr>
            <w:tcW w:w="600" w:type="dxa"/>
            <w:tcBorders>
              <w:top w:val="nil"/>
              <w:left w:val="single" w:sz="4" w:space="0" w:color="auto"/>
              <w:bottom w:val="single" w:sz="4" w:space="0" w:color="auto"/>
              <w:right w:val="single" w:sz="4" w:space="0" w:color="auto"/>
            </w:tcBorders>
            <w:shd w:val="clear" w:color="auto" w:fill="auto"/>
            <w:noWrap/>
            <w:vAlign w:val="bottom"/>
          </w:tcPr>
          <w:p w:rsidR="00DB5D1B" w:rsidRPr="004761FD" w:rsidRDefault="00DB5D1B" w:rsidP="00DB5D1B">
            <w:pPr>
              <w:jc w:val="center"/>
              <w:rPr>
                <w:color w:val="000000"/>
                <w:sz w:val="28"/>
                <w:szCs w:val="28"/>
              </w:rPr>
            </w:pPr>
            <w:r w:rsidRPr="004761FD">
              <w:rPr>
                <w:color w:val="000000"/>
                <w:sz w:val="28"/>
                <w:szCs w:val="28"/>
              </w:rPr>
              <w:t>2</w:t>
            </w:r>
          </w:p>
        </w:tc>
        <w:tc>
          <w:tcPr>
            <w:tcW w:w="2676" w:type="dxa"/>
            <w:tcBorders>
              <w:top w:val="nil"/>
              <w:left w:val="nil"/>
              <w:bottom w:val="single" w:sz="4" w:space="0" w:color="auto"/>
              <w:right w:val="single" w:sz="4" w:space="0" w:color="auto"/>
            </w:tcBorders>
            <w:shd w:val="clear" w:color="auto" w:fill="auto"/>
            <w:vAlign w:val="bottom"/>
          </w:tcPr>
          <w:p w:rsidR="00DB5D1B" w:rsidRPr="0043602B" w:rsidRDefault="00DB5D1B" w:rsidP="00DB5D1B">
            <w:pPr>
              <w:rPr>
                <w:sz w:val="28"/>
                <w:szCs w:val="28"/>
              </w:rPr>
            </w:pPr>
            <w:r>
              <w:rPr>
                <w:sz w:val="28"/>
                <w:szCs w:val="28"/>
              </w:rPr>
              <w:t>пос.Запрудный</w:t>
            </w:r>
          </w:p>
        </w:tc>
        <w:tc>
          <w:tcPr>
            <w:tcW w:w="916" w:type="dxa"/>
            <w:tcBorders>
              <w:top w:val="nil"/>
              <w:left w:val="nil"/>
              <w:bottom w:val="single" w:sz="4" w:space="0" w:color="auto"/>
              <w:right w:val="single" w:sz="4" w:space="0" w:color="auto"/>
            </w:tcBorders>
            <w:shd w:val="clear" w:color="auto" w:fill="auto"/>
            <w:noWrap/>
            <w:vAlign w:val="bottom"/>
          </w:tcPr>
          <w:p w:rsidR="00DB5D1B" w:rsidRPr="004761FD" w:rsidRDefault="00DB5D1B" w:rsidP="00DB5D1B">
            <w:pPr>
              <w:jc w:val="right"/>
              <w:rPr>
                <w:color w:val="000000"/>
                <w:sz w:val="28"/>
                <w:szCs w:val="28"/>
              </w:rPr>
            </w:pPr>
            <w:r>
              <w:rPr>
                <w:color w:val="000000"/>
                <w:sz w:val="28"/>
                <w:szCs w:val="28"/>
              </w:rPr>
              <w:t>417</w:t>
            </w:r>
          </w:p>
        </w:tc>
        <w:tc>
          <w:tcPr>
            <w:tcW w:w="1068" w:type="dxa"/>
            <w:tcBorders>
              <w:top w:val="nil"/>
              <w:left w:val="nil"/>
              <w:bottom w:val="single" w:sz="4" w:space="0" w:color="auto"/>
              <w:right w:val="single" w:sz="4" w:space="0" w:color="auto"/>
            </w:tcBorders>
            <w:shd w:val="clear" w:color="auto" w:fill="auto"/>
            <w:noWrap/>
            <w:vAlign w:val="bottom"/>
          </w:tcPr>
          <w:p w:rsidR="00DB5D1B" w:rsidRPr="004761FD" w:rsidRDefault="00DB5D1B" w:rsidP="00DB5D1B">
            <w:pPr>
              <w:jc w:val="right"/>
              <w:rPr>
                <w:color w:val="000000"/>
                <w:sz w:val="28"/>
                <w:szCs w:val="28"/>
              </w:rPr>
            </w:pPr>
            <w:r>
              <w:rPr>
                <w:color w:val="000000"/>
                <w:sz w:val="28"/>
                <w:szCs w:val="28"/>
              </w:rPr>
              <w:t>435</w:t>
            </w:r>
          </w:p>
        </w:tc>
        <w:tc>
          <w:tcPr>
            <w:tcW w:w="992" w:type="dxa"/>
            <w:tcBorders>
              <w:top w:val="nil"/>
              <w:left w:val="nil"/>
              <w:bottom w:val="single" w:sz="4" w:space="0" w:color="auto"/>
              <w:right w:val="single" w:sz="4" w:space="0" w:color="auto"/>
            </w:tcBorders>
            <w:shd w:val="clear" w:color="auto" w:fill="auto"/>
            <w:noWrap/>
            <w:vAlign w:val="bottom"/>
          </w:tcPr>
          <w:p w:rsidR="00DB5D1B" w:rsidRPr="004761FD" w:rsidRDefault="00DB5D1B" w:rsidP="00DB5D1B">
            <w:pPr>
              <w:jc w:val="right"/>
              <w:rPr>
                <w:color w:val="000000"/>
                <w:sz w:val="28"/>
                <w:szCs w:val="28"/>
              </w:rPr>
            </w:pPr>
            <w:r>
              <w:rPr>
                <w:color w:val="000000"/>
                <w:sz w:val="28"/>
                <w:szCs w:val="28"/>
              </w:rPr>
              <w:t>480</w:t>
            </w:r>
          </w:p>
        </w:tc>
        <w:tc>
          <w:tcPr>
            <w:tcW w:w="1426" w:type="dxa"/>
            <w:tcBorders>
              <w:top w:val="nil"/>
              <w:left w:val="nil"/>
              <w:bottom w:val="single" w:sz="4" w:space="0" w:color="auto"/>
              <w:right w:val="single" w:sz="4" w:space="0" w:color="auto"/>
            </w:tcBorders>
            <w:shd w:val="clear" w:color="auto" w:fill="auto"/>
            <w:noWrap/>
            <w:vAlign w:val="bottom"/>
          </w:tcPr>
          <w:p w:rsidR="00DB5D1B" w:rsidRPr="00B11543" w:rsidRDefault="00DB5D1B" w:rsidP="00DB5D1B">
            <w:pPr>
              <w:jc w:val="right"/>
              <w:rPr>
                <w:sz w:val="28"/>
                <w:szCs w:val="28"/>
              </w:rPr>
            </w:pPr>
            <w:r w:rsidRPr="00B11543">
              <w:rPr>
                <w:sz w:val="28"/>
                <w:szCs w:val="28"/>
              </w:rPr>
              <w:t>18</w:t>
            </w:r>
          </w:p>
        </w:tc>
        <w:tc>
          <w:tcPr>
            <w:tcW w:w="1069" w:type="dxa"/>
            <w:tcBorders>
              <w:top w:val="nil"/>
              <w:left w:val="nil"/>
              <w:bottom w:val="single" w:sz="4" w:space="0" w:color="auto"/>
              <w:right w:val="single" w:sz="4" w:space="0" w:color="auto"/>
            </w:tcBorders>
            <w:shd w:val="clear" w:color="auto" w:fill="auto"/>
            <w:noWrap/>
            <w:vAlign w:val="bottom"/>
          </w:tcPr>
          <w:p w:rsidR="00DB5D1B" w:rsidRPr="00B11543" w:rsidRDefault="00DB5D1B" w:rsidP="00DB5D1B">
            <w:pPr>
              <w:jc w:val="right"/>
              <w:rPr>
                <w:sz w:val="28"/>
                <w:szCs w:val="28"/>
              </w:rPr>
            </w:pPr>
            <w:r w:rsidRPr="00B11543">
              <w:rPr>
                <w:sz w:val="28"/>
                <w:szCs w:val="28"/>
              </w:rPr>
              <w:t>63</w:t>
            </w:r>
          </w:p>
        </w:tc>
        <w:tc>
          <w:tcPr>
            <w:tcW w:w="1140" w:type="dxa"/>
            <w:tcBorders>
              <w:top w:val="nil"/>
              <w:left w:val="nil"/>
              <w:bottom w:val="single" w:sz="4" w:space="0" w:color="auto"/>
              <w:right w:val="single" w:sz="4" w:space="0" w:color="auto"/>
            </w:tcBorders>
            <w:shd w:val="clear" w:color="auto" w:fill="auto"/>
            <w:noWrap/>
            <w:vAlign w:val="bottom"/>
          </w:tcPr>
          <w:p w:rsidR="00DB5D1B" w:rsidRPr="00BB5D2B" w:rsidRDefault="00DB5D1B" w:rsidP="00DB5D1B">
            <w:pPr>
              <w:jc w:val="right"/>
              <w:rPr>
                <w:color w:val="000000"/>
                <w:sz w:val="28"/>
                <w:szCs w:val="28"/>
              </w:rPr>
            </w:pPr>
            <w:r w:rsidRPr="00BB5D2B">
              <w:rPr>
                <w:color w:val="000000"/>
                <w:sz w:val="28"/>
                <w:szCs w:val="28"/>
              </w:rPr>
              <w:t>530</w:t>
            </w:r>
          </w:p>
        </w:tc>
      </w:tr>
      <w:tr w:rsidR="00DB5D1B" w:rsidRPr="004761FD" w:rsidTr="00DB5D1B">
        <w:trPr>
          <w:trHeight w:val="90"/>
        </w:trPr>
        <w:tc>
          <w:tcPr>
            <w:tcW w:w="600" w:type="dxa"/>
            <w:tcBorders>
              <w:top w:val="nil"/>
              <w:left w:val="single" w:sz="4" w:space="0" w:color="auto"/>
              <w:bottom w:val="single" w:sz="4" w:space="0" w:color="auto"/>
              <w:right w:val="single" w:sz="4" w:space="0" w:color="auto"/>
            </w:tcBorders>
            <w:shd w:val="clear" w:color="auto" w:fill="auto"/>
            <w:noWrap/>
            <w:vAlign w:val="bottom"/>
          </w:tcPr>
          <w:p w:rsidR="00DB5D1B" w:rsidRPr="004761FD" w:rsidRDefault="00DB5D1B" w:rsidP="00DB5D1B">
            <w:pPr>
              <w:jc w:val="center"/>
              <w:rPr>
                <w:color w:val="000000"/>
                <w:sz w:val="28"/>
                <w:szCs w:val="28"/>
              </w:rPr>
            </w:pPr>
            <w:r w:rsidRPr="004761FD">
              <w:rPr>
                <w:color w:val="000000"/>
                <w:sz w:val="28"/>
                <w:szCs w:val="28"/>
              </w:rPr>
              <w:t>3</w:t>
            </w:r>
          </w:p>
        </w:tc>
        <w:tc>
          <w:tcPr>
            <w:tcW w:w="2676" w:type="dxa"/>
            <w:tcBorders>
              <w:top w:val="nil"/>
              <w:left w:val="nil"/>
              <w:bottom w:val="single" w:sz="4" w:space="0" w:color="auto"/>
              <w:right w:val="single" w:sz="4" w:space="0" w:color="auto"/>
            </w:tcBorders>
            <w:shd w:val="clear" w:color="auto" w:fill="auto"/>
            <w:vAlign w:val="bottom"/>
          </w:tcPr>
          <w:p w:rsidR="00DB5D1B" w:rsidRPr="0043602B" w:rsidRDefault="00DB5D1B" w:rsidP="00DB5D1B">
            <w:pPr>
              <w:rPr>
                <w:sz w:val="28"/>
                <w:szCs w:val="28"/>
              </w:rPr>
            </w:pPr>
            <w:r>
              <w:rPr>
                <w:sz w:val="28"/>
                <w:szCs w:val="28"/>
              </w:rPr>
              <w:t>пос.Ковалевка</w:t>
            </w:r>
          </w:p>
        </w:tc>
        <w:tc>
          <w:tcPr>
            <w:tcW w:w="916" w:type="dxa"/>
            <w:tcBorders>
              <w:top w:val="nil"/>
              <w:left w:val="nil"/>
              <w:bottom w:val="single" w:sz="4" w:space="0" w:color="auto"/>
              <w:right w:val="single" w:sz="4" w:space="0" w:color="auto"/>
            </w:tcBorders>
            <w:shd w:val="clear" w:color="auto" w:fill="auto"/>
            <w:noWrap/>
            <w:vAlign w:val="bottom"/>
          </w:tcPr>
          <w:p w:rsidR="00DB5D1B" w:rsidRPr="004761FD" w:rsidRDefault="00DB5D1B" w:rsidP="00DB5D1B">
            <w:pPr>
              <w:jc w:val="right"/>
              <w:rPr>
                <w:color w:val="000000"/>
                <w:sz w:val="28"/>
                <w:szCs w:val="28"/>
              </w:rPr>
            </w:pPr>
            <w:r>
              <w:rPr>
                <w:color w:val="000000"/>
                <w:sz w:val="28"/>
                <w:szCs w:val="28"/>
              </w:rPr>
              <w:t>252</w:t>
            </w:r>
          </w:p>
        </w:tc>
        <w:tc>
          <w:tcPr>
            <w:tcW w:w="1068" w:type="dxa"/>
            <w:tcBorders>
              <w:top w:val="nil"/>
              <w:left w:val="nil"/>
              <w:bottom w:val="single" w:sz="4" w:space="0" w:color="auto"/>
              <w:right w:val="single" w:sz="4" w:space="0" w:color="auto"/>
            </w:tcBorders>
            <w:shd w:val="clear" w:color="auto" w:fill="auto"/>
            <w:noWrap/>
            <w:vAlign w:val="bottom"/>
          </w:tcPr>
          <w:p w:rsidR="00DB5D1B" w:rsidRPr="004761FD" w:rsidRDefault="00DB5D1B" w:rsidP="00DB5D1B">
            <w:pPr>
              <w:jc w:val="right"/>
              <w:rPr>
                <w:color w:val="000000"/>
                <w:sz w:val="28"/>
                <w:szCs w:val="28"/>
              </w:rPr>
            </w:pPr>
            <w:r>
              <w:rPr>
                <w:color w:val="000000"/>
                <w:sz w:val="28"/>
                <w:szCs w:val="28"/>
              </w:rPr>
              <w:t>270</w:t>
            </w:r>
          </w:p>
        </w:tc>
        <w:tc>
          <w:tcPr>
            <w:tcW w:w="992" w:type="dxa"/>
            <w:tcBorders>
              <w:top w:val="nil"/>
              <w:left w:val="nil"/>
              <w:bottom w:val="single" w:sz="4" w:space="0" w:color="auto"/>
              <w:right w:val="single" w:sz="4" w:space="0" w:color="auto"/>
            </w:tcBorders>
            <w:shd w:val="clear" w:color="auto" w:fill="auto"/>
            <w:noWrap/>
            <w:vAlign w:val="bottom"/>
          </w:tcPr>
          <w:p w:rsidR="00DB5D1B" w:rsidRPr="004761FD" w:rsidRDefault="00DB5D1B" w:rsidP="00DB5D1B">
            <w:pPr>
              <w:jc w:val="right"/>
              <w:rPr>
                <w:color w:val="000000"/>
                <w:sz w:val="28"/>
                <w:szCs w:val="28"/>
              </w:rPr>
            </w:pPr>
            <w:r>
              <w:rPr>
                <w:color w:val="000000"/>
                <w:sz w:val="28"/>
                <w:szCs w:val="28"/>
              </w:rPr>
              <w:t>295</w:t>
            </w:r>
          </w:p>
        </w:tc>
        <w:tc>
          <w:tcPr>
            <w:tcW w:w="1426" w:type="dxa"/>
            <w:tcBorders>
              <w:top w:val="nil"/>
              <w:left w:val="nil"/>
              <w:bottom w:val="single" w:sz="4" w:space="0" w:color="auto"/>
              <w:right w:val="single" w:sz="4" w:space="0" w:color="auto"/>
            </w:tcBorders>
            <w:shd w:val="clear" w:color="auto" w:fill="auto"/>
            <w:noWrap/>
            <w:vAlign w:val="bottom"/>
          </w:tcPr>
          <w:p w:rsidR="00DB5D1B" w:rsidRPr="00B11543" w:rsidRDefault="00DB5D1B" w:rsidP="00DB5D1B">
            <w:pPr>
              <w:jc w:val="right"/>
              <w:rPr>
                <w:sz w:val="28"/>
                <w:szCs w:val="28"/>
              </w:rPr>
            </w:pPr>
            <w:r w:rsidRPr="00B11543">
              <w:rPr>
                <w:sz w:val="28"/>
                <w:szCs w:val="28"/>
              </w:rPr>
              <w:t>18</w:t>
            </w:r>
          </w:p>
        </w:tc>
        <w:tc>
          <w:tcPr>
            <w:tcW w:w="1069" w:type="dxa"/>
            <w:tcBorders>
              <w:top w:val="nil"/>
              <w:left w:val="nil"/>
              <w:bottom w:val="single" w:sz="4" w:space="0" w:color="auto"/>
              <w:right w:val="single" w:sz="4" w:space="0" w:color="auto"/>
            </w:tcBorders>
            <w:shd w:val="clear" w:color="auto" w:fill="auto"/>
            <w:noWrap/>
            <w:vAlign w:val="bottom"/>
          </w:tcPr>
          <w:p w:rsidR="00DB5D1B" w:rsidRPr="00B11543" w:rsidRDefault="00DB5D1B" w:rsidP="00DB5D1B">
            <w:pPr>
              <w:jc w:val="right"/>
              <w:rPr>
                <w:sz w:val="28"/>
                <w:szCs w:val="28"/>
              </w:rPr>
            </w:pPr>
            <w:r w:rsidRPr="00B11543">
              <w:rPr>
                <w:sz w:val="28"/>
                <w:szCs w:val="28"/>
              </w:rPr>
              <w:t>43</w:t>
            </w:r>
          </w:p>
        </w:tc>
        <w:tc>
          <w:tcPr>
            <w:tcW w:w="1140" w:type="dxa"/>
            <w:tcBorders>
              <w:top w:val="nil"/>
              <w:left w:val="nil"/>
              <w:bottom w:val="single" w:sz="4" w:space="0" w:color="auto"/>
              <w:right w:val="single" w:sz="4" w:space="0" w:color="auto"/>
            </w:tcBorders>
            <w:shd w:val="clear" w:color="auto" w:fill="auto"/>
            <w:noWrap/>
            <w:vAlign w:val="bottom"/>
          </w:tcPr>
          <w:p w:rsidR="00DB5D1B" w:rsidRPr="00BB5D2B" w:rsidRDefault="00DB5D1B" w:rsidP="00DB5D1B">
            <w:pPr>
              <w:jc w:val="right"/>
              <w:rPr>
                <w:color w:val="000000"/>
                <w:sz w:val="28"/>
                <w:szCs w:val="28"/>
              </w:rPr>
            </w:pPr>
            <w:r w:rsidRPr="00BB5D2B">
              <w:rPr>
                <w:color w:val="000000"/>
                <w:sz w:val="28"/>
                <w:szCs w:val="28"/>
              </w:rPr>
              <w:t>330</w:t>
            </w:r>
          </w:p>
        </w:tc>
      </w:tr>
      <w:tr w:rsidR="00DB5D1B" w:rsidRPr="004761FD" w:rsidTr="00DB5D1B">
        <w:trPr>
          <w:trHeight w:val="90"/>
        </w:trPr>
        <w:tc>
          <w:tcPr>
            <w:tcW w:w="600" w:type="dxa"/>
            <w:tcBorders>
              <w:top w:val="nil"/>
              <w:left w:val="single" w:sz="4" w:space="0" w:color="auto"/>
              <w:bottom w:val="single" w:sz="4" w:space="0" w:color="auto"/>
              <w:right w:val="single" w:sz="4" w:space="0" w:color="auto"/>
            </w:tcBorders>
            <w:shd w:val="clear" w:color="auto" w:fill="auto"/>
            <w:noWrap/>
            <w:vAlign w:val="bottom"/>
          </w:tcPr>
          <w:p w:rsidR="00DB5D1B" w:rsidRPr="004761FD" w:rsidRDefault="00DB5D1B" w:rsidP="00DB5D1B">
            <w:pPr>
              <w:jc w:val="center"/>
              <w:rPr>
                <w:color w:val="000000"/>
                <w:sz w:val="28"/>
                <w:szCs w:val="28"/>
              </w:rPr>
            </w:pPr>
            <w:r w:rsidRPr="004761FD">
              <w:rPr>
                <w:color w:val="000000"/>
                <w:sz w:val="28"/>
                <w:szCs w:val="28"/>
              </w:rPr>
              <w:t>4</w:t>
            </w:r>
          </w:p>
        </w:tc>
        <w:tc>
          <w:tcPr>
            <w:tcW w:w="2676" w:type="dxa"/>
            <w:tcBorders>
              <w:top w:val="nil"/>
              <w:left w:val="nil"/>
              <w:bottom w:val="single" w:sz="4" w:space="0" w:color="auto"/>
              <w:right w:val="single" w:sz="4" w:space="0" w:color="auto"/>
            </w:tcBorders>
            <w:shd w:val="clear" w:color="auto" w:fill="auto"/>
            <w:vAlign w:val="bottom"/>
          </w:tcPr>
          <w:p w:rsidR="00DB5D1B" w:rsidRPr="0043602B" w:rsidRDefault="00DB5D1B" w:rsidP="00DB5D1B">
            <w:pPr>
              <w:rPr>
                <w:sz w:val="28"/>
                <w:szCs w:val="28"/>
              </w:rPr>
            </w:pPr>
            <w:r>
              <w:rPr>
                <w:sz w:val="28"/>
                <w:szCs w:val="28"/>
              </w:rPr>
              <w:t>пос.Обильный</w:t>
            </w:r>
          </w:p>
        </w:tc>
        <w:tc>
          <w:tcPr>
            <w:tcW w:w="916" w:type="dxa"/>
            <w:tcBorders>
              <w:top w:val="nil"/>
              <w:left w:val="nil"/>
              <w:bottom w:val="single" w:sz="4" w:space="0" w:color="auto"/>
              <w:right w:val="single" w:sz="4" w:space="0" w:color="auto"/>
            </w:tcBorders>
            <w:shd w:val="clear" w:color="auto" w:fill="auto"/>
            <w:noWrap/>
            <w:vAlign w:val="bottom"/>
          </w:tcPr>
          <w:p w:rsidR="00DB5D1B" w:rsidRPr="004761FD" w:rsidRDefault="00DB5D1B" w:rsidP="00DB5D1B">
            <w:pPr>
              <w:jc w:val="right"/>
              <w:rPr>
                <w:color w:val="000000"/>
                <w:sz w:val="28"/>
                <w:szCs w:val="28"/>
              </w:rPr>
            </w:pPr>
            <w:r>
              <w:rPr>
                <w:color w:val="000000"/>
                <w:sz w:val="28"/>
                <w:szCs w:val="28"/>
              </w:rPr>
              <w:t>433</w:t>
            </w:r>
          </w:p>
        </w:tc>
        <w:tc>
          <w:tcPr>
            <w:tcW w:w="1068" w:type="dxa"/>
            <w:tcBorders>
              <w:top w:val="nil"/>
              <w:left w:val="nil"/>
              <w:bottom w:val="single" w:sz="4" w:space="0" w:color="auto"/>
              <w:right w:val="single" w:sz="4" w:space="0" w:color="auto"/>
            </w:tcBorders>
            <w:shd w:val="clear" w:color="auto" w:fill="auto"/>
            <w:noWrap/>
            <w:vAlign w:val="bottom"/>
          </w:tcPr>
          <w:p w:rsidR="00DB5D1B" w:rsidRPr="004761FD" w:rsidRDefault="00DB5D1B" w:rsidP="00DB5D1B">
            <w:pPr>
              <w:jc w:val="right"/>
              <w:rPr>
                <w:color w:val="000000"/>
                <w:sz w:val="28"/>
                <w:szCs w:val="28"/>
              </w:rPr>
            </w:pPr>
            <w:r>
              <w:rPr>
                <w:color w:val="000000"/>
                <w:sz w:val="28"/>
                <w:szCs w:val="28"/>
              </w:rPr>
              <w:t>450</w:t>
            </w:r>
          </w:p>
        </w:tc>
        <w:tc>
          <w:tcPr>
            <w:tcW w:w="992" w:type="dxa"/>
            <w:tcBorders>
              <w:top w:val="nil"/>
              <w:left w:val="nil"/>
              <w:bottom w:val="single" w:sz="4" w:space="0" w:color="auto"/>
              <w:right w:val="single" w:sz="4" w:space="0" w:color="auto"/>
            </w:tcBorders>
            <w:shd w:val="clear" w:color="auto" w:fill="auto"/>
            <w:noWrap/>
            <w:vAlign w:val="bottom"/>
          </w:tcPr>
          <w:p w:rsidR="00DB5D1B" w:rsidRPr="004761FD" w:rsidRDefault="00DB5D1B" w:rsidP="00DB5D1B">
            <w:pPr>
              <w:jc w:val="right"/>
              <w:rPr>
                <w:color w:val="000000"/>
                <w:sz w:val="28"/>
                <w:szCs w:val="28"/>
              </w:rPr>
            </w:pPr>
            <w:r>
              <w:rPr>
                <w:color w:val="000000"/>
                <w:sz w:val="28"/>
                <w:szCs w:val="28"/>
              </w:rPr>
              <w:t>495</w:t>
            </w:r>
          </w:p>
        </w:tc>
        <w:tc>
          <w:tcPr>
            <w:tcW w:w="1426" w:type="dxa"/>
            <w:tcBorders>
              <w:top w:val="nil"/>
              <w:left w:val="nil"/>
              <w:bottom w:val="single" w:sz="4" w:space="0" w:color="auto"/>
              <w:right w:val="single" w:sz="4" w:space="0" w:color="auto"/>
            </w:tcBorders>
            <w:shd w:val="clear" w:color="auto" w:fill="auto"/>
            <w:noWrap/>
            <w:vAlign w:val="bottom"/>
          </w:tcPr>
          <w:p w:rsidR="00DB5D1B" w:rsidRPr="00B11543" w:rsidRDefault="00DB5D1B" w:rsidP="00DB5D1B">
            <w:pPr>
              <w:jc w:val="right"/>
              <w:rPr>
                <w:sz w:val="28"/>
                <w:szCs w:val="28"/>
              </w:rPr>
            </w:pPr>
            <w:r w:rsidRPr="00B11543">
              <w:rPr>
                <w:sz w:val="28"/>
                <w:szCs w:val="28"/>
              </w:rPr>
              <w:t>17</w:t>
            </w:r>
          </w:p>
        </w:tc>
        <w:tc>
          <w:tcPr>
            <w:tcW w:w="1069" w:type="dxa"/>
            <w:tcBorders>
              <w:top w:val="nil"/>
              <w:left w:val="nil"/>
              <w:bottom w:val="single" w:sz="4" w:space="0" w:color="auto"/>
              <w:right w:val="single" w:sz="4" w:space="0" w:color="auto"/>
            </w:tcBorders>
            <w:shd w:val="clear" w:color="auto" w:fill="auto"/>
            <w:noWrap/>
            <w:vAlign w:val="bottom"/>
          </w:tcPr>
          <w:p w:rsidR="00DB5D1B" w:rsidRPr="00B11543" w:rsidRDefault="00DB5D1B" w:rsidP="00DB5D1B">
            <w:pPr>
              <w:jc w:val="right"/>
              <w:rPr>
                <w:sz w:val="28"/>
                <w:szCs w:val="28"/>
              </w:rPr>
            </w:pPr>
            <w:r w:rsidRPr="00B11543">
              <w:rPr>
                <w:sz w:val="28"/>
                <w:szCs w:val="28"/>
              </w:rPr>
              <w:t>62</w:t>
            </w:r>
          </w:p>
        </w:tc>
        <w:tc>
          <w:tcPr>
            <w:tcW w:w="1140" w:type="dxa"/>
            <w:tcBorders>
              <w:top w:val="nil"/>
              <w:left w:val="nil"/>
              <w:bottom w:val="single" w:sz="4" w:space="0" w:color="auto"/>
              <w:right w:val="single" w:sz="4" w:space="0" w:color="auto"/>
            </w:tcBorders>
            <w:shd w:val="clear" w:color="auto" w:fill="auto"/>
            <w:noWrap/>
            <w:vAlign w:val="bottom"/>
          </w:tcPr>
          <w:p w:rsidR="00DB5D1B" w:rsidRPr="00BB5D2B" w:rsidRDefault="00DB5D1B" w:rsidP="00DB5D1B">
            <w:pPr>
              <w:jc w:val="right"/>
              <w:rPr>
                <w:color w:val="000000"/>
                <w:sz w:val="28"/>
                <w:szCs w:val="28"/>
              </w:rPr>
            </w:pPr>
            <w:r w:rsidRPr="00BB5D2B">
              <w:rPr>
                <w:color w:val="000000"/>
                <w:sz w:val="28"/>
                <w:szCs w:val="28"/>
              </w:rPr>
              <w:t>540</w:t>
            </w:r>
          </w:p>
        </w:tc>
      </w:tr>
      <w:tr w:rsidR="00DB5D1B" w:rsidRPr="004761FD" w:rsidTr="00DB5D1B">
        <w:trPr>
          <w:trHeight w:val="9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5D1B" w:rsidRPr="004761FD" w:rsidRDefault="00DB5D1B" w:rsidP="00DB5D1B">
            <w:pPr>
              <w:jc w:val="center"/>
              <w:rPr>
                <w:color w:val="000000"/>
                <w:sz w:val="28"/>
                <w:szCs w:val="28"/>
              </w:rPr>
            </w:pPr>
            <w:r w:rsidRPr="004761FD">
              <w:rPr>
                <w:color w:val="000000"/>
                <w:sz w:val="28"/>
                <w:szCs w:val="28"/>
              </w:rPr>
              <w:t>5</w:t>
            </w:r>
          </w:p>
        </w:tc>
        <w:tc>
          <w:tcPr>
            <w:tcW w:w="2676" w:type="dxa"/>
            <w:tcBorders>
              <w:top w:val="single" w:sz="4" w:space="0" w:color="auto"/>
              <w:left w:val="nil"/>
              <w:bottom w:val="single" w:sz="4" w:space="0" w:color="auto"/>
              <w:right w:val="single" w:sz="4" w:space="0" w:color="auto"/>
            </w:tcBorders>
            <w:shd w:val="clear" w:color="auto" w:fill="auto"/>
            <w:vAlign w:val="bottom"/>
          </w:tcPr>
          <w:p w:rsidR="00DB5D1B" w:rsidRPr="0043602B" w:rsidRDefault="00DB5D1B" w:rsidP="00DB5D1B">
            <w:pPr>
              <w:rPr>
                <w:sz w:val="28"/>
                <w:szCs w:val="28"/>
              </w:rPr>
            </w:pPr>
            <w:r>
              <w:rPr>
                <w:sz w:val="28"/>
                <w:szCs w:val="28"/>
              </w:rPr>
              <w:t>пос.Решетиловский</w:t>
            </w:r>
          </w:p>
        </w:tc>
        <w:tc>
          <w:tcPr>
            <w:tcW w:w="916" w:type="dxa"/>
            <w:tcBorders>
              <w:top w:val="single" w:sz="4" w:space="0" w:color="auto"/>
              <w:left w:val="nil"/>
              <w:bottom w:val="single" w:sz="4" w:space="0" w:color="auto"/>
              <w:right w:val="single" w:sz="4" w:space="0" w:color="auto"/>
            </w:tcBorders>
            <w:shd w:val="clear" w:color="auto" w:fill="auto"/>
            <w:noWrap/>
            <w:vAlign w:val="bottom"/>
          </w:tcPr>
          <w:p w:rsidR="00DB5D1B" w:rsidRPr="004761FD" w:rsidRDefault="00DB5D1B" w:rsidP="00DB5D1B">
            <w:pPr>
              <w:jc w:val="right"/>
              <w:rPr>
                <w:color w:val="000000"/>
                <w:sz w:val="28"/>
                <w:szCs w:val="28"/>
              </w:rPr>
            </w:pPr>
            <w:r>
              <w:rPr>
                <w:color w:val="000000"/>
                <w:sz w:val="28"/>
                <w:szCs w:val="28"/>
              </w:rPr>
              <w:t>218</w:t>
            </w:r>
          </w:p>
        </w:tc>
        <w:tc>
          <w:tcPr>
            <w:tcW w:w="1068" w:type="dxa"/>
            <w:tcBorders>
              <w:top w:val="single" w:sz="4" w:space="0" w:color="auto"/>
              <w:left w:val="nil"/>
              <w:bottom w:val="single" w:sz="4" w:space="0" w:color="auto"/>
              <w:right w:val="single" w:sz="4" w:space="0" w:color="auto"/>
            </w:tcBorders>
            <w:shd w:val="clear" w:color="auto" w:fill="auto"/>
            <w:noWrap/>
            <w:vAlign w:val="bottom"/>
          </w:tcPr>
          <w:p w:rsidR="00DB5D1B" w:rsidRPr="004761FD" w:rsidRDefault="00DB5D1B" w:rsidP="00DB5D1B">
            <w:pPr>
              <w:jc w:val="right"/>
              <w:rPr>
                <w:color w:val="000000"/>
                <w:sz w:val="28"/>
                <w:szCs w:val="28"/>
              </w:rPr>
            </w:pPr>
            <w:r>
              <w:rPr>
                <w:color w:val="000000"/>
                <w:sz w:val="28"/>
                <w:szCs w:val="28"/>
              </w:rPr>
              <w:t>230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B5D1B" w:rsidRPr="004761FD" w:rsidRDefault="00DB5D1B" w:rsidP="00DB5D1B">
            <w:pPr>
              <w:jc w:val="right"/>
              <w:rPr>
                <w:color w:val="000000"/>
                <w:sz w:val="28"/>
                <w:szCs w:val="28"/>
              </w:rPr>
            </w:pPr>
            <w:r>
              <w:rPr>
                <w:color w:val="000000"/>
                <w:sz w:val="28"/>
                <w:szCs w:val="28"/>
              </w:rPr>
              <w:t>250</w:t>
            </w:r>
          </w:p>
        </w:tc>
        <w:tc>
          <w:tcPr>
            <w:tcW w:w="1426" w:type="dxa"/>
            <w:tcBorders>
              <w:top w:val="single" w:sz="4" w:space="0" w:color="auto"/>
              <w:left w:val="nil"/>
              <w:bottom w:val="single" w:sz="4" w:space="0" w:color="auto"/>
              <w:right w:val="single" w:sz="4" w:space="0" w:color="auto"/>
            </w:tcBorders>
            <w:shd w:val="clear" w:color="auto" w:fill="auto"/>
            <w:noWrap/>
            <w:vAlign w:val="bottom"/>
          </w:tcPr>
          <w:p w:rsidR="00DB5D1B" w:rsidRPr="00B11543" w:rsidRDefault="00DB5D1B" w:rsidP="00DB5D1B">
            <w:pPr>
              <w:jc w:val="right"/>
              <w:rPr>
                <w:sz w:val="28"/>
                <w:szCs w:val="28"/>
              </w:rPr>
            </w:pPr>
            <w:r w:rsidRPr="00B11543">
              <w:rPr>
                <w:sz w:val="28"/>
                <w:szCs w:val="28"/>
              </w:rPr>
              <w:t>12</w:t>
            </w:r>
          </w:p>
        </w:tc>
        <w:tc>
          <w:tcPr>
            <w:tcW w:w="1069" w:type="dxa"/>
            <w:tcBorders>
              <w:top w:val="single" w:sz="4" w:space="0" w:color="auto"/>
              <w:left w:val="nil"/>
              <w:bottom w:val="single" w:sz="4" w:space="0" w:color="auto"/>
              <w:right w:val="single" w:sz="4" w:space="0" w:color="auto"/>
            </w:tcBorders>
            <w:shd w:val="clear" w:color="auto" w:fill="auto"/>
            <w:noWrap/>
            <w:vAlign w:val="bottom"/>
          </w:tcPr>
          <w:p w:rsidR="00DB5D1B" w:rsidRPr="00B11543" w:rsidRDefault="00DB5D1B" w:rsidP="00DB5D1B">
            <w:pPr>
              <w:jc w:val="right"/>
              <w:rPr>
                <w:sz w:val="28"/>
                <w:szCs w:val="28"/>
              </w:rPr>
            </w:pPr>
            <w:r w:rsidRPr="00B11543">
              <w:rPr>
                <w:sz w:val="28"/>
                <w:szCs w:val="28"/>
              </w:rPr>
              <w:t>32</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DB5D1B" w:rsidRPr="00BB5D2B" w:rsidRDefault="00DB5D1B" w:rsidP="00DB5D1B">
            <w:pPr>
              <w:jc w:val="right"/>
              <w:rPr>
                <w:color w:val="000000"/>
                <w:sz w:val="28"/>
                <w:szCs w:val="28"/>
              </w:rPr>
            </w:pPr>
            <w:r w:rsidRPr="00BB5D2B">
              <w:rPr>
                <w:color w:val="000000"/>
                <w:sz w:val="28"/>
                <w:szCs w:val="28"/>
              </w:rPr>
              <w:t>275</w:t>
            </w:r>
          </w:p>
        </w:tc>
      </w:tr>
      <w:tr w:rsidR="00DB5D1B" w:rsidRPr="004761FD" w:rsidTr="00DB5D1B">
        <w:trPr>
          <w:trHeight w:val="9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5D1B" w:rsidRPr="004761FD" w:rsidRDefault="00DB5D1B" w:rsidP="00DB5D1B">
            <w:pPr>
              <w:jc w:val="center"/>
              <w:rPr>
                <w:color w:val="000000"/>
                <w:sz w:val="28"/>
                <w:szCs w:val="28"/>
              </w:rPr>
            </w:pPr>
            <w:r>
              <w:rPr>
                <w:color w:val="000000"/>
                <w:sz w:val="28"/>
                <w:szCs w:val="28"/>
              </w:rPr>
              <w:t>6</w:t>
            </w:r>
          </w:p>
        </w:tc>
        <w:tc>
          <w:tcPr>
            <w:tcW w:w="2676" w:type="dxa"/>
            <w:tcBorders>
              <w:top w:val="single" w:sz="4" w:space="0" w:color="auto"/>
              <w:left w:val="nil"/>
              <w:bottom w:val="single" w:sz="4" w:space="0" w:color="auto"/>
              <w:right w:val="single" w:sz="4" w:space="0" w:color="auto"/>
            </w:tcBorders>
            <w:shd w:val="clear" w:color="auto" w:fill="auto"/>
            <w:vAlign w:val="bottom"/>
          </w:tcPr>
          <w:p w:rsidR="00DB5D1B" w:rsidRPr="0043602B" w:rsidRDefault="00DB5D1B" w:rsidP="00DB5D1B">
            <w:pPr>
              <w:rPr>
                <w:sz w:val="28"/>
                <w:szCs w:val="28"/>
              </w:rPr>
            </w:pPr>
            <w:r>
              <w:rPr>
                <w:sz w:val="28"/>
                <w:szCs w:val="28"/>
              </w:rPr>
              <w:t>х.Сборный</w:t>
            </w:r>
          </w:p>
        </w:tc>
        <w:tc>
          <w:tcPr>
            <w:tcW w:w="916" w:type="dxa"/>
            <w:tcBorders>
              <w:top w:val="single" w:sz="4" w:space="0" w:color="auto"/>
              <w:left w:val="nil"/>
              <w:bottom w:val="single" w:sz="4" w:space="0" w:color="auto"/>
              <w:right w:val="single" w:sz="4" w:space="0" w:color="auto"/>
            </w:tcBorders>
            <w:shd w:val="clear" w:color="auto" w:fill="auto"/>
            <w:noWrap/>
            <w:vAlign w:val="bottom"/>
          </w:tcPr>
          <w:p w:rsidR="00DB5D1B" w:rsidRPr="004761FD" w:rsidRDefault="00DB5D1B" w:rsidP="00DB5D1B">
            <w:pPr>
              <w:jc w:val="right"/>
              <w:rPr>
                <w:color w:val="000000"/>
                <w:sz w:val="28"/>
                <w:szCs w:val="28"/>
              </w:rPr>
            </w:pPr>
            <w:r>
              <w:rPr>
                <w:color w:val="000000"/>
                <w:sz w:val="28"/>
                <w:szCs w:val="28"/>
              </w:rPr>
              <w:t>240</w:t>
            </w:r>
          </w:p>
        </w:tc>
        <w:tc>
          <w:tcPr>
            <w:tcW w:w="1068" w:type="dxa"/>
            <w:tcBorders>
              <w:top w:val="single" w:sz="4" w:space="0" w:color="auto"/>
              <w:left w:val="nil"/>
              <w:bottom w:val="single" w:sz="4" w:space="0" w:color="auto"/>
              <w:right w:val="single" w:sz="4" w:space="0" w:color="auto"/>
            </w:tcBorders>
            <w:shd w:val="clear" w:color="auto" w:fill="auto"/>
            <w:noWrap/>
            <w:vAlign w:val="bottom"/>
          </w:tcPr>
          <w:p w:rsidR="00DB5D1B" w:rsidRPr="004761FD" w:rsidRDefault="00DB5D1B" w:rsidP="00DB5D1B">
            <w:pPr>
              <w:jc w:val="right"/>
              <w:rPr>
                <w:color w:val="000000"/>
                <w:sz w:val="28"/>
                <w:szCs w:val="28"/>
              </w:rPr>
            </w:pPr>
            <w:r>
              <w:rPr>
                <w:color w:val="000000"/>
                <w:sz w:val="28"/>
                <w:szCs w:val="28"/>
              </w:rPr>
              <w:t>260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B5D1B" w:rsidRPr="004761FD" w:rsidRDefault="00DB5D1B" w:rsidP="00DB5D1B">
            <w:pPr>
              <w:jc w:val="right"/>
              <w:rPr>
                <w:color w:val="000000"/>
                <w:sz w:val="28"/>
                <w:szCs w:val="28"/>
              </w:rPr>
            </w:pPr>
            <w:r>
              <w:rPr>
                <w:color w:val="000000"/>
                <w:sz w:val="28"/>
                <w:szCs w:val="28"/>
              </w:rPr>
              <w:t>280</w:t>
            </w:r>
          </w:p>
        </w:tc>
        <w:tc>
          <w:tcPr>
            <w:tcW w:w="1426" w:type="dxa"/>
            <w:tcBorders>
              <w:top w:val="single" w:sz="4" w:space="0" w:color="auto"/>
              <w:left w:val="nil"/>
              <w:bottom w:val="single" w:sz="4" w:space="0" w:color="auto"/>
              <w:right w:val="single" w:sz="4" w:space="0" w:color="auto"/>
            </w:tcBorders>
            <w:shd w:val="clear" w:color="auto" w:fill="auto"/>
            <w:noWrap/>
            <w:vAlign w:val="bottom"/>
          </w:tcPr>
          <w:p w:rsidR="00DB5D1B" w:rsidRPr="00B11543" w:rsidRDefault="00DB5D1B" w:rsidP="00DB5D1B">
            <w:pPr>
              <w:jc w:val="right"/>
              <w:rPr>
                <w:sz w:val="28"/>
                <w:szCs w:val="28"/>
              </w:rPr>
            </w:pPr>
            <w:r w:rsidRPr="00B11543">
              <w:rPr>
                <w:sz w:val="28"/>
                <w:szCs w:val="28"/>
              </w:rPr>
              <w:t>20</w:t>
            </w:r>
          </w:p>
        </w:tc>
        <w:tc>
          <w:tcPr>
            <w:tcW w:w="1069" w:type="dxa"/>
            <w:tcBorders>
              <w:top w:val="single" w:sz="4" w:space="0" w:color="auto"/>
              <w:left w:val="nil"/>
              <w:bottom w:val="single" w:sz="4" w:space="0" w:color="auto"/>
              <w:right w:val="single" w:sz="4" w:space="0" w:color="auto"/>
            </w:tcBorders>
            <w:shd w:val="clear" w:color="auto" w:fill="auto"/>
            <w:noWrap/>
            <w:vAlign w:val="bottom"/>
          </w:tcPr>
          <w:p w:rsidR="00DB5D1B" w:rsidRPr="00B11543" w:rsidRDefault="00DB5D1B" w:rsidP="00DB5D1B">
            <w:pPr>
              <w:jc w:val="right"/>
              <w:rPr>
                <w:sz w:val="28"/>
                <w:szCs w:val="28"/>
              </w:rPr>
            </w:pPr>
            <w:r w:rsidRPr="00B11543">
              <w:rPr>
                <w:sz w:val="28"/>
                <w:szCs w:val="28"/>
              </w:rPr>
              <w:t>40</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DB5D1B" w:rsidRPr="00BB5D2B" w:rsidRDefault="00DB5D1B" w:rsidP="00DB5D1B">
            <w:pPr>
              <w:jc w:val="right"/>
              <w:rPr>
                <w:color w:val="000000"/>
                <w:sz w:val="28"/>
                <w:szCs w:val="28"/>
              </w:rPr>
            </w:pPr>
            <w:r w:rsidRPr="00BB5D2B">
              <w:rPr>
                <w:color w:val="000000"/>
                <w:sz w:val="28"/>
                <w:szCs w:val="28"/>
              </w:rPr>
              <w:t>310</w:t>
            </w:r>
          </w:p>
        </w:tc>
      </w:tr>
      <w:tr w:rsidR="00DB5D1B" w:rsidRPr="004761FD" w:rsidTr="00DB5D1B">
        <w:trPr>
          <w:trHeight w:val="9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5D1B" w:rsidRPr="004761FD" w:rsidRDefault="00DB5D1B" w:rsidP="00DB5D1B">
            <w:pPr>
              <w:jc w:val="center"/>
              <w:rPr>
                <w:color w:val="000000"/>
                <w:sz w:val="28"/>
                <w:szCs w:val="28"/>
              </w:rPr>
            </w:pPr>
            <w:r>
              <w:rPr>
                <w:color w:val="000000"/>
                <w:sz w:val="28"/>
                <w:szCs w:val="28"/>
              </w:rPr>
              <w:t>7</w:t>
            </w:r>
          </w:p>
        </w:tc>
        <w:tc>
          <w:tcPr>
            <w:tcW w:w="2676" w:type="dxa"/>
            <w:tcBorders>
              <w:top w:val="single" w:sz="4" w:space="0" w:color="auto"/>
              <w:left w:val="nil"/>
              <w:bottom w:val="single" w:sz="4" w:space="0" w:color="auto"/>
              <w:right w:val="single" w:sz="4" w:space="0" w:color="auto"/>
            </w:tcBorders>
            <w:shd w:val="clear" w:color="auto" w:fill="auto"/>
            <w:vAlign w:val="bottom"/>
          </w:tcPr>
          <w:p w:rsidR="00DB5D1B" w:rsidRPr="0043602B" w:rsidRDefault="00DB5D1B" w:rsidP="00DB5D1B">
            <w:pPr>
              <w:rPr>
                <w:sz w:val="28"/>
                <w:szCs w:val="28"/>
              </w:rPr>
            </w:pPr>
            <w:r>
              <w:rPr>
                <w:sz w:val="28"/>
                <w:szCs w:val="28"/>
              </w:rPr>
              <w:t>пос.Темп</w:t>
            </w:r>
          </w:p>
        </w:tc>
        <w:tc>
          <w:tcPr>
            <w:tcW w:w="916" w:type="dxa"/>
            <w:tcBorders>
              <w:top w:val="single" w:sz="4" w:space="0" w:color="auto"/>
              <w:left w:val="nil"/>
              <w:bottom w:val="single" w:sz="4" w:space="0" w:color="auto"/>
              <w:right w:val="single" w:sz="4" w:space="0" w:color="auto"/>
            </w:tcBorders>
            <w:shd w:val="clear" w:color="auto" w:fill="auto"/>
            <w:noWrap/>
            <w:vAlign w:val="bottom"/>
          </w:tcPr>
          <w:p w:rsidR="00DB5D1B" w:rsidRPr="004761FD" w:rsidRDefault="00DB5D1B" w:rsidP="00DB5D1B">
            <w:pPr>
              <w:jc w:val="right"/>
              <w:rPr>
                <w:color w:val="000000"/>
                <w:sz w:val="28"/>
                <w:szCs w:val="28"/>
              </w:rPr>
            </w:pPr>
            <w:r>
              <w:rPr>
                <w:color w:val="000000"/>
                <w:sz w:val="28"/>
                <w:szCs w:val="28"/>
              </w:rPr>
              <w:t>271</w:t>
            </w:r>
          </w:p>
        </w:tc>
        <w:tc>
          <w:tcPr>
            <w:tcW w:w="1068" w:type="dxa"/>
            <w:tcBorders>
              <w:top w:val="single" w:sz="4" w:space="0" w:color="auto"/>
              <w:left w:val="nil"/>
              <w:bottom w:val="single" w:sz="4" w:space="0" w:color="auto"/>
              <w:right w:val="single" w:sz="4" w:space="0" w:color="auto"/>
            </w:tcBorders>
            <w:shd w:val="clear" w:color="auto" w:fill="auto"/>
            <w:noWrap/>
            <w:vAlign w:val="bottom"/>
          </w:tcPr>
          <w:p w:rsidR="00DB5D1B" w:rsidRPr="004761FD" w:rsidRDefault="00DB5D1B" w:rsidP="00DB5D1B">
            <w:pPr>
              <w:jc w:val="right"/>
              <w:rPr>
                <w:color w:val="000000"/>
                <w:sz w:val="28"/>
                <w:szCs w:val="28"/>
              </w:rPr>
            </w:pPr>
            <w:r>
              <w:rPr>
                <w:color w:val="000000"/>
                <w:sz w:val="28"/>
                <w:szCs w:val="28"/>
              </w:rPr>
              <w:t>285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B5D1B" w:rsidRPr="004761FD" w:rsidRDefault="00DB5D1B" w:rsidP="00DB5D1B">
            <w:pPr>
              <w:jc w:val="right"/>
              <w:rPr>
                <w:color w:val="000000"/>
                <w:sz w:val="28"/>
                <w:szCs w:val="28"/>
              </w:rPr>
            </w:pPr>
            <w:r>
              <w:rPr>
                <w:color w:val="000000"/>
                <w:sz w:val="28"/>
                <w:szCs w:val="28"/>
              </w:rPr>
              <w:t>315</w:t>
            </w:r>
          </w:p>
        </w:tc>
        <w:tc>
          <w:tcPr>
            <w:tcW w:w="1426" w:type="dxa"/>
            <w:tcBorders>
              <w:top w:val="single" w:sz="4" w:space="0" w:color="auto"/>
              <w:left w:val="nil"/>
              <w:bottom w:val="single" w:sz="4" w:space="0" w:color="auto"/>
              <w:right w:val="single" w:sz="4" w:space="0" w:color="auto"/>
            </w:tcBorders>
            <w:shd w:val="clear" w:color="auto" w:fill="auto"/>
            <w:noWrap/>
            <w:vAlign w:val="bottom"/>
          </w:tcPr>
          <w:p w:rsidR="00DB5D1B" w:rsidRPr="00B11543" w:rsidRDefault="00DB5D1B" w:rsidP="00DB5D1B">
            <w:pPr>
              <w:jc w:val="right"/>
              <w:rPr>
                <w:sz w:val="28"/>
                <w:szCs w:val="28"/>
              </w:rPr>
            </w:pPr>
            <w:r w:rsidRPr="00B11543">
              <w:rPr>
                <w:sz w:val="28"/>
                <w:szCs w:val="28"/>
              </w:rPr>
              <w:t>14</w:t>
            </w:r>
          </w:p>
        </w:tc>
        <w:tc>
          <w:tcPr>
            <w:tcW w:w="1069" w:type="dxa"/>
            <w:tcBorders>
              <w:top w:val="single" w:sz="4" w:space="0" w:color="auto"/>
              <w:left w:val="nil"/>
              <w:bottom w:val="single" w:sz="4" w:space="0" w:color="auto"/>
              <w:right w:val="single" w:sz="4" w:space="0" w:color="auto"/>
            </w:tcBorders>
            <w:shd w:val="clear" w:color="auto" w:fill="auto"/>
            <w:noWrap/>
            <w:vAlign w:val="bottom"/>
          </w:tcPr>
          <w:p w:rsidR="00DB5D1B" w:rsidRPr="00B11543" w:rsidRDefault="00DB5D1B" w:rsidP="00DB5D1B">
            <w:pPr>
              <w:jc w:val="right"/>
              <w:rPr>
                <w:sz w:val="28"/>
                <w:szCs w:val="28"/>
              </w:rPr>
            </w:pPr>
            <w:r w:rsidRPr="00B11543">
              <w:rPr>
                <w:sz w:val="28"/>
                <w:szCs w:val="28"/>
              </w:rPr>
              <w:t>44</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DB5D1B" w:rsidRPr="00BB5D2B" w:rsidRDefault="00DB5D1B" w:rsidP="00DB5D1B">
            <w:pPr>
              <w:jc w:val="right"/>
              <w:rPr>
                <w:color w:val="000000"/>
                <w:sz w:val="28"/>
                <w:szCs w:val="28"/>
              </w:rPr>
            </w:pPr>
            <w:r w:rsidRPr="00BB5D2B">
              <w:rPr>
                <w:color w:val="000000"/>
                <w:sz w:val="28"/>
                <w:szCs w:val="28"/>
              </w:rPr>
              <w:t>350</w:t>
            </w:r>
          </w:p>
        </w:tc>
      </w:tr>
      <w:tr w:rsidR="00DB5D1B" w:rsidRPr="004761FD" w:rsidTr="00DB5D1B">
        <w:trPr>
          <w:trHeight w:val="90"/>
        </w:trPr>
        <w:tc>
          <w:tcPr>
            <w:tcW w:w="3276" w:type="dxa"/>
            <w:gridSpan w:val="2"/>
            <w:tcBorders>
              <w:top w:val="single" w:sz="4" w:space="0" w:color="auto"/>
              <w:left w:val="single" w:sz="4" w:space="0" w:color="auto"/>
              <w:bottom w:val="single" w:sz="4" w:space="0" w:color="auto"/>
              <w:right w:val="single" w:sz="4" w:space="0" w:color="auto"/>
            </w:tcBorders>
            <w:shd w:val="clear" w:color="auto" w:fill="auto"/>
          </w:tcPr>
          <w:p w:rsidR="00DB5D1B" w:rsidRPr="004761FD" w:rsidRDefault="00DB5D1B" w:rsidP="00DB5D1B">
            <w:pPr>
              <w:rPr>
                <w:b/>
                <w:color w:val="000000"/>
                <w:sz w:val="28"/>
                <w:szCs w:val="28"/>
              </w:rPr>
            </w:pPr>
            <w:r>
              <w:rPr>
                <w:b/>
                <w:color w:val="000000"/>
                <w:sz w:val="28"/>
                <w:szCs w:val="28"/>
              </w:rPr>
              <w:t xml:space="preserve">Итого по </w:t>
            </w:r>
            <w:r w:rsidRPr="004761FD">
              <w:rPr>
                <w:b/>
                <w:color w:val="000000"/>
                <w:sz w:val="28"/>
                <w:szCs w:val="28"/>
              </w:rPr>
              <w:t>поселению</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5D1B" w:rsidRPr="004761FD" w:rsidRDefault="00DB5D1B" w:rsidP="00DB5D1B">
            <w:pPr>
              <w:jc w:val="right"/>
              <w:rPr>
                <w:b/>
                <w:color w:val="000000"/>
                <w:sz w:val="28"/>
                <w:szCs w:val="28"/>
              </w:rPr>
            </w:pPr>
            <w:r>
              <w:rPr>
                <w:b/>
                <w:color w:val="000000"/>
                <w:sz w:val="28"/>
                <w:szCs w:val="28"/>
              </w:rPr>
              <w:t>12869</w:t>
            </w:r>
          </w:p>
        </w:tc>
        <w:tc>
          <w:tcPr>
            <w:tcW w:w="1068" w:type="dxa"/>
            <w:tcBorders>
              <w:top w:val="single" w:sz="4" w:space="0" w:color="auto"/>
              <w:left w:val="nil"/>
              <w:bottom w:val="single" w:sz="4" w:space="0" w:color="auto"/>
              <w:right w:val="single" w:sz="4" w:space="0" w:color="auto"/>
            </w:tcBorders>
            <w:shd w:val="clear" w:color="auto" w:fill="auto"/>
            <w:noWrap/>
            <w:vAlign w:val="bottom"/>
          </w:tcPr>
          <w:p w:rsidR="00DB5D1B" w:rsidRPr="004761FD" w:rsidRDefault="00DB5D1B" w:rsidP="00DB5D1B">
            <w:pPr>
              <w:jc w:val="right"/>
              <w:rPr>
                <w:b/>
                <w:color w:val="000000"/>
                <w:sz w:val="28"/>
                <w:szCs w:val="28"/>
              </w:rPr>
            </w:pPr>
            <w:r>
              <w:rPr>
                <w:b/>
                <w:color w:val="000000"/>
                <w:sz w:val="28"/>
                <w:szCs w:val="28"/>
              </w:rPr>
              <w:t>13340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B5D1B" w:rsidRPr="004761FD" w:rsidRDefault="00DB5D1B" w:rsidP="00DB5D1B">
            <w:pPr>
              <w:jc w:val="right"/>
              <w:rPr>
                <w:b/>
                <w:color w:val="000000"/>
                <w:sz w:val="28"/>
                <w:szCs w:val="28"/>
              </w:rPr>
            </w:pPr>
            <w:r>
              <w:rPr>
                <w:b/>
                <w:color w:val="000000"/>
                <w:sz w:val="28"/>
                <w:szCs w:val="28"/>
              </w:rPr>
              <w:t>14325</w:t>
            </w:r>
          </w:p>
        </w:tc>
        <w:tc>
          <w:tcPr>
            <w:tcW w:w="1426" w:type="dxa"/>
            <w:tcBorders>
              <w:top w:val="single" w:sz="4" w:space="0" w:color="auto"/>
              <w:left w:val="nil"/>
              <w:bottom w:val="single" w:sz="4" w:space="0" w:color="auto"/>
              <w:right w:val="single" w:sz="4" w:space="0" w:color="auto"/>
            </w:tcBorders>
            <w:shd w:val="clear" w:color="auto" w:fill="auto"/>
            <w:noWrap/>
            <w:vAlign w:val="bottom"/>
          </w:tcPr>
          <w:p w:rsidR="00DB5D1B" w:rsidRPr="00B11543" w:rsidRDefault="00DB5D1B" w:rsidP="00DB5D1B">
            <w:pPr>
              <w:jc w:val="right"/>
              <w:rPr>
                <w:sz w:val="28"/>
                <w:szCs w:val="28"/>
              </w:rPr>
            </w:pPr>
            <w:r w:rsidRPr="00B11543">
              <w:rPr>
                <w:sz w:val="28"/>
                <w:szCs w:val="28"/>
              </w:rPr>
              <w:t>471</w:t>
            </w:r>
          </w:p>
        </w:tc>
        <w:tc>
          <w:tcPr>
            <w:tcW w:w="1069" w:type="dxa"/>
            <w:tcBorders>
              <w:top w:val="single" w:sz="4" w:space="0" w:color="auto"/>
              <w:left w:val="nil"/>
              <w:bottom w:val="single" w:sz="4" w:space="0" w:color="auto"/>
              <w:right w:val="single" w:sz="4" w:space="0" w:color="auto"/>
            </w:tcBorders>
            <w:shd w:val="clear" w:color="auto" w:fill="auto"/>
            <w:noWrap/>
            <w:vAlign w:val="bottom"/>
          </w:tcPr>
          <w:p w:rsidR="00DB5D1B" w:rsidRPr="00B11543" w:rsidRDefault="00DB5D1B" w:rsidP="00DB5D1B">
            <w:pPr>
              <w:jc w:val="right"/>
              <w:rPr>
                <w:sz w:val="28"/>
                <w:szCs w:val="28"/>
              </w:rPr>
            </w:pPr>
            <w:r w:rsidRPr="00B11543">
              <w:rPr>
                <w:sz w:val="28"/>
                <w:szCs w:val="28"/>
              </w:rPr>
              <w:t>1456</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DB5D1B" w:rsidRPr="00B11543" w:rsidRDefault="00DB5D1B" w:rsidP="00DB5D1B">
            <w:pPr>
              <w:jc w:val="right"/>
              <w:rPr>
                <w:sz w:val="28"/>
                <w:szCs w:val="28"/>
              </w:rPr>
            </w:pPr>
            <w:r w:rsidRPr="00BB5D2B">
              <w:rPr>
                <w:sz w:val="28"/>
                <w:szCs w:val="28"/>
              </w:rPr>
              <w:t>16245</w:t>
            </w:r>
          </w:p>
        </w:tc>
      </w:tr>
    </w:tbl>
    <w:p w:rsidR="00DB5D1B" w:rsidRDefault="00DB5D1B" w:rsidP="00DB5D1B">
      <w:pPr>
        <w:ind w:firstLine="709"/>
        <w:jc w:val="both"/>
        <w:outlineLvl w:val="0"/>
        <w:rPr>
          <w:sz w:val="28"/>
          <w:szCs w:val="28"/>
          <w:highlight w:val="yellow"/>
        </w:rPr>
      </w:pPr>
    </w:p>
    <w:p w:rsidR="00DB5D1B" w:rsidRPr="004761FD" w:rsidRDefault="00DB5D1B" w:rsidP="00DB5D1B">
      <w:pPr>
        <w:widowControl w:val="0"/>
        <w:suppressAutoHyphens/>
        <w:ind w:right="170" w:firstLine="709"/>
        <w:jc w:val="both"/>
        <w:rPr>
          <w:rFonts w:eastAsia="Arial Unicode MS" w:cs="Tahoma"/>
          <w:sz w:val="28"/>
          <w:szCs w:val="28"/>
        </w:rPr>
      </w:pPr>
      <w:r w:rsidRPr="004761FD">
        <w:rPr>
          <w:rFonts w:eastAsia="Arial Unicode MS" w:cs="Tahoma"/>
          <w:sz w:val="28"/>
          <w:szCs w:val="28"/>
        </w:rPr>
        <w:t>Прогнозный расчет численности населения показывает  вероятное увеличение численности населения, обусловленное, прежде всего высоким миграционным приростом, а также увеличением рождаемости и снижением смертности.</w:t>
      </w:r>
    </w:p>
    <w:p w:rsidR="00DB5D1B" w:rsidRDefault="00DB5D1B" w:rsidP="00DB5D1B">
      <w:pPr>
        <w:ind w:firstLine="709"/>
        <w:jc w:val="both"/>
        <w:outlineLvl w:val="0"/>
        <w:rPr>
          <w:sz w:val="28"/>
          <w:szCs w:val="28"/>
          <w:highlight w:val="yellow"/>
        </w:rPr>
      </w:pPr>
      <w:bookmarkStart w:id="53" w:name="_Toc501344145"/>
      <w:bookmarkStart w:id="54" w:name="_Toc501374722"/>
      <w:r w:rsidRPr="0075019B">
        <w:rPr>
          <w:rFonts w:eastAsia="Arial Unicode MS" w:cs="Tahoma"/>
          <w:sz w:val="28"/>
          <w:szCs w:val="28"/>
        </w:rPr>
        <w:t xml:space="preserve">При расчёте численности населения </w:t>
      </w:r>
      <w:r>
        <w:rPr>
          <w:rFonts w:eastAsia="Arial Unicode MS" w:cs="Tahoma"/>
          <w:sz w:val="28"/>
          <w:szCs w:val="28"/>
        </w:rPr>
        <w:t>Октябрьского</w:t>
      </w:r>
      <w:r w:rsidRPr="0075019B">
        <w:rPr>
          <w:rFonts w:eastAsia="Arial Unicode MS" w:cs="Tahoma"/>
          <w:sz w:val="28"/>
          <w:szCs w:val="28"/>
        </w:rPr>
        <w:t xml:space="preserve"> сельского поселения и его населенных пунктов на долгосрочную перспективу заложены </w:t>
      </w:r>
      <w:r w:rsidRPr="0075019B">
        <w:rPr>
          <w:rFonts w:eastAsia="Arial Unicode MS" w:cs="Tahoma"/>
          <w:sz w:val="28"/>
          <w:szCs w:val="28"/>
        </w:rPr>
        <w:lastRenderedPageBreak/>
        <w:t xml:space="preserve">прогнозные параметры  </w:t>
      </w:r>
      <w:smartTag w:uri="urn:schemas-microsoft-com:office:smarttags" w:element="metricconverter">
        <w:smartTagPr>
          <w:attr w:name="ProductID" w:val="2029 г"/>
        </w:smartTagPr>
        <w:r w:rsidRPr="0075019B">
          <w:rPr>
            <w:rFonts w:eastAsia="Arial Unicode MS" w:cs="Tahoma"/>
            <w:sz w:val="28"/>
            <w:szCs w:val="28"/>
          </w:rPr>
          <w:t>2029 г</w:t>
        </w:r>
      </w:smartTag>
      <w:r w:rsidRPr="0075019B">
        <w:rPr>
          <w:rFonts w:eastAsia="Arial Unicode MS" w:cs="Tahoma"/>
          <w:sz w:val="28"/>
          <w:szCs w:val="28"/>
        </w:rPr>
        <w:t xml:space="preserve">. Численность населения муниципального образования к 2044 году может </w:t>
      </w:r>
      <w:r w:rsidRPr="002914ED">
        <w:rPr>
          <w:rFonts w:eastAsia="Arial Unicode MS" w:cs="Tahoma"/>
          <w:sz w:val="28"/>
          <w:szCs w:val="28"/>
        </w:rPr>
        <w:t xml:space="preserve">составить </w:t>
      </w:r>
      <w:r>
        <w:rPr>
          <w:rFonts w:eastAsia="Arial Unicode MS" w:cs="Tahoma"/>
          <w:sz w:val="28"/>
          <w:szCs w:val="28"/>
        </w:rPr>
        <w:t>16 245</w:t>
      </w:r>
      <w:r w:rsidRPr="002914ED">
        <w:rPr>
          <w:rFonts w:eastAsia="Arial Unicode MS" w:cs="Tahoma"/>
          <w:sz w:val="28"/>
          <w:szCs w:val="28"/>
        </w:rPr>
        <w:t xml:space="preserve"> человек</w:t>
      </w:r>
      <w:r w:rsidRPr="002914ED">
        <w:rPr>
          <w:rFonts w:eastAsia="Arial Unicode MS" w:cs="Tahoma"/>
          <w:color w:val="548DD4"/>
          <w:sz w:val="28"/>
          <w:szCs w:val="28"/>
        </w:rPr>
        <w:t>.</w:t>
      </w:r>
      <w:bookmarkEnd w:id="53"/>
      <w:bookmarkEnd w:id="54"/>
    </w:p>
    <w:p w:rsidR="00DB5D1B" w:rsidRPr="001C4EC8" w:rsidRDefault="00DB5D1B" w:rsidP="00DB5D1B">
      <w:pPr>
        <w:widowControl w:val="0"/>
        <w:suppressAutoHyphens/>
        <w:ind w:right="170" w:firstLine="709"/>
        <w:jc w:val="both"/>
        <w:rPr>
          <w:rFonts w:eastAsia="Arial Unicode MS" w:cs="Tahoma"/>
          <w:sz w:val="28"/>
          <w:szCs w:val="28"/>
          <w:highlight w:val="yellow"/>
        </w:rPr>
      </w:pPr>
      <w:r w:rsidRPr="008D4FF7">
        <w:rPr>
          <w:rFonts w:eastAsia="Arial Unicode MS" w:cs="Tahoma"/>
          <w:sz w:val="28"/>
          <w:szCs w:val="28"/>
        </w:rPr>
        <w:t>Проведенный анализ современного состояния демографических процессов и проведенный прогноз численности населения позволяют провести оценку трудового потенциала сельского поселения на расчетный период. В основу прогноза положены результаты проведенного анализа предполагаемой динамики численности населения.</w:t>
      </w:r>
    </w:p>
    <w:p w:rsidR="00DB5D1B" w:rsidRDefault="00DB5D1B" w:rsidP="00DB5D1B">
      <w:pPr>
        <w:tabs>
          <w:tab w:val="left" w:pos="4453"/>
        </w:tabs>
        <w:jc w:val="center"/>
        <w:rPr>
          <w:bCs/>
          <w:sz w:val="28"/>
          <w:szCs w:val="28"/>
          <w:highlight w:val="yellow"/>
          <w:lang w:eastAsia="ar-SA"/>
        </w:rPr>
      </w:pPr>
    </w:p>
    <w:p w:rsidR="00DB5D1B" w:rsidRPr="008D4FF7" w:rsidRDefault="00DB5D1B" w:rsidP="00DB5D1B">
      <w:pPr>
        <w:tabs>
          <w:tab w:val="left" w:pos="4453"/>
        </w:tabs>
        <w:jc w:val="center"/>
        <w:rPr>
          <w:bCs/>
          <w:sz w:val="28"/>
          <w:szCs w:val="28"/>
          <w:lang w:eastAsia="ar-SA"/>
        </w:rPr>
      </w:pPr>
      <w:r w:rsidRPr="008D4FF7">
        <w:rPr>
          <w:bCs/>
          <w:sz w:val="28"/>
          <w:szCs w:val="28"/>
          <w:lang w:eastAsia="ar-SA"/>
        </w:rPr>
        <w:t xml:space="preserve">Существующая и перспективная структура </w:t>
      </w:r>
    </w:p>
    <w:p w:rsidR="00DB5D1B" w:rsidRDefault="00DB5D1B" w:rsidP="00DB5D1B">
      <w:pPr>
        <w:tabs>
          <w:tab w:val="left" w:pos="4453"/>
        </w:tabs>
        <w:jc w:val="center"/>
        <w:rPr>
          <w:bCs/>
          <w:sz w:val="28"/>
          <w:szCs w:val="28"/>
          <w:highlight w:val="yellow"/>
          <w:lang w:eastAsia="ar-SA"/>
        </w:rPr>
      </w:pPr>
      <w:r w:rsidRPr="008D4FF7">
        <w:rPr>
          <w:bCs/>
          <w:sz w:val="28"/>
          <w:szCs w:val="28"/>
          <w:lang w:eastAsia="ar-SA"/>
        </w:rPr>
        <w:t xml:space="preserve">возрастного состава населения </w:t>
      </w:r>
      <w:r>
        <w:rPr>
          <w:bCs/>
          <w:sz w:val="28"/>
          <w:szCs w:val="28"/>
          <w:lang w:eastAsia="ar-SA"/>
        </w:rPr>
        <w:t>Октябрьского</w:t>
      </w:r>
      <w:r w:rsidRPr="008D4FF7">
        <w:rPr>
          <w:bCs/>
          <w:sz w:val="28"/>
          <w:szCs w:val="28"/>
          <w:lang w:eastAsia="ar-SA"/>
        </w:rPr>
        <w:t xml:space="preserve"> сельского поселения</w:t>
      </w:r>
    </w:p>
    <w:p w:rsidR="00DB5D1B" w:rsidRPr="00B21F50" w:rsidRDefault="00DB5D1B" w:rsidP="00DB5D1B">
      <w:pPr>
        <w:ind w:firstLine="709"/>
        <w:jc w:val="right"/>
        <w:outlineLvl w:val="0"/>
        <w:rPr>
          <w:sz w:val="28"/>
          <w:szCs w:val="28"/>
        </w:rPr>
      </w:pPr>
      <w:bookmarkStart w:id="55" w:name="_Toc501344146"/>
      <w:bookmarkStart w:id="56" w:name="_Toc501374723"/>
      <w:r w:rsidRPr="00B21F50">
        <w:rPr>
          <w:sz w:val="28"/>
          <w:szCs w:val="28"/>
        </w:rPr>
        <w:t>Таблица  22</w:t>
      </w:r>
      <w:bookmarkEnd w:id="55"/>
      <w:bookmarkEnd w:id="56"/>
    </w:p>
    <w:p w:rsidR="00DB5D1B" w:rsidRPr="00307256" w:rsidRDefault="00DB5D1B" w:rsidP="00DB5D1B">
      <w:pPr>
        <w:ind w:firstLine="709"/>
        <w:jc w:val="both"/>
        <w:outlineLvl w:val="0"/>
        <w:rPr>
          <w:sz w:val="28"/>
          <w:szCs w:val="28"/>
          <w:highlight w:val="green"/>
        </w:rPr>
      </w:pPr>
    </w:p>
    <w:tbl>
      <w:tblPr>
        <w:tblW w:w="9930" w:type="dxa"/>
        <w:tblInd w:w="108" w:type="dxa"/>
        <w:tblLayout w:type="fixed"/>
        <w:tblLook w:val="04A0" w:firstRow="1" w:lastRow="0" w:firstColumn="1" w:lastColumn="0" w:noHBand="0" w:noVBand="1"/>
      </w:tblPr>
      <w:tblGrid>
        <w:gridCol w:w="4536"/>
        <w:gridCol w:w="920"/>
        <w:gridCol w:w="851"/>
        <w:gridCol w:w="992"/>
        <w:gridCol w:w="846"/>
        <w:gridCol w:w="939"/>
        <w:gridCol w:w="846"/>
      </w:tblGrid>
      <w:tr w:rsidR="00DB5D1B" w:rsidRPr="000D4CE5" w:rsidTr="00DB5D1B">
        <w:trPr>
          <w:trHeight w:val="660"/>
          <w:tblHeader/>
        </w:trPr>
        <w:tc>
          <w:tcPr>
            <w:tcW w:w="4536" w:type="dxa"/>
            <w:vMerge w:val="restart"/>
            <w:tcBorders>
              <w:top w:val="single" w:sz="4" w:space="0" w:color="auto"/>
              <w:left w:val="single" w:sz="4" w:space="0" w:color="auto"/>
              <w:right w:val="single" w:sz="4" w:space="0" w:color="auto"/>
            </w:tcBorders>
            <w:shd w:val="clear" w:color="auto" w:fill="auto"/>
            <w:vAlign w:val="center"/>
          </w:tcPr>
          <w:p w:rsidR="00DB5D1B" w:rsidRPr="000D4CE5" w:rsidRDefault="00DB5D1B" w:rsidP="00DB5D1B">
            <w:pPr>
              <w:jc w:val="center"/>
              <w:rPr>
                <w:sz w:val="28"/>
                <w:szCs w:val="28"/>
              </w:rPr>
            </w:pPr>
            <w:r w:rsidRPr="000D4CE5">
              <w:rPr>
                <w:sz w:val="28"/>
                <w:szCs w:val="28"/>
              </w:rPr>
              <w:t>Возрастные категории </w:t>
            </w:r>
          </w:p>
        </w:tc>
        <w:tc>
          <w:tcPr>
            <w:tcW w:w="1771" w:type="dxa"/>
            <w:gridSpan w:val="2"/>
            <w:tcBorders>
              <w:top w:val="single" w:sz="4" w:space="0" w:color="auto"/>
              <w:left w:val="nil"/>
              <w:bottom w:val="single" w:sz="4" w:space="0" w:color="auto"/>
              <w:right w:val="single" w:sz="4" w:space="0" w:color="000000"/>
            </w:tcBorders>
            <w:shd w:val="clear" w:color="auto" w:fill="auto"/>
            <w:vAlign w:val="center"/>
          </w:tcPr>
          <w:p w:rsidR="00DB5D1B" w:rsidRPr="000D4CE5" w:rsidRDefault="00DB5D1B" w:rsidP="00DB5D1B">
            <w:pPr>
              <w:jc w:val="center"/>
              <w:rPr>
                <w:sz w:val="28"/>
                <w:szCs w:val="28"/>
              </w:rPr>
            </w:pPr>
            <w:r w:rsidRPr="000D4CE5">
              <w:rPr>
                <w:sz w:val="28"/>
                <w:szCs w:val="28"/>
              </w:rPr>
              <w:t xml:space="preserve">Базовый период </w:t>
            </w:r>
          </w:p>
          <w:p w:rsidR="00DB5D1B" w:rsidRPr="000D4CE5" w:rsidRDefault="00DB5D1B" w:rsidP="00DB5D1B">
            <w:pPr>
              <w:jc w:val="center"/>
              <w:rPr>
                <w:sz w:val="28"/>
                <w:szCs w:val="28"/>
              </w:rPr>
            </w:pPr>
            <w:r w:rsidRPr="000D4CE5">
              <w:rPr>
                <w:sz w:val="28"/>
                <w:szCs w:val="28"/>
              </w:rPr>
              <w:t>(</w:t>
            </w:r>
            <w:smartTag w:uri="urn:schemas-microsoft-com:office:smarttags" w:element="metricconverter">
              <w:smartTagPr>
                <w:attr w:name="ProductID" w:val="2008 г"/>
              </w:smartTagPr>
              <w:r w:rsidRPr="000D4CE5">
                <w:rPr>
                  <w:sz w:val="28"/>
                  <w:szCs w:val="28"/>
                </w:rPr>
                <w:t>2008 г</w:t>
              </w:r>
            </w:smartTag>
            <w:r w:rsidRPr="000D4CE5">
              <w:rPr>
                <w:sz w:val="28"/>
                <w:szCs w:val="28"/>
              </w:rPr>
              <w:t>.)</w:t>
            </w:r>
          </w:p>
        </w:tc>
        <w:tc>
          <w:tcPr>
            <w:tcW w:w="1838" w:type="dxa"/>
            <w:gridSpan w:val="2"/>
            <w:tcBorders>
              <w:top w:val="single" w:sz="4" w:space="0" w:color="auto"/>
              <w:left w:val="nil"/>
              <w:bottom w:val="single" w:sz="4" w:space="0" w:color="auto"/>
              <w:right w:val="single" w:sz="4" w:space="0" w:color="000000"/>
            </w:tcBorders>
            <w:shd w:val="clear" w:color="auto" w:fill="auto"/>
            <w:vAlign w:val="center"/>
          </w:tcPr>
          <w:p w:rsidR="00DB5D1B" w:rsidRPr="000D4CE5" w:rsidRDefault="00DB5D1B" w:rsidP="00DB5D1B">
            <w:pPr>
              <w:jc w:val="center"/>
              <w:rPr>
                <w:sz w:val="28"/>
                <w:szCs w:val="28"/>
              </w:rPr>
            </w:pPr>
            <w:r w:rsidRPr="000D4CE5">
              <w:rPr>
                <w:sz w:val="28"/>
                <w:szCs w:val="28"/>
              </w:rPr>
              <w:t>Первая очередь</w:t>
            </w:r>
          </w:p>
          <w:p w:rsidR="00DB5D1B" w:rsidRPr="000D4CE5" w:rsidRDefault="00DB5D1B" w:rsidP="00DB5D1B">
            <w:pPr>
              <w:jc w:val="center"/>
              <w:rPr>
                <w:sz w:val="28"/>
                <w:szCs w:val="28"/>
              </w:rPr>
            </w:pPr>
            <w:r w:rsidRPr="000D4CE5">
              <w:rPr>
                <w:sz w:val="28"/>
                <w:szCs w:val="28"/>
              </w:rPr>
              <w:t>(2019 год)</w:t>
            </w:r>
          </w:p>
        </w:tc>
        <w:tc>
          <w:tcPr>
            <w:tcW w:w="1785" w:type="dxa"/>
            <w:gridSpan w:val="2"/>
            <w:tcBorders>
              <w:top w:val="single" w:sz="4" w:space="0" w:color="auto"/>
              <w:left w:val="nil"/>
              <w:bottom w:val="single" w:sz="4" w:space="0" w:color="auto"/>
              <w:right w:val="single" w:sz="4" w:space="0" w:color="000000"/>
            </w:tcBorders>
            <w:shd w:val="clear" w:color="auto" w:fill="auto"/>
            <w:vAlign w:val="center"/>
          </w:tcPr>
          <w:p w:rsidR="00DB5D1B" w:rsidRPr="000D4CE5" w:rsidRDefault="00DB5D1B" w:rsidP="00DB5D1B">
            <w:pPr>
              <w:jc w:val="center"/>
              <w:rPr>
                <w:sz w:val="28"/>
                <w:szCs w:val="28"/>
              </w:rPr>
            </w:pPr>
            <w:r w:rsidRPr="000D4CE5">
              <w:rPr>
                <w:sz w:val="28"/>
                <w:szCs w:val="28"/>
              </w:rPr>
              <w:t>Расчетный срок</w:t>
            </w:r>
          </w:p>
          <w:p w:rsidR="00DB5D1B" w:rsidRPr="000D4CE5" w:rsidRDefault="00DB5D1B" w:rsidP="00DB5D1B">
            <w:pPr>
              <w:jc w:val="center"/>
              <w:rPr>
                <w:sz w:val="28"/>
                <w:szCs w:val="28"/>
              </w:rPr>
            </w:pPr>
            <w:r w:rsidRPr="000D4CE5">
              <w:rPr>
                <w:sz w:val="28"/>
                <w:szCs w:val="28"/>
              </w:rPr>
              <w:t>(2029 год)</w:t>
            </w:r>
          </w:p>
        </w:tc>
      </w:tr>
      <w:tr w:rsidR="00DB5D1B" w:rsidRPr="000D4CE5" w:rsidTr="00DB5D1B">
        <w:trPr>
          <w:trHeight w:val="315"/>
          <w:tblHeader/>
        </w:trPr>
        <w:tc>
          <w:tcPr>
            <w:tcW w:w="4536" w:type="dxa"/>
            <w:vMerge/>
            <w:tcBorders>
              <w:left w:val="single" w:sz="4" w:space="0" w:color="auto"/>
              <w:bottom w:val="single" w:sz="4" w:space="0" w:color="auto"/>
              <w:right w:val="single" w:sz="4" w:space="0" w:color="auto"/>
            </w:tcBorders>
            <w:shd w:val="clear" w:color="auto" w:fill="auto"/>
            <w:vAlign w:val="center"/>
          </w:tcPr>
          <w:p w:rsidR="00DB5D1B" w:rsidRPr="000D4CE5" w:rsidRDefault="00DB5D1B" w:rsidP="00DB5D1B">
            <w:pPr>
              <w:jc w:val="center"/>
              <w:rPr>
                <w:sz w:val="28"/>
                <w:szCs w:val="28"/>
              </w:rPr>
            </w:pPr>
          </w:p>
        </w:tc>
        <w:tc>
          <w:tcPr>
            <w:tcW w:w="920" w:type="dxa"/>
            <w:tcBorders>
              <w:top w:val="single" w:sz="4" w:space="0" w:color="auto"/>
              <w:left w:val="nil"/>
              <w:bottom w:val="single" w:sz="4" w:space="0" w:color="auto"/>
              <w:right w:val="single" w:sz="4" w:space="0" w:color="auto"/>
            </w:tcBorders>
            <w:shd w:val="clear" w:color="auto" w:fill="auto"/>
            <w:vAlign w:val="center"/>
          </w:tcPr>
          <w:p w:rsidR="00DB5D1B" w:rsidRPr="000D4CE5" w:rsidRDefault="00DB5D1B" w:rsidP="00DB5D1B">
            <w:pPr>
              <w:jc w:val="center"/>
              <w:rPr>
                <w:sz w:val="28"/>
                <w:szCs w:val="28"/>
              </w:rPr>
            </w:pPr>
            <w:r w:rsidRPr="000D4CE5">
              <w:rPr>
                <w:sz w:val="28"/>
                <w:szCs w:val="28"/>
              </w:rPr>
              <w:t>чел.</w:t>
            </w:r>
          </w:p>
        </w:tc>
        <w:tc>
          <w:tcPr>
            <w:tcW w:w="851" w:type="dxa"/>
            <w:tcBorders>
              <w:top w:val="single" w:sz="4" w:space="0" w:color="auto"/>
              <w:left w:val="nil"/>
              <w:bottom w:val="single" w:sz="4" w:space="0" w:color="auto"/>
              <w:right w:val="single" w:sz="4" w:space="0" w:color="auto"/>
            </w:tcBorders>
            <w:shd w:val="clear" w:color="auto" w:fill="auto"/>
            <w:vAlign w:val="center"/>
          </w:tcPr>
          <w:p w:rsidR="00DB5D1B" w:rsidRPr="000D4CE5" w:rsidRDefault="00DB5D1B" w:rsidP="00DB5D1B">
            <w:pPr>
              <w:jc w:val="center"/>
              <w:rPr>
                <w:sz w:val="28"/>
                <w:szCs w:val="28"/>
              </w:rPr>
            </w:pPr>
            <w:r w:rsidRPr="000D4CE5">
              <w:rPr>
                <w:sz w:val="28"/>
                <w:szCs w:val="28"/>
              </w:rPr>
              <w:t>%</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DB5D1B" w:rsidRPr="000D4CE5" w:rsidRDefault="00DB5D1B" w:rsidP="00DB5D1B">
            <w:pPr>
              <w:jc w:val="center"/>
              <w:rPr>
                <w:sz w:val="28"/>
                <w:szCs w:val="28"/>
              </w:rPr>
            </w:pPr>
            <w:r w:rsidRPr="000D4CE5">
              <w:rPr>
                <w:sz w:val="28"/>
                <w:szCs w:val="28"/>
              </w:rPr>
              <w:t>чел.</w:t>
            </w:r>
          </w:p>
        </w:tc>
        <w:tc>
          <w:tcPr>
            <w:tcW w:w="846" w:type="dxa"/>
            <w:tcBorders>
              <w:top w:val="single" w:sz="4" w:space="0" w:color="auto"/>
              <w:left w:val="single" w:sz="4" w:space="0" w:color="auto"/>
              <w:bottom w:val="single" w:sz="4" w:space="0" w:color="auto"/>
              <w:right w:val="single" w:sz="4" w:space="0" w:color="000000"/>
            </w:tcBorders>
            <w:shd w:val="clear" w:color="auto" w:fill="auto"/>
            <w:vAlign w:val="center"/>
          </w:tcPr>
          <w:p w:rsidR="00DB5D1B" w:rsidRPr="000D4CE5" w:rsidRDefault="00DB5D1B" w:rsidP="00DB5D1B">
            <w:pPr>
              <w:jc w:val="center"/>
              <w:rPr>
                <w:sz w:val="28"/>
                <w:szCs w:val="28"/>
              </w:rPr>
            </w:pPr>
            <w:r w:rsidRPr="000D4CE5">
              <w:rPr>
                <w:sz w:val="28"/>
                <w:szCs w:val="28"/>
              </w:rPr>
              <w:t>%</w:t>
            </w:r>
          </w:p>
        </w:tc>
        <w:tc>
          <w:tcPr>
            <w:tcW w:w="939" w:type="dxa"/>
            <w:tcBorders>
              <w:top w:val="single" w:sz="4" w:space="0" w:color="auto"/>
              <w:left w:val="nil"/>
              <w:bottom w:val="single" w:sz="4" w:space="0" w:color="auto"/>
              <w:right w:val="single" w:sz="4" w:space="0" w:color="000000"/>
            </w:tcBorders>
            <w:shd w:val="clear" w:color="auto" w:fill="auto"/>
            <w:vAlign w:val="center"/>
          </w:tcPr>
          <w:p w:rsidR="00DB5D1B" w:rsidRPr="000D4CE5" w:rsidRDefault="00DB5D1B" w:rsidP="00DB5D1B">
            <w:pPr>
              <w:jc w:val="center"/>
              <w:rPr>
                <w:sz w:val="28"/>
                <w:szCs w:val="28"/>
              </w:rPr>
            </w:pPr>
            <w:r w:rsidRPr="000D4CE5">
              <w:rPr>
                <w:sz w:val="28"/>
                <w:szCs w:val="28"/>
              </w:rPr>
              <w:t>чел.</w:t>
            </w:r>
          </w:p>
        </w:tc>
        <w:tc>
          <w:tcPr>
            <w:tcW w:w="846" w:type="dxa"/>
            <w:tcBorders>
              <w:top w:val="single" w:sz="4" w:space="0" w:color="auto"/>
              <w:left w:val="nil"/>
              <w:bottom w:val="single" w:sz="4" w:space="0" w:color="auto"/>
              <w:right w:val="single" w:sz="4" w:space="0" w:color="000000"/>
            </w:tcBorders>
            <w:shd w:val="clear" w:color="auto" w:fill="auto"/>
            <w:vAlign w:val="center"/>
          </w:tcPr>
          <w:p w:rsidR="00DB5D1B" w:rsidRPr="000D4CE5" w:rsidRDefault="00DB5D1B" w:rsidP="00DB5D1B">
            <w:pPr>
              <w:jc w:val="center"/>
              <w:rPr>
                <w:sz w:val="28"/>
                <w:szCs w:val="28"/>
              </w:rPr>
            </w:pPr>
            <w:r w:rsidRPr="000D4CE5">
              <w:rPr>
                <w:sz w:val="28"/>
                <w:szCs w:val="28"/>
              </w:rPr>
              <w:t>%</w:t>
            </w:r>
          </w:p>
        </w:tc>
      </w:tr>
      <w:tr w:rsidR="00DB5D1B" w:rsidRPr="000D4CE5" w:rsidTr="00DB5D1B">
        <w:trPr>
          <w:trHeight w:val="300"/>
        </w:trPr>
        <w:tc>
          <w:tcPr>
            <w:tcW w:w="4536" w:type="dxa"/>
            <w:tcBorders>
              <w:top w:val="nil"/>
              <w:left w:val="single" w:sz="4" w:space="0" w:color="auto"/>
              <w:bottom w:val="single" w:sz="4" w:space="0" w:color="auto"/>
              <w:right w:val="single" w:sz="4" w:space="0" w:color="auto"/>
            </w:tcBorders>
            <w:shd w:val="clear" w:color="auto" w:fill="auto"/>
            <w:vAlign w:val="center"/>
          </w:tcPr>
          <w:p w:rsidR="00DB5D1B" w:rsidRPr="000D4CE5" w:rsidRDefault="00DB5D1B" w:rsidP="00DB5D1B">
            <w:pPr>
              <w:rPr>
                <w:sz w:val="28"/>
                <w:szCs w:val="28"/>
              </w:rPr>
            </w:pPr>
            <w:r w:rsidRPr="000D4CE5">
              <w:rPr>
                <w:sz w:val="28"/>
                <w:szCs w:val="28"/>
              </w:rPr>
              <w:t>Население, всего</w:t>
            </w:r>
          </w:p>
        </w:tc>
        <w:tc>
          <w:tcPr>
            <w:tcW w:w="920" w:type="dxa"/>
            <w:tcBorders>
              <w:top w:val="nil"/>
              <w:left w:val="nil"/>
              <w:bottom w:val="single" w:sz="4" w:space="0" w:color="auto"/>
              <w:right w:val="single" w:sz="4" w:space="0" w:color="auto"/>
            </w:tcBorders>
            <w:shd w:val="clear" w:color="auto" w:fill="auto"/>
            <w:vAlign w:val="bottom"/>
          </w:tcPr>
          <w:p w:rsidR="00DB5D1B" w:rsidRPr="000D4CE5" w:rsidRDefault="00DB5D1B" w:rsidP="00DB5D1B">
            <w:pPr>
              <w:jc w:val="right"/>
              <w:rPr>
                <w:bCs/>
                <w:sz w:val="28"/>
                <w:szCs w:val="28"/>
              </w:rPr>
            </w:pPr>
            <w:r>
              <w:rPr>
                <w:bCs/>
                <w:sz w:val="28"/>
                <w:szCs w:val="28"/>
              </w:rPr>
              <w:t>12869</w:t>
            </w:r>
          </w:p>
        </w:tc>
        <w:tc>
          <w:tcPr>
            <w:tcW w:w="851" w:type="dxa"/>
            <w:tcBorders>
              <w:top w:val="nil"/>
              <w:left w:val="nil"/>
              <w:bottom w:val="single" w:sz="4" w:space="0" w:color="auto"/>
              <w:right w:val="single" w:sz="4" w:space="0" w:color="auto"/>
            </w:tcBorders>
            <w:shd w:val="clear" w:color="auto" w:fill="auto"/>
            <w:vAlign w:val="bottom"/>
          </w:tcPr>
          <w:p w:rsidR="00DB5D1B" w:rsidRPr="000D4CE5" w:rsidRDefault="00DB5D1B" w:rsidP="00DB5D1B">
            <w:pPr>
              <w:jc w:val="right"/>
              <w:rPr>
                <w:bCs/>
                <w:sz w:val="28"/>
                <w:szCs w:val="28"/>
              </w:rPr>
            </w:pPr>
            <w:r>
              <w:rPr>
                <w:bCs/>
                <w:sz w:val="28"/>
                <w:szCs w:val="28"/>
              </w:rPr>
              <w:t>100</w:t>
            </w:r>
          </w:p>
        </w:tc>
        <w:tc>
          <w:tcPr>
            <w:tcW w:w="992" w:type="dxa"/>
            <w:tcBorders>
              <w:top w:val="nil"/>
              <w:left w:val="nil"/>
              <w:bottom w:val="single" w:sz="4" w:space="0" w:color="auto"/>
              <w:right w:val="single" w:sz="4" w:space="0" w:color="auto"/>
            </w:tcBorders>
            <w:shd w:val="clear" w:color="auto" w:fill="auto"/>
            <w:vAlign w:val="bottom"/>
          </w:tcPr>
          <w:p w:rsidR="00DB5D1B" w:rsidRPr="000D4CE5" w:rsidRDefault="00DB5D1B" w:rsidP="00DB5D1B">
            <w:pPr>
              <w:jc w:val="right"/>
              <w:rPr>
                <w:bCs/>
                <w:sz w:val="28"/>
                <w:szCs w:val="28"/>
              </w:rPr>
            </w:pPr>
            <w:r>
              <w:rPr>
                <w:bCs/>
                <w:sz w:val="28"/>
                <w:szCs w:val="28"/>
              </w:rPr>
              <w:t>13340</w:t>
            </w:r>
          </w:p>
        </w:tc>
        <w:tc>
          <w:tcPr>
            <w:tcW w:w="846" w:type="dxa"/>
            <w:tcBorders>
              <w:top w:val="nil"/>
              <w:left w:val="nil"/>
              <w:bottom w:val="single" w:sz="4" w:space="0" w:color="auto"/>
              <w:right w:val="single" w:sz="4" w:space="0" w:color="auto"/>
            </w:tcBorders>
            <w:shd w:val="clear" w:color="auto" w:fill="auto"/>
            <w:vAlign w:val="bottom"/>
          </w:tcPr>
          <w:p w:rsidR="00DB5D1B" w:rsidRPr="000D4CE5" w:rsidRDefault="00DB5D1B" w:rsidP="00DB5D1B">
            <w:pPr>
              <w:jc w:val="right"/>
              <w:rPr>
                <w:bCs/>
                <w:sz w:val="28"/>
                <w:szCs w:val="28"/>
              </w:rPr>
            </w:pPr>
            <w:r>
              <w:rPr>
                <w:bCs/>
                <w:sz w:val="28"/>
                <w:szCs w:val="28"/>
              </w:rPr>
              <w:t>100</w:t>
            </w:r>
          </w:p>
        </w:tc>
        <w:tc>
          <w:tcPr>
            <w:tcW w:w="939" w:type="dxa"/>
            <w:tcBorders>
              <w:top w:val="nil"/>
              <w:left w:val="nil"/>
              <w:bottom w:val="single" w:sz="4" w:space="0" w:color="auto"/>
              <w:right w:val="single" w:sz="4" w:space="0" w:color="auto"/>
            </w:tcBorders>
            <w:shd w:val="clear" w:color="auto" w:fill="auto"/>
            <w:vAlign w:val="bottom"/>
          </w:tcPr>
          <w:p w:rsidR="00DB5D1B" w:rsidRPr="000D4CE5" w:rsidRDefault="00DB5D1B" w:rsidP="00DB5D1B">
            <w:pPr>
              <w:jc w:val="right"/>
              <w:rPr>
                <w:bCs/>
                <w:sz w:val="28"/>
                <w:szCs w:val="28"/>
              </w:rPr>
            </w:pPr>
            <w:r>
              <w:rPr>
                <w:bCs/>
                <w:sz w:val="28"/>
                <w:szCs w:val="28"/>
              </w:rPr>
              <w:t>14325</w:t>
            </w:r>
          </w:p>
        </w:tc>
        <w:tc>
          <w:tcPr>
            <w:tcW w:w="846" w:type="dxa"/>
            <w:tcBorders>
              <w:top w:val="nil"/>
              <w:left w:val="nil"/>
              <w:bottom w:val="single" w:sz="4" w:space="0" w:color="auto"/>
              <w:right w:val="single" w:sz="4" w:space="0" w:color="auto"/>
            </w:tcBorders>
            <w:shd w:val="clear" w:color="auto" w:fill="auto"/>
            <w:vAlign w:val="bottom"/>
          </w:tcPr>
          <w:p w:rsidR="00DB5D1B" w:rsidRPr="000D4CE5" w:rsidRDefault="00DB5D1B" w:rsidP="00DB5D1B">
            <w:pPr>
              <w:jc w:val="center"/>
              <w:rPr>
                <w:bCs/>
                <w:sz w:val="28"/>
                <w:szCs w:val="28"/>
              </w:rPr>
            </w:pPr>
            <w:r>
              <w:rPr>
                <w:bCs/>
                <w:sz w:val="28"/>
                <w:szCs w:val="28"/>
              </w:rPr>
              <w:t>100</w:t>
            </w:r>
          </w:p>
        </w:tc>
      </w:tr>
      <w:tr w:rsidR="00DB5D1B" w:rsidRPr="000D4CE5" w:rsidTr="00DB5D1B">
        <w:trPr>
          <w:trHeight w:val="300"/>
        </w:trPr>
        <w:tc>
          <w:tcPr>
            <w:tcW w:w="4536" w:type="dxa"/>
            <w:tcBorders>
              <w:top w:val="nil"/>
              <w:left w:val="single" w:sz="4" w:space="0" w:color="auto"/>
              <w:bottom w:val="single" w:sz="4" w:space="0" w:color="auto"/>
              <w:right w:val="single" w:sz="4" w:space="0" w:color="auto"/>
            </w:tcBorders>
            <w:shd w:val="clear" w:color="auto" w:fill="auto"/>
            <w:vAlign w:val="center"/>
          </w:tcPr>
          <w:p w:rsidR="00DB5D1B" w:rsidRPr="000D4CE5" w:rsidRDefault="00DB5D1B" w:rsidP="00DB5D1B">
            <w:pPr>
              <w:rPr>
                <w:sz w:val="28"/>
                <w:szCs w:val="28"/>
              </w:rPr>
            </w:pPr>
            <w:r w:rsidRPr="000D4CE5">
              <w:rPr>
                <w:sz w:val="28"/>
                <w:szCs w:val="28"/>
              </w:rPr>
              <w:t>в том числе</w:t>
            </w:r>
          </w:p>
        </w:tc>
        <w:tc>
          <w:tcPr>
            <w:tcW w:w="920" w:type="dxa"/>
            <w:tcBorders>
              <w:top w:val="nil"/>
              <w:left w:val="nil"/>
              <w:bottom w:val="single" w:sz="4" w:space="0" w:color="auto"/>
              <w:right w:val="single" w:sz="4" w:space="0" w:color="auto"/>
            </w:tcBorders>
            <w:shd w:val="clear" w:color="auto" w:fill="auto"/>
            <w:vAlign w:val="center"/>
          </w:tcPr>
          <w:p w:rsidR="00DB5D1B" w:rsidRPr="000D4CE5" w:rsidRDefault="00DB5D1B" w:rsidP="00DB5D1B">
            <w:pPr>
              <w:jc w:val="center"/>
              <w:rPr>
                <w:sz w:val="28"/>
                <w:szCs w:val="28"/>
              </w:rPr>
            </w:pPr>
          </w:p>
        </w:tc>
        <w:tc>
          <w:tcPr>
            <w:tcW w:w="851" w:type="dxa"/>
            <w:tcBorders>
              <w:top w:val="nil"/>
              <w:left w:val="nil"/>
              <w:bottom w:val="single" w:sz="4" w:space="0" w:color="auto"/>
              <w:right w:val="single" w:sz="4" w:space="0" w:color="auto"/>
            </w:tcBorders>
            <w:shd w:val="clear" w:color="auto" w:fill="auto"/>
            <w:vAlign w:val="center"/>
          </w:tcPr>
          <w:p w:rsidR="00DB5D1B" w:rsidRPr="000D4CE5" w:rsidRDefault="00DB5D1B" w:rsidP="00DB5D1B">
            <w:pPr>
              <w:jc w:val="center"/>
              <w:rPr>
                <w:sz w:val="28"/>
                <w:szCs w:val="28"/>
              </w:rPr>
            </w:pPr>
          </w:p>
        </w:tc>
        <w:tc>
          <w:tcPr>
            <w:tcW w:w="992" w:type="dxa"/>
            <w:tcBorders>
              <w:top w:val="nil"/>
              <w:left w:val="nil"/>
              <w:bottom w:val="single" w:sz="4" w:space="0" w:color="auto"/>
              <w:right w:val="single" w:sz="4" w:space="0" w:color="auto"/>
            </w:tcBorders>
            <w:shd w:val="clear" w:color="auto" w:fill="auto"/>
            <w:vAlign w:val="center"/>
          </w:tcPr>
          <w:p w:rsidR="00DB5D1B" w:rsidRPr="000D4CE5" w:rsidRDefault="00DB5D1B" w:rsidP="00DB5D1B">
            <w:pPr>
              <w:jc w:val="center"/>
              <w:rPr>
                <w:sz w:val="28"/>
                <w:szCs w:val="28"/>
              </w:rPr>
            </w:pPr>
          </w:p>
        </w:tc>
        <w:tc>
          <w:tcPr>
            <w:tcW w:w="846" w:type="dxa"/>
            <w:tcBorders>
              <w:top w:val="nil"/>
              <w:left w:val="nil"/>
              <w:bottom w:val="single" w:sz="4" w:space="0" w:color="auto"/>
              <w:right w:val="single" w:sz="4" w:space="0" w:color="auto"/>
            </w:tcBorders>
            <w:shd w:val="clear" w:color="auto" w:fill="auto"/>
            <w:vAlign w:val="center"/>
          </w:tcPr>
          <w:p w:rsidR="00DB5D1B" w:rsidRPr="000D4CE5" w:rsidRDefault="00DB5D1B" w:rsidP="00DB5D1B">
            <w:pPr>
              <w:jc w:val="center"/>
              <w:rPr>
                <w:sz w:val="28"/>
                <w:szCs w:val="28"/>
              </w:rPr>
            </w:pPr>
          </w:p>
        </w:tc>
        <w:tc>
          <w:tcPr>
            <w:tcW w:w="939" w:type="dxa"/>
            <w:tcBorders>
              <w:top w:val="nil"/>
              <w:left w:val="nil"/>
              <w:bottom w:val="single" w:sz="4" w:space="0" w:color="auto"/>
              <w:right w:val="single" w:sz="4" w:space="0" w:color="auto"/>
            </w:tcBorders>
            <w:shd w:val="clear" w:color="auto" w:fill="auto"/>
            <w:vAlign w:val="center"/>
          </w:tcPr>
          <w:p w:rsidR="00DB5D1B" w:rsidRPr="000D4CE5" w:rsidRDefault="00DB5D1B" w:rsidP="00DB5D1B">
            <w:pPr>
              <w:jc w:val="center"/>
              <w:rPr>
                <w:sz w:val="28"/>
                <w:szCs w:val="28"/>
              </w:rPr>
            </w:pPr>
          </w:p>
        </w:tc>
        <w:tc>
          <w:tcPr>
            <w:tcW w:w="846" w:type="dxa"/>
            <w:tcBorders>
              <w:top w:val="nil"/>
              <w:left w:val="nil"/>
              <w:bottom w:val="single" w:sz="4" w:space="0" w:color="auto"/>
              <w:right w:val="single" w:sz="4" w:space="0" w:color="auto"/>
            </w:tcBorders>
            <w:shd w:val="clear" w:color="auto" w:fill="auto"/>
            <w:vAlign w:val="center"/>
          </w:tcPr>
          <w:p w:rsidR="00DB5D1B" w:rsidRPr="000D4CE5" w:rsidRDefault="00DB5D1B" w:rsidP="00DB5D1B">
            <w:pPr>
              <w:jc w:val="center"/>
              <w:rPr>
                <w:sz w:val="28"/>
                <w:szCs w:val="28"/>
              </w:rPr>
            </w:pPr>
          </w:p>
        </w:tc>
      </w:tr>
      <w:tr w:rsidR="00DB5D1B" w:rsidRPr="000D4CE5" w:rsidTr="00DB5D1B">
        <w:trPr>
          <w:trHeight w:val="300"/>
        </w:trPr>
        <w:tc>
          <w:tcPr>
            <w:tcW w:w="4536" w:type="dxa"/>
            <w:tcBorders>
              <w:top w:val="nil"/>
              <w:left w:val="single" w:sz="4" w:space="0" w:color="auto"/>
              <w:bottom w:val="single" w:sz="4" w:space="0" w:color="auto"/>
              <w:right w:val="single" w:sz="4" w:space="0" w:color="auto"/>
            </w:tcBorders>
            <w:shd w:val="clear" w:color="auto" w:fill="auto"/>
            <w:vAlign w:val="center"/>
          </w:tcPr>
          <w:p w:rsidR="00DB5D1B" w:rsidRPr="000D4CE5" w:rsidRDefault="00DB5D1B" w:rsidP="00DB5D1B">
            <w:pPr>
              <w:rPr>
                <w:sz w:val="28"/>
                <w:szCs w:val="28"/>
              </w:rPr>
            </w:pPr>
            <w:r w:rsidRPr="000D4CE5">
              <w:rPr>
                <w:sz w:val="28"/>
                <w:szCs w:val="28"/>
              </w:rPr>
              <w:t>моложе трудоспособного возраста</w:t>
            </w:r>
          </w:p>
        </w:tc>
        <w:tc>
          <w:tcPr>
            <w:tcW w:w="920" w:type="dxa"/>
            <w:tcBorders>
              <w:top w:val="nil"/>
              <w:left w:val="nil"/>
              <w:bottom w:val="single" w:sz="4" w:space="0" w:color="auto"/>
              <w:right w:val="single" w:sz="4" w:space="0" w:color="auto"/>
            </w:tcBorders>
            <w:shd w:val="clear" w:color="auto" w:fill="auto"/>
            <w:vAlign w:val="center"/>
          </w:tcPr>
          <w:p w:rsidR="00DB5D1B" w:rsidRPr="000D4CE5" w:rsidRDefault="00DB5D1B" w:rsidP="00DB5D1B">
            <w:pPr>
              <w:jc w:val="right"/>
              <w:rPr>
                <w:sz w:val="28"/>
                <w:szCs w:val="28"/>
              </w:rPr>
            </w:pPr>
            <w:r>
              <w:rPr>
                <w:sz w:val="28"/>
                <w:szCs w:val="28"/>
              </w:rPr>
              <w:t>2300</w:t>
            </w:r>
          </w:p>
        </w:tc>
        <w:tc>
          <w:tcPr>
            <w:tcW w:w="851" w:type="dxa"/>
            <w:tcBorders>
              <w:top w:val="nil"/>
              <w:left w:val="nil"/>
              <w:bottom w:val="single" w:sz="4" w:space="0" w:color="auto"/>
              <w:right w:val="single" w:sz="4" w:space="0" w:color="auto"/>
            </w:tcBorders>
            <w:shd w:val="clear" w:color="auto" w:fill="auto"/>
            <w:vAlign w:val="center"/>
          </w:tcPr>
          <w:p w:rsidR="00DB5D1B" w:rsidRPr="000D4CE5" w:rsidRDefault="00DB5D1B" w:rsidP="00DB5D1B">
            <w:pPr>
              <w:jc w:val="right"/>
              <w:rPr>
                <w:sz w:val="28"/>
                <w:szCs w:val="28"/>
              </w:rPr>
            </w:pPr>
            <w:r>
              <w:rPr>
                <w:sz w:val="28"/>
                <w:szCs w:val="28"/>
              </w:rPr>
              <w:t>17,87</w:t>
            </w:r>
          </w:p>
        </w:tc>
        <w:tc>
          <w:tcPr>
            <w:tcW w:w="992" w:type="dxa"/>
            <w:tcBorders>
              <w:top w:val="nil"/>
              <w:left w:val="nil"/>
              <w:bottom w:val="single" w:sz="4" w:space="0" w:color="auto"/>
              <w:right w:val="single" w:sz="4" w:space="0" w:color="auto"/>
            </w:tcBorders>
            <w:shd w:val="clear" w:color="auto" w:fill="auto"/>
            <w:vAlign w:val="center"/>
          </w:tcPr>
          <w:p w:rsidR="00DB5D1B" w:rsidRPr="000D4CE5" w:rsidRDefault="00DB5D1B" w:rsidP="00DB5D1B">
            <w:pPr>
              <w:jc w:val="right"/>
              <w:rPr>
                <w:sz w:val="28"/>
                <w:szCs w:val="28"/>
              </w:rPr>
            </w:pPr>
            <w:r>
              <w:rPr>
                <w:sz w:val="28"/>
                <w:szCs w:val="28"/>
              </w:rPr>
              <w:t>2406</w:t>
            </w:r>
          </w:p>
        </w:tc>
        <w:tc>
          <w:tcPr>
            <w:tcW w:w="846" w:type="dxa"/>
            <w:tcBorders>
              <w:top w:val="nil"/>
              <w:left w:val="nil"/>
              <w:bottom w:val="single" w:sz="4" w:space="0" w:color="auto"/>
              <w:right w:val="single" w:sz="4" w:space="0" w:color="auto"/>
            </w:tcBorders>
            <w:shd w:val="clear" w:color="auto" w:fill="auto"/>
            <w:vAlign w:val="center"/>
          </w:tcPr>
          <w:p w:rsidR="00DB5D1B" w:rsidRPr="000D4CE5" w:rsidRDefault="00DB5D1B" w:rsidP="00DB5D1B">
            <w:pPr>
              <w:jc w:val="right"/>
              <w:rPr>
                <w:sz w:val="28"/>
                <w:szCs w:val="28"/>
              </w:rPr>
            </w:pPr>
            <w:r>
              <w:rPr>
                <w:sz w:val="28"/>
                <w:szCs w:val="28"/>
              </w:rPr>
              <w:t>18,03</w:t>
            </w:r>
          </w:p>
        </w:tc>
        <w:tc>
          <w:tcPr>
            <w:tcW w:w="939" w:type="dxa"/>
            <w:tcBorders>
              <w:top w:val="nil"/>
              <w:left w:val="nil"/>
              <w:bottom w:val="single" w:sz="4" w:space="0" w:color="auto"/>
              <w:right w:val="single" w:sz="4" w:space="0" w:color="auto"/>
            </w:tcBorders>
            <w:shd w:val="clear" w:color="auto" w:fill="auto"/>
            <w:vAlign w:val="center"/>
          </w:tcPr>
          <w:p w:rsidR="00DB5D1B" w:rsidRPr="000D4CE5" w:rsidRDefault="00DB5D1B" w:rsidP="00DB5D1B">
            <w:pPr>
              <w:jc w:val="right"/>
              <w:rPr>
                <w:sz w:val="28"/>
                <w:szCs w:val="28"/>
              </w:rPr>
            </w:pPr>
            <w:r>
              <w:rPr>
                <w:sz w:val="28"/>
                <w:szCs w:val="28"/>
              </w:rPr>
              <w:t>2730</w:t>
            </w:r>
          </w:p>
        </w:tc>
        <w:tc>
          <w:tcPr>
            <w:tcW w:w="846" w:type="dxa"/>
            <w:tcBorders>
              <w:top w:val="nil"/>
              <w:left w:val="nil"/>
              <w:bottom w:val="single" w:sz="4" w:space="0" w:color="auto"/>
              <w:right w:val="single" w:sz="4" w:space="0" w:color="auto"/>
            </w:tcBorders>
            <w:shd w:val="clear" w:color="auto" w:fill="auto"/>
            <w:vAlign w:val="center"/>
          </w:tcPr>
          <w:p w:rsidR="00DB5D1B" w:rsidRPr="000D4CE5" w:rsidRDefault="00DB5D1B" w:rsidP="00DB5D1B">
            <w:pPr>
              <w:jc w:val="center"/>
              <w:rPr>
                <w:sz w:val="28"/>
                <w:szCs w:val="28"/>
              </w:rPr>
            </w:pPr>
            <w:r>
              <w:rPr>
                <w:sz w:val="28"/>
                <w:szCs w:val="28"/>
              </w:rPr>
              <w:t>19,06</w:t>
            </w:r>
          </w:p>
        </w:tc>
      </w:tr>
      <w:tr w:rsidR="00DB5D1B" w:rsidRPr="000D4CE5" w:rsidTr="00DB5D1B">
        <w:trPr>
          <w:trHeight w:val="300"/>
        </w:trPr>
        <w:tc>
          <w:tcPr>
            <w:tcW w:w="4536" w:type="dxa"/>
            <w:tcBorders>
              <w:top w:val="nil"/>
              <w:left w:val="single" w:sz="4" w:space="0" w:color="auto"/>
              <w:bottom w:val="single" w:sz="4" w:space="0" w:color="auto"/>
              <w:right w:val="single" w:sz="4" w:space="0" w:color="auto"/>
            </w:tcBorders>
            <w:shd w:val="clear" w:color="auto" w:fill="auto"/>
            <w:vAlign w:val="center"/>
          </w:tcPr>
          <w:p w:rsidR="00DB5D1B" w:rsidRPr="000D4CE5" w:rsidRDefault="00DB5D1B" w:rsidP="00DB5D1B">
            <w:pPr>
              <w:rPr>
                <w:sz w:val="28"/>
                <w:szCs w:val="28"/>
              </w:rPr>
            </w:pPr>
            <w:r w:rsidRPr="000D4CE5">
              <w:rPr>
                <w:sz w:val="28"/>
                <w:szCs w:val="28"/>
              </w:rPr>
              <w:t>в трудоспособном возрасте</w:t>
            </w:r>
          </w:p>
        </w:tc>
        <w:tc>
          <w:tcPr>
            <w:tcW w:w="920" w:type="dxa"/>
            <w:tcBorders>
              <w:top w:val="nil"/>
              <w:left w:val="nil"/>
              <w:bottom w:val="single" w:sz="4" w:space="0" w:color="auto"/>
              <w:right w:val="single" w:sz="4" w:space="0" w:color="auto"/>
            </w:tcBorders>
            <w:shd w:val="clear" w:color="auto" w:fill="auto"/>
            <w:vAlign w:val="center"/>
          </w:tcPr>
          <w:p w:rsidR="00DB5D1B" w:rsidRPr="000D4CE5" w:rsidRDefault="00DB5D1B" w:rsidP="00DB5D1B">
            <w:pPr>
              <w:jc w:val="right"/>
              <w:rPr>
                <w:sz w:val="28"/>
                <w:szCs w:val="28"/>
              </w:rPr>
            </w:pPr>
            <w:r>
              <w:rPr>
                <w:sz w:val="28"/>
                <w:szCs w:val="28"/>
              </w:rPr>
              <w:t>7750</w:t>
            </w:r>
          </w:p>
        </w:tc>
        <w:tc>
          <w:tcPr>
            <w:tcW w:w="851" w:type="dxa"/>
            <w:tcBorders>
              <w:top w:val="nil"/>
              <w:left w:val="nil"/>
              <w:bottom w:val="single" w:sz="4" w:space="0" w:color="auto"/>
              <w:right w:val="single" w:sz="4" w:space="0" w:color="auto"/>
            </w:tcBorders>
            <w:shd w:val="clear" w:color="auto" w:fill="auto"/>
            <w:vAlign w:val="center"/>
          </w:tcPr>
          <w:p w:rsidR="00DB5D1B" w:rsidRPr="000D4CE5" w:rsidRDefault="00DB5D1B" w:rsidP="00DB5D1B">
            <w:pPr>
              <w:jc w:val="right"/>
              <w:rPr>
                <w:sz w:val="28"/>
                <w:szCs w:val="28"/>
              </w:rPr>
            </w:pPr>
            <w:r>
              <w:rPr>
                <w:sz w:val="28"/>
                <w:szCs w:val="28"/>
              </w:rPr>
              <w:t>60,22</w:t>
            </w:r>
          </w:p>
        </w:tc>
        <w:tc>
          <w:tcPr>
            <w:tcW w:w="992" w:type="dxa"/>
            <w:tcBorders>
              <w:top w:val="nil"/>
              <w:left w:val="nil"/>
              <w:bottom w:val="single" w:sz="4" w:space="0" w:color="auto"/>
              <w:right w:val="single" w:sz="4" w:space="0" w:color="auto"/>
            </w:tcBorders>
            <w:shd w:val="clear" w:color="auto" w:fill="auto"/>
            <w:vAlign w:val="center"/>
          </w:tcPr>
          <w:p w:rsidR="00DB5D1B" w:rsidRPr="000D4CE5" w:rsidRDefault="00DB5D1B" w:rsidP="00DB5D1B">
            <w:pPr>
              <w:jc w:val="right"/>
              <w:rPr>
                <w:sz w:val="28"/>
                <w:szCs w:val="28"/>
              </w:rPr>
            </w:pPr>
            <w:r>
              <w:rPr>
                <w:sz w:val="28"/>
                <w:szCs w:val="28"/>
              </w:rPr>
              <w:t>7784</w:t>
            </w:r>
          </w:p>
        </w:tc>
        <w:tc>
          <w:tcPr>
            <w:tcW w:w="846" w:type="dxa"/>
            <w:tcBorders>
              <w:top w:val="nil"/>
              <w:left w:val="nil"/>
              <w:bottom w:val="single" w:sz="4" w:space="0" w:color="auto"/>
              <w:right w:val="single" w:sz="4" w:space="0" w:color="auto"/>
            </w:tcBorders>
            <w:shd w:val="clear" w:color="auto" w:fill="auto"/>
            <w:vAlign w:val="center"/>
          </w:tcPr>
          <w:p w:rsidR="00DB5D1B" w:rsidRPr="000D4CE5" w:rsidRDefault="00DB5D1B" w:rsidP="00DB5D1B">
            <w:pPr>
              <w:jc w:val="right"/>
              <w:rPr>
                <w:sz w:val="28"/>
                <w:szCs w:val="28"/>
              </w:rPr>
            </w:pPr>
            <w:r>
              <w:rPr>
                <w:sz w:val="28"/>
                <w:szCs w:val="28"/>
              </w:rPr>
              <w:t>58,35</w:t>
            </w:r>
          </w:p>
        </w:tc>
        <w:tc>
          <w:tcPr>
            <w:tcW w:w="939" w:type="dxa"/>
            <w:tcBorders>
              <w:top w:val="nil"/>
              <w:left w:val="nil"/>
              <w:bottom w:val="single" w:sz="4" w:space="0" w:color="auto"/>
              <w:right w:val="single" w:sz="4" w:space="0" w:color="auto"/>
            </w:tcBorders>
            <w:shd w:val="clear" w:color="auto" w:fill="auto"/>
            <w:vAlign w:val="center"/>
          </w:tcPr>
          <w:p w:rsidR="00DB5D1B" w:rsidRPr="000D4CE5" w:rsidRDefault="00DB5D1B" w:rsidP="00DB5D1B">
            <w:pPr>
              <w:jc w:val="right"/>
              <w:rPr>
                <w:sz w:val="28"/>
                <w:szCs w:val="28"/>
              </w:rPr>
            </w:pPr>
            <w:r>
              <w:rPr>
                <w:sz w:val="28"/>
                <w:szCs w:val="28"/>
              </w:rPr>
              <w:t>7915</w:t>
            </w:r>
          </w:p>
        </w:tc>
        <w:tc>
          <w:tcPr>
            <w:tcW w:w="846" w:type="dxa"/>
            <w:tcBorders>
              <w:top w:val="nil"/>
              <w:left w:val="nil"/>
              <w:bottom w:val="single" w:sz="4" w:space="0" w:color="auto"/>
              <w:right w:val="single" w:sz="4" w:space="0" w:color="auto"/>
            </w:tcBorders>
            <w:shd w:val="clear" w:color="auto" w:fill="auto"/>
            <w:vAlign w:val="center"/>
          </w:tcPr>
          <w:p w:rsidR="00DB5D1B" w:rsidRPr="000D4CE5" w:rsidRDefault="00DB5D1B" w:rsidP="00DB5D1B">
            <w:pPr>
              <w:jc w:val="center"/>
              <w:rPr>
                <w:sz w:val="28"/>
                <w:szCs w:val="28"/>
              </w:rPr>
            </w:pPr>
            <w:r>
              <w:rPr>
                <w:sz w:val="28"/>
                <w:szCs w:val="28"/>
              </w:rPr>
              <w:t>55,25</w:t>
            </w:r>
          </w:p>
        </w:tc>
      </w:tr>
      <w:tr w:rsidR="00DB5D1B" w:rsidRPr="00307256" w:rsidTr="00DB5D1B">
        <w:trPr>
          <w:trHeight w:val="300"/>
        </w:trPr>
        <w:tc>
          <w:tcPr>
            <w:tcW w:w="4536" w:type="dxa"/>
            <w:tcBorders>
              <w:top w:val="nil"/>
              <w:left w:val="single" w:sz="4" w:space="0" w:color="auto"/>
              <w:bottom w:val="single" w:sz="4" w:space="0" w:color="auto"/>
              <w:right w:val="single" w:sz="4" w:space="0" w:color="auto"/>
            </w:tcBorders>
            <w:shd w:val="clear" w:color="auto" w:fill="auto"/>
            <w:vAlign w:val="center"/>
          </w:tcPr>
          <w:p w:rsidR="00DB5D1B" w:rsidRPr="000D4CE5" w:rsidRDefault="00DB5D1B" w:rsidP="00DB5D1B">
            <w:pPr>
              <w:rPr>
                <w:sz w:val="28"/>
                <w:szCs w:val="28"/>
              </w:rPr>
            </w:pPr>
            <w:r w:rsidRPr="000D4CE5">
              <w:rPr>
                <w:sz w:val="28"/>
                <w:szCs w:val="28"/>
              </w:rPr>
              <w:t>старше трудоспособного возраста</w:t>
            </w:r>
          </w:p>
        </w:tc>
        <w:tc>
          <w:tcPr>
            <w:tcW w:w="920" w:type="dxa"/>
            <w:tcBorders>
              <w:top w:val="nil"/>
              <w:left w:val="nil"/>
              <w:bottom w:val="single" w:sz="4" w:space="0" w:color="auto"/>
              <w:right w:val="single" w:sz="4" w:space="0" w:color="auto"/>
            </w:tcBorders>
            <w:shd w:val="clear" w:color="auto" w:fill="auto"/>
            <w:vAlign w:val="center"/>
          </w:tcPr>
          <w:p w:rsidR="00DB5D1B" w:rsidRPr="000D4CE5" w:rsidRDefault="00DB5D1B" w:rsidP="00DB5D1B">
            <w:pPr>
              <w:jc w:val="right"/>
              <w:rPr>
                <w:sz w:val="28"/>
                <w:szCs w:val="28"/>
              </w:rPr>
            </w:pPr>
            <w:r>
              <w:rPr>
                <w:sz w:val="28"/>
                <w:szCs w:val="28"/>
              </w:rPr>
              <w:t>2819</w:t>
            </w:r>
          </w:p>
        </w:tc>
        <w:tc>
          <w:tcPr>
            <w:tcW w:w="851" w:type="dxa"/>
            <w:tcBorders>
              <w:top w:val="nil"/>
              <w:left w:val="nil"/>
              <w:bottom w:val="single" w:sz="4" w:space="0" w:color="auto"/>
              <w:right w:val="single" w:sz="4" w:space="0" w:color="auto"/>
            </w:tcBorders>
            <w:shd w:val="clear" w:color="auto" w:fill="auto"/>
            <w:vAlign w:val="center"/>
          </w:tcPr>
          <w:p w:rsidR="00DB5D1B" w:rsidRPr="000D4CE5" w:rsidRDefault="00DB5D1B" w:rsidP="00DB5D1B">
            <w:pPr>
              <w:jc w:val="right"/>
              <w:rPr>
                <w:sz w:val="28"/>
                <w:szCs w:val="28"/>
              </w:rPr>
            </w:pPr>
            <w:r>
              <w:rPr>
                <w:sz w:val="28"/>
                <w:szCs w:val="28"/>
              </w:rPr>
              <w:t>21,91</w:t>
            </w:r>
          </w:p>
        </w:tc>
        <w:tc>
          <w:tcPr>
            <w:tcW w:w="992" w:type="dxa"/>
            <w:tcBorders>
              <w:top w:val="nil"/>
              <w:left w:val="nil"/>
              <w:bottom w:val="single" w:sz="4" w:space="0" w:color="auto"/>
              <w:right w:val="single" w:sz="4" w:space="0" w:color="auto"/>
            </w:tcBorders>
            <w:shd w:val="clear" w:color="auto" w:fill="auto"/>
            <w:vAlign w:val="center"/>
          </w:tcPr>
          <w:p w:rsidR="00DB5D1B" w:rsidRPr="000D4CE5" w:rsidRDefault="00DB5D1B" w:rsidP="00DB5D1B">
            <w:pPr>
              <w:jc w:val="right"/>
              <w:rPr>
                <w:sz w:val="28"/>
                <w:szCs w:val="28"/>
              </w:rPr>
            </w:pPr>
            <w:r>
              <w:rPr>
                <w:sz w:val="28"/>
                <w:szCs w:val="28"/>
              </w:rPr>
              <w:t>3150</w:t>
            </w:r>
          </w:p>
        </w:tc>
        <w:tc>
          <w:tcPr>
            <w:tcW w:w="846" w:type="dxa"/>
            <w:tcBorders>
              <w:top w:val="nil"/>
              <w:left w:val="nil"/>
              <w:bottom w:val="single" w:sz="4" w:space="0" w:color="auto"/>
              <w:right w:val="single" w:sz="4" w:space="0" w:color="auto"/>
            </w:tcBorders>
            <w:shd w:val="clear" w:color="auto" w:fill="auto"/>
            <w:vAlign w:val="center"/>
          </w:tcPr>
          <w:p w:rsidR="00DB5D1B" w:rsidRPr="000D4CE5" w:rsidRDefault="00DB5D1B" w:rsidP="00DB5D1B">
            <w:pPr>
              <w:jc w:val="right"/>
              <w:rPr>
                <w:sz w:val="28"/>
                <w:szCs w:val="28"/>
              </w:rPr>
            </w:pPr>
            <w:r>
              <w:rPr>
                <w:sz w:val="28"/>
                <w:szCs w:val="28"/>
              </w:rPr>
              <w:t>23,62</w:t>
            </w:r>
          </w:p>
        </w:tc>
        <w:tc>
          <w:tcPr>
            <w:tcW w:w="939" w:type="dxa"/>
            <w:tcBorders>
              <w:top w:val="nil"/>
              <w:left w:val="nil"/>
              <w:bottom w:val="single" w:sz="4" w:space="0" w:color="auto"/>
              <w:right w:val="single" w:sz="4" w:space="0" w:color="auto"/>
            </w:tcBorders>
            <w:shd w:val="clear" w:color="auto" w:fill="auto"/>
            <w:vAlign w:val="center"/>
          </w:tcPr>
          <w:p w:rsidR="00DB5D1B" w:rsidRPr="000D4CE5" w:rsidRDefault="00DB5D1B" w:rsidP="00DB5D1B">
            <w:pPr>
              <w:jc w:val="right"/>
              <w:rPr>
                <w:sz w:val="28"/>
                <w:szCs w:val="28"/>
              </w:rPr>
            </w:pPr>
            <w:r>
              <w:rPr>
                <w:sz w:val="28"/>
                <w:szCs w:val="28"/>
              </w:rPr>
              <w:t>3680</w:t>
            </w:r>
          </w:p>
        </w:tc>
        <w:tc>
          <w:tcPr>
            <w:tcW w:w="846" w:type="dxa"/>
            <w:tcBorders>
              <w:top w:val="nil"/>
              <w:left w:val="nil"/>
              <w:bottom w:val="single" w:sz="4" w:space="0" w:color="auto"/>
              <w:right w:val="single" w:sz="4" w:space="0" w:color="auto"/>
            </w:tcBorders>
            <w:shd w:val="clear" w:color="auto" w:fill="auto"/>
            <w:vAlign w:val="center"/>
          </w:tcPr>
          <w:p w:rsidR="00DB5D1B" w:rsidRPr="000D4CE5" w:rsidRDefault="00DB5D1B" w:rsidP="00DB5D1B">
            <w:pPr>
              <w:jc w:val="center"/>
              <w:rPr>
                <w:sz w:val="28"/>
                <w:szCs w:val="28"/>
              </w:rPr>
            </w:pPr>
            <w:r>
              <w:rPr>
                <w:sz w:val="28"/>
                <w:szCs w:val="28"/>
              </w:rPr>
              <w:t>25,69</w:t>
            </w:r>
          </w:p>
        </w:tc>
      </w:tr>
    </w:tbl>
    <w:p w:rsidR="00DB5D1B" w:rsidRPr="001C4EC8" w:rsidRDefault="00DB5D1B" w:rsidP="00DB5D1B">
      <w:pPr>
        <w:tabs>
          <w:tab w:val="left" w:pos="4453"/>
        </w:tabs>
        <w:jc w:val="center"/>
        <w:rPr>
          <w:bCs/>
          <w:sz w:val="28"/>
          <w:szCs w:val="28"/>
          <w:highlight w:val="yellow"/>
          <w:lang w:eastAsia="ar-SA"/>
        </w:rPr>
      </w:pPr>
    </w:p>
    <w:p w:rsidR="00DB5D1B" w:rsidRPr="00DE3760" w:rsidRDefault="00DB5D1B" w:rsidP="00DB5D1B">
      <w:pPr>
        <w:widowControl w:val="0"/>
        <w:suppressAutoHyphens/>
        <w:ind w:right="170" w:firstLine="709"/>
        <w:jc w:val="both"/>
        <w:rPr>
          <w:rFonts w:eastAsia="Arial Unicode MS" w:cs="Tahoma"/>
          <w:sz w:val="28"/>
          <w:szCs w:val="28"/>
        </w:rPr>
      </w:pPr>
      <w:r w:rsidRPr="00DE3760">
        <w:rPr>
          <w:bCs/>
          <w:sz w:val="28"/>
          <w:szCs w:val="28"/>
        </w:rPr>
        <w:t>Прогноз возрастного состава численности населения указывает на дальнейшее снижение численности населения в трудоспособном возрасте (</w:t>
      </w:r>
      <w:r>
        <w:rPr>
          <w:bCs/>
          <w:sz w:val="28"/>
          <w:szCs w:val="28"/>
        </w:rPr>
        <w:t>4,97</w:t>
      </w:r>
      <w:r w:rsidRPr="00DE3760">
        <w:rPr>
          <w:bCs/>
          <w:sz w:val="28"/>
          <w:szCs w:val="28"/>
        </w:rPr>
        <w:t xml:space="preserve"> %) и рост населения пожилого возраста (</w:t>
      </w:r>
      <w:r>
        <w:rPr>
          <w:bCs/>
          <w:sz w:val="28"/>
          <w:szCs w:val="28"/>
        </w:rPr>
        <w:t>3,781</w:t>
      </w:r>
      <w:r w:rsidRPr="00DE3760">
        <w:rPr>
          <w:bCs/>
          <w:sz w:val="28"/>
          <w:szCs w:val="28"/>
        </w:rPr>
        <w:t xml:space="preserve"> %). </w:t>
      </w:r>
      <w:r w:rsidRPr="00DE3760">
        <w:rPr>
          <w:rFonts w:eastAsia="Arial Unicode MS" w:cs="Tahoma"/>
          <w:sz w:val="28"/>
          <w:szCs w:val="28"/>
        </w:rPr>
        <w:t>Однако за счет более высокой доли лиц в возрасте моложе трудоспособного уменьшение численности трудового населения не будет столь резким и катастрофическим.</w:t>
      </w:r>
    </w:p>
    <w:p w:rsidR="00DB5D1B" w:rsidRPr="00DE3760" w:rsidRDefault="00DB5D1B" w:rsidP="00DB5D1B">
      <w:pPr>
        <w:pStyle w:val="aff7"/>
        <w:spacing w:before="0" w:after="0"/>
        <w:ind w:firstLine="709"/>
        <w:jc w:val="both"/>
        <w:rPr>
          <w:sz w:val="28"/>
          <w:szCs w:val="28"/>
        </w:rPr>
      </w:pPr>
      <w:r w:rsidRPr="00DE3760">
        <w:rPr>
          <w:sz w:val="28"/>
          <w:szCs w:val="28"/>
        </w:rPr>
        <w:t>В настоящее время сложилась достаточно благоприятная половозрастная структура, образовавшаяся в результате высокой рождаемости восьмидесятых. Последнее обстоятельство способствовало появлению в наши дни многочисленных брачных контингентов, чем и объясняется небольшой автоматический рост рождаемости. Однако данное положение продлится не далее 2014 года, после чего при отсутствии эффективной демографической политики рост численности населения в основном будет происходить за счет механического прироста – миграции. Такого рода положение повлечет за собой ряд проблем, а в частности старение населения и рост демографической нагрузки будет стремиться к крайне отрицательному значению, т.е. преобладания нагрузки пожилыми.</w:t>
      </w:r>
    </w:p>
    <w:p w:rsidR="00DB5D1B" w:rsidRDefault="00DB5D1B" w:rsidP="00DB5D1B">
      <w:pPr>
        <w:jc w:val="both"/>
        <w:outlineLvl w:val="0"/>
        <w:rPr>
          <w:bCs/>
          <w:sz w:val="28"/>
          <w:szCs w:val="28"/>
          <w:highlight w:val="cyan"/>
          <w:lang w:eastAsia="ar-SA"/>
        </w:rPr>
      </w:pPr>
    </w:p>
    <w:p w:rsidR="00DB5D1B" w:rsidRDefault="00DB5D1B" w:rsidP="00DB5D1B">
      <w:pPr>
        <w:jc w:val="both"/>
        <w:outlineLvl w:val="0"/>
        <w:rPr>
          <w:bCs/>
          <w:sz w:val="28"/>
          <w:szCs w:val="28"/>
          <w:highlight w:val="cyan"/>
          <w:lang w:eastAsia="ar-SA"/>
        </w:rPr>
      </w:pPr>
    </w:p>
    <w:p w:rsidR="00DB5D1B" w:rsidRPr="00243335" w:rsidRDefault="00DB5D1B" w:rsidP="00DB5D1B">
      <w:pPr>
        <w:jc w:val="both"/>
        <w:outlineLvl w:val="0"/>
        <w:rPr>
          <w:b/>
          <w:sz w:val="28"/>
          <w:szCs w:val="28"/>
          <w:highlight w:val="cyan"/>
        </w:rPr>
      </w:pPr>
    </w:p>
    <w:p w:rsidR="00DB5D1B" w:rsidRPr="00DF1532" w:rsidRDefault="00DB5D1B" w:rsidP="009C47B3">
      <w:pPr>
        <w:pStyle w:val="1"/>
        <w:numPr>
          <w:ilvl w:val="0"/>
          <w:numId w:val="8"/>
        </w:numPr>
        <w:rPr>
          <w:rFonts w:ascii="Times New Roman" w:hAnsi="Times New Roman"/>
        </w:rPr>
      </w:pPr>
      <w:bookmarkStart w:id="57" w:name="_Toc501374724"/>
      <w:r w:rsidRPr="00DF1532">
        <w:rPr>
          <w:rFonts w:ascii="Times New Roman" w:hAnsi="Times New Roman"/>
        </w:rPr>
        <w:lastRenderedPageBreak/>
        <w:t>Расчет проектной территории</w:t>
      </w:r>
      <w:bookmarkEnd w:id="57"/>
    </w:p>
    <w:p w:rsidR="00DB5D1B" w:rsidRDefault="00DB5D1B" w:rsidP="00DB5D1B">
      <w:pPr>
        <w:ind w:firstLine="709"/>
        <w:jc w:val="both"/>
        <w:rPr>
          <w:sz w:val="28"/>
          <w:szCs w:val="28"/>
        </w:rPr>
      </w:pPr>
      <w:r>
        <w:rPr>
          <w:sz w:val="28"/>
          <w:szCs w:val="28"/>
        </w:rPr>
        <w:t>Предварительное определение потребной селитебной территории для прирастающего населения, и населения, проживающего в зонах строго строительного режима Октябрьского сельского поселения, произведены в соответствии со СНиП 2.07.01-89*.</w:t>
      </w:r>
    </w:p>
    <w:p w:rsidR="00DB5D1B" w:rsidRDefault="00DB5D1B" w:rsidP="00DB5D1B">
      <w:pPr>
        <w:ind w:firstLine="709"/>
        <w:jc w:val="both"/>
        <w:rPr>
          <w:sz w:val="28"/>
          <w:szCs w:val="28"/>
        </w:rPr>
      </w:pPr>
      <w:r>
        <w:rPr>
          <w:sz w:val="28"/>
          <w:szCs w:val="28"/>
        </w:rPr>
        <w:t>Перспективный прирост численности постоянного населения Октябрьского сельского поселения к расчетному сроку генерального плана (</w:t>
      </w:r>
      <w:smartTag w:uri="urn:schemas-microsoft-com:office:smarttags" w:element="metricconverter">
        <w:smartTagPr>
          <w:attr w:name="ProductID" w:val="2029 г"/>
        </w:smartTagPr>
        <w:r>
          <w:rPr>
            <w:sz w:val="28"/>
            <w:szCs w:val="28"/>
          </w:rPr>
          <w:t>2029 г</w:t>
        </w:r>
      </w:smartTag>
      <w:r>
        <w:rPr>
          <w:sz w:val="28"/>
          <w:szCs w:val="28"/>
        </w:rPr>
        <w:t>.) составит 1 456 человек или 485 семей (при условии, что коэффициент семейности равен 3), в т.ч. 471 человек или 157 семей – на 1 очередь строительства.</w:t>
      </w:r>
    </w:p>
    <w:p w:rsidR="00DB5D1B" w:rsidRDefault="00DB5D1B" w:rsidP="00DB5D1B">
      <w:pPr>
        <w:ind w:firstLine="709"/>
        <w:jc w:val="both"/>
        <w:rPr>
          <w:sz w:val="28"/>
          <w:szCs w:val="28"/>
        </w:rPr>
      </w:pPr>
      <w:r w:rsidRPr="00D02576">
        <w:rPr>
          <w:sz w:val="28"/>
          <w:szCs w:val="28"/>
        </w:rPr>
        <w:t>Проектом также предусматривается обеспечение новым жилищным фондом и объектами инфраструктуры население, проживающего в экологически не благоприятных зонах</w:t>
      </w:r>
      <w:r>
        <w:rPr>
          <w:sz w:val="28"/>
          <w:szCs w:val="28"/>
        </w:rPr>
        <w:t xml:space="preserve"> и население, проживающее на территории жилой застройки реконструируемой под общественную застройку (ст.Октябрьская).</w:t>
      </w:r>
    </w:p>
    <w:p w:rsidR="00DB5D1B" w:rsidRDefault="00DB5D1B" w:rsidP="00DB5D1B">
      <w:pPr>
        <w:ind w:firstLine="709"/>
        <w:jc w:val="both"/>
        <w:rPr>
          <w:sz w:val="28"/>
          <w:szCs w:val="28"/>
        </w:rPr>
      </w:pPr>
      <w:r>
        <w:rPr>
          <w:sz w:val="28"/>
          <w:szCs w:val="28"/>
        </w:rPr>
        <w:t>Все расселяемое население предусматривается разместить на территории проектируемой усадебной жилой застройки и часть расселяемого населения ст.Октябрьской (10,6 % от общей численности расселяемого населения) в малоэтажной секционной жилой застройки.</w:t>
      </w:r>
    </w:p>
    <w:p w:rsidR="00DB5D1B" w:rsidRPr="00B31600" w:rsidRDefault="00DB5D1B" w:rsidP="00DB5D1B">
      <w:pPr>
        <w:ind w:firstLine="709"/>
        <w:jc w:val="both"/>
        <w:rPr>
          <w:sz w:val="28"/>
          <w:szCs w:val="28"/>
        </w:rPr>
      </w:pPr>
      <w:r w:rsidRPr="00B31600">
        <w:rPr>
          <w:sz w:val="28"/>
          <w:szCs w:val="28"/>
        </w:rPr>
        <w:t xml:space="preserve">По данным администрации муниципального образования </w:t>
      </w:r>
      <w:r>
        <w:rPr>
          <w:sz w:val="28"/>
          <w:szCs w:val="28"/>
        </w:rPr>
        <w:t>Октябрьское</w:t>
      </w:r>
      <w:r w:rsidRPr="00B31600">
        <w:rPr>
          <w:sz w:val="28"/>
          <w:szCs w:val="28"/>
        </w:rPr>
        <w:t xml:space="preserve"> сельское поселение размер земельного участка выделяемого под индивидуальное жилищное строительство на перспективу составляет </w:t>
      </w:r>
      <w:smartTag w:uri="urn:schemas-microsoft-com:office:smarttags" w:element="metricconverter">
        <w:smartTagPr>
          <w:attr w:name="ProductID" w:val="0,15 га"/>
        </w:smartTagPr>
        <w:r>
          <w:rPr>
            <w:sz w:val="28"/>
            <w:szCs w:val="28"/>
          </w:rPr>
          <w:t>0,15</w:t>
        </w:r>
        <w:r w:rsidRPr="00B31600">
          <w:rPr>
            <w:sz w:val="28"/>
            <w:szCs w:val="28"/>
          </w:rPr>
          <w:t xml:space="preserve"> га</w:t>
        </w:r>
      </w:smartTag>
      <w:r w:rsidRPr="00B31600">
        <w:rPr>
          <w:sz w:val="28"/>
          <w:szCs w:val="28"/>
        </w:rPr>
        <w:t>.</w:t>
      </w:r>
    </w:p>
    <w:p w:rsidR="00DB5D1B" w:rsidRPr="00B31600" w:rsidRDefault="00DB5D1B" w:rsidP="00DB5D1B">
      <w:pPr>
        <w:ind w:firstLine="709"/>
        <w:jc w:val="both"/>
        <w:rPr>
          <w:sz w:val="28"/>
          <w:szCs w:val="28"/>
        </w:rPr>
      </w:pPr>
      <w:r w:rsidRPr="00B31600">
        <w:rPr>
          <w:sz w:val="28"/>
          <w:szCs w:val="28"/>
        </w:rPr>
        <w:t xml:space="preserve">В соответствии с п. 2.20 СНиП 2.07.01-89* - при размере приусадебного участка  – </w:t>
      </w:r>
      <w:smartTag w:uri="urn:schemas-microsoft-com:office:smarttags" w:element="metricconverter">
        <w:smartTagPr>
          <w:attr w:name="ProductID" w:val="0,15 га"/>
        </w:smartTagPr>
        <w:r w:rsidRPr="00B31600">
          <w:rPr>
            <w:sz w:val="28"/>
            <w:szCs w:val="28"/>
          </w:rPr>
          <w:t>0,1</w:t>
        </w:r>
        <w:r>
          <w:rPr>
            <w:sz w:val="28"/>
            <w:szCs w:val="28"/>
          </w:rPr>
          <w:t>5</w:t>
        </w:r>
        <w:r w:rsidRPr="00B31600">
          <w:rPr>
            <w:sz w:val="28"/>
            <w:szCs w:val="28"/>
          </w:rPr>
          <w:t xml:space="preserve"> га</w:t>
        </w:r>
      </w:smartTag>
      <w:r w:rsidRPr="00B31600">
        <w:rPr>
          <w:sz w:val="28"/>
          <w:szCs w:val="28"/>
        </w:rPr>
        <w:t xml:space="preserve"> для предварительного определения потребной селитебной территории норма составляет 0,</w:t>
      </w:r>
      <w:r>
        <w:rPr>
          <w:sz w:val="28"/>
          <w:szCs w:val="28"/>
        </w:rPr>
        <w:t>21</w:t>
      </w:r>
      <w:r w:rsidRPr="00B31600">
        <w:rPr>
          <w:sz w:val="28"/>
          <w:szCs w:val="28"/>
        </w:rPr>
        <w:t>-</w:t>
      </w:r>
      <w:smartTag w:uri="urn:schemas-microsoft-com:office:smarttags" w:element="metricconverter">
        <w:smartTagPr>
          <w:attr w:name="ProductID" w:val="0,23 га"/>
        </w:smartTagPr>
        <w:r w:rsidRPr="00B31600">
          <w:rPr>
            <w:sz w:val="28"/>
            <w:szCs w:val="28"/>
          </w:rPr>
          <w:t>0,</w:t>
        </w:r>
        <w:r>
          <w:rPr>
            <w:sz w:val="28"/>
            <w:szCs w:val="28"/>
          </w:rPr>
          <w:t>23</w:t>
        </w:r>
        <w:r w:rsidRPr="00B31600">
          <w:rPr>
            <w:sz w:val="28"/>
            <w:szCs w:val="28"/>
          </w:rPr>
          <w:t xml:space="preserve"> га</w:t>
        </w:r>
      </w:smartTag>
      <w:r w:rsidRPr="00B31600">
        <w:rPr>
          <w:sz w:val="28"/>
          <w:szCs w:val="28"/>
        </w:rPr>
        <w:t xml:space="preserve"> на 1 дом. Селитебная территория населенного пункта предназначена для размещения жилищного фонда, общественных зданий и сооружений, отдельных коммунальных и производственных объектов, не требующих устройства санитарно-защитных зон; размещения улиц, площадей, парков, скверов, бульваров и других мест общего пользования.</w:t>
      </w:r>
    </w:p>
    <w:p w:rsidR="00DB5D1B" w:rsidRDefault="00DB5D1B" w:rsidP="00DB5D1B">
      <w:pPr>
        <w:ind w:firstLine="709"/>
        <w:jc w:val="both"/>
        <w:rPr>
          <w:sz w:val="28"/>
          <w:szCs w:val="28"/>
        </w:rPr>
      </w:pPr>
      <w:r>
        <w:rPr>
          <w:sz w:val="28"/>
          <w:szCs w:val="28"/>
        </w:rPr>
        <w:t xml:space="preserve">Расчетная плотность населения в проектируемой малоэтажной секционной застройке определена в соответствии с норами </w:t>
      </w:r>
      <w:r w:rsidRPr="00B31600">
        <w:rPr>
          <w:sz w:val="28"/>
          <w:szCs w:val="28"/>
        </w:rPr>
        <w:t>СНИП 2.07.-01-89*, приложение 4</w:t>
      </w:r>
      <w:r>
        <w:rPr>
          <w:sz w:val="28"/>
          <w:szCs w:val="28"/>
        </w:rPr>
        <w:t xml:space="preserve"> и составляет 55 чел/га.</w:t>
      </w:r>
    </w:p>
    <w:p w:rsidR="00DB5D1B" w:rsidRPr="006C7520" w:rsidRDefault="00DB5D1B" w:rsidP="00DB5D1B">
      <w:pPr>
        <w:ind w:right="170" w:firstLine="709"/>
        <w:jc w:val="both"/>
        <w:rPr>
          <w:sz w:val="28"/>
          <w:szCs w:val="28"/>
          <w:highlight w:val="yellow"/>
        </w:rPr>
      </w:pPr>
      <w:r w:rsidRPr="00B31600">
        <w:rPr>
          <w:sz w:val="28"/>
          <w:szCs w:val="28"/>
        </w:rPr>
        <w:t xml:space="preserve">Ориентировочная потребность в селитебной территории для </w:t>
      </w:r>
      <w:r>
        <w:rPr>
          <w:sz w:val="28"/>
          <w:szCs w:val="28"/>
        </w:rPr>
        <w:t xml:space="preserve">расселяемых категорий населения Октябрьского </w:t>
      </w:r>
      <w:r w:rsidRPr="00B31600">
        <w:rPr>
          <w:sz w:val="28"/>
          <w:szCs w:val="28"/>
        </w:rPr>
        <w:t xml:space="preserve">сельского поселения представлена в </w:t>
      </w:r>
      <w:r w:rsidRPr="00B21F50">
        <w:rPr>
          <w:sz w:val="28"/>
          <w:szCs w:val="28"/>
        </w:rPr>
        <w:t>таблице 23.</w:t>
      </w:r>
    </w:p>
    <w:p w:rsidR="00DF1532" w:rsidRDefault="00DF1532" w:rsidP="00DB5D1B">
      <w:pPr>
        <w:tabs>
          <w:tab w:val="left" w:pos="4453"/>
        </w:tabs>
        <w:snapToGrid w:val="0"/>
        <w:jc w:val="center"/>
        <w:rPr>
          <w:sz w:val="28"/>
          <w:szCs w:val="28"/>
        </w:rPr>
        <w:sectPr w:rsidR="00DF1532" w:rsidSect="008A6C62">
          <w:pgSz w:w="11906" w:h="16838" w:code="9"/>
          <w:pgMar w:top="1134" w:right="851" w:bottom="1134" w:left="1701" w:header="709" w:footer="454" w:gutter="0"/>
          <w:cols w:space="708"/>
          <w:docGrid w:linePitch="360"/>
        </w:sectPr>
      </w:pPr>
    </w:p>
    <w:p w:rsidR="00DB5D1B" w:rsidRPr="000801DD" w:rsidRDefault="00DB5D1B" w:rsidP="00DB5D1B">
      <w:pPr>
        <w:tabs>
          <w:tab w:val="left" w:pos="4453"/>
        </w:tabs>
        <w:snapToGrid w:val="0"/>
        <w:jc w:val="center"/>
        <w:rPr>
          <w:sz w:val="28"/>
          <w:szCs w:val="28"/>
        </w:rPr>
      </w:pPr>
      <w:r w:rsidRPr="000801DD">
        <w:rPr>
          <w:sz w:val="28"/>
          <w:szCs w:val="28"/>
        </w:rPr>
        <w:lastRenderedPageBreak/>
        <w:t xml:space="preserve">Ориентировочная потребность в селитебной территории </w:t>
      </w:r>
    </w:p>
    <w:p w:rsidR="00DB5D1B" w:rsidRPr="006C7520" w:rsidRDefault="00DB5D1B" w:rsidP="00DB5D1B">
      <w:pPr>
        <w:tabs>
          <w:tab w:val="left" w:pos="4453"/>
        </w:tabs>
        <w:snapToGrid w:val="0"/>
        <w:jc w:val="center"/>
        <w:rPr>
          <w:sz w:val="28"/>
          <w:szCs w:val="28"/>
          <w:highlight w:val="yellow"/>
        </w:rPr>
      </w:pPr>
      <w:r w:rsidRPr="000801DD">
        <w:rPr>
          <w:sz w:val="28"/>
          <w:szCs w:val="28"/>
        </w:rPr>
        <w:t>для населенных пунктов Октябрьского сельского поселения</w:t>
      </w:r>
    </w:p>
    <w:p w:rsidR="00DB5D1B" w:rsidRPr="00B21F50" w:rsidRDefault="00DB5D1B" w:rsidP="00DB5D1B">
      <w:pPr>
        <w:tabs>
          <w:tab w:val="left" w:pos="4453"/>
        </w:tabs>
        <w:snapToGrid w:val="0"/>
        <w:spacing w:line="360" w:lineRule="auto"/>
        <w:jc w:val="right"/>
        <w:rPr>
          <w:sz w:val="28"/>
          <w:szCs w:val="28"/>
        </w:rPr>
      </w:pPr>
      <w:r w:rsidRPr="00B21F50">
        <w:rPr>
          <w:sz w:val="28"/>
          <w:szCs w:val="28"/>
        </w:rPr>
        <w:t>Таблица 23</w:t>
      </w:r>
    </w:p>
    <w:tbl>
      <w:tblPr>
        <w:tblW w:w="10045" w:type="dxa"/>
        <w:tblInd w:w="-34" w:type="dxa"/>
        <w:tblLayout w:type="fixed"/>
        <w:tblLook w:val="04A0" w:firstRow="1" w:lastRow="0" w:firstColumn="1" w:lastColumn="0" w:noHBand="0" w:noVBand="1"/>
      </w:tblPr>
      <w:tblGrid>
        <w:gridCol w:w="2127"/>
        <w:gridCol w:w="851"/>
        <w:gridCol w:w="800"/>
        <w:gridCol w:w="880"/>
        <w:gridCol w:w="851"/>
        <w:gridCol w:w="840"/>
        <w:gridCol w:w="861"/>
        <w:gridCol w:w="1017"/>
        <w:gridCol w:w="825"/>
        <w:gridCol w:w="993"/>
      </w:tblGrid>
      <w:tr w:rsidR="00DB5D1B" w:rsidRPr="00110F6F" w:rsidTr="00DB5D1B">
        <w:trPr>
          <w:trHeight w:val="1245"/>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5D1B" w:rsidRPr="00110F6F" w:rsidRDefault="00DB5D1B" w:rsidP="00DB5D1B">
            <w:pPr>
              <w:jc w:val="center"/>
              <w:rPr>
                <w:color w:val="000000"/>
                <w:sz w:val="22"/>
                <w:szCs w:val="22"/>
              </w:rPr>
            </w:pPr>
            <w:r w:rsidRPr="00110F6F">
              <w:rPr>
                <w:color w:val="000000"/>
                <w:sz w:val="22"/>
                <w:szCs w:val="22"/>
              </w:rPr>
              <w:t>Наименование населённого пункта</w:t>
            </w:r>
          </w:p>
        </w:tc>
        <w:tc>
          <w:tcPr>
            <w:tcW w:w="2531" w:type="dxa"/>
            <w:gridSpan w:val="3"/>
            <w:tcBorders>
              <w:top w:val="single" w:sz="4" w:space="0" w:color="auto"/>
              <w:left w:val="nil"/>
              <w:bottom w:val="single" w:sz="4" w:space="0" w:color="auto"/>
              <w:right w:val="single" w:sz="4" w:space="0" w:color="auto"/>
            </w:tcBorders>
            <w:shd w:val="clear" w:color="auto" w:fill="auto"/>
            <w:vAlign w:val="center"/>
          </w:tcPr>
          <w:p w:rsidR="00DB5D1B" w:rsidRPr="00110F6F" w:rsidRDefault="00DB5D1B" w:rsidP="00DB5D1B">
            <w:pPr>
              <w:jc w:val="center"/>
              <w:rPr>
                <w:color w:val="000000"/>
                <w:sz w:val="22"/>
                <w:szCs w:val="22"/>
              </w:rPr>
            </w:pPr>
            <w:r w:rsidRPr="00110F6F">
              <w:rPr>
                <w:color w:val="000000"/>
                <w:sz w:val="22"/>
                <w:szCs w:val="22"/>
              </w:rPr>
              <w:t>Необходимо расселить к расчетному сроку генерального плана</w:t>
            </w:r>
          </w:p>
        </w:tc>
        <w:tc>
          <w:tcPr>
            <w:tcW w:w="2552" w:type="dxa"/>
            <w:gridSpan w:val="3"/>
            <w:tcBorders>
              <w:top w:val="single" w:sz="4" w:space="0" w:color="auto"/>
              <w:left w:val="nil"/>
              <w:bottom w:val="single" w:sz="4" w:space="0" w:color="auto"/>
              <w:right w:val="single" w:sz="4" w:space="0" w:color="auto"/>
            </w:tcBorders>
            <w:shd w:val="clear" w:color="auto" w:fill="auto"/>
            <w:vAlign w:val="center"/>
          </w:tcPr>
          <w:p w:rsidR="00DB5D1B" w:rsidRPr="00110F6F" w:rsidRDefault="00DB5D1B" w:rsidP="00DB5D1B">
            <w:pPr>
              <w:jc w:val="center"/>
              <w:rPr>
                <w:color w:val="000000"/>
                <w:sz w:val="22"/>
                <w:szCs w:val="22"/>
              </w:rPr>
            </w:pPr>
            <w:r w:rsidRPr="00110F6F">
              <w:rPr>
                <w:color w:val="000000"/>
                <w:sz w:val="22"/>
                <w:szCs w:val="22"/>
              </w:rPr>
              <w:t>Необходимо расселить к расчетному сроку генерального плана</w:t>
            </w:r>
          </w:p>
        </w:tc>
        <w:tc>
          <w:tcPr>
            <w:tcW w:w="2835" w:type="dxa"/>
            <w:gridSpan w:val="3"/>
            <w:tcBorders>
              <w:top w:val="single" w:sz="4" w:space="0" w:color="auto"/>
              <w:left w:val="nil"/>
              <w:bottom w:val="single" w:sz="4" w:space="0" w:color="auto"/>
              <w:right w:val="single" w:sz="4" w:space="0" w:color="000000"/>
            </w:tcBorders>
            <w:shd w:val="clear" w:color="auto" w:fill="auto"/>
            <w:vAlign w:val="center"/>
          </w:tcPr>
          <w:p w:rsidR="00DB5D1B" w:rsidRPr="00110F6F" w:rsidRDefault="00DB5D1B" w:rsidP="00DB5D1B">
            <w:pPr>
              <w:jc w:val="center"/>
              <w:rPr>
                <w:color w:val="000000"/>
                <w:sz w:val="22"/>
                <w:szCs w:val="22"/>
              </w:rPr>
            </w:pPr>
            <w:r w:rsidRPr="00110F6F">
              <w:rPr>
                <w:color w:val="000000"/>
                <w:sz w:val="22"/>
                <w:szCs w:val="22"/>
              </w:rPr>
              <w:t>Потребность селитебной территории на расчетный срок (</w:t>
            </w:r>
            <w:smartTag w:uri="urn:schemas-microsoft-com:office:smarttags" w:element="metricconverter">
              <w:smartTagPr>
                <w:attr w:name="ProductID" w:val="2029 г"/>
              </w:smartTagPr>
              <w:r w:rsidRPr="00110F6F">
                <w:rPr>
                  <w:color w:val="000000"/>
                  <w:sz w:val="22"/>
                  <w:szCs w:val="22"/>
                </w:rPr>
                <w:t>2029 г</w:t>
              </w:r>
            </w:smartTag>
            <w:r w:rsidRPr="00110F6F">
              <w:rPr>
                <w:color w:val="000000"/>
                <w:sz w:val="22"/>
                <w:szCs w:val="22"/>
              </w:rPr>
              <w:t>.)</w:t>
            </w:r>
          </w:p>
        </w:tc>
      </w:tr>
      <w:tr w:rsidR="00DB5D1B" w:rsidRPr="00110F6F" w:rsidTr="00DB5D1B">
        <w:trPr>
          <w:trHeight w:val="375"/>
        </w:trPr>
        <w:tc>
          <w:tcPr>
            <w:tcW w:w="2127" w:type="dxa"/>
            <w:vMerge/>
            <w:tcBorders>
              <w:top w:val="single" w:sz="4" w:space="0" w:color="auto"/>
              <w:left w:val="single" w:sz="4" w:space="0" w:color="auto"/>
              <w:bottom w:val="single" w:sz="4" w:space="0" w:color="auto"/>
              <w:right w:val="single" w:sz="4" w:space="0" w:color="auto"/>
            </w:tcBorders>
            <w:vAlign w:val="center"/>
          </w:tcPr>
          <w:p w:rsidR="00DB5D1B" w:rsidRPr="00110F6F" w:rsidRDefault="00DB5D1B" w:rsidP="00DB5D1B">
            <w:pPr>
              <w:rPr>
                <w:color w:val="000000"/>
                <w:sz w:val="22"/>
                <w:szCs w:val="22"/>
              </w:rPr>
            </w:pPr>
          </w:p>
        </w:tc>
        <w:tc>
          <w:tcPr>
            <w:tcW w:w="851"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DB5D1B" w:rsidRPr="00110F6F" w:rsidRDefault="00DB5D1B" w:rsidP="00DB5D1B">
            <w:pPr>
              <w:jc w:val="center"/>
              <w:rPr>
                <w:color w:val="000000"/>
                <w:sz w:val="22"/>
                <w:szCs w:val="22"/>
              </w:rPr>
            </w:pPr>
            <w:r w:rsidRPr="00110F6F">
              <w:rPr>
                <w:color w:val="000000"/>
                <w:sz w:val="22"/>
                <w:szCs w:val="22"/>
              </w:rPr>
              <w:t>Всего человек</w:t>
            </w:r>
          </w:p>
        </w:tc>
        <w:tc>
          <w:tcPr>
            <w:tcW w:w="1680" w:type="dxa"/>
            <w:gridSpan w:val="2"/>
            <w:tcBorders>
              <w:top w:val="single" w:sz="4" w:space="0" w:color="auto"/>
              <w:left w:val="nil"/>
              <w:bottom w:val="single" w:sz="4" w:space="0" w:color="auto"/>
              <w:right w:val="single" w:sz="4" w:space="0" w:color="auto"/>
            </w:tcBorders>
            <w:shd w:val="clear" w:color="auto" w:fill="auto"/>
            <w:vAlign w:val="center"/>
          </w:tcPr>
          <w:p w:rsidR="00DB5D1B" w:rsidRPr="00110F6F" w:rsidRDefault="00DB5D1B" w:rsidP="00DB5D1B">
            <w:pPr>
              <w:jc w:val="center"/>
              <w:rPr>
                <w:color w:val="000000"/>
                <w:sz w:val="22"/>
                <w:szCs w:val="22"/>
              </w:rPr>
            </w:pPr>
            <w:r w:rsidRPr="00110F6F">
              <w:rPr>
                <w:color w:val="000000"/>
                <w:sz w:val="22"/>
                <w:szCs w:val="22"/>
              </w:rPr>
              <w:t>в том числе</w:t>
            </w:r>
          </w:p>
        </w:tc>
        <w:tc>
          <w:tcPr>
            <w:tcW w:w="851"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DB5D1B" w:rsidRPr="00110F6F" w:rsidRDefault="00DB5D1B" w:rsidP="00DB5D1B">
            <w:pPr>
              <w:jc w:val="center"/>
              <w:rPr>
                <w:color w:val="000000"/>
                <w:sz w:val="22"/>
                <w:szCs w:val="22"/>
              </w:rPr>
            </w:pPr>
            <w:r w:rsidRPr="00110F6F">
              <w:rPr>
                <w:color w:val="000000"/>
                <w:sz w:val="22"/>
                <w:szCs w:val="22"/>
              </w:rPr>
              <w:t>Всего семей</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DB5D1B" w:rsidRPr="00110F6F" w:rsidRDefault="00DB5D1B" w:rsidP="00DB5D1B">
            <w:pPr>
              <w:jc w:val="center"/>
              <w:rPr>
                <w:color w:val="000000"/>
                <w:sz w:val="22"/>
                <w:szCs w:val="22"/>
              </w:rPr>
            </w:pPr>
            <w:r w:rsidRPr="00110F6F">
              <w:rPr>
                <w:color w:val="000000"/>
                <w:sz w:val="22"/>
                <w:szCs w:val="22"/>
              </w:rPr>
              <w:t>в том числе</w:t>
            </w:r>
          </w:p>
        </w:tc>
        <w:tc>
          <w:tcPr>
            <w:tcW w:w="1017"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DB5D1B" w:rsidRPr="00110F6F" w:rsidRDefault="00DB5D1B" w:rsidP="00DB5D1B">
            <w:pPr>
              <w:jc w:val="center"/>
              <w:rPr>
                <w:color w:val="000000"/>
                <w:sz w:val="22"/>
                <w:szCs w:val="22"/>
              </w:rPr>
            </w:pPr>
            <w:r w:rsidRPr="00110F6F">
              <w:rPr>
                <w:color w:val="000000"/>
                <w:sz w:val="22"/>
                <w:szCs w:val="22"/>
              </w:rPr>
              <w:t>Всего, га</w:t>
            </w:r>
          </w:p>
        </w:tc>
        <w:tc>
          <w:tcPr>
            <w:tcW w:w="1818" w:type="dxa"/>
            <w:gridSpan w:val="2"/>
            <w:tcBorders>
              <w:top w:val="single" w:sz="4" w:space="0" w:color="auto"/>
              <w:left w:val="nil"/>
              <w:bottom w:val="single" w:sz="4" w:space="0" w:color="auto"/>
              <w:right w:val="single" w:sz="4" w:space="0" w:color="auto"/>
            </w:tcBorders>
            <w:shd w:val="clear" w:color="auto" w:fill="auto"/>
            <w:vAlign w:val="center"/>
          </w:tcPr>
          <w:p w:rsidR="00DB5D1B" w:rsidRPr="00110F6F" w:rsidRDefault="00DB5D1B" w:rsidP="00DB5D1B">
            <w:pPr>
              <w:jc w:val="center"/>
              <w:rPr>
                <w:color w:val="000000"/>
                <w:sz w:val="22"/>
                <w:szCs w:val="22"/>
              </w:rPr>
            </w:pPr>
            <w:r w:rsidRPr="00110F6F">
              <w:rPr>
                <w:color w:val="000000"/>
                <w:sz w:val="22"/>
                <w:szCs w:val="22"/>
              </w:rPr>
              <w:t xml:space="preserve">в том числе </w:t>
            </w:r>
          </w:p>
        </w:tc>
      </w:tr>
      <w:tr w:rsidR="00DB5D1B" w:rsidRPr="00110F6F" w:rsidTr="00DB5D1B">
        <w:trPr>
          <w:trHeight w:val="2724"/>
        </w:trPr>
        <w:tc>
          <w:tcPr>
            <w:tcW w:w="2127" w:type="dxa"/>
            <w:vMerge/>
            <w:tcBorders>
              <w:top w:val="single" w:sz="4" w:space="0" w:color="auto"/>
              <w:left w:val="single" w:sz="4" w:space="0" w:color="auto"/>
              <w:bottom w:val="single" w:sz="4" w:space="0" w:color="auto"/>
              <w:right w:val="single" w:sz="4" w:space="0" w:color="auto"/>
            </w:tcBorders>
            <w:vAlign w:val="center"/>
          </w:tcPr>
          <w:p w:rsidR="00DB5D1B" w:rsidRPr="00110F6F" w:rsidRDefault="00DB5D1B" w:rsidP="00DB5D1B">
            <w:pPr>
              <w:rPr>
                <w:color w:val="000000"/>
                <w:sz w:val="22"/>
                <w:szCs w:val="22"/>
              </w:rPr>
            </w:pPr>
          </w:p>
        </w:tc>
        <w:tc>
          <w:tcPr>
            <w:tcW w:w="851" w:type="dxa"/>
            <w:vMerge/>
            <w:tcBorders>
              <w:top w:val="nil"/>
              <w:left w:val="single" w:sz="4" w:space="0" w:color="auto"/>
              <w:bottom w:val="single" w:sz="4" w:space="0" w:color="000000"/>
              <w:right w:val="single" w:sz="4" w:space="0" w:color="auto"/>
            </w:tcBorders>
            <w:vAlign w:val="center"/>
          </w:tcPr>
          <w:p w:rsidR="00DB5D1B" w:rsidRPr="00110F6F" w:rsidRDefault="00DB5D1B" w:rsidP="00DB5D1B">
            <w:pPr>
              <w:rPr>
                <w:color w:val="000000"/>
                <w:sz w:val="22"/>
                <w:szCs w:val="22"/>
              </w:rPr>
            </w:pPr>
          </w:p>
        </w:tc>
        <w:tc>
          <w:tcPr>
            <w:tcW w:w="800" w:type="dxa"/>
            <w:tcBorders>
              <w:top w:val="nil"/>
              <w:left w:val="nil"/>
              <w:bottom w:val="single" w:sz="4" w:space="0" w:color="auto"/>
              <w:right w:val="single" w:sz="4" w:space="0" w:color="auto"/>
            </w:tcBorders>
            <w:shd w:val="clear" w:color="auto" w:fill="auto"/>
            <w:textDirection w:val="btLr"/>
            <w:vAlign w:val="center"/>
          </w:tcPr>
          <w:p w:rsidR="00DB5D1B" w:rsidRPr="00110F6F" w:rsidRDefault="00DB5D1B" w:rsidP="00DB5D1B">
            <w:pPr>
              <w:jc w:val="center"/>
              <w:rPr>
                <w:color w:val="000000"/>
                <w:sz w:val="22"/>
                <w:szCs w:val="22"/>
              </w:rPr>
            </w:pPr>
            <w:r w:rsidRPr="00110F6F">
              <w:rPr>
                <w:color w:val="000000"/>
                <w:sz w:val="22"/>
                <w:szCs w:val="22"/>
              </w:rPr>
              <w:t>прирастающее население, человек</w:t>
            </w:r>
          </w:p>
        </w:tc>
        <w:tc>
          <w:tcPr>
            <w:tcW w:w="880" w:type="dxa"/>
            <w:tcBorders>
              <w:top w:val="nil"/>
              <w:left w:val="nil"/>
              <w:bottom w:val="single" w:sz="4" w:space="0" w:color="auto"/>
              <w:right w:val="single" w:sz="4" w:space="0" w:color="auto"/>
            </w:tcBorders>
            <w:shd w:val="clear" w:color="auto" w:fill="auto"/>
            <w:textDirection w:val="btLr"/>
            <w:vAlign w:val="center"/>
          </w:tcPr>
          <w:p w:rsidR="00DB5D1B" w:rsidRPr="00110F6F" w:rsidRDefault="00DB5D1B" w:rsidP="00DB5D1B">
            <w:pPr>
              <w:jc w:val="center"/>
              <w:rPr>
                <w:color w:val="000000"/>
                <w:sz w:val="22"/>
                <w:szCs w:val="22"/>
              </w:rPr>
            </w:pPr>
            <w:r w:rsidRPr="00110F6F">
              <w:rPr>
                <w:color w:val="000000"/>
                <w:sz w:val="22"/>
                <w:szCs w:val="22"/>
              </w:rPr>
              <w:t>население из зоны строгого строительного режима и реконструкции</w:t>
            </w:r>
          </w:p>
        </w:tc>
        <w:tc>
          <w:tcPr>
            <w:tcW w:w="851" w:type="dxa"/>
            <w:vMerge/>
            <w:tcBorders>
              <w:top w:val="nil"/>
              <w:left w:val="single" w:sz="4" w:space="0" w:color="auto"/>
              <w:bottom w:val="single" w:sz="4" w:space="0" w:color="000000"/>
              <w:right w:val="single" w:sz="4" w:space="0" w:color="auto"/>
            </w:tcBorders>
            <w:vAlign w:val="center"/>
          </w:tcPr>
          <w:p w:rsidR="00DB5D1B" w:rsidRPr="00110F6F" w:rsidRDefault="00DB5D1B" w:rsidP="00DB5D1B">
            <w:pPr>
              <w:rPr>
                <w:color w:val="000000"/>
                <w:sz w:val="22"/>
                <w:szCs w:val="22"/>
              </w:rPr>
            </w:pPr>
          </w:p>
        </w:tc>
        <w:tc>
          <w:tcPr>
            <w:tcW w:w="840" w:type="dxa"/>
            <w:tcBorders>
              <w:top w:val="nil"/>
              <w:left w:val="nil"/>
              <w:bottom w:val="single" w:sz="4" w:space="0" w:color="auto"/>
              <w:right w:val="single" w:sz="4" w:space="0" w:color="auto"/>
            </w:tcBorders>
            <w:shd w:val="clear" w:color="auto" w:fill="auto"/>
            <w:textDirection w:val="btLr"/>
            <w:vAlign w:val="center"/>
          </w:tcPr>
          <w:p w:rsidR="00DB5D1B" w:rsidRPr="00110F6F" w:rsidRDefault="00DB5D1B" w:rsidP="00DB5D1B">
            <w:pPr>
              <w:jc w:val="center"/>
              <w:rPr>
                <w:color w:val="000000"/>
                <w:sz w:val="22"/>
                <w:szCs w:val="22"/>
              </w:rPr>
            </w:pPr>
            <w:r w:rsidRPr="00110F6F">
              <w:rPr>
                <w:color w:val="000000"/>
                <w:sz w:val="22"/>
                <w:szCs w:val="22"/>
              </w:rPr>
              <w:t>прирастающее население, человек</w:t>
            </w:r>
          </w:p>
        </w:tc>
        <w:tc>
          <w:tcPr>
            <w:tcW w:w="861" w:type="dxa"/>
            <w:tcBorders>
              <w:top w:val="nil"/>
              <w:left w:val="nil"/>
              <w:bottom w:val="single" w:sz="4" w:space="0" w:color="auto"/>
              <w:right w:val="single" w:sz="4" w:space="0" w:color="auto"/>
            </w:tcBorders>
            <w:shd w:val="clear" w:color="auto" w:fill="auto"/>
            <w:textDirection w:val="btLr"/>
            <w:vAlign w:val="center"/>
          </w:tcPr>
          <w:p w:rsidR="00DB5D1B" w:rsidRPr="00110F6F" w:rsidRDefault="00DB5D1B" w:rsidP="00DB5D1B">
            <w:pPr>
              <w:jc w:val="center"/>
              <w:rPr>
                <w:color w:val="000000"/>
                <w:sz w:val="22"/>
                <w:szCs w:val="22"/>
              </w:rPr>
            </w:pPr>
            <w:r w:rsidRPr="00110F6F">
              <w:rPr>
                <w:color w:val="000000"/>
                <w:sz w:val="22"/>
                <w:szCs w:val="22"/>
              </w:rPr>
              <w:t>население из зоны строгого строительного режима и реконструкции</w:t>
            </w:r>
          </w:p>
        </w:tc>
        <w:tc>
          <w:tcPr>
            <w:tcW w:w="1017" w:type="dxa"/>
            <w:vMerge/>
            <w:tcBorders>
              <w:top w:val="nil"/>
              <w:left w:val="single" w:sz="4" w:space="0" w:color="auto"/>
              <w:bottom w:val="single" w:sz="4" w:space="0" w:color="000000"/>
              <w:right w:val="single" w:sz="4" w:space="0" w:color="auto"/>
            </w:tcBorders>
            <w:vAlign w:val="center"/>
          </w:tcPr>
          <w:p w:rsidR="00DB5D1B" w:rsidRPr="00110F6F" w:rsidRDefault="00DB5D1B" w:rsidP="00DB5D1B">
            <w:pPr>
              <w:rPr>
                <w:color w:val="000000"/>
                <w:sz w:val="22"/>
                <w:szCs w:val="22"/>
              </w:rPr>
            </w:pPr>
          </w:p>
        </w:tc>
        <w:tc>
          <w:tcPr>
            <w:tcW w:w="825" w:type="dxa"/>
            <w:tcBorders>
              <w:top w:val="nil"/>
              <w:left w:val="nil"/>
              <w:bottom w:val="single" w:sz="4" w:space="0" w:color="auto"/>
              <w:right w:val="single" w:sz="4" w:space="0" w:color="auto"/>
            </w:tcBorders>
            <w:shd w:val="clear" w:color="auto" w:fill="auto"/>
            <w:textDirection w:val="btLr"/>
            <w:vAlign w:val="center"/>
          </w:tcPr>
          <w:p w:rsidR="00DB5D1B" w:rsidRPr="00110F6F" w:rsidRDefault="00DB5D1B" w:rsidP="00DB5D1B">
            <w:pPr>
              <w:jc w:val="center"/>
              <w:rPr>
                <w:color w:val="000000"/>
                <w:sz w:val="22"/>
                <w:szCs w:val="22"/>
              </w:rPr>
            </w:pPr>
            <w:r w:rsidRPr="00110F6F">
              <w:rPr>
                <w:color w:val="000000"/>
                <w:sz w:val="22"/>
                <w:szCs w:val="22"/>
              </w:rPr>
              <w:t>секционная</w:t>
            </w:r>
          </w:p>
        </w:tc>
        <w:tc>
          <w:tcPr>
            <w:tcW w:w="993" w:type="dxa"/>
            <w:tcBorders>
              <w:top w:val="nil"/>
              <w:left w:val="nil"/>
              <w:bottom w:val="single" w:sz="4" w:space="0" w:color="auto"/>
              <w:right w:val="single" w:sz="4" w:space="0" w:color="auto"/>
            </w:tcBorders>
            <w:shd w:val="clear" w:color="auto" w:fill="auto"/>
            <w:textDirection w:val="btLr"/>
            <w:vAlign w:val="center"/>
          </w:tcPr>
          <w:p w:rsidR="00DB5D1B" w:rsidRPr="00110F6F" w:rsidRDefault="00DB5D1B" w:rsidP="00DB5D1B">
            <w:pPr>
              <w:jc w:val="center"/>
              <w:rPr>
                <w:color w:val="000000"/>
                <w:sz w:val="22"/>
                <w:szCs w:val="22"/>
              </w:rPr>
            </w:pPr>
            <w:r w:rsidRPr="00110F6F">
              <w:rPr>
                <w:color w:val="000000"/>
                <w:sz w:val="22"/>
                <w:szCs w:val="22"/>
              </w:rPr>
              <w:t>на 1 очередь строительства (</w:t>
            </w:r>
            <w:smartTag w:uri="urn:schemas-microsoft-com:office:smarttags" w:element="metricconverter">
              <w:smartTagPr>
                <w:attr w:name="ProductID" w:val="2019 г"/>
              </w:smartTagPr>
              <w:r w:rsidRPr="00110F6F">
                <w:rPr>
                  <w:color w:val="000000"/>
                  <w:sz w:val="22"/>
                  <w:szCs w:val="22"/>
                </w:rPr>
                <w:t>2019 г</w:t>
              </w:r>
            </w:smartTag>
            <w:r w:rsidRPr="00110F6F">
              <w:rPr>
                <w:color w:val="000000"/>
                <w:sz w:val="22"/>
                <w:szCs w:val="22"/>
              </w:rPr>
              <w:t>.)</w:t>
            </w:r>
          </w:p>
        </w:tc>
      </w:tr>
      <w:tr w:rsidR="00DB5D1B" w:rsidRPr="00110F6F" w:rsidTr="00DB5D1B">
        <w:trPr>
          <w:trHeight w:val="92"/>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DB5D1B" w:rsidRPr="00110F6F" w:rsidRDefault="00DB5D1B" w:rsidP="00DB5D1B">
            <w:pPr>
              <w:rPr>
                <w:sz w:val="22"/>
                <w:szCs w:val="22"/>
              </w:rPr>
            </w:pPr>
            <w:r w:rsidRPr="00110F6F">
              <w:rPr>
                <w:sz w:val="22"/>
                <w:szCs w:val="22"/>
              </w:rPr>
              <w:t>ст.Октябрьская</w:t>
            </w:r>
          </w:p>
        </w:tc>
        <w:tc>
          <w:tcPr>
            <w:tcW w:w="851"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1356</w:t>
            </w:r>
          </w:p>
        </w:tc>
        <w:tc>
          <w:tcPr>
            <w:tcW w:w="800"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1172</w:t>
            </w:r>
          </w:p>
        </w:tc>
        <w:tc>
          <w:tcPr>
            <w:tcW w:w="880"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184</w:t>
            </w:r>
          </w:p>
        </w:tc>
        <w:tc>
          <w:tcPr>
            <w:tcW w:w="851"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452</w:t>
            </w:r>
          </w:p>
        </w:tc>
        <w:tc>
          <w:tcPr>
            <w:tcW w:w="840"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391</w:t>
            </w:r>
          </w:p>
        </w:tc>
        <w:tc>
          <w:tcPr>
            <w:tcW w:w="861"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61</w:t>
            </w:r>
          </w:p>
        </w:tc>
        <w:tc>
          <w:tcPr>
            <w:tcW w:w="1017" w:type="dxa"/>
            <w:tcBorders>
              <w:top w:val="nil"/>
              <w:left w:val="nil"/>
              <w:bottom w:val="single" w:sz="4" w:space="0" w:color="auto"/>
              <w:right w:val="single" w:sz="4" w:space="0" w:color="auto"/>
            </w:tcBorders>
            <w:shd w:val="clear" w:color="auto" w:fill="auto"/>
            <w:vAlign w:val="bottom"/>
          </w:tcPr>
          <w:p w:rsidR="00DB5D1B" w:rsidRPr="00110F6F" w:rsidRDefault="00DB5D1B" w:rsidP="00DB5D1B">
            <w:pPr>
              <w:jc w:val="right"/>
              <w:rPr>
                <w:color w:val="000000"/>
                <w:sz w:val="22"/>
                <w:szCs w:val="22"/>
              </w:rPr>
            </w:pPr>
            <w:r w:rsidRPr="00110F6F">
              <w:rPr>
                <w:color w:val="000000"/>
                <w:sz w:val="22"/>
                <w:szCs w:val="22"/>
              </w:rPr>
              <w:t>95,54</w:t>
            </w:r>
          </w:p>
        </w:tc>
        <w:tc>
          <w:tcPr>
            <w:tcW w:w="825" w:type="dxa"/>
            <w:tcBorders>
              <w:top w:val="nil"/>
              <w:left w:val="nil"/>
              <w:bottom w:val="single" w:sz="4" w:space="0" w:color="auto"/>
              <w:right w:val="single" w:sz="4" w:space="0" w:color="auto"/>
            </w:tcBorders>
            <w:shd w:val="clear" w:color="auto" w:fill="auto"/>
            <w:vAlign w:val="bottom"/>
          </w:tcPr>
          <w:p w:rsidR="00DB5D1B" w:rsidRPr="00110F6F" w:rsidRDefault="00DB5D1B" w:rsidP="00DB5D1B">
            <w:pPr>
              <w:jc w:val="right"/>
              <w:rPr>
                <w:color w:val="000000"/>
                <w:sz w:val="22"/>
                <w:szCs w:val="22"/>
              </w:rPr>
            </w:pPr>
            <w:r w:rsidRPr="00110F6F">
              <w:rPr>
                <w:color w:val="000000"/>
                <w:sz w:val="22"/>
                <w:szCs w:val="22"/>
              </w:rPr>
              <w:t>2,62</w:t>
            </w:r>
          </w:p>
        </w:tc>
        <w:tc>
          <w:tcPr>
            <w:tcW w:w="993" w:type="dxa"/>
            <w:tcBorders>
              <w:top w:val="nil"/>
              <w:left w:val="nil"/>
              <w:bottom w:val="single" w:sz="4" w:space="0" w:color="auto"/>
              <w:right w:val="single" w:sz="4" w:space="0" w:color="auto"/>
            </w:tcBorders>
            <w:shd w:val="clear" w:color="auto" w:fill="auto"/>
            <w:vAlign w:val="bottom"/>
          </w:tcPr>
          <w:p w:rsidR="00DB5D1B" w:rsidRPr="00110F6F" w:rsidRDefault="00DB5D1B" w:rsidP="00DB5D1B">
            <w:pPr>
              <w:jc w:val="right"/>
              <w:rPr>
                <w:color w:val="000000"/>
                <w:sz w:val="22"/>
                <w:szCs w:val="22"/>
              </w:rPr>
            </w:pPr>
            <w:r w:rsidRPr="00110F6F">
              <w:rPr>
                <w:color w:val="000000"/>
                <w:sz w:val="22"/>
                <w:szCs w:val="22"/>
              </w:rPr>
              <w:t>28,06</w:t>
            </w:r>
          </w:p>
        </w:tc>
      </w:tr>
      <w:tr w:rsidR="00DB5D1B" w:rsidRPr="00110F6F" w:rsidTr="00DB5D1B">
        <w:trPr>
          <w:trHeight w:val="92"/>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DB5D1B" w:rsidRPr="00110F6F" w:rsidRDefault="00DB5D1B" w:rsidP="00DB5D1B">
            <w:pPr>
              <w:rPr>
                <w:sz w:val="22"/>
                <w:szCs w:val="22"/>
              </w:rPr>
            </w:pPr>
            <w:r w:rsidRPr="00110F6F">
              <w:rPr>
                <w:sz w:val="22"/>
                <w:szCs w:val="22"/>
              </w:rPr>
              <w:t>пос.Запрудный</w:t>
            </w:r>
          </w:p>
        </w:tc>
        <w:tc>
          <w:tcPr>
            <w:tcW w:w="851"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63</w:t>
            </w:r>
          </w:p>
        </w:tc>
        <w:tc>
          <w:tcPr>
            <w:tcW w:w="800"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63</w:t>
            </w:r>
          </w:p>
        </w:tc>
        <w:tc>
          <w:tcPr>
            <w:tcW w:w="880"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Pr>
                <w:color w:val="000000"/>
                <w:sz w:val="22"/>
                <w:szCs w:val="22"/>
              </w:rPr>
              <w:t>-</w:t>
            </w:r>
          </w:p>
        </w:tc>
        <w:tc>
          <w:tcPr>
            <w:tcW w:w="851"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21</w:t>
            </w:r>
          </w:p>
        </w:tc>
        <w:tc>
          <w:tcPr>
            <w:tcW w:w="840"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21</w:t>
            </w:r>
          </w:p>
        </w:tc>
        <w:tc>
          <w:tcPr>
            <w:tcW w:w="861"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Pr>
                <w:color w:val="000000"/>
                <w:sz w:val="22"/>
                <w:szCs w:val="22"/>
              </w:rPr>
              <w:t>-</w:t>
            </w:r>
          </w:p>
        </w:tc>
        <w:tc>
          <w:tcPr>
            <w:tcW w:w="1017" w:type="dxa"/>
            <w:tcBorders>
              <w:top w:val="nil"/>
              <w:left w:val="nil"/>
              <w:bottom w:val="single" w:sz="4" w:space="0" w:color="auto"/>
              <w:right w:val="single" w:sz="4" w:space="0" w:color="auto"/>
            </w:tcBorders>
            <w:shd w:val="clear" w:color="auto" w:fill="auto"/>
            <w:vAlign w:val="bottom"/>
          </w:tcPr>
          <w:p w:rsidR="00DB5D1B" w:rsidRPr="00110F6F" w:rsidRDefault="00DB5D1B" w:rsidP="00DB5D1B">
            <w:pPr>
              <w:jc w:val="right"/>
              <w:rPr>
                <w:color w:val="000000"/>
                <w:sz w:val="22"/>
                <w:szCs w:val="22"/>
              </w:rPr>
            </w:pPr>
            <w:r>
              <w:rPr>
                <w:color w:val="000000"/>
                <w:sz w:val="22"/>
                <w:szCs w:val="22"/>
              </w:rPr>
              <w:t>4,83</w:t>
            </w:r>
          </w:p>
        </w:tc>
        <w:tc>
          <w:tcPr>
            <w:tcW w:w="825" w:type="dxa"/>
            <w:tcBorders>
              <w:top w:val="nil"/>
              <w:left w:val="nil"/>
              <w:bottom w:val="single" w:sz="4" w:space="0" w:color="auto"/>
              <w:right w:val="single" w:sz="4" w:space="0" w:color="auto"/>
            </w:tcBorders>
            <w:shd w:val="clear" w:color="auto" w:fill="auto"/>
            <w:vAlign w:val="bottom"/>
          </w:tcPr>
          <w:p w:rsidR="00DB5D1B" w:rsidRPr="00110F6F" w:rsidRDefault="00DB5D1B" w:rsidP="00DB5D1B">
            <w:pPr>
              <w:jc w:val="right"/>
              <w:rPr>
                <w:color w:val="000000"/>
                <w:sz w:val="22"/>
                <w:szCs w:val="22"/>
              </w:rPr>
            </w:pPr>
          </w:p>
        </w:tc>
        <w:tc>
          <w:tcPr>
            <w:tcW w:w="993" w:type="dxa"/>
            <w:tcBorders>
              <w:top w:val="nil"/>
              <w:left w:val="nil"/>
              <w:bottom w:val="single" w:sz="4" w:space="0" w:color="auto"/>
              <w:right w:val="single" w:sz="4" w:space="0" w:color="auto"/>
            </w:tcBorders>
            <w:shd w:val="clear" w:color="auto" w:fill="auto"/>
            <w:vAlign w:val="bottom"/>
          </w:tcPr>
          <w:p w:rsidR="00DB5D1B" w:rsidRPr="00110F6F" w:rsidRDefault="00DB5D1B" w:rsidP="00DB5D1B">
            <w:pPr>
              <w:jc w:val="right"/>
              <w:rPr>
                <w:color w:val="000000"/>
                <w:sz w:val="22"/>
                <w:szCs w:val="22"/>
              </w:rPr>
            </w:pPr>
            <w:r>
              <w:rPr>
                <w:color w:val="000000"/>
                <w:sz w:val="22"/>
                <w:szCs w:val="22"/>
              </w:rPr>
              <w:t>1,38</w:t>
            </w:r>
          </w:p>
        </w:tc>
      </w:tr>
      <w:tr w:rsidR="00DB5D1B" w:rsidRPr="00110F6F" w:rsidTr="00DB5D1B">
        <w:trPr>
          <w:trHeight w:val="92"/>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DB5D1B" w:rsidRPr="00110F6F" w:rsidRDefault="00DB5D1B" w:rsidP="00DB5D1B">
            <w:pPr>
              <w:rPr>
                <w:sz w:val="22"/>
                <w:szCs w:val="22"/>
              </w:rPr>
            </w:pPr>
            <w:r w:rsidRPr="00110F6F">
              <w:rPr>
                <w:sz w:val="22"/>
                <w:szCs w:val="22"/>
              </w:rPr>
              <w:t>пос.Ковалевка</w:t>
            </w:r>
          </w:p>
        </w:tc>
        <w:tc>
          <w:tcPr>
            <w:tcW w:w="851"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43</w:t>
            </w:r>
          </w:p>
        </w:tc>
        <w:tc>
          <w:tcPr>
            <w:tcW w:w="800"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43</w:t>
            </w:r>
          </w:p>
        </w:tc>
        <w:tc>
          <w:tcPr>
            <w:tcW w:w="880"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Pr>
                <w:color w:val="000000"/>
                <w:sz w:val="22"/>
                <w:szCs w:val="22"/>
              </w:rPr>
              <w:t>-</w:t>
            </w:r>
          </w:p>
        </w:tc>
        <w:tc>
          <w:tcPr>
            <w:tcW w:w="851"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14</w:t>
            </w:r>
          </w:p>
        </w:tc>
        <w:tc>
          <w:tcPr>
            <w:tcW w:w="840"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14</w:t>
            </w:r>
          </w:p>
        </w:tc>
        <w:tc>
          <w:tcPr>
            <w:tcW w:w="861"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Pr>
                <w:color w:val="000000"/>
                <w:sz w:val="22"/>
                <w:szCs w:val="22"/>
              </w:rPr>
              <w:t>-</w:t>
            </w:r>
          </w:p>
        </w:tc>
        <w:tc>
          <w:tcPr>
            <w:tcW w:w="1017" w:type="dxa"/>
            <w:tcBorders>
              <w:top w:val="nil"/>
              <w:left w:val="nil"/>
              <w:bottom w:val="single" w:sz="4" w:space="0" w:color="auto"/>
              <w:right w:val="single" w:sz="4" w:space="0" w:color="auto"/>
            </w:tcBorders>
            <w:shd w:val="clear" w:color="auto" w:fill="auto"/>
            <w:vAlign w:val="bottom"/>
          </w:tcPr>
          <w:p w:rsidR="00DB5D1B" w:rsidRPr="00110F6F" w:rsidRDefault="00DB5D1B" w:rsidP="00DB5D1B">
            <w:pPr>
              <w:jc w:val="right"/>
              <w:rPr>
                <w:color w:val="000000"/>
                <w:sz w:val="22"/>
                <w:szCs w:val="22"/>
              </w:rPr>
            </w:pPr>
            <w:r>
              <w:rPr>
                <w:color w:val="000000"/>
                <w:sz w:val="22"/>
                <w:szCs w:val="22"/>
              </w:rPr>
              <w:t>3,22</w:t>
            </w:r>
          </w:p>
        </w:tc>
        <w:tc>
          <w:tcPr>
            <w:tcW w:w="825" w:type="dxa"/>
            <w:tcBorders>
              <w:top w:val="nil"/>
              <w:left w:val="nil"/>
              <w:bottom w:val="single" w:sz="4" w:space="0" w:color="auto"/>
              <w:right w:val="single" w:sz="4" w:space="0" w:color="auto"/>
            </w:tcBorders>
            <w:shd w:val="clear" w:color="auto" w:fill="auto"/>
            <w:vAlign w:val="bottom"/>
          </w:tcPr>
          <w:p w:rsidR="00DB5D1B" w:rsidRPr="00110F6F" w:rsidRDefault="00DB5D1B" w:rsidP="00DB5D1B">
            <w:pPr>
              <w:jc w:val="right"/>
              <w:rPr>
                <w:color w:val="000000"/>
                <w:sz w:val="22"/>
                <w:szCs w:val="22"/>
              </w:rPr>
            </w:pPr>
          </w:p>
        </w:tc>
        <w:tc>
          <w:tcPr>
            <w:tcW w:w="993" w:type="dxa"/>
            <w:tcBorders>
              <w:top w:val="nil"/>
              <w:left w:val="nil"/>
              <w:bottom w:val="single" w:sz="4" w:space="0" w:color="auto"/>
              <w:right w:val="single" w:sz="4" w:space="0" w:color="auto"/>
            </w:tcBorders>
            <w:shd w:val="clear" w:color="auto" w:fill="auto"/>
            <w:vAlign w:val="bottom"/>
          </w:tcPr>
          <w:p w:rsidR="00DB5D1B" w:rsidRPr="00110F6F" w:rsidRDefault="00DB5D1B" w:rsidP="00DB5D1B">
            <w:pPr>
              <w:jc w:val="right"/>
              <w:rPr>
                <w:color w:val="000000"/>
                <w:sz w:val="22"/>
                <w:szCs w:val="22"/>
              </w:rPr>
            </w:pPr>
            <w:r>
              <w:rPr>
                <w:color w:val="000000"/>
                <w:sz w:val="22"/>
                <w:szCs w:val="22"/>
              </w:rPr>
              <w:t>1,38</w:t>
            </w:r>
          </w:p>
        </w:tc>
      </w:tr>
      <w:tr w:rsidR="00DB5D1B" w:rsidRPr="00110F6F" w:rsidTr="00DB5D1B">
        <w:trPr>
          <w:trHeight w:val="92"/>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DB5D1B" w:rsidRPr="00110F6F" w:rsidRDefault="00DB5D1B" w:rsidP="00DB5D1B">
            <w:pPr>
              <w:rPr>
                <w:sz w:val="22"/>
                <w:szCs w:val="22"/>
              </w:rPr>
            </w:pPr>
            <w:r w:rsidRPr="00110F6F">
              <w:rPr>
                <w:sz w:val="22"/>
                <w:szCs w:val="22"/>
              </w:rPr>
              <w:t>пос.Обильный</w:t>
            </w:r>
          </w:p>
        </w:tc>
        <w:tc>
          <w:tcPr>
            <w:tcW w:w="851"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62</w:t>
            </w:r>
          </w:p>
        </w:tc>
        <w:tc>
          <w:tcPr>
            <w:tcW w:w="800"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62</w:t>
            </w:r>
          </w:p>
        </w:tc>
        <w:tc>
          <w:tcPr>
            <w:tcW w:w="880"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Pr>
                <w:color w:val="000000"/>
                <w:sz w:val="22"/>
                <w:szCs w:val="22"/>
              </w:rPr>
              <w:t>-</w:t>
            </w:r>
          </w:p>
        </w:tc>
        <w:tc>
          <w:tcPr>
            <w:tcW w:w="851"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20</w:t>
            </w:r>
          </w:p>
        </w:tc>
        <w:tc>
          <w:tcPr>
            <w:tcW w:w="840"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20</w:t>
            </w:r>
          </w:p>
        </w:tc>
        <w:tc>
          <w:tcPr>
            <w:tcW w:w="861"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Pr>
                <w:color w:val="000000"/>
                <w:sz w:val="22"/>
                <w:szCs w:val="22"/>
              </w:rPr>
              <w:t>-</w:t>
            </w:r>
          </w:p>
        </w:tc>
        <w:tc>
          <w:tcPr>
            <w:tcW w:w="1017" w:type="dxa"/>
            <w:tcBorders>
              <w:top w:val="nil"/>
              <w:left w:val="nil"/>
              <w:bottom w:val="single" w:sz="4" w:space="0" w:color="auto"/>
              <w:right w:val="single" w:sz="4" w:space="0" w:color="auto"/>
            </w:tcBorders>
            <w:shd w:val="clear" w:color="auto" w:fill="auto"/>
            <w:vAlign w:val="bottom"/>
          </w:tcPr>
          <w:p w:rsidR="00DB5D1B" w:rsidRPr="00110F6F" w:rsidRDefault="00DB5D1B" w:rsidP="00DB5D1B">
            <w:pPr>
              <w:jc w:val="right"/>
              <w:rPr>
                <w:color w:val="000000"/>
                <w:sz w:val="22"/>
                <w:szCs w:val="22"/>
              </w:rPr>
            </w:pPr>
            <w:r>
              <w:rPr>
                <w:color w:val="000000"/>
                <w:sz w:val="22"/>
                <w:szCs w:val="22"/>
              </w:rPr>
              <w:t>4,6</w:t>
            </w:r>
          </w:p>
        </w:tc>
        <w:tc>
          <w:tcPr>
            <w:tcW w:w="825" w:type="dxa"/>
            <w:tcBorders>
              <w:top w:val="nil"/>
              <w:left w:val="nil"/>
              <w:bottom w:val="single" w:sz="4" w:space="0" w:color="auto"/>
              <w:right w:val="single" w:sz="4" w:space="0" w:color="auto"/>
            </w:tcBorders>
            <w:shd w:val="clear" w:color="auto" w:fill="auto"/>
            <w:vAlign w:val="bottom"/>
          </w:tcPr>
          <w:p w:rsidR="00DB5D1B" w:rsidRPr="00110F6F" w:rsidRDefault="00DB5D1B" w:rsidP="00DB5D1B">
            <w:pPr>
              <w:jc w:val="right"/>
              <w:rPr>
                <w:color w:val="000000"/>
                <w:sz w:val="22"/>
                <w:szCs w:val="22"/>
              </w:rPr>
            </w:pPr>
          </w:p>
        </w:tc>
        <w:tc>
          <w:tcPr>
            <w:tcW w:w="993" w:type="dxa"/>
            <w:tcBorders>
              <w:top w:val="nil"/>
              <w:left w:val="nil"/>
              <w:bottom w:val="single" w:sz="4" w:space="0" w:color="auto"/>
              <w:right w:val="single" w:sz="4" w:space="0" w:color="auto"/>
            </w:tcBorders>
            <w:shd w:val="clear" w:color="auto" w:fill="auto"/>
            <w:vAlign w:val="bottom"/>
          </w:tcPr>
          <w:p w:rsidR="00DB5D1B" w:rsidRPr="00110F6F" w:rsidRDefault="00DB5D1B" w:rsidP="00DB5D1B">
            <w:pPr>
              <w:jc w:val="right"/>
              <w:rPr>
                <w:color w:val="000000"/>
                <w:sz w:val="22"/>
                <w:szCs w:val="22"/>
              </w:rPr>
            </w:pPr>
            <w:r>
              <w:rPr>
                <w:color w:val="000000"/>
                <w:sz w:val="22"/>
                <w:szCs w:val="22"/>
              </w:rPr>
              <w:t>1,38</w:t>
            </w:r>
          </w:p>
        </w:tc>
      </w:tr>
      <w:tr w:rsidR="00DB5D1B" w:rsidRPr="00110F6F" w:rsidTr="00DB5D1B">
        <w:trPr>
          <w:trHeight w:val="92"/>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DB5D1B" w:rsidRPr="00110F6F" w:rsidRDefault="00DB5D1B" w:rsidP="00DB5D1B">
            <w:pPr>
              <w:rPr>
                <w:sz w:val="22"/>
                <w:szCs w:val="22"/>
              </w:rPr>
            </w:pPr>
            <w:r w:rsidRPr="00110F6F">
              <w:rPr>
                <w:sz w:val="22"/>
                <w:szCs w:val="22"/>
              </w:rPr>
              <w:t>пос.Решетиловский</w:t>
            </w:r>
          </w:p>
        </w:tc>
        <w:tc>
          <w:tcPr>
            <w:tcW w:w="851"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32</w:t>
            </w:r>
          </w:p>
        </w:tc>
        <w:tc>
          <w:tcPr>
            <w:tcW w:w="800"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32</w:t>
            </w:r>
          </w:p>
        </w:tc>
        <w:tc>
          <w:tcPr>
            <w:tcW w:w="880"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Pr>
                <w:color w:val="000000"/>
                <w:sz w:val="22"/>
                <w:szCs w:val="22"/>
              </w:rPr>
              <w:t>-</w:t>
            </w:r>
          </w:p>
        </w:tc>
        <w:tc>
          <w:tcPr>
            <w:tcW w:w="851"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11</w:t>
            </w:r>
          </w:p>
        </w:tc>
        <w:tc>
          <w:tcPr>
            <w:tcW w:w="840"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11</w:t>
            </w:r>
          </w:p>
        </w:tc>
        <w:tc>
          <w:tcPr>
            <w:tcW w:w="861"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Pr>
                <w:color w:val="000000"/>
                <w:sz w:val="22"/>
                <w:szCs w:val="22"/>
              </w:rPr>
              <w:t>-</w:t>
            </w:r>
          </w:p>
        </w:tc>
        <w:tc>
          <w:tcPr>
            <w:tcW w:w="1017" w:type="dxa"/>
            <w:tcBorders>
              <w:top w:val="nil"/>
              <w:left w:val="nil"/>
              <w:bottom w:val="single" w:sz="4" w:space="0" w:color="auto"/>
              <w:right w:val="single" w:sz="4" w:space="0" w:color="auto"/>
            </w:tcBorders>
            <w:shd w:val="clear" w:color="auto" w:fill="auto"/>
            <w:vAlign w:val="bottom"/>
          </w:tcPr>
          <w:p w:rsidR="00DB5D1B" w:rsidRPr="00110F6F" w:rsidRDefault="00DB5D1B" w:rsidP="00DB5D1B">
            <w:pPr>
              <w:jc w:val="right"/>
              <w:rPr>
                <w:color w:val="000000"/>
                <w:sz w:val="22"/>
                <w:szCs w:val="22"/>
              </w:rPr>
            </w:pPr>
            <w:r>
              <w:rPr>
                <w:color w:val="000000"/>
                <w:sz w:val="22"/>
                <w:szCs w:val="22"/>
              </w:rPr>
              <w:t>2,53</w:t>
            </w:r>
          </w:p>
        </w:tc>
        <w:tc>
          <w:tcPr>
            <w:tcW w:w="825" w:type="dxa"/>
            <w:tcBorders>
              <w:top w:val="nil"/>
              <w:left w:val="nil"/>
              <w:bottom w:val="single" w:sz="4" w:space="0" w:color="auto"/>
              <w:right w:val="single" w:sz="4" w:space="0" w:color="auto"/>
            </w:tcBorders>
            <w:shd w:val="clear" w:color="auto" w:fill="auto"/>
            <w:vAlign w:val="bottom"/>
          </w:tcPr>
          <w:p w:rsidR="00DB5D1B" w:rsidRPr="00110F6F" w:rsidRDefault="00DB5D1B" w:rsidP="00DB5D1B">
            <w:pPr>
              <w:jc w:val="right"/>
              <w:rPr>
                <w:color w:val="000000"/>
                <w:sz w:val="22"/>
                <w:szCs w:val="22"/>
              </w:rPr>
            </w:pPr>
          </w:p>
        </w:tc>
        <w:tc>
          <w:tcPr>
            <w:tcW w:w="993" w:type="dxa"/>
            <w:tcBorders>
              <w:top w:val="nil"/>
              <w:left w:val="nil"/>
              <w:bottom w:val="single" w:sz="4" w:space="0" w:color="auto"/>
              <w:right w:val="single" w:sz="4" w:space="0" w:color="auto"/>
            </w:tcBorders>
            <w:shd w:val="clear" w:color="auto" w:fill="auto"/>
            <w:vAlign w:val="bottom"/>
          </w:tcPr>
          <w:p w:rsidR="00DB5D1B" w:rsidRPr="00110F6F" w:rsidRDefault="00DB5D1B" w:rsidP="00DB5D1B">
            <w:pPr>
              <w:jc w:val="right"/>
              <w:rPr>
                <w:color w:val="000000"/>
                <w:sz w:val="22"/>
                <w:szCs w:val="22"/>
              </w:rPr>
            </w:pPr>
            <w:r>
              <w:rPr>
                <w:color w:val="000000"/>
                <w:sz w:val="22"/>
                <w:szCs w:val="22"/>
              </w:rPr>
              <w:t>0,92</w:t>
            </w:r>
          </w:p>
        </w:tc>
      </w:tr>
      <w:tr w:rsidR="00DB5D1B" w:rsidRPr="00110F6F" w:rsidTr="00DB5D1B">
        <w:trPr>
          <w:trHeight w:val="92"/>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DB5D1B" w:rsidRPr="00110F6F" w:rsidRDefault="00DB5D1B" w:rsidP="00DB5D1B">
            <w:pPr>
              <w:rPr>
                <w:sz w:val="22"/>
                <w:szCs w:val="22"/>
              </w:rPr>
            </w:pPr>
            <w:r w:rsidRPr="00110F6F">
              <w:rPr>
                <w:sz w:val="22"/>
                <w:szCs w:val="22"/>
              </w:rPr>
              <w:t>х.Сборный</w:t>
            </w:r>
          </w:p>
        </w:tc>
        <w:tc>
          <w:tcPr>
            <w:tcW w:w="851"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40</w:t>
            </w:r>
          </w:p>
        </w:tc>
        <w:tc>
          <w:tcPr>
            <w:tcW w:w="800"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40</w:t>
            </w:r>
          </w:p>
        </w:tc>
        <w:tc>
          <w:tcPr>
            <w:tcW w:w="880"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Pr>
                <w:color w:val="000000"/>
                <w:sz w:val="22"/>
                <w:szCs w:val="22"/>
              </w:rPr>
              <w:t>-</w:t>
            </w:r>
          </w:p>
        </w:tc>
        <w:tc>
          <w:tcPr>
            <w:tcW w:w="851"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13</w:t>
            </w:r>
          </w:p>
        </w:tc>
        <w:tc>
          <w:tcPr>
            <w:tcW w:w="840"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13</w:t>
            </w:r>
          </w:p>
        </w:tc>
        <w:tc>
          <w:tcPr>
            <w:tcW w:w="861" w:type="dxa"/>
            <w:tcBorders>
              <w:top w:val="nil"/>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Pr>
                <w:color w:val="000000"/>
                <w:sz w:val="22"/>
                <w:szCs w:val="22"/>
              </w:rPr>
              <w:t>-</w:t>
            </w:r>
          </w:p>
        </w:tc>
        <w:tc>
          <w:tcPr>
            <w:tcW w:w="1017" w:type="dxa"/>
            <w:tcBorders>
              <w:top w:val="nil"/>
              <w:left w:val="nil"/>
              <w:bottom w:val="single" w:sz="4" w:space="0" w:color="auto"/>
              <w:right w:val="single" w:sz="4" w:space="0" w:color="auto"/>
            </w:tcBorders>
            <w:shd w:val="clear" w:color="auto" w:fill="auto"/>
            <w:vAlign w:val="bottom"/>
          </w:tcPr>
          <w:p w:rsidR="00DB5D1B" w:rsidRPr="00110F6F" w:rsidRDefault="00DB5D1B" w:rsidP="00DB5D1B">
            <w:pPr>
              <w:jc w:val="right"/>
              <w:rPr>
                <w:color w:val="000000"/>
                <w:sz w:val="22"/>
                <w:szCs w:val="22"/>
              </w:rPr>
            </w:pPr>
            <w:r>
              <w:rPr>
                <w:color w:val="000000"/>
                <w:sz w:val="22"/>
                <w:szCs w:val="22"/>
              </w:rPr>
              <w:t>2,99</w:t>
            </w:r>
          </w:p>
        </w:tc>
        <w:tc>
          <w:tcPr>
            <w:tcW w:w="825" w:type="dxa"/>
            <w:tcBorders>
              <w:top w:val="nil"/>
              <w:left w:val="nil"/>
              <w:bottom w:val="single" w:sz="4" w:space="0" w:color="auto"/>
              <w:right w:val="single" w:sz="4" w:space="0" w:color="auto"/>
            </w:tcBorders>
            <w:shd w:val="clear" w:color="auto" w:fill="auto"/>
            <w:vAlign w:val="bottom"/>
          </w:tcPr>
          <w:p w:rsidR="00DB5D1B" w:rsidRPr="00110F6F" w:rsidRDefault="00DB5D1B" w:rsidP="00DB5D1B">
            <w:pPr>
              <w:jc w:val="right"/>
              <w:rPr>
                <w:color w:val="000000"/>
                <w:sz w:val="22"/>
                <w:szCs w:val="22"/>
              </w:rPr>
            </w:pPr>
          </w:p>
        </w:tc>
        <w:tc>
          <w:tcPr>
            <w:tcW w:w="993" w:type="dxa"/>
            <w:tcBorders>
              <w:top w:val="nil"/>
              <w:left w:val="nil"/>
              <w:bottom w:val="single" w:sz="4" w:space="0" w:color="auto"/>
              <w:right w:val="single" w:sz="4" w:space="0" w:color="auto"/>
            </w:tcBorders>
            <w:shd w:val="clear" w:color="auto" w:fill="auto"/>
            <w:vAlign w:val="bottom"/>
          </w:tcPr>
          <w:p w:rsidR="00DB5D1B" w:rsidRPr="00110F6F" w:rsidRDefault="00DB5D1B" w:rsidP="00DB5D1B">
            <w:pPr>
              <w:jc w:val="right"/>
              <w:rPr>
                <w:color w:val="000000"/>
                <w:sz w:val="22"/>
                <w:szCs w:val="22"/>
              </w:rPr>
            </w:pPr>
            <w:r>
              <w:rPr>
                <w:color w:val="000000"/>
                <w:sz w:val="22"/>
                <w:szCs w:val="22"/>
              </w:rPr>
              <w:t>1,61</w:t>
            </w:r>
          </w:p>
        </w:tc>
      </w:tr>
      <w:tr w:rsidR="00DB5D1B" w:rsidRPr="00110F6F" w:rsidTr="00DB5D1B">
        <w:trPr>
          <w:trHeight w:val="92"/>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DB5D1B" w:rsidRPr="00110F6F" w:rsidRDefault="00DB5D1B" w:rsidP="00DB5D1B">
            <w:pPr>
              <w:rPr>
                <w:sz w:val="22"/>
                <w:szCs w:val="22"/>
              </w:rPr>
            </w:pPr>
            <w:r w:rsidRPr="00110F6F">
              <w:rPr>
                <w:sz w:val="22"/>
                <w:szCs w:val="22"/>
              </w:rPr>
              <w:t>пос.Темп</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44</w:t>
            </w: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44</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Pr>
                <w:color w:val="000000"/>
                <w:sz w:val="22"/>
                <w:szCs w:val="22"/>
              </w:rPr>
              <w:t>-</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15</w:t>
            </w:r>
          </w:p>
        </w:tc>
        <w:tc>
          <w:tcPr>
            <w:tcW w:w="840" w:type="dxa"/>
            <w:tcBorders>
              <w:top w:val="single" w:sz="4" w:space="0" w:color="auto"/>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15</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Pr>
                <w:color w:val="000000"/>
                <w:sz w:val="22"/>
                <w:szCs w:val="22"/>
              </w:rPr>
              <w:t>-</w:t>
            </w:r>
          </w:p>
        </w:tc>
        <w:tc>
          <w:tcPr>
            <w:tcW w:w="1017" w:type="dxa"/>
            <w:tcBorders>
              <w:top w:val="single" w:sz="4" w:space="0" w:color="auto"/>
              <w:left w:val="nil"/>
              <w:bottom w:val="single" w:sz="4" w:space="0" w:color="auto"/>
              <w:right w:val="single" w:sz="4" w:space="0" w:color="auto"/>
            </w:tcBorders>
            <w:shd w:val="clear" w:color="auto" w:fill="auto"/>
            <w:vAlign w:val="bottom"/>
          </w:tcPr>
          <w:p w:rsidR="00DB5D1B" w:rsidRPr="00110F6F" w:rsidRDefault="00DB5D1B" w:rsidP="00DB5D1B">
            <w:pPr>
              <w:jc w:val="right"/>
              <w:rPr>
                <w:color w:val="000000"/>
                <w:sz w:val="22"/>
                <w:szCs w:val="22"/>
              </w:rPr>
            </w:pPr>
            <w:r>
              <w:rPr>
                <w:color w:val="000000"/>
                <w:sz w:val="22"/>
                <w:szCs w:val="22"/>
              </w:rPr>
              <w:t>3,45</w:t>
            </w:r>
          </w:p>
        </w:tc>
        <w:tc>
          <w:tcPr>
            <w:tcW w:w="825" w:type="dxa"/>
            <w:tcBorders>
              <w:top w:val="single" w:sz="4" w:space="0" w:color="auto"/>
              <w:left w:val="nil"/>
              <w:bottom w:val="single" w:sz="4" w:space="0" w:color="auto"/>
              <w:right w:val="single" w:sz="4" w:space="0" w:color="auto"/>
            </w:tcBorders>
            <w:shd w:val="clear" w:color="auto" w:fill="auto"/>
            <w:vAlign w:val="bottom"/>
          </w:tcPr>
          <w:p w:rsidR="00DB5D1B" w:rsidRPr="00110F6F" w:rsidRDefault="00DB5D1B" w:rsidP="00DB5D1B">
            <w:pPr>
              <w:jc w:val="right"/>
              <w:rPr>
                <w:color w:val="000000"/>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bottom"/>
          </w:tcPr>
          <w:p w:rsidR="00DB5D1B" w:rsidRPr="00110F6F" w:rsidRDefault="00DB5D1B" w:rsidP="00DB5D1B">
            <w:pPr>
              <w:jc w:val="right"/>
              <w:rPr>
                <w:color w:val="000000"/>
                <w:sz w:val="22"/>
                <w:szCs w:val="22"/>
              </w:rPr>
            </w:pPr>
            <w:r>
              <w:rPr>
                <w:color w:val="000000"/>
                <w:sz w:val="22"/>
                <w:szCs w:val="22"/>
              </w:rPr>
              <w:t>1,15</w:t>
            </w:r>
          </w:p>
        </w:tc>
      </w:tr>
      <w:tr w:rsidR="00DB5D1B" w:rsidRPr="00110F6F" w:rsidTr="00DB5D1B">
        <w:trPr>
          <w:trHeight w:val="92"/>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DB5D1B" w:rsidRPr="00110F6F" w:rsidRDefault="00DB5D1B" w:rsidP="00DB5D1B">
            <w:pPr>
              <w:rPr>
                <w:sz w:val="22"/>
                <w:szCs w:val="22"/>
              </w:rPr>
            </w:pPr>
            <w:r w:rsidRPr="00110F6F">
              <w:rPr>
                <w:sz w:val="22"/>
                <w:szCs w:val="22"/>
              </w:rPr>
              <w:t>Итого</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1640</w:t>
            </w: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1456</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184</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546</w:t>
            </w:r>
          </w:p>
        </w:tc>
        <w:tc>
          <w:tcPr>
            <w:tcW w:w="840" w:type="dxa"/>
            <w:tcBorders>
              <w:top w:val="single" w:sz="4" w:space="0" w:color="auto"/>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485</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DB5D1B" w:rsidRPr="00110F6F" w:rsidRDefault="00DB5D1B" w:rsidP="00DB5D1B">
            <w:pPr>
              <w:jc w:val="right"/>
              <w:rPr>
                <w:color w:val="000000"/>
                <w:sz w:val="22"/>
                <w:szCs w:val="22"/>
              </w:rPr>
            </w:pPr>
            <w:r w:rsidRPr="00110F6F">
              <w:rPr>
                <w:color w:val="000000"/>
                <w:sz w:val="22"/>
                <w:szCs w:val="22"/>
              </w:rPr>
              <w:t>61</w:t>
            </w:r>
          </w:p>
        </w:tc>
        <w:tc>
          <w:tcPr>
            <w:tcW w:w="1017" w:type="dxa"/>
            <w:tcBorders>
              <w:top w:val="single" w:sz="4" w:space="0" w:color="auto"/>
              <w:left w:val="nil"/>
              <w:bottom w:val="single" w:sz="4" w:space="0" w:color="auto"/>
              <w:right w:val="single" w:sz="4" w:space="0" w:color="auto"/>
            </w:tcBorders>
            <w:shd w:val="clear" w:color="auto" w:fill="auto"/>
            <w:vAlign w:val="bottom"/>
          </w:tcPr>
          <w:p w:rsidR="00DB5D1B" w:rsidRPr="00110F6F" w:rsidRDefault="00DB5D1B" w:rsidP="00DB5D1B">
            <w:pPr>
              <w:jc w:val="right"/>
              <w:rPr>
                <w:color w:val="000000"/>
                <w:sz w:val="22"/>
                <w:szCs w:val="22"/>
              </w:rPr>
            </w:pPr>
            <w:r>
              <w:rPr>
                <w:color w:val="000000"/>
                <w:sz w:val="22"/>
                <w:szCs w:val="22"/>
              </w:rPr>
              <w:t>117,16</w:t>
            </w:r>
          </w:p>
        </w:tc>
        <w:tc>
          <w:tcPr>
            <w:tcW w:w="825" w:type="dxa"/>
            <w:tcBorders>
              <w:top w:val="single" w:sz="4" w:space="0" w:color="auto"/>
              <w:left w:val="nil"/>
              <w:bottom w:val="single" w:sz="4" w:space="0" w:color="auto"/>
              <w:right w:val="single" w:sz="4" w:space="0" w:color="auto"/>
            </w:tcBorders>
            <w:shd w:val="clear" w:color="auto" w:fill="auto"/>
            <w:vAlign w:val="bottom"/>
          </w:tcPr>
          <w:p w:rsidR="00DB5D1B" w:rsidRPr="00110F6F" w:rsidRDefault="00DB5D1B" w:rsidP="00DB5D1B">
            <w:pPr>
              <w:jc w:val="right"/>
              <w:rPr>
                <w:color w:val="000000"/>
                <w:sz w:val="22"/>
                <w:szCs w:val="22"/>
              </w:rPr>
            </w:pPr>
            <w:r>
              <w:rPr>
                <w:color w:val="000000"/>
                <w:sz w:val="22"/>
                <w:szCs w:val="22"/>
              </w:rPr>
              <w:t>2,62</w:t>
            </w:r>
          </w:p>
        </w:tc>
        <w:tc>
          <w:tcPr>
            <w:tcW w:w="993" w:type="dxa"/>
            <w:tcBorders>
              <w:top w:val="single" w:sz="4" w:space="0" w:color="auto"/>
              <w:left w:val="nil"/>
              <w:bottom w:val="single" w:sz="4" w:space="0" w:color="auto"/>
              <w:right w:val="single" w:sz="4" w:space="0" w:color="auto"/>
            </w:tcBorders>
            <w:shd w:val="clear" w:color="auto" w:fill="auto"/>
            <w:vAlign w:val="bottom"/>
          </w:tcPr>
          <w:p w:rsidR="00DB5D1B" w:rsidRPr="00110F6F" w:rsidRDefault="00DB5D1B" w:rsidP="00DB5D1B">
            <w:pPr>
              <w:jc w:val="right"/>
              <w:rPr>
                <w:color w:val="000000"/>
                <w:sz w:val="22"/>
                <w:szCs w:val="22"/>
              </w:rPr>
            </w:pPr>
            <w:r>
              <w:rPr>
                <w:color w:val="000000"/>
                <w:sz w:val="22"/>
                <w:szCs w:val="22"/>
              </w:rPr>
              <w:t>35,88</w:t>
            </w:r>
          </w:p>
        </w:tc>
      </w:tr>
    </w:tbl>
    <w:p w:rsidR="00DB5D1B" w:rsidRPr="006C7520" w:rsidRDefault="00DB5D1B" w:rsidP="00DB5D1B">
      <w:pPr>
        <w:tabs>
          <w:tab w:val="left" w:pos="4453"/>
        </w:tabs>
        <w:snapToGrid w:val="0"/>
        <w:ind w:firstLine="709"/>
        <w:jc w:val="both"/>
        <w:rPr>
          <w:sz w:val="24"/>
          <w:szCs w:val="24"/>
          <w:highlight w:val="yellow"/>
        </w:rPr>
      </w:pPr>
    </w:p>
    <w:p w:rsidR="00DB5D1B" w:rsidRPr="000801DD" w:rsidRDefault="00DB5D1B" w:rsidP="00DB5D1B">
      <w:pPr>
        <w:ind w:firstLine="709"/>
        <w:jc w:val="both"/>
        <w:rPr>
          <w:sz w:val="28"/>
          <w:szCs w:val="28"/>
        </w:rPr>
      </w:pPr>
      <w:r w:rsidRPr="000801DD">
        <w:rPr>
          <w:sz w:val="28"/>
          <w:szCs w:val="28"/>
        </w:rPr>
        <w:t>На долгосрочную перспективу (2029 – 2044 гг.) расчетная численность населения по сравнению с 2029 годом увеличится до 16 245 человек, общий прирост – 1 920 человек или 640 семей. При сохранении действующих норм СНиП 2.07.01-89* за расчетный срок генерального плана (2029 – 2044 гг.) и сохранении в поселении норм выделяемых под усадебную застройку ориентировочная потребность в селитебной территории для прирастающего населения составит</w:t>
      </w:r>
      <w:r w:rsidRPr="000801DD">
        <w:rPr>
          <w:color w:val="FF0000"/>
          <w:sz w:val="28"/>
          <w:szCs w:val="28"/>
        </w:rPr>
        <w:t xml:space="preserve"> </w:t>
      </w:r>
      <w:smartTag w:uri="urn:schemas-microsoft-com:office:smarttags" w:element="metricconverter">
        <w:smartTagPr>
          <w:attr w:name="ProductID" w:val="147,35 га"/>
        </w:smartTagPr>
        <w:r w:rsidRPr="000801DD">
          <w:rPr>
            <w:sz w:val="28"/>
            <w:szCs w:val="28"/>
          </w:rPr>
          <w:t>147,35 га</w:t>
        </w:r>
      </w:smartTag>
      <w:r w:rsidRPr="000801DD">
        <w:rPr>
          <w:sz w:val="28"/>
          <w:szCs w:val="28"/>
        </w:rPr>
        <w:t>, в т.ч.:</w:t>
      </w:r>
    </w:p>
    <w:tbl>
      <w:tblPr>
        <w:tblW w:w="5354" w:type="dxa"/>
        <w:tblInd w:w="817" w:type="dxa"/>
        <w:tblLook w:val="04A0" w:firstRow="1" w:lastRow="0" w:firstColumn="1" w:lastColumn="0" w:noHBand="0" w:noVBand="1"/>
      </w:tblPr>
      <w:tblGrid>
        <w:gridCol w:w="5354"/>
      </w:tblGrid>
      <w:tr w:rsidR="00DB5D1B" w:rsidRPr="00431DEB" w:rsidTr="00DB5D1B">
        <w:trPr>
          <w:trHeight w:val="300"/>
        </w:trPr>
        <w:tc>
          <w:tcPr>
            <w:tcW w:w="5354" w:type="dxa"/>
            <w:shd w:val="clear" w:color="auto" w:fill="auto"/>
            <w:vAlign w:val="bottom"/>
          </w:tcPr>
          <w:p w:rsidR="00DB5D1B" w:rsidRPr="00431DEB" w:rsidRDefault="00DB5D1B" w:rsidP="00DB5D1B">
            <w:pPr>
              <w:rPr>
                <w:sz w:val="28"/>
                <w:szCs w:val="28"/>
              </w:rPr>
            </w:pPr>
            <w:r>
              <w:rPr>
                <w:sz w:val="28"/>
                <w:szCs w:val="28"/>
              </w:rPr>
              <w:t xml:space="preserve">- </w:t>
            </w:r>
            <w:r w:rsidRPr="00431DEB">
              <w:rPr>
                <w:sz w:val="28"/>
                <w:szCs w:val="28"/>
              </w:rPr>
              <w:t>ст.Октябрьская</w:t>
            </w:r>
            <w:r>
              <w:rPr>
                <w:sz w:val="28"/>
                <w:szCs w:val="28"/>
              </w:rPr>
              <w:t xml:space="preserve"> – </w:t>
            </w:r>
            <w:smartTag w:uri="urn:schemas-microsoft-com:office:smarttags" w:element="metricconverter">
              <w:smartTagPr>
                <w:attr w:name="ProductID" w:val="130,33 га"/>
              </w:smartTagPr>
              <w:r>
                <w:rPr>
                  <w:sz w:val="28"/>
                  <w:szCs w:val="28"/>
                </w:rPr>
                <w:t>130,33 га</w:t>
              </w:r>
            </w:smartTag>
            <w:r>
              <w:rPr>
                <w:sz w:val="28"/>
                <w:szCs w:val="28"/>
              </w:rPr>
              <w:t xml:space="preserve">; </w:t>
            </w:r>
          </w:p>
        </w:tc>
      </w:tr>
      <w:tr w:rsidR="00DB5D1B" w:rsidRPr="00431DEB" w:rsidTr="00DB5D1B">
        <w:trPr>
          <w:trHeight w:val="285"/>
        </w:trPr>
        <w:tc>
          <w:tcPr>
            <w:tcW w:w="5354" w:type="dxa"/>
            <w:shd w:val="clear" w:color="auto" w:fill="auto"/>
            <w:vAlign w:val="bottom"/>
          </w:tcPr>
          <w:p w:rsidR="00DB5D1B" w:rsidRPr="00431DEB" w:rsidRDefault="00DB5D1B" w:rsidP="00DB5D1B">
            <w:pPr>
              <w:rPr>
                <w:sz w:val="28"/>
                <w:szCs w:val="28"/>
              </w:rPr>
            </w:pPr>
            <w:r>
              <w:rPr>
                <w:sz w:val="28"/>
                <w:szCs w:val="28"/>
              </w:rPr>
              <w:t xml:space="preserve">- </w:t>
            </w:r>
            <w:r w:rsidRPr="00431DEB">
              <w:rPr>
                <w:sz w:val="28"/>
                <w:szCs w:val="28"/>
              </w:rPr>
              <w:t>пос.Запрудный</w:t>
            </w:r>
            <w:r>
              <w:rPr>
                <w:sz w:val="28"/>
                <w:szCs w:val="28"/>
              </w:rPr>
              <w:t xml:space="preserve"> – </w:t>
            </w:r>
            <w:smartTag w:uri="urn:schemas-microsoft-com:office:smarttags" w:element="metricconverter">
              <w:smartTagPr>
                <w:attr w:name="ProductID" w:val="3,91 га"/>
              </w:smartTagPr>
              <w:r>
                <w:rPr>
                  <w:sz w:val="28"/>
                  <w:szCs w:val="28"/>
                </w:rPr>
                <w:t>3,91 га</w:t>
              </w:r>
            </w:smartTag>
            <w:r>
              <w:rPr>
                <w:sz w:val="28"/>
                <w:szCs w:val="28"/>
              </w:rPr>
              <w:t>;</w:t>
            </w:r>
          </w:p>
        </w:tc>
      </w:tr>
      <w:tr w:rsidR="00DB5D1B" w:rsidRPr="00431DEB" w:rsidTr="00DB5D1B">
        <w:trPr>
          <w:trHeight w:val="300"/>
        </w:trPr>
        <w:tc>
          <w:tcPr>
            <w:tcW w:w="5354" w:type="dxa"/>
            <w:shd w:val="clear" w:color="auto" w:fill="auto"/>
            <w:vAlign w:val="bottom"/>
          </w:tcPr>
          <w:p w:rsidR="00DB5D1B" w:rsidRPr="00431DEB" w:rsidRDefault="00DB5D1B" w:rsidP="00DB5D1B">
            <w:pPr>
              <w:rPr>
                <w:sz w:val="28"/>
                <w:szCs w:val="28"/>
              </w:rPr>
            </w:pPr>
            <w:r>
              <w:rPr>
                <w:sz w:val="28"/>
                <w:szCs w:val="28"/>
              </w:rPr>
              <w:t xml:space="preserve">- </w:t>
            </w:r>
            <w:r w:rsidRPr="00431DEB">
              <w:rPr>
                <w:sz w:val="28"/>
                <w:szCs w:val="28"/>
              </w:rPr>
              <w:t>пос.Ковалевка</w:t>
            </w:r>
            <w:r>
              <w:rPr>
                <w:sz w:val="28"/>
                <w:szCs w:val="28"/>
              </w:rPr>
              <w:t xml:space="preserve"> – </w:t>
            </w:r>
            <w:smartTag w:uri="urn:schemas-microsoft-com:office:smarttags" w:element="metricconverter">
              <w:smartTagPr>
                <w:attr w:name="ProductID" w:val="2,76 га"/>
              </w:smartTagPr>
              <w:r>
                <w:rPr>
                  <w:sz w:val="28"/>
                  <w:szCs w:val="28"/>
                </w:rPr>
                <w:t>2,76 га</w:t>
              </w:r>
            </w:smartTag>
            <w:r>
              <w:rPr>
                <w:sz w:val="28"/>
                <w:szCs w:val="28"/>
              </w:rPr>
              <w:t>;</w:t>
            </w:r>
          </w:p>
        </w:tc>
      </w:tr>
      <w:tr w:rsidR="00DB5D1B" w:rsidRPr="00431DEB" w:rsidTr="00DB5D1B">
        <w:trPr>
          <w:trHeight w:val="300"/>
        </w:trPr>
        <w:tc>
          <w:tcPr>
            <w:tcW w:w="5354" w:type="dxa"/>
            <w:shd w:val="clear" w:color="auto" w:fill="auto"/>
            <w:vAlign w:val="bottom"/>
          </w:tcPr>
          <w:p w:rsidR="00DB5D1B" w:rsidRPr="00431DEB" w:rsidRDefault="00DB5D1B" w:rsidP="00DB5D1B">
            <w:pPr>
              <w:rPr>
                <w:sz w:val="28"/>
                <w:szCs w:val="28"/>
              </w:rPr>
            </w:pPr>
            <w:r>
              <w:rPr>
                <w:sz w:val="28"/>
                <w:szCs w:val="28"/>
              </w:rPr>
              <w:t xml:space="preserve">- </w:t>
            </w:r>
            <w:r w:rsidRPr="00431DEB">
              <w:rPr>
                <w:sz w:val="28"/>
                <w:szCs w:val="28"/>
              </w:rPr>
              <w:t>пос.Обильный</w:t>
            </w:r>
            <w:r>
              <w:rPr>
                <w:sz w:val="28"/>
                <w:szCs w:val="28"/>
              </w:rPr>
              <w:t xml:space="preserve"> – </w:t>
            </w:r>
            <w:smartTag w:uri="urn:schemas-microsoft-com:office:smarttags" w:element="metricconverter">
              <w:smartTagPr>
                <w:attr w:name="ProductID" w:val="3,45 га"/>
              </w:smartTagPr>
              <w:r>
                <w:rPr>
                  <w:sz w:val="28"/>
                  <w:szCs w:val="28"/>
                </w:rPr>
                <w:t>3,45 га</w:t>
              </w:r>
            </w:smartTag>
            <w:r>
              <w:rPr>
                <w:sz w:val="28"/>
                <w:szCs w:val="28"/>
              </w:rPr>
              <w:t>;</w:t>
            </w:r>
          </w:p>
        </w:tc>
      </w:tr>
      <w:tr w:rsidR="00DB5D1B" w:rsidRPr="00431DEB" w:rsidTr="00DB5D1B">
        <w:trPr>
          <w:trHeight w:val="236"/>
        </w:trPr>
        <w:tc>
          <w:tcPr>
            <w:tcW w:w="5354" w:type="dxa"/>
            <w:shd w:val="clear" w:color="auto" w:fill="auto"/>
            <w:vAlign w:val="bottom"/>
          </w:tcPr>
          <w:p w:rsidR="00DB5D1B" w:rsidRPr="00431DEB" w:rsidRDefault="00DB5D1B" w:rsidP="00DB5D1B">
            <w:pPr>
              <w:rPr>
                <w:sz w:val="28"/>
                <w:szCs w:val="28"/>
              </w:rPr>
            </w:pPr>
            <w:r>
              <w:rPr>
                <w:sz w:val="28"/>
                <w:szCs w:val="28"/>
              </w:rPr>
              <w:t xml:space="preserve">- </w:t>
            </w:r>
            <w:r w:rsidRPr="00431DEB">
              <w:rPr>
                <w:sz w:val="28"/>
                <w:szCs w:val="28"/>
              </w:rPr>
              <w:t>пос.Решетиловский</w:t>
            </w:r>
            <w:r>
              <w:rPr>
                <w:sz w:val="28"/>
                <w:szCs w:val="28"/>
              </w:rPr>
              <w:t xml:space="preserve"> – </w:t>
            </w:r>
            <w:smartTag w:uri="urn:schemas-microsoft-com:office:smarttags" w:element="metricconverter">
              <w:smartTagPr>
                <w:attr w:name="ProductID" w:val="1,84 га"/>
              </w:smartTagPr>
              <w:r>
                <w:rPr>
                  <w:sz w:val="28"/>
                  <w:szCs w:val="28"/>
                </w:rPr>
                <w:t>1,84 га</w:t>
              </w:r>
            </w:smartTag>
            <w:r>
              <w:rPr>
                <w:sz w:val="28"/>
                <w:szCs w:val="28"/>
              </w:rPr>
              <w:t>;</w:t>
            </w:r>
          </w:p>
        </w:tc>
      </w:tr>
      <w:tr w:rsidR="00DB5D1B" w:rsidRPr="00431DEB" w:rsidTr="00DB5D1B">
        <w:trPr>
          <w:trHeight w:val="300"/>
        </w:trPr>
        <w:tc>
          <w:tcPr>
            <w:tcW w:w="5354" w:type="dxa"/>
            <w:shd w:val="clear" w:color="auto" w:fill="auto"/>
            <w:vAlign w:val="bottom"/>
          </w:tcPr>
          <w:p w:rsidR="00DB5D1B" w:rsidRPr="00431DEB" w:rsidRDefault="00DB5D1B" w:rsidP="00DB5D1B">
            <w:pPr>
              <w:rPr>
                <w:sz w:val="28"/>
                <w:szCs w:val="28"/>
              </w:rPr>
            </w:pPr>
            <w:r>
              <w:rPr>
                <w:sz w:val="28"/>
                <w:szCs w:val="28"/>
              </w:rPr>
              <w:t xml:space="preserve">- </w:t>
            </w:r>
            <w:r w:rsidRPr="00431DEB">
              <w:rPr>
                <w:sz w:val="28"/>
                <w:szCs w:val="28"/>
              </w:rPr>
              <w:t>х.Сборный</w:t>
            </w:r>
            <w:r>
              <w:rPr>
                <w:sz w:val="28"/>
                <w:szCs w:val="28"/>
              </w:rPr>
              <w:t xml:space="preserve"> – </w:t>
            </w:r>
            <w:smartTag w:uri="urn:schemas-microsoft-com:office:smarttags" w:element="metricconverter">
              <w:smartTagPr>
                <w:attr w:name="ProductID" w:val="2,3 га"/>
              </w:smartTagPr>
              <w:r>
                <w:rPr>
                  <w:sz w:val="28"/>
                  <w:szCs w:val="28"/>
                </w:rPr>
                <w:t>2,3 га</w:t>
              </w:r>
            </w:smartTag>
            <w:r>
              <w:rPr>
                <w:sz w:val="28"/>
                <w:szCs w:val="28"/>
              </w:rPr>
              <w:t>;</w:t>
            </w:r>
          </w:p>
        </w:tc>
      </w:tr>
      <w:tr w:rsidR="00DB5D1B" w:rsidRPr="00431DEB" w:rsidTr="00DB5D1B">
        <w:trPr>
          <w:trHeight w:val="300"/>
        </w:trPr>
        <w:tc>
          <w:tcPr>
            <w:tcW w:w="5354" w:type="dxa"/>
            <w:shd w:val="clear" w:color="auto" w:fill="auto"/>
            <w:vAlign w:val="bottom"/>
          </w:tcPr>
          <w:p w:rsidR="00DB5D1B" w:rsidRPr="00431DEB" w:rsidRDefault="00DB5D1B" w:rsidP="00DB5D1B">
            <w:pPr>
              <w:rPr>
                <w:sz w:val="28"/>
                <w:szCs w:val="28"/>
              </w:rPr>
            </w:pPr>
            <w:r>
              <w:rPr>
                <w:sz w:val="28"/>
                <w:szCs w:val="28"/>
              </w:rPr>
              <w:t xml:space="preserve">- </w:t>
            </w:r>
            <w:r w:rsidRPr="00431DEB">
              <w:rPr>
                <w:sz w:val="28"/>
                <w:szCs w:val="28"/>
              </w:rPr>
              <w:t>пос.Темп</w:t>
            </w:r>
            <w:r>
              <w:rPr>
                <w:sz w:val="28"/>
                <w:szCs w:val="28"/>
              </w:rPr>
              <w:t xml:space="preserve"> – </w:t>
            </w:r>
            <w:smartTag w:uri="urn:schemas-microsoft-com:office:smarttags" w:element="metricconverter">
              <w:smartTagPr>
                <w:attr w:name="ProductID" w:val="2,76 га"/>
              </w:smartTagPr>
              <w:r>
                <w:rPr>
                  <w:sz w:val="28"/>
                  <w:szCs w:val="28"/>
                </w:rPr>
                <w:t>2,76 га</w:t>
              </w:r>
            </w:smartTag>
            <w:r>
              <w:rPr>
                <w:sz w:val="28"/>
                <w:szCs w:val="28"/>
              </w:rPr>
              <w:t>.</w:t>
            </w:r>
          </w:p>
        </w:tc>
      </w:tr>
    </w:tbl>
    <w:p w:rsidR="00DB5D1B" w:rsidRDefault="00DB5D1B" w:rsidP="00DB5D1B">
      <w:pPr>
        <w:ind w:firstLine="851"/>
        <w:jc w:val="center"/>
        <w:rPr>
          <w:b/>
          <w:sz w:val="28"/>
          <w:szCs w:val="28"/>
          <w:highlight w:val="cyan"/>
          <w:lang w:eastAsia="ar-SA"/>
        </w:rPr>
      </w:pPr>
    </w:p>
    <w:p w:rsidR="00DB5D1B" w:rsidRDefault="00DB5D1B" w:rsidP="00DB5D1B">
      <w:pPr>
        <w:ind w:firstLine="851"/>
        <w:jc w:val="center"/>
        <w:rPr>
          <w:b/>
          <w:sz w:val="28"/>
          <w:szCs w:val="28"/>
          <w:highlight w:val="cyan"/>
          <w:lang w:eastAsia="ar-SA"/>
        </w:rPr>
      </w:pPr>
    </w:p>
    <w:p w:rsidR="00DB5D1B" w:rsidRDefault="00DB5D1B" w:rsidP="00DB5D1B">
      <w:pPr>
        <w:ind w:firstLine="851"/>
        <w:jc w:val="center"/>
        <w:rPr>
          <w:b/>
          <w:sz w:val="28"/>
          <w:szCs w:val="28"/>
          <w:highlight w:val="cyan"/>
          <w:lang w:eastAsia="ar-SA"/>
        </w:rPr>
      </w:pPr>
    </w:p>
    <w:p w:rsidR="00DB5D1B" w:rsidRDefault="00DB5D1B" w:rsidP="00DB5D1B">
      <w:pPr>
        <w:ind w:firstLine="851"/>
        <w:jc w:val="center"/>
        <w:rPr>
          <w:b/>
          <w:sz w:val="28"/>
          <w:szCs w:val="28"/>
          <w:highlight w:val="cyan"/>
          <w:lang w:eastAsia="ar-SA"/>
        </w:rPr>
      </w:pPr>
    </w:p>
    <w:p w:rsidR="00DB5D1B" w:rsidRPr="00DF1532" w:rsidRDefault="00DB5D1B" w:rsidP="009C47B3">
      <w:pPr>
        <w:pStyle w:val="1"/>
        <w:numPr>
          <w:ilvl w:val="0"/>
          <w:numId w:val="8"/>
        </w:numPr>
        <w:rPr>
          <w:rFonts w:ascii="Times New Roman" w:hAnsi="Times New Roman"/>
        </w:rPr>
      </w:pPr>
      <w:bookmarkStart w:id="58" w:name="_Toc501374725"/>
      <w:r w:rsidRPr="00DF1532">
        <w:rPr>
          <w:rFonts w:ascii="Times New Roman" w:hAnsi="Times New Roman"/>
        </w:rPr>
        <w:lastRenderedPageBreak/>
        <w:t>Расчет учреждений культурно-бытового обслуживания</w:t>
      </w:r>
      <w:bookmarkEnd w:id="58"/>
    </w:p>
    <w:p w:rsidR="00DB5D1B" w:rsidRPr="00B31600" w:rsidRDefault="00DB5D1B" w:rsidP="00DB5D1B">
      <w:pPr>
        <w:ind w:firstLine="709"/>
        <w:jc w:val="both"/>
        <w:rPr>
          <w:sz w:val="28"/>
          <w:szCs w:val="28"/>
        </w:rPr>
      </w:pPr>
      <w:r w:rsidRPr="00B31600">
        <w:rPr>
          <w:sz w:val="28"/>
          <w:szCs w:val="28"/>
        </w:rPr>
        <w:t>Стабильное улучшение качества жизни всех слоев населения, являющееся главной целью развития любой территории, в значительной степени определяется уровнем развития системы обслуживания, которая включает в себя учреждения здравоохранения, спорта, образования, культуры и искусства, торговли и др.</w:t>
      </w:r>
    </w:p>
    <w:p w:rsidR="00DB5D1B" w:rsidRPr="00B31600" w:rsidRDefault="00DB5D1B" w:rsidP="00DB5D1B">
      <w:pPr>
        <w:ind w:firstLine="709"/>
        <w:jc w:val="both"/>
        <w:rPr>
          <w:sz w:val="28"/>
          <w:szCs w:val="28"/>
        </w:rPr>
      </w:pPr>
      <w:r w:rsidRPr="00B31600">
        <w:rPr>
          <w:sz w:val="28"/>
          <w:szCs w:val="28"/>
        </w:rPr>
        <w:t>В каждом населенном пункте, разместить, весь комплекс учреждений и предприятий обслуживания невозможно по экономическим причинам, следовательно, каждый населенный пункт должен иметь те учреждения обслуживания и ту их емкость, которые целесообразны по условиям реального спроса. А это возможно лишь на основе ступенчатой системы социально-бытового обслуживания, которая позволяет в соответствии системой расселения, основанной на иерархической соподчиненности опорных центров, создавать экономически целесообразную социальную инфраструктуру.</w:t>
      </w:r>
    </w:p>
    <w:p w:rsidR="00DB5D1B" w:rsidRPr="00B31600" w:rsidRDefault="00DB5D1B" w:rsidP="00DB5D1B">
      <w:pPr>
        <w:ind w:firstLine="709"/>
        <w:jc w:val="both"/>
        <w:rPr>
          <w:sz w:val="28"/>
          <w:szCs w:val="28"/>
        </w:rPr>
      </w:pPr>
      <w:r w:rsidRPr="00B31600">
        <w:rPr>
          <w:sz w:val="28"/>
          <w:szCs w:val="28"/>
        </w:rPr>
        <w:t xml:space="preserve">В разделе произведен расчет потребности в учреждениях социального и культурно-бытового обслуживания населения </w:t>
      </w:r>
      <w:r>
        <w:rPr>
          <w:sz w:val="28"/>
          <w:szCs w:val="28"/>
        </w:rPr>
        <w:t>Октябрьского</w:t>
      </w:r>
      <w:r w:rsidRPr="00B31600">
        <w:rPr>
          <w:sz w:val="28"/>
          <w:szCs w:val="28"/>
        </w:rPr>
        <w:t xml:space="preserve"> сельского поселения (таблицы </w:t>
      </w:r>
      <w:r w:rsidRPr="0090614A">
        <w:rPr>
          <w:sz w:val="28"/>
          <w:szCs w:val="28"/>
        </w:rPr>
        <w:t xml:space="preserve">24 -  </w:t>
      </w:r>
      <w:r>
        <w:rPr>
          <w:sz w:val="28"/>
          <w:szCs w:val="28"/>
        </w:rPr>
        <w:t>30</w:t>
      </w:r>
      <w:r w:rsidRPr="00B31600">
        <w:rPr>
          <w:sz w:val="28"/>
          <w:szCs w:val="28"/>
        </w:rPr>
        <w:t>). Расчет выполнен на основании действующих нормативов и представляет собой прогнозные показатели, минимально необходимые для устойчивого развития населенных пунктов.</w:t>
      </w:r>
    </w:p>
    <w:p w:rsidR="00DB5D1B" w:rsidRPr="00B31600" w:rsidRDefault="00DB5D1B" w:rsidP="00DB5D1B">
      <w:pPr>
        <w:ind w:firstLine="709"/>
        <w:jc w:val="both"/>
        <w:rPr>
          <w:sz w:val="28"/>
          <w:szCs w:val="28"/>
        </w:rPr>
      </w:pPr>
      <w:r w:rsidRPr="00B31600">
        <w:rPr>
          <w:sz w:val="28"/>
          <w:szCs w:val="28"/>
        </w:rPr>
        <w:t xml:space="preserve">При расчете потребности учреждений и предприятий обслуживания проектного населения </w:t>
      </w:r>
      <w:r>
        <w:rPr>
          <w:sz w:val="28"/>
          <w:szCs w:val="28"/>
        </w:rPr>
        <w:t>Октябрьского</w:t>
      </w:r>
      <w:r w:rsidRPr="00B31600">
        <w:rPr>
          <w:sz w:val="28"/>
          <w:szCs w:val="28"/>
        </w:rPr>
        <w:t xml:space="preserve"> сельского поселения использовались следующие нормативные документы:</w:t>
      </w:r>
    </w:p>
    <w:p w:rsidR="00DB5D1B" w:rsidRPr="00B31600" w:rsidRDefault="00DB5D1B" w:rsidP="00DB5D1B">
      <w:pPr>
        <w:ind w:firstLine="709"/>
        <w:jc w:val="both"/>
        <w:rPr>
          <w:sz w:val="28"/>
          <w:szCs w:val="28"/>
        </w:rPr>
      </w:pPr>
      <w:r w:rsidRPr="00B31600">
        <w:rPr>
          <w:sz w:val="28"/>
          <w:szCs w:val="28"/>
        </w:rPr>
        <w:t>- СНиП 2.07.01-89** «Градостроительство. Планировка и застройка город</w:t>
      </w:r>
      <w:r>
        <w:rPr>
          <w:sz w:val="28"/>
          <w:szCs w:val="28"/>
        </w:rPr>
        <w:t>ских и сельских поселений»;</w:t>
      </w:r>
    </w:p>
    <w:p w:rsidR="00DB5D1B" w:rsidRPr="006C7520" w:rsidRDefault="00DB5D1B" w:rsidP="00DB5D1B">
      <w:pPr>
        <w:ind w:firstLine="709"/>
        <w:jc w:val="both"/>
        <w:rPr>
          <w:color w:val="92CDDC"/>
          <w:sz w:val="28"/>
          <w:szCs w:val="28"/>
          <w:highlight w:val="yellow"/>
          <w:lang w:eastAsia="ar-SA"/>
        </w:rPr>
      </w:pPr>
      <w:r w:rsidRPr="000801DD">
        <w:rPr>
          <w:sz w:val="28"/>
          <w:szCs w:val="28"/>
        </w:rPr>
        <w:t xml:space="preserve">- Методика определения нормативной потребности субъектов Российской Федерации в объектах социальной инфраструктуры. Одобрена Распоряжением Правительства Российской Федерации от    19 октября </w:t>
      </w:r>
      <w:smartTag w:uri="urn:schemas-microsoft-com:office:smarttags" w:element="metricconverter">
        <w:smartTagPr>
          <w:attr w:name="ProductID" w:val="1999 г"/>
        </w:smartTagPr>
        <w:r w:rsidRPr="000801DD">
          <w:rPr>
            <w:sz w:val="28"/>
            <w:szCs w:val="28"/>
          </w:rPr>
          <w:t>1999 г</w:t>
        </w:r>
      </w:smartTag>
      <w:r w:rsidRPr="000801DD">
        <w:rPr>
          <w:sz w:val="28"/>
          <w:szCs w:val="28"/>
        </w:rPr>
        <w:t>. № 1683-р.</w:t>
      </w:r>
    </w:p>
    <w:p w:rsidR="00DF1532" w:rsidRDefault="00DF1532" w:rsidP="00DB5D1B">
      <w:pPr>
        <w:sectPr w:rsidR="00DF1532" w:rsidSect="008A6C62">
          <w:pgSz w:w="11906" w:h="16838" w:code="9"/>
          <w:pgMar w:top="1134" w:right="851" w:bottom="1134" w:left="1701" w:header="709" w:footer="454" w:gutter="0"/>
          <w:cols w:space="708"/>
          <w:docGrid w:linePitch="360"/>
        </w:sectPr>
      </w:pPr>
    </w:p>
    <w:tbl>
      <w:tblPr>
        <w:tblW w:w="9781" w:type="dxa"/>
        <w:tblInd w:w="108" w:type="dxa"/>
        <w:tblLayout w:type="fixed"/>
        <w:tblLook w:val="04A0" w:firstRow="1" w:lastRow="0" w:firstColumn="1" w:lastColumn="0" w:noHBand="0" w:noVBand="1"/>
      </w:tblPr>
      <w:tblGrid>
        <w:gridCol w:w="598"/>
        <w:gridCol w:w="2379"/>
        <w:gridCol w:w="1134"/>
        <w:gridCol w:w="1417"/>
        <w:gridCol w:w="875"/>
        <w:gridCol w:w="851"/>
        <w:gridCol w:w="709"/>
        <w:gridCol w:w="967"/>
        <w:gridCol w:w="851"/>
      </w:tblGrid>
      <w:tr w:rsidR="00DF1532" w:rsidRPr="00DF1532" w:rsidTr="00DF1532">
        <w:trPr>
          <w:trHeight w:val="20"/>
        </w:trPr>
        <w:tc>
          <w:tcPr>
            <w:tcW w:w="598" w:type="dxa"/>
            <w:tcBorders>
              <w:top w:val="nil"/>
              <w:left w:val="nil"/>
              <w:bottom w:val="nil"/>
              <w:right w:val="nil"/>
            </w:tcBorders>
            <w:shd w:val="clear" w:color="auto" w:fill="auto"/>
            <w:noWrap/>
            <w:vAlign w:val="bottom"/>
            <w:hideMark/>
          </w:tcPr>
          <w:p w:rsidR="00DF1532" w:rsidRPr="00DF1532" w:rsidRDefault="00DF1532" w:rsidP="00DF1532">
            <w:pPr>
              <w:rPr>
                <w:rFonts w:ascii="Arial CYR" w:hAnsi="Arial CYR" w:cs="Arial CYR"/>
              </w:rPr>
            </w:pPr>
          </w:p>
        </w:tc>
        <w:tc>
          <w:tcPr>
            <w:tcW w:w="2379" w:type="dxa"/>
            <w:tcBorders>
              <w:top w:val="nil"/>
              <w:left w:val="nil"/>
              <w:bottom w:val="single" w:sz="4" w:space="0" w:color="auto"/>
              <w:right w:val="nil"/>
            </w:tcBorders>
            <w:shd w:val="clear" w:color="auto" w:fill="auto"/>
            <w:noWrap/>
            <w:vAlign w:val="bottom"/>
            <w:hideMark/>
          </w:tcPr>
          <w:p w:rsidR="00DF1532" w:rsidRPr="00DF1532" w:rsidRDefault="00DF1532" w:rsidP="00DF1532">
            <w:pPr>
              <w:rPr>
                <w:rFonts w:ascii="Arial CYR" w:hAnsi="Arial CYR" w:cs="Arial CYR"/>
              </w:rPr>
            </w:pPr>
          </w:p>
        </w:tc>
        <w:tc>
          <w:tcPr>
            <w:tcW w:w="1134" w:type="dxa"/>
            <w:tcBorders>
              <w:top w:val="nil"/>
              <w:left w:val="nil"/>
              <w:bottom w:val="single" w:sz="4" w:space="0" w:color="auto"/>
              <w:right w:val="nil"/>
            </w:tcBorders>
            <w:shd w:val="clear" w:color="auto" w:fill="auto"/>
            <w:noWrap/>
            <w:vAlign w:val="bottom"/>
            <w:hideMark/>
          </w:tcPr>
          <w:p w:rsidR="00DF1532" w:rsidRPr="00DF1532" w:rsidRDefault="00DF1532" w:rsidP="00DF1532">
            <w:pPr>
              <w:jc w:val="center"/>
              <w:rPr>
                <w:rFonts w:ascii="Arial CYR" w:hAnsi="Arial CYR" w:cs="Arial CYR"/>
              </w:rPr>
            </w:pPr>
          </w:p>
        </w:tc>
        <w:tc>
          <w:tcPr>
            <w:tcW w:w="1417" w:type="dxa"/>
            <w:tcBorders>
              <w:top w:val="nil"/>
              <w:left w:val="nil"/>
              <w:bottom w:val="nil"/>
              <w:right w:val="nil"/>
            </w:tcBorders>
            <w:shd w:val="clear" w:color="auto" w:fill="auto"/>
            <w:noWrap/>
            <w:vAlign w:val="bottom"/>
            <w:hideMark/>
          </w:tcPr>
          <w:p w:rsidR="00DF1532" w:rsidRPr="00DF1532" w:rsidRDefault="00DF1532" w:rsidP="00DF1532">
            <w:pPr>
              <w:rPr>
                <w:rFonts w:ascii="Arial CYR" w:hAnsi="Arial CYR" w:cs="Arial CYR"/>
              </w:rPr>
            </w:pPr>
          </w:p>
        </w:tc>
        <w:tc>
          <w:tcPr>
            <w:tcW w:w="875" w:type="dxa"/>
            <w:tcBorders>
              <w:top w:val="nil"/>
              <w:left w:val="nil"/>
              <w:bottom w:val="nil"/>
              <w:right w:val="nil"/>
            </w:tcBorders>
            <w:shd w:val="clear" w:color="auto" w:fill="auto"/>
            <w:noWrap/>
            <w:vAlign w:val="bottom"/>
            <w:hideMark/>
          </w:tcPr>
          <w:p w:rsidR="00DF1532" w:rsidRPr="00DF1532" w:rsidRDefault="00DF1532" w:rsidP="00DF1532">
            <w:pPr>
              <w:rPr>
                <w:rFonts w:ascii="Arial CYR" w:hAnsi="Arial CYR" w:cs="Arial CYR"/>
              </w:rPr>
            </w:pPr>
          </w:p>
        </w:tc>
        <w:tc>
          <w:tcPr>
            <w:tcW w:w="851" w:type="dxa"/>
            <w:tcBorders>
              <w:top w:val="nil"/>
              <w:left w:val="nil"/>
              <w:bottom w:val="nil"/>
              <w:right w:val="nil"/>
            </w:tcBorders>
            <w:shd w:val="clear" w:color="auto" w:fill="auto"/>
            <w:noWrap/>
            <w:vAlign w:val="bottom"/>
            <w:hideMark/>
          </w:tcPr>
          <w:p w:rsidR="00DF1532" w:rsidRPr="00DF1532" w:rsidRDefault="00DF1532" w:rsidP="00DF1532">
            <w:pPr>
              <w:rPr>
                <w:rFonts w:ascii="Arial CYR" w:hAnsi="Arial CYR" w:cs="Arial CYR"/>
              </w:rPr>
            </w:pPr>
          </w:p>
        </w:tc>
        <w:tc>
          <w:tcPr>
            <w:tcW w:w="709" w:type="dxa"/>
            <w:tcBorders>
              <w:top w:val="nil"/>
              <w:left w:val="nil"/>
              <w:bottom w:val="nil"/>
              <w:right w:val="nil"/>
            </w:tcBorders>
            <w:shd w:val="clear" w:color="auto" w:fill="auto"/>
            <w:noWrap/>
            <w:vAlign w:val="bottom"/>
            <w:hideMark/>
          </w:tcPr>
          <w:p w:rsidR="00DF1532" w:rsidRPr="00DF1532" w:rsidRDefault="00DF1532" w:rsidP="00DF1532">
            <w:pPr>
              <w:rPr>
                <w:rFonts w:ascii="Arial CYR" w:hAnsi="Arial CYR" w:cs="Arial CYR"/>
              </w:rPr>
            </w:pPr>
          </w:p>
        </w:tc>
        <w:tc>
          <w:tcPr>
            <w:tcW w:w="967" w:type="dxa"/>
            <w:tcBorders>
              <w:top w:val="nil"/>
              <w:left w:val="nil"/>
              <w:bottom w:val="nil"/>
              <w:right w:val="nil"/>
            </w:tcBorders>
            <w:shd w:val="clear" w:color="auto" w:fill="auto"/>
            <w:noWrap/>
            <w:vAlign w:val="bottom"/>
            <w:hideMark/>
          </w:tcPr>
          <w:p w:rsidR="00DF1532" w:rsidRPr="00DF1532" w:rsidRDefault="00DF1532" w:rsidP="00DF1532">
            <w:pPr>
              <w:rPr>
                <w:rFonts w:ascii="Arial CYR" w:hAnsi="Arial CYR" w:cs="Arial CYR"/>
                <w:b/>
                <w:bCs/>
              </w:rPr>
            </w:pPr>
          </w:p>
        </w:tc>
        <w:tc>
          <w:tcPr>
            <w:tcW w:w="851" w:type="dxa"/>
            <w:tcBorders>
              <w:top w:val="nil"/>
              <w:left w:val="nil"/>
              <w:bottom w:val="nil"/>
              <w:right w:val="nil"/>
            </w:tcBorders>
            <w:shd w:val="clear" w:color="auto" w:fill="auto"/>
            <w:noWrap/>
            <w:vAlign w:val="bottom"/>
            <w:hideMark/>
          </w:tcPr>
          <w:p w:rsidR="00DF1532" w:rsidRPr="00DF1532" w:rsidRDefault="00DF1532" w:rsidP="00DF1532">
            <w:pPr>
              <w:rPr>
                <w:rFonts w:ascii="Arial CYR" w:hAnsi="Arial CYR" w:cs="Arial CYR"/>
              </w:rPr>
            </w:pPr>
          </w:p>
        </w:tc>
      </w:tr>
      <w:tr w:rsidR="00DF1532" w:rsidRPr="00DF1532" w:rsidTr="00DF1532">
        <w:trPr>
          <w:trHeight w:val="957"/>
        </w:trPr>
        <w:tc>
          <w:tcPr>
            <w:tcW w:w="9781" w:type="dxa"/>
            <w:gridSpan w:val="9"/>
            <w:tcBorders>
              <w:top w:val="single" w:sz="4" w:space="0" w:color="auto"/>
              <w:left w:val="single" w:sz="4" w:space="0" w:color="auto"/>
              <w:bottom w:val="single" w:sz="4" w:space="0" w:color="000000"/>
              <w:right w:val="single" w:sz="4" w:space="0" w:color="auto"/>
            </w:tcBorders>
            <w:shd w:val="clear" w:color="auto" w:fill="auto"/>
            <w:vAlign w:val="center"/>
            <w:hideMark/>
          </w:tcPr>
          <w:p w:rsidR="00860F98" w:rsidRDefault="00DF1532" w:rsidP="00DF1532">
            <w:pPr>
              <w:jc w:val="center"/>
            </w:pPr>
            <w:r w:rsidRPr="00860F98">
              <w:rPr>
                <w:b/>
                <w:sz w:val="24"/>
                <w:szCs w:val="24"/>
              </w:rPr>
              <w:t>Расчет объектов культурно-бытового обслуживания ст.Октябрьской Октябрьского сельского поселения на расчетный срок генерального плана до 2029 года</w:t>
            </w:r>
            <w:r w:rsidR="00860F98">
              <w:t xml:space="preserve"> </w:t>
            </w:r>
          </w:p>
          <w:p w:rsidR="00DF1532" w:rsidRPr="00860F98" w:rsidRDefault="00860F98" w:rsidP="00860F98">
            <w:pPr>
              <w:jc w:val="right"/>
              <w:rPr>
                <w:b/>
                <w:sz w:val="24"/>
                <w:szCs w:val="24"/>
              </w:rPr>
            </w:pPr>
            <w:r>
              <w:t>Таблица24</w:t>
            </w:r>
          </w:p>
        </w:tc>
      </w:tr>
      <w:tr w:rsidR="00DF1532" w:rsidRPr="00DF1532" w:rsidTr="00DF1532">
        <w:trPr>
          <w:trHeight w:val="20"/>
        </w:trPr>
        <w:tc>
          <w:tcPr>
            <w:tcW w:w="5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 п.п.</w:t>
            </w:r>
          </w:p>
        </w:tc>
        <w:tc>
          <w:tcPr>
            <w:tcW w:w="23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 xml:space="preserve">Наименование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Единица измерения</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Норма СНиП 2.07. 01.89*</w:t>
            </w:r>
          </w:p>
        </w:tc>
        <w:tc>
          <w:tcPr>
            <w:tcW w:w="875" w:type="dxa"/>
            <w:tcBorders>
              <w:top w:val="single" w:sz="4" w:space="0" w:color="auto"/>
              <w:left w:val="nil"/>
              <w:bottom w:val="nil"/>
              <w:right w:val="single" w:sz="4" w:space="0" w:color="auto"/>
            </w:tcBorders>
            <w:shd w:val="clear" w:color="auto" w:fill="auto"/>
            <w:vAlign w:val="center"/>
            <w:hideMark/>
          </w:tcPr>
          <w:p w:rsidR="00DF1532" w:rsidRPr="00DF1532" w:rsidRDefault="00DF1532" w:rsidP="00DF1532">
            <w:pPr>
              <w:jc w:val="center"/>
            </w:pPr>
            <w:r w:rsidRPr="00DF1532">
              <w:t>Нормативная потребность  населения на расчетный срок, на</w:t>
            </w:r>
          </w:p>
        </w:tc>
        <w:tc>
          <w:tcPr>
            <w:tcW w:w="851" w:type="dxa"/>
            <w:tcBorders>
              <w:top w:val="single" w:sz="4" w:space="0" w:color="auto"/>
              <w:left w:val="nil"/>
              <w:bottom w:val="nil"/>
              <w:right w:val="single" w:sz="4" w:space="0" w:color="auto"/>
            </w:tcBorders>
            <w:shd w:val="clear" w:color="auto" w:fill="auto"/>
            <w:vAlign w:val="center"/>
            <w:hideMark/>
          </w:tcPr>
          <w:p w:rsidR="00DF1532" w:rsidRPr="00DF1532" w:rsidRDefault="00DF1532" w:rsidP="00DF1532">
            <w:pPr>
              <w:jc w:val="center"/>
            </w:pPr>
            <w:r w:rsidRPr="00DF1532">
              <w:t>Нормативная потребность сопряженного населения на расчетный срок, на</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DF1532" w:rsidRPr="00DF1532" w:rsidRDefault="00DF1532" w:rsidP="00DF1532">
            <w:pPr>
              <w:jc w:val="center"/>
              <w:rPr>
                <w:b/>
                <w:bCs/>
              </w:rPr>
            </w:pPr>
            <w:r w:rsidRPr="00DF1532">
              <w:rPr>
                <w:b/>
                <w:bCs/>
              </w:rPr>
              <w:t>Итого нормативная потребность</w:t>
            </w:r>
          </w:p>
        </w:tc>
        <w:tc>
          <w:tcPr>
            <w:tcW w:w="96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DF1532" w:rsidRPr="00DF1532" w:rsidRDefault="00DF1532" w:rsidP="00DF1532">
            <w:pPr>
              <w:jc w:val="center"/>
            </w:pPr>
            <w:r w:rsidRPr="00DF1532">
              <w:t>Сохраняется в существующих учреждениях населенного пункта</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DF1532" w:rsidRPr="00DF1532" w:rsidRDefault="00DF1532" w:rsidP="00DF1532">
            <w:pPr>
              <w:jc w:val="center"/>
            </w:pPr>
            <w:r w:rsidRPr="00DF1532">
              <w:t>Требуется запроектировать по проекту</w:t>
            </w:r>
          </w:p>
        </w:tc>
      </w:tr>
      <w:tr w:rsidR="00DF1532" w:rsidRPr="00DF1532" w:rsidTr="00DF1532">
        <w:trPr>
          <w:trHeight w:val="20"/>
        </w:trPr>
        <w:tc>
          <w:tcPr>
            <w:tcW w:w="598" w:type="dxa"/>
            <w:vMerge/>
            <w:tcBorders>
              <w:top w:val="single" w:sz="4" w:space="0" w:color="auto"/>
              <w:left w:val="single" w:sz="4" w:space="0" w:color="auto"/>
              <w:bottom w:val="single" w:sz="4" w:space="0" w:color="000000"/>
              <w:right w:val="single" w:sz="4" w:space="0" w:color="auto"/>
            </w:tcBorders>
            <w:vAlign w:val="center"/>
            <w:hideMark/>
          </w:tcPr>
          <w:p w:rsidR="00DF1532" w:rsidRPr="00DF1532" w:rsidRDefault="00DF1532" w:rsidP="00DF1532"/>
        </w:tc>
        <w:tc>
          <w:tcPr>
            <w:tcW w:w="2379" w:type="dxa"/>
            <w:vMerge/>
            <w:tcBorders>
              <w:top w:val="single" w:sz="4" w:space="0" w:color="000000"/>
              <w:left w:val="single" w:sz="4" w:space="0" w:color="auto"/>
              <w:bottom w:val="single" w:sz="4" w:space="0" w:color="auto"/>
              <w:right w:val="single" w:sz="4" w:space="0" w:color="auto"/>
            </w:tcBorders>
            <w:vAlign w:val="center"/>
            <w:hideMark/>
          </w:tcPr>
          <w:p w:rsidR="00DF1532" w:rsidRPr="00DF1532" w:rsidRDefault="00DF1532" w:rsidP="00DF1532"/>
        </w:tc>
        <w:tc>
          <w:tcPr>
            <w:tcW w:w="1134" w:type="dxa"/>
            <w:vMerge/>
            <w:tcBorders>
              <w:top w:val="single" w:sz="4" w:space="0" w:color="000000"/>
              <w:left w:val="single" w:sz="4" w:space="0" w:color="auto"/>
              <w:bottom w:val="single" w:sz="4" w:space="0" w:color="auto"/>
              <w:right w:val="single" w:sz="4" w:space="0" w:color="auto"/>
            </w:tcBorders>
            <w:vAlign w:val="center"/>
            <w:hideMark/>
          </w:tcPr>
          <w:p w:rsidR="00DF1532" w:rsidRPr="00DF1532" w:rsidRDefault="00DF1532" w:rsidP="00DF1532"/>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DF1532" w:rsidRPr="00DF1532" w:rsidRDefault="00DF1532" w:rsidP="00DF1532"/>
        </w:tc>
        <w:tc>
          <w:tcPr>
            <w:tcW w:w="875" w:type="dxa"/>
            <w:tcBorders>
              <w:top w:val="nil"/>
              <w:left w:val="nil"/>
              <w:bottom w:val="nil"/>
              <w:right w:val="single" w:sz="4" w:space="0" w:color="auto"/>
            </w:tcBorders>
            <w:shd w:val="clear" w:color="auto" w:fill="auto"/>
            <w:vAlign w:val="center"/>
            <w:hideMark/>
          </w:tcPr>
          <w:p w:rsidR="00DF1532" w:rsidRPr="00DF1532" w:rsidRDefault="00DF1532" w:rsidP="00DF1532">
            <w:pPr>
              <w:jc w:val="center"/>
            </w:pPr>
            <w:r w:rsidRPr="00DF1532">
              <w:t>12,21</w:t>
            </w:r>
          </w:p>
        </w:tc>
        <w:tc>
          <w:tcPr>
            <w:tcW w:w="851" w:type="dxa"/>
            <w:tcBorders>
              <w:top w:val="nil"/>
              <w:left w:val="nil"/>
              <w:bottom w:val="nil"/>
              <w:right w:val="single" w:sz="4" w:space="0" w:color="auto"/>
            </w:tcBorders>
            <w:shd w:val="clear" w:color="auto" w:fill="auto"/>
            <w:vAlign w:val="center"/>
            <w:hideMark/>
          </w:tcPr>
          <w:p w:rsidR="00DF1532" w:rsidRPr="00DF1532" w:rsidRDefault="00DF1532" w:rsidP="00DF1532">
            <w:pPr>
              <w:jc w:val="center"/>
            </w:pPr>
            <w:r w:rsidRPr="00DF1532">
              <w:t>0,423</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DF1532" w:rsidRPr="00DF1532" w:rsidRDefault="00DF1532" w:rsidP="00DF1532">
            <w:pPr>
              <w:rPr>
                <w:b/>
                <w:bCs/>
              </w:rPr>
            </w:pPr>
          </w:p>
        </w:tc>
        <w:tc>
          <w:tcPr>
            <w:tcW w:w="967" w:type="dxa"/>
            <w:vMerge/>
            <w:tcBorders>
              <w:top w:val="single" w:sz="4" w:space="0" w:color="auto"/>
              <w:left w:val="single" w:sz="4" w:space="0" w:color="auto"/>
              <w:bottom w:val="single" w:sz="4" w:space="0" w:color="000000"/>
              <w:right w:val="single" w:sz="4" w:space="0" w:color="auto"/>
            </w:tcBorders>
            <w:vAlign w:val="center"/>
            <w:hideMark/>
          </w:tcPr>
          <w:p w:rsidR="00DF1532" w:rsidRPr="00DF1532" w:rsidRDefault="00DF1532" w:rsidP="00DF1532"/>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F1532" w:rsidRPr="00DF1532" w:rsidRDefault="00DF1532" w:rsidP="00DF1532"/>
        </w:tc>
      </w:tr>
      <w:tr w:rsidR="00DF1532" w:rsidRPr="00DF1532" w:rsidTr="00644D4E">
        <w:trPr>
          <w:trHeight w:val="20"/>
        </w:trPr>
        <w:tc>
          <w:tcPr>
            <w:tcW w:w="598" w:type="dxa"/>
            <w:vMerge/>
            <w:tcBorders>
              <w:top w:val="single" w:sz="4" w:space="0" w:color="auto"/>
              <w:left w:val="single" w:sz="4" w:space="0" w:color="auto"/>
              <w:bottom w:val="single" w:sz="4" w:space="0" w:color="000000"/>
              <w:right w:val="single" w:sz="4" w:space="0" w:color="auto"/>
            </w:tcBorders>
            <w:vAlign w:val="center"/>
            <w:hideMark/>
          </w:tcPr>
          <w:p w:rsidR="00DF1532" w:rsidRPr="00DF1532" w:rsidRDefault="00DF1532" w:rsidP="00DF1532"/>
        </w:tc>
        <w:tc>
          <w:tcPr>
            <w:tcW w:w="2379" w:type="dxa"/>
            <w:vMerge/>
            <w:tcBorders>
              <w:top w:val="single" w:sz="4" w:space="0" w:color="000000"/>
              <w:left w:val="single" w:sz="4" w:space="0" w:color="auto"/>
              <w:bottom w:val="single" w:sz="4" w:space="0" w:color="auto"/>
              <w:right w:val="single" w:sz="4" w:space="0" w:color="auto"/>
            </w:tcBorders>
            <w:vAlign w:val="center"/>
            <w:hideMark/>
          </w:tcPr>
          <w:p w:rsidR="00DF1532" w:rsidRPr="00DF1532" w:rsidRDefault="00DF1532" w:rsidP="00DF1532"/>
        </w:tc>
        <w:tc>
          <w:tcPr>
            <w:tcW w:w="1134" w:type="dxa"/>
            <w:vMerge/>
            <w:tcBorders>
              <w:top w:val="single" w:sz="4" w:space="0" w:color="000000"/>
              <w:left w:val="single" w:sz="4" w:space="0" w:color="auto"/>
              <w:bottom w:val="single" w:sz="4" w:space="0" w:color="auto"/>
              <w:right w:val="single" w:sz="4" w:space="0" w:color="auto"/>
            </w:tcBorders>
            <w:vAlign w:val="center"/>
            <w:hideMark/>
          </w:tcPr>
          <w:p w:rsidR="00DF1532" w:rsidRPr="00DF1532" w:rsidRDefault="00DF1532" w:rsidP="00DF1532"/>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DF1532" w:rsidRPr="00DF1532" w:rsidRDefault="00DF1532" w:rsidP="00DF1532"/>
        </w:tc>
        <w:tc>
          <w:tcPr>
            <w:tcW w:w="875" w:type="dxa"/>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тыс.чел</w:t>
            </w:r>
          </w:p>
        </w:tc>
        <w:tc>
          <w:tcPr>
            <w:tcW w:w="851" w:type="dxa"/>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тыс.чел</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DF1532" w:rsidRPr="00DF1532" w:rsidRDefault="00DF1532" w:rsidP="00DF1532">
            <w:pPr>
              <w:rPr>
                <w:b/>
                <w:bCs/>
              </w:rPr>
            </w:pPr>
          </w:p>
        </w:tc>
        <w:tc>
          <w:tcPr>
            <w:tcW w:w="967" w:type="dxa"/>
            <w:vMerge/>
            <w:tcBorders>
              <w:top w:val="single" w:sz="4" w:space="0" w:color="auto"/>
              <w:left w:val="single" w:sz="4" w:space="0" w:color="auto"/>
              <w:bottom w:val="single" w:sz="4" w:space="0" w:color="000000"/>
              <w:right w:val="single" w:sz="4" w:space="0" w:color="auto"/>
            </w:tcBorders>
            <w:vAlign w:val="center"/>
            <w:hideMark/>
          </w:tcPr>
          <w:p w:rsidR="00DF1532" w:rsidRPr="00DF1532" w:rsidRDefault="00DF1532" w:rsidP="00DF1532"/>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F1532" w:rsidRPr="00DF1532" w:rsidRDefault="00DF1532" w:rsidP="00DF1532"/>
        </w:tc>
      </w:tr>
      <w:tr w:rsidR="00DF1532" w:rsidRPr="00DF1532" w:rsidTr="00DF1532">
        <w:trPr>
          <w:trHeight w:val="20"/>
        </w:trPr>
        <w:tc>
          <w:tcPr>
            <w:tcW w:w="598" w:type="dxa"/>
            <w:tcBorders>
              <w:top w:val="nil"/>
              <w:left w:val="single" w:sz="4" w:space="0" w:color="auto"/>
              <w:bottom w:val="nil"/>
              <w:right w:val="single" w:sz="4" w:space="0" w:color="auto"/>
            </w:tcBorders>
            <w:shd w:val="clear" w:color="auto" w:fill="auto"/>
            <w:hideMark/>
          </w:tcPr>
          <w:p w:rsidR="00DF1532" w:rsidRPr="00DF1532" w:rsidRDefault="00DF1532" w:rsidP="00DF1532">
            <w:pPr>
              <w:jc w:val="center"/>
            </w:pPr>
            <w:r w:rsidRPr="00DF1532">
              <w:t>1</w:t>
            </w:r>
          </w:p>
        </w:tc>
        <w:tc>
          <w:tcPr>
            <w:tcW w:w="23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1532" w:rsidRPr="00DF1532" w:rsidRDefault="00DF1532" w:rsidP="00DF1532">
            <w:r w:rsidRPr="00DF1532">
              <w:t xml:space="preserve">Детские дошкольные учреждения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1532" w:rsidRPr="00DF1532" w:rsidRDefault="00DF1532" w:rsidP="00DF1532">
            <w:pPr>
              <w:jc w:val="center"/>
            </w:pPr>
            <w:r w:rsidRPr="00DF1532">
              <w:t>место</w:t>
            </w:r>
          </w:p>
        </w:tc>
        <w:tc>
          <w:tcPr>
            <w:tcW w:w="1417" w:type="dxa"/>
            <w:tcBorders>
              <w:top w:val="nil"/>
              <w:left w:val="nil"/>
              <w:bottom w:val="nil"/>
              <w:right w:val="single" w:sz="4" w:space="0" w:color="auto"/>
            </w:tcBorders>
            <w:shd w:val="clear" w:color="auto" w:fill="auto"/>
            <w:vAlign w:val="center"/>
            <w:hideMark/>
          </w:tcPr>
          <w:p w:rsidR="00DF1532" w:rsidRPr="00DF1532" w:rsidRDefault="00DF1532" w:rsidP="00DF1532">
            <w:pPr>
              <w:jc w:val="center"/>
            </w:pPr>
            <w:r w:rsidRPr="00DF1532">
              <w:t>по</w:t>
            </w:r>
          </w:p>
        </w:tc>
        <w:tc>
          <w:tcPr>
            <w:tcW w:w="875"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679</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21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rPr>
                <w:b/>
                <w:bCs/>
              </w:rPr>
            </w:pPr>
            <w:r w:rsidRPr="00DF1532">
              <w:rPr>
                <w:b/>
                <w:bCs/>
              </w:rPr>
              <w:t>700</w:t>
            </w:r>
          </w:p>
        </w:tc>
        <w:tc>
          <w:tcPr>
            <w:tcW w:w="967"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174</w:t>
            </w:r>
          </w:p>
        </w:tc>
        <w:tc>
          <w:tcPr>
            <w:tcW w:w="851"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526</w:t>
            </w:r>
          </w:p>
        </w:tc>
      </w:tr>
      <w:tr w:rsidR="00DF1532" w:rsidRPr="00DF1532" w:rsidTr="00DF1532">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DF1532" w:rsidRPr="00DF1532" w:rsidRDefault="00DF1532" w:rsidP="00DF1532">
            <w:pPr>
              <w:jc w:val="center"/>
            </w:pPr>
            <w:r w:rsidRPr="00DF1532">
              <w:t> </w:t>
            </w: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DF1532" w:rsidRPr="00DF1532" w:rsidRDefault="00DF1532" w:rsidP="00DF1532"/>
        </w:tc>
        <w:tc>
          <w:tcPr>
            <w:tcW w:w="1134" w:type="dxa"/>
            <w:vMerge/>
            <w:tcBorders>
              <w:top w:val="single" w:sz="4" w:space="0" w:color="auto"/>
              <w:left w:val="single" w:sz="4" w:space="0" w:color="auto"/>
              <w:bottom w:val="single" w:sz="4" w:space="0" w:color="auto"/>
              <w:right w:val="single" w:sz="4" w:space="0" w:color="auto"/>
            </w:tcBorders>
            <w:vAlign w:val="center"/>
            <w:hideMark/>
          </w:tcPr>
          <w:p w:rsidR="00DF1532" w:rsidRPr="00DF1532" w:rsidRDefault="00DF1532" w:rsidP="00DF1532"/>
        </w:tc>
        <w:tc>
          <w:tcPr>
            <w:tcW w:w="1417" w:type="dxa"/>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данным демографии</w:t>
            </w:r>
          </w:p>
        </w:tc>
        <w:tc>
          <w:tcPr>
            <w:tcW w:w="875"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709"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pPr>
              <w:rPr>
                <w:b/>
                <w:bCs/>
              </w:rPr>
            </w:pPr>
          </w:p>
        </w:tc>
        <w:tc>
          <w:tcPr>
            <w:tcW w:w="967"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nil"/>
              <w:bottom w:val="single" w:sz="4" w:space="0" w:color="auto"/>
              <w:right w:val="single" w:sz="4" w:space="0" w:color="auto"/>
            </w:tcBorders>
            <w:vAlign w:val="center"/>
            <w:hideMark/>
          </w:tcPr>
          <w:p w:rsidR="00DF1532" w:rsidRPr="00DF1532" w:rsidRDefault="00DF1532" w:rsidP="00DF1532"/>
        </w:tc>
      </w:tr>
      <w:tr w:rsidR="00DF1532" w:rsidRPr="00DF1532" w:rsidTr="00644D4E">
        <w:trPr>
          <w:trHeight w:val="20"/>
        </w:trPr>
        <w:tc>
          <w:tcPr>
            <w:tcW w:w="598" w:type="dxa"/>
            <w:tcBorders>
              <w:top w:val="nil"/>
              <w:left w:val="single" w:sz="4" w:space="0" w:color="auto"/>
              <w:bottom w:val="nil"/>
              <w:right w:val="single" w:sz="4" w:space="0" w:color="auto"/>
            </w:tcBorders>
            <w:shd w:val="clear" w:color="auto" w:fill="auto"/>
            <w:hideMark/>
          </w:tcPr>
          <w:p w:rsidR="00DF1532" w:rsidRPr="00DF1532" w:rsidRDefault="00DF1532" w:rsidP="00DF1532">
            <w:pPr>
              <w:jc w:val="center"/>
            </w:pPr>
            <w:r w:rsidRPr="00DF1532">
              <w:t>2</w:t>
            </w:r>
          </w:p>
        </w:tc>
        <w:tc>
          <w:tcPr>
            <w:tcW w:w="2379" w:type="dxa"/>
            <w:tcBorders>
              <w:top w:val="single" w:sz="4" w:space="0" w:color="auto"/>
              <w:left w:val="nil"/>
              <w:bottom w:val="single" w:sz="4" w:space="0" w:color="auto"/>
              <w:right w:val="single" w:sz="4" w:space="0" w:color="auto"/>
            </w:tcBorders>
            <w:shd w:val="clear" w:color="auto" w:fill="auto"/>
            <w:hideMark/>
          </w:tcPr>
          <w:p w:rsidR="00DF1532" w:rsidRPr="00DF1532" w:rsidRDefault="00DF1532" w:rsidP="00DF1532">
            <w:r w:rsidRPr="00DF1532">
              <w:t xml:space="preserve">Общеобразовательные школы </w:t>
            </w:r>
          </w:p>
        </w:tc>
        <w:tc>
          <w:tcPr>
            <w:tcW w:w="1134" w:type="dxa"/>
            <w:tcBorders>
              <w:top w:val="nil"/>
              <w:left w:val="nil"/>
              <w:bottom w:val="single" w:sz="4" w:space="0" w:color="auto"/>
              <w:right w:val="single" w:sz="4" w:space="0" w:color="auto"/>
            </w:tcBorders>
            <w:shd w:val="clear" w:color="auto" w:fill="auto"/>
            <w:hideMark/>
          </w:tcPr>
          <w:p w:rsidR="00DF1532" w:rsidRPr="00DF1532" w:rsidRDefault="00DF1532" w:rsidP="00DF1532">
            <w:pPr>
              <w:jc w:val="center"/>
            </w:pPr>
            <w:r w:rsidRPr="00DF1532">
              <w:t>учащиеся</w:t>
            </w:r>
          </w:p>
        </w:tc>
        <w:tc>
          <w:tcPr>
            <w:tcW w:w="1417" w:type="dxa"/>
            <w:tcBorders>
              <w:top w:val="nil"/>
              <w:left w:val="nil"/>
              <w:bottom w:val="nil"/>
              <w:right w:val="single" w:sz="4" w:space="0" w:color="auto"/>
            </w:tcBorders>
            <w:shd w:val="clear" w:color="auto" w:fill="auto"/>
            <w:vAlign w:val="center"/>
            <w:hideMark/>
          </w:tcPr>
          <w:p w:rsidR="00DF1532" w:rsidRPr="00DF1532" w:rsidRDefault="00DF1532" w:rsidP="00DF1532">
            <w:pPr>
              <w:jc w:val="center"/>
            </w:pPr>
            <w:r w:rsidRPr="00DF1532">
              <w:t>по данным демографии</w:t>
            </w:r>
          </w:p>
        </w:tc>
        <w:tc>
          <w:tcPr>
            <w:tcW w:w="875" w:type="dxa"/>
            <w:tcBorders>
              <w:top w:val="nil"/>
              <w:left w:val="nil"/>
              <w:bottom w:val="nil"/>
              <w:right w:val="single" w:sz="4" w:space="0" w:color="auto"/>
            </w:tcBorders>
            <w:shd w:val="clear" w:color="auto" w:fill="auto"/>
            <w:vAlign w:val="center"/>
            <w:hideMark/>
          </w:tcPr>
          <w:p w:rsidR="00DF1532" w:rsidRPr="00DF1532" w:rsidRDefault="00DF1532" w:rsidP="00DF1532">
            <w:pPr>
              <w:jc w:val="center"/>
            </w:pPr>
            <w:r w:rsidRPr="00DF1532">
              <w:t>2060</w:t>
            </w:r>
          </w:p>
        </w:tc>
        <w:tc>
          <w:tcPr>
            <w:tcW w:w="851" w:type="dxa"/>
            <w:tcBorders>
              <w:top w:val="nil"/>
              <w:left w:val="nil"/>
              <w:bottom w:val="nil"/>
              <w:right w:val="single" w:sz="4" w:space="0" w:color="auto"/>
            </w:tcBorders>
            <w:shd w:val="clear" w:color="auto" w:fill="auto"/>
            <w:vAlign w:val="center"/>
            <w:hideMark/>
          </w:tcPr>
          <w:p w:rsidR="00DF1532" w:rsidRPr="00DF1532" w:rsidRDefault="00DF1532" w:rsidP="00DF1532">
            <w:pPr>
              <w:jc w:val="center"/>
            </w:pPr>
            <w:r w:rsidRPr="00DF1532">
              <w:t>55</w:t>
            </w:r>
          </w:p>
        </w:tc>
        <w:tc>
          <w:tcPr>
            <w:tcW w:w="709" w:type="dxa"/>
            <w:tcBorders>
              <w:top w:val="nil"/>
              <w:left w:val="nil"/>
              <w:bottom w:val="nil"/>
              <w:right w:val="single" w:sz="4" w:space="0" w:color="auto"/>
            </w:tcBorders>
            <w:shd w:val="clear" w:color="auto" w:fill="auto"/>
            <w:vAlign w:val="center"/>
            <w:hideMark/>
          </w:tcPr>
          <w:p w:rsidR="00DF1532" w:rsidRPr="00DF1532" w:rsidRDefault="00DF1532" w:rsidP="00DF1532">
            <w:pPr>
              <w:jc w:val="center"/>
              <w:rPr>
                <w:b/>
                <w:bCs/>
              </w:rPr>
            </w:pPr>
            <w:r w:rsidRPr="00DF1532">
              <w:rPr>
                <w:b/>
                <w:bCs/>
              </w:rPr>
              <w:t>2115</w:t>
            </w:r>
          </w:p>
        </w:tc>
        <w:tc>
          <w:tcPr>
            <w:tcW w:w="967" w:type="dxa"/>
            <w:tcBorders>
              <w:top w:val="nil"/>
              <w:left w:val="nil"/>
              <w:bottom w:val="nil"/>
              <w:right w:val="single" w:sz="4" w:space="0" w:color="auto"/>
            </w:tcBorders>
            <w:shd w:val="clear" w:color="auto" w:fill="auto"/>
            <w:vAlign w:val="center"/>
            <w:hideMark/>
          </w:tcPr>
          <w:p w:rsidR="00DF1532" w:rsidRPr="00DF1532" w:rsidRDefault="00DF1532" w:rsidP="00DF1532">
            <w:pPr>
              <w:jc w:val="center"/>
            </w:pPr>
            <w:r w:rsidRPr="00DF1532">
              <w:t>1890</w:t>
            </w:r>
          </w:p>
        </w:tc>
        <w:tc>
          <w:tcPr>
            <w:tcW w:w="851" w:type="dxa"/>
            <w:tcBorders>
              <w:top w:val="nil"/>
              <w:left w:val="nil"/>
              <w:bottom w:val="nil"/>
              <w:right w:val="single" w:sz="4" w:space="0" w:color="auto"/>
            </w:tcBorders>
            <w:shd w:val="clear" w:color="auto" w:fill="auto"/>
            <w:vAlign w:val="center"/>
            <w:hideMark/>
          </w:tcPr>
          <w:p w:rsidR="00DF1532" w:rsidRPr="00DF1532" w:rsidRDefault="00DF1532" w:rsidP="00DF1532">
            <w:pPr>
              <w:jc w:val="center"/>
            </w:pPr>
            <w:r w:rsidRPr="00DF1532">
              <w:t>225</w:t>
            </w:r>
          </w:p>
        </w:tc>
      </w:tr>
      <w:tr w:rsidR="00DF1532" w:rsidRPr="00DF1532" w:rsidTr="00644D4E">
        <w:trPr>
          <w:trHeight w:val="20"/>
        </w:trPr>
        <w:tc>
          <w:tcPr>
            <w:tcW w:w="598" w:type="dxa"/>
            <w:tcBorders>
              <w:top w:val="single" w:sz="4" w:space="0" w:color="auto"/>
              <w:left w:val="single" w:sz="4" w:space="0" w:color="auto"/>
              <w:bottom w:val="nil"/>
              <w:right w:val="single" w:sz="4" w:space="0" w:color="auto"/>
            </w:tcBorders>
            <w:shd w:val="clear" w:color="auto" w:fill="auto"/>
            <w:hideMark/>
          </w:tcPr>
          <w:p w:rsidR="00DF1532" w:rsidRPr="00DF1532" w:rsidRDefault="00DF1532" w:rsidP="00DF1532">
            <w:pPr>
              <w:jc w:val="center"/>
            </w:pPr>
            <w:r w:rsidRPr="00DF1532">
              <w:t>3</w:t>
            </w:r>
          </w:p>
        </w:tc>
        <w:tc>
          <w:tcPr>
            <w:tcW w:w="23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1532" w:rsidRPr="00DF1532" w:rsidRDefault="00DF1532" w:rsidP="00DF1532">
            <w:r w:rsidRPr="00DF1532">
              <w:t>Межшкольный учебно-производственный комбинат</w:t>
            </w:r>
          </w:p>
        </w:tc>
        <w:tc>
          <w:tcPr>
            <w:tcW w:w="1134" w:type="dxa"/>
            <w:vMerge w:val="restart"/>
            <w:tcBorders>
              <w:top w:val="nil"/>
              <w:left w:val="single" w:sz="4" w:space="0" w:color="auto"/>
              <w:bottom w:val="single" w:sz="4" w:space="0" w:color="auto"/>
              <w:right w:val="nil"/>
            </w:tcBorders>
            <w:shd w:val="clear" w:color="auto" w:fill="auto"/>
            <w:hideMark/>
          </w:tcPr>
          <w:p w:rsidR="00DF1532" w:rsidRPr="00DF1532" w:rsidRDefault="00DF1532" w:rsidP="00DF1532">
            <w:pPr>
              <w:jc w:val="center"/>
            </w:pPr>
            <w:r w:rsidRPr="00DF1532">
              <w:t>место</w:t>
            </w:r>
          </w:p>
        </w:tc>
        <w:tc>
          <w:tcPr>
            <w:tcW w:w="1417" w:type="dxa"/>
            <w:tcBorders>
              <w:top w:val="single" w:sz="4" w:space="0" w:color="auto"/>
              <w:left w:val="single" w:sz="4" w:space="0" w:color="auto"/>
              <w:bottom w:val="nil"/>
              <w:right w:val="single" w:sz="4" w:space="0" w:color="auto"/>
            </w:tcBorders>
            <w:shd w:val="clear" w:color="auto" w:fill="auto"/>
            <w:vAlign w:val="center"/>
            <w:hideMark/>
          </w:tcPr>
          <w:p w:rsidR="00DF1532" w:rsidRPr="00DF1532" w:rsidRDefault="00DF1532" w:rsidP="00DF1532">
            <w:pPr>
              <w:jc w:val="center"/>
            </w:pPr>
            <w:r w:rsidRPr="00DF1532">
              <w:t>8%</w:t>
            </w:r>
          </w:p>
        </w:tc>
        <w:tc>
          <w:tcPr>
            <w:tcW w:w="875" w:type="dxa"/>
            <w:vMerge w:val="restart"/>
            <w:tcBorders>
              <w:top w:val="single" w:sz="4" w:space="0" w:color="auto"/>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166</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4</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rPr>
                <w:b/>
                <w:bCs/>
              </w:rPr>
            </w:pPr>
            <w:r w:rsidRPr="00DF1532">
              <w:rPr>
                <w:b/>
                <w:bCs/>
              </w:rPr>
              <w:t>170</w:t>
            </w:r>
          </w:p>
        </w:tc>
        <w:tc>
          <w:tcPr>
            <w:tcW w:w="967" w:type="dxa"/>
            <w:vMerge w:val="restart"/>
            <w:tcBorders>
              <w:top w:val="single" w:sz="4" w:space="0" w:color="auto"/>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0</w:t>
            </w:r>
          </w:p>
        </w:tc>
        <w:tc>
          <w:tcPr>
            <w:tcW w:w="851" w:type="dxa"/>
            <w:vMerge w:val="restart"/>
            <w:tcBorders>
              <w:top w:val="single" w:sz="4" w:space="0" w:color="auto"/>
              <w:left w:val="nil"/>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170</w:t>
            </w:r>
          </w:p>
        </w:tc>
      </w:tr>
      <w:tr w:rsidR="00DF1532" w:rsidRPr="00DF1532"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DF1532" w:rsidRPr="00DF1532" w:rsidRDefault="00DF1532" w:rsidP="00DF1532">
            <w:pPr>
              <w:jc w:val="center"/>
            </w:pPr>
            <w:r w:rsidRPr="00DF1532">
              <w:t> </w:t>
            </w: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DF1532" w:rsidRPr="00DF1532" w:rsidRDefault="00DF1532" w:rsidP="00DF1532"/>
        </w:tc>
        <w:tc>
          <w:tcPr>
            <w:tcW w:w="1134" w:type="dxa"/>
            <w:vMerge/>
            <w:tcBorders>
              <w:top w:val="nil"/>
              <w:left w:val="single" w:sz="4" w:space="0" w:color="auto"/>
              <w:bottom w:val="single" w:sz="4" w:space="0" w:color="auto"/>
              <w:right w:val="nil"/>
            </w:tcBorders>
            <w:vAlign w:val="center"/>
            <w:hideMark/>
          </w:tcPr>
          <w:p w:rsidR="00DF1532" w:rsidRPr="00DF1532" w:rsidRDefault="00DF1532" w:rsidP="00DF1532"/>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от общего числа школьников</w:t>
            </w:r>
          </w:p>
        </w:tc>
        <w:tc>
          <w:tcPr>
            <w:tcW w:w="875" w:type="dxa"/>
            <w:vMerge/>
            <w:tcBorders>
              <w:top w:val="single" w:sz="4" w:space="0" w:color="auto"/>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F1532" w:rsidRPr="00DF1532" w:rsidRDefault="00DF1532" w:rsidP="00DF1532"/>
        </w:tc>
        <w:tc>
          <w:tcPr>
            <w:tcW w:w="709" w:type="dxa"/>
            <w:vMerge/>
            <w:tcBorders>
              <w:top w:val="single" w:sz="4" w:space="0" w:color="auto"/>
              <w:left w:val="single" w:sz="4" w:space="0" w:color="auto"/>
              <w:bottom w:val="single" w:sz="4" w:space="0" w:color="000000"/>
              <w:right w:val="single" w:sz="4" w:space="0" w:color="auto"/>
            </w:tcBorders>
            <w:vAlign w:val="center"/>
            <w:hideMark/>
          </w:tcPr>
          <w:p w:rsidR="00DF1532" w:rsidRPr="00DF1532" w:rsidRDefault="00DF1532" w:rsidP="00DF1532">
            <w:pPr>
              <w:rPr>
                <w:b/>
                <w:bCs/>
              </w:rPr>
            </w:pPr>
          </w:p>
        </w:tc>
        <w:tc>
          <w:tcPr>
            <w:tcW w:w="967" w:type="dxa"/>
            <w:vMerge/>
            <w:tcBorders>
              <w:top w:val="single" w:sz="4" w:space="0" w:color="auto"/>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single" w:sz="4" w:space="0" w:color="auto"/>
              <w:left w:val="nil"/>
              <w:bottom w:val="single" w:sz="4" w:space="0" w:color="000000"/>
              <w:right w:val="single" w:sz="4" w:space="0" w:color="auto"/>
            </w:tcBorders>
            <w:vAlign w:val="center"/>
            <w:hideMark/>
          </w:tcPr>
          <w:p w:rsidR="00DF1532" w:rsidRPr="00DF1532" w:rsidRDefault="00DF1532" w:rsidP="00DF1532"/>
        </w:tc>
      </w:tr>
      <w:tr w:rsidR="00DF1532" w:rsidRPr="00DF1532" w:rsidTr="00644D4E">
        <w:trPr>
          <w:trHeight w:val="20"/>
        </w:trPr>
        <w:tc>
          <w:tcPr>
            <w:tcW w:w="598" w:type="dxa"/>
            <w:tcBorders>
              <w:top w:val="nil"/>
              <w:left w:val="single" w:sz="4" w:space="0" w:color="auto"/>
              <w:bottom w:val="nil"/>
              <w:right w:val="single" w:sz="4" w:space="0" w:color="auto"/>
            </w:tcBorders>
            <w:shd w:val="clear" w:color="auto" w:fill="auto"/>
            <w:hideMark/>
          </w:tcPr>
          <w:p w:rsidR="00DF1532" w:rsidRPr="00DF1532" w:rsidRDefault="00DF1532" w:rsidP="00DF1532">
            <w:pPr>
              <w:jc w:val="center"/>
            </w:pPr>
            <w:r w:rsidRPr="00DF1532">
              <w:t>4</w:t>
            </w:r>
          </w:p>
        </w:tc>
        <w:tc>
          <w:tcPr>
            <w:tcW w:w="23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1532" w:rsidRPr="00DF1532" w:rsidRDefault="00DF1532" w:rsidP="00DF1532">
            <w:r w:rsidRPr="00DF1532">
              <w:t>Внешкольные учреждения</w:t>
            </w:r>
          </w:p>
        </w:tc>
        <w:tc>
          <w:tcPr>
            <w:tcW w:w="1134" w:type="dxa"/>
            <w:vMerge w:val="restart"/>
            <w:tcBorders>
              <w:top w:val="nil"/>
              <w:left w:val="single" w:sz="4" w:space="0" w:color="auto"/>
              <w:bottom w:val="single" w:sz="4" w:space="0" w:color="auto"/>
              <w:right w:val="nil"/>
            </w:tcBorders>
            <w:shd w:val="clear" w:color="auto" w:fill="auto"/>
            <w:hideMark/>
          </w:tcPr>
          <w:p w:rsidR="00DF1532" w:rsidRPr="00DF1532" w:rsidRDefault="00DF1532" w:rsidP="00DF1532">
            <w:pPr>
              <w:jc w:val="center"/>
            </w:pPr>
            <w:r w:rsidRPr="00DF1532">
              <w:t>место</w:t>
            </w:r>
          </w:p>
        </w:tc>
        <w:tc>
          <w:tcPr>
            <w:tcW w:w="1417" w:type="dxa"/>
            <w:tcBorders>
              <w:top w:val="nil"/>
              <w:left w:val="single" w:sz="4" w:space="0" w:color="auto"/>
              <w:bottom w:val="nil"/>
              <w:right w:val="single" w:sz="4" w:space="0" w:color="auto"/>
            </w:tcBorders>
            <w:shd w:val="clear" w:color="auto" w:fill="auto"/>
            <w:vAlign w:val="center"/>
            <w:hideMark/>
          </w:tcPr>
          <w:p w:rsidR="00DF1532" w:rsidRPr="00DF1532" w:rsidRDefault="00DF1532" w:rsidP="00DF1532">
            <w:pPr>
              <w:jc w:val="center"/>
            </w:pPr>
            <w:r w:rsidRPr="00DF1532">
              <w:t>10%</w:t>
            </w:r>
          </w:p>
        </w:tc>
        <w:tc>
          <w:tcPr>
            <w:tcW w:w="875"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206</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6</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rPr>
                <w:b/>
                <w:bCs/>
              </w:rPr>
            </w:pPr>
            <w:r w:rsidRPr="00DF1532">
              <w:rPr>
                <w:b/>
                <w:bCs/>
              </w:rPr>
              <w:t>212</w:t>
            </w:r>
          </w:p>
        </w:tc>
        <w:tc>
          <w:tcPr>
            <w:tcW w:w="967"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175</w:t>
            </w:r>
          </w:p>
        </w:tc>
        <w:tc>
          <w:tcPr>
            <w:tcW w:w="851" w:type="dxa"/>
            <w:vMerge w:val="restart"/>
            <w:tcBorders>
              <w:top w:val="nil"/>
              <w:left w:val="nil"/>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37</w:t>
            </w:r>
          </w:p>
        </w:tc>
      </w:tr>
      <w:tr w:rsidR="00DF1532" w:rsidRPr="00DF1532"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DF1532" w:rsidRPr="00DF1532" w:rsidRDefault="00DF1532" w:rsidP="00DF1532">
            <w:pPr>
              <w:jc w:val="center"/>
            </w:pPr>
            <w:r w:rsidRPr="00DF1532">
              <w:t> </w:t>
            </w: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DF1532" w:rsidRPr="00DF1532" w:rsidRDefault="00DF1532" w:rsidP="00DF1532"/>
        </w:tc>
        <w:tc>
          <w:tcPr>
            <w:tcW w:w="1134" w:type="dxa"/>
            <w:vMerge/>
            <w:tcBorders>
              <w:top w:val="nil"/>
              <w:left w:val="single" w:sz="4" w:space="0" w:color="auto"/>
              <w:bottom w:val="single" w:sz="4" w:space="0" w:color="auto"/>
              <w:right w:val="nil"/>
            </w:tcBorders>
            <w:vAlign w:val="center"/>
            <w:hideMark/>
          </w:tcPr>
          <w:p w:rsidR="00DF1532" w:rsidRPr="00DF1532" w:rsidRDefault="00DF1532" w:rsidP="00DF1532"/>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от общего числа школьников</w:t>
            </w:r>
          </w:p>
        </w:tc>
        <w:tc>
          <w:tcPr>
            <w:tcW w:w="875"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709"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pPr>
              <w:rPr>
                <w:b/>
                <w:bCs/>
              </w:rPr>
            </w:pPr>
          </w:p>
        </w:tc>
        <w:tc>
          <w:tcPr>
            <w:tcW w:w="967"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851" w:type="dxa"/>
            <w:vMerge/>
            <w:tcBorders>
              <w:top w:val="nil"/>
              <w:left w:val="nil"/>
              <w:bottom w:val="single" w:sz="4" w:space="0" w:color="000000"/>
              <w:right w:val="single" w:sz="4" w:space="0" w:color="auto"/>
            </w:tcBorders>
            <w:vAlign w:val="center"/>
            <w:hideMark/>
          </w:tcPr>
          <w:p w:rsidR="00DF1532" w:rsidRPr="00DF1532" w:rsidRDefault="00DF1532" w:rsidP="00DF1532"/>
        </w:tc>
      </w:tr>
      <w:tr w:rsidR="00DF1532" w:rsidRPr="00DF1532" w:rsidTr="00644D4E">
        <w:trPr>
          <w:trHeight w:val="20"/>
        </w:trPr>
        <w:tc>
          <w:tcPr>
            <w:tcW w:w="598" w:type="dxa"/>
            <w:tcBorders>
              <w:top w:val="nil"/>
              <w:left w:val="single" w:sz="4" w:space="0" w:color="auto"/>
              <w:bottom w:val="nil"/>
              <w:right w:val="single" w:sz="4" w:space="0" w:color="auto"/>
            </w:tcBorders>
            <w:shd w:val="clear" w:color="auto" w:fill="auto"/>
            <w:hideMark/>
          </w:tcPr>
          <w:p w:rsidR="00DF1532" w:rsidRPr="00DF1532" w:rsidRDefault="00DF1532" w:rsidP="00DF1532">
            <w:pPr>
              <w:jc w:val="center"/>
            </w:pPr>
            <w:r w:rsidRPr="00DF1532">
              <w:t>5</w:t>
            </w:r>
          </w:p>
        </w:tc>
        <w:tc>
          <w:tcPr>
            <w:tcW w:w="23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1532" w:rsidRPr="00DF1532" w:rsidRDefault="00DF1532" w:rsidP="00DF1532">
            <w:r w:rsidRPr="00DF1532">
              <w:t>Стационарные больницы*</w:t>
            </w:r>
          </w:p>
        </w:tc>
        <w:tc>
          <w:tcPr>
            <w:tcW w:w="1134" w:type="dxa"/>
            <w:vMerge w:val="restart"/>
            <w:tcBorders>
              <w:top w:val="nil"/>
              <w:left w:val="single" w:sz="4" w:space="0" w:color="auto"/>
              <w:bottom w:val="single" w:sz="4" w:space="0" w:color="auto"/>
              <w:right w:val="nil"/>
            </w:tcBorders>
            <w:shd w:val="clear" w:color="auto" w:fill="auto"/>
            <w:hideMark/>
          </w:tcPr>
          <w:p w:rsidR="00DF1532" w:rsidRPr="00DF1532" w:rsidRDefault="00DF1532" w:rsidP="00DF1532">
            <w:pPr>
              <w:jc w:val="center"/>
            </w:pPr>
            <w:r w:rsidRPr="00DF1532">
              <w:t>койка</w:t>
            </w:r>
          </w:p>
        </w:tc>
        <w:tc>
          <w:tcPr>
            <w:tcW w:w="1417" w:type="dxa"/>
            <w:tcBorders>
              <w:top w:val="nil"/>
              <w:left w:val="single" w:sz="4" w:space="0" w:color="auto"/>
              <w:bottom w:val="nil"/>
              <w:right w:val="single" w:sz="4" w:space="0" w:color="auto"/>
            </w:tcBorders>
            <w:shd w:val="clear" w:color="auto" w:fill="auto"/>
            <w:vAlign w:val="center"/>
            <w:hideMark/>
          </w:tcPr>
          <w:p w:rsidR="00DF1532" w:rsidRPr="00DF1532" w:rsidRDefault="00DF1532" w:rsidP="00DF1532">
            <w:pPr>
              <w:jc w:val="center"/>
            </w:pPr>
            <w:r w:rsidRPr="00DF1532">
              <w:t>13,47</w:t>
            </w:r>
          </w:p>
        </w:tc>
        <w:tc>
          <w:tcPr>
            <w:tcW w:w="875"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164</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28</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rPr>
                <w:b/>
                <w:bCs/>
              </w:rPr>
            </w:pPr>
            <w:r w:rsidRPr="00DF1532">
              <w:rPr>
                <w:b/>
                <w:bCs/>
              </w:rPr>
              <w:t>192</w:t>
            </w:r>
          </w:p>
        </w:tc>
        <w:tc>
          <w:tcPr>
            <w:tcW w:w="967"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30</w:t>
            </w:r>
          </w:p>
        </w:tc>
        <w:tc>
          <w:tcPr>
            <w:tcW w:w="851" w:type="dxa"/>
            <w:vMerge w:val="restart"/>
            <w:tcBorders>
              <w:top w:val="nil"/>
              <w:left w:val="nil"/>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162</w:t>
            </w:r>
          </w:p>
        </w:tc>
      </w:tr>
      <w:tr w:rsidR="00DF1532" w:rsidRPr="00DF1532"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DF1532" w:rsidRPr="00DF1532" w:rsidRDefault="00DF1532" w:rsidP="00DF1532">
            <w:pPr>
              <w:jc w:val="center"/>
            </w:pPr>
            <w:r w:rsidRPr="00DF1532">
              <w:t> </w:t>
            </w: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DF1532" w:rsidRPr="00DF1532" w:rsidRDefault="00DF1532" w:rsidP="00DF1532"/>
        </w:tc>
        <w:tc>
          <w:tcPr>
            <w:tcW w:w="1134" w:type="dxa"/>
            <w:vMerge/>
            <w:tcBorders>
              <w:top w:val="nil"/>
              <w:left w:val="single" w:sz="4" w:space="0" w:color="auto"/>
              <w:bottom w:val="single" w:sz="4" w:space="0" w:color="auto"/>
              <w:right w:val="nil"/>
            </w:tcBorders>
            <w:vAlign w:val="center"/>
            <w:hideMark/>
          </w:tcPr>
          <w:p w:rsidR="00DF1532" w:rsidRPr="00DF1532" w:rsidRDefault="00DF1532" w:rsidP="00DF1532"/>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на 1 тыс. чел.</w:t>
            </w:r>
          </w:p>
        </w:tc>
        <w:tc>
          <w:tcPr>
            <w:tcW w:w="875"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709"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pPr>
              <w:rPr>
                <w:b/>
                <w:bCs/>
              </w:rPr>
            </w:pPr>
          </w:p>
        </w:tc>
        <w:tc>
          <w:tcPr>
            <w:tcW w:w="967"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nil"/>
              <w:bottom w:val="single" w:sz="4" w:space="0" w:color="000000"/>
              <w:right w:val="single" w:sz="4" w:space="0" w:color="auto"/>
            </w:tcBorders>
            <w:vAlign w:val="center"/>
            <w:hideMark/>
          </w:tcPr>
          <w:p w:rsidR="00DF1532" w:rsidRPr="00DF1532" w:rsidRDefault="00DF1532" w:rsidP="00DF1532"/>
        </w:tc>
      </w:tr>
      <w:tr w:rsidR="00DF1532" w:rsidRPr="00DF1532" w:rsidTr="00644D4E">
        <w:trPr>
          <w:trHeight w:val="20"/>
        </w:trPr>
        <w:tc>
          <w:tcPr>
            <w:tcW w:w="598" w:type="dxa"/>
            <w:tcBorders>
              <w:top w:val="nil"/>
              <w:left w:val="single" w:sz="4" w:space="0" w:color="auto"/>
              <w:bottom w:val="nil"/>
              <w:right w:val="single" w:sz="4" w:space="0" w:color="auto"/>
            </w:tcBorders>
            <w:shd w:val="clear" w:color="auto" w:fill="auto"/>
            <w:hideMark/>
          </w:tcPr>
          <w:p w:rsidR="00DF1532" w:rsidRPr="00DF1532" w:rsidRDefault="00DF1532" w:rsidP="00DF1532">
            <w:pPr>
              <w:jc w:val="center"/>
            </w:pPr>
            <w:r w:rsidRPr="00DF1532">
              <w:t>6</w:t>
            </w:r>
          </w:p>
        </w:tc>
        <w:tc>
          <w:tcPr>
            <w:tcW w:w="23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1532" w:rsidRPr="00DF1532" w:rsidRDefault="00DF1532" w:rsidP="00DF1532">
            <w:r w:rsidRPr="00DF1532">
              <w:t>Поликлиники амбулатории диспансеры без стационара</w:t>
            </w:r>
          </w:p>
        </w:tc>
        <w:tc>
          <w:tcPr>
            <w:tcW w:w="1134" w:type="dxa"/>
            <w:vMerge w:val="restart"/>
            <w:tcBorders>
              <w:top w:val="nil"/>
              <w:left w:val="single" w:sz="4" w:space="0" w:color="auto"/>
              <w:bottom w:val="single" w:sz="4" w:space="0" w:color="000000"/>
              <w:right w:val="nil"/>
            </w:tcBorders>
            <w:shd w:val="clear" w:color="auto" w:fill="auto"/>
            <w:hideMark/>
          </w:tcPr>
          <w:p w:rsidR="00DF1532" w:rsidRPr="00DF1532" w:rsidRDefault="00DF1532" w:rsidP="00DF1532">
            <w:pPr>
              <w:jc w:val="center"/>
            </w:pPr>
            <w:r w:rsidRPr="00DF1532">
              <w:t>посещение в смену</w:t>
            </w:r>
          </w:p>
        </w:tc>
        <w:tc>
          <w:tcPr>
            <w:tcW w:w="1417" w:type="dxa"/>
            <w:tcBorders>
              <w:top w:val="nil"/>
              <w:left w:val="single" w:sz="4" w:space="0" w:color="auto"/>
              <w:bottom w:val="nil"/>
              <w:right w:val="single" w:sz="4" w:space="0" w:color="auto"/>
            </w:tcBorders>
            <w:shd w:val="clear" w:color="auto" w:fill="auto"/>
            <w:vAlign w:val="center"/>
            <w:hideMark/>
          </w:tcPr>
          <w:p w:rsidR="00DF1532" w:rsidRPr="00DF1532" w:rsidRDefault="00DF1532" w:rsidP="00DF1532">
            <w:pPr>
              <w:jc w:val="center"/>
            </w:pPr>
            <w:r w:rsidRPr="00DF1532">
              <w:t>18,15</w:t>
            </w:r>
          </w:p>
        </w:tc>
        <w:tc>
          <w:tcPr>
            <w:tcW w:w="875" w:type="dxa"/>
            <w:vMerge w:val="restart"/>
            <w:tcBorders>
              <w:top w:val="nil"/>
              <w:left w:val="nil"/>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222</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38</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rPr>
                <w:b/>
                <w:bCs/>
              </w:rPr>
            </w:pPr>
            <w:r w:rsidRPr="00DF1532">
              <w:rPr>
                <w:b/>
                <w:bCs/>
              </w:rPr>
              <w:t>260</w:t>
            </w:r>
          </w:p>
        </w:tc>
        <w:tc>
          <w:tcPr>
            <w:tcW w:w="967"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120</w:t>
            </w:r>
          </w:p>
        </w:tc>
        <w:tc>
          <w:tcPr>
            <w:tcW w:w="851" w:type="dxa"/>
            <w:vMerge w:val="restart"/>
            <w:tcBorders>
              <w:top w:val="nil"/>
              <w:left w:val="nil"/>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140</w:t>
            </w:r>
          </w:p>
        </w:tc>
      </w:tr>
      <w:tr w:rsidR="00DF1532" w:rsidRPr="00DF1532"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DF1532" w:rsidRPr="00DF1532" w:rsidRDefault="00DF1532" w:rsidP="00DF1532">
            <w:pPr>
              <w:jc w:val="center"/>
            </w:pPr>
            <w:r w:rsidRPr="00DF1532">
              <w:t> </w:t>
            </w: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DF1532" w:rsidRPr="00DF1532" w:rsidRDefault="00DF1532" w:rsidP="00DF1532"/>
        </w:tc>
        <w:tc>
          <w:tcPr>
            <w:tcW w:w="1134" w:type="dxa"/>
            <w:vMerge/>
            <w:tcBorders>
              <w:top w:val="nil"/>
              <w:left w:val="single" w:sz="4" w:space="0" w:color="auto"/>
              <w:bottom w:val="single" w:sz="4" w:space="0" w:color="000000"/>
              <w:right w:val="nil"/>
            </w:tcBorders>
            <w:vAlign w:val="center"/>
            <w:hideMark/>
          </w:tcPr>
          <w:p w:rsidR="00DF1532" w:rsidRPr="00DF1532" w:rsidRDefault="00DF1532" w:rsidP="00DF1532"/>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на 1 тыс. чел.</w:t>
            </w:r>
          </w:p>
        </w:tc>
        <w:tc>
          <w:tcPr>
            <w:tcW w:w="875" w:type="dxa"/>
            <w:vMerge/>
            <w:tcBorders>
              <w:top w:val="nil"/>
              <w:left w:val="nil"/>
              <w:bottom w:val="single" w:sz="4" w:space="0" w:color="000000"/>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709"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pPr>
              <w:rPr>
                <w:b/>
                <w:bCs/>
              </w:rPr>
            </w:pPr>
          </w:p>
        </w:tc>
        <w:tc>
          <w:tcPr>
            <w:tcW w:w="967"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nil"/>
              <w:bottom w:val="single" w:sz="4" w:space="0" w:color="000000"/>
              <w:right w:val="single" w:sz="4" w:space="0" w:color="auto"/>
            </w:tcBorders>
            <w:vAlign w:val="center"/>
            <w:hideMark/>
          </w:tcPr>
          <w:p w:rsidR="00DF1532" w:rsidRPr="00DF1532" w:rsidRDefault="00DF1532" w:rsidP="00DF1532"/>
        </w:tc>
      </w:tr>
      <w:tr w:rsidR="00DF1532" w:rsidRPr="00DF1532" w:rsidTr="00644D4E">
        <w:trPr>
          <w:trHeight w:val="20"/>
        </w:trPr>
        <w:tc>
          <w:tcPr>
            <w:tcW w:w="598" w:type="dxa"/>
            <w:tcBorders>
              <w:top w:val="nil"/>
              <w:left w:val="single" w:sz="4" w:space="0" w:color="auto"/>
              <w:bottom w:val="nil"/>
              <w:right w:val="single" w:sz="4" w:space="0" w:color="auto"/>
            </w:tcBorders>
            <w:shd w:val="clear" w:color="auto" w:fill="auto"/>
            <w:hideMark/>
          </w:tcPr>
          <w:p w:rsidR="00DF1532" w:rsidRPr="00DF1532" w:rsidRDefault="00DF1532" w:rsidP="00DF1532">
            <w:pPr>
              <w:jc w:val="center"/>
            </w:pPr>
            <w:r w:rsidRPr="00DF1532">
              <w:t>7</w:t>
            </w:r>
          </w:p>
        </w:tc>
        <w:tc>
          <w:tcPr>
            <w:tcW w:w="23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1532" w:rsidRPr="00DF1532" w:rsidRDefault="00DF1532" w:rsidP="00DF1532">
            <w:r w:rsidRPr="00DF1532">
              <w:t>Аптеки</w:t>
            </w:r>
          </w:p>
        </w:tc>
        <w:tc>
          <w:tcPr>
            <w:tcW w:w="1134" w:type="dxa"/>
            <w:vMerge w:val="restart"/>
            <w:tcBorders>
              <w:top w:val="nil"/>
              <w:left w:val="single" w:sz="4" w:space="0" w:color="auto"/>
              <w:bottom w:val="single" w:sz="4" w:space="0" w:color="auto"/>
              <w:right w:val="nil"/>
            </w:tcBorders>
            <w:shd w:val="clear" w:color="auto" w:fill="auto"/>
            <w:hideMark/>
          </w:tcPr>
          <w:p w:rsidR="00DF1532" w:rsidRPr="00DF1532" w:rsidRDefault="00DF1532" w:rsidP="00DF1532">
            <w:pPr>
              <w:jc w:val="center"/>
            </w:pPr>
            <w:r w:rsidRPr="00DF1532">
              <w:t>учрежден.</w:t>
            </w:r>
          </w:p>
        </w:tc>
        <w:tc>
          <w:tcPr>
            <w:tcW w:w="1417" w:type="dxa"/>
            <w:tcBorders>
              <w:top w:val="nil"/>
              <w:left w:val="single" w:sz="4" w:space="0" w:color="auto"/>
              <w:bottom w:val="nil"/>
              <w:right w:val="single" w:sz="4" w:space="0" w:color="auto"/>
            </w:tcBorders>
            <w:shd w:val="clear" w:color="auto" w:fill="auto"/>
            <w:vAlign w:val="center"/>
            <w:hideMark/>
          </w:tcPr>
          <w:p w:rsidR="00DF1532" w:rsidRPr="00DF1532" w:rsidRDefault="00DF1532" w:rsidP="00DF1532">
            <w:pPr>
              <w:jc w:val="center"/>
            </w:pPr>
            <w:r w:rsidRPr="00DF1532">
              <w:t>1</w:t>
            </w:r>
          </w:p>
        </w:tc>
        <w:tc>
          <w:tcPr>
            <w:tcW w:w="875"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2</w:t>
            </w:r>
          </w:p>
        </w:tc>
        <w:tc>
          <w:tcPr>
            <w:tcW w:w="851"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rPr>
                <w:b/>
                <w:bCs/>
              </w:rPr>
            </w:pPr>
            <w:r w:rsidRPr="00DF1532">
              <w:rPr>
                <w:b/>
                <w:bCs/>
              </w:rPr>
              <w:t>2</w:t>
            </w:r>
          </w:p>
        </w:tc>
        <w:tc>
          <w:tcPr>
            <w:tcW w:w="967"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7</w:t>
            </w:r>
          </w:p>
        </w:tc>
        <w:tc>
          <w:tcPr>
            <w:tcW w:w="851" w:type="dxa"/>
            <w:vMerge w:val="restart"/>
            <w:tcBorders>
              <w:top w:val="nil"/>
              <w:left w:val="nil"/>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0</w:t>
            </w:r>
          </w:p>
        </w:tc>
      </w:tr>
      <w:tr w:rsidR="00DF1532" w:rsidRPr="00DF1532"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DF1532" w:rsidRPr="00DF1532" w:rsidRDefault="00DF1532" w:rsidP="00DF1532">
            <w:pPr>
              <w:jc w:val="center"/>
            </w:pPr>
            <w:r w:rsidRPr="00DF1532">
              <w:t> </w:t>
            </w: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DF1532" w:rsidRPr="00DF1532" w:rsidRDefault="00DF1532" w:rsidP="00DF1532"/>
        </w:tc>
        <w:tc>
          <w:tcPr>
            <w:tcW w:w="1134" w:type="dxa"/>
            <w:vMerge/>
            <w:tcBorders>
              <w:top w:val="nil"/>
              <w:left w:val="single" w:sz="4" w:space="0" w:color="auto"/>
              <w:bottom w:val="single" w:sz="4" w:space="0" w:color="auto"/>
              <w:right w:val="nil"/>
            </w:tcBorders>
            <w:vAlign w:val="center"/>
            <w:hideMark/>
          </w:tcPr>
          <w:p w:rsidR="00DF1532" w:rsidRPr="00DF1532" w:rsidRDefault="00DF1532" w:rsidP="00DF1532"/>
        </w:tc>
        <w:tc>
          <w:tcPr>
            <w:tcW w:w="1417" w:type="dxa"/>
            <w:tcBorders>
              <w:top w:val="nil"/>
              <w:left w:val="single" w:sz="4" w:space="0" w:color="auto"/>
              <w:bottom w:val="nil"/>
              <w:right w:val="single" w:sz="4" w:space="0" w:color="auto"/>
            </w:tcBorders>
            <w:shd w:val="clear" w:color="auto" w:fill="auto"/>
            <w:vAlign w:val="center"/>
            <w:hideMark/>
          </w:tcPr>
          <w:p w:rsidR="00DF1532" w:rsidRPr="00DF1532" w:rsidRDefault="00DF1532" w:rsidP="00DF1532">
            <w:pPr>
              <w:jc w:val="center"/>
            </w:pPr>
            <w:r w:rsidRPr="00DF1532">
              <w:t>на 6,2 тыс. чел.</w:t>
            </w:r>
          </w:p>
        </w:tc>
        <w:tc>
          <w:tcPr>
            <w:tcW w:w="875"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709"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pPr>
              <w:rPr>
                <w:b/>
                <w:bCs/>
              </w:rPr>
            </w:pPr>
          </w:p>
        </w:tc>
        <w:tc>
          <w:tcPr>
            <w:tcW w:w="967"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nil"/>
              <w:bottom w:val="single" w:sz="4" w:space="0" w:color="000000"/>
              <w:right w:val="single" w:sz="4" w:space="0" w:color="auto"/>
            </w:tcBorders>
            <w:vAlign w:val="center"/>
            <w:hideMark/>
          </w:tcPr>
          <w:p w:rsidR="00DF1532" w:rsidRPr="00DF1532" w:rsidRDefault="00DF1532" w:rsidP="00DF1532"/>
        </w:tc>
      </w:tr>
      <w:tr w:rsidR="00DF1532" w:rsidRPr="00DF1532" w:rsidTr="00644D4E">
        <w:trPr>
          <w:trHeight w:val="20"/>
        </w:trPr>
        <w:tc>
          <w:tcPr>
            <w:tcW w:w="598" w:type="dxa"/>
            <w:tcBorders>
              <w:top w:val="nil"/>
              <w:left w:val="single" w:sz="4" w:space="0" w:color="auto"/>
              <w:bottom w:val="nil"/>
              <w:right w:val="single" w:sz="4" w:space="0" w:color="auto"/>
            </w:tcBorders>
            <w:shd w:val="clear" w:color="auto" w:fill="auto"/>
            <w:hideMark/>
          </w:tcPr>
          <w:p w:rsidR="00DF1532" w:rsidRPr="00DF1532" w:rsidRDefault="00DF1532" w:rsidP="00DF1532">
            <w:pPr>
              <w:jc w:val="center"/>
            </w:pPr>
            <w:r w:rsidRPr="00DF1532">
              <w:t>8</w:t>
            </w:r>
          </w:p>
        </w:tc>
        <w:tc>
          <w:tcPr>
            <w:tcW w:w="23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1532" w:rsidRPr="00DF1532" w:rsidRDefault="00DF1532" w:rsidP="00DF1532">
            <w:r w:rsidRPr="00DF1532">
              <w:t>Станции скорой медицинской помощи</w:t>
            </w:r>
          </w:p>
        </w:tc>
        <w:tc>
          <w:tcPr>
            <w:tcW w:w="1134" w:type="dxa"/>
            <w:vMerge w:val="restart"/>
            <w:tcBorders>
              <w:top w:val="nil"/>
              <w:left w:val="single" w:sz="4" w:space="0" w:color="auto"/>
              <w:bottom w:val="single" w:sz="4" w:space="0" w:color="auto"/>
              <w:right w:val="nil"/>
            </w:tcBorders>
            <w:shd w:val="clear" w:color="auto" w:fill="auto"/>
            <w:hideMark/>
          </w:tcPr>
          <w:p w:rsidR="00DF1532" w:rsidRPr="00DF1532" w:rsidRDefault="00DF1532" w:rsidP="00DF1532">
            <w:pPr>
              <w:jc w:val="center"/>
            </w:pPr>
            <w:r w:rsidRPr="00DF1532">
              <w:t>автомобиль</w:t>
            </w:r>
          </w:p>
        </w:tc>
        <w:tc>
          <w:tcPr>
            <w:tcW w:w="1417" w:type="dxa"/>
            <w:tcBorders>
              <w:top w:val="single" w:sz="4" w:space="0" w:color="auto"/>
              <w:left w:val="single" w:sz="4" w:space="0" w:color="auto"/>
              <w:bottom w:val="nil"/>
              <w:right w:val="single" w:sz="4" w:space="0" w:color="auto"/>
            </w:tcBorders>
            <w:shd w:val="clear" w:color="auto" w:fill="auto"/>
            <w:vAlign w:val="center"/>
            <w:hideMark/>
          </w:tcPr>
          <w:p w:rsidR="00DF1532" w:rsidRPr="00DF1532" w:rsidRDefault="00DF1532" w:rsidP="00DF1532">
            <w:pPr>
              <w:jc w:val="center"/>
            </w:pPr>
            <w:r w:rsidRPr="00DF1532">
              <w:t>0,1</w:t>
            </w:r>
          </w:p>
        </w:tc>
        <w:tc>
          <w:tcPr>
            <w:tcW w:w="875"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1</w:t>
            </w:r>
          </w:p>
        </w:tc>
        <w:tc>
          <w:tcPr>
            <w:tcW w:w="851"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rPr>
                <w:b/>
                <w:bCs/>
              </w:rPr>
            </w:pPr>
            <w:r w:rsidRPr="00DF1532">
              <w:rPr>
                <w:b/>
                <w:bCs/>
              </w:rPr>
              <w:t>1</w:t>
            </w:r>
          </w:p>
        </w:tc>
        <w:tc>
          <w:tcPr>
            <w:tcW w:w="967"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2</w:t>
            </w:r>
          </w:p>
        </w:tc>
        <w:tc>
          <w:tcPr>
            <w:tcW w:w="851" w:type="dxa"/>
            <w:vMerge w:val="restart"/>
            <w:tcBorders>
              <w:top w:val="nil"/>
              <w:left w:val="nil"/>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0</w:t>
            </w:r>
          </w:p>
        </w:tc>
      </w:tr>
      <w:tr w:rsidR="00DF1532" w:rsidRPr="00DF1532"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DF1532" w:rsidRPr="00DF1532" w:rsidRDefault="00DF1532" w:rsidP="00DF1532">
            <w:pPr>
              <w:jc w:val="center"/>
            </w:pPr>
            <w:r w:rsidRPr="00DF1532">
              <w:t> </w:t>
            </w: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DF1532" w:rsidRPr="00DF1532" w:rsidRDefault="00DF1532" w:rsidP="00DF1532"/>
        </w:tc>
        <w:tc>
          <w:tcPr>
            <w:tcW w:w="1134" w:type="dxa"/>
            <w:vMerge/>
            <w:tcBorders>
              <w:top w:val="nil"/>
              <w:left w:val="single" w:sz="4" w:space="0" w:color="auto"/>
              <w:bottom w:val="single" w:sz="4" w:space="0" w:color="auto"/>
              <w:right w:val="nil"/>
            </w:tcBorders>
            <w:vAlign w:val="center"/>
            <w:hideMark/>
          </w:tcPr>
          <w:p w:rsidR="00DF1532" w:rsidRPr="00DF1532" w:rsidRDefault="00DF1532" w:rsidP="00DF1532"/>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на 1 тыс. чел.</w:t>
            </w:r>
          </w:p>
        </w:tc>
        <w:tc>
          <w:tcPr>
            <w:tcW w:w="875"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709"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pPr>
              <w:rPr>
                <w:b/>
                <w:bCs/>
              </w:rPr>
            </w:pPr>
          </w:p>
        </w:tc>
        <w:tc>
          <w:tcPr>
            <w:tcW w:w="967"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nil"/>
              <w:bottom w:val="single" w:sz="4" w:space="0" w:color="000000"/>
              <w:right w:val="single" w:sz="4" w:space="0" w:color="auto"/>
            </w:tcBorders>
            <w:vAlign w:val="center"/>
            <w:hideMark/>
          </w:tcPr>
          <w:p w:rsidR="00DF1532" w:rsidRPr="00DF1532" w:rsidRDefault="00DF1532" w:rsidP="00DF1532"/>
        </w:tc>
      </w:tr>
      <w:tr w:rsidR="00DF1532" w:rsidRPr="00DF1532" w:rsidTr="00644D4E">
        <w:trPr>
          <w:trHeight w:val="230"/>
        </w:trPr>
        <w:tc>
          <w:tcPr>
            <w:tcW w:w="598" w:type="dxa"/>
            <w:vMerge w:val="restart"/>
            <w:tcBorders>
              <w:top w:val="nil"/>
              <w:left w:val="single" w:sz="4" w:space="0" w:color="auto"/>
              <w:bottom w:val="single" w:sz="4" w:space="0" w:color="000000"/>
              <w:right w:val="single" w:sz="4" w:space="0" w:color="auto"/>
            </w:tcBorders>
            <w:shd w:val="clear" w:color="auto" w:fill="auto"/>
            <w:hideMark/>
          </w:tcPr>
          <w:p w:rsidR="00DF1532" w:rsidRPr="00DF1532" w:rsidRDefault="00DF1532" w:rsidP="00DF1532">
            <w:pPr>
              <w:jc w:val="center"/>
            </w:pPr>
            <w:r w:rsidRPr="00DF1532">
              <w:t> </w:t>
            </w:r>
          </w:p>
        </w:tc>
        <w:tc>
          <w:tcPr>
            <w:tcW w:w="23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1532" w:rsidRPr="00DF1532" w:rsidRDefault="00DF1532" w:rsidP="00DF1532">
            <w:r w:rsidRPr="00DF1532">
              <w:t>Молочные кухни</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DF1532" w:rsidRPr="00DF1532" w:rsidRDefault="00DF1532" w:rsidP="00DF1532">
            <w:pPr>
              <w:jc w:val="center"/>
            </w:pPr>
            <w:r w:rsidRPr="00DF1532">
              <w:t>порция</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4 на одного ребенка до 1 года</w:t>
            </w:r>
          </w:p>
        </w:tc>
        <w:tc>
          <w:tcPr>
            <w:tcW w:w="875"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596</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20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rPr>
                <w:b/>
                <w:bCs/>
              </w:rPr>
            </w:pPr>
            <w:r w:rsidRPr="00DF1532">
              <w:rPr>
                <w:b/>
                <w:bCs/>
              </w:rPr>
              <w:t>616</w:t>
            </w:r>
          </w:p>
        </w:tc>
        <w:tc>
          <w:tcPr>
            <w:tcW w:w="967"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 </w:t>
            </w:r>
          </w:p>
        </w:tc>
      </w:tr>
      <w:tr w:rsidR="00DF1532" w:rsidRPr="00DF1532" w:rsidTr="00644D4E">
        <w:trPr>
          <w:trHeight w:val="230"/>
        </w:trPr>
        <w:tc>
          <w:tcPr>
            <w:tcW w:w="598"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2379" w:type="dxa"/>
            <w:vMerge/>
            <w:tcBorders>
              <w:top w:val="single" w:sz="4" w:space="0" w:color="auto"/>
              <w:left w:val="single" w:sz="4" w:space="0" w:color="auto"/>
              <w:bottom w:val="single" w:sz="4" w:space="0" w:color="auto"/>
              <w:right w:val="single" w:sz="4" w:space="0" w:color="auto"/>
            </w:tcBorders>
            <w:vAlign w:val="center"/>
            <w:hideMark/>
          </w:tcPr>
          <w:p w:rsidR="00DF1532" w:rsidRPr="00DF1532" w:rsidRDefault="00DF1532" w:rsidP="00DF1532"/>
        </w:tc>
        <w:tc>
          <w:tcPr>
            <w:tcW w:w="1134"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1417"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875"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709"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pPr>
              <w:rPr>
                <w:b/>
                <w:bCs/>
              </w:rPr>
            </w:pPr>
          </w:p>
        </w:tc>
        <w:tc>
          <w:tcPr>
            <w:tcW w:w="967"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r>
      <w:tr w:rsidR="00DF1532" w:rsidRPr="00DF1532" w:rsidTr="00644D4E">
        <w:trPr>
          <w:trHeight w:val="20"/>
        </w:trPr>
        <w:tc>
          <w:tcPr>
            <w:tcW w:w="598" w:type="dxa"/>
            <w:tcBorders>
              <w:top w:val="nil"/>
              <w:left w:val="single" w:sz="4" w:space="0" w:color="auto"/>
              <w:bottom w:val="nil"/>
              <w:right w:val="single" w:sz="4" w:space="0" w:color="auto"/>
            </w:tcBorders>
            <w:shd w:val="clear" w:color="auto" w:fill="auto"/>
            <w:hideMark/>
          </w:tcPr>
          <w:p w:rsidR="00DF1532" w:rsidRPr="00DF1532" w:rsidRDefault="00DF1532" w:rsidP="00DF1532">
            <w:pPr>
              <w:jc w:val="center"/>
            </w:pPr>
            <w:r w:rsidRPr="00DF1532">
              <w:t>9</w:t>
            </w:r>
          </w:p>
        </w:tc>
        <w:tc>
          <w:tcPr>
            <w:tcW w:w="23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1532" w:rsidRPr="00DF1532" w:rsidRDefault="00DF1532" w:rsidP="00DF1532">
            <w:r w:rsidRPr="00DF1532">
              <w:t>Спортивные залы общего пользования</w:t>
            </w:r>
          </w:p>
        </w:tc>
        <w:tc>
          <w:tcPr>
            <w:tcW w:w="1134" w:type="dxa"/>
            <w:vMerge w:val="restart"/>
            <w:tcBorders>
              <w:top w:val="nil"/>
              <w:left w:val="single" w:sz="4" w:space="0" w:color="auto"/>
              <w:bottom w:val="single" w:sz="4" w:space="0" w:color="auto"/>
              <w:right w:val="nil"/>
            </w:tcBorders>
            <w:shd w:val="clear" w:color="auto" w:fill="auto"/>
            <w:hideMark/>
          </w:tcPr>
          <w:p w:rsidR="00DF1532" w:rsidRPr="00DF1532" w:rsidRDefault="00DF1532" w:rsidP="00DF1532">
            <w:pPr>
              <w:jc w:val="center"/>
            </w:pPr>
            <w:r w:rsidRPr="00DF1532">
              <w:t xml:space="preserve">кв.м пола </w:t>
            </w:r>
          </w:p>
        </w:tc>
        <w:tc>
          <w:tcPr>
            <w:tcW w:w="1417" w:type="dxa"/>
            <w:tcBorders>
              <w:top w:val="nil"/>
              <w:left w:val="single" w:sz="4" w:space="0" w:color="auto"/>
              <w:bottom w:val="nil"/>
              <w:right w:val="single" w:sz="4" w:space="0" w:color="auto"/>
            </w:tcBorders>
            <w:shd w:val="clear" w:color="auto" w:fill="auto"/>
            <w:vAlign w:val="center"/>
            <w:hideMark/>
          </w:tcPr>
          <w:p w:rsidR="00DF1532" w:rsidRPr="00DF1532" w:rsidRDefault="00DF1532" w:rsidP="00DF1532">
            <w:pPr>
              <w:jc w:val="center"/>
            </w:pPr>
            <w:r w:rsidRPr="00DF1532">
              <w:t>70</w:t>
            </w:r>
          </w:p>
        </w:tc>
        <w:tc>
          <w:tcPr>
            <w:tcW w:w="875"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854,7</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29,6</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rPr>
                <w:b/>
                <w:bCs/>
              </w:rPr>
            </w:pPr>
            <w:r w:rsidRPr="00DF1532">
              <w:rPr>
                <w:b/>
                <w:bCs/>
              </w:rPr>
              <w:t>884,3</w:t>
            </w:r>
          </w:p>
        </w:tc>
        <w:tc>
          <w:tcPr>
            <w:tcW w:w="967"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832,0</w:t>
            </w:r>
          </w:p>
        </w:tc>
        <w:tc>
          <w:tcPr>
            <w:tcW w:w="851" w:type="dxa"/>
            <w:vMerge w:val="restart"/>
            <w:tcBorders>
              <w:top w:val="nil"/>
              <w:left w:val="nil"/>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52,3</w:t>
            </w:r>
          </w:p>
        </w:tc>
      </w:tr>
      <w:tr w:rsidR="00DF1532" w:rsidRPr="00DF1532"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DF1532" w:rsidRPr="00DF1532" w:rsidRDefault="00DF1532" w:rsidP="00DF1532">
            <w:pPr>
              <w:jc w:val="center"/>
            </w:pPr>
            <w:r w:rsidRPr="00DF1532">
              <w:t> </w:t>
            </w: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DF1532" w:rsidRPr="00DF1532" w:rsidRDefault="00DF1532" w:rsidP="00DF1532"/>
        </w:tc>
        <w:tc>
          <w:tcPr>
            <w:tcW w:w="1134" w:type="dxa"/>
            <w:vMerge/>
            <w:tcBorders>
              <w:top w:val="nil"/>
              <w:left w:val="single" w:sz="4" w:space="0" w:color="auto"/>
              <w:bottom w:val="single" w:sz="4" w:space="0" w:color="auto"/>
              <w:right w:val="nil"/>
            </w:tcBorders>
            <w:vAlign w:val="center"/>
            <w:hideMark/>
          </w:tcPr>
          <w:p w:rsidR="00DF1532" w:rsidRPr="00DF1532" w:rsidRDefault="00DF1532" w:rsidP="00DF1532"/>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на 1 тыс. чел.</w:t>
            </w:r>
          </w:p>
        </w:tc>
        <w:tc>
          <w:tcPr>
            <w:tcW w:w="875"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709"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pPr>
              <w:rPr>
                <w:b/>
                <w:bCs/>
              </w:rPr>
            </w:pPr>
          </w:p>
        </w:tc>
        <w:tc>
          <w:tcPr>
            <w:tcW w:w="967"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nil"/>
              <w:bottom w:val="single" w:sz="4" w:space="0" w:color="000000"/>
              <w:right w:val="single" w:sz="4" w:space="0" w:color="auto"/>
            </w:tcBorders>
            <w:vAlign w:val="center"/>
            <w:hideMark/>
          </w:tcPr>
          <w:p w:rsidR="00DF1532" w:rsidRPr="00DF1532" w:rsidRDefault="00DF1532" w:rsidP="00DF1532"/>
        </w:tc>
      </w:tr>
      <w:tr w:rsidR="00DF1532" w:rsidRPr="00DF1532" w:rsidTr="00644D4E">
        <w:trPr>
          <w:trHeight w:val="20"/>
        </w:trPr>
        <w:tc>
          <w:tcPr>
            <w:tcW w:w="598" w:type="dxa"/>
            <w:tcBorders>
              <w:top w:val="nil"/>
              <w:left w:val="single" w:sz="4" w:space="0" w:color="auto"/>
              <w:bottom w:val="nil"/>
              <w:right w:val="single" w:sz="4" w:space="0" w:color="auto"/>
            </w:tcBorders>
            <w:shd w:val="clear" w:color="auto" w:fill="auto"/>
            <w:hideMark/>
          </w:tcPr>
          <w:p w:rsidR="00DF1532" w:rsidRPr="00DF1532" w:rsidRDefault="00DF1532" w:rsidP="00DF1532">
            <w:pPr>
              <w:jc w:val="center"/>
            </w:pPr>
            <w:r w:rsidRPr="00DF1532">
              <w:t>10</w:t>
            </w:r>
          </w:p>
        </w:tc>
        <w:tc>
          <w:tcPr>
            <w:tcW w:w="23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1532" w:rsidRPr="00DF1532" w:rsidRDefault="00DF1532" w:rsidP="00DF1532">
            <w:r w:rsidRPr="00DF1532">
              <w:t>Помещения для физкультурно-оздоровительных мероприятий в микрорайоне</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DF1532" w:rsidRPr="00DF1532" w:rsidRDefault="00DF1532" w:rsidP="00DF1532">
            <w:pPr>
              <w:jc w:val="center"/>
            </w:pPr>
            <w:r w:rsidRPr="00DF1532">
              <w:t>кв.м пола</w:t>
            </w:r>
          </w:p>
        </w:tc>
        <w:tc>
          <w:tcPr>
            <w:tcW w:w="1417" w:type="dxa"/>
            <w:tcBorders>
              <w:top w:val="nil"/>
              <w:left w:val="nil"/>
              <w:bottom w:val="nil"/>
              <w:right w:val="single" w:sz="4" w:space="0" w:color="auto"/>
            </w:tcBorders>
            <w:shd w:val="clear" w:color="auto" w:fill="auto"/>
            <w:vAlign w:val="center"/>
            <w:hideMark/>
          </w:tcPr>
          <w:p w:rsidR="00DF1532" w:rsidRPr="00DF1532" w:rsidRDefault="00DF1532" w:rsidP="00DF1532">
            <w:pPr>
              <w:jc w:val="center"/>
            </w:pPr>
            <w:r w:rsidRPr="00DF1532">
              <w:t>70</w:t>
            </w:r>
          </w:p>
        </w:tc>
        <w:tc>
          <w:tcPr>
            <w:tcW w:w="875"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854,7</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0,0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rPr>
                <w:b/>
                <w:bCs/>
              </w:rPr>
            </w:pPr>
            <w:r w:rsidRPr="00DF1532">
              <w:rPr>
                <w:b/>
                <w:bCs/>
              </w:rPr>
              <w:t>854,7</w:t>
            </w:r>
          </w:p>
        </w:tc>
        <w:tc>
          <w:tcPr>
            <w:tcW w:w="967"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0,0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854,7</w:t>
            </w:r>
          </w:p>
        </w:tc>
      </w:tr>
      <w:tr w:rsidR="00DF1532" w:rsidRPr="00DF1532" w:rsidTr="00644D4E">
        <w:trPr>
          <w:trHeight w:val="20"/>
        </w:trPr>
        <w:tc>
          <w:tcPr>
            <w:tcW w:w="598" w:type="dxa"/>
            <w:tcBorders>
              <w:top w:val="nil"/>
              <w:left w:val="single" w:sz="4" w:space="0" w:color="auto"/>
              <w:bottom w:val="nil"/>
              <w:right w:val="single" w:sz="4" w:space="0" w:color="auto"/>
            </w:tcBorders>
            <w:shd w:val="clear" w:color="auto" w:fill="auto"/>
            <w:hideMark/>
          </w:tcPr>
          <w:p w:rsidR="00DF1532" w:rsidRPr="00DF1532" w:rsidRDefault="00DF1532" w:rsidP="00DF1532">
            <w:pPr>
              <w:jc w:val="center"/>
            </w:pPr>
            <w:r w:rsidRPr="00DF1532">
              <w:t> </w:t>
            </w:r>
          </w:p>
        </w:tc>
        <w:tc>
          <w:tcPr>
            <w:tcW w:w="2379" w:type="dxa"/>
            <w:vMerge/>
            <w:tcBorders>
              <w:top w:val="single" w:sz="4" w:space="0" w:color="auto"/>
              <w:left w:val="single" w:sz="4" w:space="0" w:color="auto"/>
              <w:right w:val="single" w:sz="4" w:space="0" w:color="auto"/>
            </w:tcBorders>
            <w:vAlign w:val="center"/>
            <w:hideMark/>
          </w:tcPr>
          <w:p w:rsidR="00DF1532" w:rsidRPr="00DF1532" w:rsidRDefault="00DF1532" w:rsidP="00DF1532"/>
        </w:tc>
        <w:tc>
          <w:tcPr>
            <w:tcW w:w="1134"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1417" w:type="dxa"/>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на 1 тыс. чел.</w:t>
            </w:r>
          </w:p>
        </w:tc>
        <w:tc>
          <w:tcPr>
            <w:tcW w:w="875"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709"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pPr>
              <w:rPr>
                <w:b/>
                <w:bCs/>
              </w:rPr>
            </w:pPr>
          </w:p>
        </w:tc>
        <w:tc>
          <w:tcPr>
            <w:tcW w:w="967"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r>
      <w:tr w:rsidR="00DF1532" w:rsidRPr="00DF1532" w:rsidTr="00644D4E">
        <w:trPr>
          <w:trHeight w:val="20"/>
        </w:trPr>
        <w:tc>
          <w:tcPr>
            <w:tcW w:w="598" w:type="dxa"/>
            <w:tcBorders>
              <w:top w:val="single" w:sz="4" w:space="0" w:color="auto"/>
              <w:left w:val="single" w:sz="4" w:space="0" w:color="auto"/>
              <w:bottom w:val="nil"/>
            </w:tcBorders>
            <w:shd w:val="clear" w:color="auto" w:fill="auto"/>
            <w:hideMark/>
          </w:tcPr>
          <w:p w:rsidR="00DF1532" w:rsidRPr="00DF1532" w:rsidRDefault="00DF1532" w:rsidP="00DF1532">
            <w:pPr>
              <w:jc w:val="center"/>
            </w:pPr>
            <w:r w:rsidRPr="00DF1532">
              <w:t>11</w:t>
            </w:r>
          </w:p>
        </w:tc>
        <w:tc>
          <w:tcPr>
            <w:tcW w:w="2379" w:type="dxa"/>
            <w:vMerge w:val="restart"/>
            <w:shd w:val="clear" w:color="auto" w:fill="auto"/>
            <w:hideMark/>
          </w:tcPr>
          <w:p w:rsidR="00DF1532" w:rsidRPr="00DF1532" w:rsidRDefault="00DF1532" w:rsidP="00DF1532">
            <w:r w:rsidRPr="00DF1532">
              <w:t>Плоскостные спортивные сооружения</w:t>
            </w:r>
          </w:p>
        </w:tc>
        <w:tc>
          <w:tcPr>
            <w:tcW w:w="1134" w:type="dxa"/>
            <w:vMerge w:val="restart"/>
            <w:tcBorders>
              <w:top w:val="nil"/>
              <w:left w:val="nil"/>
              <w:bottom w:val="single" w:sz="4" w:space="0" w:color="auto"/>
              <w:right w:val="nil"/>
            </w:tcBorders>
            <w:shd w:val="clear" w:color="auto" w:fill="auto"/>
            <w:hideMark/>
          </w:tcPr>
          <w:p w:rsidR="00DF1532" w:rsidRPr="00DF1532" w:rsidRDefault="00DF1532" w:rsidP="00DF1532">
            <w:pPr>
              <w:jc w:val="center"/>
            </w:pPr>
            <w:r w:rsidRPr="00DF1532">
              <w:t>кв.м.</w:t>
            </w:r>
          </w:p>
        </w:tc>
        <w:tc>
          <w:tcPr>
            <w:tcW w:w="1417" w:type="dxa"/>
            <w:tcBorders>
              <w:top w:val="nil"/>
              <w:left w:val="single" w:sz="4" w:space="0" w:color="auto"/>
              <w:bottom w:val="nil"/>
              <w:right w:val="single" w:sz="4" w:space="0" w:color="auto"/>
            </w:tcBorders>
            <w:shd w:val="clear" w:color="auto" w:fill="auto"/>
            <w:vAlign w:val="center"/>
            <w:hideMark/>
          </w:tcPr>
          <w:p w:rsidR="00DF1532" w:rsidRPr="00DF1532" w:rsidRDefault="00DF1532" w:rsidP="00DF1532">
            <w:pPr>
              <w:jc w:val="center"/>
            </w:pPr>
            <w:r w:rsidRPr="00DF1532">
              <w:t>1949,4</w:t>
            </w:r>
          </w:p>
        </w:tc>
        <w:tc>
          <w:tcPr>
            <w:tcW w:w="875"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23802,2</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824,6</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rPr>
                <w:b/>
                <w:bCs/>
              </w:rPr>
            </w:pPr>
            <w:r w:rsidRPr="00DF1532">
              <w:rPr>
                <w:b/>
                <w:bCs/>
              </w:rPr>
              <w:t>24626,8</w:t>
            </w:r>
          </w:p>
        </w:tc>
        <w:tc>
          <w:tcPr>
            <w:tcW w:w="967"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41000,0</w:t>
            </w:r>
          </w:p>
        </w:tc>
        <w:tc>
          <w:tcPr>
            <w:tcW w:w="851"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0,0</w:t>
            </w:r>
          </w:p>
        </w:tc>
      </w:tr>
      <w:tr w:rsidR="00DF1532" w:rsidRPr="00DF1532" w:rsidTr="00644D4E">
        <w:trPr>
          <w:trHeight w:val="20"/>
        </w:trPr>
        <w:tc>
          <w:tcPr>
            <w:tcW w:w="598" w:type="dxa"/>
            <w:tcBorders>
              <w:top w:val="nil"/>
              <w:left w:val="single" w:sz="4" w:space="0" w:color="auto"/>
              <w:bottom w:val="single" w:sz="4" w:space="0" w:color="auto"/>
            </w:tcBorders>
            <w:shd w:val="clear" w:color="auto" w:fill="auto"/>
            <w:hideMark/>
          </w:tcPr>
          <w:p w:rsidR="00DF1532" w:rsidRPr="00DF1532" w:rsidRDefault="00DF1532" w:rsidP="00DF1532">
            <w:pPr>
              <w:jc w:val="center"/>
            </w:pPr>
            <w:r w:rsidRPr="00DF1532">
              <w:t> </w:t>
            </w:r>
          </w:p>
        </w:tc>
        <w:tc>
          <w:tcPr>
            <w:tcW w:w="2379" w:type="dxa"/>
            <w:vMerge/>
            <w:vAlign w:val="center"/>
            <w:hideMark/>
          </w:tcPr>
          <w:p w:rsidR="00DF1532" w:rsidRPr="00DF1532" w:rsidRDefault="00DF1532" w:rsidP="00DF1532"/>
        </w:tc>
        <w:tc>
          <w:tcPr>
            <w:tcW w:w="1134" w:type="dxa"/>
            <w:vMerge/>
            <w:tcBorders>
              <w:top w:val="nil"/>
              <w:left w:val="nil"/>
              <w:bottom w:val="single" w:sz="4" w:space="0" w:color="auto"/>
              <w:right w:val="nil"/>
            </w:tcBorders>
            <w:vAlign w:val="center"/>
            <w:hideMark/>
          </w:tcPr>
          <w:p w:rsidR="00DF1532" w:rsidRPr="00DF1532" w:rsidRDefault="00DF1532" w:rsidP="00DF1532"/>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на 1 тыс. чел.</w:t>
            </w:r>
          </w:p>
        </w:tc>
        <w:tc>
          <w:tcPr>
            <w:tcW w:w="875"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709"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pPr>
              <w:rPr>
                <w:b/>
                <w:bCs/>
              </w:rPr>
            </w:pPr>
          </w:p>
        </w:tc>
        <w:tc>
          <w:tcPr>
            <w:tcW w:w="967"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nil"/>
              <w:bottom w:val="single" w:sz="4" w:space="0" w:color="auto"/>
              <w:right w:val="single" w:sz="4" w:space="0" w:color="auto"/>
            </w:tcBorders>
            <w:vAlign w:val="center"/>
            <w:hideMark/>
          </w:tcPr>
          <w:p w:rsidR="00DF1532" w:rsidRPr="00DF1532" w:rsidRDefault="00DF1532" w:rsidP="00DF1532"/>
        </w:tc>
      </w:tr>
      <w:tr w:rsidR="00DF1532" w:rsidRPr="00DF1532" w:rsidTr="00644D4E">
        <w:trPr>
          <w:trHeight w:val="20"/>
        </w:trPr>
        <w:tc>
          <w:tcPr>
            <w:tcW w:w="598" w:type="dxa"/>
            <w:tcBorders>
              <w:top w:val="nil"/>
              <w:left w:val="single" w:sz="4" w:space="0" w:color="auto"/>
              <w:bottom w:val="nil"/>
            </w:tcBorders>
            <w:shd w:val="clear" w:color="auto" w:fill="auto"/>
            <w:hideMark/>
          </w:tcPr>
          <w:p w:rsidR="00DF1532" w:rsidRPr="00DF1532" w:rsidRDefault="00DF1532" w:rsidP="00DF1532">
            <w:pPr>
              <w:jc w:val="center"/>
            </w:pPr>
            <w:r w:rsidRPr="00DF1532">
              <w:t>12</w:t>
            </w:r>
          </w:p>
        </w:tc>
        <w:tc>
          <w:tcPr>
            <w:tcW w:w="2379" w:type="dxa"/>
            <w:vMerge w:val="restart"/>
            <w:shd w:val="clear" w:color="auto" w:fill="auto"/>
            <w:hideMark/>
          </w:tcPr>
          <w:p w:rsidR="00DF1532" w:rsidRPr="00DF1532" w:rsidRDefault="00DF1532" w:rsidP="00DF1532">
            <w:r w:rsidRPr="00DF1532">
              <w:t>Бассейн крытого типа общего пользования</w:t>
            </w:r>
          </w:p>
        </w:tc>
        <w:tc>
          <w:tcPr>
            <w:tcW w:w="1134" w:type="dxa"/>
            <w:vMerge w:val="restart"/>
            <w:tcBorders>
              <w:top w:val="nil"/>
              <w:left w:val="nil"/>
              <w:bottom w:val="single" w:sz="4" w:space="0" w:color="000000"/>
              <w:right w:val="single" w:sz="4" w:space="0" w:color="auto"/>
            </w:tcBorders>
            <w:shd w:val="clear" w:color="auto" w:fill="auto"/>
            <w:hideMark/>
          </w:tcPr>
          <w:p w:rsidR="00DF1532" w:rsidRPr="00DF1532" w:rsidRDefault="00DF1532" w:rsidP="00DF1532">
            <w:pPr>
              <w:jc w:val="center"/>
            </w:pPr>
            <w:r w:rsidRPr="00DF1532">
              <w:t>кв. м зеркала воды</w:t>
            </w:r>
          </w:p>
        </w:tc>
        <w:tc>
          <w:tcPr>
            <w:tcW w:w="1417" w:type="dxa"/>
            <w:tcBorders>
              <w:top w:val="nil"/>
              <w:left w:val="nil"/>
              <w:bottom w:val="nil"/>
              <w:right w:val="single" w:sz="4" w:space="0" w:color="auto"/>
            </w:tcBorders>
            <w:shd w:val="clear" w:color="auto" w:fill="auto"/>
            <w:vAlign w:val="center"/>
            <w:hideMark/>
          </w:tcPr>
          <w:p w:rsidR="00DF1532" w:rsidRPr="00DF1532" w:rsidRDefault="00DF1532" w:rsidP="00DF1532">
            <w:pPr>
              <w:jc w:val="center"/>
            </w:pPr>
            <w:r w:rsidRPr="00DF1532">
              <w:t>20</w:t>
            </w:r>
          </w:p>
        </w:tc>
        <w:tc>
          <w:tcPr>
            <w:tcW w:w="875"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244,2</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8,5</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rPr>
                <w:b/>
                <w:bCs/>
              </w:rPr>
            </w:pPr>
            <w:r w:rsidRPr="00DF1532">
              <w:rPr>
                <w:b/>
                <w:bCs/>
              </w:rPr>
              <w:t>252,7</w:t>
            </w:r>
          </w:p>
        </w:tc>
        <w:tc>
          <w:tcPr>
            <w:tcW w:w="967"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0,0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252,7</w:t>
            </w:r>
          </w:p>
        </w:tc>
      </w:tr>
      <w:tr w:rsidR="00DF1532" w:rsidRPr="00DF1532" w:rsidTr="00644D4E">
        <w:trPr>
          <w:trHeight w:val="20"/>
        </w:trPr>
        <w:tc>
          <w:tcPr>
            <w:tcW w:w="598" w:type="dxa"/>
            <w:tcBorders>
              <w:top w:val="nil"/>
              <w:left w:val="single" w:sz="4" w:space="0" w:color="auto"/>
              <w:bottom w:val="nil"/>
            </w:tcBorders>
            <w:shd w:val="clear" w:color="auto" w:fill="auto"/>
            <w:hideMark/>
          </w:tcPr>
          <w:p w:rsidR="00DF1532" w:rsidRPr="00DF1532" w:rsidRDefault="00DF1532" w:rsidP="00DF1532">
            <w:pPr>
              <w:jc w:val="center"/>
            </w:pPr>
            <w:r w:rsidRPr="00DF1532">
              <w:t> </w:t>
            </w:r>
          </w:p>
        </w:tc>
        <w:tc>
          <w:tcPr>
            <w:tcW w:w="2379" w:type="dxa"/>
            <w:vMerge/>
            <w:vAlign w:val="center"/>
            <w:hideMark/>
          </w:tcPr>
          <w:p w:rsidR="00DF1532" w:rsidRPr="00DF1532" w:rsidRDefault="00DF1532" w:rsidP="00DF1532"/>
        </w:tc>
        <w:tc>
          <w:tcPr>
            <w:tcW w:w="1134" w:type="dxa"/>
            <w:vMerge/>
            <w:tcBorders>
              <w:top w:val="nil"/>
              <w:left w:val="nil"/>
              <w:bottom w:val="single" w:sz="4" w:space="0" w:color="000000"/>
              <w:right w:val="single" w:sz="4" w:space="0" w:color="auto"/>
            </w:tcBorders>
            <w:vAlign w:val="center"/>
            <w:hideMark/>
          </w:tcPr>
          <w:p w:rsidR="00DF1532" w:rsidRPr="00DF1532" w:rsidRDefault="00DF1532" w:rsidP="00DF1532"/>
        </w:tc>
        <w:tc>
          <w:tcPr>
            <w:tcW w:w="1417" w:type="dxa"/>
            <w:tcBorders>
              <w:top w:val="nil"/>
              <w:left w:val="nil"/>
              <w:bottom w:val="nil"/>
              <w:right w:val="single" w:sz="4" w:space="0" w:color="auto"/>
            </w:tcBorders>
            <w:shd w:val="clear" w:color="auto" w:fill="auto"/>
            <w:vAlign w:val="center"/>
            <w:hideMark/>
          </w:tcPr>
          <w:p w:rsidR="00DF1532" w:rsidRPr="00DF1532" w:rsidRDefault="00DF1532" w:rsidP="00DF1532">
            <w:pPr>
              <w:jc w:val="center"/>
            </w:pPr>
            <w:r w:rsidRPr="00DF1532">
              <w:t>на 1 тыс. чел.</w:t>
            </w:r>
          </w:p>
        </w:tc>
        <w:tc>
          <w:tcPr>
            <w:tcW w:w="875"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709"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pPr>
              <w:rPr>
                <w:b/>
                <w:bCs/>
              </w:rPr>
            </w:pPr>
          </w:p>
        </w:tc>
        <w:tc>
          <w:tcPr>
            <w:tcW w:w="967"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r>
      <w:tr w:rsidR="00DF1532" w:rsidRPr="00DF1532" w:rsidTr="00644D4E">
        <w:trPr>
          <w:trHeight w:val="20"/>
        </w:trPr>
        <w:tc>
          <w:tcPr>
            <w:tcW w:w="598" w:type="dxa"/>
            <w:tcBorders>
              <w:top w:val="single" w:sz="4" w:space="0" w:color="auto"/>
              <w:left w:val="single" w:sz="4" w:space="0" w:color="auto"/>
              <w:bottom w:val="nil"/>
            </w:tcBorders>
            <w:shd w:val="clear" w:color="auto" w:fill="auto"/>
            <w:hideMark/>
          </w:tcPr>
          <w:p w:rsidR="00DF1532" w:rsidRPr="00DF1532" w:rsidRDefault="00DF1532" w:rsidP="00DF1532">
            <w:pPr>
              <w:jc w:val="center"/>
            </w:pPr>
            <w:r w:rsidRPr="00DF1532">
              <w:t>13</w:t>
            </w:r>
          </w:p>
        </w:tc>
        <w:tc>
          <w:tcPr>
            <w:tcW w:w="2379" w:type="dxa"/>
            <w:vMerge w:val="restart"/>
            <w:shd w:val="clear" w:color="auto" w:fill="auto"/>
            <w:hideMark/>
          </w:tcPr>
          <w:p w:rsidR="00DF1532" w:rsidRPr="00DF1532" w:rsidRDefault="00DF1532" w:rsidP="00DF1532">
            <w:r w:rsidRPr="00DF1532">
              <w:t>Клубы или учреждения клубного типа</w:t>
            </w:r>
          </w:p>
        </w:tc>
        <w:tc>
          <w:tcPr>
            <w:tcW w:w="1134" w:type="dxa"/>
            <w:vMerge w:val="restart"/>
            <w:tcBorders>
              <w:top w:val="nil"/>
              <w:left w:val="nil"/>
              <w:bottom w:val="single" w:sz="4" w:space="0" w:color="auto"/>
              <w:right w:val="nil"/>
            </w:tcBorders>
            <w:shd w:val="clear" w:color="auto" w:fill="auto"/>
            <w:hideMark/>
          </w:tcPr>
          <w:p w:rsidR="00DF1532" w:rsidRPr="00DF1532" w:rsidRDefault="00DF1532" w:rsidP="00DF1532">
            <w:pPr>
              <w:jc w:val="center"/>
            </w:pPr>
            <w:r w:rsidRPr="00DF1532">
              <w:t>зрительские места</w:t>
            </w:r>
          </w:p>
        </w:tc>
        <w:tc>
          <w:tcPr>
            <w:tcW w:w="1417" w:type="dxa"/>
            <w:tcBorders>
              <w:top w:val="single" w:sz="4" w:space="0" w:color="auto"/>
              <w:left w:val="single" w:sz="4" w:space="0" w:color="auto"/>
              <w:bottom w:val="nil"/>
              <w:right w:val="single" w:sz="4" w:space="0" w:color="auto"/>
            </w:tcBorders>
            <w:shd w:val="clear" w:color="auto" w:fill="auto"/>
            <w:vAlign w:val="center"/>
            <w:hideMark/>
          </w:tcPr>
          <w:p w:rsidR="00DF1532" w:rsidRPr="00DF1532" w:rsidRDefault="00DF1532" w:rsidP="00DF1532">
            <w:pPr>
              <w:jc w:val="center"/>
            </w:pPr>
            <w:r w:rsidRPr="00DF1532">
              <w:t>70</w:t>
            </w:r>
          </w:p>
        </w:tc>
        <w:tc>
          <w:tcPr>
            <w:tcW w:w="875"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855</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30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rPr>
                <w:b/>
                <w:bCs/>
              </w:rPr>
            </w:pPr>
            <w:r w:rsidRPr="00DF1532">
              <w:rPr>
                <w:b/>
                <w:bCs/>
              </w:rPr>
              <w:t>884</w:t>
            </w:r>
          </w:p>
        </w:tc>
        <w:tc>
          <w:tcPr>
            <w:tcW w:w="967"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1350</w:t>
            </w:r>
          </w:p>
        </w:tc>
        <w:tc>
          <w:tcPr>
            <w:tcW w:w="851"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0</w:t>
            </w:r>
          </w:p>
        </w:tc>
      </w:tr>
      <w:tr w:rsidR="00DF1532" w:rsidRPr="00DF1532" w:rsidTr="00644D4E">
        <w:trPr>
          <w:trHeight w:val="20"/>
        </w:trPr>
        <w:tc>
          <w:tcPr>
            <w:tcW w:w="598" w:type="dxa"/>
            <w:tcBorders>
              <w:top w:val="nil"/>
              <w:left w:val="single" w:sz="4" w:space="0" w:color="auto"/>
              <w:bottom w:val="single" w:sz="4" w:space="0" w:color="auto"/>
            </w:tcBorders>
            <w:shd w:val="clear" w:color="auto" w:fill="auto"/>
            <w:hideMark/>
          </w:tcPr>
          <w:p w:rsidR="00DF1532" w:rsidRPr="00DF1532" w:rsidRDefault="00DF1532" w:rsidP="00DF1532">
            <w:pPr>
              <w:jc w:val="center"/>
            </w:pPr>
            <w:r w:rsidRPr="00DF1532">
              <w:t> </w:t>
            </w:r>
          </w:p>
        </w:tc>
        <w:tc>
          <w:tcPr>
            <w:tcW w:w="2379" w:type="dxa"/>
            <w:vMerge/>
            <w:vAlign w:val="center"/>
            <w:hideMark/>
          </w:tcPr>
          <w:p w:rsidR="00DF1532" w:rsidRPr="00DF1532" w:rsidRDefault="00DF1532" w:rsidP="00DF1532"/>
        </w:tc>
        <w:tc>
          <w:tcPr>
            <w:tcW w:w="1134" w:type="dxa"/>
            <w:vMerge/>
            <w:tcBorders>
              <w:top w:val="nil"/>
              <w:left w:val="nil"/>
              <w:bottom w:val="single" w:sz="4" w:space="0" w:color="auto"/>
              <w:right w:val="nil"/>
            </w:tcBorders>
            <w:vAlign w:val="center"/>
            <w:hideMark/>
          </w:tcPr>
          <w:p w:rsidR="00DF1532" w:rsidRPr="00DF1532" w:rsidRDefault="00DF1532" w:rsidP="00DF1532"/>
        </w:tc>
        <w:tc>
          <w:tcPr>
            <w:tcW w:w="1417" w:type="dxa"/>
            <w:tcBorders>
              <w:top w:val="nil"/>
              <w:left w:val="single" w:sz="4" w:space="0" w:color="auto"/>
              <w:bottom w:val="nil"/>
              <w:right w:val="single" w:sz="4" w:space="0" w:color="auto"/>
            </w:tcBorders>
            <w:shd w:val="clear" w:color="auto" w:fill="auto"/>
            <w:vAlign w:val="center"/>
            <w:hideMark/>
          </w:tcPr>
          <w:p w:rsidR="00DF1532" w:rsidRPr="00DF1532" w:rsidRDefault="00DF1532" w:rsidP="00DF1532">
            <w:pPr>
              <w:jc w:val="center"/>
            </w:pPr>
            <w:r w:rsidRPr="00DF1532">
              <w:t>на 1 тыс. чел.</w:t>
            </w:r>
          </w:p>
        </w:tc>
        <w:tc>
          <w:tcPr>
            <w:tcW w:w="875"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709"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pPr>
              <w:rPr>
                <w:b/>
                <w:bCs/>
              </w:rPr>
            </w:pPr>
          </w:p>
        </w:tc>
        <w:tc>
          <w:tcPr>
            <w:tcW w:w="967"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nil"/>
              <w:bottom w:val="single" w:sz="4" w:space="0" w:color="auto"/>
              <w:right w:val="single" w:sz="4" w:space="0" w:color="auto"/>
            </w:tcBorders>
            <w:vAlign w:val="center"/>
            <w:hideMark/>
          </w:tcPr>
          <w:p w:rsidR="00DF1532" w:rsidRPr="00DF1532" w:rsidRDefault="00DF1532" w:rsidP="00DF1532"/>
        </w:tc>
      </w:tr>
      <w:tr w:rsidR="00DF1532" w:rsidRPr="00DF1532" w:rsidTr="00644D4E">
        <w:trPr>
          <w:trHeight w:val="20"/>
        </w:trPr>
        <w:tc>
          <w:tcPr>
            <w:tcW w:w="598" w:type="dxa"/>
            <w:tcBorders>
              <w:top w:val="nil"/>
              <w:left w:val="single" w:sz="4" w:space="0" w:color="auto"/>
              <w:bottom w:val="nil"/>
            </w:tcBorders>
            <w:shd w:val="clear" w:color="auto" w:fill="auto"/>
            <w:hideMark/>
          </w:tcPr>
          <w:p w:rsidR="00DF1532" w:rsidRPr="00DF1532" w:rsidRDefault="00DF1532" w:rsidP="00DF1532">
            <w:pPr>
              <w:jc w:val="center"/>
            </w:pPr>
            <w:r w:rsidRPr="00DF1532">
              <w:t>14</w:t>
            </w:r>
          </w:p>
        </w:tc>
        <w:tc>
          <w:tcPr>
            <w:tcW w:w="2379" w:type="dxa"/>
            <w:vMerge w:val="restart"/>
            <w:tcBorders>
              <w:top w:val="nil"/>
            </w:tcBorders>
            <w:shd w:val="clear" w:color="auto" w:fill="auto"/>
            <w:hideMark/>
          </w:tcPr>
          <w:p w:rsidR="00DF1532" w:rsidRPr="00DF1532" w:rsidRDefault="00DF1532" w:rsidP="00DF1532">
            <w:r w:rsidRPr="00DF1532">
              <w:t>Танцевальные залы</w:t>
            </w:r>
          </w:p>
        </w:tc>
        <w:tc>
          <w:tcPr>
            <w:tcW w:w="1134" w:type="dxa"/>
            <w:vMerge w:val="restart"/>
            <w:tcBorders>
              <w:top w:val="nil"/>
              <w:left w:val="nil"/>
              <w:bottom w:val="single" w:sz="4" w:space="0" w:color="000000"/>
              <w:right w:val="single" w:sz="4" w:space="0" w:color="auto"/>
            </w:tcBorders>
            <w:shd w:val="clear" w:color="auto" w:fill="auto"/>
            <w:hideMark/>
          </w:tcPr>
          <w:p w:rsidR="00DF1532" w:rsidRPr="00DF1532" w:rsidRDefault="00DF1532" w:rsidP="00DF1532">
            <w:pPr>
              <w:jc w:val="center"/>
            </w:pPr>
            <w:r w:rsidRPr="00DF1532">
              <w:t>место</w:t>
            </w:r>
          </w:p>
        </w:tc>
        <w:tc>
          <w:tcPr>
            <w:tcW w:w="1417" w:type="dxa"/>
            <w:tcBorders>
              <w:top w:val="single" w:sz="4" w:space="0" w:color="auto"/>
              <w:left w:val="nil"/>
              <w:bottom w:val="nil"/>
              <w:right w:val="single" w:sz="4" w:space="0" w:color="auto"/>
            </w:tcBorders>
            <w:shd w:val="clear" w:color="auto" w:fill="auto"/>
            <w:vAlign w:val="center"/>
            <w:hideMark/>
          </w:tcPr>
          <w:p w:rsidR="00DF1532" w:rsidRPr="00DF1532" w:rsidRDefault="00DF1532" w:rsidP="00DF1532">
            <w:pPr>
              <w:jc w:val="center"/>
            </w:pPr>
            <w:r w:rsidRPr="00DF1532">
              <w:t>6</w:t>
            </w:r>
          </w:p>
        </w:tc>
        <w:tc>
          <w:tcPr>
            <w:tcW w:w="875"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73</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3</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rPr>
                <w:b/>
                <w:bCs/>
              </w:rPr>
            </w:pPr>
            <w:r w:rsidRPr="00DF1532">
              <w:rPr>
                <w:b/>
                <w:bCs/>
              </w:rPr>
              <w:t>76</w:t>
            </w:r>
          </w:p>
        </w:tc>
        <w:tc>
          <w:tcPr>
            <w:tcW w:w="967"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76</w:t>
            </w:r>
          </w:p>
        </w:tc>
      </w:tr>
      <w:tr w:rsidR="00DF1532" w:rsidRPr="00DF1532" w:rsidTr="00644D4E">
        <w:trPr>
          <w:trHeight w:val="20"/>
        </w:trPr>
        <w:tc>
          <w:tcPr>
            <w:tcW w:w="598" w:type="dxa"/>
            <w:tcBorders>
              <w:top w:val="nil"/>
              <w:left w:val="single" w:sz="4" w:space="0" w:color="auto"/>
              <w:bottom w:val="single" w:sz="4" w:space="0" w:color="auto"/>
            </w:tcBorders>
            <w:shd w:val="clear" w:color="auto" w:fill="auto"/>
            <w:hideMark/>
          </w:tcPr>
          <w:p w:rsidR="00DF1532" w:rsidRPr="00DF1532" w:rsidRDefault="00DF1532" w:rsidP="00DF1532">
            <w:pPr>
              <w:jc w:val="center"/>
            </w:pPr>
            <w:r w:rsidRPr="00DF1532">
              <w:t> </w:t>
            </w:r>
          </w:p>
        </w:tc>
        <w:tc>
          <w:tcPr>
            <w:tcW w:w="2379" w:type="dxa"/>
            <w:vMerge/>
            <w:tcBorders>
              <w:top w:val="nil"/>
              <w:bottom w:val="single" w:sz="4" w:space="0" w:color="auto"/>
            </w:tcBorders>
            <w:vAlign w:val="center"/>
            <w:hideMark/>
          </w:tcPr>
          <w:p w:rsidR="00DF1532" w:rsidRPr="00DF1532" w:rsidRDefault="00DF1532" w:rsidP="00DF1532"/>
        </w:tc>
        <w:tc>
          <w:tcPr>
            <w:tcW w:w="1134" w:type="dxa"/>
            <w:vMerge/>
            <w:tcBorders>
              <w:top w:val="nil"/>
              <w:left w:val="nil"/>
              <w:bottom w:val="single" w:sz="4" w:space="0" w:color="000000"/>
              <w:right w:val="single" w:sz="4" w:space="0" w:color="auto"/>
            </w:tcBorders>
            <w:vAlign w:val="center"/>
            <w:hideMark/>
          </w:tcPr>
          <w:p w:rsidR="00DF1532" w:rsidRPr="00DF1532" w:rsidRDefault="00DF1532" w:rsidP="00DF1532"/>
        </w:tc>
        <w:tc>
          <w:tcPr>
            <w:tcW w:w="1417" w:type="dxa"/>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на 1 тыс. чел.</w:t>
            </w:r>
          </w:p>
        </w:tc>
        <w:tc>
          <w:tcPr>
            <w:tcW w:w="875"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709"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pPr>
              <w:rPr>
                <w:b/>
                <w:bCs/>
              </w:rPr>
            </w:pPr>
          </w:p>
        </w:tc>
        <w:tc>
          <w:tcPr>
            <w:tcW w:w="967"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r>
      <w:tr w:rsidR="00DF1532" w:rsidRPr="00DF1532" w:rsidTr="00644D4E">
        <w:trPr>
          <w:trHeight w:val="20"/>
        </w:trPr>
        <w:tc>
          <w:tcPr>
            <w:tcW w:w="598" w:type="dxa"/>
            <w:tcBorders>
              <w:top w:val="nil"/>
              <w:left w:val="single" w:sz="4" w:space="0" w:color="auto"/>
              <w:bottom w:val="nil"/>
              <w:right w:val="single" w:sz="4" w:space="0" w:color="auto"/>
            </w:tcBorders>
            <w:shd w:val="clear" w:color="auto" w:fill="auto"/>
            <w:hideMark/>
          </w:tcPr>
          <w:p w:rsidR="00DF1532" w:rsidRPr="00DF1532" w:rsidRDefault="00DF1532" w:rsidP="00DF1532">
            <w:pPr>
              <w:jc w:val="center"/>
            </w:pPr>
            <w:r w:rsidRPr="00DF1532">
              <w:lastRenderedPageBreak/>
              <w:t>15</w:t>
            </w:r>
          </w:p>
        </w:tc>
        <w:tc>
          <w:tcPr>
            <w:tcW w:w="23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1532" w:rsidRPr="00DF1532" w:rsidRDefault="00DF1532" w:rsidP="00DF1532">
            <w:r w:rsidRPr="00DF1532">
              <w:t>Кинотеатр</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DF1532" w:rsidRPr="00DF1532" w:rsidRDefault="00DF1532" w:rsidP="00DF1532">
            <w:pPr>
              <w:jc w:val="center"/>
            </w:pPr>
            <w:r w:rsidRPr="00DF1532">
              <w:t>зрительские места</w:t>
            </w:r>
          </w:p>
        </w:tc>
        <w:tc>
          <w:tcPr>
            <w:tcW w:w="1417" w:type="dxa"/>
            <w:tcBorders>
              <w:top w:val="nil"/>
              <w:left w:val="nil"/>
              <w:bottom w:val="nil"/>
              <w:right w:val="single" w:sz="4" w:space="0" w:color="auto"/>
            </w:tcBorders>
            <w:shd w:val="clear" w:color="auto" w:fill="auto"/>
            <w:vAlign w:val="center"/>
            <w:hideMark/>
          </w:tcPr>
          <w:p w:rsidR="00DF1532" w:rsidRPr="00DF1532" w:rsidRDefault="00DF1532" w:rsidP="00DF1532">
            <w:pPr>
              <w:jc w:val="center"/>
            </w:pPr>
            <w:r w:rsidRPr="00DF1532">
              <w:t>25</w:t>
            </w:r>
          </w:p>
        </w:tc>
        <w:tc>
          <w:tcPr>
            <w:tcW w:w="875"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305</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11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rPr>
                <w:b/>
                <w:bCs/>
              </w:rPr>
            </w:pPr>
            <w:r w:rsidRPr="00DF1532">
              <w:rPr>
                <w:b/>
                <w:bCs/>
              </w:rPr>
              <w:t>316</w:t>
            </w:r>
          </w:p>
        </w:tc>
        <w:tc>
          <w:tcPr>
            <w:tcW w:w="967"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0</w:t>
            </w:r>
          </w:p>
        </w:tc>
        <w:tc>
          <w:tcPr>
            <w:tcW w:w="851" w:type="dxa"/>
            <w:vMerge w:val="restart"/>
            <w:tcBorders>
              <w:top w:val="nil"/>
              <w:left w:val="nil"/>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316</w:t>
            </w:r>
          </w:p>
        </w:tc>
      </w:tr>
      <w:tr w:rsidR="00DF1532" w:rsidRPr="00DF1532" w:rsidTr="00644D4E">
        <w:trPr>
          <w:trHeight w:val="20"/>
        </w:trPr>
        <w:tc>
          <w:tcPr>
            <w:tcW w:w="598" w:type="dxa"/>
            <w:tcBorders>
              <w:top w:val="nil"/>
              <w:left w:val="single" w:sz="4" w:space="0" w:color="auto"/>
              <w:bottom w:val="nil"/>
              <w:right w:val="single" w:sz="4" w:space="0" w:color="auto"/>
            </w:tcBorders>
            <w:shd w:val="clear" w:color="auto" w:fill="auto"/>
            <w:hideMark/>
          </w:tcPr>
          <w:p w:rsidR="00DF1532" w:rsidRPr="00DF1532" w:rsidRDefault="00DF1532" w:rsidP="00DF1532">
            <w:pPr>
              <w:jc w:val="center"/>
            </w:pPr>
            <w:r w:rsidRPr="00DF1532">
              <w:t> </w:t>
            </w: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DF1532" w:rsidRPr="00DF1532" w:rsidRDefault="00DF1532" w:rsidP="00DF1532"/>
        </w:tc>
        <w:tc>
          <w:tcPr>
            <w:tcW w:w="1134"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1417" w:type="dxa"/>
            <w:tcBorders>
              <w:top w:val="nil"/>
              <w:left w:val="nil"/>
              <w:bottom w:val="nil"/>
              <w:right w:val="single" w:sz="4" w:space="0" w:color="auto"/>
            </w:tcBorders>
            <w:shd w:val="clear" w:color="auto" w:fill="auto"/>
            <w:vAlign w:val="center"/>
            <w:hideMark/>
          </w:tcPr>
          <w:p w:rsidR="00DF1532" w:rsidRPr="00DF1532" w:rsidRDefault="00DF1532" w:rsidP="00DF1532">
            <w:pPr>
              <w:jc w:val="center"/>
            </w:pPr>
            <w:r w:rsidRPr="00DF1532">
              <w:t>на 1 тыс. чел.</w:t>
            </w:r>
          </w:p>
        </w:tc>
        <w:tc>
          <w:tcPr>
            <w:tcW w:w="875"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709"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pPr>
              <w:rPr>
                <w:b/>
                <w:bCs/>
              </w:rPr>
            </w:pPr>
          </w:p>
        </w:tc>
        <w:tc>
          <w:tcPr>
            <w:tcW w:w="967"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851" w:type="dxa"/>
            <w:vMerge/>
            <w:tcBorders>
              <w:top w:val="nil"/>
              <w:left w:val="nil"/>
              <w:bottom w:val="single" w:sz="4" w:space="0" w:color="000000"/>
              <w:right w:val="single" w:sz="4" w:space="0" w:color="auto"/>
            </w:tcBorders>
            <w:vAlign w:val="center"/>
            <w:hideMark/>
          </w:tcPr>
          <w:p w:rsidR="00DF1532" w:rsidRPr="00DF1532" w:rsidRDefault="00DF1532" w:rsidP="00DF1532"/>
        </w:tc>
      </w:tr>
      <w:tr w:rsidR="00DF1532" w:rsidRPr="00DF1532" w:rsidTr="00644D4E">
        <w:trPr>
          <w:trHeight w:val="20"/>
        </w:trPr>
        <w:tc>
          <w:tcPr>
            <w:tcW w:w="598" w:type="dxa"/>
            <w:tcBorders>
              <w:top w:val="single" w:sz="4" w:space="0" w:color="auto"/>
              <w:left w:val="single" w:sz="4" w:space="0" w:color="auto"/>
              <w:bottom w:val="nil"/>
              <w:right w:val="single" w:sz="4" w:space="0" w:color="auto"/>
            </w:tcBorders>
            <w:shd w:val="clear" w:color="auto" w:fill="auto"/>
            <w:hideMark/>
          </w:tcPr>
          <w:p w:rsidR="00DF1532" w:rsidRPr="00DF1532" w:rsidRDefault="00DF1532" w:rsidP="00DF1532">
            <w:pPr>
              <w:jc w:val="center"/>
            </w:pPr>
            <w:r w:rsidRPr="00DF1532">
              <w:t>16</w:t>
            </w:r>
          </w:p>
        </w:tc>
        <w:tc>
          <w:tcPr>
            <w:tcW w:w="23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1532" w:rsidRPr="00DF1532" w:rsidRDefault="00DF1532" w:rsidP="00DF1532">
            <w:r w:rsidRPr="00DF1532">
              <w:t>Залы аттракционов и игровых автоматов</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DF1532" w:rsidRPr="00DF1532" w:rsidRDefault="00DF1532" w:rsidP="00DF1532">
            <w:pPr>
              <w:jc w:val="center"/>
            </w:pPr>
            <w:r w:rsidRPr="00DF1532">
              <w:t>кв.м пола</w:t>
            </w:r>
          </w:p>
        </w:tc>
        <w:tc>
          <w:tcPr>
            <w:tcW w:w="1417" w:type="dxa"/>
            <w:tcBorders>
              <w:top w:val="single" w:sz="4" w:space="0" w:color="auto"/>
              <w:left w:val="nil"/>
              <w:bottom w:val="nil"/>
              <w:right w:val="single" w:sz="4" w:space="0" w:color="auto"/>
            </w:tcBorders>
            <w:shd w:val="clear" w:color="auto" w:fill="auto"/>
            <w:vAlign w:val="center"/>
            <w:hideMark/>
          </w:tcPr>
          <w:p w:rsidR="00DF1532" w:rsidRPr="00DF1532" w:rsidRDefault="00DF1532" w:rsidP="00DF1532">
            <w:pPr>
              <w:jc w:val="center"/>
            </w:pPr>
            <w:r w:rsidRPr="00DF1532">
              <w:t>3</w:t>
            </w:r>
          </w:p>
        </w:tc>
        <w:tc>
          <w:tcPr>
            <w:tcW w:w="875"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37</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rPr>
                <w:b/>
                <w:bCs/>
              </w:rPr>
            </w:pPr>
            <w:r w:rsidRPr="00DF1532">
              <w:rPr>
                <w:b/>
                <w:bCs/>
              </w:rPr>
              <w:t>38</w:t>
            </w:r>
          </w:p>
        </w:tc>
        <w:tc>
          <w:tcPr>
            <w:tcW w:w="967"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38</w:t>
            </w:r>
          </w:p>
        </w:tc>
      </w:tr>
      <w:tr w:rsidR="00DF1532" w:rsidRPr="00DF1532"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DF1532" w:rsidRPr="00DF1532" w:rsidRDefault="00DF1532" w:rsidP="00DF1532">
            <w:pPr>
              <w:jc w:val="center"/>
            </w:pPr>
            <w:r w:rsidRPr="00DF1532">
              <w:t> </w:t>
            </w: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DF1532" w:rsidRPr="00DF1532" w:rsidRDefault="00DF1532" w:rsidP="00DF1532"/>
        </w:tc>
        <w:tc>
          <w:tcPr>
            <w:tcW w:w="1134"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1417" w:type="dxa"/>
            <w:tcBorders>
              <w:top w:val="nil"/>
              <w:left w:val="nil"/>
              <w:bottom w:val="nil"/>
              <w:right w:val="single" w:sz="4" w:space="0" w:color="auto"/>
            </w:tcBorders>
            <w:shd w:val="clear" w:color="auto" w:fill="auto"/>
            <w:vAlign w:val="center"/>
            <w:hideMark/>
          </w:tcPr>
          <w:p w:rsidR="00DF1532" w:rsidRPr="00DF1532" w:rsidRDefault="00DF1532" w:rsidP="00DF1532">
            <w:pPr>
              <w:jc w:val="center"/>
            </w:pPr>
            <w:r w:rsidRPr="00DF1532">
              <w:t>на 1 тыс. чел.</w:t>
            </w:r>
          </w:p>
        </w:tc>
        <w:tc>
          <w:tcPr>
            <w:tcW w:w="875"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709"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pPr>
              <w:rPr>
                <w:b/>
                <w:bCs/>
              </w:rPr>
            </w:pPr>
          </w:p>
        </w:tc>
        <w:tc>
          <w:tcPr>
            <w:tcW w:w="967"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r>
      <w:tr w:rsidR="00DF1532" w:rsidRPr="00DF1532" w:rsidTr="00644D4E">
        <w:trPr>
          <w:trHeight w:val="20"/>
        </w:trPr>
        <w:tc>
          <w:tcPr>
            <w:tcW w:w="598" w:type="dxa"/>
            <w:tcBorders>
              <w:top w:val="nil"/>
              <w:left w:val="single" w:sz="4" w:space="0" w:color="auto"/>
              <w:bottom w:val="nil"/>
              <w:right w:val="single" w:sz="4" w:space="0" w:color="auto"/>
            </w:tcBorders>
            <w:shd w:val="clear" w:color="auto" w:fill="auto"/>
            <w:hideMark/>
          </w:tcPr>
          <w:p w:rsidR="00DF1532" w:rsidRPr="00DF1532" w:rsidRDefault="00DF1532" w:rsidP="00DF1532">
            <w:pPr>
              <w:jc w:val="center"/>
            </w:pPr>
            <w:r w:rsidRPr="00DF1532">
              <w:t>17</w:t>
            </w:r>
          </w:p>
        </w:tc>
        <w:tc>
          <w:tcPr>
            <w:tcW w:w="23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1532" w:rsidRPr="00DF1532" w:rsidRDefault="00DF1532" w:rsidP="00DF1532">
            <w:r w:rsidRPr="00DF1532">
              <w:t>Библиотека</w:t>
            </w:r>
          </w:p>
        </w:tc>
        <w:tc>
          <w:tcPr>
            <w:tcW w:w="1134" w:type="dxa"/>
            <w:vMerge w:val="restart"/>
            <w:tcBorders>
              <w:top w:val="nil"/>
              <w:left w:val="single" w:sz="4" w:space="0" w:color="auto"/>
              <w:bottom w:val="single" w:sz="4" w:space="0" w:color="000000"/>
              <w:right w:val="nil"/>
            </w:tcBorders>
            <w:shd w:val="clear" w:color="auto" w:fill="auto"/>
            <w:hideMark/>
          </w:tcPr>
          <w:p w:rsidR="00DF1532" w:rsidRPr="00DF1532" w:rsidRDefault="00DF1532" w:rsidP="00DF1532">
            <w:pPr>
              <w:jc w:val="center"/>
            </w:pPr>
            <w:r w:rsidRPr="00DF1532">
              <w:t>тыс.ед. хранения</w:t>
            </w:r>
          </w:p>
        </w:tc>
        <w:tc>
          <w:tcPr>
            <w:tcW w:w="1417" w:type="dxa"/>
            <w:tcBorders>
              <w:top w:val="single" w:sz="4" w:space="0" w:color="auto"/>
              <w:left w:val="single" w:sz="4" w:space="0" w:color="auto"/>
              <w:bottom w:val="nil"/>
              <w:right w:val="single" w:sz="4" w:space="0" w:color="auto"/>
            </w:tcBorders>
            <w:shd w:val="clear" w:color="auto" w:fill="auto"/>
            <w:vAlign w:val="center"/>
            <w:hideMark/>
          </w:tcPr>
          <w:p w:rsidR="00DF1532" w:rsidRPr="00DF1532" w:rsidRDefault="00DF1532" w:rsidP="00DF1532">
            <w:pPr>
              <w:jc w:val="center"/>
            </w:pPr>
            <w:r w:rsidRPr="00DF1532">
              <w:t>4</w:t>
            </w:r>
          </w:p>
        </w:tc>
        <w:tc>
          <w:tcPr>
            <w:tcW w:w="875" w:type="dxa"/>
            <w:vMerge w:val="restart"/>
            <w:tcBorders>
              <w:top w:val="nil"/>
              <w:left w:val="nil"/>
              <w:bottom w:val="single" w:sz="4" w:space="0" w:color="000000"/>
              <w:right w:val="single" w:sz="4" w:space="0" w:color="auto"/>
            </w:tcBorders>
            <w:shd w:val="clear" w:color="auto" w:fill="auto"/>
            <w:noWrap/>
            <w:vAlign w:val="bottom"/>
            <w:hideMark/>
          </w:tcPr>
          <w:p w:rsidR="00DF1532" w:rsidRPr="00DF1532" w:rsidRDefault="00DF1532" w:rsidP="00DF1532">
            <w:pPr>
              <w:jc w:val="center"/>
            </w:pPr>
            <w:r w:rsidRPr="00DF1532">
              <w:t>48,8</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1532" w:rsidRPr="00DF1532" w:rsidRDefault="00DF1532" w:rsidP="00DF1532">
            <w:pPr>
              <w:jc w:val="center"/>
            </w:pPr>
            <w:r w:rsidRPr="00DF1532">
              <w:t>1,7</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1532" w:rsidRPr="00DF1532" w:rsidRDefault="00DF1532" w:rsidP="00DF1532">
            <w:pPr>
              <w:jc w:val="center"/>
              <w:rPr>
                <w:b/>
                <w:bCs/>
              </w:rPr>
            </w:pPr>
            <w:r w:rsidRPr="00DF1532">
              <w:rPr>
                <w:b/>
                <w:bCs/>
              </w:rPr>
              <w:t>50,5</w:t>
            </w:r>
          </w:p>
        </w:tc>
        <w:tc>
          <w:tcPr>
            <w:tcW w:w="96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1532" w:rsidRPr="00DF1532" w:rsidRDefault="00DF1532" w:rsidP="00DF1532">
            <w:pPr>
              <w:jc w:val="center"/>
            </w:pPr>
            <w:r w:rsidRPr="00DF1532">
              <w:t>50,7</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1532" w:rsidRPr="00DF1532" w:rsidRDefault="00DF1532" w:rsidP="00DF1532">
            <w:pPr>
              <w:jc w:val="center"/>
            </w:pPr>
            <w:r w:rsidRPr="00DF1532">
              <w:t>0,0</w:t>
            </w:r>
          </w:p>
        </w:tc>
      </w:tr>
      <w:tr w:rsidR="00DF1532" w:rsidRPr="00DF1532"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DF1532" w:rsidRPr="00DF1532" w:rsidRDefault="00DF1532" w:rsidP="00DF1532">
            <w:pPr>
              <w:jc w:val="center"/>
            </w:pPr>
            <w:r w:rsidRPr="00DF1532">
              <w:t> </w:t>
            </w: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DF1532" w:rsidRPr="00DF1532" w:rsidRDefault="00DF1532" w:rsidP="00DF1532"/>
        </w:tc>
        <w:tc>
          <w:tcPr>
            <w:tcW w:w="1134" w:type="dxa"/>
            <w:vMerge/>
            <w:tcBorders>
              <w:top w:val="nil"/>
              <w:left w:val="single" w:sz="4" w:space="0" w:color="auto"/>
              <w:bottom w:val="single" w:sz="4" w:space="0" w:color="000000"/>
              <w:right w:val="nil"/>
            </w:tcBorders>
            <w:vAlign w:val="center"/>
            <w:hideMark/>
          </w:tcPr>
          <w:p w:rsidR="00DF1532" w:rsidRPr="00DF1532" w:rsidRDefault="00DF1532" w:rsidP="00DF1532"/>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на 1 тыс. чел.</w:t>
            </w:r>
          </w:p>
        </w:tc>
        <w:tc>
          <w:tcPr>
            <w:tcW w:w="875" w:type="dxa"/>
            <w:vMerge/>
            <w:tcBorders>
              <w:top w:val="nil"/>
              <w:left w:val="nil"/>
              <w:bottom w:val="single" w:sz="4" w:space="0" w:color="000000"/>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709"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pPr>
              <w:rPr>
                <w:b/>
                <w:bCs/>
              </w:rPr>
            </w:pPr>
          </w:p>
        </w:tc>
        <w:tc>
          <w:tcPr>
            <w:tcW w:w="967"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r>
      <w:tr w:rsidR="00DF1532" w:rsidRPr="00DF1532" w:rsidTr="00644D4E">
        <w:trPr>
          <w:trHeight w:val="20"/>
        </w:trPr>
        <w:tc>
          <w:tcPr>
            <w:tcW w:w="598" w:type="dxa"/>
            <w:tcBorders>
              <w:top w:val="nil"/>
              <w:left w:val="single" w:sz="4" w:space="0" w:color="auto"/>
              <w:bottom w:val="nil"/>
              <w:right w:val="single" w:sz="4" w:space="0" w:color="auto"/>
            </w:tcBorders>
            <w:shd w:val="clear" w:color="auto" w:fill="auto"/>
            <w:hideMark/>
          </w:tcPr>
          <w:p w:rsidR="00DF1532" w:rsidRPr="00DF1532" w:rsidRDefault="00DF1532" w:rsidP="00DF1532">
            <w:pPr>
              <w:jc w:val="center"/>
            </w:pPr>
            <w:r w:rsidRPr="00DF1532">
              <w:t>18</w:t>
            </w:r>
          </w:p>
        </w:tc>
        <w:tc>
          <w:tcPr>
            <w:tcW w:w="23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1532" w:rsidRPr="00DF1532" w:rsidRDefault="00DF1532" w:rsidP="00DF1532">
            <w:r w:rsidRPr="00DF1532">
              <w:t>Магазины продовольственных и непродовольственных товаров</w:t>
            </w:r>
          </w:p>
        </w:tc>
        <w:tc>
          <w:tcPr>
            <w:tcW w:w="1134" w:type="dxa"/>
            <w:vMerge w:val="restart"/>
            <w:tcBorders>
              <w:top w:val="nil"/>
              <w:left w:val="single" w:sz="4" w:space="0" w:color="auto"/>
              <w:bottom w:val="single" w:sz="4" w:space="0" w:color="auto"/>
              <w:right w:val="nil"/>
            </w:tcBorders>
            <w:shd w:val="clear" w:color="auto" w:fill="auto"/>
            <w:hideMark/>
          </w:tcPr>
          <w:p w:rsidR="00DF1532" w:rsidRPr="00DF1532" w:rsidRDefault="00DF1532" w:rsidP="00DF1532">
            <w:pPr>
              <w:jc w:val="center"/>
            </w:pPr>
            <w:r w:rsidRPr="00DF1532">
              <w:t>кв.м  торговой площади</w:t>
            </w:r>
          </w:p>
        </w:tc>
        <w:tc>
          <w:tcPr>
            <w:tcW w:w="1417" w:type="dxa"/>
            <w:tcBorders>
              <w:top w:val="nil"/>
              <w:left w:val="single" w:sz="4" w:space="0" w:color="auto"/>
              <w:bottom w:val="nil"/>
              <w:right w:val="single" w:sz="4" w:space="0" w:color="auto"/>
            </w:tcBorders>
            <w:shd w:val="clear" w:color="auto" w:fill="auto"/>
            <w:vAlign w:val="center"/>
            <w:hideMark/>
          </w:tcPr>
          <w:p w:rsidR="00DF1532" w:rsidRPr="00DF1532" w:rsidRDefault="00DF1532" w:rsidP="00DF1532">
            <w:pPr>
              <w:jc w:val="center"/>
            </w:pPr>
            <w:r w:rsidRPr="00DF1532">
              <w:t>300</w:t>
            </w:r>
          </w:p>
        </w:tc>
        <w:tc>
          <w:tcPr>
            <w:tcW w:w="875"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3663,0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126,9</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rPr>
                <w:b/>
                <w:bCs/>
              </w:rPr>
            </w:pPr>
            <w:r w:rsidRPr="00DF1532">
              <w:rPr>
                <w:b/>
                <w:bCs/>
              </w:rPr>
              <w:t>3789,9</w:t>
            </w:r>
          </w:p>
        </w:tc>
        <w:tc>
          <w:tcPr>
            <w:tcW w:w="967"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2173,8</w:t>
            </w:r>
          </w:p>
        </w:tc>
        <w:tc>
          <w:tcPr>
            <w:tcW w:w="851"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1616,1</w:t>
            </w:r>
          </w:p>
        </w:tc>
      </w:tr>
      <w:tr w:rsidR="00DF1532" w:rsidRPr="00DF1532" w:rsidTr="00644D4E">
        <w:trPr>
          <w:trHeight w:val="20"/>
        </w:trPr>
        <w:tc>
          <w:tcPr>
            <w:tcW w:w="598" w:type="dxa"/>
            <w:tcBorders>
              <w:top w:val="nil"/>
              <w:left w:val="single" w:sz="4" w:space="0" w:color="auto"/>
              <w:bottom w:val="nil"/>
              <w:right w:val="single" w:sz="4" w:space="0" w:color="auto"/>
            </w:tcBorders>
            <w:shd w:val="clear" w:color="auto" w:fill="auto"/>
            <w:hideMark/>
          </w:tcPr>
          <w:p w:rsidR="00DF1532" w:rsidRPr="00DF1532" w:rsidRDefault="00DF1532" w:rsidP="00DF1532">
            <w:pPr>
              <w:jc w:val="center"/>
            </w:pPr>
            <w:r w:rsidRPr="00DF1532">
              <w:t> </w:t>
            </w: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DF1532" w:rsidRPr="00DF1532" w:rsidRDefault="00DF1532" w:rsidP="00DF1532"/>
        </w:tc>
        <w:tc>
          <w:tcPr>
            <w:tcW w:w="1134" w:type="dxa"/>
            <w:vMerge/>
            <w:tcBorders>
              <w:top w:val="nil"/>
              <w:left w:val="single" w:sz="4" w:space="0" w:color="auto"/>
              <w:bottom w:val="single" w:sz="4" w:space="0" w:color="auto"/>
              <w:right w:val="nil"/>
            </w:tcBorders>
            <w:vAlign w:val="center"/>
            <w:hideMark/>
          </w:tcPr>
          <w:p w:rsidR="00DF1532" w:rsidRPr="00DF1532" w:rsidRDefault="00DF1532" w:rsidP="00DF1532"/>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на 1 тыс . чел</w:t>
            </w:r>
          </w:p>
        </w:tc>
        <w:tc>
          <w:tcPr>
            <w:tcW w:w="875"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709"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pPr>
              <w:rPr>
                <w:b/>
                <w:bCs/>
              </w:rPr>
            </w:pPr>
          </w:p>
        </w:tc>
        <w:tc>
          <w:tcPr>
            <w:tcW w:w="967"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851" w:type="dxa"/>
            <w:vMerge/>
            <w:tcBorders>
              <w:top w:val="nil"/>
              <w:left w:val="nil"/>
              <w:bottom w:val="single" w:sz="4" w:space="0" w:color="auto"/>
              <w:right w:val="single" w:sz="4" w:space="0" w:color="auto"/>
            </w:tcBorders>
            <w:vAlign w:val="center"/>
            <w:hideMark/>
          </w:tcPr>
          <w:p w:rsidR="00DF1532" w:rsidRPr="00DF1532" w:rsidRDefault="00DF1532" w:rsidP="00DF1532"/>
        </w:tc>
      </w:tr>
      <w:tr w:rsidR="00DF1532" w:rsidRPr="00DF1532" w:rsidTr="00644D4E">
        <w:trPr>
          <w:trHeight w:val="20"/>
        </w:trPr>
        <w:tc>
          <w:tcPr>
            <w:tcW w:w="598" w:type="dxa"/>
            <w:tcBorders>
              <w:top w:val="single" w:sz="4" w:space="0" w:color="auto"/>
              <w:left w:val="single" w:sz="4" w:space="0" w:color="auto"/>
              <w:bottom w:val="nil"/>
              <w:right w:val="single" w:sz="4" w:space="0" w:color="auto"/>
            </w:tcBorders>
            <w:shd w:val="clear" w:color="auto" w:fill="auto"/>
            <w:hideMark/>
          </w:tcPr>
          <w:p w:rsidR="00DF1532" w:rsidRPr="00DF1532" w:rsidRDefault="00DF1532" w:rsidP="00DF1532">
            <w:pPr>
              <w:jc w:val="center"/>
            </w:pPr>
            <w:r w:rsidRPr="00DF1532">
              <w:t>19</w:t>
            </w:r>
          </w:p>
        </w:tc>
        <w:tc>
          <w:tcPr>
            <w:tcW w:w="23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1532" w:rsidRPr="00DF1532" w:rsidRDefault="00DF1532" w:rsidP="00DF1532">
            <w:r w:rsidRPr="00DF1532">
              <w:t>Рынок</w:t>
            </w:r>
          </w:p>
        </w:tc>
        <w:tc>
          <w:tcPr>
            <w:tcW w:w="1134" w:type="dxa"/>
            <w:vMerge w:val="restart"/>
            <w:tcBorders>
              <w:top w:val="nil"/>
              <w:left w:val="single" w:sz="4" w:space="0" w:color="auto"/>
              <w:bottom w:val="single" w:sz="4" w:space="0" w:color="auto"/>
              <w:right w:val="nil"/>
            </w:tcBorders>
            <w:shd w:val="clear" w:color="auto" w:fill="auto"/>
            <w:hideMark/>
          </w:tcPr>
          <w:p w:rsidR="00DF1532" w:rsidRPr="00DF1532" w:rsidRDefault="00DF1532" w:rsidP="00DF1532">
            <w:pPr>
              <w:jc w:val="center"/>
            </w:pPr>
            <w:r w:rsidRPr="00DF1532">
              <w:t>кв.м торговой площади</w:t>
            </w:r>
          </w:p>
        </w:tc>
        <w:tc>
          <w:tcPr>
            <w:tcW w:w="1417" w:type="dxa"/>
            <w:tcBorders>
              <w:top w:val="nil"/>
              <w:left w:val="single" w:sz="4" w:space="0" w:color="auto"/>
              <w:bottom w:val="nil"/>
              <w:right w:val="single" w:sz="4" w:space="0" w:color="auto"/>
            </w:tcBorders>
            <w:shd w:val="clear" w:color="auto" w:fill="auto"/>
            <w:vAlign w:val="center"/>
            <w:hideMark/>
          </w:tcPr>
          <w:p w:rsidR="00DF1532" w:rsidRPr="00DF1532" w:rsidRDefault="00DF1532" w:rsidP="00DF1532">
            <w:pPr>
              <w:jc w:val="center"/>
            </w:pPr>
            <w:r w:rsidRPr="00DF1532">
              <w:t>40</w:t>
            </w:r>
          </w:p>
        </w:tc>
        <w:tc>
          <w:tcPr>
            <w:tcW w:w="875"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488,4</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16,92</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rPr>
                <w:b/>
                <w:bCs/>
              </w:rPr>
            </w:pPr>
            <w:r w:rsidRPr="00DF1532">
              <w:rPr>
                <w:b/>
                <w:bCs/>
              </w:rPr>
              <w:t>505,32</w:t>
            </w:r>
          </w:p>
        </w:tc>
        <w:tc>
          <w:tcPr>
            <w:tcW w:w="967"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214</w:t>
            </w:r>
          </w:p>
        </w:tc>
        <w:tc>
          <w:tcPr>
            <w:tcW w:w="851"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291,3</w:t>
            </w:r>
          </w:p>
        </w:tc>
      </w:tr>
      <w:tr w:rsidR="00DF1532" w:rsidRPr="00DF1532"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DF1532" w:rsidRPr="00DF1532" w:rsidRDefault="00DF1532" w:rsidP="00DF1532">
            <w:pPr>
              <w:jc w:val="center"/>
            </w:pPr>
            <w:r w:rsidRPr="00DF1532">
              <w:t> </w:t>
            </w: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DF1532" w:rsidRPr="00DF1532" w:rsidRDefault="00DF1532" w:rsidP="00DF1532"/>
        </w:tc>
        <w:tc>
          <w:tcPr>
            <w:tcW w:w="1134" w:type="dxa"/>
            <w:vMerge/>
            <w:tcBorders>
              <w:top w:val="nil"/>
              <w:left w:val="single" w:sz="4" w:space="0" w:color="auto"/>
              <w:bottom w:val="single" w:sz="4" w:space="0" w:color="auto"/>
              <w:right w:val="nil"/>
            </w:tcBorders>
            <w:vAlign w:val="center"/>
            <w:hideMark/>
          </w:tcPr>
          <w:p w:rsidR="00DF1532" w:rsidRPr="00DF1532" w:rsidRDefault="00DF1532" w:rsidP="00DF1532"/>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на 1 тыс . чел</w:t>
            </w:r>
          </w:p>
        </w:tc>
        <w:tc>
          <w:tcPr>
            <w:tcW w:w="875"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709"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pPr>
              <w:rPr>
                <w:b/>
                <w:bCs/>
              </w:rPr>
            </w:pPr>
          </w:p>
        </w:tc>
        <w:tc>
          <w:tcPr>
            <w:tcW w:w="967"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851" w:type="dxa"/>
            <w:vMerge/>
            <w:tcBorders>
              <w:top w:val="nil"/>
              <w:left w:val="nil"/>
              <w:bottom w:val="single" w:sz="4" w:space="0" w:color="auto"/>
              <w:right w:val="single" w:sz="4" w:space="0" w:color="auto"/>
            </w:tcBorders>
            <w:vAlign w:val="center"/>
            <w:hideMark/>
          </w:tcPr>
          <w:p w:rsidR="00DF1532" w:rsidRPr="00DF1532" w:rsidRDefault="00DF1532" w:rsidP="00DF1532"/>
        </w:tc>
      </w:tr>
      <w:tr w:rsidR="00DF1532" w:rsidRPr="00DF1532" w:rsidTr="00644D4E">
        <w:trPr>
          <w:trHeight w:val="20"/>
        </w:trPr>
        <w:tc>
          <w:tcPr>
            <w:tcW w:w="598" w:type="dxa"/>
            <w:tcBorders>
              <w:top w:val="nil"/>
              <w:left w:val="single" w:sz="4" w:space="0" w:color="auto"/>
              <w:bottom w:val="nil"/>
              <w:right w:val="single" w:sz="4" w:space="0" w:color="auto"/>
            </w:tcBorders>
            <w:shd w:val="clear" w:color="auto" w:fill="auto"/>
            <w:hideMark/>
          </w:tcPr>
          <w:p w:rsidR="00DF1532" w:rsidRPr="00DF1532" w:rsidRDefault="00DF1532" w:rsidP="00DF1532">
            <w:pPr>
              <w:jc w:val="center"/>
            </w:pPr>
            <w:r w:rsidRPr="00DF1532">
              <w:t>20</w:t>
            </w:r>
          </w:p>
        </w:tc>
        <w:tc>
          <w:tcPr>
            <w:tcW w:w="23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1532" w:rsidRPr="00DF1532" w:rsidRDefault="00DF1532" w:rsidP="00DF1532">
            <w:r w:rsidRPr="00DF1532">
              <w:t>Предприятия общественного питания</w:t>
            </w:r>
          </w:p>
        </w:tc>
        <w:tc>
          <w:tcPr>
            <w:tcW w:w="1134" w:type="dxa"/>
            <w:vMerge w:val="restart"/>
            <w:tcBorders>
              <w:top w:val="nil"/>
              <w:left w:val="single" w:sz="4" w:space="0" w:color="auto"/>
              <w:bottom w:val="single" w:sz="4" w:space="0" w:color="auto"/>
              <w:right w:val="nil"/>
            </w:tcBorders>
            <w:shd w:val="clear" w:color="auto" w:fill="auto"/>
            <w:hideMark/>
          </w:tcPr>
          <w:p w:rsidR="00DF1532" w:rsidRPr="00DF1532" w:rsidRDefault="00DF1532" w:rsidP="00DF1532">
            <w:pPr>
              <w:jc w:val="center"/>
            </w:pPr>
            <w:r w:rsidRPr="00DF1532">
              <w:t>место</w:t>
            </w:r>
          </w:p>
        </w:tc>
        <w:tc>
          <w:tcPr>
            <w:tcW w:w="1417" w:type="dxa"/>
            <w:tcBorders>
              <w:top w:val="nil"/>
              <w:left w:val="single" w:sz="4" w:space="0" w:color="auto"/>
              <w:bottom w:val="nil"/>
              <w:right w:val="single" w:sz="4" w:space="0" w:color="auto"/>
            </w:tcBorders>
            <w:shd w:val="clear" w:color="auto" w:fill="auto"/>
            <w:vAlign w:val="center"/>
            <w:hideMark/>
          </w:tcPr>
          <w:p w:rsidR="00DF1532" w:rsidRPr="00DF1532" w:rsidRDefault="00DF1532" w:rsidP="00DF1532">
            <w:pPr>
              <w:jc w:val="center"/>
            </w:pPr>
            <w:r w:rsidRPr="00DF1532">
              <w:t>40</w:t>
            </w:r>
          </w:p>
        </w:tc>
        <w:tc>
          <w:tcPr>
            <w:tcW w:w="875"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488</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17</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rPr>
                <w:b/>
                <w:bCs/>
              </w:rPr>
            </w:pPr>
            <w:r w:rsidRPr="00DF1532">
              <w:rPr>
                <w:b/>
                <w:bCs/>
              </w:rPr>
              <w:t>505</w:t>
            </w:r>
          </w:p>
        </w:tc>
        <w:tc>
          <w:tcPr>
            <w:tcW w:w="967"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240</w:t>
            </w:r>
          </w:p>
        </w:tc>
        <w:tc>
          <w:tcPr>
            <w:tcW w:w="851"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265</w:t>
            </w:r>
          </w:p>
        </w:tc>
      </w:tr>
      <w:tr w:rsidR="00DF1532" w:rsidRPr="00DF1532"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DF1532" w:rsidRPr="00DF1532" w:rsidRDefault="00DF1532" w:rsidP="00DF1532">
            <w:pPr>
              <w:jc w:val="center"/>
            </w:pPr>
            <w:r w:rsidRPr="00DF1532">
              <w:t> </w:t>
            </w: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DF1532" w:rsidRPr="00DF1532" w:rsidRDefault="00DF1532" w:rsidP="00DF1532"/>
        </w:tc>
        <w:tc>
          <w:tcPr>
            <w:tcW w:w="1134" w:type="dxa"/>
            <w:vMerge/>
            <w:tcBorders>
              <w:top w:val="nil"/>
              <w:left w:val="single" w:sz="4" w:space="0" w:color="auto"/>
              <w:bottom w:val="single" w:sz="4" w:space="0" w:color="auto"/>
              <w:right w:val="nil"/>
            </w:tcBorders>
            <w:vAlign w:val="center"/>
            <w:hideMark/>
          </w:tcPr>
          <w:p w:rsidR="00DF1532" w:rsidRPr="00DF1532" w:rsidRDefault="00DF1532" w:rsidP="00DF1532"/>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на 1 тыс . чел</w:t>
            </w:r>
          </w:p>
        </w:tc>
        <w:tc>
          <w:tcPr>
            <w:tcW w:w="875"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709"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pPr>
              <w:rPr>
                <w:b/>
                <w:bCs/>
              </w:rPr>
            </w:pPr>
          </w:p>
        </w:tc>
        <w:tc>
          <w:tcPr>
            <w:tcW w:w="967"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nil"/>
              <w:bottom w:val="single" w:sz="4" w:space="0" w:color="auto"/>
              <w:right w:val="single" w:sz="4" w:space="0" w:color="auto"/>
            </w:tcBorders>
            <w:vAlign w:val="center"/>
            <w:hideMark/>
          </w:tcPr>
          <w:p w:rsidR="00DF1532" w:rsidRPr="00DF1532" w:rsidRDefault="00DF1532" w:rsidP="00DF1532"/>
        </w:tc>
      </w:tr>
      <w:tr w:rsidR="00DF1532" w:rsidRPr="00DF1532" w:rsidTr="00644D4E">
        <w:trPr>
          <w:trHeight w:val="20"/>
        </w:trPr>
        <w:tc>
          <w:tcPr>
            <w:tcW w:w="598" w:type="dxa"/>
            <w:tcBorders>
              <w:top w:val="nil"/>
              <w:left w:val="single" w:sz="4" w:space="0" w:color="auto"/>
              <w:bottom w:val="nil"/>
              <w:right w:val="single" w:sz="4" w:space="0" w:color="auto"/>
            </w:tcBorders>
            <w:shd w:val="clear" w:color="auto" w:fill="auto"/>
            <w:hideMark/>
          </w:tcPr>
          <w:p w:rsidR="00DF1532" w:rsidRPr="00DF1532" w:rsidRDefault="00DF1532" w:rsidP="00DF1532">
            <w:pPr>
              <w:jc w:val="center"/>
            </w:pPr>
            <w:r w:rsidRPr="00DF1532">
              <w:t>21</w:t>
            </w:r>
          </w:p>
        </w:tc>
        <w:tc>
          <w:tcPr>
            <w:tcW w:w="23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1532" w:rsidRPr="00DF1532" w:rsidRDefault="00DF1532" w:rsidP="00DF1532">
            <w:r w:rsidRPr="00DF1532">
              <w:t>Магазины кулинарии</w:t>
            </w:r>
          </w:p>
        </w:tc>
        <w:tc>
          <w:tcPr>
            <w:tcW w:w="1134" w:type="dxa"/>
            <w:vMerge w:val="restart"/>
            <w:tcBorders>
              <w:top w:val="nil"/>
              <w:left w:val="single" w:sz="4" w:space="0" w:color="auto"/>
              <w:bottom w:val="single" w:sz="4" w:space="0" w:color="auto"/>
              <w:right w:val="nil"/>
            </w:tcBorders>
            <w:shd w:val="clear" w:color="auto" w:fill="auto"/>
            <w:hideMark/>
          </w:tcPr>
          <w:p w:rsidR="00DF1532" w:rsidRPr="00DF1532" w:rsidRDefault="00DF1532" w:rsidP="00DF1532">
            <w:pPr>
              <w:jc w:val="center"/>
            </w:pPr>
            <w:r w:rsidRPr="00DF1532">
              <w:t>кв.м торговой площади</w:t>
            </w:r>
          </w:p>
        </w:tc>
        <w:tc>
          <w:tcPr>
            <w:tcW w:w="1417" w:type="dxa"/>
            <w:tcBorders>
              <w:top w:val="nil"/>
              <w:left w:val="single" w:sz="4" w:space="0" w:color="auto"/>
              <w:bottom w:val="nil"/>
              <w:right w:val="single" w:sz="4" w:space="0" w:color="auto"/>
            </w:tcBorders>
            <w:shd w:val="clear" w:color="auto" w:fill="auto"/>
            <w:vAlign w:val="center"/>
            <w:hideMark/>
          </w:tcPr>
          <w:p w:rsidR="00DF1532" w:rsidRPr="00DF1532" w:rsidRDefault="00DF1532" w:rsidP="00DF1532">
            <w:pPr>
              <w:jc w:val="center"/>
            </w:pPr>
            <w:r w:rsidRPr="00DF1532">
              <w:t>40</w:t>
            </w:r>
          </w:p>
        </w:tc>
        <w:tc>
          <w:tcPr>
            <w:tcW w:w="875"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488</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17</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rPr>
                <w:b/>
                <w:bCs/>
              </w:rPr>
            </w:pPr>
            <w:r w:rsidRPr="00DF1532">
              <w:rPr>
                <w:b/>
                <w:bCs/>
              </w:rPr>
              <w:t>505</w:t>
            </w:r>
          </w:p>
        </w:tc>
        <w:tc>
          <w:tcPr>
            <w:tcW w:w="967"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505</w:t>
            </w:r>
          </w:p>
        </w:tc>
      </w:tr>
      <w:tr w:rsidR="00DF1532" w:rsidRPr="00DF1532" w:rsidTr="00644D4E">
        <w:trPr>
          <w:trHeight w:val="20"/>
        </w:trPr>
        <w:tc>
          <w:tcPr>
            <w:tcW w:w="598" w:type="dxa"/>
            <w:tcBorders>
              <w:top w:val="nil"/>
              <w:left w:val="single" w:sz="4" w:space="0" w:color="auto"/>
              <w:bottom w:val="nil"/>
              <w:right w:val="single" w:sz="4" w:space="0" w:color="auto"/>
            </w:tcBorders>
            <w:shd w:val="clear" w:color="auto" w:fill="auto"/>
            <w:hideMark/>
          </w:tcPr>
          <w:p w:rsidR="00DF1532" w:rsidRPr="00DF1532" w:rsidRDefault="00DF1532" w:rsidP="00DF1532">
            <w:pPr>
              <w:jc w:val="center"/>
            </w:pPr>
            <w:r w:rsidRPr="00DF1532">
              <w:t> </w:t>
            </w: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DF1532" w:rsidRPr="00DF1532" w:rsidRDefault="00DF1532" w:rsidP="00DF1532"/>
        </w:tc>
        <w:tc>
          <w:tcPr>
            <w:tcW w:w="1134" w:type="dxa"/>
            <w:vMerge/>
            <w:tcBorders>
              <w:top w:val="nil"/>
              <w:left w:val="single" w:sz="4" w:space="0" w:color="auto"/>
              <w:bottom w:val="single" w:sz="4" w:space="0" w:color="auto"/>
              <w:right w:val="nil"/>
            </w:tcBorders>
            <w:vAlign w:val="center"/>
            <w:hideMark/>
          </w:tcPr>
          <w:p w:rsidR="00DF1532" w:rsidRPr="00DF1532" w:rsidRDefault="00DF1532" w:rsidP="00DF1532"/>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на 1 тыс . чел</w:t>
            </w:r>
          </w:p>
        </w:tc>
        <w:tc>
          <w:tcPr>
            <w:tcW w:w="875"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709"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pPr>
              <w:rPr>
                <w:b/>
                <w:bCs/>
              </w:rPr>
            </w:pPr>
          </w:p>
        </w:tc>
        <w:tc>
          <w:tcPr>
            <w:tcW w:w="967"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r>
      <w:tr w:rsidR="00DF1532" w:rsidRPr="00DF1532" w:rsidTr="00644D4E">
        <w:trPr>
          <w:trHeight w:val="20"/>
        </w:trPr>
        <w:tc>
          <w:tcPr>
            <w:tcW w:w="598" w:type="dxa"/>
            <w:tcBorders>
              <w:top w:val="single" w:sz="4" w:space="0" w:color="auto"/>
              <w:left w:val="single" w:sz="4" w:space="0" w:color="auto"/>
              <w:bottom w:val="nil"/>
              <w:right w:val="single" w:sz="4" w:space="0" w:color="auto"/>
            </w:tcBorders>
            <w:shd w:val="clear" w:color="auto" w:fill="auto"/>
            <w:hideMark/>
          </w:tcPr>
          <w:p w:rsidR="00DF1532" w:rsidRPr="00DF1532" w:rsidRDefault="00DF1532" w:rsidP="00DF1532">
            <w:pPr>
              <w:jc w:val="center"/>
            </w:pPr>
            <w:r w:rsidRPr="00DF1532">
              <w:t>22</w:t>
            </w:r>
          </w:p>
        </w:tc>
        <w:tc>
          <w:tcPr>
            <w:tcW w:w="23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1532" w:rsidRPr="00DF1532" w:rsidRDefault="00DF1532" w:rsidP="00DF1532">
            <w:r w:rsidRPr="00DF1532">
              <w:t>Предприятия бытового обслуживания</w:t>
            </w:r>
          </w:p>
        </w:tc>
        <w:tc>
          <w:tcPr>
            <w:tcW w:w="1134" w:type="dxa"/>
            <w:vMerge w:val="restart"/>
            <w:tcBorders>
              <w:top w:val="nil"/>
              <w:left w:val="single" w:sz="4" w:space="0" w:color="auto"/>
              <w:bottom w:val="single" w:sz="4" w:space="0" w:color="auto"/>
              <w:right w:val="nil"/>
            </w:tcBorders>
            <w:shd w:val="clear" w:color="auto" w:fill="auto"/>
            <w:hideMark/>
          </w:tcPr>
          <w:p w:rsidR="00DF1532" w:rsidRPr="00DF1532" w:rsidRDefault="00DF1532" w:rsidP="00DF1532">
            <w:pPr>
              <w:jc w:val="center"/>
            </w:pPr>
            <w:r w:rsidRPr="00DF1532">
              <w:t>рабочее место</w:t>
            </w:r>
          </w:p>
        </w:tc>
        <w:tc>
          <w:tcPr>
            <w:tcW w:w="1417" w:type="dxa"/>
            <w:tcBorders>
              <w:top w:val="nil"/>
              <w:left w:val="single" w:sz="4" w:space="0" w:color="auto"/>
              <w:bottom w:val="nil"/>
              <w:right w:val="single" w:sz="4" w:space="0" w:color="auto"/>
            </w:tcBorders>
            <w:shd w:val="clear" w:color="auto" w:fill="auto"/>
            <w:vAlign w:val="center"/>
            <w:hideMark/>
          </w:tcPr>
          <w:p w:rsidR="00DF1532" w:rsidRPr="00DF1532" w:rsidRDefault="00DF1532" w:rsidP="00DF1532">
            <w:pPr>
              <w:jc w:val="center"/>
            </w:pPr>
            <w:r w:rsidRPr="00DF1532">
              <w:t>7</w:t>
            </w:r>
          </w:p>
        </w:tc>
        <w:tc>
          <w:tcPr>
            <w:tcW w:w="875"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85</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3</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rPr>
                <w:b/>
                <w:bCs/>
              </w:rPr>
            </w:pPr>
            <w:r w:rsidRPr="00DF1532">
              <w:rPr>
                <w:b/>
                <w:bCs/>
              </w:rPr>
              <w:t>88</w:t>
            </w:r>
          </w:p>
        </w:tc>
        <w:tc>
          <w:tcPr>
            <w:tcW w:w="967"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18</w:t>
            </w:r>
          </w:p>
        </w:tc>
        <w:tc>
          <w:tcPr>
            <w:tcW w:w="851"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70</w:t>
            </w:r>
          </w:p>
        </w:tc>
      </w:tr>
      <w:tr w:rsidR="00DF1532" w:rsidRPr="00DF1532"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DF1532" w:rsidRPr="00DF1532" w:rsidRDefault="00DF1532" w:rsidP="00DF1532">
            <w:pPr>
              <w:jc w:val="center"/>
            </w:pPr>
            <w:r w:rsidRPr="00DF1532">
              <w:t> </w:t>
            </w: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DF1532" w:rsidRPr="00DF1532" w:rsidRDefault="00DF1532" w:rsidP="00DF1532"/>
        </w:tc>
        <w:tc>
          <w:tcPr>
            <w:tcW w:w="1134" w:type="dxa"/>
            <w:vMerge/>
            <w:tcBorders>
              <w:top w:val="nil"/>
              <w:left w:val="single" w:sz="4" w:space="0" w:color="auto"/>
              <w:bottom w:val="single" w:sz="4" w:space="0" w:color="auto"/>
              <w:right w:val="nil"/>
            </w:tcBorders>
            <w:vAlign w:val="center"/>
            <w:hideMark/>
          </w:tcPr>
          <w:p w:rsidR="00DF1532" w:rsidRPr="00DF1532" w:rsidRDefault="00DF1532" w:rsidP="00DF1532"/>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 xml:space="preserve">на 1 тыс. чел. </w:t>
            </w:r>
          </w:p>
        </w:tc>
        <w:tc>
          <w:tcPr>
            <w:tcW w:w="875"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709"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pPr>
              <w:rPr>
                <w:b/>
                <w:bCs/>
              </w:rPr>
            </w:pPr>
          </w:p>
        </w:tc>
        <w:tc>
          <w:tcPr>
            <w:tcW w:w="967"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nil"/>
              <w:bottom w:val="single" w:sz="4" w:space="0" w:color="auto"/>
              <w:right w:val="single" w:sz="4" w:space="0" w:color="auto"/>
            </w:tcBorders>
            <w:vAlign w:val="center"/>
            <w:hideMark/>
          </w:tcPr>
          <w:p w:rsidR="00DF1532" w:rsidRPr="00DF1532" w:rsidRDefault="00DF1532" w:rsidP="00DF1532"/>
        </w:tc>
      </w:tr>
      <w:tr w:rsidR="00DF1532" w:rsidRPr="00DF1532" w:rsidTr="00644D4E">
        <w:trPr>
          <w:trHeight w:val="20"/>
        </w:trPr>
        <w:tc>
          <w:tcPr>
            <w:tcW w:w="598" w:type="dxa"/>
            <w:tcBorders>
              <w:top w:val="nil"/>
              <w:left w:val="single" w:sz="4" w:space="0" w:color="auto"/>
              <w:bottom w:val="nil"/>
              <w:right w:val="single" w:sz="4" w:space="0" w:color="auto"/>
            </w:tcBorders>
            <w:shd w:val="clear" w:color="auto" w:fill="auto"/>
            <w:hideMark/>
          </w:tcPr>
          <w:p w:rsidR="00DF1532" w:rsidRPr="00DF1532" w:rsidRDefault="00DF1532" w:rsidP="00DF1532">
            <w:pPr>
              <w:jc w:val="center"/>
            </w:pPr>
            <w:r w:rsidRPr="00DF1532">
              <w:t>23</w:t>
            </w:r>
          </w:p>
        </w:tc>
        <w:tc>
          <w:tcPr>
            <w:tcW w:w="23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1532" w:rsidRPr="00DF1532" w:rsidRDefault="00DF1532" w:rsidP="00DF1532">
            <w:r w:rsidRPr="00DF1532">
              <w:t>Прачечные</w:t>
            </w:r>
          </w:p>
        </w:tc>
        <w:tc>
          <w:tcPr>
            <w:tcW w:w="1134" w:type="dxa"/>
            <w:vMerge w:val="restart"/>
            <w:tcBorders>
              <w:top w:val="nil"/>
              <w:left w:val="single" w:sz="4" w:space="0" w:color="auto"/>
              <w:bottom w:val="single" w:sz="4" w:space="0" w:color="auto"/>
              <w:right w:val="nil"/>
            </w:tcBorders>
            <w:shd w:val="clear" w:color="auto" w:fill="auto"/>
            <w:hideMark/>
          </w:tcPr>
          <w:p w:rsidR="00DF1532" w:rsidRPr="00DF1532" w:rsidRDefault="00DF1532" w:rsidP="00DF1532">
            <w:pPr>
              <w:jc w:val="center"/>
            </w:pPr>
            <w:r w:rsidRPr="00DF1532">
              <w:t>кг белья в смену</w:t>
            </w:r>
          </w:p>
        </w:tc>
        <w:tc>
          <w:tcPr>
            <w:tcW w:w="1417" w:type="dxa"/>
            <w:tcBorders>
              <w:top w:val="nil"/>
              <w:left w:val="single" w:sz="4" w:space="0" w:color="auto"/>
              <w:bottom w:val="nil"/>
              <w:right w:val="single" w:sz="4" w:space="0" w:color="auto"/>
            </w:tcBorders>
            <w:shd w:val="clear" w:color="auto" w:fill="auto"/>
            <w:vAlign w:val="center"/>
            <w:hideMark/>
          </w:tcPr>
          <w:p w:rsidR="00DF1532" w:rsidRPr="00DF1532" w:rsidRDefault="00DF1532" w:rsidP="00DF1532">
            <w:pPr>
              <w:jc w:val="center"/>
            </w:pPr>
            <w:r w:rsidRPr="00DF1532">
              <w:t>60</w:t>
            </w:r>
          </w:p>
        </w:tc>
        <w:tc>
          <w:tcPr>
            <w:tcW w:w="875"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732,60</w:t>
            </w:r>
          </w:p>
        </w:tc>
        <w:tc>
          <w:tcPr>
            <w:tcW w:w="851" w:type="dxa"/>
            <w:vMerge w:val="restart"/>
            <w:tcBorders>
              <w:top w:val="nil"/>
              <w:left w:val="single" w:sz="4" w:space="0" w:color="auto"/>
              <w:bottom w:val="nil"/>
              <w:right w:val="single" w:sz="4" w:space="0" w:color="auto"/>
            </w:tcBorders>
            <w:shd w:val="clear" w:color="auto" w:fill="auto"/>
            <w:vAlign w:val="center"/>
            <w:hideMark/>
          </w:tcPr>
          <w:p w:rsidR="00DF1532" w:rsidRPr="00DF1532" w:rsidRDefault="00DF1532" w:rsidP="00DF1532">
            <w:pPr>
              <w:jc w:val="center"/>
            </w:pPr>
            <w:r w:rsidRPr="00DF1532">
              <w:t>25,38</w:t>
            </w:r>
          </w:p>
        </w:tc>
        <w:tc>
          <w:tcPr>
            <w:tcW w:w="709" w:type="dxa"/>
            <w:vMerge w:val="restart"/>
            <w:tcBorders>
              <w:top w:val="nil"/>
              <w:left w:val="single" w:sz="4" w:space="0" w:color="auto"/>
              <w:bottom w:val="nil"/>
              <w:right w:val="single" w:sz="4" w:space="0" w:color="auto"/>
            </w:tcBorders>
            <w:shd w:val="clear" w:color="auto" w:fill="auto"/>
            <w:vAlign w:val="center"/>
            <w:hideMark/>
          </w:tcPr>
          <w:p w:rsidR="00DF1532" w:rsidRPr="00DF1532" w:rsidRDefault="00DF1532" w:rsidP="00DF1532">
            <w:pPr>
              <w:jc w:val="center"/>
              <w:rPr>
                <w:b/>
                <w:bCs/>
              </w:rPr>
            </w:pPr>
            <w:r w:rsidRPr="00DF1532">
              <w:rPr>
                <w:b/>
                <w:bCs/>
              </w:rPr>
              <w:t>757,98</w:t>
            </w:r>
          </w:p>
        </w:tc>
        <w:tc>
          <w:tcPr>
            <w:tcW w:w="967"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0,00</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F1532" w:rsidRPr="00DF1532" w:rsidRDefault="00DF1532" w:rsidP="00DF1532">
            <w:pPr>
              <w:jc w:val="center"/>
            </w:pPr>
            <w:r w:rsidRPr="00DF1532">
              <w:t>757,98</w:t>
            </w:r>
          </w:p>
        </w:tc>
      </w:tr>
      <w:tr w:rsidR="00DF1532" w:rsidRPr="00DF1532"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DF1532" w:rsidRPr="00DF1532" w:rsidRDefault="00DF1532" w:rsidP="00DF1532">
            <w:pPr>
              <w:jc w:val="center"/>
            </w:pPr>
            <w:r w:rsidRPr="00DF1532">
              <w:t> </w:t>
            </w: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DF1532" w:rsidRPr="00DF1532" w:rsidRDefault="00DF1532" w:rsidP="00DF1532"/>
        </w:tc>
        <w:tc>
          <w:tcPr>
            <w:tcW w:w="1134" w:type="dxa"/>
            <w:vMerge/>
            <w:tcBorders>
              <w:top w:val="nil"/>
              <w:left w:val="single" w:sz="4" w:space="0" w:color="auto"/>
              <w:bottom w:val="single" w:sz="4" w:space="0" w:color="auto"/>
              <w:right w:val="nil"/>
            </w:tcBorders>
            <w:vAlign w:val="center"/>
            <w:hideMark/>
          </w:tcPr>
          <w:p w:rsidR="00DF1532" w:rsidRPr="00DF1532" w:rsidRDefault="00DF1532" w:rsidP="00DF1532"/>
        </w:tc>
        <w:tc>
          <w:tcPr>
            <w:tcW w:w="1417" w:type="dxa"/>
            <w:tcBorders>
              <w:top w:val="nil"/>
              <w:left w:val="single" w:sz="4" w:space="0" w:color="auto"/>
              <w:bottom w:val="nil"/>
              <w:right w:val="single" w:sz="4" w:space="0" w:color="auto"/>
            </w:tcBorders>
            <w:shd w:val="clear" w:color="auto" w:fill="auto"/>
            <w:vAlign w:val="center"/>
            <w:hideMark/>
          </w:tcPr>
          <w:p w:rsidR="00DF1532" w:rsidRPr="00DF1532" w:rsidRDefault="00DF1532" w:rsidP="00DF1532">
            <w:pPr>
              <w:jc w:val="center"/>
            </w:pPr>
            <w:r w:rsidRPr="00DF1532">
              <w:t xml:space="preserve">на 1 тыс. чел. </w:t>
            </w:r>
          </w:p>
        </w:tc>
        <w:tc>
          <w:tcPr>
            <w:tcW w:w="875"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nil"/>
              <w:right w:val="single" w:sz="4" w:space="0" w:color="auto"/>
            </w:tcBorders>
            <w:vAlign w:val="center"/>
            <w:hideMark/>
          </w:tcPr>
          <w:p w:rsidR="00DF1532" w:rsidRPr="00DF1532" w:rsidRDefault="00DF1532" w:rsidP="00DF1532"/>
        </w:tc>
        <w:tc>
          <w:tcPr>
            <w:tcW w:w="709" w:type="dxa"/>
            <w:vMerge/>
            <w:tcBorders>
              <w:top w:val="nil"/>
              <w:left w:val="single" w:sz="4" w:space="0" w:color="auto"/>
              <w:bottom w:val="nil"/>
              <w:right w:val="single" w:sz="4" w:space="0" w:color="auto"/>
            </w:tcBorders>
            <w:vAlign w:val="center"/>
            <w:hideMark/>
          </w:tcPr>
          <w:p w:rsidR="00DF1532" w:rsidRPr="00DF1532" w:rsidRDefault="00DF1532" w:rsidP="00DF1532">
            <w:pPr>
              <w:rPr>
                <w:b/>
                <w:bCs/>
              </w:rPr>
            </w:pPr>
          </w:p>
        </w:tc>
        <w:tc>
          <w:tcPr>
            <w:tcW w:w="967"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r>
      <w:tr w:rsidR="00DF1532" w:rsidRPr="00DF1532" w:rsidTr="00644D4E">
        <w:trPr>
          <w:trHeight w:val="20"/>
        </w:trPr>
        <w:tc>
          <w:tcPr>
            <w:tcW w:w="598" w:type="dxa"/>
            <w:tcBorders>
              <w:top w:val="nil"/>
              <w:left w:val="single" w:sz="4" w:space="0" w:color="auto"/>
              <w:bottom w:val="nil"/>
              <w:right w:val="single" w:sz="4" w:space="0" w:color="auto"/>
            </w:tcBorders>
            <w:shd w:val="clear" w:color="auto" w:fill="auto"/>
            <w:hideMark/>
          </w:tcPr>
          <w:p w:rsidR="00DF1532" w:rsidRPr="00DF1532" w:rsidRDefault="00DF1532" w:rsidP="00DF1532">
            <w:pPr>
              <w:jc w:val="center"/>
            </w:pPr>
            <w:r w:rsidRPr="00DF1532">
              <w:t>24</w:t>
            </w:r>
          </w:p>
        </w:tc>
        <w:tc>
          <w:tcPr>
            <w:tcW w:w="23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1532" w:rsidRPr="00DF1532" w:rsidRDefault="00DF1532" w:rsidP="00DF1532">
            <w:r w:rsidRPr="00DF1532">
              <w:t>Химчистки</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F1532" w:rsidRPr="00DF1532" w:rsidRDefault="00DF1532" w:rsidP="00DF1532">
            <w:pPr>
              <w:jc w:val="center"/>
            </w:pPr>
            <w:r w:rsidRPr="00DF1532">
              <w:t>кг белья в смену</w:t>
            </w:r>
          </w:p>
        </w:tc>
        <w:tc>
          <w:tcPr>
            <w:tcW w:w="1417" w:type="dxa"/>
            <w:tcBorders>
              <w:top w:val="single" w:sz="4" w:space="0" w:color="auto"/>
              <w:left w:val="nil"/>
              <w:bottom w:val="nil"/>
              <w:right w:val="single" w:sz="4" w:space="0" w:color="auto"/>
            </w:tcBorders>
            <w:shd w:val="clear" w:color="auto" w:fill="auto"/>
            <w:vAlign w:val="center"/>
            <w:hideMark/>
          </w:tcPr>
          <w:p w:rsidR="00DF1532" w:rsidRPr="00DF1532" w:rsidRDefault="00DF1532" w:rsidP="00DF1532">
            <w:pPr>
              <w:jc w:val="center"/>
            </w:pPr>
            <w:r w:rsidRPr="00DF1532">
              <w:t>4,7</w:t>
            </w:r>
          </w:p>
        </w:tc>
        <w:tc>
          <w:tcPr>
            <w:tcW w:w="8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57,39</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1,99</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rPr>
                <w:b/>
                <w:bCs/>
              </w:rPr>
            </w:pPr>
            <w:r w:rsidRPr="00DF1532">
              <w:rPr>
                <w:b/>
                <w:bCs/>
              </w:rPr>
              <w:t>59,38</w:t>
            </w:r>
          </w:p>
        </w:tc>
        <w:tc>
          <w:tcPr>
            <w:tcW w:w="9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0,00</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F1532" w:rsidRPr="00DF1532" w:rsidRDefault="00DF1532" w:rsidP="00DF1532">
            <w:pPr>
              <w:jc w:val="center"/>
            </w:pPr>
            <w:r w:rsidRPr="00DF1532">
              <w:t>59,38</w:t>
            </w:r>
          </w:p>
        </w:tc>
      </w:tr>
      <w:tr w:rsidR="00DF1532" w:rsidRPr="00DF1532"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DF1532" w:rsidRPr="00DF1532" w:rsidRDefault="00DF1532" w:rsidP="00DF1532">
            <w:pPr>
              <w:jc w:val="center"/>
            </w:pPr>
            <w:r w:rsidRPr="00DF1532">
              <w:t> </w:t>
            </w: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DF1532" w:rsidRPr="00DF1532" w:rsidRDefault="00DF1532" w:rsidP="00DF1532"/>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F1532" w:rsidRPr="00DF1532" w:rsidRDefault="00DF1532" w:rsidP="00DF1532"/>
        </w:tc>
        <w:tc>
          <w:tcPr>
            <w:tcW w:w="1417" w:type="dxa"/>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 xml:space="preserve">на 1 тыс. чел </w:t>
            </w:r>
          </w:p>
        </w:tc>
        <w:tc>
          <w:tcPr>
            <w:tcW w:w="875" w:type="dxa"/>
            <w:vMerge/>
            <w:tcBorders>
              <w:top w:val="single" w:sz="4" w:space="0" w:color="auto"/>
              <w:left w:val="single" w:sz="4" w:space="0" w:color="auto"/>
              <w:bottom w:val="single" w:sz="4" w:space="0" w:color="000000"/>
              <w:right w:val="single" w:sz="4" w:space="0" w:color="auto"/>
            </w:tcBorders>
            <w:vAlign w:val="center"/>
            <w:hideMark/>
          </w:tcPr>
          <w:p w:rsidR="00DF1532" w:rsidRPr="00DF1532" w:rsidRDefault="00DF1532" w:rsidP="00DF1532"/>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F1532" w:rsidRPr="00DF1532" w:rsidRDefault="00DF1532" w:rsidP="00DF1532"/>
        </w:tc>
        <w:tc>
          <w:tcPr>
            <w:tcW w:w="709" w:type="dxa"/>
            <w:vMerge/>
            <w:tcBorders>
              <w:top w:val="single" w:sz="4" w:space="0" w:color="auto"/>
              <w:left w:val="single" w:sz="4" w:space="0" w:color="auto"/>
              <w:bottom w:val="single" w:sz="4" w:space="0" w:color="000000"/>
              <w:right w:val="single" w:sz="4" w:space="0" w:color="auto"/>
            </w:tcBorders>
            <w:vAlign w:val="center"/>
            <w:hideMark/>
          </w:tcPr>
          <w:p w:rsidR="00DF1532" w:rsidRPr="00DF1532" w:rsidRDefault="00DF1532" w:rsidP="00DF1532">
            <w:pPr>
              <w:rPr>
                <w:b/>
                <w:bC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r>
      <w:tr w:rsidR="00DF1532" w:rsidRPr="00DF1532" w:rsidTr="00644D4E">
        <w:trPr>
          <w:trHeight w:val="20"/>
        </w:trPr>
        <w:tc>
          <w:tcPr>
            <w:tcW w:w="598" w:type="dxa"/>
            <w:tcBorders>
              <w:top w:val="nil"/>
              <w:left w:val="single" w:sz="4" w:space="0" w:color="auto"/>
              <w:bottom w:val="nil"/>
              <w:right w:val="single" w:sz="4" w:space="0" w:color="auto"/>
            </w:tcBorders>
            <w:shd w:val="clear" w:color="auto" w:fill="auto"/>
            <w:hideMark/>
          </w:tcPr>
          <w:p w:rsidR="00DF1532" w:rsidRPr="00DF1532" w:rsidRDefault="00DF1532" w:rsidP="00DF1532">
            <w:pPr>
              <w:jc w:val="center"/>
            </w:pPr>
            <w:r w:rsidRPr="00DF1532">
              <w:t>25</w:t>
            </w:r>
          </w:p>
        </w:tc>
        <w:tc>
          <w:tcPr>
            <w:tcW w:w="23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1532" w:rsidRPr="00DF1532" w:rsidRDefault="00DF1532" w:rsidP="00DF1532">
            <w:r w:rsidRPr="00DF1532">
              <w:t>Бани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DF1532" w:rsidRPr="00DF1532" w:rsidRDefault="00DF1532" w:rsidP="00DF1532">
            <w:pPr>
              <w:jc w:val="center"/>
            </w:pPr>
            <w:r w:rsidRPr="00DF1532">
              <w:t>место</w:t>
            </w:r>
          </w:p>
        </w:tc>
        <w:tc>
          <w:tcPr>
            <w:tcW w:w="1417" w:type="dxa"/>
            <w:tcBorders>
              <w:top w:val="nil"/>
              <w:left w:val="nil"/>
              <w:bottom w:val="nil"/>
              <w:right w:val="single" w:sz="4" w:space="0" w:color="auto"/>
            </w:tcBorders>
            <w:shd w:val="clear" w:color="auto" w:fill="auto"/>
            <w:vAlign w:val="center"/>
            <w:hideMark/>
          </w:tcPr>
          <w:p w:rsidR="00DF1532" w:rsidRPr="00DF1532" w:rsidRDefault="00DF1532" w:rsidP="00DF1532">
            <w:pPr>
              <w:jc w:val="center"/>
            </w:pPr>
            <w:r w:rsidRPr="00DF1532">
              <w:t>7</w:t>
            </w:r>
          </w:p>
        </w:tc>
        <w:tc>
          <w:tcPr>
            <w:tcW w:w="875"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85</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3</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rPr>
                <w:b/>
                <w:bCs/>
              </w:rPr>
            </w:pPr>
            <w:r w:rsidRPr="00DF1532">
              <w:rPr>
                <w:b/>
                <w:bCs/>
              </w:rPr>
              <w:t>88</w:t>
            </w:r>
          </w:p>
        </w:tc>
        <w:tc>
          <w:tcPr>
            <w:tcW w:w="967"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0</w:t>
            </w:r>
          </w:p>
        </w:tc>
        <w:tc>
          <w:tcPr>
            <w:tcW w:w="851"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88</w:t>
            </w:r>
          </w:p>
        </w:tc>
      </w:tr>
      <w:tr w:rsidR="00DF1532" w:rsidRPr="00DF1532"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DF1532" w:rsidRPr="00DF1532" w:rsidRDefault="00DF1532" w:rsidP="00DF1532">
            <w:pPr>
              <w:jc w:val="center"/>
            </w:pPr>
            <w:r w:rsidRPr="00DF1532">
              <w:t> </w:t>
            </w: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DF1532" w:rsidRPr="00DF1532" w:rsidRDefault="00DF1532" w:rsidP="00DF1532"/>
        </w:tc>
        <w:tc>
          <w:tcPr>
            <w:tcW w:w="1134" w:type="dxa"/>
            <w:vMerge/>
            <w:tcBorders>
              <w:top w:val="nil"/>
              <w:left w:val="single" w:sz="4" w:space="0" w:color="auto"/>
              <w:bottom w:val="single" w:sz="4" w:space="0" w:color="auto"/>
              <w:right w:val="single" w:sz="4" w:space="0" w:color="auto"/>
            </w:tcBorders>
            <w:vAlign w:val="center"/>
            <w:hideMark/>
          </w:tcPr>
          <w:p w:rsidR="00DF1532" w:rsidRPr="00DF1532" w:rsidRDefault="00DF1532" w:rsidP="00DF1532"/>
        </w:tc>
        <w:tc>
          <w:tcPr>
            <w:tcW w:w="1417" w:type="dxa"/>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на 1тыс. чел.</w:t>
            </w:r>
          </w:p>
        </w:tc>
        <w:tc>
          <w:tcPr>
            <w:tcW w:w="875"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709"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pPr>
              <w:rPr>
                <w:b/>
                <w:bCs/>
              </w:rPr>
            </w:pPr>
          </w:p>
        </w:tc>
        <w:tc>
          <w:tcPr>
            <w:tcW w:w="967"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nil"/>
              <w:bottom w:val="single" w:sz="4" w:space="0" w:color="auto"/>
              <w:right w:val="single" w:sz="4" w:space="0" w:color="auto"/>
            </w:tcBorders>
            <w:vAlign w:val="center"/>
            <w:hideMark/>
          </w:tcPr>
          <w:p w:rsidR="00DF1532" w:rsidRPr="00DF1532" w:rsidRDefault="00DF1532" w:rsidP="00DF1532"/>
        </w:tc>
      </w:tr>
      <w:tr w:rsidR="00DF1532" w:rsidRPr="00DF1532" w:rsidTr="00644D4E">
        <w:trPr>
          <w:trHeight w:val="20"/>
        </w:trPr>
        <w:tc>
          <w:tcPr>
            <w:tcW w:w="598" w:type="dxa"/>
            <w:tcBorders>
              <w:top w:val="nil"/>
              <w:left w:val="single" w:sz="4" w:space="0" w:color="auto"/>
              <w:bottom w:val="nil"/>
              <w:right w:val="single" w:sz="4" w:space="0" w:color="auto"/>
            </w:tcBorders>
            <w:shd w:val="clear" w:color="auto" w:fill="auto"/>
            <w:hideMark/>
          </w:tcPr>
          <w:p w:rsidR="00DF1532" w:rsidRPr="00DF1532" w:rsidRDefault="00DF1532" w:rsidP="00DF1532">
            <w:pPr>
              <w:jc w:val="center"/>
            </w:pPr>
            <w:r w:rsidRPr="00DF1532">
              <w:t>26</w:t>
            </w:r>
          </w:p>
        </w:tc>
        <w:tc>
          <w:tcPr>
            <w:tcW w:w="23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1532" w:rsidRPr="00DF1532" w:rsidRDefault="00DF1532" w:rsidP="00DF1532">
            <w:r w:rsidRPr="00DF1532">
              <w:t>Отделение связи</w:t>
            </w:r>
          </w:p>
        </w:tc>
        <w:tc>
          <w:tcPr>
            <w:tcW w:w="1134" w:type="dxa"/>
            <w:vMerge w:val="restart"/>
            <w:tcBorders>
              <w:top w:val="nil"/>
              <w:left w:val="single" w:sz="4" w:space="0" w:color="auto"/>
              <w:bottom w:val="single" w:sz="4" w:space="0" w:color="auto"/>
              <w:right w:val="nil"/>
            </w:tcBorders>
            <w:shd w:val="clear" w:color="auto" w:fill="auto"/>
            <w:hideMark/>
          </w:tcPr>
          <w:p w:rsidR="00DF1532" w:rsidRPr="00DF1532" w:rsidRDefault="00DF1532" w:rsidP="00DF1532">
            <w:pPr>
              <w:jc w:val="center"/>
            </w:pPr>
            <w:r w:rsidRPr="00DF1532">
              <w:t>объект</w:t>
            </w:r>
          </w:p>
        </w:tc>
        <w:tc>
          <w:tcPr>
            <w:tcW w:w="1417" w:type="dxa"/>
            <w:tcBorders>
              <w:top w:val="nil"/>
              <w:left w:val="single" w:sz="4" w:space="0" w:color="auto"/>
              <w:bottom w:val="nil"/>
              <w:right w:val="single" w:sz="4" w:space="0" w:color="auto"/>
            </w:tcBorders>
            <w:shd w:val="clear" w:color="auto" w:fill="auto"/>
            <w:vAlign w:val="center"/>
            <w:hideMark/>
          </w:tcPr>
          <w:p w:rsidR="00DF1532" w:rsidRPr="00DF1532" w:rsidRDefault="00DF1532" w:rsidP="00DF1532">
            <w:pPr>
              <w:jc w:val="center"/>
            </w:pPr>
            <w:r w:rsidRPr="00DF1532">
              <w:t>0,5</w:t>
            </w:r>
          </w:p>
        </w:tc>
        <w:tc>
          <w:tcPr>
            <w:tcW w:w="875"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6</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rPr>
                <w:b/>
                <w:bCs/>
              </w:rPr>
            </w:pPr>
            <w:r w:rsidRPr="00DF1532">
              <w:rPr>
                <w:b/>
                <w:bCs/>
              </w:rPr>
              <w:t>7</w:t>
            </w:r>
          </w:p>
        </w:tc>
        <w:tc>
          <w:tcPr>
            <w:tcW w:w="967"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3</w:t>
            </w:r>
          </w:p>
        </w:tc>
        <w:tc>
          <w:tcPr>
            <w:tcW w:w="851"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4</w:t>
            </w:r>
          </w:p>
        </w:tc>
      </w:tr>
      <w:tr w:rsidR="00DF1532" w:rsidRPr="00DF1532"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DF1532" w:rsidRPr="00DF1532" w:rsidRDefault="00DF1532" w:rsidP="00DF1532">
            <w:pPr>
              <w:jc w:val="center"/>
            </w:pPr>
            <w:r w:rsidRPr="00DF1532">
              <w:t> </w:t>
            </w: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DF1532" w:rsidRPr="00DF1532" w:rsidRDefault="00DF1532" w:rsidP="00DF1532"/>
        </w:tc>
        <w:tc>
          <w:tcPr>
            <w:tcW w:w="1134" w:type="dxa"/>
            <w:vMerge/>
            <w:tcBorders>
              <w:top w:val="nil"/>
              <w:left w:val="single" w:sz="4" w:space="0" w:color="auto"/>
              <w:bottom w:val="single" w:sz="4" w:space="0" w:color="auto"/>
              <w:right w:val="nil"/>
            </w:tcBorders>
            <w:vAlign w:val="center"/>
            <w:hideMark/>
          </w:tcPr>
          <w:p w:rsidR="00DF1532" w:rsidRPr="00DF1532" w:rsidRDefault="00DF1532" w:rsidP="00DF1532"/>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на 1 тыс. чел.</w:t>
            </w:r>
          </w:p>
        </w:tc>
        <w:tc>
          <w:tcPr>
            <w:tcW w:w="875"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709"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pPr>
              <w:rPr>
                <w:b/>
                <w:bCs/>
              </w:rPr>
            </w:pPr>
          </w:p>
        </w:tc>
        <w:tc>
          <w:tcPr>
            <w:tcW w:w="967"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nil"/>
              <w:bottom w:val="single" w:sz="4" w:space="0" w:color="auto"/>
              <w:right w:val="single" w:sz="4" w:space="0" w:color="auto"/>
            </w:tcBorders>
            <w:vAlign w:val="center"/>
            <w:hideMark/>
          </w:tcPr>
          <w:p w:rsidR="00DF1532" w:rsidRPr="00DF1532" w:rsidRDefault="00DF1532" w:rsidP="00DF1532"/>
        </w:tc>
      </w:tr>
      <w:tr w:rsidR="00DF1532" w:rsidRPr="00DF1532" w:rsidTr="00644D4E">
        <w:trPr>
          <w:trHeight w:val="20"/>
        </w:trPr>
        <w:tc>
          <w:tcPr>
            <w:tcW w:w="598" w:type="dxa"/>
            <w:tcBorders>
              <w:top w:val="nil"/>
              <w:left w:val="single" w:sz="4" w:space="0" w:color="auto"/>
              <w:bottom w:val="nil"/>
              <w:right w:val="single" w:sz="4" w:space="0" w:color="auto"/>
            </w:tcBorders>
            <w:shd w:val="clear" w:color="auto" w:fill="auto"/>
            <w:hideMark/>
          </w:tcPr>
          <w:p w:rsidR="00DF1532" w:rsidRPr="00DF1532" w:rsidRDefault="00DF1532" w:rsidP="00DF1532">
            <w:pPr>
              <w:jc w:val="center"/>
            </w:pPr>
            <w:r w:rsidRPr="00DF1532">
              <w:t>27</w:t>
            </w:r>
          </w:p>
        </w:tc>
        <w:tc>
          <w:tcPr>
            <w:tcW w:w="23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1532" w:rsidRPr="00DF1532" w:rsidRDefault="00DF1532" w:rsidP="00DF1532">
            <w:r w:rsidRPr="00DF1532">
              <w:t>Отделения сбербанка</w:t>
            </w:r>
          </w:p>
        </w:tc>
        <w:tc>
          <w:tcPr>
            <w:tcW w:w="1134" w:type="dxa"/>
            <w:vMerge w:val="restart"/>
            <w:tcBorders>
              <w:top w:val="nil"/>
              <w:left w:val="single" w:sz="4" w:space="0" w:color="auto"/>
              <w:bottom w:val="single" w:sz="4" w:space="0" w:color="auto"/>
              <w:right w:val="nil"/>
            </w:tcBorders>
            <w:shd w:val="clear" w:color="auto" w:fill="auto"/>
            <w:hideMark/>
          </w:tcPr>
          <w:p w:rsidR="00DF1532" w:rsidRPr="00DF1532" w:rsidRDefault="00DF1532" w:rsidP="00DF1532">
            <w:pPr>
              <w:jc w:val="center"/>
            </w:pPr>
            <w:r w:rsidRPr="00DF1532">
              <w:t>операцион. место</w:t>
            </w:r>
          </w:p>
        </w:tc>
        <w:tc>
          <w:tcPr>
            <w:tcW w:w="1417" w:type="dxa"/>
            <w:tcBorders>
              <w:top w:val="nil"/>
              <w:left w:val="single" w:sz="4" w:space="0" w:color="auto"/>
              <w:bottom w:val="nil"/>
              <w:right w:val="single" w:sz="4" w:space="0" w:color="auto"/>
            </w:tcBorders>
            <w:shd w:val="clear" w:color="auto" w:fill="auto"/>
            <w:vAlign w:val="center"/>
            <w:hideMark/>
          </w:tcPr>
          <w:p w:rsidR="00DF1532" w:rsidRPr="00DF1532" w:rsidRDefault="00DF1532" w:rsidP="00DF1532">
            <w:pPr>
              <w:jc w:val="center"/>
            </w:pPr>
            <w:r w:rsidRPr="00DF1532">
              <w:t>0,1</w:t>
            </w:r>
          </w:p>
        </w:tc>
        <w:tc>
          <w:tcPr>
            <w:tcW w:w="875"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1</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rPr>
                <w:b/>
                <w:bCs/>
              </w:rPr>
            </w:pPr>
            <w:r w:rsidRPr="00DF1532">
              <w:rPr>
                <w:b/>
                <w:bCs/>
              </w:rPr>
              <w:t>2</w:t>
            </w:r>
          </w:p>
        </w:tc>
        <w:tc>
          <w:tcPr>
            <w:tcW w:w="967"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3</w:t>
            </w:r>
          </w:p>
        </w:tc>
        <w:tc>
          <w:tcPr>
            <w:tcW w:w="851"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0</w:t>
            </w:r>
          </w:p>
        </w:tc>
      </w:tr>
      <w:tr w:rsidR="00DF1532" w:rsidRPr="00DF1532"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DF1532" w:rsidRPr="00DF1532" w:rsidRDefault="00DF1532" w:rsidP="00DF1532">
            <w:pPr>
              <w:jc w:val="center"/>
            </w:pPr>
            <w:r w:rsidRPr="00DF1532">
              <w:t> </w:t>
            </w: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DF1532" w:rsidRPr="00DF1532" w:rsidRDefault="00DF1532" w:rsidP="00DF1532"/>
        </w:tc>
        <w:tc>
          <w:tcPr>
            <w:tcW w:w="1134" w:type="dxa"/>
            <w:vMerge/>
            <w:tcBorders>
              <w:top w:val="nil"/>
              <w:left w:val="single" w:sz="4" w:space="0" w:color="auto"/>
              <w:bottom w:val="single" w:sz="4" w:space="0" w:color="auto"/>
              <w:right w:val="nil"/>
            </w:tcBorders>
            <w:vAlign w:val="center"/>
            <w:hideMark/>
          </w:tcPr>
          <w:p w:rsidR="00DF1532" w:rsidRPr="00DF1532" w:rsidRDefault="00DF1532" w:rsidP="00DF1532"/>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на 1 тыс. чел.</w:t>
            </w:r>
          </w:p>
        </w:tc>
        <w:tc>
          <w:tcPr>
            <w:tcW w:w="875"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709"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pPr>
              <w:rPr>
                <w:b/>
                <w:bCs/>
              </w:rPr>
            </w:pPr>
          </w:p>
        </w:tc>
        <w:tc>
          <w:tcPr>
            <w:tcW w:w="967"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nil"/>
              <w:bottom w:val="single" w:sz="4" w:space="0" w:color="auto"/>
              <w:right w:val="single" w:sz="4" w:space="0" w:color="auto"/>
            </w:tcBorders>
            <w:vAlign w:val="center"/>
            <w:hideMark/>
          </w:tcPr>
          <w:p w:rsidR="00DF1532" w:rsidRPr="00DF1532" w:rsidRDefault="00DF1532" w:rsidP="00DF1532"/>
        </w:tc>
      </w:tr>
      <w:tr w:rsidR="00DF1532" w:rsidRPr="00DF1532" w:rsidTr="00644D4E">
        <w:trPr>
          <w:trHeight w:val="20"/>
        </w:trPr>
        <w:tc>
          <w:tcPr>
            <w:tcW w:w="598" w:type="dxa"/>
            <w:tcBorders>
              <w:top w:val="nil"/>
              <w:left w:val="single" w:sz="4" w:space="0" w:color="auto"/>
              <w:bottom w:val="nil"/>
              <w:right w:val="single" w:sz="4" w:space="0" w:color="auto"/>
            </w:tcBorders>
            <w:shd w:val="clear" w:color="auto" w:fill="auto"/>
            <w:hideMark/>
          </w:tcPr>
          <w:p w:rsidR="00DF1532" w:rsidRPr="00DF1532" w:rsidRDefault="00DF1532" w:rsidP="00DF1532">
            <w:pPr>
              <w:jc w:val="center"/>
            </w:pPr>
            <w:r w:rsidRPr="00DF1532">
              <w:t>28</w:t>
            </w:r>
          </w:p>
        </w:tc>
        <w:tc>
          <w:tcPr>
            <w:tcW w:w="23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1532" w:rsidRPr="00DF1532" w:rsidRDefault="00DF1532" w:rsidP="00DF1532">
            <w:r w:rsidRPr="00DF1532">
              <w:t>Пождепо</w:t>
            </w:r>
          </w:p>
        </w:tc>
        <w:tc>
          <w:tcPr>
            <w:tcW w:w="1134" w:type="dxa"/>
            <w:vMerge w:val="restart"/>
            <w:tcBorders>
              <w:top w:val="nil"/>
              <w:left w:val="single" w:sz="4" w:space="0" w:color="auto"/>
              <w:bottom w:val="single" w:sz="4" w:space="0" w:color="auto"/>
              <w:right w:val="nil"/>
            </w:tcBorders>
            <w:shd w:val="clear" w:color="auto" w:fill="auto"/>
            <w:hideMark/>
          </w:tcPr>
          <w:p w:rsidR="00DF1532" w:rsidRPr="00DF1532" w:rsidRDefault="00DF1532" w:rsidP="00DF1532">
            <w:pPr>
              <w:jc w:val="center"/>
            </w:pPr>
            <w:r w:rsidRPr="00DF1532">
              <w:t>объектов/ машин</w:t>
            </w:r>
          </w:p>
        </w:tc>
        <w:tc>
          <w:tcPr>
            <w:tcW w:w="1417" w:type="dxa"/>
            <w:tcBorders>
              <w:top w:val="nil"/>
              <w:left w:val="single" w:sz="4" w:space="0" w:color="auto"/>
              <w:bottom w:val="nil"/>
              <w:right w:val="single" w:sz="4" w:space="0" w:color="auto"/>
            </w:tcBorders>
            <w:shd w:val="clear" w:color="auto" w:fill="auto"/>
            <w:vAlign w:val="center"/>
            <w:hideMark/>
          </w:tcPr>
          <w:p w:rsidR="00DF1532" w:rsidRPr="00DF1532" w:rsidRDefault="00DF1532" w:rsidP="00DF1532">
            <w:pPr>
              <w:jc w:val="center"/>
            </w:pPr>
            <w:r w:rsidRPr="00DF1532">
              <w:t>1/2</w:t>
            </w:r>
          </w:p>
        </w:tc>
        <w:tc>
          <w:tcPr>
            <w:tcW w:w="875"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1 депо на 2 машины</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w:t>
            </w:r>
          </w:p>
        </w:tc>
        <w:tc>
          <w:tcPr>
            <w:tcW w:w="709"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1 депо на 2 машины</w:t>
            </w:r>
          </w:p>
        </w:tc>
        <w:tc>
          <w:tcPr>
            <w:tcW w:w="967"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3 депо на 4 машины</w:t>
            </w:r>
          </w:p>
        </w:tc>
        <w:tc>
          <w:tcPr>
            <w:tcW w:w="851" w:type="dxa"/>
            <w:vMerge w:val="restart"/>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w:t>
            </w:r>
          </w:p>
        </w:tc>
      </w:tr>
      <w:tr w:rsidR="00DF1532" w:rsidRPr="00DF1532"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DF1532" w:rsidRPr="00DF1532" w:rsidRDefault="00DF1532" w:rsidP="00DF1532">
            <w:pPr>
              <w:jc w:val="center"/>
            </w:pPr>
            <w:r w:rsidRPr="00DF1532">
              <w:t> </w:t>
            </w: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DF1532" w:rsidRPr="00DF1532" w:rsidRDefault="00DF1532" w:rsidP="00DF1532"/>
        </w:tc>
        <w:tc>
          <w:tcPr>
            <w:tcW w:w="1134" w:type="dxa"/>
            <w:vMerge/>
            <w:tcBorders>
              <w:top w:val="nil"/>
              <w:left w:val="single" w:sz="4" w:space="0" w:color="auto"/>
              <w:bottom w:val="single" w:sz="4" w:space="0" w:color="auto"/>
              <w:right w:val="nil"/>
            </w:tcBorders>
            <w:vAlign w:val="center"/>
            <w:hideMark/>
          </w:tcPr>
          <w:p w:rsidR="00DF1532" w:rsidRPr="00DF1532" w:rsidRDefault="00DF1532" w:rsidP="00DF1532"/>
        </w:tc>
        <w:tc>
          <w:tcPr>
            <w:tcW w:w="1417" w:type="dxa"/>
            <w:tcBorders>
              <w:top w:val="nil"/>
              <w:left w:val="single" w:sz="4" w:space="0" w:color="auto"/>
              <w:bottom w:val="nil"/>
              <w:right w:val="single" w:sz="4" w:space="0" w:color="auto"/>
            </w:tcBorders>
            <w:shd w:val="clear" w:color="auto" w:fill="auto"/>
            <w:vAlign w:val="center"/>
            <w:hideMark/>
          </w:tcPr>
          <w:p w:rsidR="00DF1532" w:rsidRPr="00DF1532" w:rsidRDefault="00DF1532" w:rsidP="00DF1532">
            <w:pPr>
              <w:jc w:val="center"/>
            </w:pPr>
            <w:r w:rsidRPr="00DF1532">
              <w:t>для населения от 5 до 20 тыс. чел.</w:t>
            </w:r>
          </w:p>
        </w:tc>
        <w:tc>
          <w:tcPr>
            <w:tcW w:w="875"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709"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967" w:type="dxa"/>
            <w:vMerge/>
            <w:tcBorders>
              <w:top w:val="nil"/>
              <w:left w:val="nil"/>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nil"/>
              <w:bottom w:val="single" w:sz="4" w:space="0" w:color="auto"/>
              <w:right w:val="single" w:sz="4" w:space="0" w:color="auto"/>
            </w:tcBorders>
            <w:vAlign w:val="center"/>
            <w:hideMark/>
          </w:tcPr>
          <w:p w:rsidR="00DF1532" w:rsidRPr="00DF1532" w:rsidRDefault="00DF1532" w:rsidP="00DF1532"/>
        </w:tc>
      </w:tr>
      <w:tr w:rsidR="00DF1532" w:rsidRPr="00DF1532" w:rsidTr="00644D4E">
        <w:trPr>
          <w:trHeight w:val="20"/>
        </w:trPr>
        <w:tc>
          <w:tcPr>
            <w:tcW w:w="598" w:type="dxa"/>
            <w:tcBorders>
              <w:top w:val="nil"/>
              <w:left w:val="single" w:sz="4" w:space="0" w:color="auto"/>
              <w:bottom w:val="nil"/>
              <w:right w:val="single" w:sz="4" w:space="0" w:color="auto"/>
            </w:tcBorders>
            <w:shd w:val="clear" w:color="auto" w:fill="auto"/>
            <w:hideMark/>
          </w:tcPr>
          <w:p w:rsidR="00DF1532" w:rsidRPr="00DF1532" w:rsidRDefault="00DF1532" w:rsidP="00DF1532">
            <w:pPr>
              <w:jc w:val="center"/>
            </w:pPr>
            <w:r w:rsidRPr="00DF1532">
              <w:t>29</w:t>
            </w:r>
          </w:p>
        </w:tc>
        <w:tc>
          <w:tcPr>
            <w:tcW w:w="23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1532" w:rsidRPr="00DF1532" w:rsidRDefault="00DF1532" w:rsidP="00DF1532">
            <w:r w:rsidRPr="00DF1532">
              <w:t>Гостиницы</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DF1532" w:rsidRPr="00DF1532" w:rsidRDefault="00DF1532" w:rsidP="00DF1532">
            <w:pPr>
              <w:jc w:val="center"/>
            </w:pPr>
            <w:r w:rsidRPr="00DF1532">
              <w:t>место</w:t>
            </w:r>
          </w:p>
        </w:tc>
        <w:tc>
          <w:tcPr>
            <w:tcW w:w="1417" w:type="dxa"/>
            <w:tcBorders>
              <w:top w:val="single" w:sz="4" w:space="0" w:color="auto"/>
              <w:left w:val="nil"/>
              <w:bottom w:val="nil"/>
              <w:right w:val="single" w:sz="4" w:space="0" w:color="auto"/>
            </w:tcBorders>
            <w:shd w:val="clear" w:color="auto" w:fill="auto"/>
            <w:vAlign w:val="center"/>
            <w:hideMark/>
          </w:tcPr>
          <w:p w:rsidR="00DF1532" w:rsidRPr="00DF1532" w:rsidRDefault="00DF1532" w:rsidP="00DF1532">
            <w:pPr>
              <w:jc w:val="center"/>
            </w:pPr>
            <w:r w:rsidRPr="00DF1532">
              <w:t>6</w:t>
            </w:r>
          </w:p>
        </w:tc>
        <w:tc>
          <w:tcPr>
            <w:tcW w:w="875"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73</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3</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rPr>
                <w:b/>
                <w:bCs/>
              </w:rPr>
            </w:pPr>
            <w:r w:rsidRPr="00DF1532">
              <w:rPr>
                <w:b/>
                <w:bCs/>
              </w:rPr>
              <w:t>76</w:t>
            </w:r>
          </w:p>
        </w:tc>
        <w:tc>
          <w:tcPr>
            <w:tcW w:w="967"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30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46</w:t>
            </w:r>
          </w:p>
        </w:tc>
      </w:tr>
      <w:tr w:rsidR="00DF1532" w:rsidRPr="00DF1532"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DF1532" w:rsidRPr="00DF1532" w:rsidRDefault="00DF1532" w:rsidP="00DF1532">
            <w:pPr>
              <w:jc w:val="center"/>
            </w:pPr>
            <w:r w:rsidRPr="00DF1532">
              <w:t> </w:t>
            </w: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DF1532" w:rsidRPr="00DF1532" w:rsidRDefault="00DF1532" w:rsidP="00DF1532"/>
        </w:tc>
        <w:tc>
          <w:tcPr>
            <w:tcW w:w="1134"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1417" w:type="dxa"/>
            <w:tcBorders>
              <w:top w:val="nil"/>
              <w:left w:val="nil"/>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на 1 тыс. чел.</w:t>
            </w:r>
          </w:p>
        </w:tc>
        <w:tc>
          <w:tcPr>
            <w:tcW w:w="875"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709"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pPr>
              <w:rPr>
                <w:b/>
                <w:bCs/>
              </w:rPr>
            </w:pPr>
          </w:p>
        </w:tc>
        <w:tc>
          <w:tcPr>
            <w:tcW w:w="967"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r>
      <w:tr w:rsidR="00DF1532" w:rsidRPr="00DF1532" w:rsidTr="00644D4E">
        <w:trPr>
          <w:trHeight w:val="20"/>
        </w:trPr>
        <w:tc>
          <w:tcPr>
            <w:tcW w:w="598" w:type="dxa"/>
            <w:tcBorders>
              <w:top w:val="nil"/>
              <w:left w:val="single" w:sz="4" w:space="0" w:color="auto"/>
              <w:bottom w:val="nil"/>
              <w:right w:val="single" w:sz="4" w:space="0" w:color="auto"/>
            </w:tcBorders>
            <w:shd w:val="clear" w:color="auto" w:fill="auto"/>
            <w:hideMark/>
          </w:tcPr>
          <w:p w:rsidR="00DF1532" w:rsidRPr="00DF1532" w:rsidRDefault="00DF1532" w:rsidP="00DF1532">
            <w:pPr>
              <w:jc w:val="center"/>
            </w:pPr>
            <w:r w:rsidRPr="00DF1532">
              <w:t>30</w:t>
            </w:r>
          </w:p>
        </w:tc>
        <w:tc>
          <w:tcPr>
            <w:tcW w:w="23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1532" w:rsidRPr="00DF1532" w:rsidRDefault="00DF1532" w:rsidP="00DF1532">
            <w:r w:rsidRPr="00DF1532">
              <w:t>Кладбище традиционного захоронения</w:t>
            </w:r>
          </w:p>
        </w:tc>
        <w:tc>
          <w:tcPr>
            <w:tcW w:w="1134" w:type="dxa"/>
            <w:vMerge w:val="restart"/>
            <w:tcBorders>
              <w:top w:val="nil"/>
              <w:left w:val="single" w:sz="4" w:space="0" w:color="auto"/>
              <w:bottom w:val="single" w:sz="4" w:space="0" w:color="auto"/>
              <w:right w:val="nil"/>
            </w:tcBorders>
            <w:shd w:val="clear" w:color="auto" w:fill="auto"/>
            <w:hideMark/>
          </w:tcPr>
          <w:p w:rsidR="00DF1532" w:rsidRPr="00DF1532" w:rsidRDefault="00DF1532" w:rsidP="00DF1532">
            <w:pPr>
              <w:jc w:val="center"/>
            </w:pPr>
            <w:r w:rsidRPr="00DF1532">
              <w:t>га</w:t>
            </w:r>
          </w:p>
        </w:tc>
        <w:tc>
          <w:tcPr>
            <w:tcW w:w="1417" w:type="dxa"/>
            <w:tcBorders>
              <w:top w:val="nil"/>
              <w:left w:val="single" w:sz="4" w:space="0" w:color="auto"/>
              <w:bottom w:val="nil"/>
              <w:right w:val="single" w:sz="4" w:space="0" w:color="auto"/>
            </w:tcBorders>
            <w:shd w:val="clear" w:color="auto" w:fill="auto"/>
            <w:vAlign w:val="center"/>
            <w:hideMark/>
          </w:tcPr>
          <w:p w:rsidR="00DF1532" w:rsidRPr="00DF1532" w:rsidRDefault="00DF1532" w:rsidP="00DF1532">
            <w:pPr>
              <w:jc w:val="center"/>
            </w:pPr>
            <w:r w:rsidRPr="00DF1532">
              <w:t>0,24</w:t>
            </w:r>
          </w:p>
        </w:tc>
        <w:tc>
          <w:tcPr>
            <w:tcW w:w="875" w:type="dxa"/>
            <w:vMerge w:val="restart"/>
            <w:tcBorders>
              <w:top w:val="nil"/>
              <w:left w:val="single" w:sz="4" w:space="0" w:color="auto"/>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2,93</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pPr>
            <w:r w:rsidRPr="00DF1532">
              <w:t>-</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F1532" w:rsidRPr="00DF1532" w:rsidRDefault="00DF1532" w:rsidP="00DF1532">
            <w:pPr>
              <w:jc w:val="center"/>
              <w:rPr>
                <w:b/>
                <w:bCs/>
              </w:rPr>
            </w:pPr>
            <w:r w:rsidRPr="00DF1532">
              <w:rPr>
                <w:b/>
                <w:bCs/>
              </w:rPr>
              <w:t>2,93</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3,00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0,00</w:t>
            </w:r>
          </w:p>
        </w:tc>
      </w:tr>
      <w:tr w:rsidR="00DF1532" w:rsidRPr="00DF1532"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DF1532" w:rsidRPr="00DF1532" w:rsidRDefault="00DF1532" w:rsidP="00DF1532">
            <w:pPr>
              <w:jc w:val="center"/>
            </w:pPr>
            <w:r w:rsidRPr="00DF1532">
              <w:t> </w:t>
            </w: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DF1532" w:rsidRPr="00DF1532" w:rsidRDefault="00DF1532" w:rsidP="00DF1532"/>
        </w:tc>
        <w:tc>
          <w:tcPr>
            <w:tcW w:w="1134" w:type="dxa"/>
            <w:vMerge/>
            <w:tcBorders>
              <w:top w:val="nil"/>
              <w:left w:val="single" w:sz="4" w:space="0" w:color="auto"/>
              <w:bottom w:val="single" w:sz="4" w:space="0" w:color="auto"/>
              <w:right w:val="nil"/>
            </w:tcBorders>
            <w:vAlign w:val="center"/>
            <w:hideMark/>
          </w:tcPr>
          <w:p w:rsidR="00DF1532" w:rsidRPr="00DF1532" w:rsidRDefault="00DF1532" w:rsidP="00DF1532"/>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F1532" w:rsidRPr="00DF1532" w:rsidRDefault="00DF1532" w:rsidP="00DF1532">
            <w:pPr>
              <w:jc w:val="center"/>
            </w:pPr>
            <w:r w:rsidRPr="00DF1532">
              <w:t>на 1 тыс. чел</w:t>
            </w:r>
          </w:p>
        </w:tc>
        <w:tc>
          <w:tcPr>
            <w:tcW w:w="875" w:type="dxa"/>
            <w:vMerge/>
            <w:tcBorders>
              <w:top w:val="nil"/>
              <w:left w:val="single" w:sz="4" w:space="0" w:color="auto"/>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tc>
        <w:tc>
          <w:tcPr>
            <w:tcW w:w="709" w:type="dxa"/>
            <w:vMerge/>
            <w:tcBorders>
              <w:top w:val="nil"/>
              <w:left w:val="single" w:sz="4" w:space="0" w:color="auto"/>
              <w:bottom w:val="single" w:sz="4" w:space="0" w:color="000000"/>
              <w:right w:val="single" w:sz="4" w:space="0" w:color="auto"/>
            </w:tcBorders>
            <w:vAlign w:val="center"/>
            <w:hideMark/>
          </w:tcPr>
          <w:p w:rsidR="00DF1532" w:rsidRPr="00DF1532" w:rsidRDefault="00DF1532" w:rsidP="00DF1532">
            <w:pPr>
              <w:rPr>
                <w:b/>
                <w:bCs/>
              </w:rPr>
            </w:pPr>
          </w:p>
        </w:tc>
        <w:tc>
          <w:tcPr>
            <w:tcW w:w="967" w:type="dxa"/>
            <w:vMerge/>
            <w:tcBorders>
              <w:top w:val="nil"/>
              <w:left w:val="single" w:sz="4" w:space="0" w:color="auto"/>
              <w:bottom w:val="single" w:sz="4" w:space="0" w:color="auto"/>
              <w:right w:val="single" w:sz="4" w:space="0" w:color="auto"/>
            </w:tcBorders>
            <w:vAlign w:val="center"/>
            <w:hideMark/>
          </w:tcPr>
          <w:p w:rsidR="00DF1532" w:rsidRPr="00DF1532" w:rsidRDefault="00DF1532" w:rsidP="00DF1532"/>
        </w:tc>
        <w:tc>
          <w:tcPr>
            <w:tcW w:w="851" w:type="dxa"/>
            <w:vMerge/>
            <w:tcBorders>
              <w:top w:val="nil"/>
              <w:left w:val="single" w:sz="4" w:space="0" w:color="auto"/>
              <w:bottom w:val="single" w:sz="4" w:space="0" w:color="auto"/>
              <w:right w:val="single" w:sz="4" w:space="0" w:color="auto"/>
            </w:tcBorders>
            <w:vAlign w:val="center"/>
            <w:hideMark/>
          </w:tcPr>
          <w:p w:rsidR="00DF1532" w:rsidRPr="00DF1532" w:rsidRDefault="00DF1532" w:rsidP="00DF1532"/>
        </w:tc>
      </w:tr>
    </w:tbl>
    <w:p w:rsidR="00DB5D1B" w:rsidRDefault="00DB5D1B" w:rsidP="00DB5D1B"/>
    <w:p w:rsidR="00860F98" w:rsidRDefault="00860F98" w:rsidP="00DB5D1B">
      <w:pPr>
        <w:sectPr w:rsidR="00860F98" w:rsidSect="00860F98">
          <w:pgSz w:w="11906" w:h="16838" w:code="9"/>
          <w:pgMar w:top="851" w:right="851" w:bottom="851" w:left="1701" w:header="709" w:footer="454" w:gutter="0"/>
          <w:cols w:space="708"/>
          <w:docGrid w:linePitch="360"/>
        </w:sectPr>
      </w:pPr>
    </w:p>
    <w:tbl>
      <w:tblPr>
        <w:tblW w:w="9356" w:type="dxa"/>
        <w:tblInd w:w="108" w:type="dxa"/>
        <w:tblLayout w:type="fixed"/>
        <w:tblLook w:val="04A0" w:firstRow="1" w:lastRow="0" w:firstColumn="1" w:lastColumn="0" w:noHBand="0" w:noVBand="1"/>
      </w:tblPr>
      <w:tblGrid>
        <w:gridCol w:w="598"/>
        <w:gridCol w:w="1954"/>
        <w:gridCol w:w="1276"/>
        <w:gridCol w:w="1418"/>
        <w:gridCol w:w="1353"/>
        <w:gridCol w:w="773"/>
        <w:gridCol w:w="850"/>
        <w:gridCol w:w="1134"/>
      </w:tblGrid>
      <w:tr w:rsidR="00860F98" w:rsidRPr="00860F98" w:rsidTr="00860F98">
        <w:trPr>
          <w:trHeight w:val="20"/>
        </w:trPr>
        <w:tc>
          <w:tcPr>
            <w:tcW w:w="9356" w:type="dxa"/>
            <w:gridSpan w:val="8"/>
            <w:tcBorders>
              <w:top w:val="nil"/>
              <w:left w:val="nil"/>
              <w:bottom w:val="nil"/>
              <w:right w:val="nil"/>
            </w:tcBorders>
            <w:shd w:val="clear" w:color="auto" w:fill="auto"/>
            <w:vAlign w:val="center"/>
            <w:hideMark/>
          </w:tcPr>
          <w:p w:rsidR="00860F98" w:rsidRPr="00860F98" w:rsidRDefault="00860F98" w:rsidP="00860F98">
            <w:pPr>
              <w:jc w:val="center"/>
              <w:rPr>
                <w:b/>
                <w:bCs/>
              </w:rPr>
            </w:pPr>
            <w:r w:rsidRPr="00860F98">
              <w:rPr>
                <w:b/>
                <w:bCs/>
              </w:rPr>
              <w:lastRenderedPageBreak/>
              <w:t>Расчёт объектов  обслуживания х.Сборный Октябрьского сельского поселения Крыловского района на расчетный срок генерального плана до 2029 года</w:t>
            </w:r>
          </w:p>
        </w:tc>
      </w:tr>
      <w:tr w:rsidR="00860F98" w:rsidRPr="00860F98" w:rsidTr="00860F98">
        <w:trPr>
          <w:trHeight w:val="20"/>
        </w:trPr>
        <w:tc>
          <w:tcPr>
            <w:tcW w:w="598" w:type="dxa"/>
            <w:tcBorders>
              <w:top w:val="nil"/>
              <w:left w:val="nil"/>
              <w:bottom w:val="nil"/>
              <w:right w:val="nil"/>
            </w:tcBorders>
            <w:shd w:val="clear" w:color="auto" w:fill="auto"/>
            <w:noWrap/>
            <w:vAlign w:val="bottom"/>
            <w:hideMark/>
          </w:tcPr>
          <w:p w:rsidR="00860F98" w:rsidRPr="00860F98" w:rsidRDefault="00860F98" w:rsidP="00860F98">
            <w:pPr>
              <w:rPr>
                <w:rFonts w:ascii="Arial CYR" w:hAnsi="Arial CYR" w:cs="Arial CYR"/>
              </w:rPr>
            </w:pPr>
          </w:p>
        </w:tc>
        <w:tc>
          <w:tcPr>
            <w:tcW w:w="1954" w:type="dxa"/>
            <w:tcBorders>
              <w:top w:val="nil"/>
              <w:left w:val="nil"/>
              <w:bottom w:val="nil"/>
              <w:right w:val="nil"/>
            </w:tcBorders>
            <w:shd w:val="clear" w:color="auto" w:fill="auto"/>
            <w:noWrap/>
            <w:vAlign w:val="bottom"/>
            <w:hideMark/>
          </w:tcPr>
          <w:p w:rsidR="00860F98" w:rsidRPr="00860F98" w:rsidRDefault="00860F98" w:rsidP="00860F98">
            <w:pPr>
              <w:rPr>
                <w:rFonts w:ascii="Arial CYR" w:hAnsi="Arial CYR" w:cs="Arial CYR"/>
              </w:rPr>
            </w:pPr>
          </w:p>
        </w:tc>
        <w:tc>
          <w:tcPr>
            <w:tcW w:w="1276" w:type="dxa"/>
            <w:tcBorders>
              <w:top w:val="nil"/>
              <w:left w:val="nil"/>
              <w:bottom w:val="nil"/>
              <w:right w:val="nil"/>
            </w:tcBorders>
            <w:shd w:val="clear" w:color="auto" w:fill="auto"/>
            <w:noWrap/>
            <w:vAlign w:val="bottom"/>
            <w:hideMark/>
          </w:tcPr>
          <w:p w:rsidR="00860F98" w:rsidRPr="00860F98" w:rsidRDefault="00860F98" w:rsidP="00860F98">
            <w:pPr>
              <w:rPr>
                <w:rFonts w:ascii="Arial CYR" w:hAnsi="Arial CYR" w:cs="Arial CYR"/>
              </w:rPr>
            </w:pPr>
          </w:p>
        </w:tc>
        <w:tc>
          <w:tcPr>
            <w:tcW w:w="1418" w:type="dxa"/>
            <w:tcBorders>
              <w:top w:val="nil"/>
              <w:left w:val="nil"/>
              <w:bottom w:val="nil"/>
              <w:right w:val="nil"/>
            </w:tcBorders>
            <w:shd w:val="clear" w:color="auto" w:fill="auto"/>
            <w:noWrap/>
            <w:vAlign w:val="bottom"/>
            <w:hideMark/>
          </w:tcPr>
          <w:p w:rsidR="00860F98" w:rsidRPr="00860F98" w:rsidRDefault="00860F98" w:rsidP="00860F98">
            <w:pPr>
              <w:rPr>
                <w:rFonts w:ascii="Arial CYR" w:hAnsi="Arial CYR" w:cs="Arial CYR"/>
              </w:rPr>
            </w:pPr>
          </w:p>
        </w:tc>
        <w:tc>
          <w:tcPr>
            <w:tcW w:w="1353" w:type="dxa"/>
            <w:tcBorders>
              <w:top w:val="nil"/>
              <w:left w:val="nil"/>
              <w:bottom w:val="nil"/>
              <w:right w:val="nil"/>
            </w:tcBorders>
            <w:shd w:val="clear" w:color="auto" w:fill="auto"/>
            <w:noWrap/>
            <w:vAlign w:val="bottom"/>
            <w:hideMark/>
          </w:tcPr>
          <w:p w:rsidR="00860F98" w:rsidRPr="00860F98" w:rsidRDefault="00860F98" w:rsidP="00860F98">
            <w:pPr>
              <w:rPr>
                <w:rFonts w:ascii="Arial CYR" w:hAnsi="Arial CYR" w:cs="Arial CYR"/>
              </w:rPr>
            </w:pPr>
          </w:p>
        </w:tc>
        <w:tc>
          <w:tcPr>
            <w:tcW w:w="773" w:type="dxa"/>
            <w:tcBorders>
              <w:top w:val="nil"/>
              <w:left w:val="nil"/>
              <w:bottom w:val="nil"/>
              <w:right w:val="nil"/>
            </w:tcBorders>
            <w:shd w:val="clear" w:color="auto" w:fill="auto"/>
            <w:noWrap/>
            <w:vAlign w:val="bottom"/>
            <w:hideMark/>
          </w:tcPr>
          <w:p w:rsidR="00860F98" w:rsidRPr="00860F98" w:rsidRDefault="00860F98" w:rsidP="00860F98">
            <w:pPr>
              <w:rPr>
                <w:rFonts w:ascii="Arial CYR" w:hAnsi="Arial CYR" w:cs="Arial CYR"/>
                <w:b/>
                <w:bCs/>
              </w:rPr>
            </w:pPr>
          </w:p>
        </w:tc>
        <w:tc>
          <w:tcPr>
            <w:tcW w:w="850" w:type="dxa"/>
            <w:tcBorders>
              <w:top w:val="nil"/>
              <w:left w:val="nil"/>
              <w:bottom w:val="nil"/>
              <w:right w:val="nil"/>
            </w:tcBorders>
            <w:shd w:val="clear" w:color="auto" w:fill="auto"/>
            <w:noWrap/>
            <w:vAlign w:val="bottom"/>
            <w:hideMark/>
          </w:tcPr>
          <w:p w:rsidR="00860F98" w:rsidRPr="00860F98" w:rsidRDefault="00860F98" w:rsidP="00860F98">
            <w:pPr>
              <w:rPr>
                <w:rFonts w:ascii="Arial CYR" w:hAnsi="Arial CYR" w:cs="Arial CYR"/>
              </w:rPr>
            </w:pPr>
          </w:p>
        </w:tc>
        <w:tc>
          <w:tcPr>
            <w:tcW w:w="1134" w:type="dxa"/>
            <w:tcBorders>
              <w:top w:val="nil"/>
              <w:left w:val="nil"/>
              <w:bottom w:val="nil"/>
              <w:right w:val="nil"/>
            </w:tcBorders>
            <w:shd w:val="clear" w:color="auto" w:fill="auto"/>
            <w:noWrap/>
            <w:vAlign w:val="bottom"/>
            <w:hideMark/>
          </w:tcPr>
          <w:p w:rsidR="00860F98" w:rsidRPr="00860F98" w:rsidRDefault="00860F98" w:rsidP="00860F98">
            <w:r>
              <w:t>Таблица2</w:t>
            </w:r>
            <w:r w:rsidRPr="00860F98">
              <w:t>5</w:t>
            </w:r>
          </w:p>
        </w:tc>
      </w:tr>
      <w:tr w:rsidR="00860F98" w:rsidRPr="00860F98" w:rsidTr="00860F98">
        <w:trPr>
          <w:trHeight w:val="230"/>
        </w:trPr>
        <w:tc>
          <w:tcPr>
            <w:tcW w:w="5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п.п.</w:t>
            </w:r>
          </w:p>
        </w:tc>
        <w:tc>
          <w:tcPr>
            <w:tcW w:w="19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xml:space="preserve">Наименование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Единица измерения</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Норма СНиП 2.07. 01.89*</w:t>
            </w:r>
          </w:p>
        </w:tc>
        <w:tc>
          <w:tcPr>
            <w:tcW w:w="1353"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860F98" w:rsidRPr="00860F98" w:rsidRDefault="00860F98" w:rsidP="00860F98">
            <w:pPr>
              <w:ind w:left="113" w:right="113"/>
              <w:jc w:val="center"/>
            </w:pPr>
            <w:r w:rsidRPr="00860F98">
              <w:t>Нормативная потребность  населения на расчетный срок, на</w:t>
            </w:r>
          </w:p>
        </w:tc>
        <w:tc>
          <w:tcPr>
            <w:tcW w:w="77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860F98" w:rsidRPr="00860F98" w:rsidRDefault="00860F98" w:rsidP="00860F98">
            <w:pPr>
              <w:ind w:left="113" w:right="113"/>
              <w:jc w:val="center"/>
            </w:pPr>
            <w:r w:rsidRPr="00860F98">
              <w:t>Сохраняется в существующих учреждениях населенного пункта</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860F98" w:rsidRPr="00860F98" w:rsidRDefault="00860F98" w:rsidP="00860F98">
            <w:pPr>
              <w:ind w:left="113" w:right="113"/>
              <w:jc w:val="center"/>
            </w:pPr>
            <w:r w:rsidRPr="00860F98">
              <w:t>Требуется запроектировать по проекту</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860F98" w:rsidRPr="00860F98" w:rsidRDefault="00860F98" w:rsidP="00860F98">
            <w:pPr>
              <w:ind w:left="113" w:right="113"/>
              <w:jc w:val="center"/>
            </w:pPr>
            <w:r w:rsidRPr="00860F98">
              <w:t>Примечание</w:t>
            </w:r>
          </w:p>
        </w:tc>
      </w:tr>
      <w:tr w:rsidR="00860F98" w:rsidRPr="00860F98" w:rsidTr="00860F98">
        <w:trPr>
          <w:trHeight w:val="230"/>
        </w:trPr>
        <w:tc>
          <w:tcPr>
            <w:tcW w:w="598"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954"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353" w:type="dxa"/>
            <w:vMerge/>
            <w:tcBorders>
              <w:top w:val="single" w:sz="4" w:space="0" w:color="auto"/>
              <w:left w:val="single" w:sz="4" w:space="0" w:color="auto"/>
              <w:bottom w:val="nil"/>
              <w:right w:val="single" w:sz="4" w:space="0" w:color="auto"/>
            </w:tcBorders>
            <w:vAlign w:val="center"/>
            <w:hideMark/>
          </w:tcPr>
          <w:p w:rsidR="00860F98" w:rsidRPr="00860F98" w:rsidRDefault="00860F98" w:rsidP="00860F98"/>
        </w:tc>
        <w:tc>
          <w:tcPr>
            <w:tcW w:w="773"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850"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860F98">
        <w:trPr>
          <w:trHeight w:val="20"/>
        </w:trPr>
        <w:tc>
          <w:tcPr>
            <w:tcW w:w="598"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954"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353"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0,28</w:t>
            </w:r>
          </w:p>
        </w:tc>
        <w:tc>
          <w:tcPr>
            <w:tcW w:w="773"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850"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644D4E">
        <w:trPr>
          <w:trHeight w:val="20"/>
        </w:trPr>
        <w:tc>
          <w:tcPr>
            <w:tcW w:w="598"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353" w:type="dxa"/>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тыс.чел</w:t>
            </w:r>
          </w:p>
        </w:tc>
        <w:tc>
          <w:tcPr>
            <w:tcW w:w="773"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850"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644D4E">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1</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 xml:space="preserve">Детские дошкольные учреждения </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место</w:t>
            </w:r>
          </w:p>
        </w:tc>
        <w:tc>
          <w:tcPr>
            <w:tcW w:w="1418"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по</w:t>
            </w:r>
          </w:p>
        </w:tc>
        <w:tc>
          <w:tcPr>
            <w:tcW w:w="1353"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15</w:t>
            </w:r>
          </w:p>
        </w:tc>
        <w:tc>
          <w:tcPr>
            <w:tcW w:w="773"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w:t>
            </w:r>
          </w:p>
        </w:tc>
        <w:tc>
          <w:tcPr>
            <w:tcW w:w="850" w:type="dxa"/>
            <w:vMerge w:val="restart"/>
            <w:tcBorders>
              <w:top w:val="nil"/>
              <w:left w:val="nil"/>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15</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проект.</w:t>
            </w:r>
          </w:p>
        </w:tc>
      </w:tr>
      <w:tr w:rsidR="00860F98" w:rsidRPr="00860F98"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76" w:type="dxa"/>
            <w:vMerge/>
            <w:tcBorders>
              <w:top w:val="nil"/>
              <w:left w:val="single" w:sz="4" w:space="0" w:color="auto"/>
              <w:bottom w:val="single" w:sz="4" w:space="0" w:color="auto"/>
              <w:right w:val="single" w:sz="4" w:space="0" w:color="auto"/>
            </w:tcBorders>
            <w:vAlign w:val="center"/>
            <w:hideMark/>
          </w:tcPr>
          <w:p w:rsidR="00860F98" w:rsidRPr="00860F98" w:rsidRDefault="00860F98" w:rsidP="00860F98"/>
        </w:tc>
        <w:tc>
          <w:tcPr>
            <w:tcW w:w="1418" w:type="dxa"/>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данным демографии</w:t>
            </w:r>
          </w:p>
        </w:tc>
        <w:tc>
          <w:tcPr>
            <w:tcW w:w="1353"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773"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850" w:type="dxa"/>
            <w:vMerge/>
            <w:tcBorders>
              <w:top w:val="nil"/>
              <w:left w:val="nil"/>
              <w:bottom w:val="single" w:sz="4" w:space="0" w:color="000000"/>
              <w:right w:val="single" w:sz="4" w:space="0" w:color="auto"/>
            </w:tcBorders>
            <w:vAlign w:val="center"/>
            <w:hideMark/>
          </w:tcPr>
          <w:p w:rsidR="00860F98" w:rsidRPr="00860F98" w:rsidRDefault="00860F98" w:rsidP="00860F98"/>
        </w:tc>
        <w:tc>
          <w:tcPr>
            <w:tcW w:w="1134"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644D4E">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2</w:t>
            </w:r>
          </w:p>
        </w:tc>
        <w:tc>
          <w:tcPr>
            <w:tcW w:w="1954" w:type="dxa"/>
            <w:tcBorders>
              <w:top w:val="single" w:sz="4" w:space="0" w:color="auto"/>
              <w:left w:val="nil"/>
              <w:bottom w:val="single" w:sz="4" w:space="0" w:color="auto"/>
              <w:right w:val="single" w:sz="4" w:space="0" w:color="auto"/>
            </w:tcBorders>
            <w:shd w:val="clear" w:color="auto" w:fill="auto"/>
            <w:hideMark/>
          </w:tcPr>
          <w:p w:rsidR="00860F98" w:rsidRPr="00860F98" w:rsidRDefault="00860F98" w:rsidP="00860F98">
            <w:r w:rsidRPr="00860F98">
              <w:t xml:space="preserve">Общеобразовательные школы </w:t>
            </w:r>
          </w:p>
        </w:tc>
        <w:tc>
          <w:tcPr>
            <w:tcW w:w="1276" w:type="dxa"/>
            <w:tcBorders>
              <w:top w:val="nil"/>
              <w:left w:val="nil"/>
              <w:bottom w:val="single" w:sz="4" w:space="0" w:color="auto"/>
              <w:right w:val="single" w:sz="4" w:space="0" w:color="auto"/>
            </w:tcBorders>
            <w:shd w:val="clear" w:color="auto" w:fill="auto"/>
            <w:hideMark/>
          </w:tcPr>
          <w:p w:rsidR="00860F98" w:rsidRPr="00860F98" w:rsidRDefault="00860F98" w:rsidP="00860F98">
            <w:pPr>
              <w:jc w:val="center"/>
            </w:pPr>
            <w:r w:rsidRPr="00860F98">
              <w:t>учащиеся</w:t>
            </w:r>
          </w:p>
        </w:tc>
        <w:tc>
          <w:tcPr>
            <w:tcW w:w="1418"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по данным демографии</w:t>
            </w:r>
          </w:p>
        </w:tc>
        <w:tc>
          <w:tcPr>
            <w:tcW w:w="1353"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33</w:t>
            </w:r>
          </w:p>
        </w:tc>
        <w:tc>
          <w:tcPr>
            <w:tcW w:w="773"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0</w:t>
            </w:r>
          </w:p>
        </w:tc>
        <w:tc>
          <w:tcPr>
            <w:tcW w:w="850"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33</w:t>
            </w:r>
          </w:p>
        </w:tc>
        <w:tc>
          <w:tcPr>
            <w:tcW w:w="1134"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проект НОШ (1-4 кл.), с 5 по 11 кл. ст.Октябрьская</w:t>
            </w:r>
          </w:p>
        </w:tc>
      </w:tr>
      <w:tr w:rsidR="00860F98" w:rsidRPr="00860F98" w:rsidTr="00644D4E">
        <w:trPr>
          <w:trHeight w:val="20"/>
        </w:trPr>
        <w:tc>
          <w:tcPr>
            <w:tcW w:w="598" w:type="dxa"/>
            <w:tcBorders>
              <w:top w:val="single" w:sz="4" w:space="0" w:color="auto"/>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3</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ФАП</w:t>
            </w:r>
          </w:p>
        </w:tc>
        <w:tc>
          <w:tcPr>
            <w:tcW w:w="1276" w:type="dxa"/>
            <w:vMerge w:val="restart"/>
            <w:tcBorders>
              <w:top w:val="nil"/>
              <w:left w:val="single" w:sz="4" w:space="0" w:color="auto"/>
              <w:bottom w:val="single" w:sz="4" w:space="0" w:color="000000"/>
              <w:right w:val="nil"/>
            </w:tcBorders>
            <w:shd w:val="clear" w:color="auto" w:fill="auto"/>
            <w:hideMark/>
          </w:tcPr>
          <w:p w:rsidR="00860F98" w:rsidRPr="00860F98" w:rsidRDefault="00860F98" w:rsidP="00860F98">
            <w:r w:rsidRPr="00860F98">
              <w:t>учреждение</w:t>
            </w:r>
          </w:p>
        </w:tc>
        <w:tc>
          <w:tcPr>
            <w:tcW w:w="1418" w:type="dxa"/>
            <w:tcBorders>
              <w:top w:val="single" w:sz="4" w:space="0" w:color="auto"/>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1</w:t>
            </w:r>
          </w:p>
        </w:tc>
        <w:tc>
          <w:tcPr>
            <w:tcW w:w="1353" w:type="dxa"/>
            <w:vMerge w:val="restart"/>
            <w:tcBorders>
              <w:top w:val="single" w:sz="4" w:space="0" w:color="auto"/>
              <w:left w:val="nil"/>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1</w:t>
            </w:r>
          </w:p>
        </w:tc>
        <w:tc>
          <w:tcPr>
            <w:tcW w:w="773" w:type="dxa"/>
            <w:vMerge w:val="restart"/>
            <w:tcBorders>
              <w:top w:val="single" w:sz="4" w:space="0" w:color="auto"/>
              <w:left w:val="nil"/>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0</w:t>
            </w:r>
          </w:p>
        </w:tc>
        <w:tc>
          <w:tcPr>
            <w:tcW w:w="850" w:type="dxa"/>
            <w:vMerge w:val="restart"/>
            <w:tcBorders>
              <w:top w:val="single" w:sz="4" w:space="0" w:color="auto"/>
              <w:left w:val="nil"/>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1</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ст.Октябрьская</w:t>
            </w:r>
          </w:p>
        </w:tc>
      </w:tr>
      <w:tr w:rsidR="00860F98" w:rsidRPr="00860F98"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76" w:type="dxa"/>
            <w:vMerge/>
            <w:tcBorders>
              <w:top w:val="nil"/>
              <w:left w:val="single" w:sz="4" w:space="0" w:color="auto"/>
              <w:bottom w:val="single" w:sz="4" w:space="0" w:color="000000"/>
              <w:right w:val="nil"/>
            </w:tcBorders>
            <w:vAlign w:val="center"/>
            <w:hideMark/>
          </w:tcPr>
          <w:p w:rsidR="00860F98" w:rsidRPr="00860F98" w:rsidRDefault="00860F98" w:rsidP="00860F98"/>
        </w:tc>
        <w:tc>
          <w:tcPr>
            <w:tcW w:w="1418"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нас. пункт</w:t>
            </w:r>
          </w:p>
        </w:tc>
        <w:tc>
          <w:tcPr>
            <w:tcW w:w="1353" w:type="dxa"/>
            <w:vMerge/>
            <w:tcBorders>
              <w:top w:val="single" w:sz="4" w:space="0" w:color="auto"/>
              <w:left w:val="nil"/>
              <w:bottom w:val="single" w:sz="4" w:space="0" w:color="000000"/>
              <w:right w:val="single" w:sz="4" w:space="0" w:color="auto"/>
            </w:tcBorders>
            <w:vAlign w:val="center"/>
            <w:hideMark/>
          </w:tcPr>
          <w:p w:rsidR="00860F98" w:rsidRPr="00860F98" w:rsidRDefault="00860F98" w:rsidP="00860F98"/>
        </w:tc>
        <w:tc>
          <w:tcPr>
            <w:tcW w:w="773" w:type="dxa"/>
            <w:vMerge/>
            <w:tcBorders>
              <w:top w:val="single" w:sz="4" w:space="0" w:color="auto"/>
              <w:left w:val="nil"/>
              <w:bottom w:val="single" w:sz="4" w:space="0" w:color="000000"/>
              <w:right w:val="single" w:sz="4" w:space="0" w:color="auto"/>
            </w:tcBorders>
            <w:vAlign w:val="center"/>
            <w:hideMark/>
          </w:tcPr>
          <w:p w:rsidR="00860F98" w:rsidRPr="00860F98" w:rsidRDefault="00860F98" w:rsidP="00860F98"/>
        </w:tc>
        <w:tc>
          <w:tcPr>
            <w:tcW w:w="850" w:type="dxa"/>
            <w:vMerge/>
            <w:tcBorders>
              <w:top w:val="single" w:sz="4" w:space="0" w:color="auto"/>
              <w:left w:val="nil"/>
              <w:bottom w:val="single" w:sz="4" w:space="0" w:color="000000"/>
              <w:right w:val="single" w:sz="4" w:space="0" w:color="auto"/>
            </w:tcBorders>
            <w:vAlign w:val="center"/>
            <w:hideMark/>
          </w:tcPr>
          <w:p w:rsidR="00860F98" w:rsidRPr="00860F98" w:rsidRDefault="00860F98" w:rsidP="00860F98"/>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644D4E">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4</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Спортивные залы общего пользования</w:t>
            </w:r>
          </w:p>
        </w:tc>
        <w:tc>
          <w:tcPr>
            <w:tcW w:w="1276" w:type="dxa"/>
            <w:vMerge w:val="restart"/>
            <w:tcBorders>
              <w:top w:val="nil"/>
              <w:left w:val="single" w:sz="4" w:space="0" w:color="auto"/>
              <w:bottom w:val="single" w:sz="4" w:space="0" w:color="auto"/>
              <w:right w:val="nil"/>
            </w:tcBorders>
            <w:shd w:val="clear" w:color="auto" w:fill="auto"/>
            <w:hideMark/>
          </w:tcPr>
          <w:p w:rsidR="00860F98" w:rsidRPr="00860F98" w:rsidRDefault="00860F98" w:rsidP="00860F98">
            <w:r w:rsidRPr="00860F98">
              <w:t xml:space="preserve">кв.м пола </w:t>
            </w:r>
          </w:p>
        </w:tc>
        <w:tc>
          <w:tcPr>
            <w:tcW w:w="1418" w:type="dxa"/>
            <w:tcBorders>
              <w:top w:val="nil"/>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150</w:t>
            </w:r>
          </w:p>
        </w:tc>
        <w:tc>
          <w:tcPr>
            <w:tcW w:w="1353"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42</w:t>
            </w:r>
          </w:p>
        </w:tc>
        <w:tc>
          <w:tcPr>
            <w:tcW w:w="773"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w:t>
            </w:r>
          </w:p>
        </w:tc>
        <w:tc>
          <w:tcPr>
            <w:tcW w:w="850"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42</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76" w:type="dxa"/>
            <w:vMerge/>
            <w:tcBorders>
              <w:top w:val="nil"/>
              <w:left w:val="single" w:sz="4" w:space="0" w:color="auto"/>
              <w:bottom w:val="single" w:sz="4" w:space="0" w:color="auto"/>
              <w:right w:val="nil"/>
            </w:tcBorders>
            <w:vAlign w:val="center"/>
            <w:hideMark/>
          </w:tcPr>
          <w:p w:rsidR="00860F98" w:rsidRPr="00860F98" w:rsidRDefault="00860F98" w:rsidP="00860F98"/>
        </w:tc>
        <w:tc>
          <w:tcPr>
            <w:tcW w:w="1418"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 тыс. чел.</w:t>
            </w:r>
          </w:p>
        </w:tc>
        <w:tc>
          <w:tcPr>
            <w:tcW w:w="1353"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773"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850"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134"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644D4E">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5</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Плоскостные спортивные сооружения</w:t>
            </w:r>
          </w:p>
        </w:tc>
        <w:tc>
          <w:tcPr>
            <w:tcW w:w="1276" w:type="dxa"/>
            <w:vMerge w:val="restart"/>
            <w:tcBorders>
              <w:top w:val="nil"/>
              <w:left w:val="single" w:sz="4" w:space="0" w:color="auto"/>
              <w:bottom w:val="single" w:sz="4" w:space="0" w:color="auto"/>
              <w:right w:val="nil"/>
            </w:tcBorders>
            <w:shd w:val="clear" w:color="auto" w:fill="auto"/>
            <w:hideMark/>
          </w:tcPr>
          <w:p w:rsidR="00860F98" w:rsidRPr="00860F98" w:rsidRDefault="00860F98" w:rsidP="00860F98">
            <w:r w:rsidRPr="00860F98">
              <w:t>кв.м.</w:t>
            </w:r>
          </w:p>
        </w:tc>
        <w:tc>
          <w:tcPr>
            <w:tcW w:w="1418" w:type="dxa"/>
            <w:tcBorders>
              <w:top w:val="nil"/>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1949,4</w:t>
            </w:r>
          </w:p>
        </w:tc>
        <w:tc>
          <w:tcPr>
            <w:tcW w:w="1353"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546</w:t>
            </w:r>
          </w:p>
        </w:tc>
        <w:tc>
          <w:tcPr>
            <w:tcW w:w="773"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w:t>
            </w:r>
          </w:p>
        </w:tc>
        <w:tc>
          <w:tcPr>
            <w:tcW w:w="850"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546</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76" w:type="dxa"/>
            <w:vMerge/>
            <w:tcBorders>
              <w:top w:val="nil"/>
              <w:left w:val="single" w:sz="4" w:space="0" w:color="auto"/>
              <w:bottom w:val="single" w:sz="4" w:space="0" w:color="auto"/>
              <w:right w:val="nil"/>
            </w:tcBorders>
            <w:vAlign w:val="center"/>
            <w:hideMark/>
          </w:tcPr>
          <w:p w:rsidR="00860F98" w:rsidRPr="00860F98" w:rsidRDefault="00860F98" w:rsidP="00860F98"/>
        </w:tc>
        <w:tc>
          <w:tcPr>
            <w:tcW w:w="1418"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 тыс. чел.</w:t>
            </w:r>
          </w:p>
        </w:tc>
        <w:tc>
          <w:tcPr>
            <w:tcW w:w="1353"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773"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850"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134"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644D4E">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6</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Клубы или учреждения клубного типа</w:t>
            </w:r>
          </w:p>
        </w:tc>
        <w:tc>
          <w:tcPr>
            <w:tcW w:w="1276" w:type="dxa"/>
            <w:vMerge w:val="restart"/>
            <w:tcBorders>
              <w:top w:val="nil"/>
              <w:left w:val="single" w:sz="4" w:space="0" w:color="auto"/>
              <w:bottom w:val="single" w:sz="4" w:space="0" w:color="auto"/>
              <w:right w:val="nil"/>
            </w:tcBorders>
            <w:shd w:val="clear" w:color="auto" w:fill="auto"/>
            <w:hideMark/>
          </w:tcPr>
          <w:p w:rsidR="00860F98" w:rsidRPr="00860F98" w:rsidRDefault="00860F98" w:rsidP="00860F98">
            <w:r w:rsidRPr="00860F98">
              <w:t>зрительские места</w:t>
            </w:r>
          </w:p>
        </w:tc>
        <w:tc>
          <w:tcPr>
            <w:tcW w:w="1418" w:type="dxa"/>
            <w:tcBorders>
              <w:top w:val="nil"/>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150</w:t>
            </w:r>
          </w:p>
        </w:tc>
        <w:tc>
          <w:tcPr>
            <w:tcW w:w="1353"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42</w:t>
            </w:r>
          </w:p>
        </w:tc>
        <w:tc>
          <w:tcPr>
            <w:tcW w:w="773"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w:t>
            </w:r>
          </w:p>
        </w:tc>
        <w:tc>
          <w:tcPr>
            <w:tcW w:w="850"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42</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п.Обильный, ст.Октябрьская</w:t>
            </w:r>
          </w:p>
        </w:tc>
      </w:tr>
      <w:tr w:rsidR="00860F98" w:rsidRPr="00860F98"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76" w:type="dxa"/>
            <w:vMerge/>
            <w:tcBorders>
              <w:top w:val="nil"/>
              <w:left w:val="single" w:sz="4" w:space="0" w:color="auto"/>
              <w:bottom w:val="single" w:sz="4" w:space="0" w:color="auto"/>
              <w:right w:val="nil"/>
            </w:tcBorders>
            <w:vAlign w:val="center"/>
            <w:hideMark/>
          </w:tcPr>
          <w:p w:rsidR="00860F98" w:rsidRPr="00860F98" w:rsidRDefault="00860F98" w:rsidP="00860F98"/>
        </w:tc>
        <w:tc>
          <w:tcPr>
            <w:tcW w:w="1418"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 тыс. чел.</w:t>
            </w:r>
          </w:p>
        </w:tc>
        <w:tc>
          <w:tcPr>
            <w:tcW w:w="1353"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773"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850"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134"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644D4E">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7</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Библиотека</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860F98" w:rsidRPr="00860F98" w:rsidRDefault="00860F98" w:rsidP="00860F98">
            <w:pPr>
              <w:jc w:val="center"/>
            </w:pPr>
            <w:r w:rsidRPr="00860F98">
              <w:t>тыс.ед. хранения</w:t>
            </w:r>
          </w:p>
        </w:tc>
        <w:tc>
          <w:tcPr>
            <w:tcW w:w="1418"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6</w:t>
            </w:r>
          </w:p>
        </w:tc>
        <w:tc>
          <w:tcPr>
            <w:tcW w:w="1353"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1,7</w:t>
            </w:r>
          </w:p>
        </w:tc>
        <w:tc>
          <w:tcPr>
            <w:tcW w:w="773"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0,00</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1,7</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76"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c>
          <w:tcPr>
            <w:tcW w:w="1418" w:type="dxa"/>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 тыс. чел.</w:t>
            </w:r>
          </w:p>
        </w:tc>
        <w:tc>
          <w:tcPr>
            <w:tcW w:w="1353"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c>
          <w:tcPr>
            <w:tcW w:w="773"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c>
          <w:tcPr>
            <w:tcW w:w="850"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c>
          <w:tcPr>
            <w:tcW w:w="1134"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644D4E">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8</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Магазины продовольственных и непродовольственных товаров</w:t>
            </w:r>
          </w:p>
        </w:tc>
        <w:tc>
          <w:tcPr>
            <w:tcW w:w="1276" w:type="dxa"/>
            <w:vMerge w:val="restart"/>
            <w:tcBorders>
              <w:top w:val="nil"/>
              <w:left w:val="single" w:sz="4" w:space="0" w:color="auto"/>
              <w:bottom w:val="single" w:sz="4" w:space="0" w:color="auto"/>
              <w:right w:val="nil"/>
            </w:tcBorders>
            <w:shd w:val="clear" w:color="auto" w:fill="auto"/>
            <w:hideMark/>
          </w:tcPr>
          <w:p w:rsidR="00860F98" w:rsidRPr="00860F98" w:rsidRDefault="00860F98" w:rsidP="00860F98">
            <w:r w:rsidRPr="00860F98">
              <w:t>кв.м  торговой площади</w:t>
            </w:r>
          </w:p>
        </w:tc>
        <w:tc>
          <w:tcPr>
            <w:tcW w:w="1418" w:type="dxa"/>
            <w:tcBorders>
              <w:top w:val="nil"/>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300</w:t>
            </w:r>
          </w:p>
        </w:tc>
        <w:tc>
          <w:tcPr>
            <w:tcW w:w="1353"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84,0</w:t>
            </w:r>
          </w:p>
        </w:tc>
        <w:tc>
          <w:tcPr>
            <w:tcW w:w="773"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0,0</w:t>
            </w:r>
          </w:p>
        </w:tc>
        <w:tc>
          <w:tcPr>
            <w:tcW w:w="850"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84,0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644D4E">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76" w:type="dxa"/>
            <w:vMerge/>
            <w:tcBorders>
              <w:top w:val="nil"/>
              <w:left w:val="single" w:sz="4" w:space="0" w:color="auto"/>
              <w:bottom w:val="single" w:sz="4" w:space="0" w:color="auto"/>
              <w:right w:val="nil"/>
            </w:tcBorders>
            <w:vAlign w:val="center"/>
            <w:hideMark/>
          </w:tcPr>
          <w:p w:rsidR="00860F98" w:rsidRPr="00860F98" w:rsidRDefault="00860F98" w:rsidP="00860F98"/>
        </w:tc>
        <w:tc>
          <w:tcPr>
            <w:tcW w:w="1418"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 тыс . чел</w:t>
            </w:r>
          </w:p>
        </w:tc>
        <w:tc>
          <w:tcPr>
            <w:tcW w:w="1353"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773"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850"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134" w:type="dxa"/>
            <w:vMerge/>
            <w:tcBorders>
              <w:top w:val="nil"/>
              <w:left w:val="single" w:sz="4" w:space="0" w:color="auto"/>
              <w:bottom w:val="single" w:sz="4" w:space="0" w:color="auto"/>
              <w:right w:val="single" w:sz="4" w:space="0" w:color="auto"/>
            </w:tcBorders>
            <w:vAlign w:val="center"/>
            <w:hideMark/>
          </w:tcPr>
          <w:p w:rsidR="00860F98" w:rsidRPr="00860F98" w:rsidRDefault="00860F98" w:rsidP="00860F98"/>
        </w:tc>
      </w:tr>
      <w:tr w:rsidR="00860F98" w:rsidRPr="00860F98" w:rsidTr="00644D4E">
        <w:trPr>
          <w:trHeight w:val="20"/>
        </w:trPr>
        <w:tc>
          <w:tcPr>
            <w:tcW w:w="598" w:type="dxa"/>
            <w:tcBorders>
              <w:top w:val="single" w:sz="4" w:space="0" w:color="auto"/>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9</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Предприятия общественного питания</w:t>
            </w:r>
          </w:p>
        </w:tc>
        <w:tc>
          <w:tcPr>
            <w:tcW w:w="1276" w:type="dxa"/>
            <w:vMerge w:val="restart"/>
            <w:tcBorders>
              <w:top w:val="nil"/>
              <w:left w:val="single" w:sz="4" w:space="0" w:color="auto"/>
              <w:bottom w:val="single" w:sz="4" w:space="0" w:color="auto"/>
              <w:right w:val="nil"/>
            </w:tcBorders>
            <w:shd w:val="clear" w:color="auto" w:fill="auto"/>
            <w:hideMark/>
          </w:tcPr>
          <w:p w:rsidR="00860F98" w:rsidRPr="00860F98" w:rsidRDefault="00860F98" w:rsidP="00860F98">
            <w:r w:rsidRPr="00860F98">
              <w:t>место</w:t>
            </w:r>
          </w:p>
        </w:tc>
        <w:tc>
          <w:tcPr>
            <w:tcW w:w="1418" w:type="dxa"/>
            <w:tcBorders>
              <w:top w:val="nil"/>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40</w:t>
            </w:r>
          </w:p>
        </w:tc>
        <w:tc>
          <w:tcPr>
            <w:tcW w:w="1353"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11</w:t>
            </w:r>
          </w:p>
        </w:tc>
        <w:tc>
          <w:tcPr>
            <w:tcW w:w="773"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w:t>
            </w:r>
          </w:p>
        </w:tc>
        <w:tc>
          <w:tcPr>
            <w:tcW w:w="850"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11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76" w:type="dxa"/>
            <w:vMerge/>
            <w:tcBorders>
              <w:top w:val="nil"/>
              <w:left w:val="single" w:sz="4" w:space="0" w:color="auto"/>
              <w:bottom w:val="single" w:sz="4" w:space="0" w:color="auto"/>
              <w:right w:val="nil"/>
            </w:tcBorders>
            <w:vAlign w:val="center"/>
            <w:hideMark/>
          </w:tcPr>
          <w:p w:rsidR="00860F98" w:rsidRPr="00860F98" w:rsidRDefault="00860F98" w:rsidP="00860F98"/>
        </w:tc>
        <w:tc>
          <w:tcPr>
            <w:tcW w:w="1418"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 тыс . чел</w:t>
            </w:r>
          </w:p>
        </w:tc>
        <w:tc>
          <w:tcPr>
            <w:tcW w:w="1353"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773"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850"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134" w:type="dxa"/>
            <w:vMerge/>
            <w:tcBorders>
              <w:top w:val="nil"/>
              <w:left w:val="single" w:sz="4" w:space="0" w:color="auto"/>
              <w:bottom w:val="single" w:sz="4" w:space="0" w:color="auto"/>
              <w:right w:val="single" w:sz="4" w:space="0" w:color="auto"/>
            </w:tcBorders>
            <w:vAlign w:val="center"/>
            <w:hideMark/>
          </w:tcPr>
          <w:p w:rsidR="00860F98" w:rsidRPr="00860F98" w:rsidRDefault="00860F98" w:rsidP="00860F98"/>
        </w:tc>
      </w:tr>
      <w:tr w:rsidR="00860F98" w:rsidRPr="00860F98" w:rsidTr="00644D4E">
        <w:trPr>
          <w:trHeight w:val="20"/>
        </w:trPr>
        <w:tc>
          <w:tcPr>
            <w:tcW w:w="598" w:type="dxa"/>
            <w:tcBorders>
              <w:top w:val="nil"/>
              <w:left w:val="nil"/>
              <w:bottom w:val="nil"/>
              <w:right w:val="single" w:sz="4" w:space="0" w:color="auto"/>
            </w:tcBorders>
            <w:shd w:val="clear" w:color="auto" w:fill="auto"/>
            <w:noWrap/>
            <w:vAlign w:val="bottom"/>
            <w:hideMark/>
          </w:tcPr>
          <w:p w:rsidR="00860F98" w:rsidRPr="00860F98" w:rsidRDefault="00860F98" w:rsidP="00860F98">
            <w:pPr>
              <w:rPr>
                <w:rFonts w:ascii="Arial CYR" w:hAnsi="Arial CYR" w:cs="Arial CYR"/>
              </w:rPr>
            </w:pPr>
          </w:p>
        </w:tc>
        <w:tc>
          <w:tcPr>
            <w:tcW w:w="1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0F98" w:rsidRPr="00860F98" w:rsidRDefault="00860F98" w:rsidP="00860F98">
            <w:pPr>
              <w:rPr>
                <w:rFonts w:ascii="Arial CYR" w:hAnsi="Arial CYR" w:cs="Arial CYR"/>
              </w:rPr>
            </w:pPr>
          </w:p>
        </w:tc>
        <w:tc>
          <w:tcPr>
            <w:tcW w:w="1276" w:type="dxa"/>
            <w:tcBorders>
              <w:top w:val="nil"/>
              <w:left w:val="single" w:sz="4" w:space="0" w:color="auto"/>
              <w:bottom w:val="nil"/>
              <w:right w:val="nil"/>
            </w:tcBorders>
            <w:shd w:val="clear" w:color="auto" w:fill="auto"/>
            <w:noWrap/>
            <w:vAlign w:val="bottom"/>
            <w:hideMark/>
          </w:tcPr>
          <w:p w:rsidR="00860F98" w:rsidRPr="00860F98" w:rsidRDefault="00860F98" w:rsidP="00860F98">
            <w:pPr>
              <w:rPr>
                <w:rFonts w:ascii="Arial CYR" w:hAnsi="Arial CYR" w:cs="Arial CYR"/>
              </w:rPr>
            </w:pPr>
          </w:p>
        </w:tc>
        <w:tc>
          <w:tcPr>
            <w:tcW w:w="1418" w:type="dxa"/>
            <w:tcBorders>
              <w:top w:val="nil"/>
              <w:left w:val="nil"/>
              <w:bottom w:val="nil"/>
              <w:right w:val="nil"/>
            </w:tcBorders>
            <w:shd w:val="clear" w:color="auto" w:fill="auto"/>
            <w:noWrap/>
            <w:vAlign w:val="bottom"/>
            <w:hideMark/>
          </w:tcPr>
          <w:p w:rsidR="00860F98" w:rsidRPr="00860F98" w:rsidRDefault="00860F98" w:rsidP="00860F98">
            <w:pPr>
              <w:rPr>
                <w:rFonts w:ascii="Arial CYR" w:hAnsi="Arial CYR" w:cs="Arial CYR"/>
              </w:rPr>
            </w:pPr>
          </w:p>
        </w:tc>
        <w:tc>
          <w:tcPr>
            <w:tcW w:w="1353" w:type="dxa"/>
            <w:tcBorders>
              <w:top w:val="nil"/>
              <w:left w:val="nil"/>
              <w:bottom w:val="nil"/>
              <w:right w:val="nil"/>
            </w:tcBorders>
            <w:shd w:val="clear" w:color="auto" w:fill="auto"/>
            <w:noWrap/>
            <w:vAlign w:val="bottom"/>
            <w:hideMark/>
          </w:tcPr>
          <w:p w:rsidR="00860F98" w:rsidRPr="00860F98" w:rsidRDefault="00860F98" w:rsidP="00860F98">
            <w:pPr>
              <w:rPr>
                <w:rFonts w:ascii="Arial CYR" w:hAnsi="Arial CYR" w:cs="Arial CYR"/>
              </w:rPr>
            </w:pPr>
          </w:p>
        </w:tc>
        <w:tc>
          <w:tcPr>
            <w:tcW w:w="773" w:type="dxa"/>
            <w:tcBorders>
              <w:top w:val="nil"/>
              <w:left w:val="nil"/>
              <w:bottom w:val="nil"/>
              <w:right w:val="nil"/>
            </w:tcBorders>
            <w:shd w:val="clear" w:color="auto" w:fill="auto"/>
            <w:noWrap/>
            <w:vAlign w:val="bottom"/>
            <w:hideMark/>
          </w:tcPr>
          <w:p w:rsidR="00860F98" w:rsidRPr="00860F98" w:rsidRDefault="00860F98" w:rsidP="00860F98">
            <w:pPr>
              <w:rPr>
                <w:rFonts w:ascii="Arial CYR" w:hAnsi="Arial CYR" w:cs="Arial CYR"/>
                <w:b/>
                <w:bCs/>
              </w:rPr>
            </w:pPr>
          </w:p>
        </w:tc>
        <w:tc>
          <w:tcPr>
            <w:tcW w:w="850" w:type="dxa"/>
            <w:tcBorders>
              <w:top w:val="nil"/>
              <w:left w:val="nil"/>
              <w:bottom w:val="nil"/>
              <w:right w:val="nil"/>
            </w:tcBorders>
            <w:shd w:val="clear" w:color="auto" w:fill="auto"/>
            <w:noWrap/>
            <w:vAlign w:val="bottom"/>
            <w:hideMark/>
          </w:tcPr>
          <w:p w:rsidR="00860F98" w:rsidRPr="00860F98" w:rsidRDefault="00860F98" w:rsidP="00860F98">
            <w:pPr>
              <w:rPr>
                <w:rFonts w:ascii="Arial CYR" w:hAnsi="Arial CYR" w:cs="Arial CYR"/>
              </w:rPr>
            </w:pPr>
          </w:p>
        </w:tc>
        <w:tc>
          <w:tcPr>
            <w:tcW w:w="1134" w:type="dxa"/>
            <w:tcBorders>
              <w:top w:val="nil"/>
              <w:left w:val="nil"/>
              <w:bottom w:val="nil"/>
              <w:right w:val="nil"/>
            </w:tcBorders>
            <w:shd w:val="clear" w:color="auto" w:fill="auto"/>
            <w:noWrap/>
            <w:vAlign w:val="bottom"/>
            <w:hideMark/>
          </w:tcPr>
          <w:p w:rsidR="00860F98" w:rsidRPr="00860F98" w:rsidRDefault="00860F98" w:rsidP="00860F98">
            <w:pPr>
              <w:rPr>
                <w:rFonts w:ascii="Arial CYR" w:hAnsi="Arial CYR" w:cs="Arial CYR"/>
              </w:rPr>
            </w:pPr>
          </w:p>
        </w:tc>
      </w:tr>
      <w:tr w:rsidR="00860F98" w:rsidRPr="00860F98" w:rsidTr="00860F98">
        <w:trPr>
          <w:trHeight w:val="20"/>
        </w:trPr>
        <w:tc>
          <w:tcPr>
            <w:tcW w:w="598" w:type="dxa"/>
            <w:tcBorders>
              <w:top w:val="single" w:sz="4" w:space="0" w:color="auto"/>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10</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Предприятия бытового обслуживания</w:t>
            </w:r>
          </w:p>
        </w:tc>
        <w:tc>
          <w:tcPr>
            <w:tcW w:w="1276" w:type="dxa"/>
            <w:vMerge w:val="restart"/>
            <w:tcBorders>
              <w:top w:val="single" w:sz="4" w:space="0" w:color="auto"/>
              <w:left w:val="single" w:sz="4" w:space="0" w:color="auto"/>
              <w:bottom w:val="single" w:sz="4" w:space="0" w:color="auto"/>
              <w:right w:val="nil"/>
            </w:tcBorders>
            <w:shd w:val="clear" w:color="auto" w:fill="auto"/>
            <w:hideMark/>
          </w:tcPr>
          <w:p w:rsidR="00860F98" w:rsidRPr="00860F98" w:rsidRDefault="00860F98" w:rsidP="00860F98">
            <w:r w:rsidRPr="00860F98">
              <w:t>рабочее место</w:t>
            </w:r>
          </w:p>
        </w:tc>
        <w:tc>
          <w:tcPr>
            <w:tcW w:w="1418" w:type="dxa"/>
            <w:tcBorders>
              <w:top w:val="single" w:sz="4" w:space="0" w:color="auto"/>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7</w:t>
            </w:r>
          </w:p>
        </w:tc>
        <w:tc>
          <w:tcPr>
            <w:tcW w:w="1353" w:type="dxa"/>
            <w:vMerge w:val="restart"/>
            <w:tcBorders>
              <w:top w:val="single" w:sz="4" w:space="0" w:color="auto"/>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2</w:t>
            </w:r>
          </w:p>
        </w:tc>
        <w:tc>
          <w:tcPr>
            <w:tcW w:w="773" w:type="dxa"/>
            <w:vMerge w:val="restart"/>
            <w:tcBorders>
              <w:top w:val="single" w:sz="4" w:space="0" w:color="auto"/>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w:t>
            </w:r>
          </w:p>
        </w:tc>
        <w:tc>
          <w:tcPr>
            <w:tcW w:w="850" w:type="dxa"/>
            <w:vMerge w:val="restart"/>
            <w:tcBorders>
              <w:top w:val="single" w:sz="4" w:space="0" w:color="auto"/>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2</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860F98">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76" w:type="dxa"/>
            <w:vMerge/>
            <w:tcBorders>
              <w:top w:val="single" w:sz="4" w:space="0" w:color="auto"/>
              <w:left w:val="single" w:sz="4" w:space="0" w:color="auto"/>
              <w:bottom w:val="single" w:sz="4" w:space="0" w:color="auto"/>
              <w:right w:val="nil"/>
            </w:tcBorders>
            <w:vAlign w:val="center"/>
            <w:hideMark/>
          </w:tcPr>
          <w:p w:rsidR="00860F98" w:rsidRPr="00860F98" w:rsidRDefault="00860F98" w:rsidP="00860F98"/>
        </w:tc>
        <w:tc>
          <w:tcPr>
            <w:tcW w:w="1418"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 xml:space="preserve">на 1 тыс. чел. </w:t>
            </w:r>
          </w:p>
        </w:tc>
        <w:tc>
          <w:tcPr>
            <w:tcW w:w="1353" w:type="dxa"/>
            <w:vMerge/>
            <w:tcBorders>
              <w:top w:val="single" w:sz="4" w:space="0" w:color="auto"/>
              <w:left w:val="nil"/>
              <w:bottom w:val="single" w:sz="4" w:space="0" w:color="auto"/>
              <w:right w:val="single" w:sz="4" w:space="0" w:color="auto"/>
            </w:tcBorders>
            <w:vAlign w:val="center"/>
            <w:hideMark/>
          </w:tcPr>
          <w:p w:rsidR="00860F98" w:rsidRPr="00860F98" w:rsidRDefault="00860F98" w:rsidP="00860F98"/>
        </w:tc>
        <w:tc>
          <w:tcPr>
            <w:tcW w:w="773" w:type="dxa"/>
            <w:vMerge/>
            <w:tcBorders>
              <w:top w:val="single" w:sz="4" w:space="0" w:color="auto"/>
              <w:left w:val="nil"/>
              <w:bottom w:val="single" w:sz="4" w:space="0" w:color="auto"/>
              <w:right w:val="single" w:sz="4" w:space="0" w:color="auto"/>
            </w:tcBorders>
            <w:vAlign w:val="center"/>
            <w:hideMark/>
          </w:tcPr>
          <w:p w:rsidR="00860F98" w:rsidRPr="00860F98" w:rsidRDefault="00860F98" w:rsidP="00860F98"/>
        </w:tc>
        <w:tc>
          <w:tcPr>
            <w:tcW w:w="850" w:type="dxa"/>
            <w:vMerge/>
            <w:tcBorders>
              <w:top w:val="single" w:sz="4" w:space="0" w:color="auto"/>
              <w:left w:val="nil"/>
              <w:bottom w:val="single" w:sz="4" w:space="0" w:color="auto"/>
              <w:right w:val="single" w:sz="4" w:space="0" w:color="auto"/>
            </w:tcBorders>
            <w:vAlign w:val="center"/>
            <w:hideMark/>
          </w:tcPr>
          <w:p w:rsidR="00860F98" w:rsidRPr="00860F98" w:rsidRDefault="00860F98" w:rsidP="00860F98"/>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644D4E">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11</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Бани</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место</w:t>
            </w:r>
          </w:p>
        </w:tc>
        <w:tc>
          <w:tcPr>
            <w:tcW w:w="1418"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7</w:t>
            </w:r>
          </w:p>
        </w:tc>
        <w:tc>
          <w:tcPr>
            <w:tcW w:w="1353"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2</w:t>
            </w:r>
          </w:p>
        </w:tc>
        <w:tc>
          <w:tcPr>
            <w:tcW w:w="773"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w:t>
            </w:r>
          </w:p>
        </w:tc>
        <w:tc>
          <w:tcPr>
            <w:tcW w:w="850"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2</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76" w:type="dxa"/>
            <w:vMerge/>
            <w:tcBorders>
              <w:top w:val="nil"/>
              <w:left w:val="single" w:sz="4" w:space="0" w:color="auto"/>
              <w:bottom w:val="single" w:sz="4" w:space="0" w:color="auto"/>
              <w:right w:val="single" w:sz="4" w:space="0" w:color="auto"/>
            </w:tcBorders>
            <w:vAlign w:val="center"/>
            <w:hideMark/>
          </w:tcPr>
          <w:p w:rsidR="00860F98" w:rsidRPr="00860F98" w:rsidRDefault="00860F98" w:rsidP="00860F98"/>
        </w:tc>
        <w:tc>
          <w:tcPr>
            <w:tcW w:w="1418" w:type="dxa"/>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1тыс. чел.</w:t>
            </w:r>
          </w:p>
        </w:tc>
        <w:tc>
          <w:tcPr>
            <w:tcW w:w="1353"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773"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850"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134"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644D4E">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12</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Отделение связи</w:t>
            </w:r>
          </w:p>
        </w:tc>
        <w:tc>
          <w:tcPr>
            <w:tcW w:w="1276" w:type="dxa"/>
            <w:vMerge w:val="restart"/>
            <w:tcBorders>
              <w:top w:val="nil"/>
              <w:left w:val="single" w:sz="4" w:space="0" w:color="auto"/>
              <w:bottom w:val="single" w:sz="4" w:space="0" w:color="auto"/>
              <w:right w:val="nil"/>
            </w:tcBorders>
            <w:shd w:val="clear" w:color="auto" w:fill="auto"/>
            <w:hideMark/>
          </w:tcPr>
          <w:p w:rsidR="00860F98" w:rsidRPr="00860F98" w:rsidRDefault="00860F98" w:rsidP="00860F98">
            <w:r w:rsidRPr="00860F98">
              <w:t>операцион. место</w:t>
            </w:r>
          </w:p>
        </w:tc>
        <w:tc>
          <w:tcPr>
            <w:tcW w:w="1418" w:type="dxa"/>
            <w:tcBorders>
              <w:top w:val="nil"/>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0,5</w:t>
            </w:r>
          </w:p>
        </w:tc>
        <w:tc>
          <w:tcPr>
            <w:tcW w:w="1353"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1</w:t>
            </w:r>
          </w:p>
        </w:tc>
        <w:tc>
          <w:tcPr>
            <w:tcW w:w="773"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w:t>
            </w:r>
          </w:p>
        </w:tc>
        <w:tc>
          <w:tcPr>
            <w:tcW w:w="850"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1</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76" w:type="dxa"/>
            <w:vMerge/>
            <w:tcBorders>
              <w:top w:val="nil"/>
              <w:left w:val="single" w:sz="4" w:space="0" w:color="auto"/>
              <w:bottom w:val="single" w:sz="4" w:space="0" w:color="auto"/>
              <w:right w:val="nil"/>
            </w:tcBorders>
            <w:vAlign w:val="center"/>
            <w:hideMark/>
          </w:tcPr>
          <w:p w:rsidR="00860F98" w:rsidRPr="00860F98" w:rsidRDefault="00860F98" w:rsidP="00860F98"/>
        </w:tc>
        <w:tc>
          <w:tcPr>
            <w:tcW w:w="1418"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 тыс. чел.</w:t>
            </w:r>
          </w:p>
        </w:tc>
        <w:tc>
          <w:tcPr>
            <w:tcW w:w="1353"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773"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850"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134"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644D4E">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13</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Кладбище традиционного захоронения</w:t>
            </w:r>
          </w:p>
        </w:tc>
        <w:tc>
          <w:tcPr>
            <w:tcW w:w="1276" w:type="dxa"/>
            <w:vMerge w:val="restart"/>
            <w:tcBorders>
              <w:top w:val="nil"/>
              <w:left w:val="single" w:sz="4" w:space="0" w:color="auto"/>
              <w:bottom w:val="single" w:sz="4" w:space="0" w:color="auto"/>
              <w:right w:val="nil"/>
            </w:tcBorders>
            <w:shd w:val="clear" w:color="auto" w:fill="auto"/>
            <w:hideMark/>
          </w:tcPr>
          <w:p w:rsidR="00860F98" w:rsidRPr="00860F98" w:rsidRDefault="00860F98" w:rsidP="00860F98">
            <w:r w:rsidRPr="00860F98">
              <w:t>га</w:t>
            </w:r>
          </w:p>
        </w:tc>
        <w:tc>
          <w:tcPr>
            <w:tcW w:w="1418" w:type="dxa"/>
            <w:tcBorders>
              <w:top w:val="nil"/>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0,24</w:t>
            </w:r>
          </w:p>
        </w:tc>
        <w:tc>
          <w:tcPr>
            <w:tcW w:w="1353" w:type="dxa"/>
            <w:vMerge w:val="restart"/>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0,07</w:t>
            </w:r>
          </w:p>
        </w:tc>
        <w:tc>
          <w:tcPr>
            <w:tcW w:w="77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60F98" w:rsidRPr="00860F98" w:rsidRDefault="00860F98" w:rsidP="00860F98">
            <w:pPr>
              <w:jc w:val="center"/>
              <w:rPr>
                <w:rFonts w:ascii="Arial CYR" w:hAnsi="Arial CYR" w:cs="Arial CYR"/>
              </w:rPr>
            </w:pPr>
            <w:r w:rsidRPr="00860F98">
              <w:rPr>
                <w:rFonts w:ascii="Arial CYR" w:hAnsi="Arial CYR" w:cs="Arial CYR"/>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0,07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76" w:type="dxa"/>
            <w:vMerge/>
            <w:tcBorders>
              <w:top w:val="nil"/>
              <w:left w:val="single" w:sz="4" w:space="0" w:color="auto"/>
              <w:bottom w:val="single" w:sz="4" w:space="0" w:color="auto"/>
              <w:right w:val="nil"/>
            </w:tcBorders>
            <w:vAlign w:val="center"/>
            <w:hideMark/>
          </w:tcPr>
          <w:p w:rsidR="00860F98" w:rsidRPr="00860F98" w:rsidRDefault="00860F98" w:rsidP="00860F98"/>
        </w:tc>
        <w:tc>
          <w:tcPr>
            <w:tcW w:w="1418"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 тыс. чел</w:t>
            </w:r>
          </w:p>
        </w:tc>
        <w:tc>
          <w:tcPr>
            <w:tcW w:w="1353" w:type="dxa"/>
            <w:vMerge/>
            <w:tcBorders>
              <w:top w:val="nil"/>
              <w:left w:val="single" w:sz="4" w:space="0" w:color="auto"/>
              <w:bottom w:val="single" w:sz="4" w:space="0" w:color="auto"/>
              <w:right w:val="single" w:sz="4" w:space="0" w:color="auto"/>
            </w:tcBorders>
            <w:vAlign w:val="center"/>
            <w:hideMark/>
          </w:tcPr>
          <w:p w:rsidR="00860F98" w:rsidRPr="00860F98" w:rsidRDefault="00860F98" w:rsidP="00860F98"/>
        </w:tc>
        <w:tc>
          <w:tcPr>
            <w:tcW w:w="773"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pPr>
              <w:rPr>
                <w:rFonts w:ascii="Arial CYR" w:hAnsi="Arial CYR" w:cs="Arial CYR"/>
              </w:rPr>
            </w:pPr>
          </w:p>
        </w:tc>
        <w:tc>
          <w:tcPr>
            <w:tcW w:w="850" w:type="dxa"/>
            <w:vMerge/>
            <w:tcBorders>
              <w:top w:val="nil"/>
              <w:left w:val="single" w:sz="4" w:space="0" w:color="auto"/>
              <w:bottom w:val="single" w:sz="4" w:space="0" w:color="auto"/>
              <w:right w:val="single" w:sz="4" w:space="0" w:color="auto"/>
            </w:tcBorders>
            <w:vAlign w:val="center"/>
            <w:hideMark/>
          </w:tcPr>
          <w:p w:rsidR="00860F98" w:rsidRPr="00860F98" w:rsidRDefault="00860F98" w:rsidP="00860F98"/>
        </w:tc>
        <w:tc>
          <w:tcPr>
            <w:tcW w:w="1134" w:type="dxa"/>
            <w:vMerge/>
            <w:tcBorders>
              <w:top w:val="nil"/>
              <w:left w:val="single" w:sz="4" w:space="0" w:color="auto"/>
              <w:bottom w:val="single" w:sz="4" w:space="0" w:color="auto"/>
              <w:right w:val="single" w:sz="4" w:space="0" w:color="auto"/>
            </w:tcBorders>
            <w:vAlign w:val="center"/>
            <w:hideMark/>
          </w:tcPr>
          <w:p w:rsidR="00860F98" w:rsidRPr="00860F98" w:rsidRDefault="00860F98" w:rsidP="00860F98"/>
        </w:tc>
      </w:tr>
    </w:tbl>
    <w:p w:rsidR="00DF1532" w:rsidRDefault="00DF1532" w:rsidP="00DB5D1B"/>
    <w:p w:rsidR="00860F98" w:rsidRDefault="00860F98" w:rsidP="00DB5D1B">
      <w:pPr>
        <w:sectPr w:rsidR="00860F98" w:rsidSect="00860F98">
          <w:pgSz w:w="11906" w:h="16838" w:code="9"/>
          <w:pgMar w:top="851" w:right="851" w:bottom="851" w:left="1701" w:header="709" w:footer="454" w:gutter="0"/>
          <w:cols w:space="708"/>
          <w:docGrid w:linePitch="360"/>
        </w:sectPr>
      </w:pPr>
    </w:p>
    <w:p w:rsidR="00860F98" w:rsidRDefault="00860F98" w:rsidP="00DB5D1B"/>
    <w:tbl>
      <w:tblPr>
        <w:tblW w:w="9741" w:type="dxa"/>
        <w:tblInd w:w="108" w:type="dxa"/>
        <w:tblLayout w:type="fixed"/>
        <w:tblLook w:val="04A0" w:firstRow="1" w:lastRow="0" w:firstColumn="1" w:lastColumn="0" w:noHBand="0" w:noVBand="1"/>
      </w:tblPr>
      <w:tblGrid>
        <w:gridCol w:w="598"/>
        <w:gridCol w:w="1954"/>
        <w:gridCol w:w="1275"/>
        <w:gridCol w:w="1276"/>
        <w:gridCol w:w="1377"/>
        <w:gridCol w:w="992"/>
        <w:gridCol w:w="993"/>
        <w:gridCol w:w="1276"/>
      </w:tblGrid>
      <w:tr w:rsidR="00860F98" w:rsidRPr="00860F98" w:rsidTr="004B5E4A">
        <w:trPr>
          <w:trHeight w:val="20"/>
        </w:trPr>
        <w:tc>
          <w:tcPr>
            <w:tcW w:w="9741" w:type="dxa"/>
            <w:gridSpan w:val="8"/>
            <w:tcBorders>
              <w:top w:val="nil"/>
              <w:left w:val="nil"/>
              <w:bottom w:val="nil"/>
              <w:right w:val="nil"/>
            </w:tcBorders>
            <w:shd w:val="clear" w:color="auto" w:fill="auto"/>
            <w:vAlign w:val="center"/>
            <w:hideMark/>
          </w:tcPr>
          <w:p w:rsidR="00860F98" w:rsidRPr="00860F98" w:rsidRDefault="00860F98" w:rsidP="00860F98">
            <w:pPr>
              <w:jc w:val="center"/>
              <w:rPr>
                <w:b/>
                <w:bCs/>
              </w:rPr>
            </w:pPr>
            <w:r w:rsidRPr="00860F98">
              <w:rPr>
                <w:b/>
                <w:bCs/>
              </w:rPr>
              <w:t>Расчёт объектов  обслуживания пос.Темп Октябрьского сельского поселения Крыловского района на расчетный срок генерального плана до 2029 года</w:t>
            </w:r>
          </w:p>
        </w:tc>
      </w:tr>
      <w:tr w:rsidR="00860F98" w:rsidRPr="00860F98" w:rsidTr="004B5E4A">
        <w:trPr>
          <w:trHeight w:val="20"/>
        </w:trPr>
        <w:tc>
          <w:tcPr>
            <w:tcW w:w="598" w:type="dxa"/>
            <w:tcBorders>
              <w:top w:val="nil"/>
              <w:left w:val="nil"/>
              <w:bottom w:val="nil"/>
              <w:right w:val="nil"/>
            </w:tcBorders>
            <w:shd w:val="clear" w:color="auto" w:fill="auto"/>
            <w:noWrap/>
            <w:vAlign w:val="bottom"/>
            <w:hideMark/>
          </w:tcPr>
          <w:p w:rsidR="00860F98" w:rsidRPr="00860F98" w:rsidRDefault="00860F98" w:rsidP="00860F98"/>
        </w:tc>
        <w:tc>
          <w:tcPr>
            <w:tcW w:w="1954" w:type="dxa"/>
            <w:tcBorders>
              <w:top w:val="nil"/>
              <w:left w:val="nil"/>
              <w:bottom w:val="nil"/>
              <w:right w:val="nil"/>
            </w:tcBorders>
            <w:shd w:val="clear" w:color="auto" w:fill="auto"/>
            <w:noWrap/>
            <w:vAlign w:val="bottom"/>
            <w:hideMark/>
          </w:tcPr>
          <w:p w:rsidR="00860F98" w:rsidRPr="00860F98" w:rsidRDefault="00860F98" w:rsidP="00860F98"/>
        </w:tc>
        <w:tc>
          <w:tcPr>
            <w:tcW w:w="1275" w:type="dxa"/>
            <w:tcBorders>
              <w:top w:val="nil"/>
              <w:left w:val="nil"/>
              <w:bottom w:val="nil"/>
              <w:right w:val="nil"/>
            </w:tcBorders>
            <w:shd w:val="clear" w:color="auto" w:fill="auto"/>
            <w:noWrap/>
            <w:vAlign w:val="bottom"/>
            <w:hideMark/>
          </w:tcPr>
          <w:p w:rsidR="00860F98" w:rsidRPr="00860F98" w:rsidRDefault="00860F98" w:rsidP="00860F98"/>
        </w:tc>
        <w:tc>
          <w:tcPr>
            <w:tcW w:w="1276" w:type="dxa"/>
            <w:tcBorders>
              <w:top w:val="nil"/>
              <w:left w:val="nil"/>
              <w:bottom w:val="nil"/>
              <w:right w:val="nil"/>
            </w:tcBorders>
            <w:shd w:val="clear" w:color="auto" w:fill="auto"/>
            <w:noWrap/>
            <w:vAlign w:val="bottom"/>
            <w:hideMark/>
          </w:tcPr>
          <w:p w:rsidR="00860F98" w:rsidRPr="00860F98" w:rsidRDefault="00860F98" w:rsidP="00860F98"/>
        </w:tc>
        <w:tc>
          <w:tcPr>
            <w:tcW w:w="1377" w:type="dxa"/>
            <w:tcBorders>
              <w:top w:val="nil"/>
              <w:left w:val="nil"/>
              <w:bottom w:val="nil"/>
              <w:right w:val="nil"/>
            </w:tcBorders>
            <w:shd w:val="clear" w:color="auto" w:fill="auto"/>
            <w:noWrap/>
            <w:vAlign w:val="bottom"/>
            <w:hideMark/>
          </w:tcPr>
          <w:p w:rsidR="00860F98" w:rsidRPr="00860F98" w:rsidRDefault="00860F98" w:rsidP="00860F98"/>
        </w:tc>
        <w:tc>
          <w:tcPr>
            <w:tcW w:w="992" w:type="dxa"/>
            <w:tcBorders>
              <w:top w:val="nil"/>
              <w:left w:val="nil"/>
              <w:bottom w:val="nil"/>
              <w:right w:val="nil"/>
            </w:tcBorders>
            <w:shd w:val="clear" w:color="auto" w:fill="auto"/>
            <w:noWrap/>
            <w:vAlign w:val="bottom"/>
            <w:hideMark/>
          </w:tcPr>
          <w:p w:rsidR="00860F98" w:rsidRPr="00860F98" w:rsidRDefault="00860F98" w:rsidP="00860F98">
            <w:pPr>
              <w:rPr>
                <w:b/>
                <w:bCs/>
              </w:rPr>
            </w:pPr>
          </w:p>
        </w:tc>
        <w:tc>
          <w:tcPr>
            <w:tcW w:w="993" w:type="dxa"/>
            <w:tcBorders>
              <w:top w:val="nil"/>
              <w:left w:val="nil"/>
              <w:bottom w:val="nil"/>
              <w:right w:val="nil"/>
            </w:tcBorders>
            <w:shd w:val="clear" w:color="auto" w:fill="auto"/>
            <w:noWrap/>
            <w:vAlign w:val="bottom"/>
            <w:hideMark/>
          </w:tcPr>
          <w:p w:rsidR="00860F98" w:rsidRPr="00860F98" w:rsidRDefault="00860F98" w:rsidP="00860F98"/>
        </w:tc>
        <w:tc>
          <w:tcPr>
            <w:tcW w:w="1276" w:type="dxa"/>
            <w:tcBorders>
              <w:top w:val="nil"/>
              <w:left w:val="nil"/>
              <w:bottom w:val="nil"/>
              <w:right w:val="nil"/>
            </w:tcBorders>
            <w:shd w:val="clear" w:color="auto" w:fill="auto"/>
            <w:noWrap/>
            <w:vAlign w:val="bottom"/>
            <w:hideMark/>
          </w:tcPr>
          <w:p w:rsidR="00860F98" w:rsidRPr="00860F98" w:rsidRDefault="00860F98" w:rsidP="00860F98">
            <w:r w:rsidRPr="00860F98">
              <w:t>Таблица 26</w:t>
            </w:r>
          </w:p>
        </w:tc>
      </w:tr>
      <w:tr w:rsidR="00860F98" w:rsidRPr="00860F98" w:rsidTr="004B5E4A">
        <w:trPr>
          <w:trHeight w:val="230"/>
        </w:trPr>
        <w:tc>
          <w:tcPr>
            <w:tcW w:w="5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п.п.</w:t>
            </w:r>
          </w:p>
        </w:tc>
        <w:tc>
          <w:tcPr>
            <w:tcW w:w="19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xml:space="preserve">Наименование    </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Единица измерения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Норма СНиП 2.07. 01.89*</w:t>
            </w:r>
          </w:p>
        </w:tc>
        <w:tc>
          <w:tcPr>
            <w:tcW w:w="1377"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860F98" w:rsidRPr="00860F98" w:rsidRDefault="00860F98" w:rsidP="00860F98">
            <w:pPr>
              <w:ind w:left="113" w:right="113"/>
              <w:jc w:val="center"/>
            </w:pPr>
            <w:r w:rsidRPr="00860F98">
              <w:t>Нормативная потребность  населения на расчетный срок, на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860F98" w:rsidRPr="00860F98" w:rsidRDefault="00860F98" w:rsidP="00860F98">
            <w:pPr>
              <w:ind w:left="113" w:right="113"/>
              <w:jc w:val="center"/>
            </w:pPr>
            <w:r w:rsidRPr="00860F98">
              <w:t>Сохраняется в существующих учреждениях населенного пункта</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860F98" w:rsidRPr="00860F98" w:rsidRDefault="00860F98" w:rsidP="00860F98">
            <w:pPr>
              <w:ind w:left="113" w:right="113"/>
              <w:jc w:val="center"/>
            </w:pPr>
            <w:r w:rsidRPr="00860F98">
              <w:t>Требуется запроектировать по проекту</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860F98" w:rsidRPr="00860F98" w:rsidRDefault="00860F98" w:rsidP="00860F98">
            <w:pPr>
              <w:ind w:left="113" w:right="113"/>
              <w:jc w:val="center"/>
            </w:pPr>
            <w:r w:rsidRPr="00860F98">
              <w:t>Примечание</w:t>
            </w:r>
          </w:p>
        </w:tc>
      </w:tr>
      <w:tr w:rsidR="00860F98" w:rsidRPr="00860F98" w:rsidTr="004B5E4A">
        <w:trPr>
          <w:trHeight w:val="1950"/>
        </w:trPr>
        <w:tc>
          <w:tcPr>
            <w:tcW w:w="598"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954"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377" w:type="dxa"/>
            <w:vMerge/>
            <w:tcBorders>
              <w:top w:val="single" w:sz="4" w:space="0" w:color="auto"/>
              <w:left w:val="single" w:sz="4" w:space="0" w:color="auto"/>
              <w:bottom w:val="nil"/>
              <w:right w:val="single" w:sz="4" w:space="0" w:color="auto"/>
            </w:tcBorders>
            <w:vAlign w:val="center"/>
            <w:hideMark/>
          </w:tcPr>
          <w:p w:rsidR="00860F98" w:rsidRPr="00860F98" w:rsidRDefault="00860F98" w:rsidP="00860F98"/>
        </w:tc>
        <w:tc>
          <w:tcPr>
            <w:tcW w:w="992"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993"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4B5E4A">
        <w:trPr>
          <w:trHeight w:val="20"/>
        </w:trPr>
        <w:tc>
          <w:tcPr>
            <w:tcW w:w="598"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954"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377"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0,48</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993"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4B5E4A">
        <w:trPr>
          <w:trHeight w:val="20"/>
        </w:trPr>
        <w:tc>
          <w:tcPr>
            <w:tcW w:w="598"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377" w:type="dxa"/>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тыс.чел</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993"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4B5E4A">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1</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 xml:space="preserve">Детские дошкольные учреждения </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место</w:t>
            </w:r>
          </w:p>
        </w:tc>
        <w:tc>
          <w:tcPr>
            <w:tcW w:w="1276"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по</w:t>
            </w:r>
          </w:p>
        </w:tc>
        <w:tc>
          <w:tcPr>
            <w:tcW w:w="1377"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25</w:t>
            </w:r>
          </w:p>
        </w:tc>
        <w:tc>
          <w:tcPr>
            <w:tcW w:w="992"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w:t>
            </w:r>
          </w:p>
        </w:tc>
        <w:tc>
          <w:tcPr>
            <w:tcW w:w="993" w:type="dxa"/>
            <w:vMerge w:val="restart"/>
            <w:tcBorders>
              <w:top w:val="nil"/>
              <w:left w:val="nil"/>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25</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проект.</w:t>
            </w:r>
          </w:p>
        </w:tc>
      </w:tr>
      <w:tr w:rsidR="00860F98" w:rsidRPr="00860F98" w:rsidTr="004B5E4A">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75" w:type="dxa"/>
            <w:vMerge/>
            <w:tcBorders>
              <w:top w:val="nil"/>
              <w:left w:val="single" w:sz="4" w:space="0" w:color="auto"/>
              <w:bottom w:val="single" w:sz="4" w:space="0" w:color="auto"/>
              <w:right w:val="single" w:sz="4" w:space="0" w:color="auto"/>
            </w:tcBorders>
            <w:vAlign w:val="center"/>
            <w:hideMark/>
          </w:tcPr>
          <w:p w:rsidR="00860F98" w:rsidRPr="00860F98" w:rsidRDefault="00860F98" w:rsidP="00860F98"/>
        </w:tc>
        <w:tc>
          <w:tcPr>
            <w:tcW w:w="1276" w:type="dxa"/>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данным демографии</w:t>
            </w:r>
          </w:p>
        </w:tc>
        <w:tc>
          <w:tcPr>
            <w:tcW w:w="1377"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2"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3" w:type="dxa"/>
            <w:vMerge/>
            <w:tcBorders>
              <w:top w:val="nil"/>
              <w:left w:val="nil"/>
              <w:bottom w:val="single" w:sz="4" w:space="0" w:color="000000"/>
              <w:right w:val="single" w:sz="4" w:space="0" w:color="auto"/>
            </w:tcBorders>
            <w:vAlign w:val="center"/>
            <w:hideMark/>
          </w:tcPr>
          <w:p w:rsidR="00860F98" w:rsidRPr="00860F98" w:rsidRDefault="00860F98" w:rsidP="00860F98"/>
        </w:tc>
        <w:tc>
          <w:tcPr>
            <w:tcW w:w="1276"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4B5E4A">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2</w:t>
            </w:r>
          </w:p>
        </w:tc>
        <w:tc>
          <w:tcPr>
            <w:tcW w:w="1954" w:type="dxa"/>
            <w:tcBorders>
              <w:top w:val="single" w:sz="4" w:space="0" w:color="auto"/>
              <w:left w:val="nil"/>
              <w:bottom w:val="single" w:sz="4" w:space="0" w:color="auto"/>
              <w:right w:val="single" w:sz="4" w:space="0" w:color="auto"/>
            </w:tcBorders>
            <w:shd w:val="clear" w:color="auto" w:fill="auto"/>
            <w:hideMark/>
          </w:tcPr>
          <w:p w:rsidR="00860F98" w:rsidRPr="00860F98" w:rsidRDefault="00860F98" w:rsidP="00860F98">
            <w:r w:rsidRPr="00860F98">
              <w:t xml:space="preserve">Общеобразовательные школы </w:t>
            </w:r>
          </w:p>
        </w:tc>
        <w:tc>
          <w:tcPr>
            <w:tcW w:w="1275" w:type="dxa"/>
            <w:tcBorders>
              <w:top w:val="nil"/>
              <w:left w:val="nil"/>
              <w:bottom w:val="single" w:sz="4" w:space="0" w:color="auto"/>
              <w:right w:val="single" w:sz="4" w:space="0" w:color="auto"/>
            </w:tcBorders>
            <w:shd w:val="clear" w:color="auto" w:fill="auto"/>
            <w:hideMark/>
          </w:tcPr>
          <w:p w:rsidR="00860F98" w:rsidRPr="00860F98" w:rsidRDefault="00860F98" w:rsidP="00860F98">
            <w:pPr>
              <w:jc w:val="center"/>
            </w:pPr>
            <w:r w:rsidRPr="00860F98">
              <w:t>учащиеся</w:t>
            </w:r>
          </w:p>
        </w:tc>
        <w:tc>
          <w:tcPr>
            <w:tcW w:w="1276"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по данным демографии</w:t>
            </w:r>
          </w:p>
        </w:tc>
        <w:tc>
          <w:tcPr>
            <w:tcW w:w="1377"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62</w:t>
            </w:r>
          </w:p>
        </w:tc>
        <w:tc>
          <w:tcPr>
            <w:tcW w:w="992"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0</w:t>
            </w:r>
          </w:p>
        </w:tc>
        <w:tc>
          <w:tcPr>
            <w:tcW w:w="993"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62</w:t>
            </w:r>
          </w:p>
        </w:tc>
        <w:tc>
          <w:tcPr>
            <w:tcW w:w="1276"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проект НОШ (1-4 кл.), с 5 по 11 кл. ст.Октябрьская</w:t>
            </w:r>
          </w:p>
        </w:tc>
      </w:tr>
      <w:tr w:rsidR="00860F98" w:rsidRPr="00860F98" w:rsidTr="004B5E4A">
        <w:trPr>
          <w:trHeight w:val="20"/>
        </w:trPr>
        <w:tc>
          <w:tcPr>
            <w:tcW w:w="598" w:type="dxa"/>
            <w:tcBorders>
              <w:top w:val="single" w:sz="4" w:space="0" w:color="auto"/>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3</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ФАП</w:t>
            </w:r>
          </w:p>
        </w:tc>
        <w:tc>
          <w:tcPr>
            <w:tcW w:w="1275" w:type="dxa"/>
            <w:vMerge w:val="restart"/>
            <w:tcBorders>
              <w:top w:val="nil"/>
              <w:left w:val="single" w:sz="4" w:space="0" w:color="auto"/>
              <w:bottom w:val="single" w:sz="4" w:space="0" w:color="000000"/>
              <w:right w:val="nil"/>
            </w:tcBorders>
            <w:shd w:val="clear" w:color="auto" w:fill="auto"/>
            <w:hideMark/>
          </w:tcPr>
          <w:p w:rsidR="00860F98" w:rsidRPr="00860F98" w:rsidRDefault="00860F98" w:rsidP="00860F98">
            <w:r w:rsidRPr="00860F98">
              <w:t>учреждение</w:t>
            </w:r>
          </w:p>
        </w:tc>
        <w:tc>
          <w:tcPr>
            <w:tcW w:w="1276" w:type="dxa"/>
            <w:tcBorders>
              <w:top w:val="single" w:sz="4" w:space="0" w:color="auto"/>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1</w:t>
            </w:r>
          </w:p>
        </w:tc>
        <w:tc>
          <w:tcPr>
            <w:tcW w:w="1377" w:type="dxa"/>
            <w:vMerge w:val="restart"/>
            <w:tcBorders>
              <w:top w:val="single" w:sz="4" w:space="0" w:color="auto"/>
              <w:left w:val="nil"/>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1</w:t>
            </w:r>
          </w:p>
        </w:tc>
        <w:tc>
          <w:tcPr>
            <w:tcW w:w="992" w:type="dxa"/>
            <w:vMerge w:val="restart"/>
            <w:tcBorders>
              <w:top w:val="single" w:sz="4" w:space="0" w:color="auto"/>
              <w:left w:val="nil"/>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0</w:t>
            </w:r>
          </w:p>
        </w:tc>
        <w:tc>
          <w:tcPr>
            <w:tcW w:w="993" w:type="dxa"/>
            <w:vMerge w:val="restart"/>
            <w:tcBorders>
              <w:top w:val="single" w:sz="4" w:space="0" w:color="auto"/>
              <w:left w:val="nil"/>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1</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ст.Октябрьская</w:t>
            </w:r>
          </w:p>
        </w:tc>
      </w:tr>
      <w:tr w:rsidR="00860F98" w:rsidRPr="00860F98" w:rsidTr="004B5E4A">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75" w:type="dxa"/>
            <w:vMerge/>
            <w:tcBorders>
              <w:top w:val="nil"/>
              <w:left w:val="single" w:sz="4" w:space="0" w:color="auto"/>
              <w:bottom w:val="single" w:sz="4" w:space="0" w:color="000000"/>
              <w:right w:val="nil"/>
            </w:tcBorders>
            <w:vAlign w:val="center"/>
            <w:hideMark/>
          </w:tcPr>
          <w:p w:rsidR="00860F98" w:rsidRPr="00860F98" w:rsidRDefault="00860F98" w:rsidP="00860F98"/>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нас. пункт</w:t>
            </w:r>
          </w:p>
        </w:tc>
        <w:tc>
          <w:tcPr>
            <w:tcW w:w="1377" w:type="dxa"/>
            <w:vMerge/>
            <w:tcBorders>
              <w:top w:val="single" w:sz="4" w:space="0" w:color="auto"/>
              <w:left w:val="nil"/>
              <w:bottom w:val="single" w:sz="4" w:space="0" w:color="000000"/>
              <w:right w:val="single" w:sz="4" w:space="0" w:color="auto"/>
            </w:tcBorders>
            <w:vAlign w:val="center"/>
            <w:hideMark/>
          </w:tcPr>
          <w:p w:rsidR="00860F98" w:rsidRPr="00860F98" w:rsidRDefault="00860F98" w:rsidP="00860F98"/>
        </w:tc>
        <w:tc>
          <w:tcPr>
            <w:tcW w:w="992" w:type="dxa"/>
            <w:vMerge/>
            <w:tcBorders>
              <w:top w:val="single" w:sz="4" w:space="0" w:color="auto"/>
              <w:left w:val="nil"/>
              <w:bottom w:val="single" w:sz="4" w:space="0" w:color="000000"/>
              <w:right w:val="single" w:sz="4" w:space="0" w:color="auto"/>
            </w:tcBorders>
            <w:vAlign w:val="center"/>
            <w:hideMark/>
          </w:tcPr>
          <w:p w:rsidR="00860F98" w:rsidRPr="00860F98" w:rsidRDefault="00860F98" w:rsidP="00860F98"/>
        </w:tc>
        <w:tc>
          <w:tcPr>
            <w:tcW w:w="993" w:type="dxa"/>
            <w:vMerge/>
            <w:tcBorders>
              <w:top w:val="single" w:sz="4" w:space="0" w:color="auto"/>
              <w:left w:val="nil"/>
              <w:bottom w:val="single" w:sz="4" w:space="0" w:color="000000"/>
              <w:right w:val="single" w:sz="4" w:space="0" w:color="auto"/>
            </w:tcBorders>
            <w:vAlign w:val="center"/>
            <w:hideMark/>
          </w:tcPr>
          <w:p w:rsidR="00860F98" w:rsidRPr="00860F98" w:rsidRDefault="00860F98" w:rsidP="00860F98"/>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4B5E4A">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4</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Спортивные залы общего пользования</w:t>
            </w:r>
          </w:p>
        </w:tc>
        <w:tc>
          <w:tcPr>
            <w:tcW w:w="1275" w:type="dxa"/>
            <w:vMerge w:val="restart"/>
            <w:tcBorders>
              <w:top w:val="nil"/>
              <w:left w:val="single" w:sz="4" w:space="0" w:color="auto"/>
              <w:bottom w:val="single" w:sz="4" w:space="0" w:color="auto"/>
              <w:right w:val="nil"/>
            </w:tcBorders>
            <w:shd w:val="clear" w:color="auto" w:fill="auto"/>
            <w:hideMark/>
          </w:tcPr>
          <w:p w:rsidR="00860F98" w:rsidRPr="00860F98" w:rsidRDefault="00860F98" w:rsidP="00860F98">
            <w:r w:rsidRPr="00860F98">
              <w:t xml:space="preserve">кв.м пола </w:t>
            </w:r>
          </w:p>
        </w:tc>
        <w:tc>
          <w:tcPr>
            <w:tcW w:w="1276" w:type="dxa"/>
            <w:tcBorders>
              <w:top w:val="nil"/>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150</w:t>
            </w:r>
          </w:p>
        </w:tc>
        <w:tc>
          <w:tcPr>
            <w:tcW w:w="1377"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72</w:t>
            </w:r>
          </w:p>
        </w:tc>
        <w:tc>
          <w:tcPr>
            <w:tcW w:w="992"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w:t>
            </w:r>
          </w:p>
        </w:tc>
        <w:tc>
          <w:tcPr>
            <w:tcW w:w="993"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72</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4B5E4A">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75" w:type="dxa"/>
            <w:vMerge/>
            <w:tcBorders>
              <w:top w:val="nil"/>
              <w:left w:val="single" w:sz="4" w:space="0" w:color="auto"/>
              <w:bottom w:val="single" w:sz="4" w:space="0" w:color="auto"/>
              <w:right w:val="nil"/>
            </w:tcBorders>
            <w:vAlign w:val="center"/>
            <w:hideMark/>
          </w:tcPr>
          <w:p w:rsidR="00860F98" w:rsidRPr="00860F98" w:rsidRDefault="00860F98" w:rsidP="00860F98"/>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 тыс. чел.</w:t>
            </w:r>
          </w:p>
        </w:tc>
        <w:tc>
          <w:tcPr>
            <w:tcW w:w="1377"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2"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3"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276"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4B5E4A">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5</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Плоскостные спортивные сооружения</w:t>
            </w:r>
          </w:p>
        </w:tc>
        <w:tc>
          <w:tcPr>
            <w:tcW w:w="1275" w:type="dxa"/>
            <w:vMerge w:val="restart"/>
            <w:tcBorders>
              <w:top w:val="nil"/>
              <w:left w:val="single" w:sz="4" w:space="0" w:color="auto"/>
              <w:bottom w:val="single" w:sz="4" w:space="0" w:color="auto"/>
              <w:right w:val="nil"/>
            </w:tcBorders>
            <w:shd w:val="clear" w:color="auto" w:fill="auto"/>
            <w:hideMark/>
          </w:tcPr>
          <w:p w:rsidR="00860F98" w:rsidRPr="00860F98" w:rsidRDefault="00860F98" w:rsidP="00860F98">
            <w:r w:rsidRPr="00860F98">
              <w:t>кв.м.</w:t>
            </w:r>
          </w:p>
        </w:tc>
        <w:tc>
          <w:tcPr>
            <w:tcW w:w="1276" w:type="dxa"/>
            <w:tcBorders>
              <w:top w:val="nil"/>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1949,4</w:t>
            </w:r>
          </w:p>
        </w:tc>
        <w:tc>
          <w:tcPr>
            <w:tcW w:w="1377"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936</w:t>
            </w:r>
          </w:p>
        </w:tc>
        <w:tc>
          <w:tcPr>
            <w:tcW w:w="992"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w:t>
            </w:r>
          </w:p>
        </w:tc>
        <w:tc>
          <w:tcPr>
            <w:tcW w:w="993"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936</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4B5E4A">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75" w:type="dxa"/>
            <w:vMerge/>
            <w:tcBorders>
              <w:top w:val="nil"/>
              <w:left w:val="single" w:sz="4" w:space="0" w:color="auto"/>
              <w:bottom w:val="single" w:sz="4" w:space="0" w:color="auto"/>
              <w:right w:val="nil"/>
            </w:tcBorders>
            <w:vAlign w:val="center"/>
            <w:hideMark/>
          </w:tcPr>
          <w:p w:rsidR="00860F98" w:rsidRPr="00860F98" w:rsidRDefault="00860F98" w:rsidP="00860F98"/>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 тыс. чел.</w:t>
            </w:r>
          </w:p>
        </w:tc>
        <w:tc>
          <w:tcPr>
            <w:tcW w:w="1377"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2"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3"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276"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4B5E4A">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6</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Клубы или учреждения клубного типа</w:t>
            </w:r>
          </w:p>
        </w:tc>
        <w:tc>
          <w:tcPr>
            <w:tcW w:w="1275" w:type="dxa"/>
            <w:vMerge w:val="restart"/>
            <w:tcBorders>
              <w:top w:val="nil"/>
              <w:left w:val="single" w:sz="4" w:space="0" w:color="auto"/>
              <w:bottom w:val="single" w:sz="4" w:space="0" w:color="auto"/>
              <w:right w:val="nil"/>
            </w:tcBorders>
            <w:shd w:val="clear" w:color="auto" w:fill="auto"/>
            <w:hideMark/>
          </w:tcPr>
          <w:p w:rsidR="00860F98" w:rsidRPr="00860F98" w:rsidRDefault="00860F98" w:rsidP="00860F98">
            <w:r w:rsidRPr="00860F98">
              <w:t>зрительские места</w:t>
            </w:r>
          </w:p>
        </w:tc>
        <w:tc>
          <w:tcPr>
            <w:tcW w:w="1276" w:type="dxa"/>
            <w:tcBorders>
              <w:top w:val="nil"/>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150</w:t>
            </w:r>
          </w:p>
        </w:tc>
        <w:tc>
          <w:tcPr>
            <w:tcW w:w="1377"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72</w:t>
            </w:r>
          </w:p>
        </w:tc>
        <w:tc>
          <w:tcPr>
            <w:tcW w:w="992"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w:t>
            </w:r>
          </w:p>
        </w:tc>
        <w:tc>
          <w:tcPr>
            <w:tcW w:w="993"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72</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ст.Октябрьская</w:t>
            </w:r>
          </w:p>
        </w:tc>
      </w:tr>
      <w:tr w:rsidR="00860F98" w:rsidRPr="00860F98" w:rsidTr="004B5E4A">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75" w:type="dxa"/>
            <w:vMerge/>
            <w:tcBorders>
              <w:top w:val="nil"/>
              <w:left w:val="single" w:sz="4" w:space="0" w:color="auto"/>
              <w:bottom w:val="single" w:sz="4" w:space="0" w:color="auto"/>
              <w:right w:val="nil"/>
            </w:tcBorders>
            <w:vAlign w:val="center"/>
            <w:hideMark/>
          </w:tcPr>
          <w:p w:rsidR="00860F98" w:rsidRPr="00860F98" w:rsidRDefault="00860F98" w:rsidP="00860F98"/>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 тыс. чел.</w:t>
            </w:r>
          </w:p>
        </w:tc>
        <w:tc>
          <w:tcPr>
            <w:tcW w:w="1377"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2"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3"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276"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4B5E4A">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7</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Библиотека</w:t>
            </w:r>
          </w:p>
        </w:tc>
        <w:tc>
          <w:tcPr>
            <w:tcW w:w="1275" w:type="dxa"/>
            <w:vMerge w:val="restart"/>
            <w:tcBorders>
              <w:top w:val="nil"/>
              <w:left w:val="single" w:sz="4" w:space="0" w:color="auto"/>
              <w:bottom w:val="single" w:sz="4" w:space="0" w:color="000000"/>
              <w:right w:val="single" w:sz="4" w:space="0" w:color="auto"/>
            </w:tcBorders>
            <w:shd w:val="clear" w:color="auto" w:fill="auto"/>
            <w:hideMark/>
          </w:tcPr>
          <w:p w:rsidR="00860F98" w:rsidRPr="00860F98" w:rsidRDefault="00860F98" w:rsidP="00860F98">
            <w:pPr>
              <w:jc w:val="center"/>
            </w:pPr>
            <w:r w:rsidRPr="00860F98">
              <w:t>тыс.ед. хранения</w:t>
            </w:r>
          </w:p>
        </w:tc>
        <w:tc>
          <w:tcPr>
            <w:tcW w:w="1276"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6</w:t>
            </w:r>
          </w:p>
        </w:tc>
        <w:tc>
          <w:tcPr>
            <w:tcW w:w="1377"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2,9</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0,00</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2,9</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4B5E4A">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75"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c>
          <w:tcPr>
            <w:tcW w:w="1276" w:type="dxa"/>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 тыс. чел.</w:t>
            </w:r>
          </w:p>
        </w:tc>
        <w:tc>
          <w:tcPr>
            <w:tcW w:w="1377"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c>
          <w:tcPr>
            <w:tcW w:w="992"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c>
          <w:tcPr>
            <w:tcW w:w="993"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c>
          <w:tcPr>
            <w:tcW w:w="1276"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4B5E4A">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8</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Магазины продовольственных и непродовольственных товаров</w:t>
            </w:r>
          </w:p>
        </w:tc>
        <w:tc>
          <w:tcPr>
            <w:tcW w:w="1275" w:type="dxa"/>
            <w:vMerge w:val="restart"/>
            <w:tcBorders>
              <w:top w:val="nil"/>
              <w:left w:val="single" w:sz="4" w:space="0" w:color="auto"/>
              <w:bottom w:val="single" w:sz="4" w:space="0" w:color="auto"/>
              <w:right w:val="nil"/>
            </w:tcBorders>
            <w:shd w:val="clear" w:color="auto" w:fill="auto"/>
            <w:hideMark/>
          </w:tcPr>
          <w:p w:rsidR="00860F98" w:rsidRPr="00860F98" w:rsidRDefault="00860F98" w:rsidP="00860F98">
            <w:r w:rsidRPr="00860F98">
              <w:t>кв.м  торговой площади</w:t>
            </w:r>
          </w:p>
        </w:tc>
        <w:tc>
          <w:tcPr>
            <w:tcW w:w="1276" w:type="dxa"/>
            <w:tcBorders>
              <w:top w:val="nil"/>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300</w:t>
            </w:r>
          </w:p>
        </w:tc>
        <w:tc>
          <w:tcPr>
            <w:tcW w:w="1377"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144,0</w:t>
            </w:r>
          </w:p>
        </w:tc>
        <w:tc>
          <w:tcPr>
            <w:tcW w:w="992"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16,0</w:t>
            </w:r>
          </w:p>
        </w:tc>
        <w:tc>
          <w:tcPr>
            <w:tcW w:w="993"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128,0</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4B5E4A">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75" w:type="dxa"/>
            <w:vMerge/>
            <w:tcBorders>
              <w:top w:val="nil"/>
              <w:left w:val="single" w:sz="4" w:space="0" w:color="auto"/>
              <w:bottom w:val="single" w:sz="4" w:space="0" w:color="auto"/>
              <w:right w:val="nil"/>
            </w:tcBorders>
            <w:vAlign w:val="center"/>
            <w:hideMark/>
          </w:tcPr>
          <w:p w:rsidR="00860F98" w:rsidRPr="00860F98" w:rsidRDefault="00860F98" w:rsidP="00860F98"/>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 тыс . чел</w:t>
            </w:r>
          </w:p>
        </w:tc>
        <w:tc>
          <w:tcPr>
            <w:tcW w:w="1377"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2"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3"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276" w:type="dxa"/>
            <w:vMerge/>
            <w:tcBorders>
              <w:top w:val="nil"/>
              <w:left w:val="single" w:sz="4" w:space="0" w:color="auto"/>
              <w:bottom w:val="single" w:sz="4" w:space="0" w:color="auto"/>
              <w:right w:val="single" w:sz="4" w:space="0" w:color="auto"/>
            </w:tcBorders>
            <w:vAlign w:val="center"/>
            <w:hideMark/>
          </w:tcPr>
          <w:p w:rsidR="00860F98" w:rsidRPr="00860F98" w:rsidRDefault="00860F98" w:rsidP="00860F98"/>
        </w:tc>
      </w:tr>
      <w:tr w:rsidR="00860F98" w:rsidRPr="00860F98" w:rsidTr="004B5E4A">
        <w:trPr>
          <w:trHeight w:val="20"/>
        </w:trPr>
        <w:tc>
          <w:tcPr>
            <w:tcW w:w="598" w:type="dxa"/>
            <w:tcBorders>
              <w:top w:val="single" w:sz="4" w:space="0" w:color="auto"/>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9</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Предприятия общественного питания</w:t>
            </w:r>
          </w:p>
        </w:tc>
        <w:tc>
          <w:tcPr>
            <w:tcW w:w="1275" w:type="dxa"/>
            <w:vMerge w:val="restart"/>
            <w:tcBorders>
              <w:top w:val="nil"/>
              <w:left w:val="single" w:sz="4" w:space="0" w:color="auto"/>
              <w:bottom w:val="single" w:sz="4" w:space="0" w:color="auto"/>
              <w:right w:val="nil"/>
            </w:tcBorders>
            <w:shd w:val="clear" w:color="auto" w:fill="auto"/>
            <w:hideMark/>
          </w:tcPr>
          <w:p w:rsidR="00860F98" w:rsidRPr="00860F98" w:rsidRDefault="00860F98" w:rsidP="00860F98">
            <w:r w:rsidRPr="00860F98">
              <w:t>место</w:t>
            </w:r>
          </w:p>
        </w:tc>
        <w:tc>
          <w:tcPr>
            <w:tcW w:w="1276" w:type="dxa"/>
            <w:tcBorders>
              <w:top w:val="nil"/>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40</w:t>
            </w:r>
          </w:p>
        </w:tc>
        <w:tc>
          <w:tcPr>
            <w:tcW w:w="1377"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19</w:t>
            </w:r>
          </w:p>
        </w:tc>
        <w:tc>
          <w:tcPr>
            <w:tcW w:w="992"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10</w:t>
            </w:r>
          </w:p>
        </w:tc>
        <w:tc>
          <w:tcPr>
            <w:tcW w:w="993"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9</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4B5E4A">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75" w:type="dxa"/>
            <w:vMerge/>
            <w:tcBorders>
              <w:top w:val="nil"/>
              <w:left w:val="single" w:sz="4" w:space="0" w:color="auto"/>
              <w:bottom w:val="single" w:sz="4" w:space="0" w:color="auto"/>
              <w:right w:val="nil"/>
            </w:tcBorders>
            <w:vAlign w:val="center"/>
            <w:hideMark/>
          </w:tcPr>
          <w:p w:rsidR="00860F98" w:rsidRPr="00860F98" w:rsidRDefault="00860F98" w:rsidP="00860F98"/>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 тыс . чел</w:t>
            </w:r>
          </w:p>
        </w:tc>
        <w:tc>
          <w:tcPr>
            <w:tcW w:w="1377"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2"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3"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276" w:type="dxa"/>
            <w:vMerge/>
            <w:tcBorders>
              <w:top w:val="nil"/>
              <w:left w:val="single" w:sz="4" w:space="0" w:color="auto"/>
              <w:bottom w:val="single" w:sz="4" w:space="0" w:color="auto"/>
              <w:right w:val="single" w:sz="4" w:space="0" w:color="auto"/>
            </w:tcBorders>
            <w:vAlign w:val="center"/>
            <w:hideMark/>
          </w:tcPr>
          <w:p w:rsidR="00860F98" w:rsidRPr="00860F98" w:rsidRDefault="00860F98" w:rsidP="00860F98"/>
        </w:tc>
      </w:tr>
      <w:tr w:rsidR="00860F98" w:rsidRPr="00860F98" w:rsidTr="004B5E4A">
        <w:trPr>
          <w:trHeight w:val="20"/>
        </w:trPr>
        <w:tc>
          <w:tcPr>
            <w:tcW w:w="598" w:type="dxa"/>
            <w:tcBorders>
              <w:top w:val="nil"/>
              <w:left w:val="nil"/>
              <w:bottom w:val="nil"/>
              <w:right w:val="single" w:sz="4" w:space="0" w:color="auto"/>
            </w:tcBorders>
            <w:shd w:val="clear" w:color="auto" w:fill="auto"/>
            <w:noWrap/>
            <w:vAlign w:val="bottom"/>
            <w:hideMark/>
          </w:tcPr>
          <w:p w:rsidR="00860F98" w:rsidRPr="00860F98" w:rsidRDefault="00860F98" w:rsidP="00860F98"/>
        </w:tc>
        <w:tc>
          <w:tcPr>
            <w:tcW w:w="1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0F98" w:rsidRPr="00860F98" w:rsidRDefault="00860F98" w:rsidP="00860F98"/>
        </w:tc>
        <w:tc>
          <w:tcPr>
            <w:tcW w:w="1275" w:type="dxa"/>
            <w:tcBorders>
              <w:top w:val="nil"/>
              <w:left w:val="single" w:sz="4" w:space="0" w:color="auto"/>
              <w:bottom w:val="nil"/>
              <w:right w:val="nil"/>
            </w:tcBorders>
            <w:shd w:val="clear" w:color="auto" w:fill="auto"/>
            <w:noWrap/>
            <w:vAlign w:val="bottom"/>
            <w:hideMark/>
          </w:tcPr>
          <w:p w:rsidR="00860F98" w:rsidRPr="00860F98" w:rsidRDefault="00860F98" w:rsidP="00860F98"/>
        </w:tc>
        <w:tc>
          <w:tcPr>
            <w:tcW w:w="1276" w:type="dxa"/>
            <w:tcBorders>
              <w:top w:val="nil"/>
              <w:left w:val="nil"/>
              <w:bottom w:val="nil"/>
              <w:right w:val="nil"/>
            </w:tcBorders>
            <w:shd w:val="clear" w:color="auto" w:fill="auto"/>
            <w:noWrap/>
            <w:vAlign w:val="bottom"/>
            <w:hideMark/>
          </w:tcPr>
          <w:p w:rsidR="00860F98" w:rsidRPr="00860F98" w:rsidRDefault="00860F98" w:rsidP="00860F98"/>
        </w:tc>
        <w:tc>
          <w:tcPr>
            <w:tcW w:w="1377" w:type="dxa"/>
            <w:tcBorders>
              <w:top w:val="nil"/>
              <w:left w:val="nil"/>
              <w:bottom w:val="nil"/>
              <w:right w:val="nil"/>
            </w:tcBorders>
            <w:shd w:val="clear" w:color="auto" w:fill="auto"/>
            <w:noWrap/>
            <w:vAlign w:val="bottom"/>
            <w:hideMark/>
          </w:tcPr>
          <w:p w:rsidR="00860F98" w:rsidRPr="00860F98" w:rsidRDefault="00860F98" w:rsidP="00860F98"/>
        </w:tc>
        <w:tc>
          <w:tcPr>
            <w:tcW w:w="992" w:type="dxa"/>
            <w:tcBorders>
              <w:top w:val="nil"/>
              <w:left w:val="nil"/>
              <w:bottom w:val="nil"/>
              <w:right w:val="nil"/>
            </w:tcBorders>
            <w:shd w:val="clear" w:color="auto" w:fill="auto"/>
            <w:noWrap/>
            <w:vAlign w:val="bottom"/>
            <w:hideMark/>
          </w:tcPr>
          <w:p w:rsidR="00860F98" w:rsidRPr="00860F98" w:rsidRDefault="00860F98" w:rsidP="00860F98">
            <w:pPr>
              <w:rPr>
                <w:b/>
                <w:bCs/>
              </w:rPr>
            </w:pPr>
          </w:p>
        </w:tc>
        <w:tc>
          <w:tcPr>
            <w:tcW w:w="993" w:type="dxa"/>
            <w:tcBorders>
              <w:top w:val="nil"/>
              <w:left w:val="nil"/>
              <w:bottom w:val="nil"/>
              <w:right w:val="nil"/>
            </w:tcBorders>
            <w:shd w:val="clear" w:color="auto" w:fill="auto"/>
            <w:noWrap/>
            <w:vAlign w:val="bottom"/>
            <w:hideMark/>
          </w:tcPr>
          <w:p w:rsidR="00860F98" w:rsidRPr="00860F98" w:rsidRDefault="00860F98" w:rsidP="00860F98"/>
        </w:tc>
        <w:tc>
          <w:tcPr>
            <w:tcW w:w="1276" w:type="dxa"/>
            <w:tcBorders>
              <w:top w:val="nil"/>
              <w:left w:val="nil"/>
              <w:bottom w:val="nil"/>
              <w:right w:val="nil"/>
            </w:tcBorders>
            <w:shd w:val="clear" w:color="auto" w:fill="auto"/>
            <w:noWrap/>
            <w:vAlign w:val="bottom"/>
            <w:hideMark/>
          </w:tcPr>
          <w:p w:rsidR="00860F98" w:rsidRPr="00860F98" w:rsidRDefault="00860F98" w:rsidP="00860F98"/>
        </w:tc>
      </w:tr>
      <w:tr w:rsidR="00860F98" w:rsidRPr="00860F98" w:rsidTr="004B5E4A">
        <w:trPr>
          <w:trHeight w:val="20"/>
        </w:trPr>
        <w:tc>
          <w:tcPr>
            <w:tcW w:w="598" w:type="dxa"/>
            <w:tcBorders>
              <w:top w:val="single" w:sz="4" w:space="0" w:color="auto"/>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10</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Предприятия бытового обслуживания</w:t>
            </w:r>
          </w:p>
        </w:tc>
        <w:tc>
          <w:tcPr>
            <w:tcW w:w="1275" w:type="dxa"/>
            <w:vMerge w:val="restart"/>
            <w:tcBorders>
              <w:top w:val="single" w:sz="4" w:space="0" w:color="auto"/>
              <w:left w:val="single" w:sz="4" w:space="0" w:color="auto"/>
              <w:bottom w:val="single" w:sz="4" w:space="0" w:color="auto"/>
              <w:right w:val="nil"/>
            </w:tcBorders>
            <w:shd w:val="clear" w:color="auto" w:fill="auto"/>
            <w:hideMark/>
          </w:tcPr>
          <w:p w:rsidR="00860F98" w:rsidRPr="00860F98" w:rsidRDefault="00860F98" w:rsidP="00860F98">
            <w:r w:rsidRPr="00860F98">
              <w:t>рабочее место</w:t>
            </w:r>
          </w:p>
        </w:tc>
        <w:tc>
          <w:tcPr>
            <w:tcW w:w="1276" w:type="dxa"/>
            <w:tcBorders>
              <w:top w:val="single" w:sz="4" w:space="0" w:color="auto"/>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7</w:t>
            </w:r>
          </w:p>
        </w:tc>
        <w:tc>
          <w:tcPr>
            <w:tcW w:w="1377" w:type="dxa"/>
            <w:vMerge w:val="restart"/>
            <w:tcBorders>
              <w:top w:val="single" w:sz="4" w:space="0" w:color="auto"/>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3</w:t>
            </w:r>
          </w:p>
        </w:tc>
        <w:tc>
          <w:tcPr>
            <w:tcW w:w="992" w:type="dxa"/>
            <w:vMerge w:val="restart"/>
            <w:tcBorders>
              <w:top w:val="single" w:sz="4" w:space="0" w:color="auto"/>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w:t>
            </w:r>
          </w:p>
        </w:tc>
        <w:tc>
          <w:tcPr>
            <w:tcW w:w="993" w:type="dxa"/>
            <w:vMerge w:val="restart"/>
            <w:tcBorders>
              <w:top w:val="single" w:sz="4" w:space="0" w:color="auto"/>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3</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4B5E4A">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75" w:type="dxa"/>
            <w:vMerge/>
            <w:tcBorders>
              <w:top w:val="single" w:sz="4" w:space="0" w:color="auto"/>
              <w:left w:val="single" w:sz="4" w:space="0" w:color="auto"/>
              <w:bottom w:val="single" w:sz="4" w:space="0" w:color="auto"/>
              <w:right w:val="nil"/>
            </w:tcBorders>
            <w:vAlign w:val="center"/>
            <w:hideMark/>
          </w:tcPr>
          <w:p w:rsidR="00860F98" w:rsidRPr="00860F98" w:rsidRDefault="00860F98" w:rsidP="00860F98"/>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 xml:space="preserve">на 1 тыс. чел. </w:t>
            </w:r>
          </w:p>
        </w:tc>
        <w:tc>
          <w:tcPr>
            <w:tcW w:w="1377" w:type="dxa"/>
            <w:vMerge/>
            <w:tcBorders>
              <w:top w:val="single" w:sz="4" w:space="0" w:color="auto"/>
              <w:left w:val="nil"/>
              <w:bottom w:val="single" w:sz="4" w:space="0" w:color="auto"/>
              <w:right w:val="single" w:sz="4" w:space="0" w:color="auto"/>
            </w:tcBorders>
            <w:vAlign w:val="center"/>
            <w:hideMark/>
          </w:tcPr>
          <w:p w:rsidR="00860F98" w:rsidRPr="00860F98" w:rsidRDefault="00860F98" w:rsidP="00860F98"/>
        </w:tc>
        <w:tc>
          <w:tcPr>
            <w:tcW w:w="992" w:type="dxa"/>
            <w:vMerge/>
            <w:tcBorders>
              <w:top w:val="single" w:sz="4" w:space="0" w:color="auto"/>
              <w:left w:val="nil"/>
              <w:bottom w:val="single" w:sz="4" w:space="0" w:color="auto"/>
              <w:right w:val="single" w:sz="4" w:space="0" w:color="auto"/>
            </w:tcBorders>
            <w:vAlign w:val="center"/>
            <w:hideMark/>
          </w:tcPr>
          <w:p w:rsidR="00860F98" w:rsidRPr="00860F98" w:rsidRDefault="00860F98" w:rsidP="00860F98"/>
        </w:tc>
        <w:tc>
          <w:tcPr>
            <w:tcW w:w="993" w:type="dxa"/>
            <w:vMerge/>
            <w:tcBorders>
              <w:top w:val="single" w:sz="4" w:space="0" w:color="auto"/>
              <w:left w:val="nil"/>
              <w:bottom w:val="single" w:sz="4" w:space="0" w:color="auto"/>
              <w:right w:val="single" w:sz="4" w:space="0" w:color="auto"/>
            </w:tcBorders>
            <w:vAlign w:val="center"/>
            <w:hideMark/>
          </w:tcPr>
          <w:p w:rsidR="00860F98" w:rsidRPr="00860F98" w:rsidRDefault="00860F98" w:rsidP="00860F98"/>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4B5E4A">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11</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Бани</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место</w:t>
            </w:r>
          </w:p>
        </w:tc>
        <w:tc>
          <w:tcPr>
            <w:tcW w:w="1276"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7</w:t>
            </w:r>
          </w:p>
        </w:tc>
        <w:tc>
          <w:tcPr>
            <w:tcW w:w="1377"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3</w:t>
            </w:r>
          </w:p>
        </w:tc>
        <w:tc>
          <w:tcPr>
            <w:tcW w:w="992"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w:t>
            </w:r>
          </w:p>
        </w:tc>
        <w:tc>
          <w:tcPr>
            <w:tcW w:w="993"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3</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4B5E4A">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75" w:type="dxa"/>
            <w:vMerge/>
            <w:tcBorders>
              <w:top w:val="nil"/>
              <w:left w:val="single" w:sz="4" w:space="0" w:color="auto"/>
              <w:bottom w:val="single" w:sz="4" w:space="0" w:color="auto"/>
              <w:right w:val="single" w:sz="4" w:space="0" w:color="auto"/>
            </w:tcBorders>
            <w:vAlign w:val="center"/>
            <w:hideMark/>
          </w:tcPr>
          <w:p w:rsidR="00860F98" w:rsidRPr="00860F98" w:rsidRDefault="00860F98" w:rsidP="00860F98"/>
        </w:tc>
        <w:tc>
          <w:tcPr>
            <w:tcW w:w="1276" w:type="dxa"/>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1тыс. чел.</w:t>
            </w:r>
          </w:p>
        </w:tc>
        <w:tc>
          <w:tcPr>
            <w:tcW w:w="1377"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2"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3"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276"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4B5E4A">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12</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Отделение связи</w:t>
            </w:r>
          </w:p>
        </w:tc>
        <w:tc>
          <w:tcPr>
            <w:tcW w:w="1275" w:type="dxa"/>
            <w:vMerge w:val="restart"/>
            <w:tcBorders>
              <w:top w:val="nil"/>
              <w:left w:val="single" w:sz="4" w:space="0" w:color="auto"/>
              <w:bottom w:val="single" w:sz="4" w:space="0" w:color="auto"/>
              <w:right w:val="nil"/>
            </w:tcBorders>
            <w:shd w:val="clear" w:color="auto" w:fill="auto"/>
            <w:hideMark/>
          </w:tcPr>
          <w:p w:rsidR="00860F98" w:rsidRPr="00860F98" w:rsidRDefault="00860F98" w:rsidP="00860F98">
            <w:r w:rsidRPr="00860F98">
              <w:t>операцион. место</w:t>
            </w:r>
          </w:p>
        </w:tc>
        <w:tc>
          <w:tcPr>
            <w:tcW w:w="1276" w:type="dxa"/>
            <w:tcBorders>
              <w:top w:val="nil"/>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0,5</w:t>
            </w:r>
          </w:p>
        </w:tc>
        <w:tc>
          <w:tcPr>
            <w:tcW w:w="1377"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1</w:t>
            </w:r>
          </w:p>
        </w:tc>
        <w:tc>
          <w:tcPr>
            <w:tcW w:w="992"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w:t>
            </w:r>
          </w:p>
        </w:tc>
        <w:tc>
          <w:tcPr>
            <w:tcW w:w="993"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1</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4B5E4A">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75" w:type="dxa"/>
            <w:vMerge/>
            <w:tcBorders>
              <w:top w:val="nil"/>
              <w:left w:val="single" w:sz="4" w:space="0" w:color="auto"/>
              <w:bottom w:val="single" w:sz="4" w:space="0" w:color="auto"/>
              <w:right w:val="nil"/>
            </w:tcBorders>
            <w:vAlign w:val="center"/>
            <w:hideMark/>
          </w:tcPr>
          <w:p w:rsidR="00860F98" w:rsidRPr="00860F98" w:rsidRDefault="00860F98" w:rsidP="00860F98"/>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 тыс. чел.</w:t>
            </w:r>
          </w:p>
        </w:tc>
        <w:tc>
          <w:tcPr>
            <w:tcW w:w="1377"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2"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3"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276"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4B5E4A">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13</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Кладбище традиционного захоронения</w:t>
            </w:r>
          </w:p>
        </w:tc>
        <w:tc>
          <w:tcPr>
            <w:tcW w:w="1275" w:type="dxa"/>
            <w:vMerge w:val="restart"/>
            <w:tcBorders>
              <w:top w:val="nil"/>
              <w:left w:val="single" w:sz="4" w:space="0" w:color="auto"/>
              <w:bottom w:val="single" w:sz="4" w:space="0" w:color="auto"/>
              <w:right w:val="nil"/>
            </w:tcBorders>
            <w:shd w:val="clear" w:color="auto" w:fill="auto"/>
            <w:hideMark/>
          </w:tcPr>
          <w:p w:rsidR="00860F98" w:rsidRPr="00860F98" w:rsidRDefault="00860F98" w:rsidP="00860F98">
            <w:r w:rsidRPr="00860F98">
              <w:t>га</w:t>
            </w:r>
          </w:p>
        </w:tc>
        <w:tc>
          <w:tcPr>
            <w:tcW w:w="1276" w:type="dxa"/>
            <w:tcBorders>
              <w:top w:val="nil"/>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0,24</w:t>
            </w:r>
          </w:p>
        </w:tc>
        <w:tc>
          <w:tcPr>
            <w:tcW w:w="1377" w:type="dxa"/>
            <w:vMerge w:val="restart"/>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0,12</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60F98" w:rsidRPr="00860F98" w:rsidRDefault="00860F98" w:rsidP="00860F98">
            <w:pPr>
              <w:jc w:val="center"/>
            </w:pPr>
            <w:r w:rsidRPr="00860F98">
              <w:t>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0,12</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4B5E4A">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75" w:type="dxa"/>
            <w:vMerge/>
            <w:tcBorders>
              <w:top w:val="nil"/>
              <w:left w:val="single" w:sz="4" w:space="0" w:color="auto"/>
              <w:bottom w:val="single" w:sz="4" w:space="0" w:color="auto"/>
              <w:right w:val="nil"/>
            </w:tcBorders>
            <w:vAlign w:val="center"/>
            <w:hideMark/>
          </w:tcPr>
          <w:p w:rsidR="00860F98" w:rsidRPr="00860F98" w:rsidRDefault="00860F98" w:rsidP="00860F98"/>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 тыс. чел</w:t>
            </w:r>
          </w:p>
        </w:tc>
        <w:tc>
          <w:tcPr>
            <w:tcW w:w="1377" w:type="dxa"/>
            <w:vMerge/>
            <w:tcBorders>
              <w:top w:val="nil"/>
              <w:left w:val="single" w:sz="4" w:space="0" w:color="auto"/>
              <w:bottom w:val="single" w:sz="4" w:space="0" w:color="auto"/>
              <w:right w:val="single" w:sz="4" w:space="0" w:color="auto"/>
            </w:tcBorders>
            <w:vAlign w:val="center"/>
            <w:hideMark/>
          </w:tcPr>
          <w:p w:rsidR="00860F98" w:rsidRPr="00860F98" w:rsidRDefault="00860F98" w:rsidP="00860F98"/>
        </w:tc>
        <w:tc>
          <w:tcPr>
            <w:tcW w:w="992"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c>
          <w:tcPr>
            <w:tcW w:w="993" w:type="dxa"/>
            <w:vMerge/>
            <w:tcBorders>
              <w:top w:val="nil"/>
              <w:left w:val="single" w:sz="4" w:space="0" w:color="auto"/>
              <w:bottom w:val="single" w:sz="4" w:space="0" w:color="auto"/>
              <w:right w:val="single" w:sz="4" w:space="0" w:color="auto"/>
            </w:tcBorders>
            <w:vAlign w:val="center"/>
            <w:hideMark/>
          </w:tcPr>
          <w:p w:rsidR="00860F98" w:rsidRPr="00860F98" w:rsidRDefault="00860F98" w:rsidP="00860F98"/>
        </w:tc>
        <w:tc>
          <w:tcPr>
            <w:tcW w:w="1276" w:type="dxa"/>
            <w:vMerge/>
            <w:tcBorders>
              <w:top w:val="nil"/>
              <w:left w:val="single" w:sz="4" w:space="0" w:color="auto"/>
              <w:bottom w:val="single" w:sz="4" w:space="0" w:color="auto"/>
              <w:right w:val="single" w:sz="4" w:space="0" w:color="auto"/>
            </w:tcBorders>
            <w:vAlign w:val="center"/>
            <w:hideMark/>
          </w:tcPr>
          <w:p w:rsidR="00860F98" w:rsidRPr="00860F98" w:rsidRDefault="00860F98" w:rsidP="00860F98"/>
        </w:tc>
      </w:tr>
    </w:tbl>
    <w:p w:rsidR="00860F98" w:rsidRDefault="00860F98" w:rsidP="00DB5D1B"/>
    <w:p w:rsidR="00860F98" w:rsidRDefault="00860F98">
      <w:pPr>
        <w:spacing w:after="200" w:line="276" w:lineRule="auto"/>
      </w:pPr>
      <w:r>
        <w:br w:type="page"/>
      </w:r>
    </w:p>
    <w:tbl>
      <w:tblPr>
        <w:tblW w:w="9781" w:type="dxa"/>
        <w:tblInd w:w="108" w:type="dxa"/>
        <w:tblLayout w:type="fixed"/>
        <w:tblLook w:val="04A0" w:firstRow="1" w:lastRow="0" w:firstColumn="1" w:lastColumn="0" w:noHBand="0" w:noVBand="1"/>
      </w:tblPr>
      <w:tblGrid>
        <w:gridCol w:w="598"/>
        <w:gridCol w:w="1954"/>
        <w:gridCol w:w="1251"/>
        <w:gridCol w:w="1248"/>
        <w:gridCol w:w="1480"/>
        <w:gridCol w:w="995"/>
        <w:gridCol w:w="992"/>
        <w:gridCol w:w="1263"/>
      </w:tblGrid>
      <w:tr w:rsidR="00860F98" w:rsidRPr="00860F98" w:rsidTr="00860F98">
        <w:trPr>
          <w:trHeight w:val="20"/>
        </w:trPr>
        <w:tc>
          <w:tcPr>
            <w:tcW w:w="9781" w:type="dxa"/>
            <w:gridSpan w:val="8"/>
            <w:tcBorders>
              <w:top w:val="nil"/>
              <w:left w:val="nil"/>
              <w:bottom w:val="nil"/>
              <w:right w:val="nil"/>
            </w:tcBorders>
            <w:shd w:val="clear" w:color="auto" w:fill="auto"/>
            <w:vAlign w:val="center"/>
            <w:hideMark/>
          </w:tcPr>
          <w:p w:rsidR="00860F98" w:rsidRPr="00860F98" w:rsidRDefault="00860F98" w:rsidP="00860F98">
            <w:pPr>
              <w:jc w:val="center"/>
              <w:rPr>
                <w:b/>
                <w:bCs/>
              </w:rPr>
            </w:pPr>
            <w:r w:rsidRPr="00860F98">
              <w:rPr>
                <w:b/>
                <w:bCs/>
              </w:rPr>
              <w:lastRenderedPageBreak/>
              <w:t>Расчёт объектов  обслуживания пос.Ковалевка Октябрьского сельского поселения Крыловского района на расчетный срок генерального плана до 2029 года</w:t>
            </w:r>
          </w:p>
        </w:tc>
      </w:tr>
      <w:tr w:rsidR="00860F98" w:rsidRPr="00860F98" w:rsidTr="00860F98">
        <w:trPr>
          <w:trHeight w:val="20"/>
        </w:trPr>
        <w:tc>
          <w:tcPr>
            <w:tcW w:w="598" w:type="dxa"/>
            <w:tcBorders>
              <w:top w:val="nil"/>
              <w:left w:val="nil"/>
              <w:bottom w:val="nil"/>
              <w:right w:val="nil"/>
            </w:tcBorders>
            <w:shd w:val="clear" w:color="auto" w:fill="auto"/>
            <w:noWrap/>
            <w:vAlign w:val="bottom"/>
            <w:hideMark/>
          </w:tcPr>
          <w:p w:rsidR="00860F98" w:rsidRPr="00860F98" w:rsidRDefault="00860F98" w:rsidP="00860F98"/>
        </w:tc>
        <w:tc>
          <w:tcPr>
            <w:tcW w:w="1954" w:type="dxa"/>
            <w:tcBorders>
              <w:top w:val="nil"/>
              <w:left w:val="nil"/>
              <w:bottom w:val="nil"/>
              <w:right w:val="nil"/>
            </w:tcBorders>
            <w:shd w:val="clear" w:color="auto" w:fill="auto"/>
            <w:noWrap/>
            <w:vAlign w:val="bottom"/>
            <w:hideMark/>
          </w:tcPr>
          <w:p w:rsidR="00860F98" w:rsidRPr="00860F98" w:rsidRDefault="00860F98" w:rsidP="00860F98"/>
        </w:tc>
        <w:tc>
          <w:tcPr>
            <w:tcW w:w="1251" w:type="dxa"/>
            <w:tcBorders>
              <w:top w:val="nil"/>
              <w:left w:val="nil"/>
              <w:bottom w:val="nil"/>
              <w:right w:val="nil"/>
            </w:tcBorders>
            <w:shd w:val="clear" w:color="auto" w:fill="auto"/>
            <w:noWrap/>
            <w:vAlign w:val="bottom"/>
            <w:hideMark/>
          </w:tcPr>
          <w:p w:rsidR="00860F98" w:rsidRPr="00860F98" w:rsidRDefault="00860F98" w:rsidP="00860F98"/>
        </w:tc>
        <w:tc>
          <w:tcPr>
            <w:tcW w:w="1248" w:type="dxa"/>
            <w:tcBorders>
              <w:top w:val="nil"/>
              <w:left w:val="nil"/>
              <w:bottom w:val="nil"/>
              <w:right w:val="nil"/>
            </w:tcBorders>
            <w:shd w:val="clear" w:color="auto" w:fill="auto"/>
            <w:noWrap/>
            <w:vAlign w:val="bottom"/>
            <w:hideMark/>
          </w:tcPr>
          <w:p w:rsidR="00860F98" w:rsidRPr="00860F98" w:rsidRDefault="00860F98" w:rsidP="00860F98"/>
        </w:tc>
        <w:tc>
          <w:tcPr>
            <w:tcW w:w="1480" w:type="dxa"/>
            <w:tcBorders>
              <w:top w:val="nil"/>
              <w:left w:val="nil"/>
              <w:bottom w:val="nil"/>
              <w:right w:val="nil"/>
            </w:tcBorders>
            <w:shd w:val="clear" w:color="auto" w:fill="auto"/>
            <w:noWrap/>
            <w:vAlign w:val="bottom"/>
            <w:hideMark/>
          </w:tcPr>
          <w:p w:rsidR="00860F98" w:rsidRPr="00860F98" w:rsidRDefault="00860F98" w:rsidP="00860F98"/>
        </w:tc>
        <w:tc>
          <w:tcPr>
            <w:tcW w:w="995" w:type="dxa"/>
            <w:tcBorders>
              <w:top w:val="nil"/>
              <w:left w:val="nil"/>
              <w:bottom w:val="nil"/>
              <w:right w:val="nil"/>
            </w:tcBorders>
            <w:shd w:val="clear" w:color="auto" w:fill="auto"/>
            <w:noWrap/>
            <w:vAlign w:val="bottom"/>
            <w:hideMark/>
          </w:tcPr>
          <w:p w:rsidR="00860F98" w:rsidRPr="00860F98" w:rsidRDefault="00860F98" w:rsidP="00860F98">
            <w:pPr>
              <w:rPr>
                <w:b/>
                <w:bCs/>
              </w:rPr>
            </w:pPr>
          </w:p>
        </w:tc>
        <w:tc>
          <w:tcPr>
            <w:tcW w:w="992" w:type="dxa"/>
            <w:tcBorders>
              <w:top w:val="nil"/>
              <w:left w:val="nil"/>
              <w:bottom w:val="nil"/>
              <w:right w:val="nil"/>
            </w:tcBorders>
            <w:shd w:val="clear" w:color="auto" w:fill="auto"/>
            <w:noWrap/>
            <w:vAlign w:val="bottom"/>
            <w:hideMark/>
          </w:tcPr>
          <w:p w:rsidR="00860F98" w:rsidRPr="00860F98" w:rsidRDefault="00860F98" w:rsidP="00860F98"/>
        </w:tc>
        <w:tc>
          <w:tcPr>
            <w:tcW w:w="1263" w:type="dxa"/>
            <w:tcBorders>
              <w:top w:val="nil"/>
              <w:left w:val="nil"/>
              <w:bottom w:val="nil"/>
              <w:right w:val="nil"/>
            </w:tcBorders>
            <w:shd w:val="clear" w:color="auto" w:fill="auto"/>
            <w:noWrap/>
            <w:vAlign w:val="bottom"/>
            <w:hideMark/>
          </w:tcPr>
          <w:p w:rsidR="00860F98" w:rsidRPr="00860F98" w:rsidRDefault="00860F98" w:rsidP="00860F98">
            <w:r w:rsidRPr="00860F98">
              <w:t>Таблица 27</w:t>
            </w:r>
          </w:p>
        </w:tc>
      </w:tr>
      <w:tr w:rsidR="00860F98" w:rsidRPr="00860F98" w:rsidTr="00860F98">
        <w:trPr>
          <w:trHeight w:val="230"/>
        </w:trPr>
        <w:tc>
          <w:tcPr>
            <w:tcW w:w="5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п.п.</w:t>
            </w:r>
          </w:p>
        </w:tc>
        <w:tc>
          <w:tcPr>
            <w:tcW w:w="19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xml:space="preserve">Наименование    </w:t>
            </w:r>
          </w:p>
        </w:tc>
        <w:tc>
          <w:tcPr>
            <w:tcW w:w="12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Единица измерения</w:t>
            </w:r>
          </w:p>
        </w:tc>
        <w:tc>
          <w:tcPr>
            <w:tcW w:w="12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Норма СНиП 2.07. 01.89*</w:t>
            </w:r>
          </w:p>
        </w:tc>
        <w:tc>
          <w:tcPr>
            <w:tcW w:w="1480"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860F98" w:rsidRPr="00860F98" w:rsidRDefault="00860F98" w:rsidP="00860F98">
            <w:pPr>
              <w:ind w:left="113" w:right="113"/>
              <w:jc w:val="center"/>
            </w:pPr>
            <w:r w:rsidRPr="00860F98">
              <w:t>Нормативная потребность  населения на расчетный срок, на</w:t>
            </w:r>
          </w:p>
        </w:tc>
        <w:tc>
          <w:tcPr>
            <w:tcW w:w="99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860F98" w:rsidRPr="00860F98" w:rsidRDefault="00860F98" w:rsidP="00860F98">
            <w:pPr>
              <w:ind w:left="113" w:right="113"/>
              <w:jc w:val="center"/>
            </w:pPr>
            <w:r w:rsidRPr="00860F98">
              <w:t>Сохраняется в существующих учреждениях населенного пункта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860F98" w:rsidRPr="00860F98" w:rsidRDefault="00860F98" w:rsidP="00860F98">
            <w:pPr>
              <w:ind w:left="113" w:right="113"/>
              <w:jc w:val="center"/>
            </w:pPr>
            <w:r w:rsidRPr="00860F98">
              <w:t>Требуется запроектировать по проекту</w:t>
            </w:r>
          </w:p>
        </w:tc>
        <w:tc>
          <w:tcPr>
            <w:tcW w:w="126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860F98" w:rsidRPr="00860F98" w:rsidRDefault="00860F98" w:rsidP="00860F98">
            <w:pPr>
              <w:ind w:left="113" w:right="113"/>
              <w:jc w:val="center"/>
            </w:pPr>
            <w:r w:rsidRPr="00860F98">
              <w:t>Примечание</w:t>
            </w:r>
          </w:p>
        </w:tc>
      </w:tr>
      <w:tr w:rsidR="00860F98" w:rsidRPr="00860F98" w:rsidTr="00860F98">
        <w:trPr>
          <w:trHeight w:val="1323"/>
        </w:trPr>
        <w:tc>
          <w:tcPr>
            <w:tcW w:w="598"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954"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251"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248"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480" w:type="dxa"/>
            <w:vMerge/>
            <w:tcBorders>
              <w:top w:val="single" w:sz="4" w:space="0" w:color="auto"/>
              <w:left w:val="single" w:sz="4" w:space="0" w:color="auto"/>
              <w:bottom w:val="nil"/>
              <w:right w:val="single" w:sz="4" w:space="0" w:color="auto"/>
            </w:tcBorders>
            <w:vAlign w:val="center"/>
            <w:hideMark/>
          </w:tcPr>
          <w:p w:rsidR="00860F98" w:rsidRPr="00860F98" w:rsidRDefault="00860F98" w:rsidP="00860F98"/>
        </w:tc>
        <w:tc>
          <w:tcPr>
            <w:tcW w:w="995"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992"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263"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860F98">
        <w:trPr>
          <w:trHeight w:val="20"/>
        </w:trPr>
        <w:tc>
          <w:tcPr>
            <w:tcW w:w="598"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954"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251"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248"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480"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0,295</w:t>
            </w: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992"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263"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860F98">
        <w:trPr>
          <w:trHeight w:val="78"/>
        </w:trPr>
        <w:tc>
          <w:tcPr>
            <w:tcW w:w="598"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954"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251"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248"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480" w:type="dxa"/>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тыс.чел</w:t>
            </w: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992"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263"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860F98">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1</w:t>
            </w:r>
          </w:p>
        </w:tc>
        <w:tc>
          <w:tcPr>
            <w:tcW w:w="1954" w:type="dxa"/>
            <w:vMerge w:val="restart"/>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 xml:space="preserve">Детские дошкольные учреждения </w:t>
            </w:r>
          </w:p>
        </w:tc>
        <w:tc>
          <w:tcPr>
            <w:tcW w:w="1251" w:type="dxa"/>
            <w:vMerge w:val="restart"/>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место</w:t>
            </w:r>
          </w:p>
        </w:tc>
        <w:tc>
          <w:tcPr>
            <w:tcW w:w="1248"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по</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29</w:t>
            </w:r>
          </w:p>
        </w:tc>
        <w:tc>
          <w:tcPr>
            <w:tcW w:w="995"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29</w:t>
            </w:r>
          </w:p>
        </w:tc>
        <w:tc>
          <w:tcPr>
            <w:tcW w:w="992" w:type="dxa"/>
            <w:vMerge w:val="restart"/>
            <w:tcBorders>
              <w:top w:val="nil"/>
              <w:left w:val="nil"/>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0</w:t>
            </w:r>
          </w:p>
        </w:tc>
        <w:tc>
          <w:tcPr>
            <w:tcW w:w="126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60F98" w:rsidRPr="00860F98" w:rsidRDefault="00860F98" w:rsidP="00860F98">
            <w:pPr>
              <w:ind w:left="113" w:right="113"/>
              <w:jc w:val="center"/>
            </w:pPr>
            <w:r w:rsidRPr="00860F98">
              <w:t>проектируемый д/с расчитан так же на обслуживание детей дошкольного возраста п.Решетировский</w:t>
            </w:r>
          </w:p>
        </w:tc>
      </w:tr>
      <w:tr w:rsidR="00860F98" w:rsidRPr="00860F98" w:rsidTr="00644D4E">
        <w:trPr>
          <w:trHeight w:val="1966"/>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nil"/>
              <w:left w:val="single" w:sz="4" w:space="0" w:color="auto"/>
              <w:bottom w:val="single" w:sz="4" w:space="0" w:color="auto"/>
              <w:right w:val="single" w:sz="4" w:space="0" w:color="auto"/>
            </w:tcBorders>
            <w:vAlign w:val="center"/>
            <w:hideMark/>
          </w:tcPr>
          <w:p w:rsidR="00860F98" w:rsidRPr="00860F98" w:rsidRDefault="00860F98" w:rsidP="00860F98"/>
        </w:tc>
        <w:tc>
          <w:tcPr>
            <w:tcW w:w="1251" w:type="dxa"/>
            <w:vMerge/>
            <w:tcBorders>
              <w:top w:val="nil"/>
              <w:left w:val="single" w:sz="4" w:space="0" w:color="auto"/>
              <w:bottom w:val="single" w:sz="4" w:space="0" w:color="auto"/>
              <w:right w:val="single" w:sz="4" w:space="0" w:color="auto"/>
            </w:tcBorders>
            <w:vAlign w:val="center"/>
            <w:hideMark/>
          </w:tcPr>
          <w:p w:rsidR="00860F98" w:rsidRPr="00860F98" w:rsidRDefault="00860F98" w:rsidP="00860F98"/>
        </w:tc>
        <w:tc>
          <w:tcPr>
            <w:tcW w:w="1248" w:type="dxa"/>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данным демографии</w:t>
            </w:r>
          </w:p>
        </w:tc>
        <w:tc>
          <w:tcPr>
            <w:tcW w:w="1480"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5"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2" w:type="dxa"/>
            <w:vMerge/>
            <w:tcBorders>
              <w:top w:val="nil"/>
              <w:left w:val="nil"/>
              <w:bottom w:val="single" w:sz="4" w:space="0" w:color="000000"/>
              <w:right w:val="single" w:sz="4" w:space="0" w:color="auto"/>
            </w:tcBorders>
            <w:vAlign w:val="center"/>
            <w:hideMark/>
          </w:tcPr>
          <w:p w:rsidR="00860F98" w:rsidRPr="00860F98" w:rsidRDefault="00860F98" w:rsidP="00860F98"/>
        </w:tc>
        <w:tc>
          <w:tcPr>
            <w:tcW w:w="1263"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644D4E">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2</w:t>
            </w:r>
          </w:p>
        </w:tc>
        <w:tc>
          <w:tcPr>
            <w:tcW w:w="1954" w:type="dxa"/>
            <w:tcBorders>
              <w:top w:val="single" w:sz="4" w:space="0" w:color="auto"/>
              <w:left w:val="nil"/>
              <w:bottom w:val="single" w:sz="4" w:space="0" w:color="auto"/>
              <w:right w:val="single" w:sz="4" w:space="0" w:color="auto"/>
            </w:tcBorders>
            <w:shd w:val="clear" w:color="auto" w:fill="auto"/>
            <w:hideMark/>
          </w:tcPr>
          <w:p w:rsidR="00860F98" w:rsidRPr="00860F98" w:rsidRDefault="00860F98" w:rsidP="00860F98">
            <w:r w:rsidRPr="00860F98">
              <w:t xml:space="preserve">Общеобразовательные школы </w:t>
            </w:r>
          </w:p>
        </w:tc>
        <w:tc>
          <w:tcPr>
            <w:tcW w:w="1251" w:type="dxa"/>
            <w:tcBorders>
              <w:top w:val="nil"/>
              <w:left w:val="nil"/>
              <w:bottom w:val="single" w:sz="4" w:space="0" w:color="auto"/>
              <w:right w:val="single" w:sz="4" w:space="0" w:color="auto"/>
            </w:tcBorders>
            <w:shd w:val="clear" w:color="auto" w:fill="auto"/>
            <w:hideMark/>
          </w:tcPr>
          <w:p w:rsidR="00860F98" w:rsidRPr="00860F98" w:rsidRDefault="00860F98" w:rsidP="00860F98">
            <w:pPr>
              <w:jc w:val="center"/>
            </w:pPr>
            <w:r w:rsidRPr="00860F98">
              <w:t>учащиеся</w:t>
            </w:r>
          </w:p>
        </w:tc>
        <w:tc>
          <w:tcPr>
            <w:tcW w:w="1248"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по данным демографии</w:t>
            </w:r>
          </w:p>
        </w:tc>
        <w:tc>
          <w:tcPr>
            <w:tcW w:w="1480"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35</w:t>
            </w:r>
          </w:p>
        </w:tc>
        <w:tc>
          <w:tcPr>
            <w:tcW w:w="995"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40</w:t>
            </w:r>
          </w:p>
        </w:tc>
        <w:tc>
          <w:tcPr>
            <w:tcW w:w="992"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0</w:t>
            </w:r>
          </w:p>
        </w:tc>
        <w:tc>
          <w:tcPr>
            <w:tcW w:w="1263"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сущ. НОШ (с 1 по 4 кл.), с 5 по 11 кл. ст.Октябрьская</w:t>
            </w:r>
          </w:p>
        </w:tc>
      </w:tr>
      <w:tr w:rsidR="00860F98" w:rsidRPr="00860F98" w:rsidTr="00644D4E">
        <w:trPr>
          <w:trHeight w:val="20"/>
        </w:trPr>
        <w:tc>
          <w:tcPr>
            <w:tcW w:w="598" w:type="dxa"/>
            <w:tcBorders>
              <w:top w:val="single" w:sz="4" w:space="0" w:color="auto"/>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3</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ФАП</w:t>
            </w:r>
          </w:p>
        </w:tc>
        <w:tc>
          <w:tcPr>
            <w:tcW w:w="1251" w:type="dxa"/>
            <w:vMerge w:val="restart"/>
            <w:tcBorders>
              <w:top w:val="nil"/>
              <w:left w:val="single" w:sz="4" w:space="0" w:color="auto"/>
              <w:bottom w:val="single" w:sz="4" w:space="0" w:color="000000"/>
              <w:right w:val="nil"/>
            </w:tcBorders>
            <w:shd w:val="clear" w:color="auto" w:fill="auto"/>
            <w:hideMark/>
          </w:tcPr>
          <w:p w:rsidR="00860F98" w:rsidRPr="00860F98" w:rsidRDefault="00860F98" w:rsidP="00860F98">
            <w:r w:rsidRPr="00860F98">
              <w:t>учреждение</w:t>
            </w:r>
          </w:p>
        </w:tc>
        <w:tc>
          <w:tcPr>
            <w:tcW w:w="1248" w:type="dxa"/>
            <w:tcBorders>
              <w:top w:val="single" w:sz="4" w:space="0" w:color="auto"/>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1</w:t>
            </w:r>
          </w:p>
        </w:tc>
        <w:tc>
          <w:tcPr>
            <w:tcW w:w="1480" w:type="dxa"/>
            <w:vMerge w:val="restart"/>
            <w:tcBorders>
              <w:top w:val="single" w:sz="4" w:space="0" w:color="auto"/>
              <w:left w:val="nil"/>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1</w:t>
            </w:r>
          </w:p>
        </w:tc>
        <w:tc>
          <w:tcPr>
            <w:tcW w:w="995" w:type="dxa"/>
            <w:vMerge w:val="restart"/>
            <w:tcBorders>
              <w:top w:val="single" w:sz="4" w:space="0" w:color="auto"/>
              <w:left w:val="nil"/>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1</w:t>
            </w:r>
          </w:p>
        </w:tc>
        <w:tc>
          <w:tcPr>
            <w:tcW w:w="992" w:type="dxa"/>
            <w:vMerge w:val="restart"/>
            <w:tcBorders>
              <w:top w:val="single" w:sz="4" w:space="0" w:color="auto"/>
              <w:left w:val="nil"/>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0</w:t>
            </w:r>
          </w:p>
        </w:tc>
        <w:tc>
          <w:tcPr>
            <w:tcW w:w="1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51" w:type="dxa"/>
            <w:vMerge/>
            <w:tcBorders>
              <w:top w:val="nil"/>
              <w:left w:val="single" w:sz="4" w:space="0" w:color="auto"/>
              <w:bottom w:val="single" w:sz="4" w:space="0" w:color="000000"/>
              <w:right w:val="nil"/>
            </w:tcBorders>
            <w:vAlign w:val="center"/>
            <w:hideMark/>
          </w:tcPr>
          <w:p w:rsidR="00860F98" w:rsidRPr="00860F98" w:rsidRDefault="00860F98" w:rsidP="00860F98"/>
        </w:tc>
        <w:tc>
          <w:tcPr>
            <w:tcW w:w="1248"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нас. пункт</w:t>
            </w:r>
          </w:p>
        </w:tc>
        <w:tc>
          <w:tcPr>
            <w:tcW w:w="1480" w:type="dxa"/>
            <w:vMerge/>
            <w:tcBorders>
              <w:top w:val="single" w:sz="4" w:space="0" w:color="auto"/>
              <w:left w:val="nil"/>
              <w:bottom w:val="single" w:sz="4" w:space="0" w:color="000000"/>
              <w:right w:val="single" w:sz="4" w:space="0" w:color="auto"/>
            </w:tcBorders>
            <w:vAlign w:val="center"/>
            <w:hideMark/>
          </w:tcPr>
          <w:p w:rsidR="00860F98" w:rsidRPr="00860F98" w:rsidRDefault="00860F98" w:rsidP="00860F98"/>
        </w:tc>
        <w:tc>
          <w:tcPr>
            <w:tcW w:w="995" w:type="dxa"/>
            <w:vMerge/>
            <w:tcBorders>
              <w:top w:val="single" w:sz="4" w:space="0" w:color="auto"/>
              <w:left w:val="nil"/>
              <w:bottom w:val="single" w:sz="4" w:space="0" w:color="000000"/>
              <w:right w:val="single" w:sz="4" w:space="0" w:color="auto"/>
            </w:tcBorders>
            <w:vAlign w:val="center"/>
            <w:hideMark/>
          </w:tcPr>
          <w:p w:rsidR="00860F98" w:rsidRPr="00860F98" w:rsidRDefault="00860F98" w:rsidP="00860F98"/>
        </w:tc>
        <w:tc>
          <w:tcPr>
            <w:tcW w:w="992" w:type="dxa"/>
            <w:vMerge/>
            <w:tcBorders>
              <w:top w:val="single" w:sz="4" w:space="0" w:color="auto"/>
              <w:left w:val="nil"/>
              <w:bottom w:val="single" w:sz="4" w:space="0" w:color="000000"/>
              <w:right w:val="single" w:sz="4" w:space="0" w:color="auto"/>
            </w:tcBorders>
            <w:vAlign w:val="center"/>
            <w:hideMark/>
          </w:tcPr>
          <w:p w:rsidR="00860F98" w:rsidRPr="00860F98" w:rsidRDefault="00860F98" w:rsidP="00860F98"/>
        </w:tc>
        <w:tc>
          <w:tcPr>
            <w:tcW w:w="1263"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644D4E">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4</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Спортивные залы общего пользования</w:t>
            </w:r>
          </w:p>
        </w:tc>
        <w:tc>
          <w:tcPr>
            <w:tcW w:w="1251" w:type="dxa"/>
            <w:vMerge w:val="restart"/>
            <w:tcBorders>
              <w:top w:val="nil"/>
              <w:left w:val="single" w:sz="4" w:space="0" w:color="auto"/>
              <w:bottom w:val="single" w:sz="4" w:space="0" w:color="auto"/>
              <w:right w:val="nil"/>
            </w:tcBorders>
            <w:shd w:val="clear" w:color="auto" w:fill="auto"/>
            <w:hideMark/>
          </w:tcPr>
          <w:p w:rsidR="00860F98" w:rsidRPr="00860F98" w:rsidRDefault="00860F98" w:rsidP="00860F98">
            <w:r w:rsidRPr="00860F98">
              <w:t xml:space="preserve">кв.м пола </w:t>
            </w:r>
          </w:p>
        </w:tc>
        <w:tc>
          <w:tcPr>
            <w:tcW w:w="1248" w:type="dxa"/>
            <w:tcBorders>
              <w:top w:val="nil"/>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150</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44,25</w:t>
            </w:r>
          </w:p>
        </w:tc>
        <w:tc>
          <w:tcPr>
            <w:tcW w:w="995"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w:t>
            </w:r>
          </w:p>
        </w:tc>
        <w:tc>
          <w:tcPr>
            <w:tcW w:w="992"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44,25</w:t>
            </w: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51" w:type="dxa"/>
            <w:vMerge/>
            <w:tcBorders>
              <w:top w:val="nil"/>
              <w:left w:val="single" w:sz="4" w:space="0" w:color="auto"/>
              <w:bottom w:val="single" w:sz="4" w:space="0" w:color="auto"/>
              <w:right w:val="nil"/>
            </w:tcBorders>
            <w:vAlign w:val="center"/>
            <w:hideMark/>
          </w:tcPr>
          <w:p w:rsidR="00860F98" w:rsidRPr="00860F98" w:rsidRDefault="00860F98" w:rsidP="00860F98"/>
        </w:tc>
        <w:tc>
          <w:tcPr>
            <w:tcW w:w="1248"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 тыс. чел.</w:t>
            </w:r>
          </w:p>
        </w:tc>
        <w:tc>
          <w:tcPr>
            <w:tcW w:w="1480"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5"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2"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263"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644D4E">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5</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Плоскостные спортивные сооружения</w:t>
            </w:r>
          </w:p>
        </w:tc>
        <w:tc>
          <w:tcPr>
            <w:tcW w:w="1251" w:type="dxa"/>
            <w:vMerge w:val="restart"/>
            <w:tcBorders>
              <w:top w:val="nil"/>
              <w:left w:val="single" w:sz="4" w:space="0" w:color="auto"/>
              <w:bottom w:val="single" w:sz="4" w:space="0" w:color="auto"/>
              <w:right w:val="nil"/>
            </w:tcBorders>
            <w:shd w:val="clear" w:color="auto" w:fill="auto"/>
            <w:hideMark/>
          </w:tcPr>
          <w:p w:rsidR="00860F98" w:rsidRPr="00860F98" w:rsidRDefault="00860F98" w:rsidP="00860F98">
            <w:r w:rsidRPr="00860F98">
              <w:t>кв.м.</w:t>
            </w:r>
          </w:p>
        </w:tc>
        <w:tc>
          <w:tcPr>
            <w:tcW w:w="1248" w:type="dxa"/>
            <w:tcBorders>
              <w:top w:val="nil"/>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1949,4</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575</w:t>
            </w:r>
          </w:p>
        </w:tc>
        <w:tc>
          <w:tcPr>
            <w:tcW w:w="995"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w:t>
            </w:r>
          </w:p>
        </w:tc>
        <w:tc>
          <w:tcPr>
            <w:tcW w:w="992"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575</w:t>
            </w: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51" w:type="dxa"/>
            <w:vMerge/>
            <w:tcBorders>
              <w:top w:val="nil"/>
              <w:left w:val="single" w:sz="4" w:space="0" w:color="auto"/>
              <w:bottom w:val="single" w:sz="4" w:space="0" w:color="auto"/>
              <w:right w:val="nil"/>
            </w:tcBorders>
            <w:vAlign w:val="center"/>
            <w:hideMark/>
          </w:tcPr>
          <w:p w:rsidR="00860F98" w:rsidRPr="00860F98" w:rsidRDefault="00860F98" w:rsidP="00860F98"/>
        </w:tc>
        <w:tc>
          <w:tcPr>
            <w:tcW w:w="1248"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 тыс. чел.</w:t>
            </w:r>
          </w:p>
        </w:tc>
        <w:tc>
          <w:tcPr>
            <w:tcW w:w="1480"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5"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2"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263"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644D4E">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6</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Клубы или учреждения клубного типа</w:t>
            </w:r>
          </w:p>
        </w:tc>
        <w:tc>
          <w:tcPr>
            <w:tcW w:w="1251" w:type="dxa"/>
            <w:vMerge w:val="restart"/>
            <w:tcBorders>
              <w:top w:val="nil"/>
              <w:left w:val="single" w:sz="4" w:space="0" w:color="auto"/>
              <w:bottom w:val="single" w:sz="4" w:space="0" w:color="auto"/>
              <w:right w:val="nil"/>
            </w:tcBorders>
            <w:shd w:val="clear" w:color="auto" w:fill="auto"/>
            <w:hideMark/>
          </w:tcPr>
          <w:p w:rsidR="00860F98" w:rsidRPr="00860F98" w:rsidRDefault="00860F98" w:rsidP="00860F98">
            <w:r w:rsidRPr="00860F98">
              <w:t>зрительские места</w:t>
            </w:r>
          </w:p>
        </w:tc>
        <w:tc>
          <w:tcPr>
            <w:tcW w:w="1248" w:type="dxa"/>
            <w:tcBorders>
              <w:top w:val="nil"/>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150</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44</w:t>
            </w:r>
          </w:p>
        </w:tc>
        <w:tc>
          <w:tcPr>
            <w:tcW w:w="995"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w:t>
            </w:r>
          </w:p>
        </w:tc>
        <w:tc>
          <w:tcPr>
            <w:tcW w:w="992"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44</w:t>
            </w: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п.Решетиловский</w:t>
            </w:r>
          </w:p>
        </w:tc>
      </w:tr>
      <w:tr w:rsidR="00860F98" w:rsidRPr="00860F98"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51" w:type="dxa"/>
            <w:vMerge/>
            <w:tcBorders>
              <w:top w:val="nil"/>
              <w:left w:val="single" w:sz="4" w:space="0" w:color="auto"/>
              <w:bottom w:val="single" w:sz="4" w:space="0" w:color="auto"/>
              <w:right w:val="nil"/>
            </w:tcBorders>
            <w:vAlign w:val="center"/>
            <w:hideMark/>
          </w:tcPr>
          <w:p w:rsidR="00860F98" w:rsidRPr="00860F98" w:rsidRDefault="00860F98" w:rsidP="00860F98"/>
        </w:tc>
        <w:tc>
          <w:tcPr>
            <w:tcW w:w="1248"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 тыс. чел.</w:t>
            </w:r>
          </w:p>
        </w:tc>
        <w:tc>
          <w:tcPr>
            <w:tcW w:w="1480"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5"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2"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263"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644D4E">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7</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Библиотека</w:t>
            </w:r>
          </w:p>
        </w:tc>
        <w:tc>
          <w:tcPr>
            <w:tcW w:w="1251" w:type="dxa"/>
            <w:vMerge w:val="restart"/>
            <w:tcBorders>
              <w:top w:val="nil"/>
              <w:left w:val="single" w:sz="4" w:space="0" w:color="auto"/>
              <w:bottom w:val="single" w:sz="4" w:space="0" w:color="000000"/>
              <w:right w:val="single" w:sz="4" w:space="0" w:color="auto"/>
            </w:tcBorders>
            <w:shd w:val="clear" w:color="auto" w:fill="auto"/>
            <w:hideMark/>
          </w:tcPr>
          <w:p w:rsidR="00860F98" w:rsidRPr="00860F98" w:rsidRDefault="00860F98" w:rsidP="00860F98">
            <w:pPr>
              <w:jc w:val="center"/>
            </w:pPr>
            <w:r w:rsidRPr="00860F98">
              <w:t>тыс.ед. хранения</w:t>
            </w:r>
          </w:p>
        </w:tc>
        <w:tc>
          <w:tcPr>
            <w:tcW w:w="1248"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6</w:t>
            </w: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1,8</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0,00</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1,8</w:t>
            </w: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51"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c>
          <w:tcPr>
            <w:tcW w:w="1248" w:type="dxa"/>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 тыс. чел.</w:t>
            </w:r>
          </w:p>
        </w:tc>
        <w:tc>
          <w:tcPr>
            <w:tcW w:w="1480"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c>
          <w:tcPr>
            <w:tcW w:w="995"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c>
          <w:tcPr>
            <w:tcW w:w="992"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c>
          <w:tcPr>
            <w:tcW w:w="1263"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644D4E">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8</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Магазины продовольственных и непродовольственных товаров</w:t>
            </w:r>
          </w:p>
        </w:tc>
        <w:tc>
          <w:tcPr>
            <w:tcW w:w="1251" w:type="dxa"/>
            <w:vMerge w:val="restart"/>
            <w:tcBorders>
              <w:top w:val="nil"/>
              <w:left w:val="single" w:sz="4" w:space="0" w:color="auto"/>
              <w:bottom w:val="single" w:sz="4" w:space="0" w:color="auto"/>
              <w:right w:val="nil"/>
            </w:tcBorders>
            <w:shd w:val="clear" w:color="auto" w:fill="auto"/>
            <w:hideMark/>
          </w:tcPr>
          <w:p w:rsidR="00860F98" w:rsidRPr="00860F98" w:rsidRDefault="00860F98" w:rsidP="00860F98">
            <w:r w:rsidRPr="00860F98">
              <w:t>кв.м  торговой площади</w:t>
            </w:r>
          </w:p>
        </w:tc>
        <w:tc>
          <w:tcPr>
            <w:tcW w:w="1248" w:type="dxa"/>
            <w:tcBorders>
              <w:top w:val="nil"/>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300</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88,5</w:t>
            </w:r>
          </w:p>
        </w:tc>
        <w:tc>
          <w:tcPr>
            <w:tcW w:w="995"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20,0</w:t>
            </w:r>
          </w:p>
        </w:tc>
        <w:tc>
          <w:tcPr>
            <w:tcW w:w="992"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68,5</w:t>
            </w:r>
          </w:p>
        </w:tc>
        <w:tc>
          <w:tcPr>
            <w:tcW w:w="1263" w:type="dxa"/>
            <w:vMerge w:val="restart"/>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644D4E">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51" w:type="dxa"/>
            <w:vMerge/>
            <w:tcBorders>
              <w:top w:val="nil"/>
              <w:left w:val="single" w:sz="4" w:space="0" w:color="auto"/>
              <w:bottom w:val="single" w:sz="4" w:space="0" w:color="auto"/>
              <w:right w:val="nil"/>
            </w:tcBorders>
            <w:vAlign w:val="center"/>
            <w:hideMark/>
          </w:tcPr>
          <w:p w:rsidR="00860F98" w:rsidRPr="00860F98" w:rsidRDefault="00860F98" w:rsidP="00860F98"/>
        </w:tc>
        <w:tc>
          <w:tcPr>
            <w:tcW w:w="1248"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 тыс . чел</w:t>
            </w:r>
          </w:p>
        </w:tc>
        <w:tc>
          <w:tcPr>
            <w:tcW w:w="1480"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5"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2"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263" w:type="dxa"/>
            <w:vMerge/>
            <w:tcBorders>
              <w:top w:val="nil"/>
              <w:left w:val="single" w:sz="4" w:space="0" w:color="auto"/>
              <w:bottom w:val="single" w:sz="4" w:space="0" w:color="auto"/>
              <w:right w:val="single" w:sz="4" w:space="0" w:color="auto"/>
            </w:tcBorders>
            <w:vAlign w:val="center"/>
            <w:hideMark/>
          </w:tcPr>
          <w:p w:rsidR="00860F98" w:rsidRPr="00860F98" w:rsidRDefault="00860F98" w:rsidP="00860F98"/>
        </w:tc>
      </w:tr>
      <w:tr w:rsidR="00860F98" w:rsidRPr="00860F98" w:rsidTr="00644D4E">
        <w:trPr>
          <w:trHeight w:val="20"/>
        </w:trPr>
        <w:tc>
          <w:tcPr>
            <w:tcW w:w="598" w:type="dxa"/>
            <w:tcBorders>
              <w:top w:val="single" w:sz="4" w:space="0" w:color="auto"/>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9</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Предприятия общественного питания</w:t>
            </w:r>
          </w:p>
        </w:tc>
        <w:tc>
          <w:tcPr>
            <w:tcW w:w="1251" w:type="dxa"/>
            <w:vMerge w:val="restart"/>
            <w:tcBorders>
              <w:top w:val="nil"/>
              <w:left w:val="single" w:sz="4" w:space="0" w:color="auto"/>
              <w:bottom w:val="single" w:sz="4" w:space="0" w:color="auto"/>
              <w:right w:val="nil"/>
            </w:tcBorders>
            <w:shd w:val="clear" w:color="auto" w:fill="auto"/>
            <w:hideMark/>
          </w:tcPr>
          <w:p w:rsidR="00860F98" w:rsidRPr="00860F98" w:rsidRDefault="00860F98" w:rsidP="00860F98">
            <w:r w:rsidRPr="00860F98">
              <w:t>место</w:t>
            </w:r>
          </w:p>
        </w:tc>
        <w:tc>
          <w:tcPr>
            <w:tcW w:w="1248" w:type="dxa"/>
            <w:tcBorders>
              <w:top w:val="nil"/>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40</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12</w:t>
            </w:r>
          </w:p>
        </w:tc>
        <w:tc>
          <w:tcPr>
            <w:tcW w:w="995"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w:t>
            </w:r>
          </w:p>
        </w:tc>
        <w:tc>
          <w:tcPr>
            <w:tcW w:w="992"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12</w:t>
            </w:r>
          </w:p>
        </w:tc>
        <w:tc>
          <w:tcPr>
            <w:tcW w:w="1263" w:type="dxa"/>
            <w:vMerge w:val="restart"/>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51" w:type="dxa"/>
            <w:vMerge/>
            <w:tcBorders>
              <w:top w:val="nil"/>
              <w:left w:val="single" w:sz="4" w:space="0" w:color="auto"/>
              <w:bottom w:val="single" w:sz="4" w:space="0" w:color="auto"/>
              <w:right w:val="nil"/>
            </w:tcBorders>
            <w:vAlign w:val="center"/>
            <w:hideMark/>
          </w:tcPr>
          <w:p w:rsidR="00860F98" w:rsidRPr="00860F98" w:rsidRDefault="00860F98" w:rsidP="00860F98"/>
        </w:tc>
        <w:tc>
          <w:tcPr>
            <w:tcW w:w="1248"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 тыс . чел</w:t>
            </w:r>
          </w:p>
        </w:tc>
        <w:tc>
          <w:tcPr>
            <w:tcW w:w="1480"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5"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2"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263" w:type="dxa"/>
            <w:vMerge/>
            <w:tcBorders>
              <w:top w:val="nil"/>
              <w:left w:val="single" w:sz="4" w:space="0" w:color="auto"/>
              <w:bottom w:val="single" w:sz="4" w:space="0" w:color="auto"/>
              <w:right w:val="single" w:sz="4" w:space="0" w:color="auto"/>
            </w:tcBorders>
            <w:vAlign w:val="center"/>
            <w:hideMark/>
          </w:tcPr>
          <w:p w:rsidR="00860F98" w:rsidRPr="00860F98" w:rsidRDefault="00860F98" w:rsidP="00860F98"/>
        </w:tc>
      </w:tr>
      <w:tr w:rsidR="00860F98" w:rsidRPr="00860F98" w:rsidTr="00644D4E">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10</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Предприятия бытового обслуживания</w:t>
            </w:r>
          </w:p>
        </w:tc>
        <w:tc>
          <w:tcPr>
            <w:tcW w:w="1251" w:type="dxa"/>
            <w:vMerge w:val="restart"/>
            <w:tcBorders>
              <w:top w:val="nil"/>
              <w:left w:val="single" w:sz="4" w:space="0" w:color="auto"/>
              <w:bottom w:val="single" w:sz="4" w:space="0" w:color="auto"/>
              <w:right w:val="nil"/>
            </w:tcBorders>
            <w:shd w:val="clear" w:color="auto" w:fill="auto"/>
            <w:hideMark/>
          </w:tcPr>
          <w:p w:rsidR="00860F98" w:rsidRPr="00860F98" w:rsidRDefault="00860F98" w:rsidP="00860F98">
            <w:r w:rsidRPr="00860F98">
              <w:t>рабочее место</w:t>
            </w:r>
          </w:p>
        </w:tc>
        <w:tc>
          <w:tcPr>
            <w:tcW w:w="1248" w:type="dxa"/>
            <w:tcBorders>
              <w:top w:val="nil"/>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7</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2</w:t>
            </w:r>
          </w:p>
        </w:tc>
        <w:tc>
          <w:tcPr>
            <w:tcW w:w="995"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w:t>
            </w:r>
          </w:p>
        </w:tc>
        <w:tc>
          <w:tcPr>
            <w:tcW w:w="992"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2</w:t>
            </w: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51" w:type="dxa"/>
            <w:vMerge/>
            <w:tcBorders>
              <w:top w:val="nil"/>
              <w:left w:val="single" w:sz="4" w:space="0" w:color="auto"/>
              <w:bottom w:val="single" w:sz="4" w:space="0" w:color="auto"/>
              <w:right w:val="nil"/>
            </w:tcBorders>
            <w:vAlign w:val="center"/>
            <w:hideMark/>
          </w:tcPr>
          <w:p w:rsidR="00860F98" w:rsidRPr="00860F98" w:rsidRDefault="00860F98" w:rsidP="00860F98"/>
        </w:tc>
        <w:tc>
          <w:tcPr>
            <w:tcW w:w="1248"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 xml:space="preserve">на 1 тыс. чел. </w:t>
            </w:r>
          </w:p>
        </w:tc>
        <w:tc>
          <w:tcPr>
            <w:tcW w:w="1480"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5"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2"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263"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644D4E">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11</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Бани</w:t>
            </w:r>
          </w:p>
        </w:tc>
        <w:tc>
          <w:tcPr>
            <w:tcW w:w="1251" w:type="dxa"/>
            <w:vMerge w:val="restart"/>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место</w:t>
            </w:r>
          </w:p>
        </w:tc>
        <w:tc>
          <w:tcPr>
            <w:tcW w:w="1248"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7</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2</w:t>
            </w:r>
          </w:p>
        </w:tc>
        <w:tc>
          <w:tcPr>
            <w:tcW w:w="995"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w:t>
            </w:r>
          </w:p>
        </w:tc>
        <w:tc>
          <w:tcPr>
            <w:tcW w:w="992"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2</w:t>
            </w: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51" w:type="dxa"/>
            <w:vMerge/>
            <w:tcBorders>
              <w:top w:val="nil"/>
              <w:left w:val="single" w:sz="4" w:space="0" w:color="auto"/>
              <w:bottom w:val="single" w:sz="4" w:space="0" w:color="auto"/>
              <w:right w:val="single" w:sz="4" w:space="0" w:color="auto"/>
            </w:tcBorders>
            <w:vAlign w:val="center"/>
            <w:hideMark/>
          </w:tcPr>
          <w:p w:rsidR="00860F98" w:rsidRPr="00860F98" w:rsidRDefault="00860F98" w:rsidP="00860F98"/>
        </w:tc>
        <w:tc>
          <w:tcPr>
            <w:tcW w:w="1248" w:type="dxa"/>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1тыс. чел.</w:t>
            </w:r>
          </w:p>
        </w:tc>
        <w:tc>
          <w:tcPr>
            <w:tcW w:w="1480"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5"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2"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263"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644D4E">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12</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Отделение связи</w:t>
            </w:r>
          </w:p>
        </w:tc>
        <w:tc>
          <w:tcPr>
            <w:tcW w:w="1251" w:type="dxa"/>
            <w:vMerge w:val="restart"/>
            <w:tcBorders>
              <w:top w:val="nil"/>
              <w:left w:val="single" w:sz="4" w:space="0" w:color="auto"/>
              <w:bottom w:val="single" w:sz="4" w:space="0" w:color="auto"/>
              <w:right w:val="nil"/>
            </w:tcBorders>
            <w:shd w:val="clear" w:color="auto" w:fill="auto"/>
            <w:hideMark/>
          </w:tcPr>
          <w:p w:rsidR="00860F98" w:rsidRPr="00860F98" w:rsidRDefault="00860F98" w:rsidP="00860F98">
            <w:r w:rsidRPr="00860F98">
              <w:t>операцион. место</w:t>
            </w:r>
          </w:p>
        </w:tc>
        <w:tc>
          <w:tcPr>
            <w:tcW w:w="1248" w:type="dxa"/>
            <w:tcBorders>
              <w:top w:val="nil"/>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0,5</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1</w:t>
            </w:r>
          </w:p>
        </w:tc>
        <w:tc>
          <w:tcPr>
            <w:tcW w:w="995"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w:t>
            </w:r>
          </w:p>
        </w:tc>
        <w:tc>
          <w:tcPr>
            <w:tcW w:w="992"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1</w:t>
            </w: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51" w:type="dxa"/>
            <w:vMerge/>
            <w:tcBorders>
              <w:top w:val="nil"/>
              <w:left w:val="single" w:sz="4" w:space="0" w:color="auto"/>
              <w:bottom w:val="single" w:sz="4" w:space="0" w:color="auto"/>
              <w:right w:val="nil"/>
            </w:tcBorders>
            <w:vAlign w:val="center"/>
            <w:hideMark/>
          </w:tcPr>
          <w:p w:rsidR="00860F98" w:rsidRPr="00860F98" w:rsidRDefault="00860F98" w:rsidP="00860F98"/>
        </w:tc>
        <w:tc>
          <w:tcPr>
            <w:tcW w:w="1248"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 тыс. чел.</w:t>
            </w:r>
          </w:p>
        </w:tc>
        <w:tc>
          <w:tcPr>
            <w:tcW w:w="1480"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5"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992"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263"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644D4E">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13</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Кладбище традиционного захоронения</w:t>
            </w:r>
          </w:p>
        </w:tc>
        <w:tc>
          <w:tcPr>
            <w:tcW w:w="1251" w:type="dxa"/>
            <w:vMerge w:val="restart"/>
            <w:tcBorders>
              <w:top w:val="nil"/>
              <w:left w:val="single" w:sz="4" w:space="0" w:color="auto"/>
              <w:bottom w:val="single" w:sz="4" w:space="0" w:color="auto"/>
              <w:right w:val="nil"/>
            </w:tcBorders>
            <w:shd w:val="clear" w:color="auto" w:fill="auto"/>
            <w:hideMark/>
          </w:tcPr>
          <w:p w:rsidR="00860F98" w:rsidRPr="00860F98" w:rsidRDefault="00860F98" w:rsidP="00860F98">
            <w:r w:rsidRPr="00860F98">
              <w:t>га</w:t>
            </w:r>
          </w:p>
        </w:tc>
        <w:tc>
          <w:tcPr>
            <w:tcW w:w="1248" w:type="dxa"/>
            <w:tcBorders>
              <w:top w:val="nil"/>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0,24</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0,07</w:t>
            </w:r>
          </w:p>
        </w:tc>
        <w:tc>
          <w:tcPr>
            <w:tcW w:w="99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60F98" w:rsidRPr="00860F98" w:rsidRDefault="00860F98" w:rsidP="00860F98">
            <w:pPr>
              <w:jc w:val="center"/>
            </w:pPr>
            <w:r w:rsidRPr="00860F98">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0,07</w:t>
            </w:r>
          </w:p>
        </w:tc>
        <w:tc>
          <w:tcPr>
            <w:tcW w:w="1263" w:type="dxa"/>
            <w:vMerge w:val="restart"/>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251" w:type="dxa"/>
            <w:vMerge/>
            <w:tcBorders>
              <w:top w:val="nil"/>
              <w:left w:val="single" w:sz="4" w:space="0" w:color="auto"/>
              <w:bottom w:val="single" w:sz="4" w:space="0" w:color="auto"/>
              <w:right w:val="nil"/>
            </w:tcBorders>
            <w:vAlign w:val="center"/>
            <w:hideMark/>
          </w:tcPr>
          <w:p w:rsidR="00860F98" w:rsidRPr="00860F98" w:rsidRDefault="00860F98" w:rsidP="00860F98"/>
        </w:tc>
        <w:tc>
          <w:tcPr>
            <w:tcW w:w="1248"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 тыс. чел</w:t>
            </w:r>
          </w:p>
        </w:tc>
        <w:tc>
          <w:tcPr>
            <w:tcW w:w="1480" w:type="dxa"/>
            <w:vMerge/>
            <w:tcBorders>
              <w:top w:val="nil"/>
              <w:left w:val="single" w:sz="4" w:space="0" w:color="auto"/>
              <w:bottom w:val="single" w:sz="4" w:space="0" w:color="auto"/>
              <w:right w:val="single" w:sz="4" w:space="0" w:color="auto"/>
            </w:tcBorders>
            <w:vAlign w:val="center"/>
            <w:hideMark/>
          </w:tcPr>
          <w:p w:rsidR="00860F98" w:rsidRPr="00860F98" w:rsidRDefault="00860F98" w:rsidP="00860F98"/>
        </w:tc>
        <w:tc>
          <w:tcPr>
            <w:tcW w:w="995"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c>
          <w:tcPr>
            <w:tcW w:w="992" w:type="dxa"/>
            <w:vMerge/>
            <w:tcBorders>
              <w:top w:val="nil"/>
              <w:left w:val="single" w:sz="4" w:space="0" w:color="auto"/>
              <w:bottom w:val="single" w:sz="4" w:space="0" w:color="auto"/>
              <w:right w:val="single" w:sz="4" w:space="0" w:color="auto"/>
            </w:tcBorders>
            <w:vAlign w:val="center"/>
            <w:hideMark/>
          </w:tcPr>
          <w:p w:rsidR="00860F98" w:rsidRPr="00860F98" w:rsidRDefault="00860F98" w:rsidP="00860F98"/>
        </w:tc>
        <w:tc>
          <w:tcPr>
            <w:tcW w:w="1263" w:type="dxa"/>
            <w:vMerge/>
            <w:tcBorders>
              <w:top w:val="nil"/>
              <w:left w:val="single" w:sz="4" w:space="0" w:color="auto"/>
              <w:bottom w:val="single" w:sz="4" w:space="0" w:color="auto"/>
              <w:right w:val="single" w:sz="4" w:space="0" w:color="auto"/>
            </w:tcBorders>
            <w:vAlign w:val="center"/>
            <w:hideMark/>
          </w:tcPr>
          <w:p w:rsidR="00860F98" w:rsidRPr="00860F98" w:rsidRDefault="00860F98" w:rsidP="00860F98"/>
        </w:tc>
      </w:tr>
    </w:tbl>
    <w:p w:rsidR="00860F98" w:rsidRDefault="00860F98" w:rsidP="00DB5D1B">
      <w:pPr>
        <w:sectPr w:rsidR="00860F98" w:rsidSect="00860F98">
          <w:pgSz w:w="11906" w:h="16838" w:code="9"/>
          <w:pgMar w:top="851" w:right="851" w:bottom="851" w:left="1701" w:header="709" w:footer="454" w:gutter="0"/>
          <w:cols w:space="708"/>
          <w:docGrid w:linePitch="360"/>
        </w:sectPr>
      </w:pPr>
    </w:p>
    <w:tbl>
      <w:tblPr>
        <w:tblW w:w="9781" w:type="dxa"/>
        <w:tblInd w:w="108" w:type="dxa"/>
        <w:tblLayout w:type="fixed"/>
        <w:tblLook w:val="04A0" w:firstRow="1" w:lastRow="0" w:firstColumn="1" w:lastColumn="0" w:noHBand="0" w:noVBand="1"/>
      </w:tblPr>
      <w:tblGrid>
        <w:gridCol w:w="598"/>
        <w:gridCol w:w="2237"/>
        <w:gridCol w:w="1134"/>
        <w:gridCol w:w="993"/>
        <w:gridCol w:w="1417"/>
        <w:gridCol w:w="1134"/>
        <w:gridCol w:w="851"/>
        <w:gridCol w:w="1417"/>
      </w:tblGrid>
      <w:tr w:rsidR="00860F98" w:rsidRPr="00860F98" w:rsidTr="004B5E4A">
        <w:trPr>
          <w:trHeight w:val="20"/>
        </w:trPr>
        <w:tc>
          <w:tcPr>
            <w:tcW w:w="9781" w:type="dxa"/>
            <w:gridSpan w:val="8"/>
            <w:tcBorders>
              <w:top w:val="nil"/>
              <w:left w:val="nil"/>
              <w:bottom w:val="nil"/>
              <w:right w:val="nil"/>
            </w:tcBorders>
            <w:shd w:val="clear" w:color="auto" w:fill="auto"/>
            <w:vAlign w:val="center"/>
            <w:hideMark/>
          </w:tcPr>
          <w:p w:rsidR="00860F98" w:rsidRPr="00860F98" w:rsidRDefault="00860F98" w:rsidP="00860F98">
            <w:pPr>
              <w:jc w:val="center"/>
              <w:rPr>
                <w:b/>
                <w:bCs/>
              </w:rPr>
            </w:pPr>
            <w:r w:rsidRPr="00860F98">
              <w:rPr>
                <w:b/>
                <w:bCs/>
              </w:rPr>
              <w:lastRenderedPageBreak/>
              <w:t>Расчёт объектов  обслуживания пос.Запрудный Октябрьского сельского поселения Крыловского района на расчетный срок генерального плана до 2029 года</w:t>
            </w:r>
          </w:p>
        </w:tc>
      </w:tr>
      <w:tr w:rsidR="00860F98" w:rsidRPr="00860F98" w:rsidTr="004B5E4A">
        <w:trPr>
          <w:trHeight w:val="20"/>
        </w:trPr>
        <w:tc>
          <w:tcPr>
            <w:tcW w:w="598" w:type="dxa"/>
            <w:tcBorders>
              <w:top w:val="nil"/>
              <w:left w:val="nil"/>
              <w:bottom w:val="nil"/>
              <w:right w:val="nil"/>
            </w:tcBorders>
            <w:shd w:val="clear" w:color="auto" w:fill="auto"/>
            <w:noWrap/>
            <w:vAlign w:val="bottom"/>
            <w:hideMark/>
          </w:tcPr>
          <w:p w:rsidR="00860F98" w:rsidRPr="00860F98" w:rsidRDefault="00860F98" w:rsidP="00860F98"/>
        </w:tc>
        <w:tc>
          <w:tcPr>
            <w:tcW w:w="2237" w:type="dxa"/>
            <w:tcBorders>
              <w:top w:val="nil"/>
              <w:left w:val="nil"/>
              <w:bottom w:val="nil"/>
              <w:right w:val="nil"/>
            </w:tcBorders>
            <w:shd w:val="clear" w:color="auto" w:fill="auto"/>
            <w:noWrap/>
            <w:vAlign w:val="bottom"/>
            <w:hideMark/>
          </w:tcPr>
          <w:p w:rsidR="00860F98" w:rsidRPr="00860F98" w:rsidRDefault="00860F98" w:rsidP="00860F98"/>
        </w:tc>
        <w:tc>
          <w:tcPr>
            <w:tcW w:w="1134" w:type="dxa"/>
            <w:tcBorders>
              <w:top w:val="nil"/>
              <w:left w:val="nil"/>
              <w:bottom w:val="nil"/>
              <w:right w:val="nil"/>
            </w:tcBorders>
            <w:shd w:val="clear" w:color="auto" w:fill="auto"/>
            <w:noWrap/>
            <w:vAlign w:val="bottom"/>
            <w:hideMark/>
          </w:tcPr>
          <w:p w:rsidR="00860F98" w:rsidRPr="00860F98" w:rsidRDefault="00860F98" w:rsidP="00860F98"/>
        </w:tc>
        <w:tc>
          <w:tcPr>
            <w:tcW w:w="993" w:type="dxa"/>
            <w:tcBorders>
              <w:top w:val="nil"/>
              <w:left w:val="nil"/>
              <w:bottom w:val="nil"/>
              <w:right w:val="nil"/>
            </w:tcBorders>
            <w:shd w:val="clear" w:color="auto" w:fill="auto"/>
            <w:noWrap/>
            <w:vAlign w:val="bottom"/>
            <w:hideMark/>
          </w:tcPr>
          <w:p w:rsidR="00860F98" w:rsidRPr="00860F98" w:rsidRDefault="00860F98" w:rsidP="00860F98"/>
        </w:tc>
        <w:tc>
          <w:tcPr>
            <w:tcW w:w="1417" w:type="dxa"/>
            <w:tcBorders>
              <w:top w:val="nil"/>
              <w:left w:val="nil"/>
              <w:bottom w:val="nil"/>
              <w:right w:val="nil"/>
            </w:tcBorders>
            <w:shd w:val="clear" w:color="auto" w:fill="auto"/>
            <w:noWrap/>
            <w:vAlign w:val="bottom"/>
            <w:hideMark/>
          </w:tcPr>
          <w:p w:rsidR="00860F98" w:rsidRPr="00860F98" w:rsidRDefault="00860F98" w:rsidP="00860F98"/>
        </w:tc>
        <w:tc>
          <w:tcPr>
            <w:tcW w:w="1134" w:type="dxa"/>
            <w:tcBorders>
              <w:top w:val="nil"/>
              <w:left w:val="nil"/>
              <w:bottom w:val="nil"/>
              <w:right w:val="nil"/>
            </w:tcBorders>
            <w:shd w:val="clear" w:color="auto" w:fill="auto"/>
            <w:noWrap/>
            <w:vAlign w:val="bottom"/>
            <w:hideMark/>
          </w:tcPr>
          <w:p w:rsidR="00860F98" w:rsidRPr="00860F98" w:rsidRDefault="00860F98" w:rsidP="00860F98">
            <w:pPr>
              <w:rPr>
                <w:b/>
                <w:bCs/>
              </w:rPr>
            </w:pPr>
          </w:p>
        </w:tc>
        <w:tc>
          <w:tcPr>
            <w:tcW w:w="851" w:type="dxa"/>
            <w:tcBorders>
              <w:top w:val="nil"/>
              <w:left w:val="nil"/>
              <w:bottom w:val="nil"/>
              <w:right w:val="nil"/>
            </w:tcBorders>
            <w:shd w:val="clear" w:color="auto" w:fill="auto"/>
            <w:noWrap/>
            <w:vAlign w:val="bottom"/>
            <w:hideMark/>
          </w:tcPr>
          <w:p w:rsidR="00860F98" w:rsidRPr="00860F98" w:rsidRDefault="00860F98" w:rsidP="00860F98"/>
        </w:tc>
        <w:tc>
          <w:tcPr>
            <w:tcW w:w="1417" w:type="dxa"/>
            <w:tcBorders>
              <w:top w:val="nil"/>
              <w:left w:val="nil"/>
              <w:bottom w:val="nil"/>
              <w:right w:val="nil"/>
            </w:tcBorders>
            <w:shd w:val="clear" w:color="auto" w:fill="auto"/>
            <w:noWrap/>
            <w:vAlign w:val="bottom"/>
            <w:hideMark/>
          </w:tcPr>
          <w:p w:rsidR="00860F98" w:rsidRPr="00860F98" w:rsidRDefault="00860F98" w:rsidP="00860F98">
            <w:r w:rsidRPr="00860F98">
              <w:t>Таблица 28</w:t>
            </w:r>
          </w:p>
        </w:tc>
      </w:tr>
      <w:tr w:rsidR="00860F98" w:rsidRPr="00860F98" w:rsidTr="004B5E4A">
        <w:trPr>
          <w:trHeight w:val="230"/>
        </w:trPr>
        <w:tc>
          <w:tcPr>
            <w:tcW w:w="5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п.п.</w:t>
            </w:r>
          </w:p>
        </w:tc>
        <w:tc>
          <w:tcPr>
            <w:tcW w:w="22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xml:space="preserve">Наименование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Единица измерения</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Норма СНиП 2.07. 01.89*</w:t>
            </w:r>
          </w:p>
        </w:tc>
        <w:tc>
          <w:tcPr>
            <w:tcW w:w="1417"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860F98" w:rsidRPr="00860F98" w:rsidRDefault="00860F98" w:rsidP="00860F98">
            <w:pPr>
              <w:ind w:left="113" w:right="113"/>
              <w:jc w:val="center"/>
            </w:pPr>
            <w:r w:rsidRPr="00860F98">
              <w:t>Нормативная потребность  населения на расчетный срок, на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860F98" w:rsidRPr="00860F98" w:rsidRDefault="00860F98" w:rsidP="00860F98">
            <w:pPr>
              <w:ind w:left="113" w:right="113"/>
              <w:jc w:val="center"/>
            </w:pPr>
            <w:r w:rsidRPr="00860F98">
              <w:t>Сохраняется в существующих учреждениях населенного пункта</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860F98" w:rsidRPr="00860F98" w:rsidRDefault="00860F98" w:rsidP="00860F98">
            <w:pPr>
              <w:ind w:left="113" w:right="113"/>
              <w:jc w:val="center"/>
            </w:pPr>
            <w:r w:rsidRPr="00860F98">
              <w:t>Требуется запроектировать по проекту</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860F98" w:rsidRPr="00860F98" w:rsidRDefault="00860F98" w:rsidP="00860F98">
            <w:pPr>
              <w:ind w:left="113" w:right="113"/>
              <w:jc w:val="center"/>
            </w:pPr>
            <w:r w:rsidRPr="00860F98">
              <w:t>Примечание</w:t>
            </w:r>
          </w:p>
        </w:tc>
      </w:tr>
      <w:tr w:rsidR="00860F98" w:rsidRPr="00860F98" w:rsidTr="004B5E4A">
        <w:trPr>
          <w:trHeight w:val="1323"/>
        </w:trPr>
        <w:tc>
          <w:tcPr>
            <w:tcW w:w="598"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2237"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993"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417" w:type="dxa"/>
            <w:vMerge/>
            <w:tcBorders>
              <w:top w:val="single" w:sz="4" w:space="0" w:color="auto"/>
              <w:left w:val="single" w:sz="4" w:space="0" w:color="auto"/>
              <w:bottom w:val="nil"/>
              <w:right w:val="single" w:sz="4" w:space="0" w:color="auto"/>
            </w:tcBorders>
            <w:vAlign w:val="center"/>
            <w:hideMark/>
          </w:tcPr>
          <w:p w:rsidR="00860F98" w:rsidRPr="00860F98" w:rsidRDefault="00860F98" w:rsidP="00860F98"/>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851"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4B5E4A">
        <w:trPr>
          <w:trHeight w:val="20"/>
        </w:trPr>
        <w:tc>
          <w:tcPr>
            <w:tcW w:w="598"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2237"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993"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417"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0,48</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851"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4B5E4A">
        <w:trPr>
          <w:trHeight w:val="20"/>
        </w:trPr>
        <w:tc>
          <w:tcPr>
            <w:tcW w:w="598"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2237"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993"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417" w:type="dxa"/>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тыс.чел</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851"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4B5E4A">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1</w:t>
            </w:r>
          </w:p>
        </w:tc>
        <w:tc>
          <w:tcPr>
            <w:tcW w:w="22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 xml:space="preserve">Детские дошкольные учреждения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место</w:t>
            </w:r>
          </w:p>
        </w:tc>
        <w:tc>
          <w:tcPr>
            <w:tcW w:w="993"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по</w:t>
            </w:r>
          </w:p>
        </w:tc>
        <w:tc>
          <w:tcPr>
            <w:tcW w:w="1417"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25</w:t>
            </w:r>
          </w:p>
        </w:tc>
        <w:tc>
          <w:tcPr>
            <w:tcW w:w="1134"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w:t>
            </w:r>
          </w:p>
        </w:tc>
        <w:tc>
          <w:tcPr>
            <w:tcW w:w="851" w:type="dxa"/>
            <w:vMerge w:val="restart"/>
            <w:tcBorders>
              <w:top w:val="nil"/>
              <w:left w:val="nil"/>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25</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проект.</w:t>
            </w:r>
          </w:p>
        </w:tc>
      </w:tr>
      <w:tr w:rsidR="00860F98" w:rsidRPr="00860F98" w:rsidTr="004B5E4A">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2237"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134" w:type="dxa"/>
            <w:vMerge/>
            <w:tcBorders>
              <w:top w:val="nil"/>
              <w:left w:val="single" w:sz="4" w:space="0" w:color="auto"/>
              <w:bottom w:val="single" w:sz="4" w:space="0" w:color="auto"/>
              <w:right w:val="single" w:sz="4" w:space="0" w:color="auto"/>
            </w:tcBorders>
            <w:vAlign w:val="center"/>
            <w:hideMark/>
          </w:tcPr>
          <w:p w:rsidR="00860F98" w:rsidRPr="00860F98" w:rsidRDefault="00860F98" w:rsidP="00860F98"/>
        </w:tc>
        <w:tc>
          <w:tcPr>
            <w:tcW w:w="993" w:type="dxa"/>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данным демографии</w:t>
            </w:r>
          </w:p>
        </w:tc>
        <w:tc>
          <w:tcPr>
            <w:tcW w:w="1417"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134"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851" w:type="dxa"/>
            <w:vMerge/>
            <w:tcBorders>
              <w:top w:val="nil"/>
              <w:left w:val="nil"/>
              <w:bottom w:val="single" w:sz="4" w:space="0" w:color="000000"/>
              <w:right w:val="single" w:sz="4" w:space="0" w:color="auto"/>
            </w:tcBorders>
            <w:vAlign w:val="center"/>
            <w:hideMark/>
          </w:tcPr>
          <w:p w:rsidR="00860F98" w:rsidRPr="00860F98" w:rsidRDefault="00860F98" w:rsidP="00860F98"/>
        </w:tc>
        <w:tc>
          <w:tcPr>
            <w:tcW w:w="1417"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4B5E4A">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2</w:t>
            </w:r>
          </w:p>
        </w:tc>
        <w:tc>
          <w:tcPr>
            <w:tcW w:w="2237" w:type="dxa"/>
            <w:tcBorders>
              <w:top w:val="single" w:sz="4" w:space="0" w:color="auto"/>
              <w:left w:val="nil"/>
              <w:bottom w:val="single" w:sz="4" w:space="0" w:color="auto"/>
              <w:right w:val="single" w:sz="4" w:space="0" w:color="auto"/>
            </w:tcBorders>
            <w:shd w:val="clear" w:color="auto" w:fill="auto"/>
            <w:hideMark/>
          </w:tcPr>
          <w:p w:rsidR="00860F98" w:rsidRPr="00860F98" w:rsidRDefault="00860F98" w:rsidP="00860F98">
            <w:r w:rsidRPr="00860F98">
              <w:t xml:space="preserve">Общеобразовательные школы </w:t>
            </w:r>
          </w:p>
        </w:tc>
        <w:tc>
          <w:tcPr>
            <w:tcW w:w="1134" w:type="dxa"/>
            <w:tcBorders>
              <w:top w:val="nil"/>
              <w:left w:val="nil"/>
              <w:bottom w:val="single" w:sz="4" w:space="0" w:color="auto"/>
              <w:right w:val="single" w:sz="4" w:space="0" w:color="auto"/>
            </w:tcBorders>
            <w:shd w:val="clear" w:color="auto" w:fill="auto"/>
            <w:hideMark/>
          </w:tcPr>
          <w:p w:rsidR="00860F98" w:rsidRPr="00860F98" w:rsidRDefault="00860F98" w:rsidP="00860F98">
            <w:pPr>
              <w:jc w:val="center"/>
            </w:pPr>
            <w:r w:rsidRPr="00860F98">
              <w:t>учащиеся</w:t>
            </w:r>
          </w:p>
        </w:tc>
        <w:tc>
          <w:tcPr>
            <w:tcW w:w="993"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по данным демографии</w:t>
            </w:r>
          </w:p>
        </w:tc>
        <w:tc>
          <w:tcPr>
            <w:tcW w:w="1417"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62</w:t>
            </w:r>
          </w:p>
        </w:tc>
        <w:tc>
          <w:tcPr>
            <w:tcW w:w="1134"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40</w:t>
            </w:r>
          </w:p>
        </w:tc>
        <w:tc>
          <w:tcPr>
            <w:tcW w:w="851"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22</w:t>
            </w:r>
          </w:p>
        </w:tc>
        <w:tc>
          <w:tcPr>
            <w:tcW w:w="1417"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сущ. НОШ (с 1 по 4 кл.), с 5 по 11 кл. ст.Октябрьская</w:t>
            </w:r>
          </w:p>
        </w:tc>
      </w:tr>
      <w:tr w:rsidR="00860F98" w:rsidRPr="00860F98" w:rsidTr="004B5E4A">
        <w:trPr>
          <w:trHeight w:val="20"/>
        </w:trPr>
        <w:tc>
          <w:tcPr>
            <w:tcW w:w="598" w:type="dxa"/>
            <w:tcBorders>
              <w:top w:val="single" w:sz="4" w:space="0" w:color="auto"/>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3</w:t>
            </w:r>
          </w:p>
        </w:tc>
        <w:tc>
          <w:tcPr>
            <w:tcW w:w="22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ФАП</w:t>
            </w:r>
          </w:p>
        </w:tc>
        <w:tc>
          <w:tcPr>
            <w:tcW w:w="1134" w:type="dxa"/>
            <w:vMerge w:val="restart"/>
            <w:tcBorders>
              <w:top w:val="nil"/>
              <w:left w:val="single" w:sz="4" w:space="0" w:color="auto"/>
              <w:bottom w:val="single" w:sz="4" w:space="0" w:color="000000"/>
              <w:right w:val="nil"/>
            </w:tcBorders>
            <w:shd w:val="clear" w:color="auto" w:fill="auto"/>
            <w:hideMark/>
          </w:tcPr>
          <w:p w:rsidR="00860F98" w:rsidRPr="00860F98" w:rsidRDefault="00860F98" w:rsidP="00860F98">
            <w:r w:rsidRPr="00860F98">
              <w:t>учреждение</w:t>
            </w:r>
          </w:p>
        </w:tc>
        <w:tc>
          <w:tcPr>
            <w:tcW w:w="993" w:type="dxa"/>
            <w:tcBorders>
              <w:top w:val="single" w:sz="4" w:space="0" w:color="auto"/>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1</w:t>
            </w:r>
          </w:p>
        </w:tc>
        <w:tc>
          <w:tcPr>
            <w:tcW w:w="1417" w:type="dxa"/>
            <w:vMerge w:val="restart"/>
            <w:tcBorders>
              <w:top w:val="single" w:sz="4" w:space="0" w:color="auto"/>
              <w:left w:val="nil"/>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1</w:t>
            </w:r>
          </w:p>
        </w:tc>
        <w:tc>
          <w:tcPr>
            <w:tcW w:w="1134" w:type="dxa"/>
            <w:vMerge w:val="restart"/>
            <w:tcBorders>
              <w:top w:val="single" w:sz="4" w:space="0" w:color="auto"/>
              <w:left w:val="nil"/>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1</w:t>
            </w:r>
          </w:p>
        </w:tc>
        <w:tc>
          <w:tcPr>
            <w:tcW w:w="851" w:type="dxa"/>
            <w:vMerge w:val="restart"/>
            <w:tcBorders>
              <w:top w:val="single" w:sz="4" w:space="0" w:color="auto"/>
              <w:left w:val="nil"/>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0</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4B5E4A">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2237"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134" w:type="dxa"/>
            <w:vMerge/>
            <w:tcBorders>
              <w:top w:val="nil"/>
              <w:left w:val="single" w:sz="4" w:space="0" w:color="auto"/>
              <w:bottom w:val="single" w:sz="4" w:space="0" w:color="000000"/>
              <w:right w:val="nil"/>
            </w:tcBorders>
            <w:vAlign w:val="center"/>
            <w:hideMark/>
          </w:tcPr>
          <w:p w:rsidR="00860F98" w:rsidRPr="00860F98" w:rsidRDefault="00860F98" w:rsidP="00860F98"/>
        </w:tc>
        <w:tc>
          <w:tcPr>
            <w:tcW w:w="993"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нас. пункт</w:t>
            </w:r>
          </w:p>
        </w:tc>
        <w:tc>
          <w:tcPr>
            <w:tcW w:w="1417" w:type="dxa"/>
            <w:vMerge/>
            <w:tcBorders>
              <w:top w:val="single" w:sz="4" w:space="0" w:color="auto"/>
              <w:left w:val="nil"/>
              <w:bottom w:val="single" w:sz="4" w:space="0" w:color="000000"/>
              <w:right w:val="single" w:sz="4" w:space="0" w:color="auto"/>
            </w:tcBorders>
            <w:vAlign w:val="center"/>
            <w:hideMark/>
          </w:tcPr>
          <w:p w:rsidR="00860F98" w:rsidRPr="00860F98" w:rsidRDefault="00860F98" w:rsidP="00860F98"/>
        </w:tc>
        <w:tc>
          <w:tcPr>
            <w:tcW w:w="1134" w:type="dxa"/>
            <w:vMerge/>
            <w:tcBorders>
              <w:top w:val="single" w:sz="4" w:space="0" w:color="auto"/>
              <w:left w:val="nil"/>
              <w:bottom w:val="single" w:sz="4" w:space="0" w:color="000000"/>
              <w:right w:val="single" w:sz="4" w:space="0" w:color="auto"/>
            </w:tcBorders>
            <w:vAlign w:val="center"/>
            <w:hideMark/>
          </w:tcPr>
          <w:p w:rsidR="00860F98" w:rsidRPr="00860F98" w:rsidRDefault="00860F98" w:rsidP="00860F98"/>
        </w:tc>
        <w:tc>
          <w:tcPr>
            <w:tcW w:w="851" w:type="dxa"/>
            <w:vMerge/>
            <w:tcBorders>
              <w:top w:val="single" w:sz="4" w:space="0" w:color="auto"/>
              <w:left w:val="nil"/>
              <w:bottom w:val="single" w:sz="4" w:space="0" w:color="000000"/>
              <w:right w:val="single" w:sz="4" w:space="0" w:color="auto"/>
            </w:tcBorders>
            <w:vAlign w:val="center"/>
            <w:hideMark/>
          </w:tcPr>
          <w:p w:rsidR="00860F98" w:rsidRPr="00860F98" w:rsidRDefault="00860F98" w:rsidP="00860F98"/>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4B5E4A">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4</w:t>
            </w:r>
          </w:p>
        </w:tc>
        <w:tc>
          <w:tcPr>
            <w:tcW w:w="22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Спортивные залы общего пользования</w:t>
            </w:r>
          </w:p>
        </w:tc>
        <w:tc>
          <w:tcPr>
            <w:tcW w:w="1134" w:type="dxa"/>
            <w:vMerge w:val="restart"/>
            <w:tcBorders>
              <w:top w:val="nil"/>
              <w:left w:val="single" w:sz="4" w:space="0" w:color="auto"/>
              <w:bottom w:val="single" w:sz="4" w:space="0" w:color="auto"/>
              <w:right w:val="nil"/>
            </w:tcBorders>
            <w:shd w:val="clear" w:color="auto" w:fill="auto"/>
            <w:hideMark/>
          </w:tcPr>
          <w:p w:rsidR="00860F98" w:rsidRPr="00860F98" w:rsidRDefault="00860F98" w:rsidP="00860F98">
            <w:r w:rsidRPr="00860F98">
              <w:t xml:space="preserve">кв.м пола </w:t>
            </w:r>
          </w:p>
        </w:tc>
        <w:tc>
          <w:tcPr>
            <w:tcW w:w="993" w:type="dxa"/>
            <w:tcBorders>
              <w:top w:val="nil"/>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150</w:t>
            </w:r>
          </w:p>
        </w:tc>
        <w:tc>
          <w:tcPr>
            <w:tcW w:w="1417"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72</w:t>
            </w:r>
          </w:p>
        </w:tc>
        <w:tc>
          <w:tcPr>
            <w:tcW w:w="1134"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w:t>
            </w:r>
          </w:p>
        </w:tc>
        <w:tc>
          <w:tcPr>
            <w:tcW w:w="851"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72</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4B5E4A">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2237"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134" w:type="dxa"/>
            <w:vMerge/>
            <w:tcBorders>
              <w:top w:val="nil"/>
              <w:left w:val="single" w:sz="4" w:space="0" w:color="auto"/>
              <w:bottom w:val="single" w:sz="4" w:space="0" w:color="auto"/>
              <w:right w:val="nil"/>
            </w:tcBorders>
            <w:vAlign w:val="center"/>
            <w:hideMark/>
          </w:tcPr>
          <w:p w:rsidR="00860F98" w:rsidRPr="00860F98" w:rsidRDefault="00860F98" w:rsidP="00860F98"/>
        </w:tc>
        <w:tc>
          <w:tcPr>
            <w:tcW w:w="993"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 тыс. чел.</w:t>
            </w:r>
          </w:p>
        </w:tc>
        <w:tc>
          <w:tcPr>
            <w:tcW w:w="1417"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134"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851"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417"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4B5E4A">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5</w:t>
            </w:r>
          </w:p>
        </w:tc>
        <w:tc>
          <w:tcPr>
            <w:tcW w:w="22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Плоскостные спортивные сооружения</w:t>
            </w:r>
          </w:p>
        </w:tc>
        <w:tc>
          <w:tcPr>
            <w:tcW w:w="1134" w:type="dxa"/>
            <w:vMerge w:val="restart"/>
            <w:tcBorders>
              <w:top w:val="nil"/>
              <w:left w:val="single" w:sz="4" w:space="0" w:color="auto"/>
              <w:bottom w:val="single" w:sz="4" w:space="0" w:color="auto"/>
              <w:right w:val="nil"/>
            </w:tcBorders>
            <w:shd w:val="clear" w:color="auto" w:fill="auto"/>
            <w:hideMark/>
          </w:tcPr>
          <w:p w:rsidR="00860F98" w:rsidRPr="00860F98" w:rsidRDefault="00860F98" w:rsidP="00860F98">
            <w:r w:rsidRPr="00860F98">
              <w:t>кв.м.</w:t>
            </w:r>
          </w:p>
        </w:tc>
        <w:tc>
          <w:tcPr>
            <w:tcW w:w="993" w:type="dxa"/>
            <w:tcBorders>
              <w:top w:val="nil"/>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1949,4</w:t>
            </w:r>
          </w:p>
        </w:tc>
        <w:tc>
          <w:tcPr>
            <w:tcW w:w="1417"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936</w:t>
            </w:r>
          </w:p>
        </w:tc>
        <w:tc>
          <w:tcPr>
            <w:tcW w:w="1134"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w:t>
            </w:r>
          </w:p>
        </w:tc>
        <w:tc>
          <w:tcPr>
            <w:tcW w:w="851"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936</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4B5E4A">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2237"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134" w:type="dxa"/>
            <w:vMerge/>
            <w:tcBorders>
              <w:top w:val="nil"/>
              <w:left w:val="single" w:sz="4" w:space="0" w:color="auto"/>
              <w:bottom w:val="single" w:sz="4" w:space="0" w:color="auto"/>
              <w:right w:val="nil"/>
            </w:tcBorders>
            <w:vAlign w:val="center"/>
            <w:hideMark/>
          </w:tcPr>
          <w:p w:rsidR="00860F98" w:rsidRPr="00860F98" w:rsidRDefault="00860F98" w:rsidP="00860F98"/>
        </w:tc>
        <w:tc>
          <w:tcPr>
            <w:tcW w:w="993"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 тыс. чел.</w:t>
            </w:r>
          </w:p>
        </w:tc>
        <w:tc>
          <w:tcPr>
            <w:tcW w:w="1417"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134"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851"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417"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4B5E4A">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6</w:t>
            </w:r>
          </w:p>
        </w:tc>
        <w:tc>
          <w:tcPr>
            <w:tcW w:w="22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Клубы или учреждения клубного типа</w:t>
            </w:r>
          </w:p>
        </w:tc>
        <w:tc>
          <w:tcPr>
            <w:tcW w:w="1134" w:type="dxa"/>
            <w:vMerge w:val="restart"/>
            <w:tcBorders>
              <w:top w:val="nil"/>
              <w:left w:val="single" w:sz="4" w:space="0" w:color="auto"/>
              <w:bottom w:val="single" w:sz="4" w:space="0" w:color="auto"/>
              <w:right w:val="nil"/>
            </w:tcBorders>
            <w:shd w:val="clear" w:color="auto" w:fill="auto"/>
            <w:hideMark/>
          </w:tcPr>
          <w:p w:rsidR="00860F98" w:rsidRPr="00860F98" w:rsidRDefault="00860F98" w:rsidP="00860F98">
            <w:r w:rsidRPr="00860F98">
              <w:t>зрительские места</w:t>
            </w:r>
          </w:p>
        </w:tc>
        <w:tc>
          <w:tcPr>
            <w:tcW w:w="993" w:type="dxa"/>
            <w:tcBorders>
              <w:top w:val="nil"/>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150</w:t>
            </w:r>
          </w:p>
        </w:tc>
        <w:tc>
          <w:tcPr>
            <w:tcW w:w="1417"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72</w:t>
            </w:r>
          </w:p>
        </w:tc>
        <w:tc>
          <w:tcPr>
            <w:tcW w:w="1134"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w:t>
            </w:r>
          </w:p>
        </w:tc>
        <w:tc>
          <w:tcPr>
            <w:tcW w:w="851"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72</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п.Решетиловский, пос.Обильный, ст.Октябрьская</w:t>
            </w:r>
          </w:p>
        </w:tc>
      </w:tr>
      <w:tr w:rsidR="00860F98" w:rsidRPr="00860F98" w:rsidTr="004B5E4A">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2237"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134" w:type="dxa"/>
            <w:vMerge/>
            <w:tcBorders>
              <w:top w:val="nil"/>
              <w:left w:val="single" w:sz="4" w:space="0" w:color="auto"/>
              <w:bottom w:val="single" w:sz="4" w:space="0" w:color="auto"/>
              <w:right w:val="nil"/>
            </w:tcBorders>
            <w:vAlign w:val="center"/>
            <w:hideMark/>
          </w:tcPr>
          <w:p w:rsidR="00860F98" w:rsidRPr="00860F98" w:rsidRDefault="00860F98" w:rsidP="00860F98"/>
        </w:tc>
        <w:tc>
          <w:tcPr>
            <w:tcW w:w="993"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 тыс. чел.</w:t>
            </w:r>
          </w:p>
        </w:tc>
        <w:tc>
          <w:tcPr>
            <w:tcW w:w="1417"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134"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851"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417"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4B5E4A">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7</w:t>
            </w:r>
          </w:p>
        </w:tc>
        <w:tc>
          <w:tcPr>
            <w:tcW w:w="22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Библиотека</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860F98" w:rsidRPr="00860F98" w:rsidRDefault="00860F98" w:rsidP="00860F98">
            <w:pPr>
              <w:jc w:val="center"/>
            </w:pPr>
            <w:r w:rsidRPr="00860F98">
              <w:t>тыс.ед. хранения</w:t>
            </w:r>
          </w:p>
        </w:tc>
        <w:tc>
          <w:tcPr>
            <w:tcW w:w="993"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6</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2,9</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0,00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2,9</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4B5E4A">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2237"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134"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c>
          <w:tcPr>
            <w:tcW w:w="993" w:type="dxa"/>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 тыс. чел.</w:t>
            </w:r>
          </w:p>
        </w:tc>
        <w:tc>
          <w:tcPr>
            <w:tcW w:w="1417"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c>
          <w:tcPr>
            <w:tcW w:w="1134"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c>
          <w:tcPr>
            <w:tcW w:w="851"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c>
          <w:tcPr>
            <w:tcW w:w="1417"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4B5E4A">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8</w:t>
            </w:r>
          </w:p>
        </w:tc>
        <w:tc>
          <w:tcPr>
            <w:tcW w:w="22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Магазины продовольственных и непродовольственных товаров</w:t>
            </w:r>
          </w:p>
        </w:tc>
        <w:tc>
          <w:tcPr>
            <w:tcW w:w="1134" w:type="dxa"/>
            <w:vMerge w:val="restart"/>
            <w:tcBorders>
              <w:top w:val="nil"/>
              <w:left w:val="single" w:sz="4" w:space="0" w:color="auto"/>
              <w:bottom w:val="single" w:sz="4" w:space="0" w:color="auto"/>
              <w:right w:val="nil"/>
            </w:tcBorders>
            <w:shd w:val="clear" w:color="auto" w:fill="auto"/>
            <w:hideMark/>
          </w:tcPr>
          <w:p w:rsidR="00860F98" w:rsidRPr="00860F98" w:rsidRDefault="00860F98" w:rsidP="00860F98">
            <w:r w:rsidRPr="00860F98">
              <w:t>кв.м  торговой площади</w:t>
            </w:r>
          </w:p>
        </w:tc>
        <w:tc>
          <w:tcPr>
            <w:tcW w:w="993" w:type="dxa"/>
            <w:tcBorders>
              <w:top w:val="nil"/>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300</w:t>
            </w:r>
          </w:p>
        </w:tc>
        <w:tc>
          <w:tcPr>
            <w:tcW w:w="1417"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144,0</w:t>
            </w:r>
          </w:p>
        </w:tc>
        <w:tc>
          <w:tcPr>
            <w:tcW w:w="1134"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62,3</w:t>
            </w:r>
          </w:p>
        </w:tc>
        <w:tc>
          <w:tcPr>
            <w:tcW w:w="851"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81,7</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4B5E4A">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 </w:t>
            </w:r>
          </w:p>
        </w:tc>
        <w:tc>
          <w:tcPr>
            <w:tcW w:w="2237"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134" w:type="dxa"/>
            <w:vMerge/>
            <w:tcBorders>
              <w:top w:val="nil"/>
              <w:left w:val="single" w:sz="4" w:space="0" w:color="auto"/>
              <w:bottom w:val="single" w:sz="4" w:space="0" w:color="auto"/>
              <w:right w:val="nil"/>
            </w:tcBorders>
            <w:vAlign w:val="center"/>
            <w:hideMark/>
          </w:tcPr>
          <w:p w:rsidR="00860F98" w:rsidRPr="00860F98" w:rsidRDefault="00860F98" w:rsidP="00860F98"/>
        </w:tc>
        <w:tc>
          <w:tcPr>
            <w:tcW w:w="993"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 тыс . чел</w:t>
            </w:r>
          </w:p>
        </w:tc>
        <w:tc>
          <w:tcPr>
            <w:tcW w:w="1417"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134"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851"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417" w:type="dxa"/>
            <w:vMerge/>
            <w:tcBorders>
              <w:top w:val="nil"/>
              <w:left w:val="single" w:sz="4" w:space="0" w:color="auto"/>
              <w:bottom w:val="single" w:sz="4" w:space="0" w:color="auto"/>
              <w:right w:val="single" w:sz="4" w:space="0" w:color="auto"/>
            </w:tcBorders>
            <w:vAlign w:val="center"/>
            <w:hideMark/>
          </w:tcPr>
          <w:p w:rsidR="00860F98" w:rsidRPr="00860F98" w:rsidRDefault="00860F98" w:rsidP="00860F98"/>
        </w:tc>
      </w:tr>
      <w:tr w:rsidR="00860F98" w:rsidRPr="00860F98" w:rsidTr="004B5E4A">
        <w:trPr>
          <w:trHeight w:val="20"/>
        </w:trPr>
        <w:tc>
          <w:tcPr>
            <w:tcW w:w="598" w:type="dxa"/>
            <w:tcBorders>
              <w:top w:val="single" w:sz="4" w:space="0" w:color="auto"/>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9</w:t>
            </w:r>
          </w:p>
        </w:tc>
        <w:tc>
          <w:tcPr>
            <w:tcW w:w="22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Предприятия общественного питания</w:t>
            </w:r>
          </w:p>
        </w:tc>
        <w:tc>
          <w:tcPr>
            <w:tcW w:w="1134" w:type="dxa"/>
            <w:vMerge w:val="restart"/>
            <w:tcBorders>
              <w:top w:val="nil"/>
              <w:left w:val="single" w:sz="4" w:space="0" w:color="auto"/>
              <w:bottom w:val="single" w:sz="4" w:space="0" w:color="auto"/>
              <w:right w:val="nil"/>
            </w:tcBorders>
            <w:shd w:val="clear" w:color="auto" w:fill="auto"/>
            <w:hideMark/>
          </w:tcPr>
          <w:p w:rsidR="00860F98" w:rsidRPr="00860F98" w:rsidRDefault="00860F98" w:rsidP="00860F98">
            <w:r w:rsidRPr="00860F98">
              <w:t>место</w:t>
            </w:r>
          </w:p>
        </w:tc>
        <w:tc>
          <w:tcPr>
            <w:tcW w:w="993" w:type="dxa"/>
            <w:tcBorders>
              <w:top w:val="nil"/>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40</w:t>
            </w:r>
          </w:p>
        </w:tc>
        <w:tc>
          <w:tcPr>
            <w:tcW w:w="1417"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19</w:t>
            </w:r>
          </w:p>
        </w:tc>
        <w:tc>
          <w:tcPr>
            <w:tcW w:w="1134"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w:t>
            </w:r>
          </w:p>
        </w:tc>
        <w:tc>
          <w:tcPr>
            <w:tcW w:w="851"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19</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4B5E4A">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2237"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134" w:type="dxa"/>
            <w:vMerge/>
            <w:tcBorders>
              <w:top w:val="nil"/>
              <w:left w:val="single" w:sz="4" w:space="0" w:color="auto"/>
              <w:bottom w:val="single" w:sz="4" w:space="0" w:color="auto"/>
              <w:right w:val="nil"/>
            </w:tcBorders>
            <w:vAlign w:val="center"/>
            <w:hideMark/>
          </w:tcPr>
          <w:p w:rsidR="00860F98" w:rsidRPr="00860F98" w:rsidRDefault="00860F98" w:rsidP="00860F98"/>
        </w:tc>
        <w:tc>
          <w:tcPr>
            <w:tcW w:w="993"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 тыс . чел</w:t>
            </w:r>
          </w:p>
        </w:tc>
        <w:tc>
          <w:tcPr>
            <w:tcW w:w="1417"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134"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851"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417" w:type="dxa"/>
            <w:vMerge/>
            <w:tcBorders>
              <w:top w:val="nil"/>
              <w:left w:val="single" w:sz="4" w:space="0" w:color="auto"/>
              <w:bottom w:val="single" w:sz="4" w:space="0" w:color="auto"/>
              <w:right w:val="single" w:sz="4" w:space="0" w:color="auto"/>
            </w:tcBorders>
            <w:vAlign w:val="center"/>
            <w:hideMark/>
          </w:tcPr>
          <w:p w:rsidR="00860F98" w:rsidRPr="00860F98" w:rsidRDefault="00860F98" w:rsidP="00860F98"/>
        </w:tc>
      </w:tr>
      <w:tr w:rsidR="00860F98" w:rsidRPr="00860F98" w:rsidTr="004B5E4A">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10</w:t>
            </w:r>
          </w:p>
        </w:tc>
        <w:tc>
          <w:tcPr>
            <w:tcW w:w="22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Предприятия бытового обслуживания</w:t>
            </w:r>
          </w:p>
        </w:tc>
        <w:tc>
          <w:tcPr>
            <w:tcW w:w="1134" w:type="dxa"/>
            <w:vMerge w:val="restart"/>
            <w:tcBorders>
              <w:top w:val="nil"/>
              <w:left w:val="single" w:sz="4" w:space="0" w:color="auto"/>
              <w:bottom w:val="single" w:sz="4" w:space="0" w:color="auto"/>
              <w:right w:val="nil"/>
            </w:tcBorders>
            <w:shd w:val="clear" w:color="auto" w:fill="auto"/>
            <w:hideMark/>
          </w:tcPr>
          <w:p w:rsidR="00860F98" w:rsidRPr="00860F98" w:rsidRDefault="00860F98" w:rsidP="00860F98">
            <w:r w:rsidRPr="00860F98">
              <w:t>рабочее место</w:t>
            </w:r>
          </w:p>
        </w:tc>
        <w:tc>
          <w:tcPr>
            <w:tcW w:w="993" w:type="dxa"/>
            <w:tcBorders>
              <w:top w:val="nil"/>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7</w:t>
            </w:r>
          </w:p>
        </w:tc>
        <w:tc>
          <w:tcPr>
            <w:tcW w:w="1417"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3</w:t>
            </w:r>
          </w:p>
        </w:tc>
        <w:tc>
          <w:tcPr>
            <w:tcW w:w="1134"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w:t>
            </w:r>
          </w:p>
        </w:tc>
        <w:tc>
          <w:tcPr>
            <w:tcW w:w="851"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3</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4B5E4A">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2237"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134" w:type="dxa"/>
            <w:vMerge/>
            <w:tcBorders>
              <w:top w:val="nil"/>
              <w:left w:val="single" w:sz="4" w:space="0" w:color="auto"/>
              <w:bottom w:val="single" w:sz="4" w:space="0" w:color="auto"/>
              <w:right w:val="nil"/>
            </w:tcBorders>
            <w:vAlign w:val="center"/>
            <w:hideMark/>
          </w:tcPr>
          <w:p w:rsidR="00860F98" w:rsidRPr="00860F98" w:rsidRDefault="00860F98" w:rsidP="00860F98"/>
        </w:tc>
        <w:tc>
          <w:tcPr>
            <w:tcW w:w="993"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 xml:space="preserve">на 1 тыс. чел. </w:t>
            </w:r>
          </w:p>
        </w:tc>
        <w:tc>
          <w:tcPr>
            <w:tcW w:w="1417"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134"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851"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417"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4B5E4A">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11</w:t>
            </w:r>
          </w:p>
        </w:tc>
        <w:tc>
          <w:tcPr>
            <w:tcW w:w="22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Бани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место</w:t>
            </w:r>
          </w:p>
        </w:tc>
        <w:tc>
          <w:tcPr>
            <w:tcW w:w="993" w:type="dxa"/>
            <w:tcBorders>
              <w:top w:val="nil"/>
              <w:left w:val="nil"/>
              <w:bottom w:val="nil"/>
              <w:right w:val="single" w:sz="4" w:space="0" w:color="auto"/>
            </w:tcBorders>
            <w:shd w:val="clear" w:color="auto" w:fill="auto"/>
            <w:vAlign w:val="center"/>
            <w:hideMark/>
          </w:tcPr>
          <w:p w:rsidR="00860F98" w:rsidRPr="00860F98" w:rsidRDefault="00860F98" w:rsidP="00860F98">
            <w:pPr>
              <w:jc w:val="center"/>
            </w:pPr>
            <w:r w:rsidRPr="00860F98">
              <w:t>7</w:t>
            </w:r>
          </w:p>
        </w:tc>
        <w:tc>
          <w:tcPr>
            <w:tcW w:w="1417"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3</w:t>
            </w:r>
          </w:p>
        </w:tc>
        <w:tc>
          <w:tcPr>
            <w:tcW w:w="1134"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w:t>
            </w:r>
          </w:p>
        </w:tc>
        <w:tc>
          <w:tcPr>
            <w:tcW w:w="851"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3</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4B5E4A">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2237"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134" w:type="dxa"/>
            <w:vMerge/>
            <w:tcBorders>
              <w:top w:val="nil"/>
              <w:left w:val="single" w:sz="4" w:space="0" w:color="auto"/>
              <w:bottom w:val="single" w:sz="4" w:space="0" w:color="auto"/>
              <w:right w:val="single" w:sz="4" w:space="0" w:color="auto"/>
            </w:tcBorders>
            <w:vAlign w:val="center"/>
            <w:hideMark/>
          </w:tcPr>
          <w:p w:rsidR="00860F98" w:rsidRPr="00860F98" w:rsidRDefault="00860F98" w:rsidP="00860F98"/>
        </w:tc>
        <w:tc>
          <w:tcPr>
            <w:tcW w:w="993" w:type="dxa"/>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1тыс. чел.</w:t>
            </w:r>
          </w:p>
        </w:tc>
        <w:tc>
          <w:tcPr>
            <w:tcW w:w="1417"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134"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851"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417"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4B5E4A">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12</w:t>
            </w:r>
          </w:p>
        </w:tc>
        <w:tc>
          <w:tcPr>
            <w:tcW w:w="22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Отделение связи</w:t>
            </w:r>
          </w:p>
        </w:tc>
        <w:tc>
          <w:tcPr>
            <w:tcW w:w="1134" w:type="dxa"/>
            <w:vMerge w:val="restart"/>
            <w:tcBorders>
              <w:top w:val="nil"/>
              <w:left w:val="single" w:sz="4" w:space="0" w:color="auto"/>
              <w:bottom w:val="single" w:sz="4" w:space="0" w:color="auto"/>
              <w:right w:val="nil"/>
            </w:tcBorders>
            <w:shd w:val="clear" w:color="auto" w:fill="auto"/>
            <w:hideMark/>
          </w:tcPr>
          <w:p w:rsidR="00860F98" w:rsidRPr="00860F98" w:rsidRDefault="00860F98" w:rsidP="00860F98">
            <w:r w:rsidRPr="00860F98">
              <w:t>операцион. место</w:t>
            </w:r>
          </w:p>
        </w:tc>
        <w:tc>
          <w:tcPr>
            <w:tcW w:w="993" w:type="dxa"/>
            <w:tcBorders>
              <w:top w:val="nil"/>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0,5</w:t>
            </w:r>
          </w:p>
        </w:tc>
        <w:tc>
          <w:tcPr>
            <w:tcW w:w="1417"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1</w:t>
            </w:r>
          </w:p>
        </w:tc>
        <w:tc>
          <w:tcPr>
            <w:tcW w:w="1134"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w:t>
            </w:r>
          </w:p>
        </w:tc>
        <w:tc>
          <w:tcPr>
            <w:tcW w:w="851" w:type="dxa"/>
            <w:vMerge w:val="restart"/>
            <w:tcBorders>
              <w:top w:val="nil"/>
              <w:left w:val="nil"/>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1</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4B5E4A">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2237"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134" w:type="dxa"/>
            <w:vMerge/>
            <w:tcBorders>
              <w:top w:val="nil"/>
              <w:left w:val="single" w:sz="4" w:space="0" w:color="auto"/>
              <w:bottom w:val="single" w:sz="4" w:space="0" w:color="auto"/>
              <w:right w:val="nil"/>
            </w:tcBorders>
            <w:vAlign w:val="center"/>
            <w:hideMark/>
          </w:tcPr>
          <w:p w:rsidR="00860F98" w:rsidRPr="00860F98" w:rsidRDefault="00860F98" w:rsidP="00860F98"/>
        </w:tc>
        <w:tc>
          <w:tcPr>
            <w:tcW w:w="993"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 тыс. чел.</w:t>
            </w:r>
          </w:p>
        </w:tc>
        <w:tc>
          <w:tcPr>
            <w:tcW w:w="1417"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134"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851" w:type="dxa"/>
            <w:vMerge/>
            <w:tcBorders>
              <w:top w:val="nil"/>
              <w:left w:val="nil"/>
              <w:bottom w:val="single" w:sz="4" w:space="0" w:color="auto"/>
              <w:right w:val="single" w:sz="4" w:space="0" w:color="auto"/>
            </w:tcBorders>
            <w:vAlign w:val="center"/>
            <w:hideMark/>
          </w:tcPr>
          <w:p w:rsidR="00860F98" w:rsidRPr="00860F98" w:rsidRDefault="00860F98" w:rsidP="00860F98"/>
        </w:tc>
        <w:tc>
          <w:tcPr>
            <w:tcW w:w="1417"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r>
      <w:tr w:rsidR="00860F98" w:rsidRPr="00860F98" w:rsidTr="004B5E4A">
        <w:trPr>
          <w:trHeight w:val="20"/>
        </w:trPr>
        <w:tc>
          <w:tcPr>
            <w:tcW w:w="598" w:type="dxa"/>
            <w:tcBorders>
              <w:top w:val="nil"/>
              <w:left w:val="single" w:sz="4" w:space="0" w:color="auto"/>
              <w:bottom w:val="nil"/>
              <w:right w:val="single" w:sz="4" w:space="0" w:color="auto"/>
            </w:tcBorders>
            <w:shd w:val="clear" w:color="auto" w:fill="auto"/>
            <w:hideMark/>
          </w:tcPr>
          <w:p w:rsidR="00860F98" w:rsidRPr="00860F98" w:rsidRDefault="00860F98" w:rsidP="00860F98">
            <w:pPr>
              <w:jc w:val="center"/>
            </w:pPr>
            <w:r w:rsidRPr="00860F98">
              <w:t>13</w:t>
            </w:r>
          </w:p>
        </w:tc>
        <w:tc>
          <w:tcPr>
            <w:tcW w:w="22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0F98" w:rsidRPr="00860F98" w:rsidRDefault="00860F98" w:rsidP="00860F98">
            <w:r w:rsidRPr="00860F98">
              <w:t>Кладбище традиционного захоронения</w:t>
            </w:r>
          </w:p>
        </w:tc>
        <w:tc>
          <w:tcPr>
            <w:tcW w:w="1134" w:type="dxa"/>
            <w:vMerge w:val="restart"/>
            <w:tcBorders>
              <w:top w:val="nil"/>
              <w:left w:val="single" w:sz="4" w:space="0" w:color="auto"/>
              <w:bottom w:val="single" w:sz="4" w:space="0" w:color="auto"/>
              <w:right w:val="nil"/>
            </w:tcBorders>
            <w:shd w:val="clear" w:color="auto" w:fill="auto"/>
            <w:hideMark/>
          </w:tcPr>
          <w:p w:rsidR="00860F98" w:rsidRPr="00860F98" w:rsidRDefault="00860F98" w:rsidP="00860F98">
            <w:r w:rsidRPr="00860F98">
              <w:t>га</w:t>
            </w:r>
          </w:p>
        </w:tc>
        <w:tc>
          <w:tcPr>
            <w:tcW w:w="993" w:type="dxa"/>
            <w:tcBorders>
              <w:top w:val="nil"/>
              <w:left w:val="single" w:sz="4" w:space="0" w:color="auto"/>
              <w:bottom w:val="nil"/>
              <w:right w:val="single" w:sz="4" w:space="0" w:color="auto"/>
            </w:tcBorders>
            <w:shd w:val="clear" w:color="auto" w:fill="auto"/>
            <w:vAlign w:val="center"/>
            <w:hideMark/>
          </w:tcPr>
          <w:p w:rsidR="00860F98" w:rsidRPr="00860F98" w:rsidRDefault="00860F98" w:rsidP="00860F98">
            <w:pPr>
              <w:jc w:val="center"/>
            </w:pPr>
            <w:r w:rsidRPr="00860F98">
              <w:t>0,24</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0,12</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60F98" w:rsidRPr="00860F98" w:rsidRDefault="00860F98" w:rsidP="00860F98">
            <w:pPr>
              <w:jc w:val="center"/>
            </w:pPr>
            <w:r w:rsidRPr="00860F98">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0,12</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 </w:t>
            </w:r>
          </w:p>
        </w:tc>
      </w:tr>
      <w:tr w:rsidR="00860F98" w:rsidRPr="00860F98" w:rsidTr="004B5E4A">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860F98" w:rsidRPr="00860F98" w:rsidRDefault="00860F98" w:rsidP="00860F98">
            <w:pPr>
              <w:jc w:val="center"/>
            </w:pPr>
            <w:r w:rsidRPr="00860F98">
              <w:t> </w:t>
            </w:r>
          </w:p>
        </w:tc>
        <w:tc>
          <w:tcPr>
            <w:tcW w:w="2237" w:type="dxa"/>
            <w:vMerge/>
            <w:tcBorders>
              <w:top w:val="single" w:sz="4" w:space="0" w:color="auto"/>
              <w:left w:val="single" w:sz="4" w:space="0" w:color="auto"/>
              <w:bottom w:val="single" w:sz="4" w:space="0" w:color="auto"/>
              <w:right w:val="single" w:sz="4" w:space="0" w:color="auto"/>
            </w:tcBorders>
            <w:vAlign w:val="center"/>
            <w:hideMark/>
          </w:tcPr>
          <w:p w:rsidR="00860F98" w:rsidRPr="00860F98" w:rsidRDefault="00860F98" w:rsidP="00860F98"/>
        </w:tc>
        <w:tc>
          <w:tcPr>
            <w:tcW w:w="1134" w:type="dxa"/>
            <w:vMerge/>
            <w:tcBorders>
              <w:top w:val="nil"/>
              <w:left w:val="single" w:sz="4" w:space="0" w:color="auto"/>
              <w:bottom w:val="single" w:sz="4" w:space="0" w:color="auto"/>
              <w:right w:val="nil"/>
            </w:tcBorders>
            <w:vAlign w:val="center"/>
            <w:hideMark/>
          </w:tcPr>
          <w:p w:rsidR="00860F98" w:rsidRPr="00860F98" w:rsidRDefault="00860F98" w:rsidP="00860F98"/>
        </w:tc>
        <w:tc>
          <w:tcPr>
            <w:tcW w:w="993" w:type="dxa"/>
            <w:tcBorders>
              <w:top w:val="nil"/>
              <w:left w:val="single" w:sz="4" w:space="0" w:color="auto"/>
              <w:bottom w:val="single" w:sz="4" w:space="0" w:color="auto"/>
              <w:right w:val="single" w:sz="4" w:space="0" w:color="auto"/>
            </w:tcBorders>
            <w:shd w:val="clear" w:color="auto" w:fill="auto"/>
            <w:vAlign w:val="center"/>
            <w:hideMark/>
          </w:tcPr>
          <w:p w:rsidR="00860F98" w:rsidRPr="00860F98" w:rsidRDefault="00860F98" w:rsidP="00860F98">
            <w:pPr>
              <w:jc w:val="center"/>
            </w:pPr>
            <w:r w:rsidRPr="00860F98">
              <w:t>на 1 тыс. чел</w:t>
            </w:r>
          </w:p>
        </w:tc>
        <w:tc>
          <w:tcPr>
            <w:tcW w:w="1417" w:type="dxa"/>
            <w:vMerge/>
            <w:tcBorders>
              <w:top w:val="nil"/>
              <w:left w:val="single" w:sz="4" w:space="0" w:color="auto"/>
              <w:bottom w:val="single" w:sz="4" w:space="0" w:color="auto"/>
              <w:right w:val="single" w:sz="4" w:space="0" w:color="auto"/>
            </w:tcBorders>
            <w:vAlign w:val="center"/>
            <w:hideMark/>
          </w:tcPr>
          <w:p w:rsidR="00860F98" w:rsidRPr="00860F98" w:rsidRDefault="00860F98" w:rsidP="00860F98"/>
        </w:tc>
        <w:tc>
          <w:tcPr>
            <w:tcW w:w="1134" w:type="dxa"/>
            <w:vMerge/>
            <w:tcBorders>
              <w:top w:val="nil"/>
              <w:left w:val="single" w:sz="4" w:space="0" w:color="auto"/>
              <w:bottom w:val="single" w:sz="4" w:space="0" w:color="000000"/>
              <w:right w:val="single" w:sz="4" w:space="0" w:color="auto"/>
            </w:tcBorders>
            <w:vAlign w:val="center"/>
            <w:hideMark/>
          </w:tcPr>
          <w:p w:rsidR="00860F98" w:rsidRPr="00860F98" w:rsidRDefault="00860F98" w:rsidP="00860F98"/>
        </w:tc>
        <w:tc>
          <w:tcPr>
            <w:tcW w:w="851" w:type="dxa"/>
            <w:vMerge/>
            <w:tcBorders>
              <w:top w:val="nil"/>
              <w:left w:val="single" w:sz="4" w:space="0" w:color="auto"/>
              <w:bottom w:val="single" w:sz="4" w:space="0" w:color="auto"/>
              <w:right w:val="single" w:sz="4" w:space="0" w:color="auto"/>
            </w:tcBorders>
            <w:vAlign w:val="center"/>
            <w:hideMark/>
          </w:tcPr>
          <w:p w:rsidR="00860F98" w:rsidRPr="00860F98" w:rsidRDefault="00860F98" w:rsidP="00860F98"/>
        </w:tc>
        <w:tc>
          <w:tcPr>
            <w:tcW w:w="1417" w:type="dxa"/>
            <w:vMerge/>
            <w:tcBorders>
              <w:top w:val="nil"/>
              <w:left w:val="single" w:sz="4" w:space="0" w:color="auto"/>
              <w:bottom w:val="single" w:sz="4" w:space="0" w:color="auto"/>
              <w:right w:val="single" w:sz="4" w:space="0" w:color="auto"/>
            </w:tcBorders>
            <w:vAlign w:val="center"/>
            <w:hideMark/>
          </w:tcPr>
          <w:p w:rsidR="00860F98" w:rsidRPr="00860F98" w:rsidRDefault="00860F98" w:rsidP="00860F98"/>
        </w:tc>
      </w:tr>
    </w:tbl>
    <w:p w:rsidR="00860F98" w:rsidRDefault="00860F98" w:rsidP="00DB5D1B">
      <w:pPr>
        <w:sectPr w:rsidR="00860F98" w:rsidSect="00860F98">
          <w:type w:val="continuous"/>
          <w:pgSz w:w="11906" w:h="16838" w:code="9"/>
          <w:pgMar w:top="851" w:right="851" w:bottom="851" w:left="1701" w:header="709" w:footer="454" w:gutter="0"/>
          <w:cols w:space="708"/>
          <w:docGrid w:linePitch="360"/>
        </w:sectPr>
      </w:pPr>
    </w:p>
    <w:tbl>
      <w:tblPr>
        <w:tblW w:w="9781" w:type="dxa"/>
        <w:tblInd w:w="108" w:type="dxa"/>
        <w:tblLayout w:type="fixed"/>
        <w:tblLook w:val="04A0" w:firstRow="1" w:lastRow="0" w:firstColumn="1" w:lastColumn="0" w:noHBand="0" w:noVBand="1"/>
      </w:tblPr>
      <w:tblGrid>
        <w:gridCol w:w="480"/>
        <w:gridCol w:w="2355"/>
        <w:gridCol w:w="1134"/>
        <w:gridCol w:w="1134"/>
        <w:gridCol w:w="1276"/>
        <w:gridCol w:w="1134"/>
        <w:gridCol w:w="992"/>
        <w:gridCol w:w="1276"/>
      </w:tblGrid>
      <w:tr w:rsidR="00644D4E" w:rsidRPr="00644D4E" w:rsidTr="00644D4E">
        <w:trPr>
          <w:trHeight w:val="20"/>
        </w:trPr>
        <w:tc>
          <w:tcPr>
            <w:tcW w:w="9781" w:type="dxa"/>
            <w:gridSpan w:val="8"/>
            <w:tcBorders>
              <w:top w:val="nil"/>
              <w:left w:val="nil"/>
              <w:bottom w:val="nil"/>
              <w:right w:val="nil"/>
            </w:tcBorders>
            <w:shd w:val="clear" w:color="auto" w:fill="auto"/>
            <w:vAlign w:val="center"/>
            <w:hideMark/>
          </w:tcPr>
          <w:p w:rsidR="00644D4E" w:rsidRPr="00644D4E" w:rsidRDefault="00644D4E" w:rsidP="00644D4E">
            <w:pPr>
              <w:jc w:val="center"/>
              <w:rPr>
                <w:b/>
                <w:bCs/>
              </w:rPr>
            </w:pPr>
            <w:r w:rsidRPr="00644D4E">
              <w:rPr>
                <w:b/>
                <w:bCs/>
              </w:rPr>
              <w:lastRenderedPageBreak/>
              <w:t>Расчёт объектов  обслуживания пос.Обильный Октябрьского сельского поселения  Крыловского района на расчетный срок генерального плана до 2029 года</w:t>
            </w:r>
          </w:p>
        </w:tc>
      </w:tr>
      <w:tr w:rsidR="00644D4E" w:rsidRPr="00644D4E" w:rsidTr="00644D4E">
        <w:trPr>
          <w:trHeight w:val="20"/>
        </w:trPr>
        <w:tc>
          <w:tcPr>
            <w:tcW w:w="480" w:type="dxa"/>
            <w:tcBorders>
              <w:top w:val="nil"/>
              <w:left w:val="nil"/>
              <w:bottom w:val="nil"/>
              <w:right w:val="nil"/>
            </w:tcBorders>
            <w:shd w:val="clear" w:color="auto" w:fill="auto"/>
            <w:noWrap/>
            <w:vAlign w:val="bottom"/>
            <w:hideMark/>
          </w:tcPr>
          <w:p w:rsidR="00644D4E" w:rsidRPr="00644D4E" w:rsidRDefault="00644D4E" w:rsidP="00644D4E"/>
        </w:tc>
        <w:tc>
          <w:tcPr>
            <w:tcW w:w="2355" w:type="dxa"/>
            <w:tcBorders>
              <w:top w:val="nil"/>
              <w:left w:val="nil"/>
              <w:bottom w:val="nil"/>
              <w:right w:val="nil"/>
            </w:tcBorders>
            <w:shd w:val="clear" w:color="auto" w:fill="auto"/>
            <w:noWrap/>
            <w:vAlign w:val="bottom"/>
            <w:hideMark/>
          </w:tcPr>
          <w:p w:rsidR="00644D4E" w:rsidRPr="00644D4E" w:rsidRDefault="00644D4E" w:rsidP="00644D4E"/>
        </w:tc>
        <w:tc>
          <w:tcPr>
            <w:tcW w:w="1134" w:type="dxa"/>
            <w:tcBorders>
              <w:top w:val="nil"/>
              <w:left w:val="nil"/>
              <w:bottom w:val="nil"/>
              <w:right w:val="nil"/>
            </w:tcBorders>
            <w:shd w:val="clear" w:color="auto" w:fill="auto"/>
            <w:noWrap/>
            <w:vAlign w:val="bottom"/>
            <w:hideMark/>
          </w:tcPr>
          <w:p w:rsidR="00644D4E" w:rsidRPr="00644D4E" w:rsidRDefault="00644D4E" w:rsidP="00644D4E"/>
        </w:tc>
        <w:tc>
          <w:tcPr>
            <w:tcW w:w="1134" w:type="dxa"/>
            <w:tcBorders>
              <w:top w:val="nil"/>
              <w:left w:val="nil"/>
              <w:bottom w:val="nil"/>
              <w:right w:val="nil"/>
            </w:tcBorders>
            <w:shd w:val="clear" w:color="auto" w:fill="auto"/>
            <w:noWrap/>
            <w:vAlign w:val="bottom"/>
            <w:hideMark/>
          </w:tcPr>
          <w:p w:rsidR="00644D4E" w:rsidRPr="00644D4E" w:rsidRDefault="00644D4E" w:rsidP="00644D4E"/>
        </w:tc>
        <w:tc>
          <w:tcPr>
            <w:tcW w:w="1276" w:type="dxa"/>
            <w:tcBorders>
              <w:top w:val="nil"/>
              <w:left w:val="nil"/>
              <w:bottom w:val="nil"/>
              <w:right w:val="nil"/>
            </w:tcBorders>
            <w:shd w:val="clear" w:color="auto" w:fill="auto"/>
            <w:noWrap/>
            <w:vAlign w:val="bottom"/>
            <w:hideMark/>
          </w:tcPr>
          <w:p w:rsidR="00644D4E" w:rsidRPr="00644D4E" w:rsidRDefault="00644D4E" w:rsidP="00644D4E"/>
        </w:tc>
        <w:tc>
          <w:tcPr>
            <w:tcW w:w="1134" w:type="dxa"/>
            <w:tcBorders>
              <w:top w:val="nil"/>
              <w:left w:val="nil"/>
              <w:bottom w:val="nil"/>
              <w:right w:val="nil"/>
            </w:tcBorders>
            <w:shd w:val="clear" w:color="auto" w:fill="auto"/>
            <w:noWrap/>
            <w:vAlign w:val="bottom"/>
            <w:hideMark/>
          </w:tcPr>
          <w:p w:rsidR="00644D4E" w:rsidRPr="00644D4E" w:rsidRDefault="00644D4E" w:rsidP="00644D4E">
            <w:pPr>
              <w:rPr>
                <w:b/>
                <w:bCs/>
              </w:rPr>
            </w:pPr>
          </w:p>
        </w:tc>
        <w:tc>
          <w:tcPr>
            <w:tcW w:w="992" w:type="dxa"/>
            <w:tcBorders>
              <w:top w:val="nil"/>
              <w:left w:val="nil"/>
              <w:bottom w:val="nil"/>
              <w:right w:val="nil"/>
            </w:tcBorders>
            <w:shd w:val="clear" w:color="auto" w:fill="auto"/>
            <w:noWrap/>
            <w:vAlign w:val="bottom"/>
            <w:hideMark/>
          </w:tcPr>
          <w:p w:rsidR="00644D4E" w:rsidRPr="00644D4E" w:rsidRDefault="00644D4E" w:rsidP="00644D4E"/>
        </w:tc>
        <w:tc>
          <w:tcPr>
            <w:tcW w:w="1276" w:type="dxa"/>
            <w:tcBorders>
              <w:top w:val="nil"/>
              <w:left w:val="nil"/>
              <w:bottom w:val="nil"/>
              <w:right w:val="nil"/>
            </w:tcBorders>
            <w:shd w:val="clear" w:color="auto" w:fill="auto"/>
            <w:noWrap/>
            <w:vAlign w:val="bottom"/>
            <w:hideMark/>
          </w:tcPr>
          <w:p w:rsidR="00644D4E" w:rsidRPr="00644D4E" w:rsidRDefault="00644D4E" w:rsidP="00644D4E">
            <w:r w:rsidRPr="00644D4E">
              <w:t xml:space="preserve">Таблица </w:t>
            </w:r>
            <w:r>
              <w:rPr>
                <w:lang w:val="en-US"/>
              </w:rPr>
              <w:t>29</w:t>
            </w:r>
          </w:p>
        </w:tc>
      </w:tr>
      <w:tr w:rsidR="00644D4E" w:rsidRPr="00644D4E" w:rsidTr="00644D4E">
        <w:trPr>
          <w:trHeight w:val="230"/>
        </w:trPr>
        <w:tc>
          <w:tcPr>
            <w:tcW w:w="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 п.п.</w:t>
            </w:r>
          </w:p>
        </w:tc>
        <w:tc>
          <w:tcPr>
            <w:tcW w:w="23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 xml:space="preserve">Наименование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Единица измерения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Норма СНиП 2.07. 01.89*</w:t>
            </w:r>
          </w:p>
        </w:tc>
        <w:tc>
          <w:tcPr>
            <w:tcW w:w="1276" w:type="dxa"/>
            <w:vMerge w:val="restart"/>
            <w:tcBorders>
              <w:top w:val="single" w:sz="4" w:space="0" w:color="auto"/>
              <w:left w:val="single" w:sz="4" w:space="0" w:color="auto"/>
              <w:bottom w:val="nil"/>
              <w:right w:val="single" w:sz="4" w:space="0" w:color="auto"/>
            </w:tcBorders>
            <w:shd w:val="clear" w:color="auto" w:fill="auto"/>
            <w:vAlign w:val="center"/>
            <w:hideMark/>
          </w:tcPr>
          <w:p w:rsidR="00644D4E" w:rsidRPr="00644D4E" w:rsidRDefault="00644D4E" w:rsidP="00644D4E">
            <w:pPr>
              <w:jc w:val="center"/>
            </w:pPr>
            <w:r w:rsidRPr="00644D4E">
              <w:t>Нормативная потребность  населения на расчетный срок, на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44D4E" w:rsidRPr="00644D4E" w:rsidRDefault="00644D4E" w:rsidP="00644D4E">
            <w:pPr>
              <w:ind w:left="113" w:right="113"/>
              <w:jc w:val="center"/>
            </w:pPr>
            <w:r w:rsidRPr="00644D4E">
              <w:t>Сохраняется в существующих учреждениях населенного пункта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44D4E" w:rsidRPr="00644D4E" w:rsidRDefault="00644D4E" w:rsidP="00644D4E">
            <w:pPr>
              <w:ind w:left="113" w:right="113"/>
              <w:jc w:val="center"/>
            </w:pPr>
            <w:r w:rsidRPr="00644D4E">
              <w:t>Требуется запроектировать по проекту</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44D4E" w:rsidRPr="00644D4E" w:rsidRDefault="00644D4E" w:rsidP="00644D4E">
            <w:pPr>
              <w:ind w:left="113" w:right="113"/>
              <w:jc w:val="center"/>
            </w:pPr>
            <w:r w:rsidRPr="00644D4E">
              <w:t>Примечание</w:t>
            </w:r>
          </w:p>
        </w:tc>
      </w:tr>
      <w:tr w:rsidR="00644D4E" w:rsidRPr="00644D4E" w:rsidTr="00644D4E">
        <w:trPr>
          <w:trHeight w:val="230"/>
        </w:trPr>
        <w:tc>
          <w:tcPr>
            <w:tcW w:w="480"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c>
          <w:tcPr>
            <w:tcW w:w="2355"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c>
          <w:tcPr>
            <w:tcW w:w="1276" w:type="dxa"/>
            <w:vMerge/>
            <w:tcBorders>
              <w:top w:val="single" w:sz="4" w:space="0" w:color="auto"/>
              <w:left w:val="single" w:sz="4" w:space="0" w:color="auto"/>
              <w:bottom w:val="nil"/>
              <w:right w:val="single" w:sz="4" w:space="0" w:color="auto"/>
            </w:tcBorders>
            <w:vAlign w:val="center"/>
            <w:hideMark/>
          </w:tcPr>
          <w:p w:rsidR="00644D4E" w:rsidRPr="00644D4E" w:rsidRDefault="00644D4E" w:rsidP="00644D4E"/>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r>
      <w:tr w:rsidR="00644D4E" w:rsidRPr="00644D4E" w:rsidTr="00644D4E">
        <w:trPr>
          <w:trHeight w:val="20"/>
        </w:trPr>
        <w:tc>
          <w:tcPr>
            <w:tcW w:w="480"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c>
          <w:tcPr>
            <w:tcW w:w="2355"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c>
          <w:tcPr>
            <w:tcW w:w="1276" w:type="dxa"/>
            <w:tcBorders>
              <w:top w:val="nil"/>
              <w:left w:val="nil"/>
              <w:bottom w:val="nil"/>
              <w:right w:val="single" w:sz="4" w:space="0" w:color="auto"/>
            </w:tcBorders>
            <w:shd w:val="clear" w:color="auto" w:fill="auto"/>
            <w:vAlign w:val="center"/>
            <w:hideMark/>
          </w:tcPr>
          <w:p w:rsidR="00644D4E" w:rsidRPr="00644D4E" w:rsidRDefault="00644D4E" w:rsidP="00644D4E">
            <w:pPr>
              <w:jc w:val="center"/>
            </w:pPr>
            <w:r w:rsidRPr="00644D4E">
              <w:t>0,495</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r>
      <w:tr w:rsidR="00644D4E" w:rsidRPr="00644D4E" w:rsidTr="00644D4E">
        <w:trPr>
          <w:trHeight w:val="20"/>
        </w:trPr>
        <w:tc>
          <w:tcPr>
            <w:tcW w:w="480"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c>
          <w:tcPr>
            <w:tcW w:w="2355"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c>
          <w:tcPr>
            <w:tcW w:w="1276" w:type="dxa"/>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тыс.чел</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r>
      <w:tr w:rsidR="00644D4E" w:rsidRPr="00644D4E" w:rsidTr="00644D4E">
        <w:trPr>
          <w:trHeight w:val="20"/>
        </w:trPr>
        <w:tc>
          <w:tcPr>
            <w:tcW w:w="480" w:type="dxa"/>
            <w:tcBorders>
              <w:top w:val="nil"/>
              <w:left w:val="single" w:sz="4" w:space="0" w:color="auto"/>
              <w:bottom w:val="nil"/>
              <w:right w:val="single" w:sz="4" w:space="0" w:color="auto"/>
            </w:tcBorders>
            <w:shd w:val="clear" w:color="auto" w:fill="auto"/>
            <w:hideMark/>
          </w:tcPr>
          <w:p w:rsidR="00644D4E" w:rsidRPr="00644D4E" w:rsidRDefault="00644D4E" w:rsidP="00644D4E">
            <w:pPr>
              <w:jc w:val="center"/>
            </w:pPr>
            <w:r w:rsidRPr="00644D4E">
              <w:t>1</w:t>
            </w:r>
          </w:p>
        </w:tc>
        <w:tc>
          <w:tcPr>
            <w:tcW w:w="23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4D4E" w:rsidRPr="00644D4E" w:rsidRDefault="00644D4E" w:rsidP="00644D4E">
            <w:r w:rsidRPr="00644D4E">
              <w:t xml:space="preserve">Детские дошкольные учреждения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644D4E" w:rsidRPr="00644D4E" w:rsidRDefault="00644D4E" w:rsidP="00644D4E">
            <w:r w:rsidRPr="00644D4E">
              <w:t>место</w:t>
            </w:r>
          </w:p>
        </w:tc>
        <w:tc>
          <w:tcPr>
            <w:tcW w:w="1134" w:type="dxa"/>
            <w:tcBorders>
              <w:top w:val="nil"/>
              <w:left w:val="nil"/>
              <w:bottom w:val="nil"/>
              <w:right w:val="single" w:sz="4" w:space="0" w:color="auto"/>
            </w:tcBorders>
            <w:shd w:val="clear" w:color="auto" w:fill="auto"/>
            <w:vAlign w:val="center"/>
            <w:hideMark/>
          </w:tcPr>
          <w:p w:rsidR="00644D4E" w:rsidRPr="00644D4E" w:rsidRDefault="00644D4E" w:rsidP="00644D4E">
            <w:pPr>
              <w:jc w:val="center"/>
            </w:pPr>
            <w:r w:rsidRPr="00644D4E">
              <w:t>по</w:t>
            </w:r>
          </w:p>
        </w:tc>
        <w:tc>
          <w:tcPr>
            <w:tcW w:w="1276"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25</w:t>
            </w:r>
          </w:p>
        </w:tc>
        <w:tc>
          <w:tcPr>
            <w:tcW w:w="1134"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0</w:t>
            </w:r>
          </w:p>
        </w:tc>
        <w:tc>
          <w:tcPr>
            <w:tcW w:w="992" w:type="dxa"/>
            <w:vMerge w:val="restart"/>
            <w:tcBorders>
              <w:top w:val="nil"/>
              <w:left w:val="nil"/>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25</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проект.</w:t>
            </w:r>
          </w:p>
        </w:tc>
      </w:tr>
      <w:tr w:rsidR="00644D4E" w:rsidRPr="00644D4E" w:rsidTr="00644D4E">
        <w:trPr>
          <w:trHeight w:val="20"/>
        </w:trPr>
        <w:tc>
          <w:tcPr>
            <w:tcW w:w="480" w:type="dxa"/>
            <w:tcBorders>
              <w:top w:val="nil"/>
              <w:left w:val="single" w:sz="4" w:space="0" w:color="auto"/>
              <w:bottom w:val="single" w:sz="4" w:space="0" w:color="auto"/>
              <w:right w:val="single" w:sz="4" w:space="0" w:color="auto"/>
            </w:tcBorders>
            <w:shd w:val="clear" w:color="auto" w:fill="auto"/>
            <w:hideMark/>
          </w:tcPr>
          <w:p w:rsidR="00644D4E" w:rsidRPr="00644D4E" w:rsidRDefault="00644D4E" w:rsidP="00644D4E">
            <w:pPr>
              <w:jc w:val="center"/>
            </w:pPr>
            <w:r w:rsidRPr="00644D4E">
              <w:t> </w:t>
            </w:r>
          </w:p>
        </w:tc>
        <w:tc>
          <w:tcPr>
            <w:tcW w:w="2355"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134" w:type="dxa"/>
            <w:vMerge/>
            <w:tcBorders>
              <w:top w:val="nil"/>
              <w:left w:val="single" w:sz="4" w:space="0" w:color="auto"/>
              <w:bottom w:val="single" w:sz="4" w:space="0" w:color="auto"/>
              <w:right w:val="single" w:sz="4" w:space="0" w:color="auto"/>
            </w:tcBorders>
            <w:vAlign w:val="center"/>
            <w:hideMark/>
          </w:tcPr>
          <w:p w:rsidR="00644D4E" w:rsidRPr="00644D4E" w:rsidRDefault="00644D4E" w:rsidP="00644D4E"/>
        </w:tc>
        <w:tc>
          <w:tcPr>
            <w:tcW w:w="1134" w:type="dxa"/>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данным демографии</w:t>
            </w:r>
          </w:p>
        </w:tc>
        <w:tc>
          <w:tcPr>
            <w:tcW w:w="1276"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1134"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992" w:type="dxa"/>
            <w:vMerge/>
            <w:tcBorders>
              <w:top w:val="nil"/>
              <w:left w:val="nil"/>
              <w:bottom w:val="single" w:sz="4" w:space="0" w:color="000000"/>
              <w:right w:val="single" w:sz="4" w:space="0" w:color="auto"/>
            </w:tcBorders>
            <w:vAlign w:val="center"/>
            <w:hideMark/>
          </w:tcPr>
          <w:p w:rsidR="00644D4E" w:rsidRPr="00644D4E" w:rsidRDefault="00644D4E" w:rsidP="00644D4E"/>
        </w:tc>
        <w:tc>
          <w:tcPr>
            <w:tcW w:w="1276" w:type="dxa"/>
            <w:vMerge/>
            <w:tcBorders>
              <w:top w:val="nil"/>
              <w:left w:val="single" w:sz="4" w:space="0" w:color="auto"/>
              <w:bottom w:val="single" w:sz="4" w:space="0" w:color="000000"/>
              <w:right w:val="single" w:sz="4" w:space="0" w:color="auto"/>
            </w:tcBorders>
            <w:vAlign w:val="center"/>
            <w:hideMark/>
          </w:tcPr>
          <w:p w:rsidR="00644D4E" w:rsidRPr="00644D4E" w:rsidRDefault="00644D4E" w:rsidP="00644D4E"/>
        </w:tc>
      </w:tr>
      <w:tr w:rsidR="00644D4E" w:rsidRPr="00644D4E" w:rsidTr="00644D4E">
        <w:trPr>
          <w:trHeight w:val="20"/>
        </w:trPr>
        <w:tc>
          <w:tcPr>
            <w:tcW w:w="480" w:type="dxa"/>
            <w:tcBorders>
              <w:top w:val="nil"/>
              <w:left w:val="single" w:sz="4" w:space="0" w:color="auto"/>
              <w:bottom w:val="nil"/>
              <w:right w:val="single" w:sz="4" w:space="0" w:color="auto"/>
            </w:tcBorders>
            <w:shd w:val="clear" w:color="auto" w:fill="auto"/>
            <w:hideMark/>
          </w:tcPr>
          <w:p w:rsidR="00644D4E" w:rsidRPr="00644D4E" w:rsidRDefault="00644D4E" w:rsidP="00644D4E">
            <w:pPr>
              <w:jc w:val="center"/>
            </w:pPr>
            <w:r w:rsidRPr="00644D4E">
              <w:t>2</w:t>
            </w:r>
          </w:p>
        </w:tc>
        <w:tc>
          <w:tcPr>
            <w:tcW w:w="2355" w:type="dxa"/>
            <w:tcBorders>
              <w:top w:val="single" w:sz="4" w:space="0" w:color="auto"/>
              <w:left w:val="nil"/>
              <w:bottom w:val="single" w:sz="4" w:space="0" w:color="auto"/>
              <w:right w:val="single" w:sz="4" w:space="0" w:color="auto"/>
            </w:tcBorders>
            <w:shd w:val="clear" w:color="auto" w:fill="auto"/>
            <w:hideMark/>
          </w:tcPr>
          <w:p w:rsidR="00644D4E" w:rsidRPr="00644D4E" w:rsidRDefault="00644D4E" w:rsidP="00644D4E">
            <w:r w:rsidRPr="00644D4E">
              <w:t xml:space="preserve">Общеобразовательные школы </w:t>
            </w:r>
          </w:p>
        </w:tc>
        <w:tc>
          <w:tcPr>
            <w:tcW w:w="1134" w:type="dxa"/>
            <w:tcBorders>
              <w:top w:val="single" w:sz="4" w:space="0" w:color="auto"/>
              <w:left w:val="nil"/>
              <w:bottom w:val="single" w:sz="4" w:space="0" w:color="auto"/>
              <w:right w:val="single" w:sz="4" w:space="0" w:color="auto"/>
            </w:tcBorders>
            <w:shd w:val="clear" w:color="auto" w:fill="auto"/>
            <w:hideMark/>
          </w:tcPr>
          <w:p w:rsidR="00644D4E" w:rsidRPr="00644D4E" w:rsidRDefault="00644D4E" w:rsidP="00644D4E">
            <w:pPr>
              <w:jc w:val="center"/>
            </w:pPr>
            <w:r w:rsidRPr="00644D4E">
              <w:t>учащиеся</w:t>
            </w:r>
          </w:p>
        </w:tc>
        <w:tc>
          <w:tcPr>
            <w:tcW w:w="1134" w:type="dxa"/>
            <w:tcBorders>
              <w:top w:val="nil"/>
              <w:left w:val="nil"/>
              <w:bottom w:val="nil"/>
              <w:right w:val="single" w:sz="4" w:space="0" w:color="auto"/>
            </w:tcBorders>
            <w:shd w:val="clear" w:color="auto" w:fill="auto"/>
            <w:vAlign w:val="center"/>
            <w:hideMark/>
          </w:tcPr>
          <w:p w:rsidR="00644D4E" w:rsidRPr="00644D4E" w:rsidRDefault="00644D4E" w:rsidP="00644D4E">
            <w:pPr>
              <w:jc w:val="center"/>
            </w:pPr>
            <w:r w:rsidRPr="00644D4E">
              <w:t>по данным демографии</w:t>
            </w:r>
          </w:p>
        </w:tc>
        <w:tc>
          <w:tcPr>
            <w:tcW w:w="1276" w:type="dxa"/>
            <w:tcBorders>
              <w:top w:val="nil"/>
              <w:left w:val="nil"/>
              <w:bottom w:val="nil"/>
              <w:right w:val="single" w:sz="4" w:space="0" w:color="auto"/>
            </w:tcBorders>
            <w:shd w:val="clear" w:color="auto" w:fill="auto"/>
            <w:vAlign w:val="center"/>
            <w:hideMark/>
          </w:tcPr>
          <w:p w:rsidR="00644D4E" w:rsidRPr="00644D4E" w:rsidRDefault="00644D4E" w:rsidP="00644D4E">
            <w:pPr>
              <w:jc w:val="center"/>
            </w:pPr>
            <w:r w:rsidRPr="00644D4E">
              <w:t>62</w:t>
            </w:r>
          </w:p>
        </w:tc>
        <w:tc>
          <w:tcPr>
            <w:tcW w:w="1134" w:type="dxa"/>
            <w:tcBorders>
              <w:top w:val="nil"/>
              <w:left w:val="nil"/>
              <w:bottom w:val="nil"/>
              <w:right w:val="single" w:sz="4" w:space="0" w:color="auto"/>
            </w:tcBorders>
            <w:shd w:val="clear" w:color="auto" w:fill="auto"/>
            <w:vAlign w:val="center"/>
            <w:hideMark/>
          </w:tcPr>
          <w:p w:rsidR="00644D4E" w:rsidRPr="00644D4E" w:rsidRDefault="00644D4E" w:rsidP="00644D4E">
            <w:pPr>
              <w:jc w:val="center"/>
            </w:pPr>
            <w:r w:rsidRPr="00644D4E">
              <w:t>40</w:t>
            </w:r>
          </w:p>
        </w:tc>
        <w:tc>
          <w:tcPr>
            <w:tcW w:w="992" w:type="dxa"/>
            <w:tcBorders>
              <w:top w:val="nil"/>
              <w:left w:val="nil"/>
              <w:bottom w:val="nil"/>
              <w:right w:val="single" w:sz="4" w:space="0" w:color="auto"/>
            </w:tcBorders>
            <w:shd w:val="clear" w:color="auto" w:fill="auto"/>
            <w:vAlign w:val="center"/>
            <w:hideMark/>
          </w:tcPr>
          <w:p w:rsidR="00644D4E" w:rsidRPr="00644D4E" w:rsidRDefault="00644D4E" w:rsidP="00644D4E">
            <w:pPr>
              <w:jc w:val="center"/>
            </w:pPr>
            <w:r w:rsidRPr="00644D4E">
              <w:t>22</w:t>
            </w:r>
          </w:p>
        </w:tc>
        <w:tc>
          <w:tcPr>
            <w:tcW w:w="1276" w:type="dxa"/>
            <w:tcBorders>
              <w:top w:val="nil"/>
              <w:left w:val="nil"/>
              <w:bottom w:val="nil"/>
              <w:right w:val="single" w:sz="4" w:space="0" w:color="auto"/>
            </w:tcBorders>
            <w:shd w:val="clear" w:color="auto" w:fill="auto"/>
            <w:vAlign w:val="center"/>
            <w:hideMark/>
          </w:tcPr>
          <w:p w:rsidR="00644D4E" w:rsidRPr="00644D4E" w:rsidRDefault="00644D4E" w:rsidP="00644D4E">
            <w:pPr>
              <w:jc w:val="center"/>
            </w:pPr>
            <w:r w:rsidRPr="00644D4E">
              <w:t>сущ. НОШ (с 1 по 4 кл.), с 5 по 11 кл. ст.Октябрьская</w:t>
            </w:r>
          </w:p>
        </w:tc>
      </w:tr>
      <w:tr w:rsidR="00644D4E" w:rsidRPr="00644D4E" w:rsidTr="00644D4E">
        <w:trPr>
          <w:trHeight w:val="20"/>
        </w:trPr>
        <w:tc>
          <w:tcPr>
            <w:tcW w:w="480" w:type="dxa"/>
            <w:tcBorders>
              <w:top w:val="single" w:sz="4" w:space="0" w:color="auto"/>
              <w:left w:val="single" w:sz="4" w:space="0" w:color="auto"/>
              <w:bottom w:val="nil"/>
              <w:right w:val="single" w:sz="4" w:space="0" w:color="auto"/>
            </w:tcBorders>
            <w:shd w:val="clear" w:color="auto" w:fill="auto"/>
            <w:hideMark/>
          </w:tcPr>
          <w:p w:rsidR="00644D4E" w:rsidRPr="00644D4E" w:rsidRDefault="00644D4E" w:rsidP="00644D4E">
            <w:pPr>
              <w:jc w:val="center"/>
            </w:pPr>
            <w:r w:rsidRPr="00644D4E">
              <w:t>3</w:t>
            </w:r>
          </w:p>
        </w:tc>
        <w:tc>
          <w:tcPr>
            <w:tcW w:w="23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4D4E" w:rsidRPr="00644D4E" w:rsidRDefault="00644D4E" w:rsidP="00644D4E">
            <w:r w:rsidRPr="00644D4E">
              <w:t>ФАП</w:t>
            </w:r>
          </w:p>
        </w:tc>
        <w:tc>
          <w:tcPr>
            <w:tcW w:w="1134" w:type="dxa"/>
            <w:vMerge w:val="restart"/>
            <w:tcBorders>
              <w:top w:val="single" w:sz="4" w:space="0" w:color="auto"/>
              <w:left w:val="single" w:sz="4" w:space="0" w:color="auto"/>
              <w:bottom w:val="single" w:sz="4" w:space="0" w:color="auto"/>
              <w:right w:val="nil"/>
            </w:tcBorders>
            <w:shd w:val="clear" w:color="auto" w:fill="auto"/>
            <w:hideMark/>
          </w:tcPr>
          <w:p w:rsidR="00644D4E" w:rsidRPr="00644D4E" w:rsidRDefault="00644D4E" w:rsidP="00644D4E">
            <w:r w:rsidRPr="00644D4E">
              <w:t>учреждение</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644D4E" w:rsidRPr="00644D4E" w:rsidRDefault="00644D4E" w:rsidP="00644D4E">
            <w:pPr>
              <w:jc w:val="center"/>
            </w:pPr>
            <w:r w:rsidRPr="00644D4E">
              <w:t>1</w:t>
            </w:r>
          </w:p>
        </w:tc>
        <w:tc>
          <w:tcPr>
            <w:tcW w:w="1276" w:type="dxa"/>
            <w:vMerge w:val="restart"/>
            <w:tcBorders>
              <w:top w:val="single" w:sz="4" w:space="0" w:color="auto"/>
              <w:left w:val="nil"/>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1</w:t>
            </w:r>
          </w:p>
        </w:tc>
        <w:tc>
          <w:tcPr>
            <w:tcW w:w="1134" w:type="dxa"/>
            <w:vMerge w:val="restart"/>
            <w:tcBorders>
              <w:top w:val="single" w:sz="4" w:space="0" w:color="auto"/>
              <w:left w:val="nil"/>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1</w:t>
            </w:r>
          </w:p>
        </w:tc>
        <w:tc>
          <w:tcPr>
            <w:tcW w:w="992" w:type="dxa"/>
            <w:vMerge w:val="restart"/>
            <w:tcBorders>
              <w:top w:val="single" w:sz="4" w:space="0" w:color="auto"/>
              <w:left w:val="nil"/>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0</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 </w:t>
            </w:r>
          </w:p>
        </w:tc>
      </w:tr>
      <w:tr w:rsidR="00644D4E" w:rsidRPr="00644D4E" w:rsidTr="00644D4E">
        <w:trPr>
          <w:trHeight w:val="20"/>
        </w:trPr>
        <w:tc>
          <w:tcPr>
            <w:tcW w:w="480" w:type="dxa"/>
            <w:tcBorders>
              <w:top w:val="nil"/>
              <w:left w:val="single" w:sz="4" w:space="0" w:color="auto"/>
              <w:bottom w:val="single" w:sz="4" w:space="0" w:color="auto"/>
              <w:right w:val="single" w:sz="4" w:space="0" w:color="auto"/>
            </w:tcBorders>
            <w:shd w:val="clear" w:color="auto" w:fill="auto"/>
            <w:hideMark/>
          </w:tcPr>
          <w:p w:rsidR="00644D4E" w:rsidRPr="00644D4E" w:rsidRDefault="00644D4E" w:rsidP="00644D4E">
            <w:pPr>
              <w:jc w:val="center"/>
            </w:pPr>
            <w:r w:rsidRPr="00644D4E">
              <w:t> </w:t>
            </w:r>
          </w:p>
        </w:tc>
        <w:tc>
          <w:tcPr>
            <w:tcW w:w="2355"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134" w:type="dxa"/>
            <w:vMerge/>
            <w:tcBorders>
              <w:top w:val="single" w:sz="4" w:space="0" w:color="auto"/>
              <w:left w:val="single" w:sz="4" w:space="0" w:color="auto"/>
              <w:bottom w:val="single" w:sz="4" w:space="0" w:color="auto"/>
              <w:right w:val="nil"/>
            </w:tcBorders>
            <w:vAlign w:val="center"/>
            <w:hideMark/>
          </w:tcPr>
          <w:p w:rsidR="00644D4E" w:rsidRPr="00644D4E" w:rsidRDefault="00644D4E" w:rsidP="00644D4E"/>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на нас. пункт</w:t>
            </w:r>
          </w:p>
        </w:tc>
        <w:tc>
          <w:tcPr>
            <w:tcW w:w="1276" w:type="dxa"/>
            <w:vMerge/>
            <w:tcBorders>
              <w:top w:val="single" w:sz="4" w:space="0" w:color="auto"/>
              <w:left w:val="nil"/>
              <w:bottom w:val="single" w:sz="4" w:space="0" w:color="000000"/>
              <w:right w:val="single" w:sz="4" w:space="0" w:color="auto"/>
            </w:tcBorders>
            <w:vAlign w:val="center"/>
            <w:hideMark/>
          </w:tcPr>
          <w:p w:rsidR="00644D4E" w:rsidRPr="00644D4E" w:rsidRDefault="00644D4E" w:rsidP="00644D4E"/>
        </w:tc>
        <w:tc>
          <w:tcPr>
            <w:tcW w:w="1134" w:type="dxa"/>
            <w:vMerge/>
            <w:tcBorders>
              <w:top w:val="single" w:sz="4" w:space="0" w:color="auto"/>
              <w:left w:val="nil"/>
              <w:bottom w:val="single" w:sz="4" w:space="0" w:color="000000"/>
              <w:right w:val="single" w:sz="4" w:space="0" w:color="auto"/>
            </w:tcBorders>
            <w:vAlign w:val="center"/>
            <w:hideMark/>
          </w:tcPr>
          <w:p w:rsidR="00644D4E" w:rsidRPr="00644D4E" w:rsidRDefault="00644D4E" w:rsidP="00644D4E"/>
        </w:tc>
        <w:tc>
          <w:tcPr>
            <w:tcW w:w="992" w:type="dxa"/>
            <w:vMerge/>
            <w:tcBorders>
              <w:top w:val="single" w:sz="4" w:space="0" w:color="auto"/>
              <w:left w:val="nil"/>
              <w:bottom w:val="single" w:sz="4" w:space="0" w:color="000000"/>
              <w:right w:val="single" w:sz="4" w:space="0" w:color="auto"/>
            </w:tcBorders>
            <w:vAlign w:val="center"/>
            <w:hideMark/>
          </w:tcPr>
          <w:p w:rsidR="00644D4E" w:rsidRPr="00644D4E" w:rsidRDefault="00644D4E" w:rsidP="00644D4E"/>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r>
      <w:tr w:rsidR="00644D4E" w:rsidRPr="00644D4E" w:rsidTr="00644D4E">
        <w:trPr>
          <w:trHeight w:val="20"/>
        </w:trPr>
        <w:tc>
          <w:tcPr>
            <w:tcW w:w="480" w:type="dxa"/>
            <w:tcBorders>
              <w:top w:val="nil"/>
              <w:left w:val="single" w:sz="4" w:space="0" w:color="auto"/>
              <w:bottom w:val="nil"/>
              <w:right w:val="single" w:sz="4" w:space="0" w:color="auto"/>
            </w:tcBorders>
            <w:shd w:val="clear" w:color="auto" w:fill="auto"/>
            <w:hideMark/>
          </w:tcPr>
          <w:p w:rsidR="00644D4E" w:rsidRPr="00644D4E" w:rsidRDefault="00644D4E" w:rsidP="00644D4E">
            <w:pPr>
              <w:jc w:val="center"/>
            </w:pPr>
            <w:r w:rsidRPr="00644D4E">
              <w:t>4</w:t>
            </w:r>
          </w:p>
        </w:tc>
        <w:tc>
          <w:tcPr>
            <w:tcW w:w="23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4D4E" w:rsidRPr="00644D4E" w:rsidRDefault="00644D4E" w:rsidP="00644D4E">
            <w:r w:rsidRPr="00644D4E">
              <w:t>Спортивные залы общего пользования</w:t>
            </w:r>
          </w:p>
        </w:tc>
        <w:tc>
          <w:tcPr>
            <w:tcW w:w="1134" w:type="dxa"/>
            <w:vMerge w:val="restart"/>
            <w:tcBorders>
              <w:top w:val="single" w:sz="4" w:space="0" w:color="auto"/>
              <w:left w:val="single" w:sz="4" w:space="0" w:color="auto"/>
              <w:bottom w:val="single" w:sz="4" w:space="0" w:color="auto"/>
              <w:right w:val="nil"/>
            </w:tcBorders>
            <w:shd w:val="clear" w:color="auto" w:fill="auto"/>
            <w:hideMark/>
          </w:tcPr>
          <w:p w:rsidR="00644D4E" w:rsidRPr="00644D4E" w:rsidRDefault="00644D4E" w:rsidP="00644D4E">
            <w:r w:rsidRPr="00644D4E">
              <w:t xml:space="preserve">кв.м пола </w:t>
            </w:r>
          </w:p>
        </w:tc>
        <w:tc>
          <w:tcPr>
            <w:tcW w:w="1134" w:type="dxa"/>
            <w:tcBorders>
              <w:top w:val="nil"/>
              <w:left w:val="single" w:sz="4" w:space="0" w:color="auto"/>
              <w:bottom w:val="nil"/>
              <w:right w:val="single" w:sz="4" w:space="0" w:color="auto"/>
            </w:tcBorders>
            <w:shd w:val="clear" w:color="auto" w:fill="auto"/>
            <w:vAlign w:val="center"/>
            <w:hideMark/>
          </w:tcPr>
          <w:p w:rsidR="00644D4E" w:rsidRPr="00644D4E" w:rsidRDefault="00644D4E" w:rsidP="00644D4E">
            <w:pPr>
              <w:jc w:val="center"/>
            </w:pPr>
            <w:r w:rsidRPr="00644D4E">
              <w:t>150</w:t>
            </w:r>
          </w:p>
        </w:tc>
        <w:tc>
          <w:tcPr>
            <w:tcW w:w="1276"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74,25</w:t>
            </w:r>
          </w:p>
        </w:tc>
        <w:tc>
          <w:tcPr>
            <w:tcW w:w="1134"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0</w:t>
            </w:r>
          </w:p>
        </w:tc>
        <w:tc>
          <w:tcPr>
            <w:tcW w:w="992"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74,25</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 </w:t>
            </w:r>
          </w:p>
        </w:tc>
      </w:tr>
      <w:tr w:rsidR="00644D4E" w:rsidRPr="00644D4E" w:rsidTr="00644D4E">
        <w:trPr>
          <w:trHeight w:val="20"/>
        </w:trPr>
        <w:tc>
          <w:tcPr>
            <w:tcW w:w="480" w:type="dxa"/>
            <w:tcBorders>
              <w:top w:val="nil"/>
              <w:left w:val="single" w:sz="4" w:space="0" w:color="auto"/>
              <w:bottom w:val="single" w:sz="4" w:space="0" w:color="auto"/>
              <w:right w:val="single" w:sz="4" w:space="0" w:color="auto"/>
            </w:tcBorders>
            <w:shd w:val="clear" w:color="auto" w:fill="auto"/>
            <w:hideMark/>
          </w:tcPr>
          <w:p w:rsidR="00644D4E" w:rsidRPr="00644D4E" w:rsidRDefault="00644D4E" w:rsidP="00644D4E">
            <w:pPr>
              <w:jc w:val="center"/>
            </w:pPr>
            <w:r w:rsidRPr="00644D4E">
              <w:t> </w:t>
            </w:r>
          </w:p>
        </w:tc>
        <w:tc>
          <w:tcPr>
            <w:tcW w:w="2355"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134" w:type="dxa"/>
            <w:vMerge/>
            <w:tcBorders>
              <w:top w:val="single" w:sz="4" w:space="0" w:color="auto"/>
              <w:left w:val="single" w:sz="4" w:space="0" w:color="auto"/>
              <w:bottom w:val="single" w:sz="4" w:space="0" w:color="auto"/>
              <w:right w:val="nil"/>
            </w:tcBorders>
            <w:vAlign w:val="center"/>
            <w:hideMark/>
          </w:tcPr>
          <w:p w:rsidR="00644D4E" w:rsidRPr="00644D4E" w:rsidRDefault="00644D4E" w:rsidP="00644D4E"/>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на 1 тыс. чел.</w:t>
            </w:r>
          </w:p>
        </w:tc>
        <w:tc>
          <w:tcPr>
            <w:tcW w:w="1276"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1134"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992"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1276" w:type="dxa"/>
            <w:vMerge/>
            <w:tcBorders>
              <w:top w:val="nil"/>
              <w:left w:val="single" w:sz="4" w:space="0" w:color="auto"/>
              <w:bottom w:val="single" w:sz="4" w:space="0" w:color="000000"/>
              <w:right w:val="single" w:sz="4" w:space="0" w:color="auto"/>
            </w:tcBorders>
            <w:vAlign w:val="center"/>
            <w:hideMark/>
          </w:tcPr>
          <w:p w:rsidR="00644D4E" w:rsidRPr="00644D4E" w:rsidRDefault="00644D4E" w:rsidP="00644D4E"/>
        </w:tc>
      </w:tr>
      <w:tr w:rsidR="00644D4E" w:rsidRPr="00644D4E" w:rsidTr="00644D4E">
        <w:trPr>
          <w:trHeight w:val="20"/>
        </w:trPr>
        <w:tc>
          <w:tcPr>
            <w:tcW w:w="480" w:type="dxa"/>
            <w:tcBorders>
              <w:top w:val="nil"/>
              <w:left w:val="single" w:sz="4" w:space="0" w:color="auto"/>
              <w:bottom w:val="nil"/>
              <w:right w:val="single" w:sz="4" w:space="0" w:color="auto"/>
            </w:tcBorders>
            <w:shd w:val="clear" w:color="auto" w:fill="auto"/>
            <w:hideMark/>
          </w:tcPr>
          <w:p w:rsidR="00644D4E" w:rsidRPr="00644D4E" w:rsidRDefault="00644D4E" w:rsidP="00644D4E">
            <w:pPr>
              <w:jc w:val="center"/>
            </w:pPr>
            <w:r w:rsidRPr="00644D4E">
              <w:t>5</w:t>
            </w:r>
          </w:p>
        </w:tc>
        <w:tc>
          <w:tcPr>
            <w:tcW w:w="23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4D4E" w:rsidRPr="00644D4E" w:rsidRDefault="00644D4E" w:rsidP="00644D4E">
            <w:r w:rsidRPr="00644D4E">
              <w:t>Плоскостные спортивные сооружения</w:t>
            </w:r>
          </w:p>
        </w:tc>
        <w:tc>
          <w:tcPr>
            <w:tcW w:w="1134" w:type="dxa"/>
            <w:vMerge w:val="restart"/>
            <w:tcBorders>
              <w:top w:val="single" w:sz="4" w:space="0" w:color="auto"/>
              <w:left w:val="single" w:sz="4" w:space="0" w:color="auto"/>
              <w:bottom w:val="single" w:sz="4" w:space="0" w:color="auto"/>
              <w:right w:val="nil"/>
            </w:tcBorders>
            <w:shd w:val="clear" w:color="auto" w:fill="auto"/>
            <w:hideMark/>
          </w:tcPr>
          <w:p w:rsidR="00644D4E" w:rsidRPr="00644D4E" w:rsidRDefault="00644D4E" w:rsidP="00644D4E">
            <w:r w:rsidRPr="00644D4E">
              <w:t>кв.м.</w:t>
            </w:r>
          </w:p>
        </w:tc>
        <w:tc>
          <w:tcPr>
            <w:tcW w:w="1134" w:type="dxa"/>
            <w:tcBorders>
              <w:top w:val="nil"/>
              <w:left w:val="single" w:sz="4" w:space="0" w:color="auto"/>
              <w:bottom w:val="nil"/>
              <w:right w:val="single" w:sz="4" w:space="0" w:color="auto"/>
            </w:tcBorders>
            <w:shd w:val="clear" w:color="auto" w:fill="auto"/>
            <w:vAlign w:val="center"/>
            <w:hideMark/>
          </w:tcPr>
          <w:p w:rsidR="00644D4E" w:rsidRPr="00644D4E" w:rsidRDefault="00644D4E" w:rsidP="00644D4E">
            <w:pPr>
              <w:jc w:val="center"/>
            </w:pPr>
            <w:r w:rsidRPr="00644D4E">
              <w:t>1949,4</w:t>
            </w:r>
          </w:p>
        </w:tc>
        <w:tc>
          <w:tcPr>
            <w:tcW w:w="1276"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965</w:t>
            </w:r>
          </w:p>
        </w:tc>
        <w:tc>
          <w:tcPr>
            <w:tcW w:w="1134"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0</w:t>
            </w:r>
          </w:p>
        </w:tc>
        <w:tc>
          <w:tcPr>
            <w:tcW w:w="992"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965</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 </w:t>
            </w:r>
          </w:p>
        </w:tc>
      </w:tr>
      <w:tr w:rsidR="00644D4E" w:rsidRPr="00644D4E" w:rsidTr="00644D4E">
        <w:trPr>
          <w:trHeight w:val="20"/>
        </w:trPr>
        <w:tc>
          <w:tcPr>
            <w:tcW w:w="480" w:type="dxa"/>
            <w:tcBorders>
              <w:top w:val="nil"/>
              <w:left w:val="single" w:sz="4" w:space="0" w:color="auto"/>
              <w:bottom w:val="single" w:sz="4" w:space="0" w:color="auto"/>
              <w:right w:val="single" w:sz="4" w:space="0" w:color="auto"/>
            </w:tcBorders>
            <w:shd w:val="clear" w:color="auto" w:fill="auto"/>
            <w:hideMark/>
          </w:tcPr>
          <w:p w:rsidR="00644D4E" w:rsidRPr="00644D4E" w:rsidRDefault="00644D4E" w:rsidP="00644D4E">
            <w:pPr>
              <w:jc w:val="center"/>
            </w:pPr>
            <w:r w:rsidRPr="00644D4E">
              <w:t> </w:t>
            </w:r>
          </w:p>
        </w:tc>
        <w:tc>
          <w:tcPr>
            <w:tcW w:w="2355"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134" w:type="dxa"/>
            <w:vMerge/>
            <w:tcBorders>
              <w:top w:val="single" w:sz="4" w:space="0" w:color="auto"/>
              <w:left w:val="single" w:sz="4" w:space="0" w:color="auto"/>
              <w:bottom w:val="single" w:sz="4" w:space="0" w:color="auto"/>
              <w:right w:val="nil"/>
            </w:tcBorders>
            <w:vAlign w:val="center"/>
            <w:hideMark/>
          </w:tcPr>
          <w:p w:rsidR="00644D4E" w:rsidRPr="00644D4E" w:rsidRDefault="00644D4E" w:rsidP="00644D4E"/>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на 1 тыс. чел.</w:t>
            </w:r>
          </w:p>
        </w:tc>
        <w:tc>
          <w:tcPr>
            <w:tcW w:w="1276"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1134"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992"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1276" w:type="dxa"/>
            <w:vMerge/>
            <w:tcBorders>
              <w:top w:val="nil"/>
              <w:left w:val="single" w:sz="4" w:space="0" w:color="auto"/>
              <w:bottom w:val="single" w:sz="4" w:space="0" w:color="000000"/>
              <w:right w:val="single" w:sz="4" w:space="0" w:color="auto"/>
            </w:tcBorders>
            <w:vAlign w:val="center"/>
            <w:hideMark/>
          </w:tcPr>
          <w:p w:rsidR="00644D4E" w:rsidRPr="00644D4E" w:rsidRDefault="00644D4E" w:rsidP="00644D4E"/>
        </w:tc>
      </w:tr>
      <w:tr w:rsidR="00644D4E" w:rsidRPr="00644D4E" w:rsidTr="00644D4E">
        <w:trPr>
          <w:trHeight w:val="20"/>
        </w:trPr>
        <w:tc>
          <w:tcPr>
            <w:tcW w:w="480" w:type="dxa"/>
            <w:tcBorders>
              <w:top w:val="nil"/>
              <w:left w:val="single" w:sz="4" w:space="0" w:color="auto"/>
              <w:bottom w:val="nil"/>
              <w:right w:val="single" w:sz="4" w:space="0" w:color="auto"/>
            </w:tcBorders>
            <w:shd w:val="clear" w:color="auto" w:fill="auto"/>
            <w:hideMark/>
          </w:tcPr>
          <w:p w:rsidR="00644D4E" w:rsidRPr="00644D4E" w:rsidRDefault="00644D4E" w:rsidP="00644D4E">
            <w:pPr>
              <w:jc w:val="center"/>
            </w:pPr>
            <w:r w:rsidRPr="00644D4E">
              <w:t>6</w:t>
            </w:r>
          </w:p>
        </w:tc>
        <w:tc>
          <w:tcPr>
            <w:tcW w:w="23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4D4E" w:rsidRPr="00644D4E" w:rsidRDefault="00644D4E" w:rsidP="00644D4E">
            <w:r w:rsidRPr="00644D4E">
              <w:t>Клубы или учреждения клубного типа</w:t>
            </w:r>
          </w:p>
        </w:tc>
        <w:tc>
          <w:tcPr>
            <w:tcW w:w="1134" w:type="dxa"/>
            <w:vMerge w:val="restart"/>
            <w:tcBorders>
              <w:top w:val="single" w:sz="4" w:space="0" w:color="auto"/>
              <w:left w:val="single" w:sz="4" w:space="0" w:color="auto"/>
              <w:bottom w:val="single" w:sz="4" w:space="0" w:color="auto"/>
              <w:right w:val="nil"/>
            </w:tcBorders>
            <w:shd w:val="clear" w:color="auto" w:fill="auto"/>
            <w:hideMark/>
          </w:tcPr>
          <w:p w:rsidR="00644D4E" w:rsidRPr="00644D4E" w:rsidRDefault="00644D4E" w:rsidP="00644D4E">
            <w:r w:rsidRPr="00644D4E">
              <w:t>зрительские места</w:t>
            </w:r>
          </w:p>
        </w:tc>
        <w:tc>
          <w:tcPr>
            <w:tcW w:w="1134" w:type="dxa"/>
            <w:tcBorders>
              <w:top w:val="nil"/>
              <w:left w:val="single" w:sz="4" w:space="0" w:color="auto"/>
              <w:bottom w:val="nil"/>
              <w:right w:val="single" w:sz="4" w:space="0" w:color="auto"/>
            </w:tcBorders>
            <w:shd w:val="clear" w:color="auto" w:fill="auto"/>
            <w:vAlign w:val="center"/>
            <w:hideMark/>
          </w:tcPr>
          <w:p w:rsidR="00644D4E" w:rsidRPr="00644D4E" w:rsidRDefault="00644D4E" w:rsidP="00644D4E">
            <w:pPr>
              <w:jc w:val="center"/>
            </w:pPr>
            <w:r w:rsidRPr="00644D4E">
              <w:t>150</w:t>
            </w:r>
          </w:p>
        </w:tc>
        <w:tc>
          <w:tcPr>
            <w:tcW w:w="1276"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74</w:t>
            </w:r>
          </w:p>
        </w:tc>
        <w:tc>
          <w:tcPr>
            <w:tcW w:w="1134"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100</w:t>
            </w:r>
          </w:p>
        </w:tc>
        <w:tc>
          <w:tcPr>
            <w:tcW w:w="992"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0</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 </w:t>
            </w:r>
          </w:p>
        </w:tc>
      </w:tr>
      <w:tr w:rsidR="00644D4E" w:rsidRPr="00644D4E" w:rsidTr="00644D4E">
        <w:trPr>
          <w:trHeight w:val="20"/>
        </w:trPr>
        <w:tc>
          <w:tcPr>
            <w:tcW w:w="480" w:type="dxa"/>
            <w:tcBorders>
              <w:top w:val="nil"/>
              <w:left w:val="single" w:sz="4" w:space="0" w:color="auto"/>
              <w:bottom w:val="single" w:sz="4" w:space="0" w:color="auto"/>
              <w:right w:val="single" w:sz="4" w:space="0" w:color="auto"/>
            </w:tcBorders>
            <w:shd w:val="clear" w:color="auto" w:fill="auto"/>
            <w:hideMark/>
          </w:tcPr>
          <w:p w:rsidR="00644D4E" w:rsidRPr="00644D4E" w:rsidRDefault="00644D4E" w:rsidP="00644D4E">
            <w:pPr>
              <w:jc w:val="center"/>
            </w:pPr>
            <w:r w:rsidRPr="00644D4E">
              <w:t> </w:t>
            </w:r>
          </w:p>
        </w:tc>
        <w:tc>
          <w:tcPr>
            <w:tcW w:w="2355"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134" w:type="dxa"/>
            <w:vMerge/>
            <w:tcBorders>
              <w:top w:val="single" w:sz="4" w:space="0" w:color="auto"/>
              <w:left w:val="single" w:sz="4" w:space="0" w:color="auto"/>
              <w:bottom w:val="single" w:sz="4" w:space="0" w:color="auto"/>
              <w:right w:val="nil"/>
            </w:tcBorders>
            <w:vAlign w:val="center"/>
            <w:hideMark/>
          </w:tcPr>
          <w:p w:rsidR="00644D4E" w:rsidRPr="00644D4E" w:rsidRDefault="00644D4E" w:rsidP="00644D4E"/>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на 1 тыс. чел.</w:t>
            </w:r>
          </w:p>
        </w:tc>
        <w:tc>
          <w:tcPr>
            <w:tcW w:w="1276"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1134"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992"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1276" w:type="dxa"/>
            <w:vMerge/>
            <w:tcBorders>
              <w:top w:val="nil"/>
              <w:left w:val="single" w:sz="4" w:space="0" w:color="auto"/>
              <w:bottom w:val="single" w:sz="4" w:space="0" w:color="000000"/>
              <w:right w:val="single" w:sz="4" w:space="0" w:color="auto"/>
            </w:tcBorders>
            <w:vAlign w:val="center"/>
            <w:hideMark/>
          </w:tcPr>
          <w:p w:rsidR="00644D4E" w:rsidRPr="00644D4E" w:rsidRDefault="00644D4E" w:rsidP="00644D4E"/>
        </w:tc>
      </w:tr>
      <w:tr w:rsidR="00644D4E" w:rsidRPr="00644D4E" w:rsidTr="00644D4E">
        <w:trPr>
          <w:trHeight w:val="20"/>
        </w:trPr>
        <w:tc>
          <w:tcPr>
            <w:tcW w:w="480" w:type="dxa"/>
            <w:tcBorders>
              <w:top w:val="nil"/>
              <w:left w:val="single" w:sz="4" w:space="0" w:color="auto"/>
              <w:bottom w:val="nil"/>
              <w:right w:val="single" w:sz="4" w:space="0" w:color="auto"/>
            </w:tcBorders>
            <w:shd w:val="clear" w:color="auto" w:fill="auto"/>
            <w:hideMark/>
          </w:tcPr>
          <w:p w:rsidR="00644D4E" w:rsidRPr="00644D4E" w:rsidRDefault="00644D4E" w:rsidP="00644D4E">
            <w:pPr>
              <w:jc w:val="center"/>
            </w:pPr>
            <w:r w:rsidRPr="00644D4E">
              <w:t>7</w:t>
            </w:r>
          </w:p>
        </w:tc>
        <w:tc>
          <w:tcPr>
            <w:tcW w:w="23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4D4E" w:rsidRPr="00644D4E" w:rsidRDefault="00644D4E" w:rsidP="00644D4E">
            <w:r w:rsidRPr="00644D4E">
              <w:t>Библиотека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4D4E" w:rsidRPr="00644D4E" w:rsidRDefault="00644D4E" w:rsidP="00644D4E">
            <w:pPr>
              <w:jc w:val="center"/>
            </w:pPr>
            <w:r w:rsidRPr="00644D4E">
              <w:t>тыс.ед. хранения</w:t>
            </w:r>
          </w:p>
        </w:tc>
        <w:tc>
          <w:tcPr>
            <w:tcW w:w="1134" w:type="dxa"/>
            <w:tcBorders>
              <w:top w:val="nil"/>
              <w:left w:val="nil"/>
              <w:bottom w:val="nil"/>
              <w:right w:val="single" w:sz="4" w:space="0" w:color="auto"/>
            </w:tcBorders>
            <w:shd w:val="clear" w:color="auto" w:fill="auto"/>
            <w:vAlign w:val="center"/>
            <w:hideMark/>
          </w:tcPr>
          <w:p w:rsidR="00644D4E" w:rsidRPr="00644D4E" w:rsidRDefault="00644D4E" w:rsidP="00644D4E">
            <w:pPr>
              <w:jc w:val="center"/>
            </w:pPr>
            <w:r w:rsidRPr="00644D4E">
              <w:t>6</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3,0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0,00</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3,0</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 </w:t>
            </w:r>
          </w:p>
        </w:tc>
      </w:tr>
      <w:tr w:rsidR="00644D4E" w:rsidRPr="00644D4E" w:rsidTr="00644D4E">
        <w:trPr>
          <w:trHeight w:val="20"/>
        </w:trPr>
        <w:tc>
          <w:tcPr>
            <w:tcW w:w="480" w:type="dxa"/>
            <w:tcBorders>
              <w:top w:val="nil"/>
              <w:left w:val="single" w:sz="4" w:space="0" w:color="auto"/>
              <w:bottom w:val="single" w:sz="4" w:space="0" w:color="auto"/>
              <w:right w:val="single" w:sz="4" w:space="0" w:color="auto"/>
            </w:tcBorders>
            <w:shd w:val="clear" w:color="auto" w:fill="auto"/>
            <w:hideMark/>
          </w:tcPr>
          <w:p w:rsidR="00644D4E" w:rsidRPr="00644D4E" w:rsidRDefault="00644D4E" w:rsidP="00644D4E">
            <w:pPr>
              <w:jc w:val="center"/>
            </w:pPr>
            <w:r w:rsidRPr="00644D4E">
              <w:t> </w:t>
            </w:r>
          </w:p>
        </w:tc>
        <w:tc>
          <w:tcPr>
            <w:tcW w:w="2355"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134"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134" w:type="dxa"/>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на 1 тыс. чел.</w:t>
            </w:r>
          </w:p>
        </w:tc>
        <w:tc>
          <w:tcPr>
            <w:tcW w:w="1276" w:type="dxa"/>
            <w:vMerge/>
            <w:tcBorders>
              <w:top w:val="nil"/>
              <w:left w:val="single" w:sz="4" w:space="0" w:color="auto"/>
              <w:bottom w:val="single" w:sz="4" w:space="0" w:color="000000"/>
              <w:right w:val="single" w:sz="4" w:space="0" w:color="auto"/>
            </w:tcBorders>
            <w:vAlign w:val="center"/>
            <w:hideMark/>
          </w:tcPr>
          <w:p w:rsidR="00644D4E" w:rsidRPr="00644D4E" w:rsidRDefault="00644D4E" w:rsidP="00644D4E"/>
        </w:tc>
        <w:tc>
          <w:tcPr>
            <w:tcW w:w="1134" w:type="dxa"/>
            <w:vMerge/>
            <w:tcBorders>
              <w:top w:val="nil"/>
              <w:left w:val="single" w:sz="4" w:space="0" w:color="auto"/>
              <w:bottom w:val="single" w:sz="4" w:space="0" w:color="000000"/>
              <w:right w:val="single" w:sz="4" w:space="0" w:color="auto"/>
            </w:tcBorders>
            <w:vAlign w:val="center"/>
            <w:hideMark/>
          </w:tcPr>
          <w:p w:rsidR="00644D4E" w:rsidRPr="00644D4E" w:rsidRDefault="00644D4E" w:rsidP="00644D4E"/>
        </w:tc>
        <w:tc>
          <w:tcPr>
            <w:tcW w:w="992" w:type="dxa"/>
            <w:vMerge/>
            <w:tcBorders>
              <w:top w:val="nil"/>
              <w:left w:val="single" w:sz="4" w:space="0" w:color="auto"/>
              <w:bottom w:val="single" w:sz="4" w:space="0" w:color="000000"/>
              <w:right w:val="single" w:sz="4" w:space="0" w:color="auto"/>
            </w:tcBorders>
            <w:vAlign w:val="center"/>
            <w:hideMark/>
          </w:tcPr>
          <w:p w:rsidR="00644D4E" w:rsidRPr="00644D4E" w:rsidRDefault="00644D4E" w:rsidP="00644D4E"/>
        </w:tc>
        <w:tc>
          <w:tcPr>
            <w:tcW w:w="1276" w:type="dxa"/>
            <w:vMerge/>
            <w:tcBorders>
              <w:top w:val="nil"/>
              <w:left w:val="single" w:sz="4" w:space="0" w:color="auto"/>
              <w:bottom w:val="single" w:sz="4" w:space="0" w:color="000000"/>
              <w:right w:val="single" w:sz="4" w:space="0" w:color="auto"/>
            </w:tcBorders>
            <w:vAlign w:val="center"/>
            <w:hideMark/>
          </w:tcPr>
          <w:p w:rsidR="00644D4E" w:rsidRPr="00644D4E" w:rsidRDefault="00644D4E" w:rsidP="00644D4E"/>
        </w:tc>
      </w:tr>
      <w:tr w:rsidR="00644D4E" w:rsidRPr="00644D4E" w:rsidTr="00644D4E">
        <w:trPr>
          <w:trHeight w:val="20"/>
        </w:trPr>
        <w:tc>
          <w:tcPr>
            <w:tcW w:w="480" w:type="dxa"/>
            <w:tcBorders>
              <w:top w:val="nil"/>
              <w:left w:val="single" w:sz="4" w:space="0" w:color="auto"/>
              <w:bottom w:val="nil"/>
              <w:right w:val="single" w:sz="4" w:space="0" w:color="auto"/>
            </w:tcBorders>
            <w:shd w:val="clear" w:color="auto" w:fill="auto"/>
            <w:hideMark/>
          </w:tcPr>
          <w:p w:rsidR="00644D4E" w:rsidRPr="00644D4E" w:rsidRDefault="00644D4E" w:rsidP="00644D4E">
            <w:pPr>
              <w:jc w:val="center"/>
            </w:pPr>
            <w:r w:rsidRPr="00644D4E">
              <w:t>8</w:t>
            </w:r>
          </w:p>
        </w:tc>
        <w:tc>
          <w:tcPr>
            <w:tcW w:w="23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4D4E" w:rsidRPr="00644D4E" w:rsidRDefault="00644D4E" w:rsidP="00644D4E">
            <w:r w:rsidRPr="00644D4E">
              <w:t>Магазины продовольственных и непродовольственных товаров</w:t>
            </w:r>
          </w:p>
        </w:tc>
        <w:tc>
          <w:tcPr>
            <w:tcW w:w="1134" w:type="dxa"/>
            <w:vMerge w:val="restart"/>
            <w:tcBorders>
              <w:top w:val="single" w:sz="4" w:space="0" w:color="auto"/>
              <w:left w:val="single" w:sz="4" w:space="0" w:color="auto"/>
              <w:bottom w:val="single" w:sz="4" w:space="0" w:color="auto"/>
              <w:right w:val="nil"/>
            </w:tcBorders>
            <w:shd w:val="clear" w:color="auto" w:fill="auto"/>
            <w:hideMark/>
          </w:tcPr>
          <w:p w:rsidR="00644D4E" w:rsidRPr="00644D4E" w:rsidRDefault="00644D4E" w:rsidP="00644D4E">
            <w:r w:rsidRPr="00644D4E">
              <w:t>кв.м  торговой площади</w:t>
            </w:r>
          </w:p>
        </w:tc>
        <w:tc>
          <w:tcPr>
            <w:tcW w:w="1134" w:type="dxa"/>
            <w:tcBorders>
              <w:top w:val="nil"/>
              <w:left w:val="single" w:sz="4" w:space="0" w:color="auto"/>
              <w:bottom w:val="nil"/>
              <w:right w:val="single" w:sz="4" w:space="0" w:color="auto"/>
            </w:tcBorders>
            <w:shd w:val="clear" w:color="auto" w:fill="auto"/>
            <w:vAlign w:val="center"/>
            <w:hideMark/>
          </w:tcPr>
          <w:p w:rsidR="00644D4E" w:rsidRPr="00644D4E" w:rsidRDefault="00644D4E" w:rsidP="00644D4E">
            <w:pPr>
              <w:jc w:val="center"/>
            </w:pPr>
            <w:r w:rsidRPr="00644D4E">
              <w:t>300</w:t>
            </w:r>
          </w:p>
        </w:tc>
        <w:tc>
          <w:tcPr>
            <w:tcW w:w="1276"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148,5</w:t>
            </w:r>
          </w:p>
        </w:tc>
        <w:tc>
          <w:tcPr>
            <w:tcW w:w="1134"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43,0</w:t>
            </w:r>
          </w:p>
        </w:tc>
        <w:tc>
          <w:tcPr>
            <w:tcW w:w="992"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105,5</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 </w:t>
            </w:r>
          </w:p>
        </w:tc>
      </w:tr>
      <w:tr w:rsidR="00644D4E" w:rsidRPr="00644D4E" w:rsidTr="00644D4E">
        <w:trPr>
          <w:trHeight w:val="20"/>
        </w:trPr>
        <w:tc>
          <w:tcPr>
            <w:tcW w:w="480" w:type="dxa"/>
            <w:tcBorders>
              <w:top w:val="nil"/>
              <w:left w:val="single" w:sz="4" w:space="0" w:color="auto"/>
              <w:bottom w:val="nil"/>
              <w:right w:val="single" w:sz="4" w:space="0" w:color="auto"/>
            </w:tcBorders>
            <w:shd w:val="clear" w:color="auto" w:fill="auto"/>
            <w:hideMark/>
          </w:tcPr>
          <w:p w:rsidR="00644D4E" w:rsidRPr="00644D4E" w:rsidRDefault="00644D4E" w:rsidP="00644D4E">
            <w:pPr>
              <w:jc w:val="center"/>
            </w:pPr>
            <w:r w:rsidRPr="00644D4E">
              <w:t> </w:t>
            </w:r>
          </w:p>
        </w:tc>
        <w:tc>
          <w:tcPr>
            <w:tcW w:w="2355"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134" w:type="dxa"/>
            <w:vMerge/>
            <w:tcBorders>
              <w:top w:val="single" w:sz="4" w:space="0" w:color="auto"/>
              <w:left w:val="single" w:sz="4" w:space="0" w:color="auto"/>
              <w:bottom w:val="single" w:sz="4" w:space="0" w:color="auto"/>
              <w:right w:val="nil"/>
            </w:tcBorders>
            <w:vAlign w:val="center"/>
            <w:hideMark/>
          </w:tcPr>
          <w:p w:rsidR="00644D4E" w:rsidRPr="00644D4E" w:rsidRDefault="00644D4E" w:rsidP="00644D4E"/>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на 1 тыс . чел</w:t>
            </w:r>
          </w:p>
        </w:tc>
        <w:tc>
          <w:tcPr>
            <w:tcW w:w="1276"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1134"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992"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1276" w:type="dxa"/>
            <w:vMerge/>
            <w:tcBorders>
              <w:top w:val="nil"/>
              <w:left w:val="single" w:sz="4" w:space="0" w:color="auto"/>
              <w:bottom w:val="single" w:sz="4" w:space="0" w:color="auto"/>
              <w:right w:val="single" w:sz="4" w:space="0" w:color="auto"/>
            </w:tcBorders>
            <w:vAlign w:val="center"/>
            <w:hideMark/>
          </w:tcPr>
          <w:p w:rsidR="00644D4E" w:rsidRPr="00644D4E" w:rsidRDefault="00644D4E" w:rsidP="00644D4E"/>
        </w:tc>
      </w:tr>
      <w:tr w:rsidR="00644D4E" w:rsidRPr="00644D4E" w:rsidTr="00644D4E">
        <w:trPr>
          <w:trHeight w:val="20"/>
        </w:trPr>
        <w:tc>
          <w:tcPr>
            <w:tcW w:w="480" w:type="dxa"/>
            <w:tcBorders>
              <w:top w:val="single" w:sz="4" w:space="0" w:color="auto"/>
              <w:left w:val="single" w:sz="4" w:space="0" w:color="auto"/>
              <w:bottom w:val="nil"/>
              <w:right w:val="single" w:sz="4" w:space="0" w:color="auto"/>
            </w:tcBorders>
            <w:shd w:val="clear" w:color="auto" w:fill="auto"/>
            <w:hideMark/>
          </w:tcPr>
          <w:p w:rsidR="00644D4E" w:rsidRPr="00644D4E" w:rsidRDefault="00644D4E" w:rsidP="00644D4E">
            <w:pPr>
              <w:jc w:val="center"/>
            </w:pPr>
            <w:r w:rsidRPr="00644D4E">
              <w:t>9</w:t>
            </w:r>
          </w:p>
        </w:tc>
        <w:tc>
          <w:tcPr>
            <w:tcW w:w="23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4D4E" w:rsidRPr="00644D4E" w:rsidRDefault="00644D4E" w:rsidP="00644D4E">
            <w:r w:rsidRPr="00644D4E">
              <w:t>Предприятия общественного питания</w:t>
            </w:r>
          </w:p>
        </w:tc>
        <w:tc>
          <w:tcPr>
            <w:tcW w:w="1134" w:type="dxa"/>
            <w:vMerge w:val="restart"/>
            <w:tcBorders>
              <w:top w:val="single" w:sz="4" w:space="0" w:color="auto"/>
              <w:left w:val="single" w:sz="4" w:space="0" w:color="auto"/>
              <w:bottom w:val="single" w:sz="4" w:space="0" w:color="auto"/>
              <w:right w:val="nil"/>
            </w:tcBorders>
            <w:shd w:val="clear" w:color="auto" w:fill="auto"/>
            <w:hideMark/>
          </w:tcPr>
          <w:p w:rsidR="00644D4E" w:rsidRPr="00644D4E" w:rsidRDefault="00644D4E" w:rsidP="00644D4E">
            <w:r w:rsidRPr="00644D4E">
              <w:t>место</w:t>
            </w:r>
          </w:p>
        </w:tc>
        <w:tc>
          <w:tcPr>
            <w:tcW w:w="1134" w:type="dxa"/>
            <w:tcBorders>
              <w:top w:val="nil"/>
              <w:left w:val="single" w:sz="4" w:space="0" w:color="auto"/>
              <w:bottom w:val="nil"/>
              <w:right w:val="single" w:sz="4" w:space="0" w:color="auto"/>
            </w:tcBorders>
            <w:shd w:val="clear" w:color="auto" w:fill="auto"/>
            <w:vAlign w:val="center"/>
            <w:hideMark/>
          </w:tcPr>
          <w:p w:rsidR="00644D4E" w:rsidRPr="00644D4E" w:rsidRDefault="00644D4E" w:rsidP="00644D4E">
            <w:pPr>
              <w:jc w:val="center"/>
            </w:pPr>
            <w:r w:rsidRPr="00644D4E">
              <w:t>40</w:t>
            </w:r>
          </w:p>
        </w:tc>
        <w:tc>
          <w:tcPr>
            <w:tcW w:w="1276"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20</w:t>
            </w:r>
          </w:p>
        </w:tc>
        <w:tc>
          <w:tcPr>
            <w:tcW w:w="1134"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0</w:t>
            </w:r>
          </w:p>
        </w:tc>
        <w:tc>
          <w:tcPr>
            <w:tcW w:w="992"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20</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 </w:t>
            </w:r>
          </w:p>
        </w:tc>
      </w:tr>
      <w:tr w:rsidR="00644D4E" w:rsidRPr="00644D4E" w:rsidTr="00644D4E">
        <w:trPr>
          <w:trHeight w:val="20"/>
        </w:trPr>
        <w:tc>
          <w:tcPr>
            <w:tcW w:w="480" w:type="dxa"/>
            <w:tcBorders>
              <w:top w:val="nil"/>
              <w:left w:val="single" w:sz="4" w:space="0" w:color="auto"/>
              <w:bottom w:val="single" w:sz="4" w:space="0" w:color="auto"/>
              <w:right w:val="single" w:sz="4" w:space="0" w:color="auto"/>
            </w:tcBorders>
            <w:shd w:val="clear" w:color="auto" w:fill="auto"/>
            <w:hideMark/>
          </w:tcPr>
          <w:p w:rsidR="00644D4E" w:rsidRPr="00644D4E" w:rsidRDefault="00644D4E" w:rsidP="00644D4E">
            <w:pPr>
              <w:jc w:val="center"/>
            </w:pPr>
            <w:r w:rsidRPr="00644D4E">
              <w:t> </w:t>
            </w:r>
          </w:p>
        </w:tc>
        <w:tc>
          <w:tcPr>
            <w:tcW w:w="2355"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134" w:type="dxa"/>
            <w:vMerge/>
            <w:tcBorders>
              <w:top w:val="single" w:sz="4" w:space="0" w:color="auto"/>
              <w:left w:val="single" w:sz="4" w:space="0" w:color="auto"/>
              <w:bottom w:val="single" w:sz="4" w:space="0" w:color="auto"/>
              <w:right w:val="nil"/>
            </w:tcBorders>
            <w:vAlign w:val="center"/>
            <w:hideMark/>
          </w:tcPr>
          <w:p w:rsidR="00644D4E" w:rsidRPr="00644D4E" w:rsidRDefault="00644D4E" w:rsidP="00644D4E"/>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на 1 тыс . чел</w:t>
            </w:r>
          </w:p>
        </w:tc>
        <w:tc>
          <w:tcPr>
            <w:tcW w:w="1276"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1134"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992"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1276" w:type="dxa"/>
            <w:vMerge/>
            <w:tcBorders>
              <w:top w:val="nil"/>
              <w:left w:val="single" w:sz="4" w:space="0" w:color="auto"/>
              <w:bottom w:val="single" w:sz="4" w:space="0" w:color="auto"/>
              <w:right w:val="single" w:sz="4" w:space="0" w:color="auto"/>
            </w:tcBorders>
            <w:vAlign w:val="center"/>
            <w:hideMark/>
          </w:tcPr>
          <w:p w:rsidR="00644D4E" w:rsidRPr="00644D4E" w:rsidRDefault="00644D4E" w:rsidP="00644D4E"/>
        </w:tc>
      </w:tr>
      <w:tr w:rsidR="00644D4E" w:rsidRPr="00644D4E" w:rsidTr="00644D4E">
        <w:trPr>
          <w:trHeight w:val="20"/>
        </w:trPr>
        <w:tc>
          <w:tcPr>
            <w:tcW w:w="480" w:type="dxa"/>
            <w:tcBorders>
              <w:top w:val="nil"/>
              <w:left w:val="single" w:sz="4" w:space="0" w:color="auto"/>
              <w:bottom w:val="nil"/>
              <w:right w:val="single" w:sz="4" w:space="0" w:color="auto"/>
            </w:tcBorders>
            <w:shd w:val="clear" w:color="auto" w:fill="auto"/>
            <w:hideMark/>
          </w:tcPr>
          <w:p w:rsidR="00644D4E" w:rsidRPr="00644D4E" w:rsidRDefault="00644D4E" w:rsidP="00644D4E">
            <w:pPr>
              <w:jc w:val="center"/>
            </w:pPr>
            <w:r w:rsidRPr="00644D4E">
              <w:t>10</w:t>
            </w:r>
          </w:p>
        </w:tc>
        <w:tc>
          <w:tcPr>
            <w:tcW w:w="23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4D4E" w:rsidRPr="00644D4E" w:rsidRDefault="00644D4E" w:rsidP="00644D4E">
            <w:r w:rsidRPr="00644D4E">
              <w:t>Предприятия бытового обслуживания</w:t>
            </w:r>
          </w:p>
        </w:tc>
        <w:tc>
          <w:tcPr>
            <w:tcW w:w="1134" w:type="dxa"/>
            <w:vMerge w:val="restart"/>
            <w:tcBorders>
              <w:top w:val="single" w:sz="4" w:space="0" w:color="auto"/>
              <w:left w:val="single" w:sz="4" w:space="0" w:color="auto"/>
              <w:bottom w:val="single" w:sz="4" w:space="0" w:color="auto"/>
              <w:right w:val="nil"/>
            </w:tcBorders>
            <w:shd w:val="clear" w:color="auto" w:fill="auto"/>
            <w:hideMark/>
          </w:tcPr>
          <w:p w:rsidR="00644D4E" w:rsidRPr="00644D4E" w:rsidRDefault="00644D4E" w:rsidP="00644D4E">
            <w:r w:rsidRPr="00644D4E">
              <w:t>рабочее место</w:t>
            </w:r>
          </w:p>
        </w:tc>
        <w:tc>
          <w:tcPr>
            <w:tcW w:w="1134" w:type="dxa"/>
            <w:tcBorders>
              <w:top w:val="nil"/>
              <w:left w:val="single" w:sz="4" w:space="0" w:color="auto"/>
              <w:bottom w:val="nil"/>
              <w:right w:val="single" w:sz="4" w:space="0" w:color="auto"/>
            </w:tcBorders>
            <w:shd w:val="clear" w:color="auto" w:fill="auto"/>
            <w:vAlign w:val="center"/>
            <w:hideMark/>
          </w:tcPr>
          <w:p w:rsidR="00644D4E" w:rsidRPr="00644D4E" w:rsidRDefault="00644D4E" w:rsidP="00644D4E">
            <w:pPr>
              <w:jc w:val="center"/>
            </w:pPr>
            <w:r w:rsidRPr="00644D4E">
              <w:t>7</w:t>
            </w:r>
          </w:p>
        </w:tc>
        <w:tc>
          <w:tcPr>
            <w:tcW w:w="1276"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3</w:t>
            </w:r>
          </w:p>
        </w:tc>
        <w:tc>
          <w:tcPr>
            <w:tcW w:w="1134"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0</w:t>
            </w:r>
          </w:p>
        </w:tc>
        <w:tc>
          <w:tcPr>
            <w:tcW w:w="992"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3</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 </w:t>
            </w:r>
          </w:p>
        </w:tc>
      </w:tr>
      <w:tr w:rsidR="00644D4E" w:rsidRPr="00644D4E" w:rsidTr="00644D4E">
        <w:trPr>
          <w:trHeight w:val="20"/>
        </w:trPr>
        <w:tc>
          <w:tcPr>
            <w:tcW w:w="480" w:type="dxa"/>
            <w:tcBorders>
              <w:top w:val="nil"/>
              <w:left w:val="single" w:sz="4" w:space="0" w:color="auto"/>
              <w:bottom w:val="single" w:sz="4" w:space="0" w:color="auto"/>
              <w:right w:val="single" w:sz="4" w:space="0" w:color="auto"/>
            </w:tcBorders>
            <w:shd w:val="clear" w:color="auto" w:fill="auto"/>
            <w:hideMark/>
          </w:tcPr>
          <w:p w:rsidR="00644D4E" w:rsidRPr="00644D4E" w:rsidRDefault="00644D4E" w:rsidP="00644D4E">
            <w:pPr>
              <w:jc w:val="center"/>
            </w:pPr>
            <w:r w:rsidRPr="00644D4E">
              <w:t> </w:t>
            </w:r>
          </w:p>
        </w:tc>
        <w:tc>
          <w:tcPr>
            <w:tcW w:w="2355"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134" w:type="dxa"/>
            <w:vMerge/>
            <w:tcBorders>
              <w:top w:val="single" w:sz="4" w:space="0" w:color="auto"/>
              <w:left w:val="single" w:sz="4" w:space="0" w:color="auto"/>
              <w:bottom w:val="single" w:sz="4" w:space="0" w:color="auto"/>
              <w:right w:val="nil"/>
            </w:tcBorders>
            <w:vAlign w:val="center"/>
            <w:hideMark/>
          </w:tcPr>
          <w:p w:rsidR="00644D4E" w:rsidRPr="00644D4E" w:rsidRDefault="00644D4E" w:rsidP="00644D4E"/>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 xml:space="preserve">на 1 тыс. чел. </w:t>
            </w:r>
          </w:p>
        </w:tc>
        <w:tc>
          <w:tcPr>
            <w:tcW w:w="1276"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1134"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992"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1276" w:type="dxa"/>
            <w:vMerge/>
            <w:tcBorders>
              <w:top w:val="nil"/>
              <w:left w:val="single" w:sz="4" w:space="0" w:color="auto"/>
              <w:bottom w:val="single" w:sz="4" w:space="0" w:color="000000"/>
              <w:right w:val="single" w:sz="4" w:space="0" w:color="auto"/>
            </w:tcBorders>
            <w:vAlign w:val="center"/>
            <w:hideMark/>
          </w:tcPr>
          <w:p w:rsidR="00644D4E" w:rsidRPr="00644D4E" w:rsidRDefault="00644D4E" w:rsidP="00644D4E"/>
        </w:tc>
      </w:tr>
      <w:tr w:rsidR="00644D4E" w:rsidRPr="00644D4E" w:rsidTr="00644D4E">
        <w:trPr>
          <w:trHeight w:val="20"/>
        </w:trPr>
        <w:tc>
          <w:tcPr>
            <w:tcW w:w="480" w:type="dxa"/>
            <w:tcBorders>
              <w:top w:val="nil"/>
              <w:left w:val="single" w:sz="4" w:space="0" w:color="auto"/>
              <w:bottom w:val="nil"/>
              <w:right w:val="single" w:sz="4" w:space="0" w:color="auto"/>
            </w:tcBorders>
            <w:shd w:val="clear" w:color="auto" w:fill="auto"/>
            <w:hideMark/>
          </w:tcPr>
          <w:p w:rsidR="00644D4E" w:rsidRPr="00644D4E" w:rsidRDefault="00644D4E" w:rsidP="00644D4E">
            <w:pPr>
              <w:jc w:val="center"/>
            </w:pPr>
            <w:r w:rsidRPr="00644D4E">
              <w:t>11</w:t>
            </w:r>
          </w:p>
        </w:tc>
        <w:tc>
          <w:tcPr>
            <w:tcW w:w="23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4D4E" w:rsidRPr="00644D4E" w:rsidRDefault="00644D4E" w:rsidP="00644D4E">
            <w:r w:rsidRPr="00644D4E">
              <w:t>Бани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4D4E" w:rsidRPr="00644D4E" w:rsidRDefault="00644D4E" w:rsidP="00644D4E">
            <w:r w:rsidRPr="00644D4E">
              <w:t>место</w:t>
            </w:r>
          </w:p>
        </w:tc>
        <w:tc>
          <w:tcPr>
            <w:tcW w:w="1134" w:type="dxa"/>
            <w:tcBorders>
              <w:top w:val="nil"/>
              <w:left w:val="nil"/>
              <w:bottom w:val="nil"/>
              <w:right w:val="single" w:sz="4" w:space="0" w:color="auto"/>
            </w:tcBorders>
            <w:shd w:val="clear" w:color="auto" w:fill="auto"/>
            <w:vAlign w:val="center"/>
            <w:hideMark/>
          </w:tcPr>
          <w:p w:rsidR="00644D4E" w:rsidRPr="00644D4E" w:rsidRDefault="00644D4E" w:rsidP="00644D4E">
            <w:pPr>
              <w:jc w:val="center"/>
            </w:pPr>
            <w:r w:rsidRPr="00644D4E">
              <w:t>7</w:t>
            </w:r>
          </w:p>
        </w:tc>
        <w:tc>
          <w:tcPr>
            <w:tcW w:w="1276"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3</w:t>
            </w:r>
          </w:p>
        </w:tc>
        <w:tc>
          <w:tcPr>
            <w:tcW w:w="1134"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0</w:t>
            </w:r>
          </w:p>
        </w:tc>
        <w:tc>
          <w:tcPr>
            <w:tcW w:w="992"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3</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 </w:t>
            </w:r>
          </w:p>
        </w:tc>
      </w:tr>
      <w:tr w:rsidR="00644D4E" w:rsidRPr="00644D4E" w:rsidTr="00644D4E">
        <w:trPr>
          <w:trHeight w:val="20"/>
        </w:trPr>
        <w:tc>
          <w:tcPr>
            <w:tcW w:w="480" w:type="dxa"/>
            <w:tcBorders>
              <w:top w:val="nil"/>
              <w:left w:val="single" w:sz="4" w:space="0" w:color="auto"/>
              <w:bottom w:val="single" w:sz="4" w:space="0" w:color="auto"/>
              <w:right w:val="single" w:sz="4" w:space="0" w:color="auto"/>
            </w:tcBorders>
            <w:shd w:val="clear" w:color="auto" w:fill="auto"/>
            <w:hideMark/>
          </w:tcPr>
          <w:p w:rsidR="00644D4E" w:rsidRPr="00644D4E" w:rsidRDefault="00644D4E" w:rsidP="00644D4E">
            <w:pPr>
              <w:jc w:val="center"/>
            </w:pPr>
            <w:r w:rsidRPr="00644D4E">
              <w:t> </w:t>
            </w:r>
          </w:p>
        </w:tc>
        <w:tc>
          <w:tcPr>
            <w:tcW w:w="2355"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134"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134" w:type="dxa"/>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на 1тыс. чел.</w:t>
            </w:r>
          </w:p>
        </w:tc>
        <w:tc>
          <w:tcPr>
            <w:tcW w:w="1276"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1134"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992"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1276" w:type="dxa"/>
            <w:vMerge/>
            <w:tcBorders>
              <w:top w:val="nil"/>
              <w:left w:val="single" w:sz="4" w:space="0" w:color="auto"/>
              <w:bottom w:val="single" w:sz="4" w:space="0" w:color="000000"/>
              <w:right w:val="single" w:sz="4" w:space="0" w:color="auto"/>
            </w:tcBorders>
            <w:vAlign w:val="center"/>
            <w:hideMark/>
          </w:tcPr>
          <w:p w:rsidR="00644D4E" w:rsidRPr="00644D4E" w:rsidRDefault="00644D4E" w:rsidP="00644D4E"/>
        </w:tc>
      </w:tr>
      <w:tr w:rsidR="00644D4E" w:rsidRPr="00644D4E" w:rsidTr="00644D4E">
        <w:trPr>
          <w:trHeight w:val="20"/>
        </w:trPr>
        <w:tc>
          <w:tcPr>
            <w:tcW w:w="480" w:type="dxa"/>
            <w:tcBorders>
              <w:top w:val="nil"/>
              <w:left w:val="single" w:sz="4" w:space="0" w:color="auto"/>
              <w:bottom w:val="nil"/>
              <w:right w:val="single" w:sz="4" w:space="0" w:color="auto"/>
            </w:tcBorders>
            <w:shd w:val="clear" w:color="auto" w:fill="auto"/>
            <w:hideMark/>
          </w:tcPr>
          <w:p w:rsidR="00644D4E" w:rsidRPr="00644D4E" w:rsidRDefault="00644D4E" w:rsidP="00644D4E">
            <w:pPr>
              <w:jc w:val="center"/>
            </w:pPr>
            <w:r w:rsidRPr="00644D4E">
              <w:t>12</w:t>
            </w:r>
          </w:p>
        </w:tc>
        <w:tc>
          <w:tcPr>
            <w:tcW w:w="23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4D4E" w:rsidRPr="00644D4E" w:rsidRDefault="00644D4E" w:rsidP="00644D4E">
            <w:r w:rsidRPr="00644D4E">
              <w:t>Отделение связи</w:t>
            </w:r>
          </w:p>
        </w:tc>
        <w:tc>
          <w:tcPr>
            <w:tcW w:w="1134" w:type="dxa"/>
            <w:vMerge w:val="restart"/>
            <w:tcBorders>
              <w:top w:val="single" w:sz="4" w:space="0" w:color="auto"/>
              <w:left w:val="single" w:sz="4" w:space="0" w:color="auto"/>
              <w:bottom w:val="single" w:sz="4" w:space="0" w:color="auto"/>
              <w:right w:val="nil"/>
            </w:tcBorders>
            <w:shd w:val="clear" w:color="auto" w:fill="auto"/>
            <w:hideMark/>
          </w:tcPr>
          <w:p w:rsidR="00644D4E" w:rsidRPr="00644D4E" w:rsidRDefault="00644D4E" w:rsidP="00644D4E">
            <w:r w:rsidRPr="00644D4E">
              <w:t>операцион. место</w:t>
            </w:r>
          </w:p>
        </w:tc>
        <w:tc>
          <w:tcPr>
            <w:tcW w:w="1134" w:type="dxa"/>
            <w:tcBorders>
              <w:top w:val="nil"/>
              <w:left w:val="single" w:sz="4" w:space="0" w:color="auto"/>
              <w:bottom w:val="nil"/>
              <w:right w:val="single" w:sz="4" w:space="0" w:color="auto"/>
            </w:tcBorders>
            <w:shd w:val="clear" w:color="auto" w:fill="auto"/>
            <w:vAlign w:val="center"/>
            <w:hideMark/>
          </w:tcPr>
          <w:p w:rsidR="00644D4E" w:rsidRPr="00644D4E" w:rsidRDefault="00644D4E" w:rsidP="00644D4E">
            <w:pPr>
              <w:jc w:val="center"/>
            </w:pPr>
            <w:r w:rsidRPr="00644D4E">
              <w:t>0,5</w:t>
            </w:r>
          </w:p>
        </w:tc>
        <w:tc>
          <w:tcPr>
            <w:tcW w:w="1276"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1</w:t>
            </w:r>
          </w:p>
        </w:tc>
        <w:tc>
          <w:tcPr>
            <w:tcW w:w="1134"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0</w:t>
            </w:r>
          </w:p>
        </w:tc>
        <w:tc>
          <w:tcPr>
            <w:tcW w:w="992"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1</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 </w:t>
            </w:r>
          </w:p>
        </w:tc>
      </w:tr>
      <w:tr w:rsidR="00644D4E" w:rsidRPr="00644D4E" w:rsidTr="00644D4E">
        <w:trPr>
          <w:trHeight w:val="20"/>
        </w:trPr>
        <w:tc>
          <w:tcPr>
            <w:tcW w:w="480" w:type="dxa"/>
            <w:tcBorders>
              <w:top w:val="nil"/>
              <w:left w:val="single" w:sz="4" w:space="0" w:color="auto"/>
              <w:bottom w:val="single" w:sz="4" w:space="0" w:color="auto"/>
              <w:right w:val="single" w:sz="4" w:space="0" w:color="auto"/>
            </w:tcBorders>
            <w:shd w:val="clear" w:color="auto" w:fill="auto"/>
            <w:hideMark/>
          </w:tcPr>
          <w:p w:rsidR="00644D4E" w:rsidRPr="00644D4E" w:rsidRDefault="00644D4E" w:rsidP="00644D4E">
            <w:pPr>
              <w:jc w:val="center"/>
            </w:pPr>
            <w:r w:rsidRPr="00644D4E">
              <w:t> </w:t>
            </w:r>
          </w:p>
        </w:tc>
        <w:tc>
          <w:tcPr>
            <w:tcW w:w="2355"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134" w:type="dxa"/>
            <w:vMerge/>
            <w:tcBorders>
              <w:top w:val="single" w:sz="4" w:space="0" w:color="auto"/>
              <w:left w:val="single" w:sz="4" w:space="0" w:color="auto"/>
              <w:bottom w:val="single" w:sz="4" w:space="0" w:color="auto"/>
              <w:right w:val="nil"/>
            </w:tcBorders>
            <w:vAlign w:val="center"/>
            <w:hideMark/>
          </w:tcPr>
          <w:p w:rsidR="00644D4E" w:rsidRPr="00644D4E" w:rsidRDefault="00644D4E" w:rsidP="00644D4E"/>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на 1 тыс. чел.</w:t>
            </w:r>
          </w:p>
        </w:tc>
        <w:tc>
          <w:tcPr>
            <w:tcW w:w="1276"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1134"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992"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1276" w:type="dxa"/>
            <w:vMerge/>
            <w:tcBorders>
              <w:top w:val="nil"/>
              <w:left w:val="single" w:sz="4" w:space="0" w:color="auto"/>
              <w:bottom w:val="single" w:sz="4" w:space="0" w:color="000000"/>
              <w:right w:val="single" w:sz="4" w:space="0" w:color="auto"/>
            </w:tcBorders>
            <w:vAlign w:val="center"/>
            <w:hideMark/>
          </w:tcPr>
          <w:p w:rsidR="00644D4E" w:rsidRPr="00644D4E" w:rsidRDefault="00644D4E" w:rsidP="00644D4E"/>
        </w:tc>
      </w:tr>
      <w:tr w:rsidR="00644D4E" w:rsidRPr="00644D4E" w:rsidTr="00644D4E">
        <w:trPr>
          <w:trHeight w:val="20"/>
        </w:trPr>
        <w:tc>
          <w:tcPr>
            <w:tcW w:w="480" w:type="dxa"/>
            <w:tcBorders>
              <w:top w:val="nil"/>
              <w:left w:val="single" w:sz="4" w:space="0" w:color="auto"/>
              <w:bottom w:val="nil"/>
              <w:right w:val="single" w:sz="4" w:space="0" w:color="auto"/>
            </w:tcBorders>
            <w:shd w:val="clear" w:color="auto" w:fill="auto"/>
            <w:hideMark/>
          </w:tcPr>
          <w:p w:rsidR="00644D4E" w:rsidRPr="00644D4E" w:rsidRDefault="00644D4E" w:rsidP="00644D4E">
            <w:pPr>
              <w:jc w:val="center"/>
            </w:pPr>
            <w:r w:rsidRPr="00644D4E">
              <w:t>13</w:t>
            </w:r>
          </w:p>
        </w:tc>
        <w:tc>
          <w:tcPr>
            <w:tcW w:w="23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4D4E" w:rsidRPr="00644D4E" w:rsidRDefault="00644D4E" w:rsidP="00644D4E">
            <w:r w:rsidRPr="00644D4E">
              <w:t>Кладбище традиционного захоронения</w:t>
            </w:r>
          </w:p>
        </w:tc>
        <w:tc>
          <w:tcPr>
            <w:tcW w:w="1134" w:type="dxa"/>
            <w:vMerge w:val="restart"/>
            <w:tcBorders>
              <w:top w:val="single" w:sz="4" w:space="0" w:color="auto"/>
              <w:left w:val="single" w:sz="4" w:space="0" w:color="auto"/>
              <w:bottom w:val="single" w:sz="4" w:space="0" w:color="auto"/>
              <w:right w:val="nil"/>
            </w:tcBorders>
            <w:shd w:val="clear" w:color="auto" w:fill="auto"/>
            <w:hideMark/>
          </w:tcPr>
          <w:p w:rsidR="00644D4E" w:rsidRPr="00644D4E" w:rsidRDefault="00644D4E" w:rsidP="00644D4E">
            <w:r w:rsidRPr="00644D4E">
              <w:t>га</w:t>
            </w:r>
          </w:p>
        </w:tc>
        <w:tc>
          <w:tcPr>
            <w:tcW w:w="1134" w:type="dxa"/>
            <w:tcBorders>
              <w:top w:val="nil"/>
              <w:left w:val="single" w:sz="4" w:space="0" w:color="auto"/>
              <w:bottom w:val="nil"/>
              <w:right w:val="single" w:sz="4" w:space="0" w:color="auto"/>
            </w:tcBorders>
            <w:shd w:val="clear" w:color="auto" w:fill="auto"/>
            <w:vAlign w:val="center"/>
            <w:hideMark/>
          </w:tcPr>
          <w:p w:rsidR="00644D4E" w:rsidRPr="00644D4E" w:rsidRDefault="00644D4E" w:rsidP="00644D4E">
            <w:pPr>
              <w:jc w:val="center"/>
            </w:pPr>
            <w:r w:rsidRPr="00644D4E">
              <w:t>0,24</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0,12</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644D4E" w:rsidRPr="00644D4E" w:rsidRDefault="00644D4E" w:rsidP="00644D4E">
            <w:pPr>
              <w:jc w:val="center"/>
            </w:pPr>
            <w:r w:rsidRPr="00644D4E">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0,12</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 </w:t>
            </w:r>
          </w:p>
        </w:tc>
      </w:tr>
      <w:tr w:rsidR="00644D4E" w:rsidRPr="00644D4E" w:rsidTr="00644D4E">
        <w:trPr>
          <w:trHeight w:val="20"/>
        </w:trPr>
        <w:tc>
          <w:tcPr>
            <w:tcW w:w="480" w:type="dxa"/>
            <w:tcBorders>
              <w:top w:val="nil"/>
              <w:left w:val="single" w:sz="4" w:space="0" w:color="auto"/>
              <w:bottom w:val="nil"/>
              <w:right w:val="single" w:sz="4" w:space="0" w:color="auto"/>
            </w:tcBorders>
            <w:shd w:val="clear" w:color="auto" w:fill="auto"/>
            <w:hideMark/>
          </w:tcPr>
          <w:p w:rsidR="00644D4E" w:rsidRDefault="00644D4E" w:rsidP="00644D4E">
            <w:pPr>
              <w:jc w:val="center"/>
              <w:rPr>
                <w:lang w:val="en-US"/>
              </w:rPr>
            </w:pPr>
          </w:p>
          <w:p w:rsidR="00644D4E" w:rsidRPr="00644D4E" w:rsidRDefault="00644D4E" w:rsidP="00644D4E">
            <w:pPr>
              <w:jc w:val="center"/>
              <w:rPr>
                <w:lang w:val="en-US"/>
              </w:rPr>
            </w:pPr>
          </w:p>
        </w:tc>
        <w:tc>
          <w:tcPr>
            <w:tcW w:w="2355" w:type="dxa"/>
            <w:vMerge/>
            <w:tcBorders>
              <w:top w:val="single" w:sz="4" w:space="0" w:color="auto"/>
              <w:left w:val="single" w:sz="4" w:space="0" w:color="auto"/>
              <w:bottom w:val="single" w:sz="4" w:space="0" w:color="auto"/>
              <w:right w:val="single" w:sz="4" w:space="0" w:color="auto"/>
            </w:tcBorders>
            <w:shd w:val="clear" w:color="auto" w:fill="auto"/>
            <w:hideMark/>
          </w:tcPr>
          <w:p w:rsidR="00644D4E" w:rsidRPr="00644D4E" w:rsidRDefault="00644D4E" w:rsidP="00644D4E"/>
        </w:tc>
        <w:tc>
          <w:tcPr>
            <w:tcW w:w="1134" w:type="dxa"/>
            <w:vMerge/>
            <w:tcBorders>
              <w:top w:val="single" w:sz="4" w:space="0" w:color="auto"/>
              <w:left w:val="single" w:sz="4" w:space="0" w:color="auto"/>
              <w:bottom w:val="single" w:sz="4" w:space="0" w:color="auto"/>
              <w:right w:val="nil"/>
            </w:tcBorders>
            <w:shd w:val="clear" w:color="auto" w:fill="auto"/>
            <w:hideMark/>
          </w:tcPr>
          <w:p w:rsidR="00644D4E" w:rsidRPr="00644D4E" w:rsidRDefault="00644D4E" w:rsidP="00644D4E"/>
        </w:tc>
        <w:tc>
          <w:tcPr>
            <w:tcW w:w="1134" w:type="dxa"/>
            <w:tcBorders>
              <w:top w:val="nil"/>
              <w:left w:val="single" w:sz="4" w:space="0" w:color="auto"/>
              <w:bottom w:val="nil"/>
              <w:right w:val="single" w:sz="4" w:space="0" w:color="auto"/>
            </w:tcBorders>
            <w:shd w:val="clear" w:color="auto" w:fill="auto"/>
            <w:vAlign w:val="center"/>
            <w:hideMark/>
          </w:tcPr>
          <w:p w:rsidR="00644D4E" w:rsidRPr="00644D4E" w:rsidRDefault="00644D4E" w:rsidP="00644D4E">
            <w:pPr>
              <w:jc w:val="cente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644D4E" w:rsidRPr="00644D4E" w:rsidRDefault="00644D4E" w:rsidP="00644D4E">
            <w:pPr>
              <w:jc w:val="center"/>
            </w:pPr>
          </w:p>
        </w:tc>
        <w:tc>
          <w:tcPr>
            <w:tcW w:w="1134" w:type="dxa"/>
            <w:vMerge/>
            <w:tcBorders>
              <w:top w:val="nil"/>
              <w:left w:val="single" w:sz="4" w:space="0" w:color="auto"/>
              <w:bottom w:val="single" w:sz="4" w:space="0" w:color="000000"/>
              <w:right w:val="single" w:sz="4" w:space="0" w:color="auto"/>
            </w:tcBorders>
            <w:shd w:val="clear" w:color="auto" w:fill="auto"/>
            <w:noWrap/>
            <w:vAlign w:val="bottom"/>
            <w:hideMark/>
          </w:tcPr>
          <w:p w:rsidR="00644D4E" w:rsidRPr="00644D4E" w:rsidRDefault="00644D4E" w:rsidP="00644D4E">
            <w:pPr>
              <w:jc w:val="cente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644D4E" w:rsidRPr="00644D4E" w:rsidRDefault="00644D4E" w:rsidP="00644D4E">
            <w:pPr>
              <w:jc w:val="cente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644D4E" w:rsidRPr="00644D4E" w:rsidRDefault="00644D4E" w:rsidP="00644D4E">
            <w:pPr>
              <w:jc w:val="center"/>
            </w:pPr>
          </w:p>
        </w:tc>
      </w:tr>
      <w:tr w:rsidR="00644D4E" w:rsidRPr="00644D4E" w:rsidTr="00644D4E">
        <w:trPr>
          <w:trHeight w:val="20"/>
        </w:trPr>
        <w:tc>
          <w:tcPr>
            <w:tcW w:w="480" w:type="dxa"/>
            <w:tcBorders>
              <w:top w:val="nil"/>
              <w:left w:val="single" w:sz="4" w:space="0" w:color="auto"/>
              <w:bottom w:val="single" w:sz="4" w:space="0" w:color="auto"/>
              <w:right w:val="single" w:sz="4" w:space="0" w:color="auto"/>
            </w:tcBorders>
            <w:shd w:val="clear" w:color="auto" w:fill="auto"/>
            <w:hideMark/>
          </w:tcPr>
          <w:p w:rsidR="00644D4E" w:rsidRPr="00644D4E" w:rsidRDefault="00644D4E" w:rsidP="00644D4E">
            <w:pPr>
              <w:jc w:val="center"/>
            </w:pPr>
            <w:r w:rsidRPr="00644D4E">
              <w:t> </w:t>
            </w:r>
          </w:p>
        </w:tc>
        <w:tc>
          <w:tcPr>
            <w:tcW w:w="2355"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134" w:type="dxa"/>
            <w:vMerge/>
            <w:tcBorders>
              <w:top w:val="single" w:sz="4" w:space="0" w:color="auto"/>
              <w:left w:val="single" w:sz="4" w:space="0" w:color="auto"/>
              <w:bottom w:val="single" w:sz="4" w:space="0" w:color="auto"/>
              <w:right w:val="nil"/>
            </w:tcBorders>
            <w:vAlign w:val="center"/>
            <w:hideMark/>
          </w:tcPr>
          <w:p w:rsidR="00644D4E" w:rsidRPr="00644D4E" w:rsidRDefault="00644D4E" w:rsidP="00644D4E"/>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на 1 тыс. чел</w:t>
            </w:r>
          </w:p>
        </w:tc>
        <w:tc>
          <w:tcPr>
            <w:tcW w:w="1276" w:type="dxa"/>
            <w:vMerge/>
            <w:tcBorders>
              <w:top w:val="nil"/>
              <w:left w:val="single" w:sz="4" w:space="0" w:color="auto"/>
              <w:bottom w:val="single" w:sz="4" w:space="0" w:color="auto"/>
              <w:right w:val="single" w:sz="4" w:space="0" w:color="auto"/>
            </w:tcBorders>
            <w:vAlign w:val="center"/>
            <w:hideMark/>
          </w:tcPr>
          <w:p w:rsidR="00644D4E" w:rsidRPr="00644D4E" w:rsidRDefault="00644D4E" w:rsidP="00644D4E"/>
        </w:tc>
        <w:tc>
          <w:tcPr>
            <w:tcW w:w="1134" w:type="dxa"/>
            <w:vMerge/>
            <w:tcBorders>
              <w:top w:val="nil"/>
              <w:left w:val="single" w:sz="4" w:space="0" w:color="auto"/>
              <w:bottom w:val="single" w:sz="4" w:space="0" w:color="000000"/>
              <w:right w:val="single" w:sz="4" w:space="0" w:color="auto"/>
            </w:tcBorders>
            <w:vAlign w:val="center"/>
            <w:hideMark/>
          </w:tcPr>
          <w:p w:rsidR="00644D4E" w:rsidRPr="00644D4E" w:rsidRDefault="00644D4E" w:rsidP="00644D4E"/>
        </w:tc>
        <w:tc>
          <w:tcPr>
            <w:tcW w:w="992" w:type="dxa"/>
            <w:vMerge/>
            <w:tcBorders>
              <w:top w:val="nil"/>
              <w:left w:val="single" w:sz="4" w:space="0" w:color="auto"/>
              <w:bottom w:val="single" w:sz="4" w:space="0" w:color="auto"/>
              <w:right w:val="single" w:sz="4" w:space="0" w:color="auto"/>
            </w:tcBorders>
            <w:vAlign w:val="center"/>
            <w:hideMark/>
          </w:tcPr>
          <w:p w:rsidR="00644D4E" w:rsidRPr="00644D4E" w:rsidRDefault="00644D4E" w:rsidP="00644D4E"/>
        </w:tc>
        <w:tc>
          <w:tcPr>
            <w:tcW w:w="1276" w:type="dxa"/>
            <w:vMerge/>
            <w:tcBorders>
              <w:top w:val="nil"/>
              <w:left w:val="single" w:sz="4" w:space="0" w:color="auto"/>
              <w:bottom w:val="single" w:sz="4" w:space="0" w:color="auto"/>
              <w:right w:val="single" w:sz="4" w:space="0" w:color="auto"/>
            </w:tcBorders>
            <w:vAlign w:val="center"/>
            <w:hideMark/>
          </w:tcPr>
          <w:p w:rsidR="00644D4E" w:rsidRPr="00644D4E" w:rsidRDefault="00644D4E" w:rsidP="00644D4E"/>
        </w:tc>
      </w:tr>
    </w:tbl>
    <w:p w:rsidR="00CB02A1" w:rsidRDefault="00CB02A1" w:rsidP="00DB5D1B">
      <w:pPr>
        <w:rPr>
          <w:lang w:val="en-US"/>
        </w:rPr>
      </w:pPr>
    </w:p>
    <w:p w:rsidR="00644D4E" w:rsidRPr="00644D4E" w:rsidRDefault="00644D4E" w:rsidP="00DB5D1B">
      <w:pPr>
        <w:rPr>
          <w:lang w:val="en-US"/>
        </w:rPr>
      </w:pPr>
    </w:p>
    <w:p w:rsidR="00CB02A1" w:rsidRDefault="00CB02A1">
      <w:pPr>
        <w:spacing w:after="200" w:line="276" w:lineRule="auto"/>
      </w:pPr>
      <w:r>
        <w:br w:type="page"/>
      </w:r>
    </w:p>
    <w:tbl>
      <w:tblPr>
        <w:tblW w:w="9719" w:type="dxa"/>
        <w:tblInd w:w="108" w:type="dxa"/>
        <w:tblLayout w:type="fixed"/>
        <w:tblLook w:val="04A0" w:firstRow="1" w:lastRow="0" w:firstColumn="1" w:lastColumn="0" w:noHBand="0" w:noVBand="1"/>
      </w:tblPr>
      <w:tblGrid>
        <w:gridCol w:w="598"/>
        <w:gridCol w:w="2521"/>
        <w:gridCol w:w="1134"/>
        <w:gridCol w:w="1276"/>
        <w:gridCol w:w="1417"/>
        <w:gridCol w:w="929"/>
        <w:gridCol w:w="851"/>
        <w:gridCol w:w="993"/>
      </w:tblGrid>
      <w:tr w:rsidR="00644D4E" w:rsidRPr="00644D4E" w:rsidTr="00644D4E">
        <w:trPr>
          <w:trHeight w:val="20"/>
        </w:trPr>
        <w:tc>
          <w:tcPr>
            <w:tcW w:w="9719" w:type="dxa"/>
            <w:gridSpan w:val="8"/>
            <w:tcBorders>
              <w:top w:val="nil"/>
              <w:left w:val="nil"/>
              <w:bottom w:val="nil"/>
              <w:right w:val="nil"/>
            </w:tcBorders>
            <w:shd w:val="clear" w:color="auto" w:fill="auto"/>
            <w:vAlign w:val="center"/>
            <w:hideMark/>
          </w:tcPr>
          <w:p w:rsidR="00644D4E" w:rsidRPr="00644D4E" w:rsidRDefault="00644D4E" w:rsidP="00644D4E">
            <w:pPr>
              <w:jc w:val="center"/>
              <w:rPr>
                <w:b/>
                <w:bCs/>
              </w:rPr>
            </w:pPr>
            <w:r w:rsidRPr="00644D4E">
              <w:rPr>
                <w:b/>
                <w:bCs/>
              </w:rPr>
              <w:lastRenderedPageBreak/>
              <w:t>Расчёт объектов  обслуживания пос.Решетиловский Октябрьского сельского поселения Крыловского района на расчетный срок генерального плана до 2029 года</w:t>
            </w:r>
          </w:p>
        </w:tc>
      </w:tr>
      <w:tr w:rsidR="00644D4E" w:rsidRPr="00644D4E" w:rsidTr="00644D4E">
        <w:trPr>
          <w:trHeight w:val="20"/>
        </w:trPr>
        <w:tc>
          <w:tcPr>
            <w:tcW w:w="598" w:type="dxa"/>
            <w:tcBorders>
              <w:top w:val="nil"/>
              <w:left w:val="nil"/>
              <w:bottom w:val="nil"/>
              <w:right w:val="nil"/>
            </w:tcBorders>
            <w:shd w:val="clear" w:color="auto" w:fill="auto"/>
            <w:noWrap/>
            <w:vAlign w:val="bottom"/>
            <w:hideMark/>
          </w:tcPr>
          <w:p w:rsidR="00644D4E" w:rsidRPr="00644D4E" w:rsidRDefault="00644D4E" w:rsidP="00644D4E"/>
        </w:tc>
        <w:tc>
          <w:tcPr>
            <w:tcW w:w="2521" w:type="dxa"/>
            <w:tcBorders>
              <w:top w:val="nil"/>
              <w:left w:val="nil"/>
              <w:bottom w:val="single" w:sz="4" w:space="0" w:color="auto"/>
              <w:right w:val="nil"/>
            </w:tcBorders>
            <w:shd w:val="clear" w:color="auto" w:fill="auto"/>
            <w:noWrap/>
            <w:vAlign w:val="bottom"/>
            <w:hideMark/>
          </w:tcPr>
          <w:p w:rsidR="00644D4E" w:rsidRPr="00644D4E" w:rsidRDefault="00644D4E" w:rsidP="00644D4E"/>
        </w:tc>
        <w:tc>
          <w:tcPr>
            <w:tcW w:w="1134" w:type="dxa"/>
            <w:tcBorders>
              <w:top w:val="nil"/>
              <w:left w:val="nil"/>
              <w:bottom w:val="single" w:sz="4" w:space="0" w:color="auto"/>
              <w:right w:val="nil"/>
            </w:tcBorders>
            <w:shd w:val="clear" w:color="auto" w:fill="auto"/>
            <w:noWrap/>
            <w:vAlign w:val="bottom"/>
            <w:hideMark/>
          </w:tcPr>
          <w:p w:rsidR="00644D4E" w:rsidRPr="00644D4E" w:rsidRDefault="00644D4E" w:rsidP="00644D4E"/>
        </w:tc>
        <w:tc>
          <w:tcPr>
            <w:tcW w:w="1276" w:type="dxa"/>
            <w:tcBorders>
              <w:top w:val="nil"/>
              <w:left w:val="nil"/>
              <w:bottom w:val="nil"/>
              <w:right w:val="nil"/>
            </w:tcBorders>
            <w:shd w:val="clear" w:color="auto" w:fill="auto"/>
            <w:noWrap/>
            <w:vAlign w:val="bottom"/>
            <w:hideMark/>
          </w:tcPr>
          <w:p w:rsidR="00644D4E" w:rsidRPr="00644D4E" w:rsidRDefault="00644D4E" w:rsidP="00644D4E"/>
        </w:tc>
        <w:tc>
          <w:tcPr>
            <w:tcW w:w="1417" w:type="dxa"/>
            <w:tcBorders>
              <w:top w:val="nil"/>
              <w:left w:val="nil"/>
              <w:bottom w:val="nil"/>
              <w:right w:val="nil"/>
            </w:tcBorders>
            <w:shd w:val="clear" w:color="auto" w:fill="auto"/>
            <w:noWrap/>
            <w:vAlign w:val="bottom"/>
            <w:hideMark/>
          </w:tcPr>
          <w:p w:rsidR="00644D4E" w:rsidRPr="00644D4E" w:rsidRDefault="00644D4E" w:rsidP="00644D4E"/>
        </w:tc>
        <w:tc>
          <w:tcPr>
            <w:tcW w:w="929" w:type="dxa"/>
            <w:tcBorders>
              <w:top w:val="nil"/>
              <w:left w:val="nil"/>
              <w:bottom w:val="nil"/>
              <w:right w:val="nil"/>
            </w:tcBorders>
            <w:shd w:val="clear" w:color="auto" w:fill="auto"/>
            <w:noWrap/>
            <w:vAlign w:val="bottom"/>
            <w:hideMark/>
          </w:tcPr>
          <w:p w:rsidR="00644D4E" w:rsidRPr="00644D4E" w:rsidRDefault="00644D4E" w:rsidP="00644D4E">
            <w:pPr>
              <w:rPr>
                <w:b/>
                <w:bCs/>
              </w:rPr>
            </w:pPr>
          </w:p>
        </w:tc>
        <w:tc>
          <w:tcPr>
            <w:tcW w:w="851" w:type="dxa"/>
            <w:tcBorders>
              <w:top w:val="nil"/>
              <w:left w:val="nil"/>
              <w:bottom w:val="nil"/>
              <w:right w:val="nil"/>
            </w:tcBorders>
            <w:shd w:val="clear" w:color="auto" w:fill="auto"/>
            <w:noWrap/>
            <w:vAlign w:val="bottom"/>
            <w:hideMark/>
          </w:tcPr>
          <w:p w:rsidR="00644D4E" w:rsidRPr="00644D4E" w:rsidRDefault="00644D4E" w:rsidP="00644D4E"/>
        </w:tc>
        <w:tc>
          <w:tcPr>
            <w:tcW w:w="993" w:type="dxa"/>
            <w:tcBorders>
              <w:top w:val="nil"/>
              <w:left w:val="nil"/>
              <w:bottom w:val="nil"/>
              <w:right w:val="nil"/>
            </w:tcBorders>
            <w:shd w:val="clear" w:color="auto" w:fill="auto"/>
            <w:noWrap/>
            <w:vAlign w:val="bottom"/>
            <w:hideMark/>
          </w:tcPr>
          <w:p w:rsidR="00644D4E" w:rsidRPr="00644D4E" w:rsidRDefault="00644D4E" w:rsidP="00644D4E">
            <w:pPr>
              <w:rPr>
                <w:lang w:val="en-US"/>
              </w:rPr>
            </w:pPr>
            <w:r w:rsidRPr="00644D4E">
              <w:t xml:space="preserve">Таблица </w:t>
            </w:r>
            <w:r>
              <w:rPr>
                <w:lang w:val="en-US"/>
              </w:rPr>
              <w:t>30</w:t>
            </w:r>
          </w:p>
        </w:tc>
      </w:tr>
      <w:tr w:rsidR="00644D4E" w:rsidRPr="00644D4E" w:rsidTr="00644D4E">
        <w:trPr>
          <w:trHeight w:val="230"/>
        </w:trPr>
        <w:tc>
          <w:tcPr>
            <w:tcW w:w="5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 п.п.</w:t>
            </w:r>
          </w:p>
        </w:tc>
        <w:tc>
          <w:tcPr>
            <w:tcW w:w="25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 xml:space="preserve">Наименование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Единица измерения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Норма СНиП 2.07. 01.89*</w:t>
            </w:r>
          </w:p>
        </w:tc>
        <w:tc>
          <w:tcPr>
            <w:tcW w:w="1417" w:type="dxa"/>
            <w:vMerge w:val="restart"/>
            <w:tcBorders>
              <w:top w:val="single" w:sz="4" w:space="0" w:color="auto"/>
              <w:left w:val="single" w:sz="4" w:space="0" w:color="auto"/>
              <w:bottom w:val="nil"/>
              <w:right w:val="single" w:sz="4" w:space="0" w:color="auto"/>
            </w:tcBorders>
            <w:shd w:val="clear" w:color="auto" w:fill="auto"/>
            <w:vAlign w:val="center"/>
            <w:hideMark/>
          </w:tcPr>
          <w:p w:rsidR="00644D4E" w:rsidRPr="00644D4E" w:rsidRDefault="00644D4E" w:rsidP="00644D4E">
            <w:pPr>
              <w:jc w:val="center"/>
            </w:pPr>
            <w:r w:rsidRPr="00644D4E">
              <w:t>Нормативная потребность  населения на расчетный срок, на</w:t>
            </w:r>
          </w:p>
        </w:tc>
        <w:tc>
          <w:tcPr>
            <w:tcW w:w="92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44D4E" w:rsidRPr="00644D4E" w:rsidRDefault="00644D4E" w:rsidP="00644D4E">
            <w:pPr>
              <w:ind w:left="113" w:right="113"/>
              <w:jc w:val="center"/>
            </w:pPr>
            <w:r w:rsidRPr="00644D4E">
              <w:t>Сохраняется в существующих учреждениях населенного пункта</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44D4E" w:rsidRPr="00644D4E" w:rsidRDefault="00644D4E" w:rsidP="00644D4E">
            <w:pPr>
              <w:ind w:left="113" w:right="113"/>
              <w:jc w:val="center"/>
            </w:pPr>
            <w:r w:rsidRPr="00644D4E">
              <w:t>Требуется запроектировать по проекту</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44D4E" w:rsidRPr="00644D4E" w:rsidRDefault="00644D4E" w:rsidP="00644D4E">
            <w:pPr>
              <w:ind w:left="113" w:right="113"/>
              <w:jc w:val="center"/>
            </w:pPr>
            <w:r w:rsidRPr="00644D4E">
              <w:t>Примечание</w:t>
            </w:r>
          </w:p>
        </w:tc>
      </w:tr>
      <w:tr w:rsidR="00644D4E" w:rsidRPr="00644D4E" w:rsidTr="00644D4E">
        <w:trPr>
          <w:trHeight w:val="230"/>
        </w:trPr>
        <w:tc>
          <w:tcPr>
            <w:tcW w:w="598"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c>
          <w:tcPr>
            <w:tcW w:w="2521"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134"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c>
          <w:tcPr>
            <w:tcW w:w="1417" w:type="dxa"/>
            <w:vMerge/>
            <w:tcBorders>
              <w:top w:val="single" w:sz="4" w:space="0" w:color="auto"/>
              <w:left w:val="single" w:sz="4" w:space="0" w:color="auto"/>
              <w:bottom w:val="nil"/>
              <w:right w:val="single" w:sz="4" w:space="0" w:color="auto"/>
            </w:tcBorders>
            <w:vAlign w:val="center"/>
            <w:hideMark/>
          </w:tcPr>
          <w:p w:rsidR="00644D4E" w:rsidRPr="00644D4E" w:rsidRDefault="00644D4E" w:rsidP="00644D4E"/>
        </w:tc>
        <w:tc>
          <w:tcPr>
            <w:tcW w:w="929"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c>
          <w:tcPr>
            <w:tcW w:w="851"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c>
          <w:tcPr>
            <w:tcW w:w="993"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r>
      <w:tr w:rsidR="00644D4E" w:rsidRPr="00644D4E" w:rsidTr="00644D4E">
        <w:trPr>
          <w:trHeight w:val="20"/>
        </w:trPr>
        <w:tc>
          <w:tcPr>
            <w:tcW w:w="598"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c>
          <w:tcPr>
            <w:tcW w:w="2521"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134"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c>
          <w:tcPr>
            <w:tcW w:w="1417" w:type="dxa"/>
            <w:tcBorders>
              <w:top w:val="nil"/>
              <w:left w:val="nil"/>
              <w:bottom w:val="nil"/>
              <w:right w:val="single" w:sz="4" w:space="0" w:color="auto"/>
            </w:tcBorders>
            <w:shd w:val="clear" w:color="auto" w:fill="auto"/>
            <w:vAlign w:val="center"/>
            <w:hideMark/>
          </w:tcPr>
          <w:p w:rsidR="00644D4E" w:rsidRPr="00644D4E" w:rsidRDefault="00644D4E" w:rsidP="00644D4E">
            <w:pPr>
              <w:jc w:val="center"/>
            </w:pPr>
            <w:r w:rsidRPr="00644D4E">
              <w:t>0,25</w:t>
            </w:r>
          </w:p>
        </w:tc>
        <w:tc>
          <w:tcPr>
            <w:tcW w:w="929"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c>
          <w:tcPr>
            <w:tcW w:w="851"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c>
          <w:tcPr>
            <w:tcW w:w="993"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r>
      <w:tr w:rsidR="00644D4E" w:rsidRPr="00644D4E" w:rsidTr="00644D4E">
        <w:trPr>
          <w:trHeight w:val="695"/>
        </w:trPr>
        <w:tc>
          <w:tcPr>
            <w:tcW w:w="598"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c>
          <w:tcPr>
            <w:tcW w:w="2521"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134"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c>
          <w:tcPr>
            <w:tcW w:w="1417" w:type="dxa"/>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тыс.чел</w:t>
            </w:r>
          </w:p>
        </w:tc>
        <w:tc>
          <w:tcPr>
            <w:tcW w:w="929"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c>
          <w:tcPr>
            <w:tcW w:w="851"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c>
          <w:tcPr>
            <w:tcW w:w="993"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r>
      <w:tr w:rsidR="00644D4E" w:rsidRPr="00644D4E" w:rsidTr="00644D4E">
        <w:trPr>
          <w:trHeight w:val="20"/>
        </w:trPr>
        <w:tc>
          <w:tcPr>
            <w:tcW w:w="598" w:type="dxa"/>
            <w:tcBorders>
              <w:top w:val="nil"/>
              <w:left w:val="single" w:sz="4" w:space="0" w:color="auto"/>
              <w:bottom w:val="nil"/>
              <w:right w:val="single" w:sz="4" w:space="0" w:color="auto"/>
            </w:tcBorders>
            <w:shd w:val="clear" w:color="auto" w:fill="auto"/>
            <w:hideMark/>
          </w:tcPr>
          <w:p w:rsidR="00644D4E" w:rsidRPr="00644D4E" w:rsidRDefault="00644D4E" w:rsidP="00644D4E">
            <w:pPr>
              <w:jc w:val="center"/>
            </w:pPr>
            <w:r w:rsidRPr="00644D4E">
              <w:t>1</w:t>
            </w:r>
          </w:p>
        </w:tc>
        <w:tc>
          <w:tcPr>
            <w:tcW w:w="25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4D4E" w:rsidRPr="00644D4E" w:rsidRDefault="00644D4E" w:rsidP="00644D4E">
            <w:r w:rsidRPr="00644D4E">
              <w:t xml:space="preserve">Детские дошкольные учреждения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4D4E" w:rsidRPr="00644D4E" w:rsidRDefault="00644D4E" w:rsidP="00644D4E">
            <w:r w:rsidRPr="00644D4E">
              <w:t>место</w:t>
            </w:r>
          </w:p>
        </w:tc>
        <w:tc>
          <w:tcPr>
            <w:tcW w:w="1276" w:type="dxa"/>
            <w:tcBorders>
              <w:top w:val="nil"/>
              <w:left w:val="nil"/>
              <w:bottom w:val="nil"/>
              <w:right w:val="single" w:sz="4" w:space="0" w:color="auto"/>
            </w:tcBorders>
            <w:shd w:val="clear" w:color="auto" w:fill="auto"/>
            <w:vAlign w:val="center"/>
            <w:hideMark/>
          </w:tcPr>
          <w:p w:rsidR="00644D4E" w:rsidRPr="00644D4E" w:rsidRDefault="00644D4E" w:rsidP="00644D4E">
            <w:pPr>
              <w:jc w:val="center"/>
            </w:pPr>
            <w:r w:rsidRPr="00644D4E">
              <w:t>по</w:t>
            </w:r>
          </w:p>
        </w:tc>
        <w:tc>
          <w:tcPr>
            <w:tcW w:w="1417"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13</w:t>
            </w:r>
          </w:p>
        </w:tc>
        <w:tc>
          <w:tcPr>
            <w:tcW w:w="929"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0</w:t>
            </w:r>
          </w:p>
        </w:tc>
        <w:tc>
          <w:tcPr>
            <w:tcW w:w="851" w:type="dxa"/>
            <w:vMerge w:val="restart"/>
            <w:tcBorders>
              <w:top w:val="nil"/>
              <w:left w:val="nil"/>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13</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п.Ковалевка</w:t>
            </w:r>
          </w:p>
        </w:tc>
      </w:tr>
      <w:tr w:rsidR="00644D4E" w:rsidRPr="00644D4E"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644D4E" w:rsidRPr="00644D4E" w:rsidRDefault="00644D4E" w:rsidP="00644D4E">
            <w:pPr>
              <w:jc w:val="center"/>
            </w:pPr>
            <w:r w:rsidRPr="00644D4E">
              <w:t> </w:t>
            </w:r>
          </w:p>
        </w:tc>
        <w:tc>
          <w:tcPr>
            <w:tcW w:w="2521"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134"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276" w:type="dxa"/>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данным демографии</w:t>
            </w:r>
          </w:p>
        </w:tc>
        <w:tc>
          <w:tcPr>
            <w:tcW w:w="1417"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929"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851" w:type="dxa"/>
            <w:vMerge/>
            <w:tcBorders>
              <w:top w:val="nil"/>
              <w:left w:val="nil"/>
              <w:bottom w:val="single" w:sz="4" w:space="0" w:color="000000"/>
              <w:right w:val="single" w:sz="4" w:space="0" w:color="auto"/>
            </w:tcBorders>
            <w:vAlign w:val="center"/>
            <w:hideMark/>
          </w:tcPr>
          <w:p w:rsidR="00644D4E" w:rsidRPr="00644D4E" w:rsidRDefault="00644D4E" w:rsidP="00644D4E"/>
        </w:tc>
        <w:tc>
          <w:tcPr>
            <w:tcW w:w="993" w:type="dxa"/>
            <w:vMerge/>
            <w:tcBorders>
              <w:top w:val="nil"/>
              <w:left w:val="single" w:sz="4" w:space="0" w:color="auto"/>
              <w:bottom w:val="single" w:sz="4" w:space="0" w:color="000000"/>
              <w:right w:val="single" w:sz="4" w:space="0" w:color="auto"/>
            </w:tcBorders>
            <w:vAlign w:val="center"/>
            <w:hideMark/>
          </w:tcPr>
          <w:p w:rsidR="00644D4E" w:rsidRPr="00644D4E" w:rsidRDefault="00644D4E" w:rsidP="00644D4E"/>
        </w:tc>
      </w:tr>
      <w:tr w:rsidR="00644D4E" w:rsidRPr="00644D4E" w:rsidTr="00644D4E">
        <w:trPr>
          <w:trHeight w:val="20"/>
        </w:trPr>
        <w:tc>
          <w:tcPr>
            <w:tcW w:w="598" w:type="dxa"/>
            <w:tcBorders>
              <w:top w:val="nil"/>
              <w:left w:val="single" w:sz="4" w:space="0" w:color="auto"/>
              <w:bottom w:val="nil"/>
              <w:right w:val="single" w:sz="4" w:space="0" w:color="auto"/>
            </w:tcBorders>
            <w:shd w:val="clear" w:color="auto" w:fill="auto"/>
            <w:hideMark/>
          </w:tcPr>
          <w:p w:rsidR="00644D4E" w:rsidRPr="00644D4E" w:rsidRDefault="00644D4E" w:rsidP="00644D4E">
            <w:pPr>
              <w:jc w:val="center"/>
            </w:pPr>
            <w:r w:rsidRPr="00644D4E">
              <w:t>2</w:t>
            </w:r>
          </w:p>
        </w:tc>
        <w:tc>
          <w:tcPr>
            <w:tcW w:w="2521" w:type="dxa"/>
            <w:tcBorders>
              <w:top w:val="single" w:sz="4" w:space="0" w:color="auto"/>
              <w:left w:val="nil"/>
              <w:bottom w:val="single" w:sz="4" w:space="0" w:color="auto"/>
              <w:right w:val="single" w:sz="4" w:space="0" w:color="auto"/>
            </w:tcBorders>
            <w:shd w:val="clear" w:color="auto" w:fill="auto"/>
            <w:hideMark/>
          </w:tcPr>
          <w:p w:rsidR="00644D4E" w:rsidRPr="00644D4E" w:rsidRDefault="00644D4E" w:rsidP="00644D4E">
            <w:r w:rsidRPr="00644D4E">
              <w:t xml:space="preserve">Общеобразовательные школы </w:t>
            </w:r>
          </w:p>
        </w:tc>
        <w:tc>
          <w:tcPr>
            <w:tcW w:w="1134" w:type="dxa"/>
            <w:tcBorders>
              <w:top w:val="single" w:sz="4" w:space="0" w:color="auto"/>
              <w:left w:val="nil"/>
              <w:bottom w:val="single" w:sz="4" w:space="0" w:color="auto"/>
              <w:right w:val="single" w:sz="4" w:space="0" w:color="auto"/>
            </w:tcBorders>
            <w:shd w:val="clear" w:color="auto" w:fill="auto"/>
            <w:hideMark/>
          </w:tcPr>
          <w:p w:rsidR="00644D4E" w:rsidRPr="00644D4E" w:rsidRDefault="00644D4E" w:rsidP="00644D4E">
            <w:pPr>
              <w:jc w:val="center"/>
            </w:pPr>
            <w:r w:rsidRPr="00644D4E">
              <w:t>учащиеся</w:t>
            </w:r>
          </w:p>
        </w:tc>
        <w:tc>
          <w:tcPr>
            <w:tcW w:w="1276" w:type="dxa"/>
            <w:tcBorders>
              <w:top w:val="nil"/>
              <w:left w:val="nil"/>
              <w:bottom w:val="nil"/>
              <w:right w:val="single" w:sz="4" w:space="0" w:color="auto"/>
            </w:tcBorders>
            <w:shd w:val="clear" w:color="auto" w:fill="auto"/>
            <w:vAlign w:val="center"/>
            <w:hideMark/>
          </w:tcPr>
          <w:p w:rsidR="00644D4E" w:rsidRPr="00644D4E" w:rsidRDefault="00644D4E" w:rsidP="00644D4E">
            <w:pPr>
              <w:jc w:val="center"/>
            </w:pPr>
            <w:r w:rsidRPr="00644D4E">
              <w:t>по данным демографии</w:t>
            </w:r>
          </w:p>
        </w:tc>
        <w:tc>
          <w:tcPr>
            <w:tcW w:w="1417" w:type="dxa"/>
            <w:tcBorders>
              <w:top w:val="nil"/>
              <w:left w:val="nil"/>
              <w:bottom w:val="nil"/>
              <w:right w:val="single" w:sz="4" w:space="0" w:color="auto"/>
            </w:tcBorders>
            <w:shd w:val="clear" w:color="auto" w:fill="auto"/>
            <w:vAlign w:val="center"/>
            <w:hideMark/>
          </w:tcPr>
          <w:p w:rsidR="00644D4E" w:rsidRPr="00644D4E" w:rsidRDefault="00644D4E" w:rsidP="00644D4E">
            <w:pPr>
              <w:jc w:val="center"/>
            </w:pPr>
            <w:r w:rsidRPr="00644D4E">
              <w:t>33</w:t>
            </w:r>
          </w:p>
        </w:tc>
        <w:tc>
          <w:tcPr>
            <w:tcW w:w="929" w:type="dxa"/>
            <w:tcBorders>
              <w:top w:val="nil"/>
              <w:left w:val="nil"/>
              <w:bottom w:val="nil"/>
              <w:right w:val="single" w:sz="4" w:space="0" w:color="auto"/>
            </w:tcBorders>
            <w:shd w:val="clear" w:color="auto" w:fill="auto"/>
            <w:vAlign w:val="center"/>
            <w:hideMark/>
          </w:tcPr>
          <w:p w:rsidR="00644D4E" w:rsidRPr="00644D4E" w:rsidRDefault="00644D4E" w:rsidP="00644D4E">
            <w:pPr>
              <w:jc w:val="center"/>
            </w:pPr>
            <w:r w:rsidRPr="00644D4E">
              <w:t>40</w:t>
            </w:r>
          </w:p>
        </w:tc>
        <w:tc>
          <w:tcPr>
            <w:tcW w:w="851" w:type="dxa"/>
            <w:tcBorders>
              <w:top w:val="nil"/>
              <w:left w:val="nil"/>
              <w:bottom w:val="nil"/>
              <w:right w:val="single" w:sz="4" w:space="0" w:color="auto"/>
            </w:tcBorders>
            <w:shd w:val="clear" w:color="auto" w:fill="auto"/>
            <w:vAlign w:val="center"/>
            <w:hideMark/>
          </w:tcPr>
          <w:p w:rsidR="00644D4E" w:rsidRPr="00644D4E" w:rsidRDefault="00644D4E" w:rsidP="00644D4E">
            <w:pPr>
              <w:jc w:val="center"/>
            </w:pPr>
            <w:r w:rsidRPr="00644D4E">
              <w:t>0</w:t>
            </w:r>
          </w:p>
        </w:tc>
        <w:tc>
          <w:tcPr>
            <w:tcW w:w="993" w:type="dxa"/>
            <w:tcBorders>
              <w:top w:val="nil"/>
              <w:left w:val="nil"/>
              <w:bottom w:val="nil"/>
              <w:right w:val="single" w:sz="4" w:space="0" w:color="auto"/>
            </w:tcBorders>
            <w:shd w:val="clear" w:color="auto" w:fill="auto"/>
            <w:vAlign w:val="center"/>
            <w:hideMark/>
          </w:tcPr>
          <w:p w:rsidR="00644D4E" w:rsidRPr="00644D4E" w:rsidRDefault="00644D4E" w:rsidP="00644D4E">
            <w:pPr>
              <w:jc w:val="center"/>
            </w:pPr>
            <w:r w:rsidRPr="00644D4E">
              <w:t>сущ. НОШ (с 1 по 4 кл.), с 5 по 11 кл. ст.Октябрьская</w:t>
            </w:r>
          </w:p>
        </w:tc>
      </w:tr>
      <w:tr w:rsidR="00644D4E" w:rsidRPr="00644D4E" w:rsidTr="00644D4E">
        <w:trPr>
          <w:trHeight w:val="20"/>
        </w:trPr>
        <w:tc>
          <w:tcPr>
            <w:tcW w:w="598" w:type="dxa"/>
            <w:tcBorders>
              <w:top w:val="single" w:sz="4" w:space="0" w:color="auto"/>
              <w:left w:val="single" w:sz="4" w:space="0" w:color="auto"/>
              <w:bottom w:val="nil"/>
              <w:right w:val="single" w:sz="4" w:space="0" w:color="auto"/>
            </w:tcBorders>
            <w:shd w:val="clear" w:color="auto" w:fill="auto"/>
            <w:hideMark/>
          </w:tcPr>
          <w:p w:rsidR="00644D4E" w:rsidRPr="00644D4E" w:rsidRDefault="00644D4E" w:rsidP="00644D4E">
            <w:pPr>
              <w:jc w:val="center"/>
            </w:pPr>
            <w:r w:rsidRPr="00644D4E">
              <w:t>3</w:t>
            </w:r>
          </w:p>
        </w:tc>
        <w:tc>
          <w:tcPr>
            <w:tcW w:w="25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4D4E" w:rsidRPr="00644D4E" w:rsidRDefault="00644D4E" w:rsidP="00644D4E">
            <w:r w:rsidRPr="00644D4E">
              <w:t>ФАП</w:t>
            </w:r>
          </w:p>
        </w:tc>
        <w:tc>
          <w:tcPr>
            <w:tcW w:w="1134" w:type="dxa"/>
            <w:vMerge w:val="restart"/>
            <w:tcBorders>
              <w:top w:val="single" w:sz="4" w:space="0" w:color="auto"/>
              <w:left w:val="single" w:sz="4" w:space="0" w:color="auto"/>
              <w:bottom w:val="single" w:sz="4" w:space="0" w:color="auto"/>
              <w:right w:val="nil"/>
            </w:tcBorders>
            <w:shd w:val="clear" w:color="auto" w:fill="auto"/>
            <w:hideMark/>
          </w:tcPr>
          <w:p w:rsidR="00644D4E" w:rsidRPr="00644D4E" w:rsidRDefault="00644D4E" w:rsidP="00644D4E">
            <w:r w:rsidRPr="00644D4E">
              <w:t>учреждение</w:t>
            </w:r>
          </w:p>
        </w:tc>
        <w:tc>
          <w:tcPr>
            <w:tcW w:w="1276" w:type="dxa"/>
            <w:tcBorders>
              <w:top w:val="single" w:sz="4" w:space="0" w:color="auto"/>
              <w:left w:val="single" w:sz="4" w:space="0" w:color="auto"/>
              <w:bottom w:val="nil"/>
              <w:right w:val="single" w:sz="4" w:space="0" w:color="auto"/>
            </w:tcBorders>
            <w:shd w:val="clear" w:color="auto" w:fill="auto"/>
            <w:vAlign w:val="center"/>
            <w:hideMark/>
          </w:tcPr>
          <w:p w:rsidR="00644D4E" w:rsidRPr="00644D4E" w:rsidRDefault="00644D4E" w:rsidP="00644D4E">
            <w:pPr>
              <w:jc w:val="center"/>
            </w:pPr>
            <w:r w:rsidRPr="00644D4E">
              <w:t>1</w:t>
            </w:r>
          </w:p>
        </w:tc>
        <w:tc>
          <w:tcPr>
            <w:tcW w:w="1417" w:type="dxa"/>
            <w:vMerge w:val="restart"/>
            <w:tcBorders>
              <w:top w:val="single" w:sz="4" w:space="0" w:color="auto"/>
              <w:left w:val="nil"/>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1</w:t>
            </w:r>
          </w:p>
        </w:tc>
        <w:tc>
          <w:tcPr>
            <w:tcW w:w="929" w:type="dxa"/>
            <w:vMerge w:val="restart"/>
            <w:tcBorders>
              <w:top w:val="single" w:sz="4" w:space="0" w:color="auto"/>
              <w:left w:val="nil"/>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0</w:t>
            </w:r>
          </w:p>
        </w:tc>
        <w:tc>
          <w:tcPr>
            <w:tcW w:w="851" w:type="dxa"/>
            <w:vMerge w:val="restart"/>
            <w:tcBorders>
              <w:top w:val="single" w:sz="4" w:space="0" w:color="auto"/>
              <w:left w:val="nil"/>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1</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п.Ковалевка</w:t>
            </w:r>
          </w:p>
        </w:tc>
      </w:tr>
      <w:tr w:rsidR="00644D4E" w:rsidRPr="00644D4E"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644D4E" w:rsidRPr="00644D4E" w:rsidRDefault="00644D4E" w:rsidP="00644D4E">
            <w:pPr>
              <w:jc w:val="center"/>
            </w:pPr>
            <w:r w:rsidRPr="00644D4E">
              <w:t> </w:t>
            </w:r>
          </w:p>
        </w:tc>
        <w:tc>
          <w:tcPr>
            <w:tcW w:w="2521"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134" w:type="dxa"/>
            <w:vMerge/>
            <w:tcBorders>
              <w:top w:val="single" w:sz="4" w:space="0" w:color="auto"/>
              <w:left w:val="single" w:sz="4" w:space="0" w:color="auto"/>
              <w:bottom w:val="single" w:sz="4" w:space="0" w:color="auto"/>
              <w:right w:val="nil"/>
            </w:tcBorders>
            <w:vAlign w:val="center"/>
            <w:hideMark/>
          </w:tcPr>
          <w:p w:rsidR="00644D4E" w:rsidRPr="00644D4E" w:rsidRDefault="00644D4E" w:rsidP="00644D4E"/>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на нас. пункт</w:t>
            </w:r>
          </w:p>
        </w:tc>
        <w:tc>
          <w:tcPr>
            <w:tcW w:w="1417" w:type="dxa"/>
            <w:vMerge/>
            <w:tcBorders>
              <w:top w:val="single" w:sz="4" w:space="0" w:color="auto"/>
              <w:left w:val="nil"/>
              <w:bottom w:val="single" w:sz="4" w:space="0" w:color="000000"/>
              <w:right w:val="single" w:sz="4" w:space="0" w:color="auto"/>
            </w:tcBorders>
            <w:vAlign w:val="center"/>
            <w:hideMark/>
          </w:tcPr>
          <w:p w:rsidR="00644D4E" w:rsidRPr="00644D4E" w:rsidRDefault="00644D4E" w:rsidP="00644D4E"/>
        </w:tc>
        <w:tc>
          <w:tcPr>
            <w:tcW w:w="929" w:type="dxa"/>
            <w:vMerge/>
            <w:tcBorders>
              <w:top w:val="single" w:sz="4" w:space="0" w:color="auto"/>
              <w:left w:val="nil"/>
              <w:bottom w:val="single" w:sz="4" w:space="0" w:color="000000"/>
              <w:right w:val="single" w:sz="4" w:space="0" w:color="auto"/>
            </w:tcBorders>
            <w:vAlign w:val="center"/>
            <w:hideMark/>
          </w:tcPr>
          <w:p w:rsidR="00644D4E" w:rsidRPr="00644D4E" w:rsidRDefault="00644D4E" w:rsidP="00644D4E"/>
        </w:tc>
        <w:tc>
          <w:tcPr>
            <w:tcW w:w="851" w:type="dxa"/>
            <w:vMerge/>
            <w:tcBorders>
              <w:top w:val="single" w:sz="4" w:space="0" w:color="auto"/>
              <w:left w:val="nil"/>
              <w:bottom w:val="single" w:sz="4" w:space="0" w:color="000000"/>
              <w:right w:val="single" w:sz="4" w:space="0" w:color="auto"/>
            </w:tcBorders>
            <w:vAlign w:val="center"/>
            <w:hideMark/>
          </w:tcPr>
          <w:p w:rsidR="00644D4E" w:rsidRPr="00644D4E" w:rsidRDefault="00644D4E" w:rsidP="00644D4E"/>
        </w:tc>
        <w:tc>
          <w:tcPr>
            <w:tcW w:w="993" w:type="dxa"/>
            <w:vMerge/>
            <w:tcBorders>
              <w:top w:val="single" w:sz="4" w:space="0" w:color="auto"/>
              <w:left w:val="single" w:sz="4" w:space="0" w:color="auto"/>
              <w:bottom w:val="single" w:sz="4" w:space="0" w:color="000000"/>
              <w:right w:val="single" w:sz="4" w:space="0" w:color="auto"/>
            </w:tcBorders>
            <w:vAlign w:val="center"/>
            <w:hideMark/>
          </w:tcPr>
          <w:p w:rsidR="00644D4E" w:rsidRPr="00644D4E" w:rsidRDefault="00644D4E" w:rsidP="00644D4E"/>
        </w:tc>
      </w:tr>
      <w:tr w:rsidR="00644D4E" w:rsidRPr="00644D4E" w:rsidTr="00644D4E">
        <w:trPr>
          <w:trHeight w:val="20"/>
        </w:trPr>
        <w:tc>
          <w:tcPr>
            <w:tcW w:w="598" w:type="dxa"/>
            <w:tcBorders>
              <w:top w:val="nil"/>
              <w:left w:val="single" w:sz="4" w:space="0" w:color="auto"/>
              <w:bottom w:val="nil"/>
              <w:right w:val="single" w:sz="4" w:space="0" w:color="auto"/>
            </w:tcBorders>
            <w:shd w:val="clear" w:color="auto" w:fill="auto"/>
            <w:hideMark/>
          </w:tcPr>
          <w:p w:rsidR="00644D4E" w:rsidRPr="00644D4E" w:rsidRDefault="00644D4E" w:rsidP="00644D4E">
            <w:pPr>
              <w:jc w:val="center"/>
            </w:pPr>
            <w:r w:rsidRPr="00644D4E">
              <w:t>4</w:t>
            </w:r>
          </w:p>
        </w:tc>
        <w:tc>
          <w:tcPr>
            <w:tcW w:w="25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4D4E" w:rsidRPr="00644D4E" w:rsidRDefault="00644D4E" w:rsidP="00644D4E">
            <w:r w:rsidRPr="00644D4E">
              <w:t>Спортивные залы общего пользования</w:t>
            </w:r>
          </w:p>
        </w:tc>
        <w:tc>
          <w:tcPr>
            <w:tcW w:w="1134" w:type="dxa"/>
            <w:vMerge w:val="restart"/>
            <w:tcBorders>
              <w:top w:val="single" w:sz="4" w:space="0" w:color="auto"/>
              <w:left w:val="single" w:sz="4" w:space="0" w:color="auto"/>
              <w:bottom w:val="single" w:sz="4" w:space="0" w:color="auto"/>
              <w:right w:val="nil"/>
            </w:tcBorders>
            <w:shd w:val="clear" w:color="auto" w:fill="auto"/>
            <w:hideMark/>
          </w:tcPr>
          <w:p w:rsidR="00644D4E" w:rsidRPr="00644D4E" w:rsidRDefault="00644D4E" w:rsidP="00644D4E">
            <w:r w:rsidRPr="00644D4E">
              <w:t xml:space="preserve">кв.м пола </w:t>
            </w:r>
          </w:p>
        </w:tc>
        <w:tc>
          <w:tcPr>
            <w:tcW w:w="1276" w:type="dxa"/>
            <w:tcBorders>
              <w:top w:val="nil"/>
              <w:left w:val="single" w:sz="4" w:space="0" w:color="auto"/>
              <w:bottom w:val="nil"/>
              <w:right w:val="single" w:sz="4" w:space="0" w:color="auto"/>
            </w:tcBorders>
            <w:shd w:val="clear" w:color="auto" w:fill="auto"/>
            <w:vAlign w:val="center"/>
            <w:hideMark/>
          </w:tcPr>
          <w:p w:rsidR="00644D4E" w:rsidRPr="00644D4E" w:rsidRDefault="00644D4E" w:rsidP="00644D4E">
            <w:pPr>
              <w:jc w:val="center"/>
            </w:pPr>
            <w:r w:rsidRPr="00644D4E">
              <w:t>150</w:t>
            </w:r>
          </w:p>
        </w:tc>
        <w:tc>
          <w:tcPr>
            <w:tcW w:w="1417"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37,5</w:t>
            </w:r>
          </w:p>
        </w:tc>
        <w:tc>
          <w:tcPr>
            <w:tcW w:w="929"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0</w:t>
            </w:r>
          </w:p>
        </w:tc>
        <w:tc>
          <w:tcPr>
            <w:tcW w:w="851"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37,5</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 </w:t>
            </w:r>
          </w:p>
        </w:tc>
      </w:tr>
      <w:tr w:rsidR="00644D4E" w:rsidRPr="00644D4E"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644D4E" w:rsidRPr="00644D4E" w:rsidRDefault="00644D4E" w:rsidP="00644D4E">
            <w:pPr>
              <w:jc w:val="center"/>
            </w:pPr>
            <w:r w:rsidRPr="00644D4E">
              <w:t> </w:t>
            </w:r>
          </w:p>
        </w:tc>
        <w:tc>
          <w:tcPr>
            <w:tcW w:w="2521"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134" w:type="dxa"/>
            <w:vMerge/>
            <w:tcBorders>
              <w:top w:val="single" w:sz="4" w:space="0" w:color="auto"/>
              <w:left w:val="single" w:sz="4" w:space="0" w:color="auto"/>
              <w:bottom w:val="single" w:sz="4" w:space="0" w:color="auto"/>
              <w:right w:val="nil"/>
            </w:tcBorders>
            <w:vAlign w:val="center"/>
            <w:hideMark/>
          </w:tcPr>
          <w:p w:rsidR="00644D4E" w:rsidRPr="00644D4E" w:rsidRDefault="00644D4E" w:rsidP="00644D4E"/>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на 1 тыс. чел.</w:t>
            </w:r>
          </w:p>
        </w:tc>
        <w:tc>
          <w:tcPr>
            <w:tcW w:w="1417"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929"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851"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993" w:type="dxa"/>
            <w:vMerge/>
            <w:tcBorders>
              <w:top w:val="nil"/>
              <w:left w:val="single" w:sz="4" w:space="0" w:color="auto"/>
              <w:bottom w:val="single" w:sz="4" w:space="0" w:color="000000"/>
              <w:right w:val="single" w:sz="4" w:space="0" w:color="auto"/>
            </w:tcBorders>
            <w:vAlign w:val="center"/>
            <w:hideMark/>
          </w:tcPr>
          <w:p w:rsidR="00644D4E" w:rsidRPr="00644D4E" w:rsidRDefault="00644D4E" w:rsidP="00644D4E"/>
        </w:tc>
      </w:tr>
      <w:tr w:rsidR="00644D4E" w:rsidRPr="00644D4E" w:rsidTr="00644D4E">
        <w:trPr>
          <w:trHeight w:val="20"/>
        </w:trPr>
        <w:tc>
          <w:tcPr>
            <w:tcW w:w="598" w:type="dxa"/>
            <w:tcBorders>
              <w:top w:val="nil"/>
              <w:left w:val="single" w:sz="4" w:space="0" w:color="auto"/>
              <w:bottom w:val="nil"/>
              <w:right w:val="single" w:sz="4" w:space="0" w:color="auto"/>
            </w:tcBorders>
            <w:shd w:val="clear" w:color="auto" w:fill="auto"/>
            <w:hideMark/>
          </w:tcPr>
          <w:p w:rsidR="00644D4E" w:rsidRPr="00644D4E" w:rsidRDefault="00644D4E" w:rsidP="00644D4E">
            <w:pPr>
              <w:jc w:val="center"/>
            </w:pPr>
            <w:r w:rsidRPr="00644D4E">
              <w:t>5</w:t>
            </w:r>
          </w:p>
        </w:tc>
        <w:tc>
          <w:tcPr>
            <w:tcW w:w="25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4D4E" w:rsidRPr="00644D4E" w:rsidRDefault="00644D4E" w:rsidP="00644D4E">
            <w:r w:rsidRPr="00644D4E">
              <w:t>Плоскостные спортивные сооружения</w:t>
            </w:r>
          </w:p>
        </w:tc>
        <w:tc>
          <w:tcPr>
            <w:tcW w:w="1134" w:type="dxa"/>
            <w:vMerge w:val="restart"/>
            <w:tcBorders>
              <w:top w:val="single" w:sz="4" w:space="0" w:color="auto"/>
              <w:left w:val="single" w:sz="4" w:space="0" w:color="auto"/>
              <w:bottom w:val="single" w:sz="4" w:space="0" w:color="auto"/>
              <w:right w:val="nil"/>
            </w:tcBorders>
            <w:shd w:val="clear" w:color="auto" w:fill="auto"/>
            <w:hideMark/>
          </w:tcPr>
          <w:p w:rsidR="00644D4E" w:rsidRPr="00644D4E" w:rsidRDefault="00644D4E" w:rsidP="00644D4E">
            <w:r w:rsidRPr="00644D4E">
              <w:t>кв.м.</w:t>
            </w:r>
          </w:p>
        </w:tc>
        <w:tc>
          <w:tcPr>
            <w:tcW w:w="1276" w:type="dxa"/>
            <w:tcBorders>
              <w:top w:val="nil"/>
              <w:left w:val="single" w:sz="4" w:space="0" w:color="auto"/>
              <w:bottom w:val="nil"/>
              <w:right w:val="single" w:sz="4" w:space="0" w:color="auto"/>
            </w:tcBorders>
            <w:shd w:val="clear" w:color="auto" w:fill="auto"/>
            <w:vAlign w:val="center"/>
            <w:hideMark/>
          </w:tcPr>
          <w:p w:rsidR="00644D4E" w:rsidRPr="00644D4E" w:rsidRDefault="00644D4E" w:rsidP="00644D4E">
            <w:pPr>
              <w:jc w:val="center"/>
            </w:pPr>
            <w:r w:rsidRPr="00644D4E">
              <w:t>1949,4</w:t>
            </w:r>
          </w:p>
        </w:tc>
        <w:tc>
          <w:tcPr>
            <w:tcW w:w="1417"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487</w:t>
            </w:r>
          </w:p>
        </w:tc>
        <w:tc>
          <w:tcPr>
            <w:tcW w:w="929"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0</w:t>
            </w:r>
          </w:p>
        </w:tc>
        <w:tc>
          <w:tcPr>
            <w:tcW w:w="851"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487</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 </w:t>
            </w:r>
          </w:p>
        </w:tc>
      </w:tr>
      <w:tr w:rsidR="00644D4E" w:rsidRPr="00644D4E"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644D4E" w:rsidRPr="00644D4E" w:rsidRDefault="00644D4E" w:rsidP="00644D4E">
            <w:pPr>
              <w:jc w:val="center"/>
            </w:pPr>
            <w:r w:rsidRPr="00644D4E">
              <w:t> </w:t>
            </w:r>
          </w:p>
        </w:tc>
        <w:tc>
          <w:tcPr>
            <w:tcW w:w="2521"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134" w:type="dxa"/>
            <w:vMerge/>
            <w:tcBorders>
              <w:top w:val="single" w:sz="4" w:space="0" w:color="auto"/>
              <w:left w:val="single" w:sz="4" w:space="0" w:color="auto"/>
              <w:bottom w:val="single" w:sz="4" w:space="0" w:color="auto"/>
              <w:right w:val="nil"/>
            </w:tcBorders>
            <w:vAlign w:val="center"/>
            <w:hideMark/>
          </w:tcPr>
          <w:p w:rsidR="00644D4E" w:rsidRPr="00644D4E" w:rsidRDefault="00644D4E" w:rsidP="00644D4E"/>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на 1 тыс. чел.</w:t>
            </w:r>
          </w:p>
        </w:tc>
        <w:tc>
          <w:tcPr>
            <w:tcW w:w="1417"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929"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851"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993" w:type="dxa"/>
            <w:vMerge/>
            <w:tcBorders>
              <w:top w:val="nil"/>
              <w:left w:val="single" w:sz="4" w:space="0" w:color="auto"/>
              <w:bottom w:val="single" w:sz="4" w:space="0" w:color="000000"/>
              <w:right w:val="single" w:sz="4" w:space="0" w:color="auto"/>
            </w:tcBorders>
            <w:vAlign w:val="center"/>
            <w:hideMark/>
          </w:tcPr>
          <w:p w:rsidR="00644D4E" w:rsidRPr="00644D4E" w:rsidRDefault="00644D4E" w:rsidP="00644D4E"/>
        </w:tc>
      </w:tr>
      <w:tr w:rsidR="00644D4E" w:rsidRPr="00644D4E" w:rsidTr="00644D4E">
        <w:trPr>
          <w:trHeight w:val="20"/>
        </w:trPr>
        <w:tc>
          <w:tcPr>
            <w:tcW w:w="598" w:type="dxa"/>
            <w:tcBorders>
              <w:top w:val="nil"/>
              <w:left w:val="single" w:sz="4" w:space="0" w:color="auto"/>
              <w:bottom w:val="nil"/>
              <w:right w:val="single" w:sz="4" w:space="0" w:color="auto"/>
            </w:tcBorders>
            <w:shd w:val="clear" w:color="auto" w:fill="auto"/>
            <w:hideMark/>
          </w:tcPr>
          <w:p w:rsidR="00644D4E" w:rsidRPr="00644D4E" w:rsidRDefault="00644D4E" w:rsidP="00644D4E">
            <w:pPr>
              <w:jc w:val="center"/>
            </w:pPr>
            <w:r w:rsidRPr="00644D4E">
              <w:t>6</w:t>
            </w:r>
          </w:p>
        </w:tc>
        <w:tc>
          <w:tcPr>
            <w:tcW w:w="25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4D4E" w:rsidRPr="00644D4E" w:rsidRDefault="00644D4E" w:rsidP="00644D4E">
            <w:r w:rsidRPr="00644D4E">
              <w:t>Клубы или учреждения клубного типа</w:t>
            </w:r>
          </w:p>
        </w:tc>
        <w:tc>
          <w:tcPr>
            <w:tcW w:w="1134" w:type="dxa"/>
            <w:vMerge w:val="restart"/>
            <w:tcBorders>
              <w:top w:val="single" w:sz="4" w:space="0" w:color="auto"/>
              <w:left w:val="single" w:sz="4" w:space="0" w:color="auto"/>
              <w:bottom w:val="single" w:sz="4" w:space="0" w:color="auto"/>
              <w:right w:val="nil"/>
            </w:tcBorders>
            <w:shd w:val="clear" w:color="auto" w:fill="auto"/>
            <w:hideMark/>
          </w:tcPr>
          <w:p w:rsidR="00644D4E" w:rsidRPr="00644D4E" w:rsidRDefault="00644D4E" w:rsidP="00644D4E">
            <w:r w:rsidRPr="00644D4E">
              <w:t>зрительские места</w:t>
            </w:r>
          </w:p>
        </w:tc>
        <w:tc>
          <w:tcPr>
            <w:tcW w:w="1276" w:type="dxa"/>
            <w:tcBorders>
              <w:top w:val="nil"/>
              <w:left w:val="single" w:sz="4" w:space="0" w:color="auto"/>
              <w:bottom w:val="nil"/>
              <w:right w:val="single" w:sz="4" w:space="0" w:color="auto"/>
            </w:tcBorders>
            <w:shd w:val="clear" w:color="auto" w:fill="auto"/>
            <w:vAlign w:val="center"/>
            <w:hideMark/>
          </w:tcPr>
          <w:p w:rsidR="00644D4E" w:rsidRPr="00644D4E" w:rsidRDefault="00644D4E" w:rsidP="00644D4E">
            <w:pPr>
              <w:jc w:val="center"/>
            </w:pPr>
            <w:r w:rsidRPr="00644D4E">
              <w:t>150</w:t>
            </w:r>
          </w:p>
        </w:tc>
        <w:tc>
          <w:tcPr>
            <w:tcW w:w="1417"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38</w:t>
            </w:r>
          </w:p>
        </w:tc>
        <w:tc>
          <w:tcPr>
            <w:tcW w:w="929"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0</w:t>
            </w:r>
          </w:p>
        </w:tc>
        <w:tc>
          <w:tcPr>
            <w:tcW w:w="851"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38</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реконстр. сущ.</w:t>
            </w:r>
          </w:p>
        </w:tc>
      </w:tr>
      <w:tr w:rsidR="00644D4E" w:rsidRPr="00644D4E"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644D4E" w:rsidRPr="00644D4E" w:rsidRDefault="00644D4E" w:rsidP="00644D4E">
            <w:pPr>
              <w:jc w:val="center"/>
            </w:pPr>
            <w:r w:rsidRPr="00644D4E">
              <w:t> </w:t>
            </w:r>
          </w:p>
        </w:tc>
        <w:tc>
          <w:tcPr>
            <w:tcW w:w="2521"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134" w:type="dxa"/>
            <w:vMerge/>
            <w:tcBorders>
              <w:top w:val="single" w:sz="4" w:space="0" w:color="auto"/>
              <w:left w:val="single" w:sz="4" w:space="0" w:color="auto"/>
              <w:bottom w:val="single" w:sz="4" w:space="0" w:color="auto"/>
              <w:right w:val="nil"/>
            </w:tcBorders>
            <w:vAlign w:val="center"/>
            <w:hideMark/>
          </w:tcPr>
          <w:p w:rsidR="00644D4E" w:rsidRPr="00644D4E" w:rsidRDefault="00644D4E" w:rsidP="00644D4E"/>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на 1 тыс. чел.</w:t>
            </w:r>
          </w:p>
        </w:tc>
        <w:tc>
          <w:tcPr>
            <w:tcW w:w="1417"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929"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851"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993" w:type="dxa"/>
            <w:vMerge/>
            <w:tcBorders>
              <w:top w:val="nil"/>
              <w:left w:val="single" w:sz="4" w:space="0" w:color="auto"/>
              <w:bottom w:val="single" w:sz="4" w:space="0" w:color="000000"/>
              <w:right w:val="single" w:sz="4" w:space="0" w:color="auto"/>
            </w:tcBorders>
            <w:vAlign w:val="center"/>
            <w:hideMark/>
          </w:tcPr>
          <w:p w:rsidR="00644D4E" w:rsidRPr="00644D4E" w:rsidRDefault="00644D4E" w:rsidP="00644D4E"/>
        </w:tc>
      </w:tr>
      <w:tr w:rsidR="00644D4E" w:rsidRPr="00644D4E" w:rsidTr="00644D4E">
        <w:trPr>
          <w:trHeight w:val="20"/>
        </w:trPr>
        <w:tc>
          <w:tcPr>
            <w:tcW w:w="598" w:type="dxa"/>
            <w:tcBorders>
              <w:top w:val="nil"/>
              <w:left w:val="single" w:sz="4" w:space="0" w:color="auto"/>
              <w:bottom w:val="nil"/>
              <w:right w:val="single" w:sz="4" w:space="0" w:color="auto"/>
            </w:tcBorders>
            <w:shd w:val="clear" w:color="auto" w:fill="auto"/>
            <w:hideMark/>
          </w:tcPr>
          <w:p w:rsidR="00644D4E" w:rsidRPr="00644D4E" w:rsidRDefault="00644D4E" w:rsidP="00644D4E">
            <w:pPr>
              <w:jc w:val="center"/>
            </w:pPr>
            <w:r w:rsidRPr="00644D4E">
              <w:t>7</w:t>
            </w:r>
          </w:p>
        </w:tc>
        <w:tc>
          <w:tcPr>
            <w:tcW w:w="25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4D4E" w:rsidRPr="00644D4E" w:rsidRDefault="00644D4E" w:rsidP="00644D4E">
            <w:r w:rsidRPr="00644D4E">
              <w:t>Библиотека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4D4E" w:rsidRPr="00644D4E" w:rsidRDefault="00644D4E" w:rsidP="00644D4E">
            <w:pPr>
              <w:jc w:val="center"/>
            </w:pPr>
            <w:r w:rsidRPr="00644D4E">
              <w:t>тыс.ед. хранения</w:t>
            </w:r>
          </w:p>
        </w:tc>
        <w:tc>
          <w:tcPr>
            <w:tcW w:w="1276" w:type="dxa"/>
            <w:tcBorders>
              <w:top w:val="nil"/>
              <w:left w:val="nil"/>
              <w:bottom w:val="nil"/>
              <w:right w:val="single" w:sz="4" w:space="0" w:color="auto"/>
            </w:tcBorders>
            <w:shd w:val="clear" w:color="auto" w:fill="auto"/>
            <w:vAlign w:val="center"/>
            <w:hideMark/>
          </w:tcPr>
          <w:p w:rsidR="00644D4E" w:rsidRPr="00644D4E" w:rsidRDefault="00644D4E" w:rsidP="00644D4E">
            <w:pPr>
              <w:jc w:val="center"/>
            </w:pPr>
            <w:r w:rsidRPr="00644D4E">
              <w:t>6</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1,5</w:t>
            </w:r>
          </w:p>
        </w:tc>
        <w:tc>
          <w:tcPr>
            <w:tcW w:w="929" w:type="dxa"/>
            <w:vMerge w:val="restart"/>
            <w:tcBorders>
              <w:top w:val="nil"/>
              <w:left w:val="single" w:sz="4" w:space="0" w:color="auto"/>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0,00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1,5</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 </w:t>
            </w:r>
          </w:p>
        </w:tc>
      </w:tr>
      <w:tr w:rsidR="00644D4E" w:rsidRPr="00644D4E"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644D4E" w:rsidRPr="00644D4E" w:rsidRDefault="00644D4E" w:rsidP="00644D4E">
            <w:pPr>
              <w:jc w:val="center"/>
            </w:pPr>
            <w:r w:rsidRPr="00644D4E">
              <w:t> </w:t>
            </w:r>
          </w:p>
        </w:tc>
        <w:tc>
          <w:tcPr>
            <w:tcW w:w="2521"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134"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276" w:type="dxa"/>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на 1 тыс. чел.</w:t>
            </w:r>
          </w:p>
        </w:tc>
        <w:tc>
          <w:tcPr>
            <w:tcW w:w="1417" w:type="dxa"/>
            <w:vMerge/>
            <w:tcBorders>
              <w:top w:val="nil"/>
              <w:left w:val="single" w:sz="4" w:space="0" w:color="auto"/>
              <w:bottom w:val="single" w:sz="4" w:space="0" w:color="000000"/>
              <w:right w:val="single" w:sz="4" w:space="0" w:color="auto"/>
            </w:tcBorders>
            <w:vAlign w:val="center"/>
            <w:hideMark/>
          </w:tcPr>
          <w:p w:rsidR="00644D4E" w:rsidRPr="00644D4E" w:rsidRDefault="00644D4E" w:rsidP="00644D4E"/>
        </w:tc>
        <w:tc>
          <w:tcPr>
            <w:tcW w:w="929" w:type="dxa"/>
            <w:vMerge/>
            <w:tcBorders>
              <w:top w:val="nil"/>
              <w:left w:val="single" w:sz="4" w:space="0" w:color="auto"/>
              <w:bottom w:val="single" w:sz="4" w:space="0" w:color="000000"/>
              <w:right w:val="single" w:sz="4" w:space="0" w:color="auto"/>
            </w:tcBorders>
            <w:vAlign w:val="center"/>
            <w:hideMark/>
          </w:tcPr>
          <w:p w:rsidR="00644D4E" w:rsidRPr="00644D4E" w:rsidRDefault="00644D4E" w:rsidP="00644D4E"/>
        </w:tc>
        <w:tc>
          <w:tcPr>
            <w:tcW w:w="851" w:type="dxa"/>
            <w:vMerge/>
            <w:tcBorders>
              <w:top w:val="nil"/>
              <w:left w:val="single" w:sz="4" w:space="0" w:color="auto"/>
              <w:bottom w:val="single" w:sz="4" w:space="0" w:color="000000"/>
              <w:right w:val="single" w:sz="4" w:space="0" w:color="auto"/>
            </w:tcBorders>
            <w:vAlign w:val="center"/>
            <w:hideMark/>
          </w:tcPr>
          <w:p w:rsidR="00644D4E" w:rsidRPr="00644D4E" w:rsidRDefault="00644D4E" w:rsidP="00644D4E"/>
        </w:tc>
        <w:tc>
          <w:tcPr>
            <w:tcW w:w="993" w:type="dxa"/>
            <w:vMerge/>
            <w:tcBorders>
              <w:top w:val="nil"/>
              <w:left w:val="single" w:sz="4" w:space="0" w:color="auto"/>
              <w:bottom w:val="single" w:sz="4" w:space="0" w:color="000000"/>
              <w:right w:val="single" w:sz="4" w:space="0" w:color="auto"/>
            </w:tcBorders>
            <w:vAlign w:val="center"/>
            <w:hideMark/>
          </w:tcPr>
          <w:p w:rsidR="00644D4E" w:rsidRPr="00644D4E" w:rsidRDefault="00644D4E" w:rsidP="00644D4E"/>
        </w:tc>
      </w:tr>
      <w:tr w:rsidR="00644D4E" w:rsidRPr="00644D4E" w:rsidTr="00644D4E">
        <w:trPr>
          <w:trHeight w:val="20"/>
        </w:trPr>
        <w:tc>
          <w:tcPr>
            <w:tcW w:w="598" w:type="dxa"/>
            <w:tcBorders>
              <w:top w:val="nil"/>
              <w:left w:val="single" w:sz="4" w:space="0" w:color="auto"/>
              <w:bottom w:val="nil"/>
              <w:right w:val="single" w:sz="4" w:space="0" w:color="auto"/>
            </w:tcBorders>
            <w:shd w:val="clear" w:color="auto" w:fill="auto"/>
            <w:hideMark/>
          </w:tcPr>
          <w:p w:rsidR="00644D4E" w:rsidRPr="00644D4E" w:rsidRDefault="00644D4E" w:rsidP="00644D4E">
            <w:pPr>
              <w:jc w:val="center"/>
            </w:pPr>
            <w:r w:rsidRPr="00644D4E">
              <w:t>8</w:t>
            </w:r>
          </w:p>
        </w:tc>
        <w:tc>
          <w:tcPr>
            <w:tcW w:w="25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4D4E" w:rsidRPr="00644D4E" w:rsidRDefault="00644D4E" w:rsidP="00644D4E">
            <w:r w:rsidRPr="00644D4E">
              <w:t>Магазины продовольственных и непродовольственных товаров</w:t>
            </w:r>
          </w:p>
        </w:tc>
        <w:tc>
          <w:tcPr>
            <w:tcW w:w="1134" w:type="dxa"/>
            <w:vMerge w:val="restart"/>
            <w:tcBorders>
              <w:top w:val="single" w:sz="4" w:space="0" w:color="auto"/>
              <w:left w:val="single" w:sz="4" w:space="0" w:color="auto"/>
              <w:bottom w:val="single" w:sz="4" w:space="0" w:color="auto"/>
              <w:right w:val="nil"/>
            </w:tcBorders>
            <w:shd w:val="clear" w:color="auto" w:fill="auto"/>
            <w:hideMark/>
          </w:tcPr>
          <w:p w:rsidR="00644D4E" w:rsidRPr="00644D4E" w:rsidRDefault="00644D4E" w:rsidP="00644D4E">
            <w:r w:rsidRPr="00644D4E">
              <w:t>кв.м  торговой площади</w:t>
            </w:r>
          </w:p>
        </w:tc>
        <w:tc>
          <w:tcPr>
            <w:tcW w:w="1276" w:type="dxa"/>
            <w:tcBorders>
              <w:top w:val="nil"/>
              <w:left w:val="single" w:sz="4" w:space="0" w:color="auto"/>
              <w:bottom w:val="nil"/>
              <w:right w:val="single" w:sz="4" w:space="0" w:color="auto"/>
            </w:tcBorders>
            <w:shd w:val="clear" w:color="auto" w:fill="auto"/>
            <w:vAlign w:val="center"/>
            <w:hideMark/>
          </w:tcPr>
          <w:p w:rsidR="00644D4E" w:rsidRPr="00644D4E" w:rsidRDefault="00644D4E" w:rsidP="00644D4E">
            <w:pPr>
              <w:jc w:val="center"/>
            </w:pPr>
            <w:r w:rsidRPr="00644D4E">
              <w:t>300</w:t>
            </w:r>
          </w:p>
        </w:tc>
        <w:tc>
          <w:tcPr>
            <w:tcW w:w="1417"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75,0</w:t>
            </w:r>
          </w:p>
        </w:tc>
        <w:tc>
          <w:tcPr>
            <w:tcW w:w="929"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0,0</w:t>
            </w:r>
          </w:p>
        </w:tc>
        <w:tc>
          <w:tcPr>
            <w:tcW w:w="851"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75,0</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 </w:t>
            </w:r>
          </w:p>
        </w:tc>
      </w:tr>
      <w:tr w:rsidR="00644D4E" w:rsidRPr="00644D4E" w:rsidTr="00644D4E">
        <w:trPr>
          <w:trHeight w:val="20"/>
        </w:trPr>
        <w:tc>
          <w:tcPr>
            <w:tcW w:w="598" w:type="dxa"/>
            <w:tcBorders>
              <w:top w:val="nil"/>
              <w:left w:val="single" w:sz="4" w:space="0" w:color="auto"/>
              <w:bottom w:val="nil"/>
              <w:right w:val="single" w:sz="4" w:space="0" w:color="auto"/>
            </w:tcBorders>
            <w:shd w:val="clear" w:color="auto" w:fill="auto"/>
            <w:hideMark/>
          </w:tcPr>
          <w:p w:rsidR="00644D4E" w:rsidRPr="00644D4E" w:rsidRDefault="00644D4E" w:rsidP="00644D4E">
            <w:pPr>
              <w:jc w:val="center"/>
            </w:pPr>
            <w:r w:rsidRPr="00644D4E">
              <w:t> </w:t>
            </w:r>
          </w:p>
        </w:tc>
        <w:tc>
          <w:tcPr>
            <w:tcW w:w="2521"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134" w:type="dxa"/>
            <w:vMerge/>
            <w:tcBorders>
              <w:top w:val="single" w:sz="4" w:space="0" w:color="auto"/>
              <w:left w:val="single" w:sz="4" w:space="0" w:color="auto"/>
              <w:bottom w:val="single" w:sz="4" w:space="0" w:color="auto"/>
              <w:right w:val="nil"/>
            </w:tcBorders>
            <w:vAlign w:val="center"/>
            <w:hideMark/>
          </w:tcPr>
          <w:p w:rsidR="00644D4E" w:rsidRPr="00644D4E" w:rsidRDefault="00644D4E" w:rsidP="00644D4E"/>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на 1 тыс . чел</w:t>
            </w:r>
          </w:p>
        </w:tc>
        <w:tc>
          <w:tcPr>
            <w:tcW w:w="1417"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929"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851"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993" w:type="dxa"/>
            <w:vMerge/>
            <w:tcBorders>
              <w:top w:val="nil"/>
              <w:left w:val="single" w:sz="4" w:space="0" w:color="auto"/>
              <w:bottom w:val="single" w:sz="4" w:space="0" w:color="auto"/>
              <w:right w:val="single" w:sz="4" w:space="0" w:color="auto"/>
            </w:tcBorders>
            <w:vAlign w:val="center"/>
            <w:hideMark/>
          </w:tcPr>
          <w:p w:rsidR="00644D4E" w:rsidRPr="00644D4E" w:rsidRDefault="00644D4E" w:rsidP="00644D4E"/>
        </w:tc>
      </w:tr>
      <w:tr w:rsidR="00644D4E" w:rsidRPr="00644D4E" w:rsidTr="00644D4E">
        <w:trPr>
          <w:trHeight w:val="20"/>
        </w:trPr>
        <w:tc>
          <w:tcPr>
            <w:tcW w:w="598" w:type="dxa"/>
            <w:tcBorders>
              <w:top w:val="single" w:sz="4" w:space="0" w:color="auto"/>
              <w:left w:val="single" w:sz="4" w:space="0" w:color="auto"/>
              <w:bottom w:val="nil"/>
              <w:right w:val="single" w:sz="4" w:space="0" w:color="auto"/>
            </w:tcBorders>
            <w:shd w:val="clear" w:color="auto" w:fill="auto"/>
            <w:hideMark/>
          </w:tcPr>
          <w:p w:rsidR="00644D4E" w:rsidRPr="00644D4E" w:rsidRDefault="00644D4E" w:rsidP="00644D4E">
            <w:pPr>
              <w:jc w:val="center"/>
            </w:pPr>
            <w:r w:rsidRPr="00644D4E">
              <w:t>9</w:t>
            </w:r>
          </w:p>
        </w:tc>
        <w:tc>
          <w:tcPr>
            <w:tcW w:w="25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4D4E" w:rsidRPr="00644D4E" w:rsidRDefault="00644D4E" w:rsidP="00644D4E">
            <w:r w:rsidRPr="00644D4E">
              <w:t>Предприятия общественного питания</w:t>
            </w:r>
          </w:p>
        </w:tc>
        <w:tc>
          <w:tcPr>
            <w:tcW w:w="1134" w:type="dxa"/>
            <w:vMerge w:val="restart"/>
            <w:tcBorders>
              <w:top w:val="single" w:sz="4" w:space="0" w:color="auto"/>
              <w:left w:val="single" w:sz="4" w:space="0" w:color="auto"/>
              <w:bottom w:val="single" w:sz="4" w:space="0" w:color="auto"/>
              <w:right w:val="nil"/>
            </w:tcBorders>
            <w:shd w:val="clear" w:color="auto" w:fill="auto"/>
            <w:hideMark/>
          </w:tcPr>
          <w:p w:rsidR="00644D4E" w:rsidRPr="00644D4E" w:rsidRDefault="00644D4E" w:rsidP="00644D4E">
            <w:r w:rsidRPr="00644D4E">
              <w:t>место</w:t>
            </w:r>
          </w:p>
        </w:tc>
        <w:tc>
          <w:tcPr>
            <w:tcW w:w="1276" w:type="dxa"/>
            <w:tcBorders>
              <w:top w:val="nil"/>
              <w:left w:val="single" w:sz="4" w:space="0" w:color="auto"/>
              <w:bottom w:val="nil"/>
              <w:right w:val="single" w:sz="4" w:space="0" w:color="auto"/>
            </w:tcBorders>
            <w:shd w:val="clear" w:color="auto" w:fill="auto"/>
            <w:vAlign w:val="center"/>
            <w:hideMark/>
          </w:tcPr>
          <w:p w:rsidR="00644D4E" w:rsidRPr="00644D4E" w:rsidRDefault="00644D4E" w:rsidP="00644D4E">
            <w:pPr>
              <w:jc w:val="center"/>
            </w:pPr>
            <w:r w:rsidRPr="00644D4E">
              <w:t>40</w:t>
            </w:r>
          </w:p>
        </w:tc>
        <w:tc>
          <w:tcPr>
            <w:tcW w:w="1417"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10</w:t>
            </w:r>
          </w:p>
        </w:tc>
        <w:tc>
          <w:tcPr>
            <w:tcW w:w="929"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0</w:t>
            </w:r>
          </w:p>
        </w:tc>
        <w:tc>
          <w:tcPr>
            <w:tcW w:w="851"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10</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 </w:t>
            </w:r>
          </w:p>
        </w:tc>
      </w:tr>
      <w:tr w:rsidR="00644D4E" w:rsidRPr="00644D4E"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644D4E" w:rsidRPr="00644D4E" w:rsidRDefault="00644D4E" w:rsidP="00644D4E">
            <w:pPr>
              <w:jc w:val="center"/>
            </w:pPr>
            <w:r w:rsidRPr="00644D4E">
              <w:t> </w:t>
            </w:r>
          </w:p>
        </w:tc>
        <w:tc>
          <w:tcPr>
            <w:tcW w:w="2521"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134" w:type="dxa"/>
            <w:vMerge/>
            <w:tcBorders>
              <w:top w:val="single" w:sz="4" w:space="0" w:color="auto"/>
              <w:left w:val="single" w:sz="4" w:space="0" w:color="auto"/>
              <w:bottom w:val="single" w:sz="4" w:space="0" w:color="auto"/>
              <w:right w:val="nil"/>
            </w:tcBorders>
            <w:vAlign w:val="center"/>
            <w:hideMark/>
          </w:tcPr>
          <w:p w:rsidR="00644D4E" w:rsidRPr="00644D4E" w:rsidRDefault="00644D4E" w:rsidP="00644D4E"/>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на 1 тыс . чел</w:t>
            </w:r>
          </w:p>
        </w:tc>
        <w:tc>
          <w:tcPr>
            <w:tcW w:w="1417"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929"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851"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993" w:type="dxa"/>
            <w:vMerge/>
            <w:tcBorders>
              <w:top w:val="nil"/>
              <w:left w:val="single" w:sz="4" w:space="0" w:color="auto"/>
              <w:bottom w:val="single" w:sz="4" w:space="0" w:color="auto"/>
              <w:right w:val="single" w:sz="4" w:space="0" w:color="auto"/>
            </w:tcBorders>
            <w:vAlign w:val="center"/>
            <w:hideMark/>
          </w:tcPr>
          <w:p w:rsidR="00644D4E" w:rsidRPr="00644D4E" w:rsidRDefault="00644D4E" w:rsidP="00644D4E"/>
        </w:tc>
      </w:tr>
      <w:tr w:rsidR="00644D4E" w:rsidRPr="00644D4E" w:rsidTr="00644D4E">
        <w:trPr>
          <w:trHeight w:val="20"/>
        </w:trPr>
        <w:tc>
          <w:tcPr>
            <w:tcW w:w="598" w:type="dxa"/>
            <w:tcBorders>
              <w:top w:val="nil"/>
              <w:left w:val="single" w:sz="4" w:space="0" w:color="auto"/>
              <w:bottom w:val="nil"/>
              <w:right w:val="single" w:sz="4" w:space="0" w:color="auto"/>
            </w:tcBorders>
            <w:shd w:val="clear" w:color="auto" w:fill="auto"/>
            <w:hideMark/>
          </w:tcPr>
          <w:p w:rsidR="00644D4E" w:rsidRPr="00644D4E" w:rsidRDefault="00644D4E" w:rsidP="00644D4E">
            <w:pPr>
              <w:jc w:val="center"/>
            </w:pPr>
            <w:r w:rsidRPr="00644D4E">
              <w:t>10</w:t>
            </w:r>
          </w:p>
        </w:tc>
        <w:tc>
          <w:tcPr>
            <w:tcW w:w="25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4D4E" w:rsidRPr="00644D4E" w:rsidRDefault="00644D4E" w:rsidP="00644D4E">
            <w:r w:rsidRPr="00644D4E">
              <w:t>Предприятия бытового обслуживания</w:t>
            </w:r>
          </w:p>
        </w:tc>
        <w:tc>
          <w:tcPr>
            <w:tcW w:w="1134" w:type="dxa"/>
            <w:vMerge w:val="restart"/>
            <w:tcBorders>
              <w:top w:val="single" w:sz="4" w:space="0" w:color="auto"/>
              <w:left w:val="single" w:sz="4" w:space="0" w:color="auto"/>
              <w:bottom w:val="single" w:sz="4" w:space="0" w:color="auto"/>
              <w:right w:val="nil"/>
            </w:tcBorders>
            <w:shd w:val="clear" w:color="auto" w:fill="auto"/>
            <w:hideMark/>
          </w:tcPr>
          <w:p w:rsidR="00644D4E" w:rsidRPr="00644D4E" w:rsidRDefault="00644D4E" w:rsidP="00644D4E">
            <w:r w:rsidRPr="00644D4E">
              <w:t>рабочее место</w:t>
            </w:r>
          </w:p>
        </w:tc>
        <w:tc>
          <w:tcPr>
            <w:tcW w:w="1276" w:type="dxa"/>
            <w:tcBorders>
              <w:top w:val="nil"/>
              <w:left w:val="single" w:sz="4" w:space="0" w:color="auto"/>
              <w:bottom w:val="nil"/>
              <w:right w:val="single" w:sz="4" w:space="0" w:color="auto"/>
            </w:tcBorders>
            <w:shd w:val="clear" w:color="auto" w:fill="auto"/>
            <w:vAlign w:val="center"/>
            <w:hideMark/>
          </w:tcPr>
          <w:p w:rsidR="00644D4E" w:rsidRPr="00644D4E" w:rsidRDefault="00644D4E" w:rsidP="00644D4E">
            <w:pPr>
              <w:jc w:val="center"/>
            </w:pPr>
            <w:r w:rsidRPr="00644D4E">
              <w:t>7</w:t>
            </w:r>
          </w:p>
        </w:tc>
        <w:tc>
          <w:tcPr>
            <w:tcW w:w="1417"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2</w:t>
            </w:r>
          </w:p>
        </w:tc>
        <w:tc>
          <w:tcPr>
            <w:tcW w:w="929"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0</w:t>
            </w:r>
          </w:p>
        </w:tc>
        <w:tc>
          <w:tcPr>
            <w:tcW w:w="851"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2</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 </w:t>
            </w:r>
          </w:p>
        </w:tc>
      </w:tr>
      <w:tr w:rsidR="00644D4E" w:rsidRPr="00644D4E"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644D4E" w:rsidRPr="00644D4E" w:rsidRDefault="00644D4E" w:rsidP="00644D4E">
            <w:pPr>
              <w:jc w:val="center"/>
            </w:pPr>
            <w:r w:rsidRPr="00644D4E">
              <w:t> </w:t>
            </w:r>
          </w:p>
        </w:tc>
        <w:tc>
          <w:tcPr>
            <w:tcW w:w="2521"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134" w:type="dxa"/>
            <w:vMerge/>
            <w:tcBorders>
              <w:top w:val="single" w:sz="4" w:space="0" w:color="auto"/>
              <w:left w:val="single" w:sz="4" w:space="0" w:color="auto"/>
              <w:bottom w:val="single" w:sz="4" w:space="0" w:color="auto"/>
              <w:right w:val="nil"/>
            </w:tcBorders>
            <w:vAlign w:val="center"/>
            <w:hideMark/>
          </w:tcPr>
          <w:p w:rsidR="00644D4E" w:rsidRPr="00644D4E" w:rsidRDefault="00644D4E" w:rsidP="00644D4E"/>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 xml:space="preserve">на 1 тыс. чел. </w:t>
            </w:r>
          </w:p>
        </w:tc>
        <w:tc>
          <w:tcPr>
            <w:tcW w:w="1417"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929"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851"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993" w:type="dxa"/>
            <w:vMerge/>
            <w:tcBorders>
              <w:top w:val="nil"/>
              <w:left w:val="single" w:sz="4" w:space="0" w:color="auto"/>
              <w:bottom w:val="single" w:sz="4" w:space="0" w:color="000000"/>
              <w:right w:val="single" w:sz="4" w:space="0" w:color="auto"/>
            </w:tcBorders>
            <w:vAlign w:val="center"/>
            <w:hideMark/>
          </w:tcPr>
          <w:p w:rsidR="00644D4E" w:rsidRPr="00644D4E" w:rsidRDefault="00644D4E" w:rsidP="00644D4E"/>
        </w:tc>
      </w:tr>
      <w:tr w:rsidR="00644D4E" w:rsidRPr="00644D4E" w:rsidTr="00644D4E">
        <w:trPr>
          <w:trHeight w:val="20"/>
        </w:trPr>
        <w:tc>
          <w:tcPr>
            <w:tcW w:w="598" w:type="dxa"/>
            <w:tcBorders>
              <w:top w:val="nil"/>
              <w:left w:val="single" w:sz="4" w:space="0" w:color="auto"/>
              <w:bottom w:val="nil"/>
              <w:right w:val="single" w:sz="4" w:space="0" w:color="auto"/>
            </w:tcBorders>
            <w:shd w:val="clear" w:color="auto" w:fill="auto"/>
            <w:hideMark/>
          </w:tcPr>
          <w:p w:rsidR="00644D4E" w:rsidRPr="00644D4E" w:rsidRDefault="00644D4E" w:rsidP="00644D4E">
            <w:pPr>
              <w:jc w:val="center"/>
            </w:pPr>
            <w:r w:rsidRPr="00644D4E">
              <w:t>11</w:t>
            </w:r>
          </w:p>
        </w:tc>
        <w:tc>
          <w:tcPr>
            <w:tcW w:w="25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4D4E" w:rsidRPr="00644D4E" w:rsidRDefault="00644D4E" w:rsidP="00644D4E">
            <w:r w:rsidRPr="00644D4E">
              <w:t>Бани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4D4E" w:rsidRPr="00644D4E" w:rsidRDefault="00644D4E" w:rsidP="00644D4E">
            <w:r w:rsidRPr="00644D4E">
              <w:t>место</w:t>
            </w:r>
          </w:p>
        </w:tc>
        <w:tc>
          <w:tcPr>
            <w:tcW w:w="1276" w:type="dxa"/>
            <w:tcBorders>
              <w:top w:val="nil"/>
              <w:left w:val="nil"/>
              <w:bottom w:val="nil"/>
              <w:right w:val="single" w:sz="4" w:space="0" w:color="auto"/>
            </w:tcBorders>
            <w:shd w:val="clear" w:color="auto" w:fill="auto"/>
            <w:vAlign w:val="center"/>
            <w:hideMark/>
          </w:tcPr>
          <w:p w:rsidR="00644D4E" w:rsidRPr="00644D4E" w:rsidRDefault="00644D4E" w:rsidP="00644D4E">
            <w:pPr>
              <w:jc w:val="center"/>
            </w:pPr>
            <w:r w:rsidRPr="00644D4E">
              <w:t>7</w:t>
            </w:r>
          </w:p>
        </w:tc>
        <w:tc>
          <w:tcPr>
            <w:tcW w:w="1417"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2</w:t>
            </w:r>
          </w:p>
        </w:tc>
        <w:tc>
          <w:tcPr>
            <w:tcW w:w="929"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0</w:t>
            </w:r>
          </w:p>
        </w:tc>
        <w:tc>
          <w:tcPr>
            <w:tcW w:w="851"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2</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 </w:t>
            </w:r>
          </w:p>
        </w:tc>
      </w:tr>
      <w:tr w:rsidR="00644D4E" w:rsidRPr="00644D4E"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644D4E" w:rsidRPr="00644D4E" w:rsidRDefault="00644D4E" w:rsidP="00644D4E">
            <w:pPr>
              <w:jc w:val="center"/>
            </w:pPr>
            <w:r w:rsidRPr="00644D4E">
              <w:t> </w:t>
            </w:r>
          </w:p>
        </w:tc>
        <w:tc>
          <w:tcPr>
            <w:tcW w:w="2521"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134"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276" w:type="dxa"/>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на 1тыс. чел.</w:t>
            </w:r>
          </w:p>
        </w:tc>
        <w:tc>
          <w:tcPr>
            <w:tcW w:w="1417"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929"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851"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993" w:type="dxa"/>
            <w:vMerge/>
            <w:tcBorders>
              <w:top w:val="nil"/>
              <w:left w:val="single" w:sz="4" w:space="0" w:color="auto"/>
              <w:bottom w:val="single" w:sz="4" w:space="0" w:color="000000"/>
              <w:right w:val="single" w:sz="4" w:space="0" w:color="auto"/>
            </w:tcBorders>
            <w:vAlign w:val="center"/>
            <w:hideMark/>
          </w:tcPr>
          <w:p w:rsidR="00644D4E" w:rsidRPr="00644D4E" w:rsidRDefault="00644D4E" w:rsidP="00644D4E"/>
        </w:tc>
      </w:tr>
      <w:tr w:rsidR="00644D4E" w:rsidRPr="00644D4E" w:rsidTr="00644D4E">
        <w:trPr>
          <w:trHeight w:val="20"/>
        </w:trPr>
        <w:tc>
          <w:tcPr>
            <w:tcW w:w="598" w:type="dxa"/>
            <w:tcBorders>
              <w:top w:val="nil"/>
              <w:left w:val="single" w:sz="4" w:space="0" w:color="auto"/>
              <w:bottom w:val="nil"/>
              <w:right w:val="single" w:sz="4" w:space="0" w:color="auto"/>
            </w:tcBorders>
            <w:shd w:val="clear" w:color="auto" w:fill="auto"/>
            <w:hideMark/>
          </w:tcPr>
          <w:p w:rsidR="00644D4E" w:rsidRPr="00644D4E" w:rsidRDefault="00644D4E" w:rsidP="00644D4E">
            <w:pPr>
              <w:jc w:val="center"/>
            </w:pPr>
            <w:r w:rsidRPr="00644D4E">
              <w:t>12</w:t>
            </w:r>
          </w:p>
        </w:tc>
        <w:tc>
          <w:tcPr>
            <w:tcW w:w="25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4D4E" w:rsidRPr="00644D4E" w:rsidRDefault="00644D4E" w:rsidP="00644D4E">
            <w:r w:rsidRPr="00644D4E">
              <w:t>Отделение связи</w:t>
            </w:r>
          </w:p>
        </w:tc>
        <w:tc>
          <w:tcPr>
            <w:tcW w:w="1134" w:type="dxa"/>
            <w:vMerge w:val="restart"/>
            <w:tcBorders>
              <w:top w:val="single" w:sz="4" w:space="0" w:color="auto"/>
              <w:left w:val="single" w:sz="4" w:space="0" w:color="auto"/>
              <w:bottom w:val="single" w:sz="4" w:space="0" w:color="auto"/>
              <w:right w:val="nil"/>
            </w:tcBorders>
            <w:shd w:val="clear" w:color="auto" w:fill="auto"/>
            <w:hideMark/>
          </w:tcPr>
          <w:p w:rsidR="00644D4E" w:rsidRPr="00644D4E" w:rsidRDefault="00644D4E" w:rsidP="00644D4E">
            <w:r w:rsidRPr="00644D4E">
              <w:t>операцион. место</w:t>
            </w:r>
          </w:p>
        </w:tc>
        <w:tc>
          <w:tcPr>
            <w:tcW w:w="1276" w:type="dxa"/>
            <w:tcBorders>
              <w:top w:val="nil"/>
              <w:left w:val="single" w:sz="4" w:space="0" w:color="auto"/>
              <w:bottom w:val="nil"/>
              <w:right w:val="single" w:sz="4" w:space="0" w:color="auto"/>
            </w:tcBorders>
            <w:shd w:val="clear" w:color="auto" w:fill="auto"/>
            <w:vAlign w:val="center"/>
            <w:hideMark/>
          </w:tcPr>
          <w:p w:rsidR="00644D4E" w:rsidRPr="00644D4E" w:rsidRDefault="00644D4E" w:rsidP="00644D4E">
            <w:pPr>
              <w:jc w:val="center"/>
            </w:pPr>
            <w:r w:rsidRPr="00644D4E">
              <w:t>0,5</w:t>
            </w:r>
          </w:p>
        </w:tc>
        <w:tc>
          <w:tcPr>
            <w:tcW w:w="1417"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1</w:t>
            </w:r>
          </w:p>
        </w:tc>
        <w:tc>
          <w:tcPr>
            <w:tcW w:w="929"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0</w:t>
            </w:r>
          </w:p>
        </w:tc>
        <w:tc>
          <w:tcPr>
            <w:tcW w:w="851" w:type="dxa"/>
            <w:vMerge w:val="restart"/>
            <w:tcBorders>
              <w:top w:val="nil"/>
              <w:left w:val="nil"/>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1</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644D4E" w:rsidRPr="00644D4E" w:rsidRDefault="00644D4E" w:rsidP="00644D4E">
            <w:pPr>
              <w:jc w:val="center"/>
            </w:pPr>
            <w:r w:rsidRPr="00644D4E">
              <w:t> </w:t>
            </w:r>
          </w:p>
        </w:tc>
      </w:tr>
      <w:tr w:rsidR="00644D4E" w:rsidRPr="00644D4E"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644D4E" w:rsidRPr="00644D4E" w:rsidRDefault="00644D4E" w:rsidP="00644D4E">
            <w:pPr>
              <w:jc w:val="center"/>
            </w:pPr>
            <w:r w:rsidRPr="00644D4E">
              <w:t> </w:t>
            </w:r>
          </w:p>
        </w:tc>
        <w:tc>
          <w:tcPr>
            <w:tcW w:w="2521"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134" w:type="dxa"/>
            <w:vMerge/>
            <w:tcBorders>
              <w:top w:val="single" w:sz="4" w:space="0" w:color="auto"/>
              <w:left w:val="single" w:sz="4" w:space="0" w:color="auto"/>
              <w:bottom w:val="single" w:sz="4" w:space="0" w:color="auto"/>
              <w:right w:val="nil"/>
            </w:tcBorders>
            <w:vAlign w:val="center"/>
            <w:hideMark/>
          </w:tcPr>
          <w:p w:rsidR="00644D4E" w:rsidRPr="00644D4E" w:rsidRDefault="00644D4E" w:rsidP="00644D4E"/>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на 1 тыс. чел.</w:t>
            </w:r>
          </w:p>
        </w:tc>
        <w:tc>
          <w:tcPr>
            <w:tcW w:w="1417"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929"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851" w:type="dxa"/>
            <w:vMerge/>
            <w:tcBorders>
              <w:top w:val="nil"/>
              <w:left w:val="nil"/>
              <w:bottom w:val="single" w:sz="4" w:space="0" w:color="auto"/>
              <w:right w:val="single" w:sz="4" w:space="0" w:color="auto"/>
            </w:tcBorders>
            <w:vAlign w:val="center"/>
            <w:hideMark/>
          </w:tcPr>
          <w:p w:rsidR="00644D4E" w:rsidRPr="00644D4E" w:rsidRDefault="00644D4E" w:rsidP="00644D4E"/>
        </w:tc>
        <w:tc>
          <w:tcPr>
            <w:tcW w:w="993" w:type="dxa"/>
            <w:vMerge/>
            <w:tcBorders>
              <w:top w:val="nil"/>
              <w:left w:val="single" w:sz="4" w:space="0" w:color="auto"/>
              <w:bottom w:val="single" w:sz="4" w:space="0" w:color="000000"/>
              <w:right w:val="single" w:sz="4" w:space="0" w:color="auto"/>
            </w:tcBorders>
            <w:vAlign w:val="center"/>
            <w:hideMark/>
          </w:tcPr>
          <w:p w:rsidR="00644D4E" w:rsidRPr="00644D4E" w:rsidRDefault="00644D4E" w:rsidP="00644D4E"/>
        </w:tc>
      </w:tr>
      <w:tr w:rsidR="00644D4E" w:rsidRPr="00644D4E" w:rsidTr="00644D4E">
        <w:trPr>
          <w:trHeight w:val="20"/>
        </w:trPr>
        <w:tc>
          <w:tcPr>
            <w:tcW w:w="598" w:type="dxa"/>
            <w:tcBorders>
              <w:top w:val="nil"/>
              <w:left w:val="single" w:sz="4" w:space="0" w:color="auto"/>
              <w:bottom w:val="nil"/>
              <w:right w:val="single" w:sz="4" w:space="0" w:color="auto"/>
            </w:tcBorders>
            <w:shd w:val="clear" w:color="auto" w:fill="auto"/>
            <w:hideMark/>
          </w:tcPr>
          <w:p w:rsidR="00644D4E" w:rsidRPr="00644D4E" w:rsidRDefault="00644D4E" w:rsidP="00644D4E">
            <w:pPr>
              <w:jc w:val="center"/>
            </w:pPr>
            <w:r w:rsidRPr="00644D4E">
              <w:t>13</w:t>
            </w:r>
          </w:p>
        </w:tc>
        <w:tc>
          <w:tcPr>
            <w:tcW w:w="25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4D4E" w:rsidRPr="00644D4E" w:rsidRDefault="00644D4E" w:rsidP="00644D4E">
            <w:r w:rsidRPr="00644D4E">
              <w:t>Кладбище традиционного захоронения</w:t>
            </w:r>
          </w:p>
        </w:tc>
        <w:tc>
          <w:tcPr>
            <w:tcW w:w="1134" w:type="dxa"/>
            <w:vMerge w:val="restart"/>
            <w:tcBorders>
              <w:top w:val="single" w:sz="4" w:space="0" w:color="auto"/>
              <w:left w:val="single" w:sz="4" w:space="0" w:color="auto"/>
              <w:bottom w:val="single" w:sz="4" w:space="0" w:color="auto"/>
              <w:right w:val="nil"/>
            </w:tcBorders>
            <w:shd w:val="clear" w:color="auto" w:fill="auto"/>
            <w:hideMark/>
          </w:tcPr>
          <w:p w:rsidR="00644D4E" w:rsidRPr="00644D4E" w:rsidRDefault="00644D4E" w:rsidP="00644D4E">
            <w:r w:rsidRPr="00644D4E">
              <w:t>га</w:t>
            </w:r>
          </w:p>
        </w:tc>
        <w:tc>
          <w:tcPr>
            <w:tcW w:w="1276" w:type="dxa"/>
            <w:tcBorders>
              <w:top w:val="nil"/>
              <w:left w:val="single" w:sz="4" w:space="0" w:color="auto"/>
              <w:bottom w:val="nil"/>
              <w:right w:val="single" w:sz="4" w:space="0" w:color="auto"/>
            </w:tcBorders>
            <w:shd w:val="clear" w:color="auto" w:fill="auto"/>
            <w:vAlign w:val="center"/>
            <w:hideMark/>
          </w:tcPr>
          <w:p w:rsidR="00644D4E" w:rsidRPr="00644D4E" w:rsidRDefault="00644D4E" w:rsidP="00644D4E">
            <w:pPr>
              <w:jc w:val="center"/>
            </w:pPr>
            <w:r w:rsidRPr="00644D4E">
              <w:t>0,24</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0,06</w:t>
            </w:r>
          </w:p>
        </w:tc>
        <w:tc>
          <w:tcPr>
            <w:tcW w:w="92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644D4E" w:rsidRPr="00644D4E" w:rsidRDefault="00644D4E" w:rsidP="00644D4E">
            <w:pPr>
              <w:jc w:val="center"/>
            </w:pPr>
            <w:r w:rsidRPr="00644D4E">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0,06</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 </w:t>
            </w:r>
          </w:p>
        </w:tc>
      </w:tr>
      <w:tr w:rsidR="00644D4E" w:rsidRPr="00644D4E" w:rsidTr="00644D4E">
        <w:trPr>
          <w:trHeight w:val="20"/>
        </w:trPr>
        <w:tc>
          <w:tcPr>
            <w:tcW w:w="598" w:type="dxa"/>
            <w:tcBorders>
              <w:top w:val="nil"/>
              <w:left w:val="single" w:sz="4" w:space="0" w:color="auto"/>
              <w:bottom w:val="single" w:sz="4" w:space="0" w:color="auto"/>
              <w:right w:val="single" w:sz="4" w:space="0" w:color="auto"/>
            </w:tcBorders>
            <w:shd w:val="clear" w:color="auto" w:fill="auto"/>
            <w:hideMark/>
          </w:tcPr>
          <w:p w:rsidR="00644D4E" w:rsidRPr="00644D4E" w:rsidRDefault="00644D4E" w:rsidP="00644D4E">
            <w:pPr>
              <w:jc w:val="center"/>
            </w:pPr>
            <w:r w:rsidRPr="00644D4E">
              <w:t> </w:t>
            </w:r>
          </w:p>
        </w:tc>
        <w:tc>
          <w:tcPr>
            <w:tcW w:w="2521" w:type="dxa"/>
            <w:vMerge/>
            <w:tcBorders>
              <w:top w:val="single" w:sz="4" w:space="0" w:color="auto"/>
              <w:left w:val="single" w:sz="4" w:space="0" w:color="auto"/>
              <w:bottom w:val="single" w:sz="4" w:space="0" w:color="auto"/>
              <w:right w:val="single" w:sz="4" w:space="0" w:color="auto"/>
            </w:tcBorders>
            <w:vAlign w:val="center"/>
            <w:hideMark/>
          </w:tcPr>
          <w:p w:rsidR="00644D4E" w:rsidRPr="00644D4E" w:rsidRDefault="00644D4E" w:rsidP="00644D4E"/>
        </w:tc>
        <w:tc>
          <w:tcPr>
            <w:tcW w:w="1134" w:type="dxa"/>
            <w:vMerge/>
            <w:tcBorders>
              <w:top w:val="single" w:sz="4" w:space="0" w:color="auto"/>
              <w:left w:val="single" w:sz="4" w:space="0" w:color="auto"/>
              <w:bottom w:val="single" w:sz="4" w:space="0" w:color="auto"/>
              <w:right w:val="nil"/>
            </w:tcBorders>
            <w:vAlign w:val="center"/>
            <w:hideMark/>
          </w:tcPr>
          <w:p w:rsidR="00644D4E" w:rsidRPr="00644D4E" w:rsidRDefault="00644D4E" w:rsidP="00644D4E"/>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44D4E" w:rsidRPr="00644D4E" w:rsidRDefault="00644D4E" w:rsidP="00644D4E">
            <w:pPr>
              <w:jc w:val="center"/>
            </w:pPr>
            <w:r w:rsidRPr="00644D4E">
              <w:t>на 1 тыс. чел</w:t>
            </w:r>
          </w:p>
        </w:tc>
        <w:tc>
          <w:tcPr>
            <w:tcW w:w="1417" w:type="dxa"/>
            <w:vMerge/>
            <w:tcBorders>
              <w:top w:val="nil"/>
              <w:left w:val="single" w:sz="4" w:space="0" w:color="auto"/>
              <w:bottom w:val="single" w:sz="4" w:space="0" w:color="auto"/>
              <w:right w:val="single" w:sz="4" w:space="0" w:color="auto"/>
            </w:tcBorders>
            <w:vAlign w:val="center"/>
            <w:hideMark/>
          </w:tcPr>
          <w:p w:rsidR="00644D4E" w:rsidRPr="00644D4E" w:rsidRDefault="00644D4E" w:rsidP="00644D4E"/>
        </w:tc>
        <w:tc>
          <w:tcPr>
            <w:tcW w:w="929" w:type="dxa"/>
            <w:vMerge/>
            <w:tcBorders>
              <w:top w:val="nil"/>
              <w:left w:val="single" w:sz="4" w:space="0" w:color="auto"/>
              <w:bottom w:val="single" w:sz="4" w:space="0" w:color="000000"/>
              <w:right w:val="single" w:sz="4" w:space="0" w:color="auto"/>
            </w:tcBorders>
            <w:vAlign w:val="center"/>
            <w:hideMark/>
          </w:tcPr>
          <w:p w:rsidR="00644D4E" w:rsidRPr="00644D4E" w:rsidRDefault="00644D4E" w:rsidP="00644D4E"/>
        </w:tc>
        <w:tc>
          <w:tcPr>
            <w:tcW w:w="851" w:type="dxa"/>
            <w:vMerge/>
            <w:tcBorders>
              <w:top w:val="nil"/>
              <w:left w:val="single" w:sz="4" w:space="0" w:color="auto"/>
              <w:bottom w:val="single" w:sz="4" w:space="0" w:color="auto"/>
              <w:right w:val="single" w:sz="4" w:space="0" w:color="auto"/>
            </w:tcBorders>
            <w:vAlign w:val="center"/>
            <w:hideMark/>
          </w:tcPr>
          <w:p w:rsidR="00644D4E" w:rsidRPr="00644D4E" w:rsidRDefault="00644D4E" w:rsidP="00644D4E"/>
        </w:tc>
        <w:tc>
          <w:tcPr>
            <w:tcW w:w="993" w:type="dxa"/>
            <w:vMerge/>
            <w:tcBorders>
              <w:top w:val="nil"/>
              <w:left w:val="single" w:sz="4" w:space="0" w:color="auto"/>
              <w:bottom w:val="single" w:sz="4" w:space="0" w:color="auto"/>
              <w:right w:val="single" w:sz="4" w:space="0" w:color="auto"/>
            </w:tcBorders>
            <w:vAlign w:val="center"/>
            <w:hideMark/>
          </w:tcPr>
          <w:p w:rsidR="00644D4E" w:rsidRPr="00644D4E" w:rsidRDefault="00644D4E" w:rsidP="00644D4E"/>
        </w:tc>
      </w:tr>
    </w:tbl>
    <w:p w:rsidR="00644D4E" w:rsidRDefault="00644D4E" w:rsidP="00DB5D1B">
      <w:pPr>
        <w:rPr>
          <w:lang w:val="en-US"/>
        </w:rPr>
        <w:sectPr w:rsidR="00644D4E" w:rsidSect="00860F98">
          <w:pgSz w:w="11906" w:h="16838" w:code="9"/>
          <w:pgMar w:top="851" w:right="851" w:bottom="851" w:left="1701" w:header="709" w:footer="454" w:gutter="0"/>
          <w:cols w:space="708"/>
          <w:docGrid w:linePitch="360"/>
        </w:sectPr>
      </w:pPr>
    </w:p>
    <w:p w:rsidR="004B5E4A" w:rsidRDefault="004B5E4A" w:rsidP="004B5E4A">
      <w:pPr>
        <w:pStyle w:val="1"/>
        <w:pageBreakBefore/>
        <w:rPr>
          <w:rFonts w:ascii="Times New Roman" w:hAnsi="Times New Roman"/>
        </w:rPr>
      </w:pPr>
      <w:bookmarkStart w:id="59" w:name="_Toc501374726"/>
      <w:r w:rsidRPr="00380B6A">
        <w:rPr>
          <w:rFonts w:ascii="Times New Roman" w:hAnsi="Times New Roman"/>
        </w:rPr>
        <w:lastRenderedPageBreak/>
        <w:t xml:space="preserve">Раздел </w:t>
      </w:r>
      <w:r>
        <w:rPr>
          <w:rFonts w:ascii="Times New Roman" w:hAnsi="Times New Roman"/>
        </w:rPr>
        <w:t>3</w:t>
      </w:r>
      <w:r w:rsidRPr="00380B6A">
        <w:rPr>
          <w:rFonts w:ascii="Times New Roman" w:hAnsi="Times New Roman"/>
        </w:rPr>
        <w:t xml:space="preserve">. </w:t>
      </w:r>
      <w:r>
        <w:rPr>
          <w:rFonts w:ascii="Times New Roman" w:hAnsi="Times New Roman"/>
        </w:rPr>
        <w:t>Перечень мероприятий по территориальному планированию</w:t>
      </w:r>
      <w:bookmarkEnd w:id="59"/>
    </w:p>
    <w:tbl>
      <w:tblPr>
        <w:tblW w:w="0" w:type="auto"/>
        <w:tblInd w:w="57" w:type="dxa"/>
        <w:tblBorders>
          <w:top w:val="thinThickThinSmallGap" w:sz="24" w:space="0" w:color="auto"/>
        </w:tblBorders>
        <w:tblLook w:val="0000" w:firstRow="0" w:lastRow="0" w:firstColumn="0" w:lastColumn="0" w:noHBand="0" w:noVBand="0"/>
      </w:tblPr>
      <w:tblGrid>
        <w:gridCol w:w="9195"/>
      </w:tblGrid>
      <w:tr w:rsidR="004B5E4A" w:rsidTr="004535EE">
        <w:trPr>
          <w:trHeight w:val="20"/>
        </w:trPr>
        <w:tc>
          <w:tcPr>
            <w:tcW w:w="9195" w:type="dxa"/>
          </w:tcPr>
          <w:p w:rsidR="004B5E4A" w:rsidRPr="00380B6A" w:rsidRDefault="004B5E4A" w:rsidP="004535EE">
            <w:pPr>
              <w:rPr>
                <w:sz w:val="2"/>
                <w:szCs w:val="2"/>
              </w:rPr>
            </w:pPr>
          </w:p>
        </w:tc>
      </w:tr>
    </w:tbl>
    <w:p w:rsidR="004B5E4A" w:rsidRPr="00380B6A" w:rsidRDefault="004B5E4A" w:rsidP="004B5E4A">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rsidR="004B5E4A" w:rsidRPr="00380B6A" w:rsidRDefault="004B5E4A" w:rsidP="009C47B3">
      <w:pPr>
        <w:pStyle w:val="1"/>
        <w:numPr>
          <w:ilvl w:val="0"/>
          <w:numId w:val="9"/>
        </w:numPr>
        <w:rPr>
          <w:rFonts w:ascii="Times New Roman" w:hAnsi="Times New Roman"/>
        </w:rPr>
      </w:pPr>
      <w:bookmarkStart w:id="60" w:name="_Toc501374727"/>
      <w:r>
        <w:rPr>
          <w:rFonts w:ascii="Times New Roman" w:hAnsi="Times New Roman"/>
        </w:rPr>
        <w:t>Проектируемая территориально-планировочная организация</w:t>
      </w:r>
      <w:bookmarkEnd w:id="60"/>
    </w:p>
    <w:p w:rsidR="004B5E4A" w:rsidRPr="004B5E4A" w:rsidRDefault="004B5E4A" w:rsidP="004B5E4A">
      <w:pPr>
        <w:pStyle w:val="a7"/>
        <w:spacing w:line="312" w:lineRule="auto"/>
        <w:jc w:val="both"/>
        <w:rPr>
          <w:b/>
          <w:i/>
          <w:lang w:val="ru-RU" w:eastAsia="ru-RU" w:bidi="ar-SA"/>
        </w:rPr>
      </w:pPr>
      <w:r w:rsidRPr="004B5E4A">
        <w:rPr>
          <w:b/>
          <w:i/>
          <w:lang w:val="ru-RU" w:eastAsia="ru-RU" w:bidi="ar-SA"/>
        </w:rPr>
        <w:t>(В редакции внес. изм. в соответствии с МК № 88.002/11-17 от 1.11.2017г.)</w:t>
      </w:r>
    </w:p>
    <w:p w:rsidR="004B5E4A" w:rsidRDefault="004B5E4A" w:rsidP="004B5E4A">
      <w:pPr>
        <w:tabs>
          <w:tab w:val="left" w:pos="9781"/>
        </w:tabs>
        <w:ind w:firstLine="700"/>
        <w:jc w:val="both"/>
        <w:rPr>
          <w:sz w:val="28"/>
          <w:szCs w:val="28"/>
        </w:rPr>
      </w:pPr>
    </w:p>
    <w:p w:rsidR="004B5E4A" w:rsidRPr="00FD0FFB" w:rsidRDefault="004B5E4A" w:rsidP="004B5E4A">
      <w:pPr>
        <w:tabs>
          <w:tab w:val="left" w:pos="9781"/>
        </w:tabs>
        <w:ind w:firstLine="700"/>
        <w:jc w:val="both"/>
        <w:rPr>
          <w:sz w:val="28"/>
          <w:szCs w:val="28"/>
        </w:rPr>
      </w:pPr>
      <w:r w:rsidRPr="00FD0FFB">
        <w:rPr>
          <w:sz w:val="28"/>
          <w:szCs w:val="28"/>
        </w:rPr>
        <w:t>Территория Октябрьского сельского поселения расположена в южной части Крыловского района Краснодарского края.</w:t>
      </w:r>
    </w:p>
    <w:p w:rsidR="004B5E4A" w:rsidRPr="004F0408" w:rsidRDefault="004B5E4A" w:rsidP="004B5E4A">
      <w:pPr>
        <w:tabs>
          <w:tab w:val="left" w:pos="9781"/>
        </w:tabs>
        <w:ind w:firstLine="709"/>
        <w:jc w:val="both"/>
        <w:rPr>
          <w:sz w:val="28"/>
          <w:szCs w:val="28"/>
        </w:rPr>
      </w:pPr>
      <w:r w:rsidRPr="00C21454">
        <w:rPr>
          <w:sz w:val="28"/>
          <w:szCs w:val="28"/>
        </w:rPr>
        <w:t xml:space="preserve">В своих административных границах Октябрьское сельское поселение занимает площадь 31,13 тыс.га. Центром Октябрьского сельского поселения является ст. Октябрьская. Связь с городом Краснодаром и населенными пунктами края осуществляется по автодороге федерального значения М-4 «Дон». С населенными пунктами района связь осуществляется по автомобильным </w:t>
      </w:r>
      <w:r w:rsidRPr="00526E98">
        <w:rPr>
          <w:sz w:val="28"/>
          <w:szCs w:val="28"/>
        </w:rPr>
        <w:t xml:space="preserve">дорогам регионального значения ст.Ленинградская - х.Белый - ст.Октябрьская, ст.Октябрьская - ст.Павловская - ст.Новопластуновская, подъезд к железнодорожной станции Крыловская, п.Темп - п.Решетиловский, </w:t>
      </w:r>
      <w:r>
        <w:rPr>
          <w:sz w:val="28"/>
          <w:szCs w:val="28"/>
        </w:rPr>
        <w:t xml:space="preserve">ст.Крыловская – п.Запрудный, магистраль </w:t>
      </w:r>
      <w:r w:rsidRPr="00C21454">
        <w:rPr>
          <w:sz w:val="28"/>
          <w:szCs w:val="28"/>
        </w:rPr>
        <w:t>«Дон»</w:t>
      </w:r>
      <w:r>
        <w:rPr>
          <w:sz w:val="28"/>
          <w:szCs w:val="28"/>
        </w:rPr>
        <w:t xml:space="preserve"> - ст. Крыловская</w:t>
      </w:r>
      <w:r w:rsidRPr="004F0408">
        <w:rPr>
          <w:sz w:val="28"/>
          <w:szCs w:val="28"/>
        </w:rPr>
        <w:t>.</w:t>
      </w:r>
    </w:p>
    <w:p w:rsidR="004B5E4A" w:rsidRPr="00B00875" w:rsidRDefault="004B5E4A" w:rsidP="004B5E4A">
      <w:pPr>
        <w:tabs>
          <w:tab w:val="left" w:pos="9781"/>
        </w:tabs>
        <w:ind w:firstLine="709"/>
        <w:jc w:val="both"/>
        <w:rPr>
          <w:sz w:val="28"/>
          <w:szCs w:val="28"/>
        </w:rPr>
      </w:pPr>
      <w:r w:rsidRPr="00FD45BD">
        <w:rPr>
          <w:sz w:val="28"/>
          <w:szCs w:val="28"/>
        </w:rPr>
        <w:t xml:space="preserve">Территория поселения представляет собой в основном земли сельскохозяйственного назначения. Площадь сельскохозяйственных угодий на территории поселения </w:t>
      </w:r>
      <w:r w:rsidRPr="00B00875">
        <w:rPr>
          <w:sz w:val="28"/>
          <w:szCs w:val="28"/>
        </w:rPr>
        <w:t xml:space="preserve">составляет </w:t>
      </w:r>
      <w:r w:rsidR="00B00875" w:rsidRPr="00B00875">
        <w:rPr>
          <w:sz w:val="28"/>
          <w:szCs w:val="28"/>
        </w:rPr>
        <w:t xml:space="preserve">28609,41 </w:t>
      </w:r>
      <w:r w:rsidRPr="00B00875">
        <w:rPr>
          <w:sz w:val="28"/>
          <w:szCs w:val="28"/>
        </w:rPr>
        <w:t>га.</w:t>
      </w:r>
    </w:p>
    <w:p w:rsidR="004B5E4A" w:rsidRPr="00367F47" w:rsidRDefault="004B5E4A" w:rsidP="004B5E4A">
      <w:pPr>
        <w:ind w:left="-100" w:firstLine="800"/>
        <w:jc w:val="both"/>
        <w:rPr>
          <w:sz w:val="28"/>
          <w:szCs w:val="28"/>
        </w:rPr>
      </w:pPr>
      <w:r w:rsidRPr="00367F47">
        <w:rPr>
          <w:sz w:val="28"/>
          <w:szCs w:val="28"/>
        </w:rPr>
        <w:t>Площадь земель населенных пунктов</w:t>
      </w:r>
      <w:r>
        <w:rPr>
          <w:sz w:val="28"/>
          <w:szCs w:val="28"/>
        </w:rPr>
        <w:t xml:space="preserve"> в установленных границах по состоянию на декабрь 2017 года</w:t>
      </w:r>
      <w:r w:rsidRPr="00367F47">
        <w:rPr>
          <w:sz w:val="28"/>
          <w:szCs w:val="28"/>
        </w:rPr>
        <w:t xml:space="preserve"> составляет</w:t>
      </w:r>
      <w:r w:rsidRPr="00B00875">
        <w:rPr>
          <w:sz w:val="28"/>
          <w:szCs w:val="28"/>
        </w:rPr>
        <w:t xml:space="preserve"> 2004,5 га.</w:t>
      </w:r>
    </w:p>
    <w:p w:rsidR="004B5E4A" w:rsidRPr="00B6241E" w:rsidRDefault="004B5E4A" w:rsidP="004B5E4A">
      <w:pPr>
        <w:tabs>
          <w:tab w:val="left" w:pos="9781"/>
        </w:tabs>
        <w:ind w:firstLine="709"/>
        <w:jc w:val="both"/>
        <w:rPr>
          <w:sz w:val="28"/>
          <w:szCs w:val="28"/>
        </w:rPr>
      </w:pPr>
      <w:r w:rsidRPr="00B6241E">
        <w:rPr>
          <w:sz w:val="28"/>
          <w:szCs w:val="28"/>
        </w:rPr>
        <w:t>Территориально-планировочная организация сельского поселения складывалась с учетом природных факторов: рек Весёлой и Ея, балок Максимова, Решетилова, Петровской, Бичевой и рельефа местности.</w:t>
      </w:r>
      <w:r w:rsidRPr="00B6241E">
        <w:rPr>
          <w:sz w:val="28"/>
          <w:szCs w:val="28"/>
          <w:lang w:eastAsia="ar-SA"/>
        </w:rPr>
        <w:t xml:space="preserve"> </w:t>
      </w:r>
      <w:r w:rsidR="00631436">
        <w:rPr>
          <w:sz w:val="28"/>
          <w:szCs w:val="28"/>
          <w:lang w:eastAsia="ar-SA"/>
        </w:rPr>
        <w:t>Река</w:t>
      </w:r>
      <w:r w:rsidRPr="00B6241E">
        <w:rPr>
          <w:sz w:val="28"/>
          <w:szCs w:val="28"/>
          <w:lang w:eastAsia="ar-SA"/>
        </w:rPr>
        <w:t xml:space="preserve"> Весёлая протекает по центру поселения с севера на юг, на севере муниципального образования граница проходит по р.Ея, на юге граница проходит по балкам </w:t>
      </w:r>
      <w:r w:rsidRPr="00B6241E">
        <w:rPr>
          <w:sz w:val="28"/>
          <w:szCs w:val="28"/>
        </w:rPr>
        <w:t>Решетилова, Петровской и Бичевой.</w:t>
      </w:r>
    </w:p>
    <w:p w:rsidR="004B5E4A" w:rsidRPr="00CB466F" w:rsidRDefault="004B5E4A" w:rsidP="004B5E4A">
      <w:pPr>
        <w:ind w:right="284" w:firstLine="851"/>
        <w:jc w:val="both"/>
        <w:rPr>
          <w:sz w:val="28"/>
        </w:rPr>
      </w:pPr>
      <w:r w:rsidRPr="00B6241E">
        <w:rPr>
          <w:sz w:val="28"/>
          <w:szCs w:val="28"/>
          <w:lang w:eastAsia="ar-SA"/>
        </w:rPr>
        <w:t xml:space="preserve">Ст. Октябрьская расположена в западной части земель поселения </w:t>
      </w:r>
      <w:r w:rsidRPr="00B6241E">
        <w:rPr>
          <w:sz w:val="28"/>
        </w:rPr>
        <w:t xml:space="preserve">в пределах </w:t>
      </w:r>
      <w:r w:rsidRPr="00B6241E">
        <w:rPr>
          <w:bCs/>
          <w:sz w:val="28"/>
        </w:rPr>
        <w:t>долины балки Максимова.</w:t>
      </w:r>
      <w:r w:rsidRPr="00B6241E">
        <w:rPr>
          <w:sz w:val="28"/>
          <w:szCs w:val="28"/>
          <w:lang w:eastAsia="ar-SA"/>
        </w:rPr>
        <w:t xml:space="preserve"> х.Сборный является вторым по величине населенным пунктом поселения и находится в южной части поселения. </w:t>
      </w:r>
    </w:p>
    <w:p w:rsidR="004B5E4A" w:rsidRPr="00CB466F" w:rsidRDefault="004B5E4A" w:rsidP="004B5E4A">
      <w:pPr>
        <w:tabs>
          <w:tab w:val="left" w:pos="9900"/>
        </w:tabs>
        <w:ind w:left="-100" w:right="-18" w:firstLine="800"/>
        <w:jc w:val="both"/>
        <w:rPr>
          <w:sz w:val="28"/>
          <w:szCs w:val="28"/>
        </w:rPr>
      </w:pPr>
      <w:r w:rsidRPr="00CB466F">
        <w:rPr>
          <w:sz w:val="28"/>
          <w:szCs w:val="28"/>
        </w:rPr>
        <w:t>Генеральный план предусматривает дальнейшее развитие существующей территориально-планировочной структуры в увязке со вновь осваиваемыми территориями, комплексное решение экологических и градостроительных задач, развитие системы внешнего транспорта.</w:t>
      </w:r>
    </w:p>
    <w:p w:rsidR="004B5E4A" w:rsidRPr="004660B5" w:rsidRDefault="004B5E4A" w:rsidP="004B5E4A">
      <w:pPr>
        <w:tabs>
          <w:tab w:val="left" w:pos="9900"/>
        </w:tabs>
        <w:ind w:left="-100" w:right="-18" w:firstLine="800"/>
        <w:jc w:val="both"/>
        <w:rPr>
          <w:sz w:val="28"/>
          <w:szCs w:val="28"/>
        </w:rPr>
      </w:pPr>
      <w:r w:rsidRPr="00CB466F">
        <w:rPr>
          <w:sz w:val="28"/>
          <w:szCs w:val="28"/>
        </w:rPr>
        <w:t xml:space="preserve">Производственные территории представлены предприятиями агропромышленного комплекса и сосредоточены, в основном, вблизи населенных пунктов Октябрьского поселения. </w:t>
      </w:r>
      <w:r w:rsidRPr="004660B5">
        <w:rPr>
          <w:sz w:val="28"/>
          <w:szCs w:val="28"/>
        </w:rPr>
        <w:t>Н</w:t>
      </w:r>
      <w:r w:rsidRPr="004660B5">
        <w:rPr>
          <w:sz w:val="28"/>
        </w:rPr>
        <w:t xml:space="preserve">а землях сельскохозяйственного назначения, расположены животноводческие предприятия, на территории которых функционируют мастерские, крытые токи, зернохранилища, конторские здания, склады удобрений, стоянки </w:t>
      </w:r>
      <w:r w:rsidRPr="004660B5">
        <w:rPr>
          <w:sz w:val="28"/>
        </w:rPr>
        <w:lastRenderedPageBreak/>
        <w:t>сельскохозяйственной техники, сохраняемые или предлагаемые к восстановлению проектом по прямому функциональному назначению.</w:t>
      </w:r>
    </w:p>
    <w:p w:rsidR="00631436" w:rsidRDefault="004B5E4A" w:rsidP="004B5E4A">
      <w:pPr>
        <w:tabs>
          <w:tab w:val="left" w:pos="9781"/>
        </w:tabs>
        <w:ind w:firstLine="709"/>
        <w:jc w:val="both"/>
        <w:rPr>
          <w:sz w:val="28"/>
        </w:rPr>
      </w:pPr>
      <w:r w:rsidRPr="00B6241E">
        <w:rPr>
          <w:sz w:val="28"/>
        </w:rPr>
        <w:t xml:space="preserve">В западной части поселения, вдоль федеральной автомобильной дороги </w:t>
      </w:r>
      <w:r w:rsidRPr="00B6241E">
        <w:rPr>
          <w:sz w:val="28"/>
          <w:szCs w:val="28"/>
        </w:rPr>
        <w:t xml:space="preserve"> М-4 </w:t>
      </w:r>
      <w:r w:rsidRPr="00B6241E">
        <w:rPr>
          <w:sz w:val="28"/>
        </w:rPr>
        <w:t>«Дон», проходит нитка нефтепровода «Тихорецк – Лисичанск</w:t>
      </w:r>
      <w:r>
        <w:rPr>
          <w:sz w:val="28"/>
        </w:rPr>
        <w:t>»</w:t>
      </w:r>
      <w:r w:rsidR="00631436">
        <w:rPr>
          <w:sz w:val="28"/>
        </w:rPr>
        <w:t>.</w:t>
      </w:r>
    </w:p>
    <w:p w:rsidR="004B5E4A" w:rsidRPr="007443DD" w:rsidRDefault="004B5E4A" w:rsidP="004B5E4A">
      <w:pPr>
        <w:tabs>
          <w:tab w:val="left" w:pos="9781"/>
        </w:tabs>
        <w:ind w:firstLine="709"/>
        <w:jc w:val="both"/>
        <w:rPr>
          <w:sz w:val="28"/>
          <w:szCs w:val="28"/>
        </w:rPr>
      </w:pPr>
      <w:r w:rsidRPr="00CB466F">
        <w:rPr>
          <w:sz w:val="28"/>
          <w:szCs w:val="28"/>
        </w:rPr>
        <w:t xml:space="preserve">Комплексный градостроительный анализ территорий с точки зрения инженерно-геологических, природно-экологических, санитарно-гигиенических факторов и условий позволил выявить на территории Октябрьского сельского поселения ряд площадок, пригодных для освоения. </w:t>
      </w:r>
      <w:r w:rsidRPr="007443DD">
        <w:rPr>
          <w:sz w:val="28"/>
          <w:szCs w:val="28"/>
        </w:rPr>
        <w:t>Это, прежде всего, территории предназначенные для развития:</w:t>
      </w:r>
    </w:p>
    <w:p w:rsidR="004B5E4A" w:rsidRPr="007443DD" w:rsidRDefault="00631436" w:rsidP="004B5E4A">
      <w:pPr>
        <w:tabs>
          <w:tab w:val="left" w:pos="9781"/>
        </w:tabs>
        <w:ind w:firstLine="709"/>
        <w:jc w:val="both"/>
        <w:rPr>
          <w:sz w:val="28"/>
          <w:szCs w:val="28"/>
        </w:rPr>
      </w:pPr>
      <w:r>
        <w:rPr>
          <w:sz w:val="28"/>
          <w:szCs w:val="28"/>
        </w:rPr>
        <w:t xml:space="preserve">- </w:t>
      </w:r>
      <w:r w:rsidR="004B5E4A" w:rsidRPr="007443DD">
        <w:rPr>
          <w:sz w:val="28"/>
          <w:szCs w:val="28"/>
        </w:rPr>
        <w:t xml:space="preserve">жилой застройки на юге  </w:t>
      </w:r>
      <w:r w:rsidRPr="007443DD">
        <w:rPr>
          <w:sz w:val="28"/>
          <w:szCs w:val="28"/>
        </w:rPr>
        <w:t xml:space="preserve">и на севере </w:t>
      </w:r>
      <w:r w:rsidR="004B5E4A" w:rsidRPr="007443DD">
        <w:rPr>
          <w:sz w:val="28"/>
          <w:szCs w:val="28"/>
        </w:rPr>
        <w:t>ст.Октябрьской в существующих границах населенного пункта;</w:t>
      </w:r>
    </w:p>
    <w:p w:rsidR="004B5E4A" w:rsidRPr="007443DD" w:rsidRDefault="00631436" w:rsidP="004B5E4A">
      <w:pPr>
        <w:tabs>
          <w:tab w:val="left" w:pos="9781"/>
        </w:tabs>
        <w:ind w:firstLine="709"/>
        <w:jc w:val="both"/>
        <w:rPr>
          <w:sz w:val="28"/>
          <w:szCs w:val="28"/>
        </w:rPr>
      </w:pPr>
      <w:r>
        <w:rPr>
          <w:sz w:val="28"/>
          <w:szCs w:val="28"/>
        </w:rPr>
        <w:t xml:space="preserve">- </w:t>
      </w:r>
      <w:r w:rsidR="004B5E4A" w:rsidRPr="007443DD">
        <w:rPr>
          <w:sz w:val="28"/>
          <w:szCs w:val="28"/>
        </w:rPr>
        <w:t xml:space="preserve">производственной зоны в </w:t>
      </w:r>
      <w:r>
        <w:rPr>
          <w:sz w:val="28"/>
          <w:szCs w:val="28"/>
        </w:rPr>
        <w:t>южной</w:t>
      </w:r>
      <w:r w:rsidR="004B5E4A" w:rsidRPr="007443DD">
        <w:rPr>
          <w:sz w:val="28"/>
          <w:szCs w:val="28"/>
        </w:rPr>
        <w:t>, центральной и северо-восточной частях станицы Октябрьской;</w:t>
      </w:r>
    </w:p>
    <w:p w:rsidR="004B5E4A" w:rsidRPr="007443DD" w:rsidRDefault="00631436" w:rsidP="004B5E4A">
      <w:pPr>
        <w:tabs>
          <w:tab w:val="left" w:pos="9781"/>
        </w:tabs>
        <w:ind w:firstLine="709"/>
        <w:jc w:val="both"/>
        <w:rPr>
          <w:sz w:val="28"/>
          <w:szCs w:val="28"/>
        </w:rPr>
      </w:pPr>
      <w:r>
        <w:rPr>
          <w:sz w:val="28"/>
          <w:szCs w:val="28"/>
        </w:rPr>
        <w:t xml:space="preserve">- </w:t>
      </w:r>
      <w:r w:rsidR="004B5E4A" w:rsidRPr="00473141">
        <w:rPr>
          <w:sz w:val="28"/>
          <w:szCs w:val="28"/>
        </w:rPr>
        <w:t xml:space="preserve">жилой застройки </w:t>
      </w:r>
      <w:r w:rsidR="004B5E4A">
        <w:rPr>
          <w:sz w:val="28"/>
          <w:szCs w:val="28"/>
        </w:rPr>
        <w:t xml:space="preserve">на расчётный период в границах населённых пунктов </w:t>
      </w:r>
      <w:r w:rsidR="004B5E4A" w:rsidRPr="00473141">
        <w:rPr>
          <w:sz w:val="28"/>
          <w:szCs w:val="28"/>
        </w:rPr>
        <w:t>в п. Запрудный, п. Ковалевка</w:t>
      </w:r>
      <w:r w:rsidR="004B5E4A" w:rsidRPr="00782007">
        <w:rPr>
          <w:sz w:val="28"/>
          <w:szCs w:val="28"/>
        </w:rPr>
        <w:t>, п. Обильный, п. Решетиловский</w:t>
      </w:r>
      <w:r w:rsidR="004B5E4A">
        <w:rPr>
          <w:sz w:val="28"/>
          <w:szCs w:val="28"/>
        </w:rPr>
        <w:t>.</w:t>
      </w:r>
    </w:p>
    <w:p w:rsidR="004B5E4A" w:rsidRPr="007443DD" w:rsidRDefault="00631436" w:rsidP="004B5E4A">
      <w:pPr>
        <w:ind w:left="-100" w:right="-18" w:firstLine="800"/>
        <w:jc w:val="both"/>
        <w:rPr>
          <w:sz w:val="28"/>
        </w:rPr>
      </w:pPr>
      <w:r>
        <w:rPr>
          <w:sz w:val="28"/>
        </w:rPr>
        <w:t>П</w:t>
      </w:r>
      <w:r w:rsidR="004B5E4A" w:rsidRPr="007443DD">
        <w:rPr>
          <w:sz w:val="28"/>
        </w:rPr>
        <w:t>ланировочная структура основана на следующих принципах развития сельского поселения:</w:t>
      </w:r>
    </w:p>
    <w:p w:rsidR="004B5E4A" w:rsidRPr="007443DD" w:rsidRDefault="004B5E4A" w:rsidP="009C47B3">
      <w:pPr>
        <w:numPr>
          <w:ilvl w:val="0"/>
          <w:numId w:val="10"/>
        </w:numPr>
        <w:ind w:left="-100" w:right="-18" w:firstLine="800"/>
        <w:jc w:val="both"/>
        <w:rPr>
          <w:sz w:val="28"/>
          <w:szCs w:val="28"/>
        </w:rPr>
      </w:pPr>
      <w:r w:rsidRPr="007443DD">
        <w:rPr>
          <w:sz w:val="28"/>
          <w:szCs w:val="28"/>
        </w:rPr>
        <w:t>выработка рациональных решений по планировочной организации, функциональному зонированию территории и созданию условий для проведения градостроительного зонирования, соответствующего максимальному раскрытию рекреационного и социально-экономического потенциала поселения с учетом развития инженерной и транспортной инфраструктуры;</w:t>
      </w:r>
    </w:p>
    <w:p w:rsidR="004B5E4A" w:rsidRPr="007B4CA8" w:rsidRDefault="004B5E4A" w:rsidP="009C47B3">
      <w:pPr>
        <w:numPr>
          <w:ilvl w:val="0"/>
          <w:numId w:val="10"/>
        </w:numPr>
        <w:ind w:left="-100" w:right="-18" w:firstLine="800"/>
        <w:jc w:val="both"/>
        <w:rPr>
          <w:sz w:val="28"/>
          <w:szCs w:val="28"/>
        </w:rPr>
      </w:pPr>
      <w:r w:rsidRPr="007B4CA8">
        <w:rPr>
          <w:sz w:val="28"/>
          <w:szCs w:val="28"/>
          <w:lang w:eastAsia="ar-SA"/>
        </w:rPr>
        <w:t xml:space="preserve">строительство и обустройство в соответствии с краевой целевой программой «Обращение с твердыми бытовыми отходами на территории Краснодарского края» </w:t>
      </w:r>
      <w:r w:rsidR="00631436">
        <w:rPr>
          <w:sz w:val="28"/>
          <w:szCs w:val="28"/>
          <w:lang w:eastAsia="ar-SA"/>
        </w:rPr>
        <w:t>площадки временного хранения и первичной переработки ТБО</w:t>
      </w:r>
      <w:r w:rsidRPr="007B4CA8">
        <w:rPr>
          <w:sz w:val="28"/>
          <w:szCs w:val="28"/>
          <w:lang w:eastAsia="ar-SA"/>
        </w:rPr>
        <w:t>;</w:t>
      </w:r>
    </w:p>
    <w:p w:rsidR="004B5E4A" w:rsidRPr="007B4CA8" w:rsidRDefault="004B5E4A" w:rsidP="009C47B3">
      <w:pPr>
        <w:numPr>
          <w:ilvl w:val="0"/>
          <w:numId w:val="10"/>
        </w:numPr>
        <w:ind w:left="-100" w:right="-18" w:firstLine="800"/>
        <w:jc w:val="both"/>
        <w:rPr>
          <w:sz w:val="28"/>
          <w:szCs w:val="28"/>
        </w:rPr>
      </w:pPr>
      <w:r w:rsidRPr="007B4CA8">
        <w:rPr>
          <w:sz w:val="28"/>
          <w:szCs w:val="28"/>
        </w:rPr>
        <w:t>определение необходимых исходных условий развития, прежде всего за счет площади земель, занимаемых населенными пунктами;</w:t>
      </w:r>
    </w:p>
    <w:p w:rsidR="004B5E4A" w:rsidRPr="00EC1605" w:rsidRDefault="004B5E4A" w:rsidP="009C47B3">
      <w:pPr>
        <w:numPr>
          <w:ilvl w:val="0"/>
          <w:numId w:val="10"/>
        </w:numPr>
        <w:ind w:left="-100" w:right="-18" w:firstLine="800"/>
        <w:jc w:val="both"/>
        <w:rPr>
          <w:b/>
          <w:sz w:val="28"/>
        </w:rPr>
      </w:pPr>
      <w:r w:rsidRPr="00EC1605">
        <w:rPr>
          <w:sz w:val="28"/>
          <w:szCs w:val="28"/>
        </w:rPr>
        <w:t>разработка оптимальной функционально-планировочной структуры станицы Октябрьской и населенных пунктов, входящих в состав поселения, создающей предпосылки для гармоничного и устойчивого развития территорий.</w:t>
      </w:r>
    </w:p>
    <w:p w:rsidR="004B5E4A" w:rsidRPr="0035219A" w:rsidRDefault="004B5E4A" w:rsidP="004B5E4A">
      <w:pPr>
        <w:ind w:left="-100" w:right="-18" w:firstLine="800"/>
        <w:jc w:val="both"/>
        <w:rPr>
          <w:sz w:val="28"/>
          <w:szCs w:val="28"/>
        </w:rPr>
      </w:pPr>
      <w:r w:rsidRPr="0035219A">
        <w:rPr>
          <w:sz w:val="28"/>
          <w:szCs w:val="28"/>
        </w:rPr>
        <w:t>Генеральный план содержит проектное градостроительное зонирование населенных пунктов, направленное на оптимизацию использования территории, обеспечение комфортного проживания жителей, создание современной социальной, транспортной и инженерной инфраструктур. В границах населенного пункта предусмотрено формирование функциональных зон в соответствии с Градостроительным Кодексом РФ – жилых, общественно-деловых, природно-рекреационных, производственно-деловых, транспортных, зон инженерных сооружений, перспективного градостроительного развития, и других.</w:t>
      </w:r>
    </w:p>
    <w:p w:rsidR="004B5E4A" w:rsidRPr="0035219A" w:rsidRDefault="004B5E4A" w:rsidP="004B5E4A">
      <w:pPr>
        <w:ind w:left="-100" w:right="-18" w:firstLine="800"/>
        <w:jc w:val="both"/>
        <w:rPr>
          <w:sz w:val="28"/>
          <w:szCs w:val="28"/>
        </w:rPr>
      </w:pPr>
      <w:r w:rsidRPr="0035219A">
        <w:rPr>
          <w:sz w:val="28"/>
          <w:szCs w:val="28"/>
        </w:rPr>
        <w:t xml:space="preserve">Одной из главных задач разработанного генерального плана является градостроительный прогноз перспективного направления развития на </w:t>
      </w:r>
      <w:r w:rsidRPr="0035219A">
        <w:rPr>
          <w:sz w:val="28"/>
          <w:szCs w:val="28"/>
        </w:rPr>
        <w:lastRenderedPageBreak/>
        <w:t xml:space="preserve">расчётный срок (до </w:t>
      </w:r>
      <w:smartTag w:uri="urn:schemas-microsoft-com:office:smarttags" w:element="metricconverter">
        <w:smartTagPr>
          <w:attr w:name="ProductID" w:val="2029 г"/>
        </w:smartTagPr>
        <w:r w:rsidRPr="0035219A">
          <w:rPr>
            <w:sz w:val="28"/>
            <w:szCs w:val="28"/>
          </w:rPr>
          <w:t>2029 г</w:t>
        </w:r>
      </w:smartTag>
      <w:r w:rsidRPr="0035219A">
        <w:rPr>
          <w:sz w:val="28"/>
          <w:szCs w:val="28"/>
        </w:rPr>
        <w:t xml:space="preserve">.) и направление его возможного развития за расчётный срок (до </w:t>
      </w:r>
      <w:smartTag w:uri="urn:schemas-microsoft-com:office:smarttags" w:element="metricconverter">
        <w:smartTagPr>
          <w:attr w:name="ProductID" w:val="2044 г"/>
        </w:smartTagPr>
        <w:r w:rsidRPr="0035219A">
          <w:rPr>
            <w:sz w:val="28"/>
            <w:szCs w:val="28"/>
          </w:rPr>
          <w:t>2044 г</w:t>
        </w:r>
      </w:smartTag>
      <w:r w:rsidRPr="0035219A">
        <w:rPr>
          <w:sz w:val="28"/>
          <w:szCs w:val="28"/>
        </w:rPr>
        <w:t>.).</w:t>
      </w:r>
    </w:p>
    <w:p w:rsidR="004B5E4A" w:rsidRPr="0035219A" w:rsidRDefault="004B5E4A" w:rsidP="004B5E4A">
      <w:pPr>
        <w:pStyle w:val="aff7"/>
        <w:spacing w:before="0" w:after="0"/>
        <w:ind w:left="-100" w:right="-18" w:firstLine="800"/>
        <w:jc w:val="both"/>
        <w:rPr>
          <w:b/>
          <w:sz w:val="28"/>
          <w:szCs w:val="28"/>
        </w:rPr>
      </w:pPr>
      <w:r w:rsidRPr="0035219A">
        <w:rPr>
          <w:sz w:val="28"/>
          <w:szCs w:val="28"/>
        </w:rPr>
        <w:t xml:space="preserve">Генеральный план предусматривает поэтапное освоение резервов территории в соответствии с прогнозом численности населения и средней жилищной обеспеченности. </w:t>
      </w:r>
    </w:p>
    <w:p w:rsidR="004B5E4A" w:rsidRPr="00243335" w:rsidRDefault="004B5E4A" w:rsidP="004B5E4A">
      <w:pPr>
        <w:ind w:right="170" w:firstLine="709"/>
        <w:jc w:val="center"/>
        <w:rPr>
          <w:b/>
          <w:sz w:val="28"/>
          <w:szCs w:val="28"/>
          <w:highlight w:val="cyan"/>
        </w:rPr>
      </w:pPr>
    </w:p>
    <w:p w:rsidR="004B5E4A" w:rsidRPr="00243335" w:rsidRDefault="004B5E4A" w:rsidP="004B5E4A">
      <w:pPr>
        <w:ind w:right="170" w:firstLine="709"/>
        <w:jc w:val="center"/>
        <w:rPr>
          <w:b/>
          <w:sz w:val="28"/>
          <w:szCs w:val="28"/>
          <w:highlight w:val="cyan"/>
        </w:rPr>
      </w:pPr>
    </w:p>
    <w:p w:rsidR="004B5E4A" w:rsidRPr="00782007" w:rsidRDefault="004B5E4A" w:rsidP="004B5E4A">
      <w:pPr>
        <w:jc w:val="center"/>
        <w:rPr>
          <w:b/>
          <w:sz w:val="28"/>
          <w:szCs w:val="28"/>
        </w:rPr>
      </w:pPr>
      <w:r>
        <w:rPr>
          <w:b/>
          <w:sz w:val="28"/>
          <w:szCs w:val="28"/>
        </w:rPr>
        <w:t>Распределение земель Октябрьского сельского поселения по категориям</w:t>
      </w:r>
    </w:p>
    <w:p w:rsidR="004B5E4A" w:rsidRPr="00353D19" w:rsidRDefault="004B5E4A" w:rsidP="004B5E4A">
      <w:pPr>
        <w:ind w:right="141"/>
        <w:jc w:val="right"/>
        <w:rPr>
          <w:sz w:val="28"/>
          <w:szCs w:val="28"/>
        </w:rPr>
      </w:pPr>
      <w:r w:rsidRPr="00353D19">
        <w:rPr>
          <w:sz w:val="28"/>
          <w:szCs w:val="28"/>
        </w:rPr>
        <w:t>Таблица 31</w:t>
      </w:r>
    </w:p>
    <w:tbl>
      <w:tblPr>
        <w:tblW w:w="10271"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3"/>
        <w:gridCol w:w="675"/>
        <w:gridCol w:w="1613"/>
        <w:gridCol w:w="1200"/>
        <w:gridCol w:w="1190"/>
        <w:gridCol w:w="1040"/>
      </w:tblGrid>
      <w:tr w:rsidR="004B5E4A" w:rsidRPr="00A817CB" w:rsidTr="007769FD">
        <w:trPr>
          <w:trHeight w:val="315"/>
        </w:trPr>
        <w:tc>
          <w:tcPr>
            <w:tcW w:w="4553" w:type="dxa"/>
            <w:shd w:val="clear" w:color="auto" w:fill="auto"/>
            <w:noWrap/>
            <w:vAlign w:val="bottom"/>
          </w:tcPr>
          <w:p w:rsidR="004B5E4A" w:rsidRPr="00A817CB" w:rsidRDefault="004B5E4A" w:rsidP="004535EE">
            <w:pPr>
              <w:jc w:val="center"/>
              <w:rPr>
                <w:b/>
                <w:bCs/>
                <w:sz w:val="24"/>
                <w:szCs w:val="24"/>
              </w:rPr>
            </w:pPr>
            <w:r>
              <w:rPr>
                <w:b/>
                <w:bCs/>
                <w:sz w:val="24"/>
                <w:szCs w:val="24"/>
              </w:rPr>
              <w:t>Категория земель</w:t>
            </w:r>
          </w:p>
        </w:tc>
        <w:tc>
          <w:tcPr>
            <w:tcW w:w="675" w:type="dxa"/>
            <w:shd w:val="clear" w:color="auto" w:fill="auto"/>
            <w:noWrap/>
            <w:vAlign w:val="bottom"/>
          </w:tcPr>
          <w:p w:rsidR="004B5E4A" w:rsidRPr="00A817CB" w:rsidRDefault="004B5E4A" w:rsidP="004535EE">
            <w:pPr>
              <w:jc w:val="center"/>
              <w:rPr>
                <w:b/>
                <w:bCs/>
                <w:sz w:val="24"/>
                <w:szCs w:val="24"/>
              </w:rPr>
            </w:pPr>
            <w:r w:rsidRPr="00A817CB">
              <w:rPr>
                <w:b/>
                <w:bCs/>
                <w:sz w:val="24"/>
                <w:szCs w:val="24"/>
              </w:rPr>
              <w:t>Ед. изм.</w:t>
            </w:r>
          </w:p>
        </w:tc>
        <w:tc>
          <w:tcPr>
            <w:tcW w:w="1613" w:type="dxa"/>
            <w:shd w:val="clear" w:color="auto" w:fill="auto"/>
            <w:noWrap/>
            <w:vAlign w:val="bottom"/>
          </w:tcPr>
          <w:p w:rsidR="004B5E4A" w:rsidRDefault="007769FD" w:rsidP="007769FD">
            <w:pPr>
              <w:jc w:val="center"/>
              <w:rPr>
                <w:b/>
                <w:bCs/>
              </w:rPr>
            </w:pPr>
            <w:r w:rsidRPr="00A817CB">
              <w:rPr>
                <w:b/>
                <w:bCs/>
              </w:rPr>
              <w:t>С</w:t>
            </w:r>
            <w:r w:rsidR="004B5E4A" w:rsidRPr="00A817CB">
              <w:rPr>
                <w:b/>
                <w:bCs/>
              </w:rPr>
              <w:t>уществ</w:t>
            </w:r>
            <w:r>
              <w:rPr>
                <w:b/>
                <w:bCs/>
              </w:rPr>
              <w:t>ующее состояние</w:t>
            </w:r>
          </w:p>
          <w:p w:rsidR="00B00875" w:rsidRPr="00A817CB" w:rsidRDefault="00B00875" w:rsidP="007769FD">
            <w:pPr>
              <w:jc w:val="center"/>
              <w:rPr>
                <w:b/>
                <w:bCs/>
              </w:rPr>
            </w:pPr>
            <w:r>
              <w:rPr>
                <w:b/>
                <w:bCs/>
              </w:rPr>
              <w:t>(на 12.2017г.)</w:t>
            </w:r>
          </w:p>
        </w:tc>
        <w:tc>
          <w:tcPr>
            <w:tcW w:w="1200" w:type="dxa"/>
            <w:shd w:val="clear" w:color="auto" w:fill="auto"/>
            <w:noWrap/>
            <w:vAlign w:val="bottom"/>
          </w:tcPr>
          <w:p w:rsidR="004B5E4A" w:rsidRPr="00A817CB" w:rsidRDefault="004B5E4A" w:rsidP="004535EE">
            <w:pPr>
              <w:jc w:val="center"/>
              <w:rPr>
                <w:b/>
                <w:bCs/>
                <w:sz w:val="24"/>
                <w:szCs w:val="24"/>
              </w:rPr>
            </w:pPr>
            <w:r w:rsidRPr="00A817CB">
              <w:rPr>
                <w:b/>
                <w:bCs/>
                <w:sz w:val="24"/>
                <w:szCs w:val="24"/>
              </w:rPr>
              <w:t>%</w:t>
            </w:r>
          </w:p>
        </w:tc>
        <w:tc>
          <w:tcPr>
            <w:tcW w:w="1190" w:type="dxa"/>
            <w:shd w:val="clear" w:color="auto" w:fill="auto"/>
            <w:noWrap/>
            <w:vAlign w:val="bottom"/>
          </w:tcPr>
          <w:p w:rsidR="004B5E4A" w:rsidRPr="00A817CB" w:rsidRDefault="007769FD" w:rsidP="004535EE">
            <w:pPr>
              <w:rPr>
                <w:b/>
                <w:bCs/>
              </w:rPr>
            </w:pPr>
            <w:r>
              <w:rPr>
                <w:b/>
                <w:bCs/>
              </w:rPr>
              <w:t>П</w:t>
            </w:r>
            <w:r w:rsidR="004B5E4A" w:rsidRPr="00A817CB">
              <w:rPr>
                <w:b/>
                <w:bCs/>
              </w:rPr>
              <w:t>роектное решение</w:t>
            </w:r>
            <w:r w:rsidR="00B00875">
              <w:rPr>
                <w:b/>
                <w:bCs/>
              </w:rPr>
              <w:t>, на расч.срок</w:t>
            </w:r>
          </w:p>
        </w:tc>
        <w:tc>
          <w:tcPr>
            <w:tcW w:w="1040" w:type="dxa"/>
            <w:shd w:val="clear" w:color="auto" w:fill="auto"/>
            <w:noWrap/>
            <w:vAlign w:val="bottom"/>
          </w:tcPr>
          <w:p w:rsidR="004B5E4A" w:rsidRPr="00A817CB" w:rsidRDefault="004B5E4A" w:rsidP="004535EE">
            <w:pPr>
              <w:jc w:val="center"/>
              <w:rPr>
                <w:b/>
                <w:bCs/>
                <w:sz w:val="24"/>
                <w:szCs w:val="24"/>
              </w:rPr>
            </w:pPr>
            <w:r w:rsidRPr="00A817CB">
              <w:rPr>
                <w:b/>
                <w:bCs/>
                <w:sz w:val="24"/>
                <w:szCs w:val="24"/>
              </w:rPr>
              <w:t>%</w:t>
            </w:r>
          </w:p>
        </w:tc>
      </w:tr>
      <w:tr w:rsidR="004B5E4A" w:rsidRPr="00A817CB" w:rsidTr="007769FD">
        <w:trPr>
          <w:trHeight w:val="315"/>
        </w:trPr>
        <w:tc>
          <w:tcPr>
            <w:tcW w:w="4553" w:type="dxa"/>
            <w:shd w:val="clear" w:color="auto" w:fill="auto"/>
            <w:noWrap/>
            <w:vAlign w:val="bottom"/>
          </w:tcPr>
          <w:p w:rsidR="004B5E4A" w:rsidRPr="00A817CB" w:rsidRDefault="004B5E4A" w:rsidP="004535EE">
            <w:pPr>
              <w:rPr>
                <w:sz w:val="24"/>
                <w:szCs w:val="24"/>
              </w:rPr>
            </w:pPr>
            <w:r w:rsidRPr="00A817CB">
              <w:rPr>
                <w:sz w:val="24"/>
                <w:szCs w:val="24"/>
              </w:rPr>
              <w:t xml:space="preserve">Общая площадь земель Октябрьского сельского поселения </w:t>
            </w:r>
            <w:r>
              <w:rPr>
                <w:sz w:val="24"/>
                <w:szCs w:val="24"/>
              </w:rPr>
              <w:t>,в</w:t>
            </w:r>
            <w:r w:rsidRPr="00A817CB">
              <w:rPr>
                <w:sz w:val="24"/>
                <w:szCs w:val="24"/>
              </w:rPr>
              <w:t>сего</w:t>
            </w:r>
          </w:p>
        </w:tc>
        <w:tc>
          <w:tcPr>
            <w:tcW w:w="675" w:type="dxa"/>
            <w:shd w:val="clear" w:color="auto" w:fill="auto"/>
            <w:vAlign w:val="bottom"/>
          </w:tcPr>
          <w:p w:rsidR="004B5E4A" w:rsidRPr="00A817CB" w:rsidRDefault="004B5E4A" w:rsidP="004535EE">
            <w:pPr>
              <w:jc w:val="center"/>
              <w:rPr>
                <w:sz w:val="24"/>
                <w:szCs w:val="24"/>
              </w:rPr>
            </w:pPr>
            <w:r w:rsidRPr="00A817CB">
              <w:rPr>
                <w:sz w:val="24"/>
                <w:szCs w:val="24"/>
              </w:rPr>
              <w:t>га</w:t>
            </w:r>
          </w:p>
        </w:tc>
        <w:tc>
          <w:tcPr>
            <w:tcW w:w="1613" w:type="dxa"/>
            <w:shd w:val="clear" w:color="auto" w:fill="auto"/>
            <w:noWrap/>
            <w:vAlign w:val="bottom"/>
          </w:tcPr>
          <w:p w:rsidR="004B5E4A" w:rsidRPr="00A817CB" w:rsidRDefault="004B5E4A" w:rsidP="004535EE">
            <w:pPr>
              <w:jc w:val="center"/>
              <w:rPr>
                <w:b/>
                <w:bCs/>
                <w:sz w:val="24"/>
                <w:szCs w:val="24"/>
              </w:rPr>
            </w:pPr>
            <w:r w:rsidRPr="00A817CB">
              <w:rPr>
                <w:b/>
                <w:bCs/>
                <w:sz w:val="24"/>
                <w:szCs w:val="24"/>
              </w:rPr>
              <w:t>31137</w:t>
            </w:r>
          </w:p>
        </w:tc>
        <w:tc>
          <w:tcPr>
            <w:tcW w:w="1200" w:type="dxa"/>
            <w:shd w:val="clear" w:color="auto" w:fill="auto"/>
            <w:noWrap/>
            <w:vAlign w:val="bottom"/>
          </w:tcPr>
          <w:p w:rsidR="004B5E4A" w:rsidRPr="00A817CB" w:rsidRDefault="004B5E4A" w:rsidP="004535EE">
            <w:pPr>
              <w:jc w:val="center"/>
            </w:pPr>
            <w:r w:rsidRPr="00A817CB">
              <w:t>100,00%</w:t>
            </w:r>
          </w:p>
        </w:tc>
        <w:tc>
          <w:tcPr>
            <w:tcW w:w="1190" w:type="dxa"/>
            <w:shd w:val="clear" w:color="auto" w:fill="auto"/>
            <w:noWrap/>
            <w:vAlign w:val="bottom"/>
          </w:tcPr>
          <w:p w:rsidR="004B5E4A" w:rsidRPr="00A817CB" w:rsidRDefault="004B5E4A" w:rsidP="004535EE">
            <w:pPr>
              <w:jc w:val="center"/>
              <w:rPr>
                <w:b/>
                <w:bCs/>
                <w:sz w:val="24"/>
                <w:szCs w:val="24"/>
              </w:rPr>
            </w:pPr>
            <w:r w:rsidRPr="00A817CB">
              <w:rPr>
                <w:b/>
                <w:bCs/>
                <w:sz w:val="24"/>
                <w:szCs w:val="24"/>
              </w:rPr>
              <w:t>31137</w:t>
            </w:r>
          </w:p>
        </w:tc>
        <w:tc>
          <w:tcPr>
            <w:tcW w:w="1040" w:type="dxa"/>
            <w:shd w:val="clear" w:color="auto" w:fill="auto"/>
            <w:noWrap/>
            <w:vAlign w:val="bottom"/>
          </w:tcPr>
          <w:p w:rsidR="004B5E4A" w:rsidRPr="00A817CB" w:rsidRDefault="004B5E4A" w:rsidP="004535EE">
            <w:pPr>
              <w:jc w:val="center"/>
            </w:pPr>
            <w:r w:rsidRPr="00A817CB">
              <w:t>100,00%</w:t>
            </w:r>
          </w:p>
        </w:tc>
      </w:tr>
      <w:tr w:rsidR="004B5E4A" w:rsidRPr="00A817CB" w:rsidTr="007769FD">
        <w:trPr>
          <w:trHeight w:val="315"/>
        </w:trPr>
        <w:tc>
          <w:tcPr>
            <w:tcW w:w="4553" w:type="dxa"/>
            <w:shd w:val="clear" w:color="auto" w:fill="auto"/>
            <w:noWrap/>
            <w:vAlign w:val="bottom"/>
          </w:tcPr>
          <w:p w:rsidR="004B5E4A" w:rsidRPr="00A817CB" w:rsidRDefault="004B5E4A" w:rsidP="004535EE">
            <w:pPr>
              <w:rPr>
                <w:b/>
                <w:bCs/>
                <w:sz w:val="24"/>
                <w:szCs w:val="24"/>
              </w:rPr>
            </w:pPr>
            <w:r w:rsidRPr="00A817CB">
              <w:rPr>
                <w:b/>
                <w:bCs/>
                <w:sz w:val="24"/>
                <w:szCs w:val="24"/>
              </w:rPr>
              <w:t>1</w:t>
            </w:r>
            <w:r>
              <w:rPr>
                <w:b/>
                <w:bCs/>
                <w:sz w:val="24"/>
                <w:szCs w:val="24"/>
              </w:rPr>
              <w:t xml:space="preserve">. </w:t>
            </w:r>
            <w:r w:rsidRPr="00A817CB">
              <w:rPr>
                <w:b/>
                <w:bCs/>
                <w:sz w:val="24"/>
                <w:szCs w:val="24"/>
              </w:rPr>
              <w:t>Земли населённых пунктов,</w:t>
            </w:r>
            <w:r w:rsidRPr="00A817CB">
              <w:rPr>
                <w:sz w:val="24"/>
                <w:szCs w:val="24"/>
              </w:rPr>
              <w:t xml:space="preserve"> в том числе:</w:t>
            </w:r>
          </w:p>
        </w:tc>
        <w:tc>
          <w:tcPr>
            <w:tcW w:w="675" w:type="dxa"/>
            <w:shd w:val="clear" w:color="auto" w:fill="auto"/>
            <w:vAlign w:val="bottom"/>
          </w:tcPr>
          <w:p w:rsidR="004B5E4A" w:rsidRPr="00A817CB" w:rsidRDefault="004B5E4A" w:rsidP="004535EE">
            <w:pPr>
              <w:jc w:val="center"/>
              <w:rPr>
                <w:sz w:val="24"/>
                <w:szCs w:val="24"/>
              </w:rPr>
            </w:pPr>
            <w:r w:rsidRPr="00A817CB">
              <w:rPr>
                <w:sz w:val="24"/>
                <w:szCs w:val="24"/>
              </w:rPr>
              <w:t>га</w:t>
            </w:r>
          </w:p>
        </w:tc>
        <w:tc>
          <w:tcPr>
            <w:tcW w:w="1613" w:type="dxa"/>
            <w:shd w:val="clear" w:color="auto" w:fill="auto"/>
            <w:noWrap/>
            <w:vAlign w:val="bottom"/>
          </w:tcPr>
          <w:p w:rsidR="004B5E4A" w:rsidRPr="00A817CB" w:rsidRDefault="007769FD" w:rsidP="004535EE">
            <w:pPr>
              <w:jc w:val="center"/>
              <w:rPr>
                <w:b/>
                <w:bCs/>
                <w:sz w:val="24"/>
                <w:szCs w:val="24"/>
              </w:rPr>
            </w:pPr>
            <w:r>
              <w:rPr>
                <w:b/>
                <w:bCs/>
                <w:sz w:val="24"/>
                <w:szCs w:val="24"/>
              </w:rPr>
              <w:t>2004,5</w:t>
            </w:r>
          </w:p>
        </w:tc>
        <w:tc>
          <w:tcPr>
            <w:tcW w:w="1200" w:type="dxa"/>
            <w:shd w:val="clear" w:color="auto" w:fill="auto"/>
            <w:noWrap/>
            <w:vAlign w:val="bottom"/>
          </w:tcPr>
          <w:p w:rsidR="004B5E4A" w:rsidRPr="00A817CB" w:rsidRDefault="004B5E4A" w:rsidP="007769FD">
            <w:pPr>
              <w:jc w:val="center"/>
            </w:pPr>
            <w:r w:rsidRPr="00A817CB">
              <w:t>6,</w:t>
            </w:r>
            <w:r w:rsidR="007769FD">
              <w:t>44</w:t>
            </w:r>
            <w:r w:rsidRPr="00A817CB">
              <w:t>%</w:t>
            </w:r>
          </w:p>
        </w:tc>
        <w:tc>
          <w:tcPr>
            <w:tcW w:w="1190" w:type="dxa"/>
            <w:shd w:val="clear" w:color="auto" w:fill="auto"/>
            <w:noWrap/>
            <w:vAlign w:val="bottom"/>
          </w:tcPr>
          <w:p w:rsidR="004B5E4A" w:rsidRPr="00A817CB" w:rsidRDefault="007769FD" w:rsidP="004535EE">
            <w:pPr>
              <w:jc w:val="center"/>
              <w:rPr>
                <w:b/>
                <w:bCs/>
                <w:sz w:val="24"/>
                <w:szCs w:val="24"/>
              </w:rPr>
            </w:pPr>
            <w:r>
              <w:rPr>
                <w:b/>
                <w:bCs/>
                <w:sz w:val="24"/>
                <w:szCs w:val="24"/>
              </w:rPr>
              <w:t>2040,4</w:t>
            </w:r>
          </w:p>
        </w:tc>
        <w:tc>
          <w:tcPr>
            <w:tcW w:w="1040" w:type="dxa"/>
            <w:shd w:val="clear" w:color="auto" w:fill="auto"/>
            <w:noWrap/>
            <w:vAlign w:val="bottom"/>
          </w:tcPr>
          <w:p w:rsidR="004B5E4A" w:rsidRPr="00A817CB" w:rsidRDefault="007769FD" w:rsidP="007769FD">
            <w:pPr>
              <w:jc w:val="center"/>
            </w:pPr>
            <w:r>
              <w:t>6,55</w:t>
            </w:r>
            <w:r w:rsidR="004B5E4A" w:rsidRPr="00A817CB">
              <w:t>%</w:t>
            </w:r>
          </w:p>
        </w:tc>
      </w:tr>
      <w:tr w:rsidR="007769FD" w:rsidRPr="00A817CB" w:rsidTr="007769FD">
        <w:trPr>
          <w:trHeight w:val="345"/>
        </w:trPr>
        <w:tc>
          <w:tcPr>
            <w:tcW w:w="4553" w:type="dxa"/>
            <w:shd w:val="clear" w:color="auto" w:fill="auto"/>
          </w:tcPr>
          <w:p w:rsidR="007769FD" w:rsidRPr="00A817CB" w:rsidRDefault="007769FD" w:rsidP="004535EE">
            <w:pPr>
              <w:rPr>
                <w:sz w:val="24"/>
                <w:szCs w:val="24"/>
              </w:rPr>
            </w:pPr>
            <w:r w:rsidRPr="00A817CB">
              <w:rPr>
                <w:sz w:val="24"/>
                <w:szCs w:val="24"/>
              </w:rPr>
              <w:t>1.1ст.Октябрьская</w:t>
            </w:r>
          </w:p>
        </w:tc>
        <w:tc>
          <w:tcPr>
            <w:tcW w:w="675" w:type="dxa"/>
            <w:shd w:val="clear" w:color="auto" w:fill="auto"/>
            <w:vAlign w:val="bottom"/>
          </w:tcPr>
          <w:p w:rsidR="007769FD" w:rsidRPr="00A817CB" w:rsidRDefault="007769FD" w:rsidP="004535EE">
            <w:pPr>
              <w:jc w:val="center"/>
              <w:rPr>
                <w:sz w:val="24"/>
                <w:szCs w:val="24"/>
              </w:rPr>
            </w:pPr>
            <w:r w:rsidRPr="00A817CB">
              <w:rPr>
                <w:sz w:val="24"/>
                <w:szCs w:val="24"/>
              </w:rPr>
              <w:t>га</w:t>
            </w:r>
          </w:p>
        </w:tc>
        <w:tc>
          <w:tcPr>
            <w:tcW w:w="1613" w:type="dxa"/>
            <w:shd w:val="clear" w:color="auto" w:fill="auto"/>
            <w:noWrap/>
            <w:vAlign w:val="bottom"/>
          </w:tcPr>
          <w:p w:rsidR="007769FD" w:rsidRPr="00A817CB" w:rsidRDefault="007769FD" w:rsidP="004535EE">
            <w:pPr>
              <w:jc w:val="center"/>
            </w:pPr>
            <w:r>
              <w:t>1746,9</w:t>
            </w:r>
          </w:p>
        </w:tc>
        <w:tc>
          <w:tcPr>
            <w:tcW w:w="1200" w:type="dxa"/>
            <w:shd w:val="clear" w:color="auto" w:fill="auto"/>
            <w:noWrap/>
            <w:vAlign w:val="bottom"/>
          </w:tcPr>
          <w:p w:rsidR="007769FD" w:rsidRPr="00A817CB" w:rsidRDefault="007769FD" w:rsidP="004535EE">
            <w:pPr>
              <w:jc w:val="center"/>
            </w:pPr>
            <w:r>
              <w:t>-</w:t>
            </w:r>
          </w:p>
        </w:tc>
        <w:tc>
          <w:tcPr>
            <w:tcW w:w="1190" w:type="dxa"/>
            <w:shd w:val="clear" w:color="auto" w:fill="auto"/>
            <w:noWrap/>
            <w:vAlign w:val="bottom"/>
          </w:tcPr>
          <w:p w:rsidR="007769FD" w:rsidRPr="00A817CB" w:rsidRDefault="007769FD" w:rsidP="004535EE">
            <w:pPr>
              <w:jc w:val="center"/>
            </w:pPr>
            <w:r>
              <w:t>1782,8</w:t>
            </w:r>
          </w:p>
        </w:tc>
        <w:tc>
          <w:tcPr>
            <w:tcW w:w="1040" w:type="dxa"/>
            <w:shd w:val="clear" w:color="auto" w:fill="auto"/>
            <w:noWrap/>
            <w:vAlign w:val="bottom"/>
          </w:tcPr>
          <w:p w:rsidR="007769FD" w:rsidRPr="00A817CB" w:rsidRDefault="007769FD" w:rsidP="004535EE">
            <w:pPr>
              <w:jc w:val="center"/>
            </w:pPr>
            <w:r>
              <w:t>-</w:t>
            </w:r>
          </w:p>
        </w:tc>
      </w:tr>
      <w:tr w:rsidR="007769FD" w:rsidRPr="00A817CB" w:rsidTr="004535EE">
        <w:trPr>
          <w:trHeight w:val="300"/>
        </w:trPr>
        <w:tc>
          <w:tcPr>
            <w:tcW w:w="4553" w:type="dxa"/>
            <w:shd w:val="clear" w:color="auto" w:fill="auto"/>
            <w:noWrap/>
            <w:vAlign w:val="bottom"/>
          </w:tcPr>
          <w:p w:rsidR="007769FD" w:rsidRPr="00A817CB" w:rsidRDefault="007769FD" w:rsidP="004535EE">
            <w:pPr>
              <w:rPr>
                <w:sz w:val="24"/>
                <w:szCs w:val="24"/>
              </w:rPr>
            </w:pPr>
            <w:r w:rsidRPr="00A817CB">
              <w:rPr>
                <w:sz w:val="24"/>
                <w:szCs w:val="24"/>
              </w:rPr>
              <w:t>1.2 п.Темп</w:t>
            </w:r>
          </w:p>
        </w:tc>
        <w:tc>
          <w:tcPr>
            <w:tcW w:w="675" w:type="dxa"/>
            <w:shd w:val="clear" w:color="auto" w:fill="auto"/>
            <w:vAlign w:val="bottom"/>
          </w:tcPr>
          <w:p w:rsidR="007769FD" w:rsidRPr="00A817CB" w:rsidRDefault="007769FD" w:rsidP="004535EE">
            <w:pPr>
              <w:jc w:val="center"/>
              <w:rPr>
                <w:sz w:val="24"/>
                <w:szCs w:val="24"/>
              </w:rPr>
            </w:pPr>
            <w:r w:rsidRPr="00A817CB">
              <w:rPr>
                <w:sz w:val="24"/>
                <w:szCs w:val="24"/>
              </w:rPr>
              <w:t>га</w:t>
            </w:r>
          </w:p>
        </w:tc>
        <w:tc>
          <w:tcPr>
            <w:tcW w:w="1613" w:type="dxa"/>
            <w:shd w:val="clear" w:color="auto" w:fill="auto"/>
            <w:noWrap/>
            <w:vAlign w:val="bottom"/>
          </w:tcPr>
          <w:p w:rsidR="007769FD" w:rsidRPr="00A817CB" w:rsidRDefault="007769FD" w:rsidP="004535EE">
            <w:pPr>
              <w:jc w:val="center"/>
            </w:pPr>
            <w:r>
              <w:t>27,3</w:t>
            </w:r>
          </w:p>
        </w:tc>
        <w:tc>
          <w:tcPr>
            <w:tcW w:w="1200" w:type="dxa"/>
            <w:shd w:val="clear" w:color="auto" w:fill="auto"/>
            <w:noWrap/>
          </w:tcPr>
          <w:p w:rsidR="007769FD" w:rsidRPr="006733D2" w:rsidRDefault="007769FD" w:rsidP="004535EE">
            <w:pPr>
              <w:jc w:val="center"/>
            </w:pPr>
            <w:r>
              <w:t>-</w:t>
            </w:r>
          </w:p>
        </w:tc>
        <w:tc>
          <w:tcPr>
            <w:tcW w:w="1190" w:type="dxa"/>
            <w:shd w:val="clear" w:color="auto" w:fill="auto"/>
            <w:noWrap/>
            <w:vAlign w:val="bottom"/>
          </w:tcPr>
          <w:p w:rsidR="007769FD" w:rsidRPr="00A817CB" w:rsidRDefault="007769FD" w:rsidP="004535EE">
            <w:pPr>
              <w:jc w:val="center"/>
            </w:pPr>
            <w:r>
              <w:t>27,3</w:t>
            </w:r>
          </w:p>
        </w:tc>
        <w:tc>
          <w:tcPr>
            <w:tcW w:w="1040" w:type="dxa"/>
            <w:shd w:val="clear" w:color="auto" w:fill="auto"/>
            <w:noWrap/>
          </w:tcPr>
          <w:p w:rsidR="007769FD" w:rsidRPr="006733D2" w:rsidRDefault="007769FD" w:rsidP="007769FD">
            <w:pPr>
              <w:jc w:val="center"/>
            </w:pPr>
            <w:r>
              <w:t>-</w:t>
            </w:r>
          </w:p>
        </w:tc>
      </w:tr>
      <w:tr w:rsidR="007769FD" w:rsidRPr="00A817CB" w:rsidTr="004535EE">
        <w:trPr>
          <w:trHeight w:val="300"/>
        </w:trPr>
        <w:tc>
          <w:tcPr>
            <w:tcW w:w="4553" w:type="dxa"/>
            <w:shd w:val="clear" w:color="auto" w:fill="auto"/>
            <w:noWrap/>
            <w:vAlign w:val="bottom"/>
          </w:tcPr>
          <w:p w:rsidR="007769FD" w:rsidRPr="00A817CB" w:rsidRDefault="007769FD" w:rsidP="004535EE">
            <w:pPr>
              <w:rPr>
                <w:sz w:val="24"/>
                <w:szCs w:val="24"/>
              </w:rPr>
            </w:pPr>
            <w:r w:rsidRPr="00A817CB">
              <w:rPr>
                <w:sz w:val="24"/>
                <w:szCs w:val="24"/>
              </w:rPr>
              <w:t>1.3 п.Обильный</w:t>
            </w:r>
          </w:p>
        </w:tc>
        <w:tc>
          <w:tcPr>
            <w:tcW w:w="675" w:type="dxa"/>
            <w:shd w:val="clear" w:color="auto" w:fill="auto"/>
            <w:vAlign w:val="bottom"/>
          </w:tcPr>
          <w:p w:rsidR="007769FD" w:rsidRPr="00A817CB" w:rsidRDefault="007769FD" w:rsidP="004535EE">
            <w:pPr>
              <w:jc w:val="center"/>
              <w:rPr>
                <w:sz w:val="24"/>
                <w:szCs w:val="24"/>
              </w:rPr>
            </w:pPr>
            <w:r w:rsidRPr="00A817CB">
              <w:rPr>
                <w:sz w:val="24"/>
                <w:szCs w:val="24"/>
              </w:rPr>
              <w:t>га</w:t>
            </w:r>
          </w:p>
        </w:tc>
        <w:tc>
          <w:tcPr>
            <w:tcW w:w="1613" w:type="dxa"/>
            <w:shd w:val="clear" w:color="auto" w:fill="auto"/>
            <w:noWrap/>
            <w:vAlign w:val="bottom"/>
          </w:tcPr>
          <w:p w:rsidR="007769FD" w:rsidRPr="00A817CB" w:rsidRDefault="007769FD" w:rsidP="004535EE">
            <w:pPr>
              <w:jc w:val="center"/>
            </w:pPr>
            <w:r>
              <w:t>68,9</w:t>
            </w:r>
          </w:p>
        </w:tc>
        <w:tc>
          <w:tcPr>
            <w:tcW w:w="1200" w:type="dxa"/>
            <w:shd w:val="clear" w:color="auto" w:fill="auto"/>
            <w:noWrap/>
          </w:tcPr>
          <w:p w:rsidR="007769FD" w:rsidRPr="006733D2" w:rsidRDefault="007769FD" w:rsidP="004535EE">
            <w:pPr>
              <w:jc w:val="center"/>
            </w:pPr>
            <w:r>
              <w:t>-</w:t>
            </w:r>
          </w:p>
        </w:tc>
        <w:tc>
          <w:tcPr>
            <w:tcW w:w="1190" w:type="dxa"/>
            <w:shd w:val="clear" w:color="auto" w:fill="auto"/>
            <w:noWrap/>
            <w:vAlign w:val="bottom"/>
          </w:tcPr>
          <w:p w:rsidR="007769FD" w:rsidRPr="00A817CB" w:rsidRDefault="007769FD" w:rsidP="004535EE">
            <w:pPr>
              <w:jc w:val="center"/>
            </w:pPr>
            <w:r>
              <w:t>68,9</w:t>
            </w:r>
          </w:p>
        </w:tc>
        <w:tc>
          <w:tcPr>
            <w:tcW w:w="1040" w:type="dxa"/>
            <w:shd w:val="clear" w:color="auto" w:fill="auto"/>
            <w:noWrap/>
          </w:tcPr>
          <w:p w:rsidR="007769FD" w:rsidRPr="006733D2" w:rsidRDefault="007769FD" w:rsidP="007769FD">
            <w:pPr>
              <w:jc w:val="center"/>
            </w:pPr>
            <w:r>
              <w:t>-</w:t>
            </w:r>
          </w:p>
        </w:tc>
      </w:tr>
      <w:tr w:rsidR="007769FD" w:rsidRPr="00A817CB" w:rsidTr="004535EE">
        <w:trPr>
          <w:trHeight w:val="300"/>
        </w:trPr>
        <w:tc>
          <w:tcPr>
            <w:tcW w:w="4553" w:type="dxa"/>
            <w:shd w:val="clear" w:color="auto" w:fill="auto"/>
            <w:noWrap/>
            <w:vAlign w:val="bottom"/>
          </w:tcPr>
          <w:p w:rsidR="007769FD" w:rsidRPr="00A817CB" w:rsidRDefault="007769FD" w:rsidP="004535EE">
            <w:pPr>
              <w:rPr>
                <w:sz w:val="24"/>
                <w:szCs w:val="24"/>
              </w:rPr>
            </w:pPr>
            <w:r w:rsidRPr="00A817CB">
              <w:rPr>
                <w:sz w:val="24"/>
                <w:szCs w:val="24"/>
              </w:rPr>
              <w:t>1.4 п.Запрудный</w:t>
            </w:r>
          </w:p>
        </w:tc>
        <w:tc>
          <w:tcPr>
            <w:tcW w:w="675" w:type="dxa"/>
            <w:shd w:val="clear" w:color="auto" w:fill="auto"/>
            <w:vAlign w:val="bottom"/>
          </w:tcPr>
          <w:p w:rsidR="007769FD" w:rsidRPr="00A817CB" w:rsidRDefault="007769FD" w:rsidP="004535EE">
            <w:pPr>
              <w:jc w:val="center"/>
              <w:rPr>
                <w:sz w:val="24"/>
                <w:szCs w:val="24"/>
              </w:rPr>
            </w:pPr>
            <w:r w:rsidRPr="00A817CB">
              <w:rPr>
                <w:sz w:val="24"/>
                <w:szCs w:val="24"/>
              </w:rPr>
              <w:t>га</w:t>
            </w:r>
          </w:p>
        </w:tc>
        <w:tc>
          <w:tcPr>
            <w:tcW w:w="1613" w:type="dxa"/>
            <w:shd w:val="clear" w:color="auto" w:fill="auto"/>
            <w:noWrap/>
            <w:vAlign w:val="bottom"/>
          </w:tcPr>
          <w:p w:rsidR="007769FD" w:rsidRPr="00A817CB" w:rsidRDefault="007769FD" w:rsidP="004535EE">
            <w:pPr>
              <w:jc w:val="center"/>
            </w:pPr>
            <w:r>
              <w:t>47,2</w:t>
            </w:r>
          </w:p>
        </w:tc>
        <w:tc>
          <w:tcPr>
            <w:tcW w:w="1200" w:type="dxa"/>
            <w:shd w:val="clear" w:color="auto" w:fill="auto"/>
            <w:noWrap/>
          </w:tcPr>
          <w:p w:rsidR="007769FD" w:rsidRPr="006733D2" w:rsidRDefault="007769FD" w:rsidP="004535EE">
            <w:pPr>
              <w:jc w:val="center"/>
            </w:pPr>
            <w:r>
              <w:t>-</w:t>
            </w:r>
          </w:p>
        </w:tc>
        <w:tc>
          <w:tcPr>
            <w:tcW w:w="1190" w:type="dxa"/>
            <w:shd w:val="clear" w:color="auto" w:fill="auto"/>
            <w:noWrap/>
            <w:vAlign w:val="bottom"/>
          </w:tcPr>
          <w:p w:rsidR="007769FD" w:rsidRPr="00A817CB" w:rsidRDefault="007769FD" w:rsidP="004535EE">
            <w:pPr>
              <w:jc w:val="center"/>
            </w:pPr>
            <w:r>
              <w:t>47,2</w:t>
            </w:r>
          </w:p>
        </w:tc>
        <w:tc>
          <w:tcPr>
            <w:tcW w:w="1040" w:type="dxa"/>
            <w:shd w:val="clear" w:color="auto" w:fill="auto"/>
            <w:noWrap/>
          </w:tcPr>
          <w:p w:rsidR="007769FD" w:rsidRPr="006733D2" w:rsidRDefault="007769FD" w:rsidP="007769FD">
            <w:pPr>
              <w:jc w:val="center"/>
            </w:pPr>
            <w:r>
              <w:t>-</w:t>
            </w:r>
          </w:p>
        </w:tc>
      </w:tr>
      <w:tr w:rsidR="007769FD" w:rsidRPr="00A817CB" w:rsidTr="004535EE">
        <w:trPr>
          <w:trHeight w:val="300"/>
        </w:trPr>
        <w:tc>
          <w:tcPr>
            <w:tcW w:w="4553" w:type="dxa"/>
            <w:shd w:val="clear" w:color="auto" w:fill="auto"/>
            <w:noWrap/>
            <w:vAlign w:val="bottom"/>
          </w:tcPr>
          <w:p w:rsidR="007769FD" w:rsidRPr="00A817CB" w:rsidRDefault="007769FD" w:rsidP="004535EE">
            <w:pPr>
              <w:rPr>
                <w:sz w:val="24"/>
                <w:szCs w:val="24"/>
              </w:rPr>
            </w:pPr>
            <w:r w:rsidRPr="00A817CB">
              <w:rPr>
                <w:sz w:val="24"/>
                <w:szCs w:val="24"/>
              </w:rPr>
              <w:t>1.5 п.Ковалёвка</w:t>
            </w:r>
          </w:p>
        </w:tc>
        <w:tc>
          <w:tcPr>
            <w:tcW w:w="675" w:type="dxa"/>
            <w:shd w:val="clear" w:color="auto" w:fill="auto"/>
            <w:vAlign w:val="bottom"/>
          </w:tcPr>
          <w:p w:rsidR="007769FD" w:rsidRPr="00A817CB" w:rsidRDefault="007769FD" w:rsidP="004535EE">
            <w:pPr>
              <w:jc w:val="center"/>
              <w:rPr>
                <w:sz w:val="24"/>
                <w:szCs w:val="24"/>
              </w:rPr>
            </w:pPr>
            <w:r w:rsidRPr="00A817CB">
              <w:rPr>
                <w:sz w:val="24"/>
                <w:szCs w:val="24"/>
              </w:rPr>
              <w:t>га</w:t>
            </w:r>
          </w:p>
        </w:tc>
        <w:tc>
          <w:tcPr>
            <w:tcW w:w="1613" w:type="dxa"/>
            <w:shd w:val="clear" w:color="auto" w:fill="auto"/>
            <w:noWrap/>
            <w:vAlign w:val="bottom"/>
          </w:tcPr>
          <w:p w:rsidR="007769FD" w:rsidRPr="00A817CB" w:rsidRDefault="007769FD" w:rsidP="004535EE">
            <w:pPr>
              <w:jc w:val="center"/>
            </w:pPr>
            <w:r>
              <w:t>32,1</w:t>
            </w:r>
          </w:p>
        </w:tc>
        <w:tc>
          <w:tcPr>
            <w:tcW w:w="1200" w:type="dxa"/>
            <w:shd w:val="clear" w:color="auto" w:fill="auto"/>
            <w:noWrap/>
          </w:tcPr>
          <w:p w:rsidR="007769FD" w:rsidRPr="006733D2" w:rsidRDefault="007769FD" w:rsidP="004535EE">
            <w:pPr>
              <w:jc w:val="center"/>
            </w:pPr>
            <w:r>
              <w:t>-</w:t>
            </w:r>
          </w:p>
        </w:tc>
        <w:tc>
          <w:tcPr>
            <w:tcW w:w="1190" w:type="dxa"/>
            <w:shd w:val="clear" w:color="auto" w:fill="auto"/>
            <w:noWrap/>
            <w:vAlign w:val="bottom"/>
          </w:tcPr>
          <w:p w:rsidR="007769FD" w:rsidRPr="00A817CB" w:rsidRDefault="007769FD" w:rsidP="004535EE">
            <w:pPr>
              <w:jc w:val="center"/>
            </w:pPr>
            <w:r>
              <w:t>32,1</w:t>
            </w:r>
          </w:p>
        </w:tc>
        <w:tc>
          <w:tcPr>
            <w:tcW w:w="1040" w:type="dxa"/>
            <w:shd w:val="clear" w:color="auto" w:fill="auto"/>
            <w:noWrap/>
          </w:tcPr>
          <w:p w:rsidR="007769FD" w:rsidRPr="006733D2" w:rsidRDefault="007769FD" w:rsidP="007769FD">
            <w:pPr>
              <w:jc w:val="center"/>
            </w:pPr>
            <w:r>
              <w:t>-</w:t>
            </w:r>
          </w:p>
        </w:tc>
      </w:tr>
      <w:tr w:rsidR="007769FD" w:rsidRPr="00A817CB" w:rsidTr="004535EE">
        <w:trPr>
          <w:trHeight w:val="285"/>
        </w:trPr>
        <w:tc>
          <w:tcPr>
            <w:tcW w:w="4553" w:type="dxa"/>
            <w:shd w:val="clear" w:color="auto" w:fill="auto"/>
            <w:noWrap/>
            <w:vAlign w:val="bottom"/>
          </w:tcPr>
          <w:p w:rsidR="007769FD" w:rsidRPr="00A817CB" w:rsidRDefault="007769FD" w:rsidP="004535EE">
            <w:pPr>
              <w:rPr>
                <w:sz w:val="24"/>
                <w:szCs w:val="24"/>
              </w:rPr>
            </w:pPr>
            <w:r w:rsidRPr="00A817CB">
              <w:rPr>
                <w:sz w:val="24"/>
                <w:szCs w:val="24"/>
              </w:rPr>
              <w:t>1.6 п.Решетиловский</w:t>
            </w:r>
          </w:p>
        </w:tc>
        <w:tc>
          <w:tcPr>
            <w:tcW w:w="675" w:type="dxa"/>
            <w:shd w:val="clear" w:color="auto" w:fill="auto"/>
            <w:vAlign w:val="bottom"/>
          </w:tcPr>
          <w:p w:rsidR="007769FD" w:rsidRPr="00A817CB" w:rsidRDefault="007769FD" w:rsidP="004535EE">
            <w:pPr>
              <w:jc w:val="center"/>
              <w:rPr>
                <w:sz w:val="24"/>
                <w:szCs w:val="24"/>
              </w:rPr>
            </w:pPr>
            <w:r w:rsidRPr="00A817CB">
              <w:rPr>
                <w:sz w:val="24"/>
                <w:szCs w:val="24"/>
              </w:rPr>
              <w:t>га</w:t>
            </w:r>
          </w:p>
        </w:tc>
        <w:tc>
          <w:tcPr>
            <w:tcW w:w="1613" w:type="dxa"/>
            <w:shd w:val="clear" w:color="auto" w:fill="auto"/>
            <w:noWrap/>
            <w:vAlign w:val="bottom"/>
          </w:tcPr>
          <w:p w:rsidR="007769FD" w:rsidRPr="00A817CB" w:rsidRDefault="007769FD" w:rsidP="004535EE">
            <w:pPr>
              <w:jc w:val="center"/>
            </w:pPr>
            <w:r>
              <w:t>36,2</w:t>
            </w:r>
          </w:p>
        </w:tc>
        <w:tc>
          <w:tcPr>
            <w:tcW w:w="1200" w:type="dxa"/>
            <w:shd w:val="clear" w:color="auto" w:fill="auto"/>
            <w:noWrap/>
          </w:tcPr>
          <w:p w:rsidR="007769FD" w:rsidRPr="006733D2" w:rsidRDefault="007769FD" w:rsidP="004535EE">
            <w:pPr>
              <w:jc w:val="center"/>
            </w:pPr>
            <w:r>
              <w:t>-</w:t>
            </w:r>
          </w:p>
        </w:tc>
        <w:tc>
          <w:tcPr>
            <w:tcW w:w="1190" w:type="dxa"/>
            <w:shd w:val="clear" w:color="auto" w:fill="auto"/>
            <w:noWrap/>
            <w:vAlign w:val="bottom"/>
          </w:tcPr>
          <w:p w:rsidR="007769FD" w:rsidRPr="00A817CB" w:rsidRDefault="007769FD" w:rsidP="004535EE">
            <w:pPr>
              <w:jc w:val="center"/>
            </w:pPr>
            <w:r>
              <w:t>36,2</w:t>
            </w:r>
          </w:p>
        </w:tc>
        <w:tc>
          <w:tcPr>
            <w:tcW w:w="1040" w:type="dxa"/>
            <w:shd w:val="clear" w:color="auto" w:fill="auto"/>
            <w:noWrap/>
          </w:tcPr>
          <w:p w:rsidR="007769FD" w:rsidRPr="006733D2" w:rsidRDefault="007769FD" w:rsidP="007769FD">
            <w:pPr>
              <w:jc w:val="center"/>
            </w:pPr>
            <w:r>
              <w:t>-</w:t>
            </w:r>
          </w:p>
        </w:tc>
      </w:tr>
      <w:tr w:rsidR="007769FD" w:rsidRPr="00A817CB" w:rsidTr="004535EE">
        <w:trPr>
          <w:trHeight w:val="300"/>
        </w:trPr>
        <w:tc>
          <w:tcPr>
            <w:tcW w:w="4553" w:type="dxa"/>
            <w:shd w:val="clear" w:color="auto" w:fill="auto"/>
            <w:noWrap/>
            <w:vAlign w:val="bottom"/>
          </w:tcPr>
          <w:p w:rsidR="007769FD" w:rsidRPr="00A817CB" w:rsidRDefault="007769FD" w:rsidP="004535EE">
            <w:pPr>
              <w:rPr>
                <w:sz w:val="24"/>
                <w:szCs w:val="24"/>
              </w:rPr>
            </w:pPr>
            <w:r w:rsidRPr="00A817CB">
              <w:rPr>
                <w:sz w:val="24"/>
                <w:szCs w:val="24"/>
              </w:rPr>
              <w:t>1.7 х.Сборный</w:t>
            </w:r>
          </w:p>
        </w:tc>
        <w:tc>
          <w:tcPr>
            <w:tcW w:w="675" w:type="dxa"/>
            <w:shd w:val="clear" w:color="auto" w:fill="auto"/>
            <w:vAlign w:val="bottom"/>
          </w:tcPr>
          <w:p w:rsidR="007769FD" w:rsidRPr="00A817CB" w:rsidRDefault="007769FD" w:rsidP="004535EE">
            <w:pPr>
              <w:jc w:val="center"/>
              <w:rPr>
                <w:sz w:val="24"/>
                <w:szCs w:val="24"/>
              </w:rPr>
            </w:pPr>
            <w:r w:rsidRPr="00A817CB">
              <w:rPr>
                <w:sz w:val="24"/>
                <w:szCs w:val="24"/>
              </w:rPr>
              <w:t>га</w:t>
            </w:r>
          </w:p>
        </w:tc>
        <w:tc>
          <w:tcPr>
            <w:tcW w:w="1613" w:type="dxa"/>
            <w:shd w:val="clear" w:color="auto" w:fill="auto"/>
            <w:noWrap/>
            <w:vAlign w:val="bottom"/>
          </w:tcPr>
          <w:p w:rsidR="007769FD" w:rsidRPr="00A817CB" w:rsidRDefault="007769FD" w:rsidP="004535EE">
            <w:pPr>
              <w:jc w:val="center"/>
            </w:pPr>
            <w:r>
              <w:t>45,9</w:t>
            </w:r>
          </w:p>
        </w:tc>
        <w:tc>
          <w:tcPr>
            <w:tcW w:w="1200" w:type="dxa"/>
            <w:shd w:val="clear" w:color="auto" w:fill="auto"/>
            <w:noWrap/>
          </w:tcPr>
          <w:p w:rsidR="007769FD" w:rsidRPr="006733D2" w:rsidRDefault="007769FD" w:rsidP="004535EE">
            <w:pPr>
              <w:jc w:val="center"/>
            </w:pPr>
            <w:r>
              <w:t>-</w:t>
            </w:r>
          </w:p>
        </w:tc>
        <w:tc>
          <w:tcPr>
            <w:tcW w:w="1190" w:type="dxa"/>
            <w:shd w:val="clear" w:color="auto" w:fill="auto"/>
            <w:noWrap/>
            <w:vAlign w:val="bottom"/>
          </w:tcPr>
          <w:p w:rsidR="007769FD" w:rsidRPr="00A817CB" w:rsidRDefault="007769FD" w:rsidP="004535EE">
            <w:pPr>
              <w:jc w:val="center"/>
            </w:pPr>
            <w:r>
              <w:t>45,9</w:t>
            </w:r>
          </w:p>
        </w:tc>
        <w:tc>
          <w:tcPr>
            <w:tcW w:w="1040" w:type="dxa"/>
            <w:shd w:val="clear" w:color="auto" w:fill="auto"/>
            <w:noWrap/>
          </w:tcPr>
          <w:p w:rsidR="007769FD" w:rsidRPr="006733D2" w:rsidRDefault="007769FD" w:rsidP="007769FD">
            <w:pPr>
              <w:jc w:val="center"/>
            </w:pPr>
            <w:r>
              <w:t>-</w:t>
            </w:r>
          </w:p>
        </w:tc>
      </w:tr>
      <w:tr w:rsidR="004B5E4A" w:rsidRPr="00A817CB" w:rsidTr="007769FD">
        <w:trPr>
          <w:trHeight w:val="315"/>
        </w:trPr>
        <w:tc>
          <w:tcPr>
            <w:tcW w:w="4553" w:type="dxa"/>
            <w:shd w:val="clear" w:color="auto" w:fill="auto"/>
            <w:noWrap/>
            <w:vAlign w:val="bottom"/>
          </w:tcPr>
          <w:p w:rsidR="004B5E4A" w:rsidRPr="00A817CB" w:rsidRDefault="004B5E4A" w:rsidP="004535EE">
            <w:pPr>
              <w:rPr>
                <w:b/>
                <w:bCs/>
                <w:sz w:val="24"/>
                <w:szCs w:val="24"/>
              </w:rPr>
            </w:pPr>
            <w:r w:rsidRPr="00A817CB">
              <w:rPr>
                <w:b/>
                <w:bCs/>
                <w:sz w:val="24"/>
                <w:szCs w:val="24"/>
              </w:rPr>
              <w:t>2</w:t>
            </w:r>
            <w:r>
              <w:rPr>
                <w:b/>
                <w:bCs/>
                <w:sz w:val="24"/>
                <w:szCs w:val="24"/>
              </w:rPr>
              <w:t xml:space="preserve">. </w:t>
            </w:r>
            <w:r w:rsidRPr="00A817CB">
              <w:rPr>
                <w:b/>
                <w:bCs/>
                <w:sz w:val="24"/>
                <w:szCs w:val="24"/>
              </w:rPr>
              <w:t>Земли сельскохозяйственного назначений</w:t>
            </w:r>
          </w:p>
        </w:tc>
        <w:tc>
          <w:tcPr>
            <w:tcW w:w="675" w:type="dxa"/>
            <w:shd w:val="clear" w:color="auto" w:fill="auto"/>
            <w:vAlign w:val="bottom"/>
          </w:tcPr>
          <w:p w:rsidR="004B5E4A" w:rsidRPr="00A817CB" w:rsidRDefault="004B5E4A" w:rsidP="004535EE">
            <w:pPr>
              <w:jc w:val="center"/>
              <w:rPr>
                <w:sz w:val="24"/>
                <w:szCs w:val="24"/>
              </w:rPr>
            </w:pPr>
            <w:r w:rsidRPr="00A817CB">
              <w:rPr>
                <w:sz w:val="24"/>
                <w:szCs w:val="24"/>
              </w:rPr>
              <w:t>га</w:t>
            </w:r>
          </w:p>
        </w:tc>
        <w:tc>
          <w:tcPr>
            <w:tcW w:w="1613" w:type="dxa"/>
            <w:shd w:val="clear" w:color="auto" w:fill="auto"/>
            <w:noWrap/>
            <w:vAlign w:val="bottom"/>
          </w:tcPr>
          <w:p w:rsidR="004B5E4A" w:rsidRPr="00A817CB" w:rsidRDefault="007769FD" w:rsidP="004535EE">
            <w:pPr>
              <w:jc w:val="center"/>
              <w:rPr>
                <w:b/>
                <w:bCs/>
                <w:sz w:val="24"/>
                <w:szCs w:val="24"/>
              </w:rPr>
            </w:pPr>
            <w:r>
              <w:rPr>
                <w:b/>
                <w:bCs/>
                <w:sz w:val="24"/>
                <w:szCs w:val="24"/>
              </w:rPr>
              <w:t>28609,41</w:t>
            </w:r>
          </w:p>
        </w:tc>
        <w:tc>
          <w:tcPr>
            <w:tcW w:w="1200" w:type="dxa"/>
            <w:shd w:val="clear" w:color="auto" w:fill="auto"/>
            <w:noWrap/>
            <w:vAlign w:val="bottom"/>
          </w:tcPr>
          <w:p w:rsidR="004B5E4A" w:rsidRPr="00A817CB" w:rsidRDefault="00B00875" w:rsidP="004535EE">
            <w:pPr>
              <w:jc w:val="center"/>
            </w:pPr>
            <w:r>
              <w:t>91,88</w:t>
            </w:r>
            <w:r w:rsidR="004B5E4A" w:rsidRPr="00A817CB">
              <w:t>%</w:t>
            </w:r>
          </w:p>
        </w:tc>
        <w:tc>
          <w:tcPr>
            <w:tcW w:w="1190" w:type="dxa"/>
            <w:shd w:val="clear" w:color="auto" w:fill="auto"/>
            <w:noWrap/>
            <w:vAlign w:val="bottom"/>
          </w:tcPr>
          <w:p w:rsidR="004B5E4A" w:rsidRPr="00A817CB" w:rsidRDefault="007769FD" w:rsidP="004535EE">
            <w:pPr>
              <w:jc w:val="center"/>
              <w:rPr>
                <w:b/>
                <w:bCs/>
                <w:sz w:val="24"/>
                <w:szCs w:val="24"/>
              </w:rPr>
            </w:pPr>
            <w:r>
              <w:rPr>
                <w:b/>
                <w:bCs/>
                <w:sz w:val="24"/>
                <w:szCs w:val="24"/>
              </w:rPr>
              <w:t>28573,51</w:t>
            </w:r>
          </w:p>
        </w:tc>
        <w:tc>
          <w:tcPr>
            <w:tcW w:w="1040" w:type="dxa"/>
            <w:shd w:val="clear" w:color="auto" w:fill="auto"/>
            <w:noWrap/>
            <w:vAlign w:val="bottom"/>
          </w:tcPr>
          <w:p w:rsidR="004B5E4A" w:rsidRPr="00A817CB" w:rsidRDefault="00B00875" w:rsidP="00B00875">
            <w:pPr>
              <w:jc w:val="center"/>
            </w:pPr>
            <w:r>
              <w:t>91,77</w:t>
            </w:r>
            <w:r w:rsidR="004B5E4A" w:rsidRPr="00A817CB">
              <w:t>%</w:t>
            </w:r>
          </w:p>
        </w:tc>
      </w:tr>
      <w:tr w:rsidR="004B5E4A" w:rsidRPr="00A817CB" w:rsidTr="007769FD">
        <w:trPr>
          <w:trHeight w:val="375"/>
        </w:trPr>
        <w:tc>
          <w:tcPr>
            <w:tcW w:w="4553" w:type="dxa"/>
            <w:shd w:val="clear" w:color="auto" w:fill="auto"/>
            <w:noWrap/>
            <w:vAlign w:val="bottom"/>
          </w:tcPr>
          <w:p w:rsidR="004B5E4A" w:rsidRDefault="004B5E4A" w:rsidP="004535EE">
            <w:pPr>
              <w:rPr>
                <w:b/>
                <w:bCs/>
                <w:sz w:val="24"/>
                <w:szCs w:val="24"/>
              </w:rPr>
            </w:pPr>
            <w:r w:rsidRPr="00A817CB">
              <w:rPr>
                <w:b/>
                <w:bCs/>
                <w:sz w:val="24"/>
                <w:szCs w:val="24"/>
              </w:rPr>
              <w:t>3</w:t>
            </w:r>
            <w:r>
              <w:rPr>
                <w:b/>
                <w:bCs/>
                <w:sz w:val="24"/>
                <w:szCs w:val="24"/>
              </w:rPr>
              <w:t xml:space="preserve">. </w:t>
            </w:r>
            <w:r w:rsidRPr="00A817CB">
              <w:rPr>
                <w:b/>
                <w:bCs/>
                <w:sz w:val="24"/>
                <w:szCs w:val="24"/>
              </w:rPr>
              <w:t>Земли промышленности, транспорта, энергетики, связи и иного</w:t>
            </w:r>
          </w:p>
          <w:p w:rsidR="004B5E4A" w:rsidRPr="00A817CB" w:rsidRDefault="004B5E4A" w:rsidP="004535EE">
            <w:pPr>
              <w:rPr>
                <w:b/>
                <w:bCs/>
                <w:sz w:val="24"/>
                <w:szCs w:val="24"/>
              </w:rPr>
            </w:pPr>
            <w:r w:rsidRPr="00A817CB">
              <w:rPr>
                <w:b/>
                <w:bCs/>
                <w:sz w:val="24"/>
                <w:szCs w:val="24"/>
              </w:rPr>
              <w:t xml:space="preserve"> специального назначения</w:t>
            </w:r>
          </w:p>
        </w:tc>
        <w:tc>
          <w:tcPr>
            <w:tcW w:w="675" w:type="dxa"/>
            <w:shd w:val="clear" w:color="auto" w:fill="auto"/>
            <w:vAlign w:val="bottom"/>
          </w:tcPr>
          <w:p w:rsidR="004B5E4A" w:rsidRPr="00A817CB" w:rsidRDefault="004B5E4A" w:rsidP="004535EE">
            <w:pPr>
              <w:jc w:val="center"/>
              <w:rPr>
                <w:sz w:val="24"/>
                <w:szCs w:val="24"/>
              </w:rPr>
            </w:pPr>
            <w:r w:rsidRPr="00A817CB">
              <w:rPr>
                <w:sz w:val="24"/>
                <w:szCs w:val="24"/>
              </w:rPr>
              <w:t>га</w:t>
            </w:r>
          </w:p>
        </w:tc>
        <w:tc>
          <w:tcPr>
            <w:tcW w:w="1613" w:type="dxa"/>
            <w:shd w:val="clear" w:color="auto" w:fill="auto"/>
            <w:noWrap/>
            <w:vAlign w:val="bottom"/>
          </w:tcPr>
          <w:p w:rsidR="004B5E4A" w:rsidRPr="00A817CB" w:rsidRDefault="004B5E4A" w:rsidP="004535EE">
            <w:pPr>
              <w:jc w:val="center"/>
              <w:rPr>
                <w:b/>
                <w:bCs/>
                <w:sz w:val="24"/>
                <w:szCs w:val="24"/>
              </w:rPr>
            </w:pPr>
            <w:r w:rsidRPr="00A817CB">
              <w:rPr>
                <w:b/>
                <w:bCs/>
                <w:sz w:val="24"/>
                <w:szCs w:val="24"/>
              </w:rPr>
              <w:t>302,09</w:t>
            </w:r>
          </w:p>
        </w:tc>
        <w:tc>
          <w:tcPr>
            <w:tcW w:w="1200" w:type="dxa"/>
            <w:shd w:val="clear" w:color="auto" w:fill="auto"/>
            <w:noWrap/>
            <w:vAlign w:val="bottom"/>
          </w:tcPr>
          <w:p w:rsidR="004B5E4A" w:rsidRPr="00A817CB" w:rsidRDefault="004B5E4A" w:rsidP="004535EE">
            <w:pPr>
              <w:jc w:val="center"/>
            </w:pPr>
            <w:r w:rsidRPr="00A817CB">
              <w:t>0,97%</w:t>
            </w:r>
          </w:p>
        </w:tc>
        <w:tc>
          <w:tcPr>
            <w:tcW w:w="1190" w:type="dxa"/>
            <w:shd w:val="clear" w:color="auto" w:fill="auto"/>
            <w:noWrap/>
            <w:vAlign w:val="bottom"/>
          </w:tcPr>
          <w:p w:rsidR="004B5E4A" w:rsidRPr="00A817CB" w:rsidRDefault="004B5E4A" w:rsidP="004535EE">
            <w:pPr>
              <w:jc w:val="center"/>
              <w:rPr>
                <w:b/>
                <w:bCs/>
                <w:sz w:val="24"/>
                <w:szCs w:val="24"/>
              </w:rPr>
            </w:pPr>
            <w:r w:rsidRPr="00A817CB">
              <w:rPr>
                <w:b/>
                <w:bCs/>
                <w:sz w:val="24"/>
                <w:szCs w:val="24"/>
              </w:rPr>
              <w:t>302,09</w:t>
            </w:r>
          </w:p>
        </w:tc>
        <w:tc>
          <w:tcPr>
            <w:tcW w:w="1040" w:type="dxa"/>
            <w:shd w:val="clear" w:color="auto" w:fill="auto"/>
            <w:noWrap/>
            <w:vAlign w:val="bottom"/>
          </w:tcPr>
          <w:p w:rsidR="004B5E4A" w:rsidRPr="00A817CB" w:rsidRDefault="004B5E4A" w:rsidP="004535EE">
            <w:pPr>
              <w:jc w:val="center"/>
            </w:pPr>
            <w:r w:rsidRPr="00A817CB">
              <w:t>0,97%</w:t>
            </w:r>
          </w:p>
        </w:tc>
      </w:tr>
      <w:tr w:rsidR="004B5E4A" w:rsidRPr="00A817CB" w:rsidTr="007769FD">
        <w:trPr>
          <w:trHeight w:val="315"/>
        </w:trPr>
        <w:tc>
          <w:tcPr>
            <w:tcW w:w="4553" w:type="dxa"/>
            <w:shd w:val="clear" w:color="auto" w:fill="auto"/>
            <w:noWrap/>
            <w:vAlign w:val="bottom"/>
          </w:tcPr>
          <w:p w:rsidR="004B5E4A" w:rsidRPr="00A817CB" w:rsidRDefault="004B5E4A" w:rsidP="004535EE">
            <w:pPr>
              <w:rPr>
                <w:b/>
                <w:bCs/>
                <w:sz w:val="24"/>
                <w:szCs w:val="24"/>
              </w:rPr>
            </w:pPr>
            <w:r w:rsidRPr="00A817CB">
              <w:rPr>
                <w:b/>
                <w:bCs/>
                <w:sz w:val="24"/>
                <w:szCs w:val="24"/>
              </w:rPr>
              <w:t>4</w:t>
            </w:r>
            <w:r>
              <w:rPr>
                <w:b/>
                <w:bCs/>
                <w:sz w:val="24"/>
                <w:szCs w:val="24"/>
              </w:rPr>
              <w:t xml:space="preserve">. </w:t>
            </w:r>
            <w:r w:rsidRPr="00A817CB">
              <w:rPr>
                <w:b/>
                <w:bCs/>
                <w:sz w:val="24"/>
                <w:szCs w:val="24"/>
              </w:rPr>
              <w:t>Земли водного фонда</w:t>
            </w:r>
          </w:p>
        </w:tc>
        <w:tc>
          <w:tcPr>
            <w:tcW w:w="675" w:type="dxa"/>
            <w:shd w:val="clear" w:color="auto" w:fill="auto"/>
            <w:noWrap/>
            <w:vAlign w:val="bottom"/>
          </w:tcPr>
          <w:p w:rsidR="004B5E4A" w:rsidRPr="00A817CB" w:rsidRDefault="004B5E4A" w:rsidP="004535EE">
            <w:pPr>
              <w:jc w:val="center"/>
              <w:rPr>
                <w:b/>
                <w:bCs/>
              </w:rPr>
            </w:pPr>
            <w:r w:rsidRPr="00A817CB">
              <w:rPr>
                <w:b/>
                <w:bCs/>
              </w:rPr>
              <w:t> </w:t>
            </w:r>
          </w:p>
        </w:tc>
        <w:tc>
          <w:tcPr>
            <w:tcW w:w="1613" w:type="dxa"/>
            <w:shd w:val="clear" w:color="auto" w:fill="auto"/>
            <w:noWrap/>
            <w:vAlign w:val="bottom"/>
          </w:tcPr>
          <w:p w:rsidR="004B5E4A" w:rsidRPr="00A817CB" w:rsidRDefault="004B5E4A" w:rsidP="004535EE">
            <w:pPr>
              <w:jc w:val="center"/>
              <w:rPr>
                <w:b/>
                <w:bCs/>
              </w:rPr>
            </w:pPr>
            <w:r w:rsidRPr="00A817CB">
              <w:rPr>
                <w:b/>
                <w:bCs/>
              </w:rPr>
              <w:t>221</w:t>
            </w:r>
          </w:p>
        </w:tc>
        <w:tc>
          <w:tcPr>
            <w:tcW w:w="1200" w:type="dxa"/>
            <w:shd w:val="clear" w:color="auto" w:fill="auto"/>
            <w:noWrap/>
            <w:vAlign w:val="bottom"/>
          </w:tcPr>
          <w:p w:rsidR="004B5E4A" w:rsidRPr="00A817CB" w:rsidRDefault="004B5E4A" w:rsidP="004535EE">
            <w:pPr>
              <w:jc w:val="center"/>
            </w:pPr>
            <w:r w:rsidRPr="00A817CB">
              <w:t>0,71%</w:t>
            </w:r>
          </w:p>
        </w:tc>
        <w:tc>
          <w:tcPr>
            <w:tcW w:w="1190" w:type="dxa"/>
            <w:shd w:val="clear" w:color="auto" w:fill="auto"/>
            <w:noWrap/>
            <w:vAlign w:val="bottom"/>
          </w:tcPr>
          <w:p w:rsidR="004B5E4A" w:rsidRPr="00A817CB" w:rsidRDefault="004B5E4A" w:rsidP="004535EE">
            <w:pPr>
              <w:jc w:val="center"/>
              <w:rPr>
                <w:b/>
                <w:bCs/>
              </w:rPr>
            </w:pPr>
            <w:r w:rsidRPr="00A817CB">
              <w:rPr>
                <w:b/>
                <w:bCs/>
              </w:rPr>
              <w:t>221</w:t>
            </w:r>
          </w:p>
        </w:tc>
        <w:tc>
          <w:tcPr>
            <w:tcW w:w="1040" w:type="dxa"/>
            <w:shd w:val="clear" w:color="auto" w:fill="auto"/>
            <w:noWrap/>
            <w:vAlign w:val="bottom"/>
          </w:tcPr>
          <w:p w:rsidR="004B5E4A" w:rsidRPr="00A817CB" w:rsidRDefault="004B5E4A" w:rsidP="004535EE">
            <w:pPr>
              <w:jc w:val="center"/>
            </w:pPr>
            <w:r w:rsidRPr="00A817CB">
              <w:t>0,71%</w:t>
            </w:r>
          </w:p>
        </w:tc>
      </w:tr>
    </w:tbl>
    <w:p w:rsidR="004B5E4A" w:rsidRDefault="004B5E4A" w:rsidP="004B5E4A">
      <w:pPr>
        <w:ind w:right="141"/>
        <w:rPr>
          <w:sz w:val="28"/>
          <w:szCs w:val="28"/>
        </w:rPr>
      </w:pPr>
    </w:p>
    <w:p w:rsidR="004B5E4A" w:rsidRDefault="004B5E4A" w:rsidP="004B5E4A">
      <w:pPr>
        <w:ind w:right="141"/>
        <w:rPr>
          <w:sz w:val="28"/>
          <w:szCs w:val="28"/>
        </w:rPr>
      </w:pPr>
    </w:p>
    <w:p w:rsidR="004B5E4A" w:rsidRDefault="00B00875" w:rsidP="00B00875">
      <w:pPr>
        <w:ind w:right="141"/>
        <w:jc w:val="center"/>
        <w:rPr>
          <w:b/>
          <w:sz w:val="28"/>
          <w:szCs w:val="28"/>
        </w:rPr>
      </w:pPr>
      <w:r>
        <w:rPr>
          <w:b/>
          <w:sz w:val="28"/>
          <w:szCs w:val="28"/>
        </w:rPr>
        <w:t>Т</w:t>
      </w:r>
      <w:r w:rsidR="004B5E4A" w:rsidRPr="00E21417">
        <w:rPr>
          <w:b/>
          <w:sz w:val="28"/>
          <w:szCs w:val="28"/>
        </w:rPr>
        <w:t>ерриториально-планировочная организация</w:t>
      </w:r>
      <w:r>
        <w:rPr>
          <w:b/>
          <w:sz w:val="28"/>
          <w:szCs w:val="28"/>
        </w:rPr>
        <w:t xml:space="preserve"> населенных пунктов</w:t>
      </w:r>
    </w:p>
    <w:p w:rsidR="00B00875" w:rsidRPr="004B5492" w:rsidRDefault="00B00875" w:rsidP="00B00875">
      <w:pPr>
        <w:ind w:right="141"/>
        <w:jc w:val="center"/>
        <w:rPr>
          <w:sz w:val="28"/>
          <w:szCs w:val="28"/>
          <w:highlight w:val="cyan"/>
        </w:rPr>
      </w:pPr>
    </w:p>
    <w:p w:rsidR="004B5E4A" w:rsidRPr="00E21417" w:rsidRDefault="004B5E4A" w:rsidP="00B00875">
      <w:pPr>
        <w:jc w:val="both"/>
        <w:rPr>
          <w:sz w:val="28"/>
          <w:szCs w:val="28"/>
        </w:rPr>
      </w:pPr>
      <w:r w:rsidRPr="00E21417">
        <w:rPr>
          <w:sz w:val="28"/>
          <w:szCs w:val="28"/>
        </w:rPr>
        <w:t xml:space="preserve">В основу планировочного решения </w:t>
      </w:r>
      <w:r w:rsidR="00B00875" w:rsidRPr="00E21417">
        <w:rPr>
          <w:b/>
          <w:sz w:val="28"/>
          <w:szCs w:val="28"/>
        </w:rPr>
        <w:t>станиц</w:t>
      </w:r>
      <w:r w:rsidR="00B00875">
        <w:rPr>
          <w:b/>
          <w:sz w:val="28"/>
          <w:szCs w:val="28"/>
        </w:rPr>
        <w:t>ы</w:t>
      </w:r>
      <w:r w:rsidR="00B00875" w:rsidRPr="00E21417">
        <w:rPr>
          <w:b/>
          <w:sz w:val="28"/>
          <w:szCs w:val="28"/>
        </w:rPr>
        <w:t xml:space="preserve"> Октябрь</w:t>
      </w:r>
      <w:r w:rsidR="00B00875">
        <w:rPr>
          <w:b/>
          <w:sz w:val="28"/>
          <w:szCs w:val="28"/>
        </w:rPr>
        <w:t xml:space="preserve">ской </w:t>
      </w:r>
      <w:r w:rsidRPr="00E21417">
        <w:rPr>
          <w:sz w:val="28"/>
          <w:szCs w:val="28"/>
        </w:rPr>
        <w:t>положена идея создания современного населенного пункта на основе анализа существующего положения с сохранением и усовершенствованием планировочной структуры в увязке с вновь осваиваемыми территориями с учетом сложившихся природно-ландшафтного окружения и транспортных связей, наличия балки Максимова, а также автомобильных дорог регионального и межмуниципального значения.</w:t>
      </w:r>
    </w:p>
    <w:p w:rsidR="004B5E4A" w:rsidRPr="00E21417" w:rsidRDefault="004B5E4A" w:rsidP="00B00875">
      <w:pPr>
        <w:ind w:firstLine="709"/>
        <w:jc w:val="both"/>
        <w:rPr>
          <w:sz w:val="28"/>
          <w:szCs w:val="28"/>
        </w:rPr>
      </w:pPr>
      <w:r w:rsidRPr="00E21417">
        <w:rPr>
          <w:sz w:val="28"/>
          <w:szCs w:val="28"/>
        </w:rPr>
        <w:t>Комплексный градостроительный анализ территорий с точки зрения инженерно-геологических, природно-экологических, санитарно-гигиенических факторов и условий позволил выявить на территории станицы и за её границами ряд площадок, пригодных для освоения.</w:t>
      </w:r>
    </w:p>
    <w:p w:rsidR="004B5E4A" w:rsidRPr="00782007" w:rsidRDefault="004B5E4A" w:rsidP="00B00875">
      <w:pPr>
        <w:ind w:firstLine="709"/>
        <w:jc w:val="both"/>
        <w:rPr>
          <w:sz w:val="28"/>
          <w:szCs w:val="28"/>
        </w:rPr>
      </w:pPr>
      <w:r w:rsidRPr="00E21417">
        <w:rPr>
          <w:sz w:val="28"/>
          <w:szCs w:val="28"/>
        </w:rPr>
        <w:t xml:space="preserve">Генеральным планом градостроительного развития станицы Октябрьской </w:t>
      </w:r>
      <w:r w:rsidRPr="00782007">
        <w:rPr>
          <w:sz w:val="28"/>
          <w:szCs w:val="28"/>
        </w:rPr>
        <w:t xml:space="preserve">предложены следующие решения: </w:t>
      </w:r>
    </w:p>
    <w:p w:rsidR="004B5E4A" w:rsidRPr="00782007" w:rsidRDefault="004B5E4A" w:rsidP="009C47B3">
      <w:pPr>
        <w:numPr>
          <w:ilvl w:val="0"/>
          <w:numId w:val="12"/>
        </w:numPr>
        <w:ind w:left="709"/>
        <w:jc w:val="both"/>
        <w:rPr>
          <w:sz w:val="28"/>
          <w:szCs w:val="28"/>
        </w:rPr>
      </w:pPr>
      <w:r w:rsidRPr="00782007">
        <w:rPr>
          <w:sz w:val="28"/>
          <w:szCs w:val="28"/>
        </w:rPr>
        <w:t>функциональное зонирование территории;</w:t>
      </w:r>
    </w:p>
    <w:p w:rsidR="004B5E4A" w:rsidRPr="00782007" w:rsidRDefault="004B5E4A" w:rsidP="009C47B3">
      <w:pPr>
        <w:numPr>
          <w:ilvl w:val="0"/>
          <w:numId w:val="12"/>
        </w:numPr>
        <w:ind w:left="709"/>
        <w:jc w:val="both"/>
        <w:rPr>
          <w:sz w:val="28"/>
          <w:szCs w:val="28"/>
        </w:rPr>
      </w:pPr>
      <w:r w:rsidRPr="00782007">
        <w:rPr>
          <w:sz w:val="28"/>
          <w:szCs w:val="28"/>
        </w:rPr>
        <w:lastRenderedPageBreak/>
        <w:t>максимальное использование внутренних территориальных резервов для нового строительства;</w:t>
      </w:r>
    </w:p>
    <w:p w:rsidR="004B5E4A" w:rsidRPr="00782007" w:rsidRDefault="004B5E4A" w:rsidP="009C47B3">
      <w:pPr>
        <w:numPr>
          <w:ilvl w:val="0"/>
          <w:numId w:val="12"/>
        </w:numPr>
        <w:ind w:left="709"/>
        <w:jc w:val="both"/>
        <w:rPr>
          <w:sz w:val="28"/>
          <w:szCs w:val="28"/>
        </w:rPr>
      </w:pPr>
      <w:r w:rsidRPr="00782007">
        <w:rPr>
          <w:sz w:val="28"/>
          <w:szCs w:val="28"/>
        </w:rPr>
        <w:t>создание зоны отдыха на берегу балки Максимова;</w:t>
      </w:r>
    </w:p>
    <w:p w:rsidR="004B5E4A" w:rsidRPr="00782007" w:rsidRDefault="004B5E4A" w:rsidP="009C47B3">
      <w:pPr>
        <w:numPr>
          <w:ilvl w:val="0"/>
          <w:numId w:val="12"/>
        </w:numPr>
        <w:ind w:left="709"/>
        <w:jc w:val="both"/>
        <w:rPr>
          <w:sz w:val="28"/>
          <w:szCs w:val="28"/>
        </w:rPr>
      </w:pPr>
      <w:r w:rsidRPr="00782007">
        <w:rPr>
          <w:sz w:val="28"/>
          <w:szCs w:val="28"/>
        </w:rPr>
        <w:t>приоритетность экологического подхода при решении планировочных задач и обеспечения экологически безопасного развития территории.</w:t>
      </w:r>
    </w:p>
    <w:p w:rsidR="004B5E4A" w:rsidRPr="00150915" w:rsidRDefault="004B5E4A" w:rsidP="00B00875">
      <w:pPr>
        <w:ind w:firstLine="709"/>
        <w:jc w:val="both"/>
        <w:rPr>
          <w:sz w:val="28"/>
          <w:szCs w:val="28"/>
        </w:rPr>
      </w:pPr>
      <w:r w:rsidRPr="00150915">
        <w:rPr>
          <w:sz w:val="28"/>
          <w:szCs w:val="28"/>
        </w:rPr>
        <w:t>Генеральный план содержит проектное градостроительное зонирование, направленное на оптимизацию использования территории населенного пункта, обеспечение комфортного проживания жителей станицы, создание современной социальной, транспортной и инженерной инфраструктур. Предусмотрено формирование функциональных зон в соответствии с Градостроительным Кодексом РФ – жилых, общественно-деловых, природно-рекреационных, производственно-деловых, транспортных, зон инженерных сооружений, перспективного градостроительного развития, сельскохозяйственного использования и других.</w:t>
      </w:r>
    </w:p>
    <w:p w:rsidR="004B5E4A" w:rsidRPr="00561105" w:rsidRDefault="004B5E4A" w:rsidP="00B00875">
      <w:pPr>
        <w:ind w:firstLine="709"/>
        <w:jc w:val="both"/>
        <w:rPr>
          <w:sz w:val="28"/>
          <w:szCs w:val="28"/>
        </w:rPr>
      </w:pPr>
      <w:r w:rsidRPr="00561105">
        <w:rPr>
          <w:sz w:val="28"/>
          <w:szCs w:val="28"/>
        </w:rPr>
        <w:t xml:space="preserve">Одной из главных задач нового генерального плана является градостроительный прогноз перспективного направления развития станицы на первую очередь строительства (до </w:t>
      </w:r>
      <w:smartTag w:uri="urn:schemas-microsoft-com:office:smarttags" w:element="metricconverter">
        <w:smartTagPr>
          <w:attr w:name="ProductID" w:val="2019 г"/>
        </w:smartTagPr>
        <w:r w:rsidRPr="00561105">
          <w:rPr>
            <w:sz w:val="28"/>
            <w:szCs w:val="28"/>
          </w:rPr>
          <w:t>2019 г</w:t>
        </w:r>
      </w:smartTag>
      <w:r w:rsidRPr="00561105">
        <w:rPr>
          <w:sz w:val="28"/>
          <w:szCs w:val="28"/>
        </w:rPr>
        <w:t xml:space="preserve">.), на расчётный срок (до </w:t>
      </w:r>
      <w:smartTag w:uri="urn:schemas-microsoft-com:office:smarttags" w:element="metricconverter">
        <w:smartTagPr>
          <w:attr w:name="ProductID" w:val="2029 г"/>
        </w:smartTagPr>
        <w:r w:rsidRPr="00561105">
          <w:rPr>
            <w:sz w:val="28"/>
            <w:szCs w:val="28"/>
          </w:rPr>
          <w:t>2029 г</w:t>
        </w:r>
      </w:smartTag>
      <w:r w:rsidRPr="00561105">
        <w:rPr>
          <w:sz w:val="28"/>
          <w:szCs w:val="28"/>
        </w:rPr>
        <w:t xml:space="preserve">.) и направление его возможного развития за расчётный срок (до </w:t>
      </w:r>
      <w:smartTag w:uri="urn:schemas-microsoft-com:office:smarttags" w:element="metricconverter">
        <w:smartTagPr>
          <w:attr w:name="ProductID" w:val="2044 г"/>
        </w:smartTagPr>
        <w:r w:rsidRPr="00561105">
          <w:rPr>
            <w:sz w:val="28"/>
            <w:szCs w:val="28"/>
          </w:rPr>
          <w:t>2044 г</w:t>
        </w:r>
      </w:smartTag>
      <w:r w:rsidRPr="00561105">
        <w:rPr>
          <w:sz w:val="28"/>
          <w:szCs w:val="28"/>
        </w:rPr>
        <w:t>.).</w:t>
      </w:r>
    </w:p>
    <w:p w:rsidR="004B5E4A" w:rsidRPr="00561105" w:rsidRDefault="004B5E4A" w:rsidP="00B00875">
      <w:pPr>
        <w:ind w:firstLine="709"/>
        <w:jc w:val="both"/>
        <w:rPr>
          <w:sz w:val="28"/>
          <w:szCs w:val="28"/>
        </w:rPr>
      </w:pPr>
      <w:r w:rsidRPr="00561105">
        <w:rPr>
          <w:sz w:val="28"/>
          <w:szCs w:val="28"/>
        </w:rPr>
        <w:t xml:space="preserve">Генеральный план предусматривает поэтапное освоение резервов территории в соответствии с прогнозом численности населения и средней жилищной обеспеченности. </w:t>
      </w:r>
    </w:p>
    <w:p w:rsidR="004B5E4A" w:rsidRPr="00DE366F" w:rsidRDefault="004B5E4A" w:rsidP="00B00875">
      <w:pPr>
        <w:ind w:left="360" w:firstLine="709"/>
        <w:jc w:val="both"/>
        <w:rPr>
          <w:sz w:val="28"/>
          <w:szCs w:val="28"/>
        </w:rPr>
      </w:pPr>
      <w:r w:rsidRPr="00DE366F">
        <w:rPr>
          <w:sz w:val="28"/>
          <w:szCs w:val="28"/>
        </w:rPr>
        <w:t>В составе генерального плана рассматривались следующие вопросы:</w:t>
      </w:r>
    </w:p>
    <w:p w:rsidR="004B5E4A" w:rsidRPr="00DE366F" w:rsidRDefault="004B5E4A" w:rsidP="009C47B3">
      <w:pPr>
        <w:numPr>
          <w:ilvl w:val="0"/>
          <w:numId w:val="11"/>
        </w:numPr>
        <w:tabs>
          <w:tab w:val="clear" w:pos="720"/>
          <w:tab w:val="num" w:pos="0"/>
        </w:tabs>
        <w:ind w:left="0" w:firstLine="709"/>
        <w:jc w:val="both"/>
        <w:rPr>
          <w:sz w:val="28"/>
          <w:szCs w:val="28"/>
        </w:rPr>
      </w:pPr>
      <w:r w:rsidRPr="00DE366F">
        <w:rPr>
          <w:sz w:val="28"/>
          <w:szCs w:val="28"/>
        </w:rPr>
        <w:t>прогноз устойчивого развития станицы Октябрьской в качестве центра сельского поселения;</w:t>
      </w:r>
    </w:p>
    <w:p w:rsidR="004B5E4A" w:rsidRPr="00DE366F" w:rsidRDefault="004B5E4A" w:rsidP="009C47B3">
      <w:pPr>
        <w:numPr>
          <w:ilvl w:val="0"/>
          <w:numId w:val="11"/>
        </w:numPr>
        <w:tabs>
          <w:tab w:val="clear" w:pos="720"/>
          <w:tab w:val="num" w:pos="0"/>
        </w:tabs>
        <w:ind w:left="0" w:firstLine="709"/>
        <w:jc w:val="both"/>
        <w:rPr>
          <w:sz w:val="28"/>
          <w:szCs w:val="28"/>
        </w:rPr>
      </w:pPr>
      <w:r w:rsidRPr="00DE366F">
        <w:rPr>
          <w:sz w:val="28"/>
          <w:szCs w:val="28"/>
        </w:rPr>
        <w:t>комплексное решение экологических и градостроительных задач.</w:t>
      </w:r>
    </w:p>
    <w:p w:rsidR="004B5E4A" w:rsidRPr="00DE366F" w:rsidRDefault="004B5E4A" w:rsidP="00B00875">
      <w:pPr>
        <w:tabs>
          <w:tab w:val="num" w:pos="0"/>
        </w:tabs>
        <w:ind w:firstLine="709"/>
        <w:jc w:val="both"/>
        <w:rPr>
          <w:sz w:val="28"/>
          <w:szCs w:val="28"/>
        </w:rPr>
      </w:pPr>
      <w:r w:rsidRPr="00DE366F">
        <w:rPr>
          <w:sz w:val="28"/>
          <w:szCs w:val="28"/>
        </w:rPr>
        <w:t>Основная идея территориального развития состоит в следующем:</w:t>
      </w:r>
    </w:p>
    <w:p w:rsidR="004B5E4A" w:rsidRPr="00F85F19" w:rsidRDefault="004B5E4A" w:rsidP="009C47B3">
      <w:pPr>
        <w:numPr>
          <w:ilvl w:val="0"/>
          <w:numId w:val="6"/>
        </w:numPr>
        <w:tabs>
          <w:tab w:val="clear" w:pos="720"/>
          <w:tab w:val="num" w:pos="0"/>
        </w:tabs>
        <w:ind w:left="0" w:firstLine="709"/>
        <w:jc w:val="both"/>
        <w:rPr>
          <w:sz w:val="28"/>
          <w:szCs w:val="28"/>
        </w:rPr>
      </w:pPr>
      <w:r w:rsidRPr="00EB181F">
        <w:rPr>
          <w:sz w:val="28"/>
          <w:szCs w:val="28"/>
        </w:rPr>
        <w:t xml:space="preserve">выявление сформировавшегося каркаса населённого пункта - </w:t>
      </w:r>
      <w:r w:rsidRPr="00F85F19">
        <w:rPr>
          <w:sz w:val="28"/>
          <w:szCs w:val="28"/>
        </w:rPr>
        <w:t>планировочного, транспортного, технического, зелёного;</w:t>
      </w:r>
    </w:p>
    <w:p w:rsidR="004B5E4A" w:rsidRPr="00F85F19" w:rsidRDefault="004B5E4A" w:rsidP="009C47B3">
      <w:pPr>
        <w:numPr>
          <w:ilvl w:val="0"/>
          <w:numId w:val="6"/>
        </w:numPr>
        <w:tabs>
          <w:tab w:val="clear" w:pos="720"/>
          <w:tab w:val="num" w:pos="0"/>
        </w:tabs>
        <w:ind w:left="0" w:firstLine="709"/>
        <w:jc w:val="both"/>
        <w:rPr>
          <w:sz w:val="28"/>
          <w:szCs w:val="28"/>
        </w:rPr>
      </w:pPr>
      <w:r w:rsidRPr="00F85F19">
        <w:rPr>
          <w:sz w:val="28"/>
          <w:szCs w:val="28"/>
        </w:rPr>
        <w:t>органичное развитие сложившейся структуры населенного пункта и перспективных территорий как единой компактной взаимосвязанной пространственной среды;</w:t>
      </w:r>
    </w:p>
    <w:p w:rsidR="004B5E4A" w:rsidRPr="00D15229" w:rsidRDefault="004B5E4A" w:rsidP="009C47B3">
      <w:pPr>
        <w:numPr>
          <w:ilvl w:val="0"/>
          <w:numId w:val="6"/>
        </w:numPr>
        <w:tabs>
          <w:tab w:val="clear" w:pos="720"/>
          <w:tab w:val="num" w:pos="0"/>
          <w:tab w:val="left" w:pos="1455"/>
        </w:tabs>
        <w:ind w:left="0" w:firstLine="709"/>
        <w:jc w:val="both"/>
        <w:rPr>
          <w:sz w:val="28"/>
          <w:szCs w:val="28"/>
        </w:rPr>
      </w:pPr>
      <w:r w:rsidRPr="00D15229">
        <w:rPr>
          <w:sz w:val="28"/>
          <w:szCs w:val="28"/>
        </w:rPr>
        <w:t>развитие периферийных зон предусматривается за счёт освоения сельскохозяйственных земель, прилегающих к существующей застройке в северной и южной части населенного пункта;</w:t>
      </w:r>
    </w:p>
    <w:p w:rsidR="004B5E4A" w:rsidRPr="00D15229" w:rsidRDefault="004B5E4A" w:rsidP="009C47B3">
      <w:pPr>
        <w:numPr>
          <w:ilvl w:val="0"/>
          <w:numId w:val="6"/>
        </w:numPr>
        <w:tabs>
          <w:tab w:val="clear" w:pos="720"/>
          <w:tab w:val="num" w:pos="0"/>
          <w:tab w:val="left" w:pos="1455"/>
        </w:tabs>
        <w:ind w:left="0" w:firstLine="709"/>
        <w:jc w:val="both"/>
        <w:rPr>
          <w:sz w:val="28"/>
          <w:szCs w:val="28"/>
        </w:rPr>
      </w:pPr>
      <w:r w:rsidRPr="00D15229">
        <w:rPr>
          <w:sz w:val="28"/>
          <w:szCs w:val="28"/>
        </w:rPr>
        <w:t>прогноз жилищного фонда составлен на основе следующих предпосылок:</w:t>
      </w:r>
    </w:p>
    <w:p w:rsidR="004B5E4A" w:rsidRPr="00D15229" w:rsidRDefault="004B5E4A" w:rsidP="00B00875">
      <w:pPr>
        <w:tabs>
          <w:tab w:val="num" w:pos="0"/>
          <w:tab w:val="left" w:pos="1455"/>
        </w:tabs>
        <w:ind w:firstLine="709"/>
        <w:jc w:val="both"/>
        <w:rPr>
          <w:sz w:val="28"/>
          <w:szCs w:val="28"/>
        </w:rPr>
      </w:pPr>
      <w:r w:rsidRPr="00D15229">
        <w:rPr>
          <w:sz w:val="28"/>
          <w:szCs w:val="28"/>
        </w:rPr>
        <w:t xml:space="preserve">- обеспечение комфортности проживания населения </w:t>
      </w:r>
    </w:p>
    <w:p w:rsidR="004B5E4A" w:rsidRPr="00D15229" w:rsidRDefault="004B5E4A" w:rsidP="00B00875">
      <w:pPr>
        <w:tabs>
          <w:tab w:val="left" w:pos="0"/>
        </w:tabs>
        <w:ind w:firstLine="709"/>
        <w:jc w:val="both"/>
        <w:rPr>
          <w:sz w:val="28"/>
          <w:szCs w:val="28"/>
        </w:rPr>
      </w:pPr>
      <w:r w:rsidRPr="00D15229">
        <w:rPr>
          <w:sz w:val="28"/>
          <w:szCs w:val="28"/>
        </w:rPr>
        <w:t>- увеличение обеспеченности жилищным фондам до 23м</w:t>
      </w:r>
      <w:r w:rsidRPr="00D15229">
        <w:rPr>
          <w:sz w:val="28"/>
          <w:szCs w:val="28"/>
          <w:vertAlign w:val="superscript"/>
        </w:rPr>
        <w:t>2</w:t>
      </w:r>
      <w:r w:rsidRPr="00D15229">
        <w:rPr>
          <w:sz w:val="28"/>
          <w:szCs w:val="28"/>
        </w:rPr>
        <w:t xml:space="preserve"> на 1 человека существующего населения, обеспечение жилищным фондом прирастающего населения. </w:t>
      </w:r>
    </w:p>
    <w:p w:rsidR="004B5E4A" w:rsidRPr="0066750F" w:rsidRDefault="004B5E4A" w:rsidP="004B5E4A">
      <w:pPr>
        <w:ind w:firstLine="709"/>
        <w:jc w:val="both"/>
        <w:rPr>
          <w:sz w:val="28"/>
          <w:szCs w:val="28"/>
        </w:rPr>
      </w:pPr>
      <w:r w:rsidRPr="0066750F">
        <w:rPr>
          <w:sz w:val="28"/>
          <w:szCs w:val="28"/>
        </w:rPr>
        <w:t>При разработке генерального плана станицы Октябрьской намечен ряд мероприятий, суть которых заключается в следующем:</w:t>
      </w:r>
    </w:p>
    <w:p w:rsidR="004B5E4A" w:rsidRPr="0066750F" w:rsidRDefault="004B5E4A" w:rsidP="009C47B3">
      <w:pPr>
        <w:numPr>
          <w:ilvl w:val="0"/>
          <w:numId w:val="13"/>
        </w:numPr>
        <w:ind w:left="709"/>
        <w:jc w:val="both"/>
        <w:rPr>
          <w:sz w:val="28"/>
          <w:szCs w:val="28"/>
        </w:rPr>
      </w:pPr>
      <w:r w:rsidRPr="0066750F">
        <w:rPr>
          <w:sz w:val="28"/>
          <w:szCs w:val="28"/>
        </w:rPr>
        <w:t xml:space="preserve">совершенствование </w:t>
      </w:r>
      <w:r w:rsidRPr="00F274FC">
        <w:rPr>
          <w:sz w:val="28"/>
          <w:szCs w:val="28"/>
        </w:rPr>
        <w:t>инженерной</w:t>
      </w:r>
      <w:r w:rsidRPr="0066750F">
        <w:rPr>
          <w:sz w:val="28"/>
          <w:szCs w:val="28"/>
        </w:rPr>
        <w:t xml:space="preserve"> </w:t>
      </w:r>
      <w:r>
        <w:rPr>
          <w:sz w:val="28"/>
          <w:szCs w:val="28"/>
        </w:rPr>
        <w:t xml:space="preserve"> и </w:t>
      </w:r>
      <w:r w:rsidRPr="0066750F">
        <w:rPr>
          <w:sz w:val="28"/>
          <w:szCs w:val="28"/>
        </w:rPr>
        <w:t>транспортной инфраструктуры;</w:t>
      </w:r>
    </w:p>
    <w:p w:rsidR="004B5E4A" w:rsidRPr="0066750F" w:rsidRDefault="004B5E4A" w:rsidP="009C47B3">
      <w:pPr>
        <w:numPr>
          <w:ilvl w:val="0"/>
          <w:numId w:val="13"/>
        </w:numPr>
        <w:ind w:left="709"/>
        <w:jc w:val="both"/>
        <w:rPr>
          <w:sz w:val="28"/>
          <w:szCs w:val="28"/>
        </w:rPr>
      </w:pPr>
      <w:r w:rsidRPr="00F274FC">
        <w:rPr>
          <w:sz w:val="28"/>
          <w:szCs w:val="28"/>
        </w:rPr>
        <w:lastRenderedPageBreak/>
        <w:t>завершение формирования многофункционального общественного центра</w:t>
      </w:r>
      <w:r w:rsidRPr="0066750F">
        <w:rPr>
          <w:sz w:val="28"/>
          <w:szCs w:val="28"/>
        </w:rPr>
        <w:t>;</w:t>
      </w:r>
    </w:p>
    <w:p w:rsidR="004B5E4A" w:rsidRDefault="004B5E4A" w:rsidP="009C47B3">
      <w:pPr>
        <w:numPr>
          <w:ilvl w:val="0"/>
          <w:numId w:val="13"/>
        </w:numPr>
        <w:ind w:left="709"/>
        <w:jc w:val="both"/>
        <w:rPr>
          <w:sz w:val="28"/>
          <w:szCs w:val="28"/>
        </w:rPr>
      </w:pPr>
      <w:r w:rsidRPr="0066750F">
        <w:rPr>
          <w:sz w:val="28"/>
          <w:szCs w:val="28"/>
        </w:rPr>
        <w:t>формирование общественного центра;</w:t>
      </w:r>
    </w:p>
    <w:p w:rsidR="004B5E4A" w:rsidRPr="0066750F" w:rsidRDefault="004B5E4A" w:rsidP="009C47B3">
      <w:pPr>
        <w:numPr>
          <w:ilvl w:val="0"/>
          <w:numId w:val="13"/>
        </w:numPr>
        <w:ind w:left="709"/>
        <w:jc w:val="both"/>
        <w:rPr>
          <w:sz w:val="28"/>
          <w:szCs w:val="28"/>
        </w:rPr>
      </w:pPr>
      <w:r w:rsidRPr="00F274FC">
        <w:rPr>
          <w:sz w:val="28"/>
          <w:szCs w:val="28"/>
        </w:rPr>
        <w:t>формирование системы общественных подцентров на проектируемой территории</w:t>
      </w:r>
      <w:r>
        <w:rPr>
          <w:sz w:val="28"/>
          <w:szCs w:val="28"/>
        </w:rPr>
        <w:t>;</w:t>
      </w:r>
    </w:p>
    <w:p w:rsidR="004B5E4A" w:rsidRPr="00E55588" w:rsidRDefault="004B5E4A" w:rsidP="009C47B3">
      <w:pPr>
        <w:numPr>
          <w:ilvl w:val="0"/>
          <w:numId w:val="13"/>
        </w:numPr>
        <w:ind w:left="709"/>
        <w:jc w:val="both"/>
        <w:rPr>
          <w:sz w:val="28"/>
          <w:szCs w:val="28"/>
        </w:rPr>
      </w:pPr>
      <w:r w:rsidRPr="00E55588">
        <w:rPr>
          <w:sz w:val="28"/>
          <w:szCs w:val="28"/>
        </w:rPr>
        <w:t>новое строительство;</w:t>
      </w:r>
    </w:p>
    <w:p w:rsidR="004B5E4A" w:rsidRDefault="004B5E4A" w:rsidP="009C47B3">
      <w:pPr>
        <w:numPr>
          <w:ilvl w:val="0"/>
          <w:numId w:val="13"/>
        </w:numPr>
        <w:ind w:left="709"/>
        <w:jc w:val="both"/>
        <w:rPr>
          <w:sz w:val="28"/>
          <w:szCs w:val="28"/>
        </w:rPr>
      </w:pPr>
      <w:r w:rsidRPr="00E55588">
        <w:rPr>
          <w:sz w:val="28"/>
          <w:szCs w:val="28"/>
        </w:rPr>
        <w:t>реконструкция и благоустройство существующей застройки;</w:t>
      </w:r>
    </w:p>
    <w:p w:rsidR="004B5E4A" w:rsidRDefault="004B5E4A" w:rsidP="009C47B3">
      <w:pPr>
        <w:numPr>
          <w:ilvl w:val="0"/>
          <w:numId w:val="13"/>
        </w:numPr>
        <w:ind w:left="709"/>
        <w:jc w:val="both"/>
        <w:rPr>
          <w:sz w:val="28"/>
          <w:szCs w:val="28"/>
        </w:rPr>
      </w:pPr>
      <w:r w:rsidRPr="00F274FC">
        <w:rPr>
          <w:sz w:val="28"/>
          <w:szCs w:val="28"/>
        </w:rPr>
        <w:t>формирование комплекса - Крыловский рынок, объекты придорожного сервиса на автомагистрали «Дон»;</w:t>
      </w:r>
    </w:p>
    <w:p w:rsidR="004B5E4A" w:rsidRPr="00E55588" w:rsidRDefault="004B5E4A" w:rsidP="009C47B3">
      <w:pPr>
        <w:numPr>
          <w:ilvl w:val="0"/>
          <w:numId w:val="13"/>
        </w:numPr>
        <w:ind w:left="709"/>
        <w:jc w:val="both"/>
        <w:rPr>
          <w:sz w:val="28"/>
          <w:szCs w:val="28"/>
        </w:rPr>
      </w:pPr>
      <w:r w:rsidRPr="00F274FC">
        <w:rPr>
          <w:sz w:val="28"/>
          <w:szCs w:val="28"/>
        </w:rPr>
        <w:t xml:space="preserve">создание единой системы композиционно и функционально взаимосвязанных прогулочных озелененных </w:t>
      </w:r>
      <w:r w:rsidRPr="00E55588">
        <w:rPr>
          <w:sz w:val="28"/>
          <w:szCs w:val="28"/>
        </w:rPr>
        <w:t xml:space="preserve">зон, включая создание зеленой зоны отдыха и пляжей. </w:t>
      </w:r>
    </w:p>
    <w:p w:rsidR="004B5E4A" w:rsidRDefault="004B5E4A" w:rsidP="004B5E4A">
      <w:pPr>
        <w:ind w:right="284" w:firstLine="851"/>
        <w:jc w:val="both"/>
        <w:rPr>
          <w:sz w:val="28"/>
          <w:szCs w:val="28"/>
        </w:rPr>
      </w:pPr>
      <w:r w:rsidRPr="00F274FC">
        <w:rPr>
          <w:sz w:val="28"/>
          <w:szCs w:val="28"/>
        </w:rPr>
        <w:t xml:space="preserve">Станица Октябрьской представляет собой вытянутую с востока на запад территориальную структуру  жилого образования, расположенного по берегам балки Максимова и ее рукавов, которые протекают с востока на запад и являются основой планировочного каркаса станицы. Для связи левобережной и правобережной частей станицы в настоящее время действуют 12 дамб. </w:t>
      </w:r>
    </w:p>
    <w:p w:rsidR="004B5E4A" w:rsidRPr="00F274FC" w:rsidRDefault="004B5E4A" w:rsidP="004B5E4A">
      <w:pPr>
        <w:ind w:right="284" w:firstLine="851"/>
        <w:jc w:val="both"/>
        <w:rPr>
          <w:sz w:val="28"/>
          <w:szCs w:val="28"/>
        </w:rPr>
      </w:pPr>
      <w:r w:rsidRPr="00F274FC">
        <w:rPr>
          <w:sz w:val="28"/>
          <w:szCs w:val="28"/>
        </w:rPr>
        <w:t>Проектом определено перспективное развитие центра станицы:</w:t>
      </w:r>
    </w:p>
    <w:p w:rsidR="004B5E4A" w:rsidRPr="00F274FC" w:rsidRDefault="004B5E4A" w:rsidP="004B5E4A">
      <w:pPr>
        <w:ind w:right="284" w:firstLine="851"/>
        <w:jc w:val="both"/>
        <w:rPr>
          <w:sz w:val="28"/>
          <w:szCs w:val="28"/>
        </w:rPr>
      </w:pPr>
      <w:r w:rsidRPr="00F274FC">
        <w:rPr>
          <w:sz w:val="28"/>
          <w:szCs w:val="28"/>
        </w:rPr>
        <w:t>- на расчетный срок – в западном и в восточном направлениях, за счет реконструкции ветхой усадебной и барачной застройки под объекты культурно-бытового обслуживания, а также реконструкция существующего рынка на пересечении улиц Кондратюка и Октябрьской.</w:t>
      </w:r>
    </w:p>
    <w:p w:rsidR="004B5E4A" w:rsidRPr="00F274FC" w:rsidRDefault="004B5E4A" w:rsidP="004B5E4A">
      <w:pPr>
        <w:ind w:right="284" w:firstLine="851"/>
        <w:jc w:val="both"/>
        <w:rPr>
          <w:sz w:val="28"/>
          <w:szCs w:val="28"/>
        </w:rPr>
      </w:pPr>
      <w:r w:rsidRPr="00F274FC">
        <w:rPr>
          <w:sz w:val="28"/>
          <w:szCs w:val="28"/>
        </w:rPr>
        <w:t>- за расчетный срок – в северном и южном направлениях.</w:t>
      </w:r>
    </w:p>
    <w:p w:rsidR="004B5E4A" w:rsidRPr="00F274FC" w:rsidRDefault="004B5E4A" w:rsidP="004B5E4A">
      <w:pPr>
        <w:pStyle w:val="afff9"/>
        <w:widowControl w:val="0"/>
        <w:spacing w:after="0"/>
        <w:ind w:right="284" w:firstLine="851"/>
        <w:jc w:val="both"/>
        <w:rPr>
          <w:sz w:val="28"/>
          <w:szCs w:val="28"/>
        </w:rPr>
      </w:pPr>
      <w:r w:rsidRPr="00F274FC">
        <w:rPr>
          <w:sz w:val="28"/>
          <w:szCs w:val="28"/>
        </w:rPr>
        <w:t xml:space="preserve">Генеральным планом намечено значительное развитие </w:t>
      </w:r>
      <w:r w:rsidR="00B00875">
        <w:rPr>
          <w:sz w:val="28"/>
          <w:szCs w:val="28"/>
        </w:rPr>
        <w:t>южной</w:t>
      </w:r>
      <w:r w:rsidRPr="00F274FC">
        <w:rPr>
          <w:sz w:val="28"/>
          <w:szCs w:val="28"/>
        </w:rPr>
        <w:t xml:space="preserve"> и центральной промзон, северо-восточная промзона развивается незначительно. </w:t>
      </w:r>
    </w:p>
    <w:p w:rsidR="004B5E4A" w:rsidRPr="00F274FC" w:rsidRDefault="004B5E4A" w:rsidP="004B5E4A">
      <w:pPr>
        <w:pStyle w:val="afff9"/>
        <w:widowControl w:val="0"/>
        <w:spacing w:after="0"/>
        <w:ind w:right="284" w:firstLine="851"/>
        <w:jc w:val="both"/>
        <w:rPr>
          <w:sz w:val="28"/>
          <w:szCs w:val="28"/>
        </w:rPr>
      </w:pPr>
      <w:r w:rsidRPr="00F274FC">
        <w:rPr>
          <w:sz w:val="28"/>
          <w:szCs w:val="28"/>
        </w:rPr>
        <w:t>В северо-восточной промзоне проектом предложено включить в состав населенного пункта крупных предприятий: ОАО «Элеватор Крыловский»,</w:t>
      </w:r>
      <w:r w:rsidRPr="00F274FC">
        <w:t xml:space="preserve"> </w:t>
      </w:r>
      <w:r w:rsidRPr="00F274FC">
        <w:rPr>
          <w:sz w:val="28"/>
          <w:szCs w:val="28"/>
        </w:rPr>
        <w:t xml:space="preserve">ЗАО «Крыловское» (водочный завод), СТФ  СПСК «Крыловское», электроподстанция «Октябрьская» ОАО «Кубаньэнерго». </w:t>
      </w:r>
    </w:p>
    <w:p w:rsidR="004B5E4A" w:rsidRPr="00F274FC" w:rsidRDefault="004B5E4A" w:rsidP="004B5E4A">
      <w:pPr>
        <w:pStyle w:val="afff9"/>
        <w:widowControl w:val="0"/>
        <w:spacing w:after="0"/>
        <w:ind w:right="284" w:firstLine="851"/>
        <w:jc w:val="both"/>
        <w:rPr>
          <w:sz w:val="28"/>
          <w:szCs w:val="28"/>
        </w:rPr>
      </w:pPr>
      <w:r w:rsidRPr="00F274FC">
        <w:rPr>
          <w:sz w:val="28"/>
          <w:szCs w:val="28"/>
        </w:rPr>
        <w:t xml:space="preserve">В юго-восточной промзоне предлагается включить в границы населенного пункта, СТФ №6 ЗАО агрофирмы «Павловская», маслоцех агрофирмы «Павловская». Эта промзона имеет территориальный резерв для размещения предприятий, а также возможность развития в восточном и южном направлениях. </w:t>
      </w:r>
    </w:p>
    <w:p w:rsidR="004B5E4A" w:rsidRPr="00F274FC" w:rsidRDefault="004B5E4A" w:rsidP="004B5E4A">
      <w:pPr>
        <w:pStyle w:val="afff9"/>
        <w:widowControl w:val="0"/>
        <w:spacing w:after="0"/>
        <w:ind w:right="284" w:firstLine="851"/>
        <w:jc w:val="both"/>
        <w:rPr>
          <w:sz w:val="28"/>
          <w:szCs w:val="28"/>
        </w:rPr>
      </w:pPr>
      <w:r w:rsidRPr="00F274FC">
        <w:rPr>
          <w:sz w:val="28"/>
          <w:szCs w:val="28"/>
        </w:rPr>
        <w:t>Здесь предусмотрены площадки для размещения промпредприятий, которые генеральным планом предложены к  выносу из центральной части станицы: нефтебаза ООО «Фортуна», ветучасток (без содержания животных), бойня, хоздвор, машино-транспортные мастерские (Агропромхимия), а также резервные территории для развития существующих и создания новых промпредприятий. Проектом предложен перенос кирпичного завода юго-западнее его существующего местоположения, для создания необходимой санитарно-защитной зоны от жилой застройки.</w:t>
      </w:r>
    </w:p>
    <w:p w:rsidR="004B5E4A" w:rsidRPr="00F274FC" w:rsidRDefault="004B5E4A" w:rsidP="004B5E4A">
      <w:pPr>
        <w:pStyle w:val="afff9"/>
        <w:widowControl w:val="0"/>
        <w:spacing w:after="0"/>
        <w:ind w:right="284" w:firstLine="851"/>
        <w:jc w:val="both"/>
        <w:rPr>
          <w:sz w:val="28"/>
          <w:szCs w:val="28"/>
        </w:rPr>
      </w:pPr>
      <w:r w:rsidRPr="00F274FC">
        <w:rPr>
          <w:sz w:val="28"/>
          <w:szCs w:val="28"/>
        </w:rPr>
        <w:lastRenderedPageBreak/>
        <w:t xml:space="preserve">В центральной промзоне предлагается размещение предприятий </w:t>
      </w:r>
      <w:r w:rsidRPr="00F274FC">
        <w:rPr>
          <w:sz w:val="28"/>
          <w:szCs w:val="28"/>
          <w:lang w:val="en-US"/>
        </w:rPr>
        <w:t>V</w:t>
      </w:r>
      <w:r w:rsidRPr="00F274FC">
        <w:rPr>
          <w:sz w:val="28"/>
          <w:szCs w:val="28"/>
        </w:rPr>
        <w:t>-</w:t>
      </w:r>
      <w:r w:rsidRPr="00F274FC">
        <w:rPr>
          <w:sz w:val="28"/>
          <w:szCs w:val="28"/>
          <w:lang w:val="en-US"/>
        </w:rPr>
        <w:t>IV</w:t>
      </w:r>
      <w:r w:rsidRPr="00F274FC">
        <w:rPr>
          <w:sz w:val="28"/>
          <w:szCs w:val="28"/>
        </w:rPr>
        <w:t xml:space="preserve"> классов санитарной классификации.</w:t>
      </w:r>
    </w:p>
    <w:p w:rsidR="004B5E4A" w:rsidRPr="00F274FC" w:rsidRDefault="004B5E4A" w:rsidP="004B5E4A">
      <w:pPr>
        <w:pStyle w:val="afff9"/>
        <w:widowControl w:val="0"/>
        <w:spacing w:after="0"/>
        <w:ind w:right="284" w:firstLine="851"/>
        <w:jc w:val="both"/>
        <w:rPr>
          <w:sz w:val="28"/>
          <w:szCs w:val="28"/>
        </w:rPr>
      </w:pPr>
      <w:r w:rsidRPr="00F274FC">
        <w:rPr>
          <w:sz w:val="28"/>
          <w:szCs w:val="28"/>
        </w:rPr>
        <w:t>Некоторые производственные предприятия (СТФ  СПСК «Крыловское» - в северо-восточной промзоне, СТФ №6 ЗАО агрофирмы «Павловская» - в юго-восточной промзоне, МТМ бригады №2 ОАО «Знамя Октября» - в западном планировочном районе) расположены без соблюдения санитарных разрывов до жилой и общественной застройки. Проектом предлагается, во-первых, использовать часть территории, прилегающей к застройке, под коммунально-складскую зону; во-вторых, возможность сокращения санитарно-защитных зон при объективном доказательстве стабильного достижения уровня техногенного воздействия на границе СЗЗ и за ее пределами ниже нормативных требований по материалам систематических лабораторных наблюдений за состоянием загрязнения воздушной среды; подтверждении замерами снижения уровня шума и других физических факторов в пределах жилой застройки ниже гигиенических нормативов; уменьшении мощности, изменении состава, перепрофилирования предприятия и связанным с этим понижением класса опасности.</w:t>
      </w:r>
    </w:p>
    <w:p w:rsidR="004B5E4A" w:rsidRPr="001D17DE" w:rsidRDefault="004B5E4A" w:rsidP="004B5E4A">
      <w:pPr>
        <w:ind w:firstLine="709"/>
        <w:jc w:val="both"/>
        <w:rPr>
          <w:sz w:val="28"/>
          <w:szCs w:val="28"/>
        </w:rPr>
      </w:pPr>
      <w:r w:rsidRPr="001D17DE">
        <w:rPr>
          <w:sz w:val="28"/>
          <w:szCs w:val="28"/>
        </w:rPr>
        <w:t>Типы производственных зон устанавливаются в зависимости от предусматриваемых видов использования, ограничений на использование территорий и характера застройки каждой конкретной зоны.</w:t>
      </w:r>
    </w:p>
    <w:p w:rsidR="004B5E4A" w:rsidRPr="001D17DE" w:rsidRDefault="004B5E4A" w:rsidP="004B5E4A">
      <w:pPr>
        <w:tabs>
          <w:tab w:val="num" w:pos="600"/>
        </w:tabs>
        <w:ind w:left="-100" w:firstLine="800"/>
        <w:jc w:val="both"/>
        <w:rPr>
          <w:sz w:val="28"/>
          <w:szCs w:val="28"/>
        </w:rPr>
      </w:pPr>
      <w:r w:rsidRPr="001D17DE">
        <w:rPr>
          <w:sz w:val="28"/>
          <w:szCs w:val="28"/>
        </w:rPr>
        <w:t>Проектом предусмотрено максимальное сохранение существующего капитального жилищного фонда, его реконструкция и благоустройство согласно действующим нормам и современным требованиям при полном оснащении инженерным оборудованием.</w:t>
      </w:r>
    </w:p>
    <w:p w:rsidR="004B5E4A" w:rsidRPr="00F274FC" w:rsidRDefault="004B5E4A" w:rsidP="004B5E4A">
      <w:pPr>
        <w:ind w:right="284" w:firstLine="700"/>
        <w:jc w:val="both"/>
        <w:rPr>
          <w:sz w:val="28"/>
          <w:szCs w:val="28"/>
        </w:rPr>
      </w:pPr>
      <w:r w:rsidRPr="00F274FC">
        <w:rPr>
          <w:sz w:val="28"/>
          <w:szCs w:val="28"/>
        </w:rPr>
        <w:t>Общестаничный общественный центр, сформировался вдоль улиц Кондратюка, Першина, Орджоникидзе, Красногвардейской, а также с восточной стороны железной дороги.</w:t>
      </w:r>
    </w:p>
    <w:p w:rsidR="004B5E4A" w:rsidRPr="00F274FC" w:rsidRDefault="004B5E4A" w:rsidP="004B5E4A">
      <w:pPr>
        <w:ind w:right="284" w:firstLine="700"/>
        <w:jc w:val="both"/>
        <w:rPr>
          <w:sz w:val="28"/>
          <w:szCs w:val="28"/>
        </w:rPr>
      </w:pPr>
      <w:r w:rsidRPr="00F274FC">
        <w:rPr>
          <w:sz w:val="28"/>
          <w:szCs w:val="28"/>
        </w:rPr>
        <w:t>Общественный центр многофункционален. В его составе административные здания, учреждения культуры, искусства, магазины, учреждения культурно-бытового обслуживания, станичного и межселенного назначения.</w:t>
      </w:r>
    </w:p>
    <w:p w:rsidR="004B5E4A" w:rsidRPr="00A74518" w:rsidRDefault="004B5E4A" w:rsidP="004B5E4A">
      <w:pPr>
        <w:ind w:right="284" w:firstLine="700"/>
        <w:jc w:val="both"/>
        <w:rPr>
          <w:sz w:val="28"/>
          <w:szCs w:val="28"/>
        </w:rPr>
      </w:pPr>
      <w:r w:rsidRPr="00F274FC">
        <w:rPr>
          <w:sz w:val="28"/>
          <w:szCs w:val="28"/>
        </w:rPr>
        <w:t xml:space="preserve">Учитывая статус общестаничного центра, проектом предусматривается  развитие существующих объектов обслуживания, их реконструкция и модернизация. Кроме того, в связи с растущими потребностями населения в улучшении качества обслуживания и уровня жизни в целом, территория общественного центра дополняется объектами рекреационного назначения. </w:t>
      </w:r>
    </w:p>
    <w:p w:rsidR="004B5E4A" w:rsidRPr="00F274FC" w:rsidRDefault="004B5E4A" w:rsidP="004B5E4A">
      <w:pPr>
        <w:ind w:right="284" w:firstLine="700"/>
        <w:jc w:val="both"/>
        <w:rPr>
          <w:sz w:val="28"/>
          <w:szCs w:val="28"/>
        </w:rPr>
      </w:pPr>
      <w:r w:rsidRPr="00B33101">
        <w:rPr>
          <w:sz w:val="28"/>
          <w:szCs w:val="28"/>
        </w:rPr>
        <w:t>В северо-западной части района, на правом берегу балки Максимова проектируется большая рекреационная общестаничная территория, в состав которой входят: Дом рыбака, пляж, кафе, лодочная станция, гостевой дом, летнее кафе с танцплощадкой на 30 мест.</w:t>
      </w:r>
    </w:p>
    <w:p w:rsidR="004B5E4A" w:rsidRPr="00A74518" w:rsidRDefault="004B5E4A" w:rsidP="004B5E4A">
      <w:pPr>
        <w:ind w:left="-100" w:firstLine="800"/>
        <w:jc w:val="both"/>
        <w:rPr>
          <w:sz w:val="28"/>
          <w:szCs w:val="28"/>
        </w:rPr>
      </w:pPr>
      <w:r w:rsidRPr="00A74518">
        <w:rPr>
          <w:sz w:val="28"/>
          <w:szCs w:val="28"/>
        </w:rPr>
        <w:t xml:space="preserve">Существующее кладбище, по улице Северной, подлежит закрытию с последующей реконструкцией под мемориальный сквер. Действующее кладбище расположенное на юго-востоке центрального района предлагается к дальнейшему использованию и развитию. А так же планируется </w:t>
      </w:r>
      <w:r w:rsidRPr="00A74518">
        <w:rPr>
          <w:sz w:val="28"/>
          <w:szCs w:val="28"/>
        </w:rPr>
        <w:lastRenderedPageBreak/>
        <w:t>реконструкция недействующего кладбища по ул.Першина в мемориальный сквер.</w:t>
      </w:r>
    </w:p>
    <w:p w:rsidR="004B5E4A" w:rsidRPr="00A74518" w:rsidRDefault="004B5E4A" w:rsidP="004B5E4A">
      <w:pPr>
        <w:ind w:left="-100" w:firstLine="800"/>
        <w:jc w:val="both"/>
        <w:rPr>
          <w:sz w:val="28"/>
          <w:szCs w:val="28"/>
        </w:rPr>
      </w:pPr>
      <w:r w:rsidRPr="00A74518">
        <w:rPr>
          <w:sz w:val="28"/>
          <w:szCs w:val="28"/>
        </w:rPr>
        <w:t>Совершенствование транспортной инфраструктуры населенного пункта заключается в обеспечении удобных и эффективных транспортных связей путем дифференциации улиц и проездов по категориям в соответствии со СНиП 2.07.01-89* «Градостроительство. Планировка и застройка городских и сельских поселений».</w:t>
      </w:r>
    </w:p>
    <w:p w:rsidR="004B5E4A" w:rsidRPr="00243335" w:rsidRDefault="004B5E4A" w:rsidP="004B5E4A">
      <w:pPr>
        <w:ind w:left="-100" w:firstLine="800"/>
        <w:jc w:val="both"/>
        <w:rPr>
          <w:sz w:val="28"/>
          <w:szCs w:val="28"/>
          <w:highlight w:val="cyan"/>
        </w:rPr>
      </w:pPr>
      <w:r w:rsidRPr="000A6C63">
        <w:rPr>
          <w:sz w:val="28"/>
          <w:szCs w:val="28"/>
        </w:rPr>
        <w:t>В состав поселения входят поселок</w:t>
      </w:r>
      <w:r w:rsidRPr="00B6241E">
        <w:rPr>
          <w:sz w:val="28"/>
          <w:szCs w:val="28"/>
        </w:rPr>
        <w:t xml:space="preserve"> Запрудный, </w:t>
      </w:r>
      <w:r w:rsidRPr="000A6C63">
        <w:rPr>
          <w:sz w:val="28"/>
          <w:szCs w:val="28"/>
        </w:rPr>
        <w:t>поселок</w:t>
      </w:r>
      <w:r w:rsidRPr="00B6241E">
        <w:rPr>
          <w:sz w:val="28"/>
          <w:szCs w:val="28"/>
        </w:rPr>
        <w:t xml:space="preserve"> Ковалевка, </w:t>
      </w:r>
      <w:r w:rsidRPr="000A6C63">
        <w:rPr>
          <w:sz w:val="28"/>
          <w:szCs w:val="28"/>
        </w:rPr>
        <w:t>поселок</w:t>
      </w:r>
      <w:r w:rsidRPr="00B6241E">
        <w:rPr>
          <w:sz w:val="28"/>
          <w:szCs w:val="28"/>
        </w:rPr>
        <w:t xml:space="preserve"> Обильный, </w:t>
      </w:r>
      <w:r w:rsidRPr="000A6C63">
        <w:rPr>
          <w:sz w:val="28"/>
          <w:szCs w:val="28"/>
        </w:rPr>
        <w:t>поселок</w:t>
      </w:r>
      <w:r w:rsidRPr="00B6241E">
        <w:rPr>
          <w:sz w:val="28"/>
          <w:szCs w:val="28"/>
        </w:rPr>
        <w:t xml:space="preserve"> Решетиловский, </w:t>
      </w:r>
      <w:r w:rsidRPr="000A6C63">
        <w:rPr>
          <w:sz w:val="28"/>
          <w:szCs w:val="28"/>
        </w:rPr>
        <w:t>поселок</w:t>
      </w:r>
      <w:r w:rsidRPr="00B6241E">
        <w:rPr>
          <w:sz w:val="28"/>
          <w:szCs w:val="28"/>
        </w:rPr>
        <w:t xml:space="preserve"> Темп, х</w:t>
      </w:r>
      <w:r>
        <w:rPr>
          <w:sz w:val="28"/>
          <w:szCs w:val="28"/>
        </w:rPr>
        <w:t xml:space="preserve">утор </w:t>
      </w:r>
      <w:r w:rsidRPr="00B6241E">
        <w:rPr>
          <w:sz w:val="28"/>
          <w:szCs w:val="28"/>
        </w:rPr>
        <w:t>Сборный</w:t>
      </w:r>
      <w:r w:rsidRPr="00B6241E">
        <w:rPr>
          <w:sz w:val="28"/>
          <w:szCs w:val="28"/>
          <w:lang w:eastAsia="ar-SA"/>
        </w:rPr>
        <w:t>.</w:t>
      </w:r>
    </w:p>
    <w:p w:rsidR="004B5E4A" w:rsidRPr="00892AED" w:rsidRDefault="004B5E4A" w:rsidP="004B5E4A">
      <w:pPr>
        <w:tabs>
          <w:tab w:val="left" w:pos="9781"/>
        </w:tabs>
        <w:ind w:firstLine="709"/>
        <w:jc w:val="both"/>
        <w:rPr>
          <w:sz w:val="28"/>
          <w:szCs w:val="28"/>
        </w:rPr>
      </w:pPr>
      <w:r w:rsidRPr="00892AED">
        <w:rPr>
          <w:b/>
          <w:sz w:val="28"/>
          <w:szCs w:val="28"/>
        </w:rPr>
        <w:t xml:space="preserve">Хутор Сборный </w:t>
      </w:r>
      <w:r w:rsidRPr="00892AED">
        <w:rPr>
          <w:sz w:val="28"/>
          <w:szCs w:val="28"/>
        </w:rPr>
        <w:t xml:space="preserve">находится в юго-западной части поселения и представляет собой в основном жилую зону. К населённому пункту подходит автодорога </w:t>
      </w:r>
      <w:r w:rsidRPr="00892AED">
        <w:rPr>
          <w:sz w:val="28"/>
          <w:szCs w:val="28"/>
          <w:lang w:eastAsia="ar-SA"/>
        </w:rPr>
        <w:t>регионального значения</w:t>
      </w:r>
      <w:r w:rsidRPr="00892AED">
        <w:rPr>
          <w:sz w:val="28"/>
        </w:rPr>
        <w:t xml:space="preserve"> ст.Октябрьская - ст.Павловская - ст.Новопластуновская. </w:t>
      </w:r>
      <w:r w:rsidRPr="00892AED">
        <w:rPr>
          <w:sz w:val="28"/>
          <w:szCs w:val="28"/>
        </w:rPr>
        <w:t>Жилая застройка, представленная кварталами индивидуальной  жилой застройки, получает развитие в северном направлении. Так как населенный пункт малочислен, значительного увеличения численности населения на расчетный срок не предполагается, поэтому генеральным планом предусматриваются небольшие территории для развития его жилой застройки. Предусматривается строительство объектов социального назначения – начальной общеобразовательной школы, детского дошкольного учреждения.</w:t>
      </w:r>
    </w:p>
    <w:p w:rsidR="004B5E4A" w:rsidRPr="00892AED" w:rsidRDefault="004B5E4A" w:rsidP="004B5E4A">
      <w:pPr>
        <w:ind w:left="-100" w:right="-18" w:firstLine="809"/>
        <w:jc w:val="both"/>
        <w:rPr>
          <w:sz w:val="28"/>
          <w:szCs w:val="28"/>
        </w:rPr>
      </w:pPr>
      <w:r w:rsidRPr="00892AED">
        <w:rPr>
          <w:sz w:val="28"/>
          <w:szCs w:val="28"/>
        </w:rPr>
        <w:t xml:space="preserve">Производственная зона поселка находится на северо-востоке от населенного пункта и представлена производством агропромышленного комплекса. </w:t>
      </w:r>
    </w:p>
    <w:p w:rsidR="004B5E4A" w:rsidRPr="00892AED" w:rsidRDefault="004B5E4A" w:rsidP="004B5E4A">
      <w:pPr>
        <w:ind w:left="-100" w:right="-18" w:firstLine="809"/>
        <w:jc w:val="both"/>
        <w:rPr>
          <w:sz w:val="28"/>
          <w:szCs w:val="28"/>
        </w:rPr>
      </w:pPr>
      <w:r w:rsidRPr="00892AED">
        <w:rPr>
          <w:sz w:val="28"/>
          <w:szCs w:val="28"/>
        </w:rPr>
        <w:t>Действующее кладбище находится в северной части хутора и проектом сохраняется на расчетный срок.</w:t>
      </w:r>
    </w:p>
    <w:p w:rsidR="004B5E4A" w:rsidRPr="00892AED" w:rsidRDefault="004B5E4A" w:rsidP="004B5E4A">
      <w:pPr>
        <w:pStyle w:val="af1"/>
        <w:ind w:firstLine="709"/>
        <w:jc w:val="both"/>
        <w:rPr>
          <w:sz w:val="28"/>
        </w:rPr>
      </w:pPr>
      <w:r w:rsidRPr="00892AED">
        <w:rPr>
          <w:sz w:val="28"/>
        </w:rPr>
        <w:t>Сложившаяся планировочная структура муниципального образования Октябрьское сельское поселение представляет собой ряд населенных пунктов, сосредоточенных преимущественно вдоль автомобильной дороги регионального значения п.Темп - п.Решетиловский.</w:t>
      </w:r>
    </w:p>
    <w:p w:rsidR="004B5E4A" w:rsidRPr="00892AED" w:rsidRDefault="004B5E4A" w:rsidP="004B5E4A">
      <w:pPr>
        <w:ind w:right="-18" w:firstLine="700"/>
        <w:jc w:val="both"/>
        <w:rPr>
          <w:sz w:val="28"/>
          <w:szCs w:val="28"/>
        </w:rPr>
      </w:pPr>
      <w:r w:rsidRPr="00892AED">
        <w:rPr>
          <w:b/>
          <w:sz w:val="28"/>
          <w:szCs w:val="28"/>
        </w:rPr>
        <w:t xml:space="preserve">Посёлок Темп </w:t>
      </w:r>
      <w:r w:rsidRPr="00892AED">
        <w:rPr>
          <w:sz w:val="28"/>
          <w:szCs w:val="28"/>
        </w:rPr>
        <w:t xml:space="preserve">находится юго-восточнее центра сельского поселения – ст.Октябрьской, вдоль и севернее </w:t>
      </w:r>
      <w:r w:rsidRPr="00892AED">
        <w:rPr>
          <w:sz w:val="28"/>
        </w:rPr>
        <w:t>автомобильной дороги регионального значения п.Темп - п.Решетиловский</w:t>
      </w:r>
      <w:r w:rsidRPr="00892AED">
        <w:rPr>
          <w:sz w:val="28"/>
          <w:szCs w:val="28"/>
        </w:rPr>
        <w:t>, представляя собой в основном жилую зону. Жилая застройка, представленная кварталами индивидуальной жилой застройки, получает развитие в восточном направлении.</w:t>
      </w:r>
    </w:p>
    <w:p w:rsidR="004B5E4A" w:rsidRPr="00892AED" w:rsidRDefault="004B5E4A" w:rsidP="004B5E4A">
      <w:pPr>
        <w:ind w:left="-100" w:right="-18" w:firstLine="809"/>
        <w:jc w:val="both"/>
        <w:rPr>
          <w:sz w:val="28"/>
          <w:szCs w:val="28"/>
        </w:rPr>
      </w:pPr>
      <w:r w:rsidRPr="00892AED">
        <w:rPr>
          <w:sz w:val="28"/>
          <w:szCs w:val="28"/>
        </w:rPr>
        <w:t>Общественный центр поселка, расположенный в геометрическом центре и, состоящий из административного здания и столовой, дополняется объектами обслуживания населения социального назначения.</w:t>
      </w:r>
    </w:p>
    <w:p w:rsidR="004B5E4A" w:rsidRPr="00892AED" w:rsidRDefault="004B5E4A" w:rsidP="004B5E4A">
      <w:pPr>
        <w:ind w:left="-100" w:right="-18" w:firstLine="809"/>
        <w:jc w:val="both"/>
        <w:rPr>
          <w:sz w:val="28"/>
          <w:szCs w:val="28"/>
        </w:rPr>
      </w:pPr>
      <w:r w:rsidRPr="00892AED">
        <w:rPr>
          <w:sz w:val="28"/>
          <w:szCs w:val="28"/>
        </w:rPr>
        <w:t>Производственная зона поселка находится на западе от населенного пункта, за его пределами и представлена производствами агропромышленного комплекса.</w:t>
      </w:r>
    </w:p>
    <w:p w:rsidR="004B5E4A" w:rsidRPr="00892AED" w:rsidRDefault="004B5E4A" w:rsidP="004B5E4A">
      <w:pPr>
        <w:ind w:left="-100" w:right="-18" w:firstLine="809"/>
        <w:jc w:val="both"/>
        <w:rPr>
          <w:sz w:val="28"/>
          <w:szCs w:val="28"/>
        </w:rPr>
      </w:pPr>
      <w:r w:rsidRPr="00892AED">
        <w:rPr>
          <w:b/>
          <w:sz w:val="28"/>
          <w:szCs w:val="28"/>
        </w:rPr>
        <w:t xml:space="preserve">Посёлок Обильный </w:t>
      </w:r>
      <w:r w:rsidRPr="00892AED">
        <w:rPr>
          <w:sz w:val="28"/>
          <w:szCs w:val="28"/>
        </w:rPr>
        <w:t xml:space="preserve">расположен в центральной части Октябрьского сельского поселения вдоль </w:t>
      </w:r>
      <w:r w:rsidRPr="00892AED">
        <w:rPr>
          <w:sz w:val="28"/>
        </w:rPr>
        <w:t xml:space="preserve">автомобильной дороги регионального значения п.Темп - п.Решетиловский в сторону п.Решетиловского. Территория посёлка находится южнее автодороги и </w:t>
      </w:r>
      <w:r w:rsidRPr="00892AED">
        <w:rPr>
          <w:sz w:val="28"/>
          <w:szCs w:val="28"/>
        </w:rPr>
        <w:t xml:space="preserve">представляет собой жилую зону в виде индивидуальной жилой застройки с приусадебными участками. Развитие </w:t>
      </w:r>
      <w:r w:rsidRPr="00892AED">
        <w:rPr>
          <w:sz w:val="28"/>
          <w:szCs w:val="28"/>
        </w:rPr>
        <w:lastRenderedPageBreak/>
        <w:t xml:space="preserve">жилая застройка получает в западном направлении в пределах границ населённого пункта. Общественный центр поселка, состоящий из административного здания, начальной общеобразовательной школы, сельского дома культуры, ФАП, столовой, магазина, дополняется  детским дошкольным учреждением. </w:t>
      </w:r>
    </w:p>
    <w:p w:rsidR="004B5E4A" w:rsidRPr="00892AED" w:rsidRDefault="004B5E4A" w:rsidP="004B5E4A">
      <w:pPr>
        <w:ind w:left="-100" w:right="-18" w:firstLine="809"/>
        <w:jc w:val="both"/>
        <w:rPr>
          <w:sz w:val="28"/>
          <w:szCs w:val="28"/>
        </w:rPr>
      </w:pPr>
      <w:r w:rsidRPr="00892AED">
        <w:rPr>
          <w:sz w:val="28"/>
          <w:szCs w:val="28"/>
        </w:rPr>
        <w:t>Производственная зона поселка находится за пределами границ  населенного пункта, на северо-востоке и представлена производствами агропромышленного комплекса. Предполагается зарезервировать территории под развитие производственной зоны в северной части от поселка.</w:t>
      </w:r>
    </w:p>
    <w:p w:rsidR="004B5E4A" w:rsidRPr="00892AED" w:rsidRDefault="004B5E4A" w:rsidP="004B5E4A">
      <w:pPr>
        <w:ind w:right="-18" w:firstLine="700"/>
        <w:jc w:val="both"/>
        <w:rPr>
          <w:sz w:val="28"/>
          <w:szCs w:val="28"/>
        </w:rPr>
      </w:pPr>
      <w:r w:rsidRPr="00892AED">
        <w:rPr>
          <w:b/>
          <w:sz w:val="28"/>
          <w:szCs w:val="28"/>
        </w:rPr>
        <w:t>Посёлок Запрудный</w:t>
      </w:r>
      <w:r w:rsidRPr="00892AED">
        <w:rPr>
          <w:sz w:val="28"/>
          <w:szCs w:val="28"/>
        </w:rPr>
        <w:t xml:space="preserve"> является третьим населённым пунктом на автодороге </w:t>
      </w:r>
      <w:r w:rsidRPr="00892AED">
        <w:rPr>
          <w:sz w:val="28"/>
        </w:rPr>
        <w:t>п.Темп - п.Решетиловский</w:t>
      </w:r>
      <w:r w:rsidRPr="00892AED">
        <w:rPr>
          <w:sz w:val="28"/>
          <w:szCs w:val="28"/>
        </w:rPr>
        <w:t>.</w:t>
      </w:r>
      <w:r w:rsidRPr="00892AED">
        <w:rPr>
          <w:sz w:val="28"/>
        </w:rPr>
        <w:t xml:space="preserve"> Территория посёлка представляет собой сложную форму, состоящую из двух частей, удалённых одна от другой на расстоянии </w:t>
      </w:r>
      <w:smartTag w:uri="urn:schemas-microsoft-com:office:smarttags" w:element="metricconverter">
        <w:smartTagPr>
          <w:attr w:name="ProductID" w:val="3 км"/>
        </w:smartTagPr>
        <w:r w:rsidRPr="00892AED">
          <w:rPr>
            <w:sz w:val="28"/>
          </w:rPr>
          <w:t>3 км</w:t>
        </w:r>
      </w:smartTag>
      <w:r w:rsidRPr="00892AED">
        <w:rPr>
          <w:sz w:val="28"/>
        </w:rPr>
        <w:t>. Одна часть посёлка расположена вдоль дороги регионального значения п.Темп - п.Решетиловский, а другая в сторону станицы Крыловской по автомобильной дороге</w:t>
      </w:r>
      <w:r w:rsidRPr="00892AED">
        <w:rPr>
          <w:sz w:val="28"/>
          <w:szCs w:val="28"/>
        </w:rPr>
        <w:t xml:space="preserve"> межмуниципального значения </w:t>
      </w:r>
      <w:r w:rsidRPr="00892AED">
        <w:rPr>
          <w:sz w:val="28"/>
        </w:rPr>
        <w:t xml:space="preserve">ст.Крыловская – п.Запрудный.  </w:t>
      </w:r>
      <w:r w:rsidRPr="00892AED">
        <w:rPr>
          <w:sz w:val="28"/>
          <w:szCs w:val="28"/>
        </w:rPr>
        <w:t>Жилая застройка представлена кварталами индивидуальной  жилой застройки и получает развитие в обеих частях в пределах территории населённого пункта.</w:t>
      </w:r>
    </w:p>
    <w:p w:rsidR="004B5E4A" w:rsidRPr="00892AED" w:rsidRDefault="004B5E4A" w:rsidP="004B5E4A">
      <w:pPr>
        <w:ind w:left="-100" w:right="-18" w:firstLine="809"/>
        <w:jc w:val="both"/>
        <w:rPr>
          <w:sz w:val="28"/>
          <w:szCs w:val="28"/>
        </w:rPr>
      </w:pPr>
      <w:r w:rsidRPr="00892AED">
        <w:rPr>
          <w:sz w:val="28"/>
          <w:szCs w:val="28"/>
        </w:rPr>
        <w:t xml:space="preserve">Общественный центр поселка, состоящий из административного здания, начальной общеобразовательной школы, ФАП находится в части, расположенной вдоль автодороги </w:t>
      </w:r>
      <w:r w:rsidRPr="00892AED">
        <w:rPr>
          <w:sz w:val="28"/>
        </w:rPr>
        <w:t>п.Темп - п.Решетиловский</w:t>
      </w:r>
      <w:r w:rsidRPr="00892AED">
        <w:rPr>
          <w:sz w:val="28"/>
          <w:szCs w:val="28"/>
        </w:rPr>
        <w:t xml:space="preserve"> и дополняется  детским дошкольным учреждением. </w:t>
      </w:r>
    </w:p>
    <w:p w:rsidR="004B5E4A" w:rsidRPr="00892AED" w:rsidRDefault="004B5E4A" w:rsidP="004B5E4A">
      <w:pPr>
        <w:ind w:left="-100" w:right="-18" w:firstLine="809"/>
        <w:jc w:val="both"/>
        <w:rPr>
          <w:sz w:val="28"/>
          <w:szCs w:val="28"/>
        </w:rPr>
      </w:pPr>
      <w:r w:rsidRPr="00892AED">
        <w:rPr>
          <w:sz w:val="28"/>
          <w:szCs w:val="28"/>
        </w:rPr>
        <w:t>Производственная зона поселка состоит также из двух частей и представлена производствами агропромышленного комплекса, расположенных южнее жилых территорий.</w:t>
      </w:r>
    </w:p>
    <w:p w:rsidR="004B5E4A" w:rsidRPr="00892AED" w:rsidRDefault="004B5E4A" w:rsidP="004B5E4A">
      <w:pPr>
        <w:ind w:right="-18" w:firstLine="700"/>
        <w:jc w:val="both"/>
        <w:rPr>
          <w:sz w:val="28"/>
          <w:szCs w:val="28"/>
        </w:rPr>
      </w:pPr>
      <w:r w:rsidRPr="00892AED">
        <w:rPr>
          <w:b/>
          <w:sz w:val="28"/>
          <w:szCs w:val="28"/>
        </w:rPr>
        <w:t xml:space="preserve">Посёлок Ковалёвка </w:t>
      </w:r>
      <w:r w:rsidRPr="00892AED">
        <w:rPr>
          <w:sz w:val="28"/>
          <w:szCs w:val="28"/>
        </w:rPr>
        <w:t xml:space="preserve">находится  в восточной части сельского поселения, вдоль и севернее </w:t>
      </w:r>
      <w:r w:rsidRPr="00892AED">
        <w:rPr>
          <w:sz w:val="28"/>
        </w:rPr>
        <w:t>автомобильной дороги регионального значения п.Темп - п.Решетиловский</w:t>
      </w:r>
      <w:r w:rsidRPr="00892AED">
        <w:rPr>
          <w:sz w:val="28"/>
          <w:szCs w:val="28"/>
        </w:rPr>
        <w:t>, представляя собой в основном жилую зону. Жилая застройка, представленная кварталами индивидуальной  жилой застройки, получает развитие в северо-восточном направлении.</w:t>
      </w:r>
    </w:p>
    <w:p w:rsidR="004B5E4A" w:rsidRPr="00892AED" w:rsidRDefault="004B5E4A" w:rsidP="004B5E4A">
      <w:pPr>
        <w:ind w:left="-100" w:right="-18" w:firstLine="809"/>
        <w:jc w:val="both"/>
        <w:rPr>
          <w:sz w:val="28"/>
          <w:szCs w:val="28"/>
        </w:rPr>
      </w:pPr>
      <w:r w:rsidRPr="00892AED">
        <w:rPr>
          <w:sz w:val="28"/>
          <w:szCs w:val="28"/>
        </w:rPr>
        <w:t xml:space="preserve">Общественный центр поселка расположен на севере населённого пункта и состоит из реконструируемого административного здания, проектируемого детского дошкольного учреждения а также существующих начальной общеобразовательной школы и ФАП. </w:t>
      </w:r>
    </w:p>
    <w:p w:rsidR="004B5E4A" w:rsidRPr="00892AED" w:rsidRDefault="004B5E4A" w:rsidP="004B5E4A">
      <w:pPr>
        <w:ind w:left="-100" w:right="-18" w:firstLine="809"/>
        <w:jc w:val="both"/>
        <w:rPr>
          <w:sz w:val="28"/>
          <w:szCs w:val="28"/>
        </w:rPr>
      </w:pPr>
      <w:r w:rsidRPr="00892AED">
        <w:rPr>
          <w:sz w:val="28"/>
          <w:szCs w:val="28"/>
        </w:rPr>
        <w:t xml:space="preserve">Производственная зона поселка находится на северо-западе от населенного пункта и представлена производствами агропромышленного комплекса. </w:t>
      </w:r>
    </w:p>
    <w:p w:rsidR="004B5E4A" w:rsidRPr="00892AED" w:rsidRDefault="004B5E4A" w:rsidP="004B5E4A">
      <w:pPr>
        <w:ind w:left="-100" w:right="-18" w:firstLine="809"/>
        <w:jc w:val="both"/>
        <w:rPr>
          <w:sz w:val="28"/>
          <w:szCs w:val="28"/>
        </w:rPr>
      </w:pPr>
      <w:r w:rsidRPr="00892AED">
        <w:rPr>
          <w:b/>
          <w:sz w:val="28"/>
          <w:szCs w:val="28"/>
        </w:rPr>
        <w:t xml:space="preserve">Посёлок </w:t>
      </w:r>
      <w:r w:rsidRPr="00892AED">
        <w:rPr>
          <w:b/>
          <w:sz w:val="28"/>
        </w:rPr>
        <w:t>Решетиловский</w:t>
      </w:r>
      <w:r w:rsidRPr="00892AED">
        <w:rPr>
          <w:b/>
          <w:sz w:val="28"/>
          <w:szCs w:val="28"/>
        </w:rPr>
        <w:t xml:space="preserve"> </w:t>
      </w:r>
      <w:r w:rsidRPr="00892AED">
        <w:rPr>
          <w:sz w:val="28"/>
          <w:szCs w:val="28"/>
        </w:rPr>
        <w:t xml:space="preserve">расположен в восточной части Октябрьского сельского поселения, являясь конечным пунктом </w:t>
      </w:r>
      <w:r w:rsidRPr="00892AED">
        <w:rPr>
          <w:sz w:val="28"/>
        </w:rPr>
        <w:t xml:space="preserve">автомобильной дороги регионального значения п.Темп - п.Решетиловский. Территория посёлка находится севернее автодороги и </w:t>
      </w:r>
      <w:r w:rsidRPr="00892AED">
        <w:rPr>
          <w:sz w:val="28"/>
          <w:szCs w:val="28"/>
        </w:rPr>
        <w:t xml:space="preserve">представляет собой жилую зону в виде индивидуальной жилой застройки с приусадебными участками. Развитие жилая застройка получает в западном направлении в пределах границ населённого пункта. </w:t>
      </w:r>
    </w:p>
    <w:p w:rsidR="004B5E4A" w:rsidRPr="00892AED" w:rsidRDefault="004B5E4A" w:rsidP="004B5E4A">
      <w:pPr>
        <w:ind w:left="-100" w:right="-18" w:firstLine="809"/>
        <w:jc w:val="both"/>
        <w:rPr>
          <w:sz w:val="28"/>
          <w:szCs w:val="28"/>
        </w:rPr>
      </w:pPr>
      <w:r w:rsidRPr="00892AED">
        <w:rPr>
          <w:sz w:val="28"/>
          <w:szCs w:val="28"/>
        </w:rPr>
        <w:t xml:space="preserve">Из существующих объектов обслуживания в посёлке действует только начальная общеобразовательная школа. Общественный центр поселка </w:t>
      </w:r>
      <w:r w:rsidRPr="00892AED">
        <w:rPr>
          <w:sz w:val="28"/>
          <w:szCs w:val="28"/>
        </w:rPr>
        <w:lastRenderedPageBreak/>
        <w:t xml:space="preserve">предполагает реконструкцию существующих административного здания, столовой, бани а также  планируется строительство дома культуры. </w:t>
      </w:r>
    </w:p>
    <w:p w:rsidR="004B5E4A" w:rsidRPr="00AC0511" w:rsidRDefault="004B5E4A" w:rsidP="004B5E4A">
      <w:pPr>
        <w:ind w:left="-100" w:right="-18" w:firstLine="809"/>
        <w:jc w:val="both"/>
        <w:rPr>
          <w:sz w:val="28"/>
          <w:szCs w:val="28"/>
        </w:rPr>
      </w:pPr>
      <w:r w:rsidRPr="00892AED">
        <w:rPr>
          <w:sz w:val="28"/>
          <w:szCs w:val="28"/>
        </w:rPr>
        <w:t>Производственная зона поселка находится на севере и востоке  от населенного пункта и представлена производствами агропромышленного комплекса. Предполагается зарезервировать территории под развитие производственной зоны, расположенные северо-восточнее посёлка.</w:t>
      </w:r>
    </w:p>
    <w:p w:rsidR="004B5E4A" w:rsidRPr="00DB7953" w:rsidRDefault="004B5E4A" w:rsidP="004B5E4A">
      <w:pPr>
        <w:tabs>
          <w:tab w:val="left" w:pos="555"/>
          <w:tab w:val="left" w:pos="9900"/>
        </w:tabs>
        <w:ind w:left="-100" w:firstLine="809"/>
        <w:jc w:val="both"/>
        <w:rPr>
          <w:sz w:val="28"/>
          <w:szCs w:val="28"/>
        </w:rPr>
      </w:pPr>
      <w:r w:rsidRPr="00DB7953">
        <w:rPr>
          <w:sz w:val="28"/>
          <w:szCs w:val="28"/>
        </w:rPr>
        <w:t>К жилой застройке, попадающей в зоны различных планировочных ограничений, предъявляются особые требования по ее использованию: речь идет о водоохраной зоне, охранной зоне источников водоснабжения, зоне временной охраны памятников историко-культурного наследия, санитарно-защитной зоне от сельскохозяйственных предприятий, кладбищ.</w:t>
      </w:r>
    </w:p>
    <w:p w:rsidR="004B5E4A" w:rsidRPr="00DB7953" w:rsidRDefault="004B5E4A" w:rsidP="004B5E4A">
      <w:pPr>
        <w:tabs>
          <w:tab w:val="left" w:pos="9900"/>
        </w:tabs>
        <w:ind w:left="-100" w:firstLine="809"/>
        <w:jc w:val="both"/>
        <w:rPr>
          <w:sz w:val="28"/>
          <w:szCs w:val="28"/>
          <w:lang w:eastAsia="ar-SA"/>
        </w:rPr>
      </w:pPr>
      <w:r w:rsidRPr="00DB7953">
        <w:rPr>
          <w:sz w:val="28"/>
          <w:szCs w:val="28"/>
          <w:lang w:eastAsia="ar-SA"/>
        </w:rPr>
        <w:t xml:space="preserve">На приусадебных участках, расположенных в пределах водоохранной зоны должны соблюдаться правила их использования, исключающие загрязнение, засорение и истощение водных объектов. </w:t>
      </w:r>
    </w:p>
    <w:p w:rsidR="004B5E4A" w:rsidRPr="00DB7953" w:rsidRDefault="004B5E4A" w:rsidP="004B5E4A">
      <w:pPr>
        <w:tabs>
          <w:tab w:val="left" w:pos="720"/>
          <w:tab w:val="left" w:pos="9900"/>
        </w:tabs>
        <w:ind w:left="-100" w:firstLine="809"/>
        <w:jc w:val="both"/>
        <w:rPr>
          <w:sz w:val="28"/>
          <w:szCs w:val="28"/>
        </w:rPr>
      </w:pPr>
      <w:r w:rsidRPr="00DB7953">
        <w:rPr>
          <w:sz w:val="28"/>
          <w:szCs w:val="28"/>
        </w:rPr>
        <w:t>Совершенствование функционального зонирования предполагает упорядочение  размещения объектов различного функционального назначения - вынос из санитарно-защитных зон жилого фонда по программе Краснодарского края «Жилище», предусматриваемый на расчетный срок.</w:t>
      </w:r>
    </w:p>
    <w:p w:rsidR="004B5E4A" w:rsidRPr="00DB7953" w:rsidRDefault="004B5E4A" w:rsidP="004B5E4A">
      <w:pPr>
        <w:tabs>
          <w:tab w:val="left" w:pos="615"/>
          <w:tab w:val="left" w:pos="9900"/>
        </w:tabs>
        <w:ind w:left="-100" w:firstLine="809"/>
        <w:jc w:val="both"/>
        <w:rPr>
          <w:sz w:val="28"/>
          <w:szCs w:val="28"/>
        </w:rPr>
      </w:pPr>
      <w:r w:rsidRPr="00DB7953">
        <w:rPr>
          <w:sz w:val="28"/>
          <w:szCs w:val="28"/>
        </w:rPr>
        <w:t xml:space="preserve">Проектом предусмотрено максимальное сохранение существующего капитального жилищного фонда, его реконструкция и благоустройство согласно действующим нормам и современным требованиям при полном оснащении инженерным оборудованием. </w:t>
      </w:r>
    </w:p>
    <w:p w:rsidR="004B5E4A" w:rsidRPr="00DB7953" w:rsidRDefault="004B5E4A" w:rsidP="004B5E4A">
      <w:pPr>
        <w:ind w:left="-100" w:firstLine="800"/>
        <w:jc w:val="both"/>
        <w:rPr>
          <w:sz w:val="28"/>
          <w:szCs w:val="28"/>
        </w:rPr>
      </w:pPr>
      <w:r w:rsidRPr="0037515C">
        <w:rPr>
          <w:sz w:val="28"/>
          <w:szCs w:val="28"/>
        </w:rPr>
        <w:t>На территории Октябрьского сельского поселения располагаются четыре кладбища. В настоящее время в ст. Октябрьской находятся три кладбища: два действующих кладбища и одно закрытое. Четвёртое кладбище расположено в х. Сборном.</w:t>
      </w:r>
    </w:p>
    <w:p w:rsidR="00B00875" w:rsidRDefault="004B5E4A" w:rsidP="004B5E4A">
      <w:pPr>
        <w:rPr>
          <w:sz w:val="28"/>
          <w:szCs w:val="28"/>
        </w:rPr>
        <w:sectPr w:rsidR="00B00875" w:rsidSect="00860F98">
          <w:pgSz w:w="11906" w:h="16838" w:code="9"/>
          <w:pgMar w:top="851" w:right="851" w:bottom="851" w:left="1701" w:header="709" w:footer="454" w:gutter="0"/>
          <w:cols w:space="708"/>
          <w:docGrid w:linePitch="360"/>
        </w:sectPr>
      </w:pPr>
      <w:r w:rsidRPr="00DB7953">
        <w:rPr>
          <w:sz w:val="28"/>
          <w:szCs w:val="28"/>
        </w:rPr>
        <w:t>Проектом сохраняются памятники истории, архитектуры и археологии, расположенные на территории населенных пунктов с обозначением границ временных охранных зон.</w:t>
      </w:r>
    </w:p>
    <w:p w:rsidR="00B00875" w:rsidRPr="00380B6A" w:rsidRDefault="00B00875" w:rsidP="00B00875">
      <w:pPr>
        <w:pStyle w:val="1"/>
        <w:ind w:left="568"/>
        <w:rPr>
          <w:rFonts w:ascii="Times New Roman" w:hAnsi="Times New Roman"/>
        </w:rPr>
      </w:pPr>
      <w:bookmarkStart w:id="61" w:name="_Toc501374728"/>
      <w:r>
        <w:rPr>
          <w:rFonts w:ascii="Times New Roman" w:hAnsi="Times New Roman"/>
        </w:rPr>
        <w:lastRenderedPageBreak/>
        <w:t>2. Функциональное зонирование территории поселения</w:t>
      </w:r>
      <w:bookmarkEnd w:id="61"/>
    </w:p>
    <w:p w:rsidR="00B00875" w:rsidRPr="004B5E4A" w:rsidRDefault="00B00875" w:rsidP="00B00875">
      <w:pPr>
        <w:pStyle w:val="a7"/>
        <w:spacing w:line="312" w:lineRule="auto"/>
        <w:jc w:val="both"/>
        <w:rPr>
          <w:b/>
          <w:i/>
          <w:lang w:val="ru-RU" w:eastAsia="ru-RU" w:bidi="ar-SA"/>
        </w:rPr>
      </w:pPr>
      <w:r w:rsidRPr="004B5E4A">
        <w:rPr>
          <w:b/>
          <w:i/>
          <w:lang w:val="ru-RU" w:eastAsia="ru-RU" w:bidi="ar-SA"/>
        </w:rPr>
        <w:t>(В редакции внес. изм. в соответствии с МК № 88.002/11-17 от 1.11.2017г.)</w:t>
      </w:r>
    </w:p>
    <w:p w:rsidR="00644D4E" w:rsidRDefault="00644D4E" w:rsidP="004B5E4A"/>
    <w:p w:rsidR="00B00875" w:rsidRPr="0035219A" w:rsidRDefault="00B00875" w:rsidP="00B00875">
      <w:pPr>
        <w:ind w:left="-100" w:right="-18" w:firstLine="800"/>
        <w:jc w:val="both"/>
        <w:rPr>
          <w:sz w:val="28"/>
          <w:szCs w:val="28"/>
        </w:rPr>
      </w:pPr>
      <w:r w:rsidRPr="0035219A">
        <w:rPr>
          <w:sz w:val="28"/>
          <w:szCs w:val="28"/>
        </w:rPr>
        <w:t xml:space="preserve">Генеральный план содержит проектное градостроительное зонирование населенных пунктов, направленное на оптимизацию использования территории, обеспечение комфортного проживания жителей, создание современной социальной, транспортной и инженерной инфраструктур. </w:t>
      </w:r>
    </w:p>
    <w:p w:rsidR="00B00875" w:rsidRPr="00F149A5" w:rsidRDefault="00B00875" w:rsidP="00B00875">
      <w:pPr>
        <w:ind w:left="-100" w:right="-18" w:firstLine="800"/>
        <w:jc w:val="both"/>
        <w:rPr>
          <w:sz w:val="28"/>
          <w:szCs w:val="28"/>
        </w:rPr>
      </w:pPr>
      <w:r w:rsidRPr="00A75066">
        <w:rPr>
          <w:sz w:val="28"/>
          <w:szCs w:val="28"/>
        </w:rPr>
        <w:t>Ограничения на использование территорий для осуществления градостроительной деятельности устанавливаются в следующих зонах</w:t>
      </w:r>
      <w:r w:rsidRPr="00F149A5">
        <w:rPr>
          <w:sz w:val="28"/>
          <w:szCs w:val="28"/>
        </w:rPr>
        <w:t>:</w:t>
      </w:r>
    </w:p>
    <w:p w:rsidR="00B00875" w:rsidRPr="00F149A5" w:rsidRDefault="00B00875" w:rsidP="009C47B3">
      <w:pPr>
        <w:pStyle w:val="a7"/>
        <w:numPr>
          <w:ilvl w:val="0"/>
          <w:numId w:val="15"/>
        </w:numPr>
        <w:ind w:left="-100" w:right="-18" w:firstLine="800"/>
        <w:jc w:val="both"/>
        <w:rPr>
          <w:sz w:val="28"/>
          <w:szCs w:val="28"/>
        </w:rPr>
      </w:pPr>
      <w:r w:rsidRPr="00F149A5">
        <w:rPr>
          <w:sz w:val="28"/>
          <w:szCs w:val="28"/>
        </w:rPr>
        <w:t>санитарно-защитные зоны;</w:t>
      </w:r>
    </w:p>
    <w:p w:rsidR="00B00875" w:rsidRDefault="00B00875" w:rsidP="009C47B3">
      <w:pPr>
        <w:pStyle w:val="a7"/>
        <w:numPr>
          <w:ilvl w:val="0"/>
          <w:numId w:val="15"/>
        </w:numPr>
        <w:ind w:left="-100" w:right="-18" w:firstLine="800"/>
        <w:jc w:val="both"/>
        <w:rPr>
          <w:sz w:val="28"/>
          <w:szCs w:val="28"/>
          <w:lang w:val="ru-RU"/>
        </w:rPr>
      </w:pPr>
      <w:r>
        <w:rPr>
          <w:sz w:val="28"/>
          <w:szCs w:val="28"/>
          <w:lang w:val="ru-RU"/>
        </w:rPr>
        <w:t>охранные зоны</w:t>
      </w:r>
      <w:r w:rsidRPr="00F149A5">
        <w:rPr>
          <w:sz w:val="28"/>
          <w:szCs w:val="28"/>
          <w:lang w:val="ru-RU"/>
        </w:rPr>
        <w:t xml:space="preserve"> линейных объектов инженерной инфраструктуры;</w:t>
      </w:r>
    </w:p>
    <w:p w:rsidR="00B00875" w:rsidRPr="00F149A5" w:rsidRDefault="00B00875" w:rsidP="009C47B3">
      <w:pPr>
        <w:pStyle w:val="a7"/>
        <w:numPr>
          <w:ilvl w:val="0"/>
          <w:numId w:val="15"/>
        </w:numPr>
        <w:ind w:left="-100" w:right="-18" w:firstLine="800"/>
        <w:jc w:val="both"/>
        <w:rPr>
          <w:sz w:val="28"/>
          <w:szCs w:val="28"/>
          <w:lang w:val="ru-RU"/>
        </w:rPr>
      </w:pPr>
      <w:r>
        <w:rPr>
          <w:sz w:val="28"/>
          <w:szCs w:val="28"/>
          <w:lang w:val="ru-RU"/>
        </w:rPr>
        <w:t>придорожные полосы автодорог федерального и регионального значения;</w:t>
      </w:r>
    </w:p>
    <w:p w:rsidR="00B00875" w:rsidRPr="00F149A5" w:rsidRDefault="00B00875" w:rsidP="009C47B3">
      <w:pPr>
        <w:pStyle w:val="a7"/>
        <w:numPr>
          <w:ilvl w:val="0"/>
          <w:numId w:val="15"/>
        </w:numPr>
        <w:ind w:left="-100" w:right="-18" w:firstLine="800"/>
        <w:jc w:val="both"/>
        <w:rPr>
          <w:sz w:val="28"/>
          <w:szCs w:val="28"/>
          <w:lang w:val="ru-RU"/>
        </w:rPr>
      </w:pPr>
      <w:r w:rsidRPr="00F149A5">
        <w:rPr>
          <w:sz w:val="28"/>
          <w:szCs w:val="28"/>
          <w:lang w:val="ru-RU"/>
        </w:rPr>
        <w:t>зоны охраны объектов культурного наследия;</w:t>
      </w:r>
    </w:p>
    <w:p w:rsidR="00B00875" w:rsidRPr="00E04689" w:rsidRDefault="00B00875" w:rsidP="009C47B3">
      <w:pPr>
        <w:pStyle w:val="a7"/>
        <w:numPr>
          <w:ilvl w:val="0"/>
          <w:numId w:val="15"/>
        </w:numPr>
        <w:ind w:left="-100" w:right="-18" w:firstLine="800"/>
        <w:jc w:val="both"/>
        <w:rPr>
          <w:sz w:val="28"/>
          <w:szCs w:val="28"/>
          <w:lang w:val="ru-RU"/>
        </w:rPr>
      </w:pPr>
      <w:r w:rsidRPr="00E04689">
        <w:rPr>
          <w:sz w:val="28"/>
          <w:szCs w:val="28"/>
          <w:lang w:val="ru-RU"/>
        </w:rPr>
        <w:t>водоохранные зоны</w:t>
      </w:r>
      <w:r>
        <w:rPr>
          <w:sz w:val="28"/>
          <w:szCs w:val="28"/>
          <w:lang w:val="ru-RU"/>
        </w:rPr>
        <w:t xml:space="preserve"> и прибрежные защитные полосы, береговые полосы водных объектов</w:t>
      </w:r>
      <w:r w:rsidRPr="00E04689">
        <w:rPr>
          <w:sz w:val="28"/>
          <w:szCs w:val="28"/>
          <w:lang w:val="ru-RU"/>
        </w:rPr>
        <w:t>;</w:t>
      </w:r>
    </w:p>
    <w:p w:rsidR="00B00875" w:rsidRPr="00F149A5" w:rsidRDefault="00B00875" w:rsidP="009C47B3">
      <w:pPr>
        <w:pStyle w:val="a7"/>
        <w:numPr>
          <w:ilvl w:val="0"/>
          <w:numId w:val="15"/>
        </w:numPr>
        <w:ind w:left="-100" w:right="-18" w:firstLine="800"/>
        <w:jc w:val="both"/>
        <w:rPr>
          <w:sz w:val="28"/>
          <w:szCs w:val="28"/>
          <w:lang w:val="ru-RU"/>
        </w:rPr>
      </w:pPr>
      <w:r w:rsidRPr="00F149A5">
        <w:rPr>
          <w:sz w:val="28"/>
          <w:szCs w:val="28"/>
          <w:lang w:val="ru-RU"/>
        </w:rPr>
        <w:t xml:space="preserve">зоны </w:t>
      </w:r>
      <w:r>
        <w:rPr>
          <w:sz w:val="28"/>
          <w:szCs w:val="28"/>
          <w:lang w:val="ru-RU"/>
        </w:rPr>
        <w:t xml:space="preserve">санитарной </w:t>
      </w:r>
      <w:r w:rsidRPr="00F149A5">
        <w:rPr>
          <w:sz w:val="28"/>
          <w:szCs w:val="28"/>
          <w:lang w:val="ru-RU"/>
        </w:rPr>
        <w:t>охраны источников питьевого водоснабжения;</w:t>
      </w:r>
    </w:p>
    <w:p w:rsidR="00B00875" w:rsidRPr="00F149A5" w:rsidRDefault="00B00875" w:rsidP="009C47B3">
      <w:pPr>
        <w:pStyle w:val="a7"/>
        <w:numPr>
          <w:ilvl w:val="0"/>
          <w:numId w:val="15"/>
        </w:numPr>
        <w:ind w:left="-100" w:right="-18" w:firstLine="800"/>
        <w:jc w:val="both"/>
        <w:rPr>
          <w:sz w:val="28"/>
          <w:szCs w:val="28"/>
          <w:lang w:val="ru-RU"/>
        </w:rPr>
      </w:pPr>
      <w:r w:rsidRPr="00F149A5">
        <w:rPr>
          <w:sz w:val="28"/>
          <w:szCs w:val="28"/>
          <w:lang w:val="ru-RU"/>
        </w:rPr>
        <w:t>зоны ограничений градостроительной деятельности по условиям добычи полезных ископаемых;</w:t>
      </w:r>
    </w:p>
    <w:p w:rsidR="00B00875" w:rsidRDefault="00B00875" w:rsidP="009C47B3">
      <w:pPr>
        <w:pStyle w:val="a7"/>
        <w:numPr>
          <w:ilvl w:val="0"/>
          <w:numId w:val="15"/>
        </w:numPr>
        <w:ind w:left="-100" w:right="-18" w:firstLine="800"/>
        <w:jc w:val="both"/>
        <w:rPr>
          <w:sz w:val="28"/>
          <w:szCs w:val="28"/>
          <w:lang w:val="ru-RU"/>
        </w:rPr>
      </w:pPr>
      <w:r w:rsidRPr="00F149A5">
        <w:rPr>
          <w:sz w:val="28"/>
          <w:szCs w:val="28"/>
          <w:lang w:val="ru-RU"/>
        </w:rPr>
        <w:t>зоны, подверженные воздействию чрезвычайных ситуаций природного и техногенного характера.</w:t>
      </w:r>
    </w:p>
    <w:p w:rsidR="00B00875" w:rsidRDefault="00B00875" w:rsidP="00B00875">
      <w:pPr>
        <w:pStyle w:val="17"/>
        <w:spacing w:after="0"/>
        <w:ind w:left="-100" w:right="-18" w:firstLine="809"/>
        <w:jc w:val="both"/>
        <w:rPr>
          <w:sz w:val="28"/>
          <w:szCs w:val="28"/>
        </w:rPr>
      </w:pPr>
      <w:r>
        <w:rPr>
          <w:sz w:val="28"/>
          <w:szCs w:val="28"/>
        </w:rPr>
        <w:t xml:space="preserve">В соответствии с Градостроительным Кодексом РФ и </w:t>
      </w:r>
      <w:r w:rsidRPr="00737168">
        <w:rPr>
          <w:sz w:val="28"/>
          <w:szCs w:val="28"/>
        </w:rPr>
        <w:t>Методически</w:t>
      </w:r>
      <w:r>
        <w:rPr>
          <w:sz w:val="28"/>
          <w:szCs w:val="28"/>
        </w:rPr>
        <w:t>ми</w:t>
      </w:r>
      <w:r w:rsidRPr="00737168">
        <w:rPr>
          <w:sz w:val="28"/>
          <w:szCs w:val="28"/>
        </w:rPr>
        <w:t xml:space="preserve"> рекомендаци</w:t>
      </w:r>
      <w:r>
        <w:rPr>
          <w:sz w:val="28"/>
          <w:szCs w:val="28"/>
        </w:rPr>
        <w:t>ями</w:t>
      </w:r>
      <w:r w:rsidRPr="00737168">
        <w:rPr>
          <w:sz w:val="28"/>
          <w:szCs w:val="28"/>
        </w:rPr>
        <w:t xml:space="preserve"> по разработке проектов генеральных планов поселений и городских округов</w:t>
      </w:r>
      <w:r w:rsidRPr="00D2501B">
        <w:rPr>
          <w:sz w:val="28"/>
          <w:szCs w:val="28"/>
        </w:rPr>
        <w:t xml:space="preserve"> </w:t>
      </w:r>
      <w:r>
        <w:rPr>
          <w:sz w:val="28"/>
          <w:szCs w:val="28"/>
        </w:rPr>
        <w:t>данным проектом внесения изменений в генеральный план Октябрьского сельского поселения устанавливаются следующие функциональные зоны:</w:t>
      </w:r>
    </w:p>
    <w:p w:rsidR="00B00875" w:rsidRDefault="00B00875" w:rsidP="009C47B3">
      <w:pPr>
        <w:numPr>
          <w:ilvl w:val="0"/>
          <w:numId w:val="16"/>
        </w:numPr>
        <w:jc w:val="both"/>
        <w:rPr>
          <w:sz w:val="28"/>
          <w:szCs w:val="28"/>
        </w:rPr>
      </w:pPr>
      <w:r>
        <w:rPr>
          <w:sz w:val="28"/>
          <w:szCs w:val="28"/>
        </w:rPr>
        <w:t>зона жилой застройки;</w:t>
      </w:r>
    </w:p>
    <w:p w:rsidR="00B00875" w:rsidRDefault="00B00875" w:rsidP="009C47B3">
      <w:pPr>
        <w:numPr>
          <w:ilvl w:val="0"/>
          <w:numId w:val="16"/>
        </w:numPr>
        <w:jc w:val="both"/>
        <w:rPr>
          <w:sz w:val="28"/>
          <w:szCs w:val="28"/>
        </w:rPr>
      </w:pPr>
      <w:r>
        <w:rPr>
          <w:sz w:val="28"/>
          <w:szCs w:val="28"/>
        </w:rPr>
        <w:t>зона общественно-делового назначения;</w:t>
      </w:r>
    </w:p>
    <w:p w:rsidR="00B00875" w:rsidRDefault="00B00875" w:rsidP="009C47B3">
      <w:pPr>
        <w:numPr>
          <w:ilvl w:val="0"/>
          <w:numId w:val="16"/>
        </w:numPr>
        <w:jc w:val="both"/>
        <w:rPr>
          <w:sz w:val="28"/>
          <w:szCs w:val="28"/>
        </w:rPr>
      </w:pPr>
      <w:r>
        <w:rPr>
          <w:sz w:val="28"/>
          <w:szCs w:val="28"/>
        </w:rPr>
        <w:t>рекреационная зона;</w:t>
      </w:r>
    </w:p>
    <w:p w:rsidR="00B00875" w:rsidRDefault="00B00875" w:rsidP="009C47B3">
      <w:pPr>
        <w:numPr>
          <w:ilvl w:val="0"/>
          <w:numId w:val="16"/>
        </w:numPr>
        <w:jc w:val="both"/>
        <w:rPr>
          <w:sz w:val="28"/>
          <w:szCs w:val="28"/>
        </w:rPr>
      </w:pPr>
      <w:r>
        <w:rPr>
          <w:sz w:val="28"/>
          <w:szCs w:val="28"/>
        </w:rPr>
        <w:t>зона производственного и коммунально-складского назначения;</w:t>
      </w:r>
    </w:p>
    <w:p w:rsidR="00B00875" w:rsidRDefault="00B00875" w:rsidP="009C47B3">
      <w:pPr>
        <w:numPr>
          <w:ilvl w:val="0"/>
          <w:numId w:val="16"/>
        </w:numPr>
        <w:jc w:val="both"/>
        <w:rPr>
          <w:sz w:val="28"/>
          <w:szCs w:val="28"/>
        </w:rPr>
      </w:pPr>
      <w:r>
        <w:rPr>
          <w:sz w:val="28"/>
          <w:szCs w:val="28"/>
        </w:rPr>
        <w:t>зона объектов инженерно-транспортной инфраструктуры;</w:t>
      </w:r>
    </w:p>
    <w:p w:rsidR="00B00875" w:rsidRDefault="00B00875" w:rsidP="009C47B3">
      <w:pPr>
        <w:numPr>
          <w:ilvl w:val="0"/>
          <w:numId w:val="16"/>
        </w:numPr>
        <w:jc w:val="both"/>
        <w:rPr>
          <w:sz w:val="28"/>
          <w:szCs w:val="28"/>
        </w:rPr>
      </w:pPr>
      <w:r>
        <w:rPr>
          <w:sz w:val="28"/>
          <w:szCs w:val="28"/>
        </w:rPr>
        <w:t>зона специального назначения;</w:t>
      </w:r>
    </w:p>
    <w:p w:rsidR="00B00875" w:rsidRDefault="00B00875" w:rsidP="009C47B3">
      <w:pPr>
        <w:numPr>
          <w:ilvl w:val="0"/>
          <w:numId w:val="16"/>
        </w:numPr>
        <w:jc w:val="both"/>
        <w:rPr>
          <w:sz w:val="28"/>
          <w:szCs w:val="28"/>
        </w:rPr>
      </w:pPr>
      <w:r>
        <w:rPr>
          <w:sz w:val="28"/>
          <w:szCs w:val="28"/>
        </w:rPr>
        <w:t>зона сельскохозяйственного использования;</w:t>
      </w:r>
    </w:p>
    <w:p w:rsidR="00B00875" w:rsidRDefault="00B00875" w:rsidP="009C47B3">
      <w:pPr>
        <w:numPr>
          <w:ilvl w:val="0"/>
          <w:numId w:val="16"/>
        </w:numPr>
        <w:jc w:val="both"/>
        <w:rPr>
          <w:sz w:val="28"/>
          <w:szCs w:val="28"/>
        </w:rPr>
      </w:pPr>
      <w:r>
        <w:rPr>
          <w:sz w:val="28"/>
          <w:szCs w:val="28"/>
        </w:rPr>
        <w:t>иные функциональные зоны, включающие поверхностные водные объекты и зоны многофункционального назначения.</w:t>
      </w:r>
    </w:p>
    <w:p w:rsidR="00B00875" w:rsidRDefault="00B00875" w:rsidP="00B00875">
      <w:pPr>
        <w:jc w:val="center"/>
        <w:rPr>
          <w:sz w:val="28"/>
          <w:szCs w:val="28"/>
          <w:u w:val="single"/>
        </w:rPr>
      </w:pPr>
    </w:p>
    <w:p w:rsidR="0081777B" w:rsidRPr="00150980" w:rsidRDefault="0081777B" w:rsidP="009C47B3">
      <w:pPr>
        <w:pStyle w:val="2"/>
        <w:numPr>
          <w:ilvl w:val="1"/>
          <w:numId w:val="4"/>
        </w:numPr>
        <w:ind w:firstLine="851"/>
        <w:rPr>
          <w:rFonts w:ascii="Times New Roman" w:hAnsi="Times New Roman" w:cs="Times New Roman"/>
          <w:i w:val="0"/>
        </w:rPr>
      </w:pPr>
      <w:bookmarkStart w:id="62" w:name="_Toc501374729"/>
      <w:r>
        <w:rPr>
          <w:rFonts w:ascii="Times New Roman" w:hAnsi="Times New Roman" w:cs="Times New Roman"/>
          <w:i w:val="0"/>
        </w:rPr>
        <w:t>2</w:t>
      </w:r>
      <w:r w:rsidRPr="00150980">
        <w:rPr>
          <w:rFonts w:ascii="Times New Roman" w:hAnsi="Times New Roman" w:cs="Times New Roman"/>
          <w:i w:val="0"/>
        </w:rPr>
        <w:t xml:space="preserve">.1. </w:t>
      </w:r>
      <w:r>
        <w:rPr>
          <w:rFonts w:ascii="Times New Roman" w:hAnsi="Times New Roman" w:cs="Times New Roman"/>
          <w:i w:val="0"/>
        </w:rPr>
        <w:t>Зона жилой застройки</w:t>
      </w:r>
      <w:bookmarkEnd w:id="62"/>
    </w:p>
    <w:p w:rsidR="00B00875" w:rsidRDefault="00B00875" w:rsidP="0081777B">
      <w:pPr>
        <w:jc w:val="both"/>
        <w:rPr>
          <w:sz w:val="28"/>
          <w:szCs w:val="28"/>
        </w:rPr>
      </w:pPr>
      <w:r>
        <w:rPr>
          <w:sz w:val="28"/>
          <w:szCs w:val="28"/>
        </w:rPr>
        <w:t>Зоны жилой застройки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w:t>
      </w:r>
    </w:p>
    <w:p w:rsidR="00B00875" w:rsidRDefault="00B00875" w:rsidP="0081777B">
      <w:pPr>
        <w:ind w:firstLine="720"/>
        <w:jc w:val="both"/>
        <w:rPr>
          <w:sz w:val="28"/>
          <w:szCs w:val="28"/>
        </w:rPr>
      </w:pPr>
      <w:r>
        <w:rPr>
          <w:sz w:val="28"/>
          <w:szCs w:val="28"/>
        </w:rPr>
        <w:t>В населенных пункта Октябрьского сельского поселения зона жилой застройки представлена:</w:t>
      </w:r>
    </w:p>
    <w:p w:rsidR="00B00875" w:rsidRDefault="00B00875" w:rsidP="009C47B3">
      <w:pPr>
        <w:numPr>
          <w:ilvl w:val="0"/>
          <w:numId w:val="17"/>
        </w:numPr>
        <w:jc w:val="both"/>
        <w:rPr>
          <w:sz w:val="28"/>
          <w:szCs w:val="28"/>
        </w:rPr>
      </w:pPr>
      <w:r>
        <w:rPr>
          <w:sz w:val="28"/>
          <w:szCs w:val="28"/>
        </w:rPr>
        <w:lastRenderedPageBreak/>
        <w:t>зоной застройки индивидуальными жилыми домами. Средняя</w:t>
      </w:r>
      <w:r w:rsidRPr="00C21FBA">
        <w:rPr>
          <w:sz w:val="28"/>
          <w:szCs w:val="28"/>
        </w:rPr>
        <w:t xml:space="preserve"> плотность населения </w:t>
      </w:r>
      <w:r>
        <w:rPr>
          <w:sz w:val="28"/>
          <w:szCs w:val="28"/>
        </w:rPr>
        <w:t>20</w:t>
      </w:r>
      <w:r w:rsidRPr="00C21FBA">
        <w:rPr>
          <w:sz w:val="28"/>
          <w:szCs w:val="28"/>
        </w:rPr>
        <w:t xml:space="preserve"> чел/га.</w:t>
      </w:r>
      <w:r>
        <w:rPr>
          <w:sz w:val="28"/>
          <w:szCs w:val="28"/>
        </w:rPr>
        <w:t xml:space="preserve"> Жилищное строительство на проектируемых территориях рекомендуется осуществлять индивидуальной застройкой усадебного типа на приусадебных участках от 0,06 га до 0,15 га. Возможно размещение блокированных жилых домов с участками не менее 0,04 га;</w:t>
      </w:r>
    </w:p>
    <w:p w:rsidR="00B00875" w:rsidRDefault="00B00875" w:rsidP="009C47B3">
      <w:pPr>
        <w:numPr>
          <w:ilvl w:val="0"/>
          <w:numId w:val="17"/>
        </w:numPr>
        <w:jc w:val="both"/>
        <w:rPr>
          <w:sz w:val="28"/>
          <w:szCs w:val="28"/>
        </w:rPr>
      </w:pPr>
      <w:r>
        <w:rPr>
          <w:sz w:val="28"/>
          <w:szCs w:val="28"/>
        </w:rPr>
        <w:t>зоной застройки малоэтажными многоквартирными жилыми домами этажностью 2-4 этажа. Данный тип застройки характерен для станицы Октябрьской.</w:t>
      </w:r>
    </w:p>
    <w:p w:rsidR="00B00875" w:rsidRDefault="00B00875" w:rsidP="0081777B">
      <w:pPr>
        <w:autoSpaceDE w:val="0"/>
        <w:autoSpaceDN w:val="0"/>
        <w:adjustRightInd w:val="0"/>
        <w:ind w:firstLine="709"/>
        <w:jc w:val="both"/>
        <w:rPr>
          <w:sz w:val="28"/>
          <w:szCs w:val="28"/>
        </w:rPr>
      </w:pPr>
      <w:r>
        <w:rPr>
          <w:sz w:val="28"/>
          <w:szCs w:val="28"/>
        </w:rPr>
        <w:t xml:space="preserve">В границах зон жилой застройки возможно размещение объектов социального назначения, объектов спорта и рекреации, предприятий и объектов обслуживания населения, если это не требует установление санитарно-защитных зон. При размещении объектов инженерного обеспечения также необходимо соблюдать минимальные расстояния и соблюдать режимы охранных зон таких объектов. </w:t>
      </w:r>
    </w:p>
    <w:p w:rsidR="00B00875" w:rsidRDefault="00B00875" w:rsidP="0081777B">
      <w:pPr>
        <w:autoSpaceDE w:val="0"/>
        <w:autoSpaceDN w:val="0"/>
        <w:adjustRightInd w:val="0"/>
        <w:ind w:firstLine="709"/>
        <w:jc w:val="both"/>
        <w:rPr>
          <w:sz w:val="28"/>
          <w:szCs w:val="28"/>
        </w:rPr>
      </w:pPr>
      <w:r>
        <w:rPr>
          <w:sz w:val="28"/>
          <w:szCs w:val="28"/>
        </w:rPr>
        <w:t>О</w:t>
      </w:r>
      <w:r w:rsidRPr="00174892">
        <w:rPr>
          <w:sz w:val="28"/>
          <w:szCs w:val="28"/>
        </w:rPr>
        <w:t xml:space="preserve">бщая площадь зон </w:t>
      </w:r>
      <w:r>
        <w:rPr>
          <w:sz w:val="28"/>
          <w:szCs w:val="28"/>
        </w:rPr>
        <w:t xml:space="preserve">жилой застройки в границах населенных пунктов Октябрьского сельского поселения </w:t>
      </w:r>
      <w:r w:rsidRPr="00854AA0">
        <w:rPr>
          <w:sz w:val="28"/>
          <w:szCs w:val="28"/>
        </w:rPr>
        <w:t xml:space="preserve">на расчётный срок составляет </w:t>
      </w:r>
      <w:r>
        <w:rPr>
          <w:sz w:val="28"/>
          <w:szCs w:val="28"/>
        </w:rPr>
        <w:t>1033,65га.</w:t>
      </w:r>
    </w:p>
    <w:p w:rsidR="00B00875" w:rsidRPr="00737B07" w:rsidRDefault="0081777B" w:rsidP="00B00875">
      <w:pPr>
        <w:jc w:val="center"/>
        <w:rPr>
          <w:b/>
          <w:sz w:val="28"/>
          <w:szCs w:val="28"/>
        </w:rPr>
      </w:pPr>
      <w:r>
        <w:rPr>
          <w:b/>
          <w:sz w:val="28"/>
          <w:szCs w:val="28"/>
        </w:rPr>
        <w:t>С</w:t>
      </w:r>
      <w:r w:rsidR="00B00875" w:rsidRPr="00737B07">
        <w:rPr>
          <w:b/>
          <w:sz w:val="28"/>
          <w:szCs w:val="28"/>
        </w:rPr>
        <w:t>таница Октябрьская</w:t>
      </w:r>
      <w:r>
        <w:rPr>
          <w:b/>
          <w:sz w:val="28"/>
          <w:szCs w:val="28"/>
        </w:rPr>
        <w:t>.</w:t>
      </w:r>
    </w:p>
    <w:p w:rsidR="00B00875" w:rsidRPr="00F274FC" w:rsidRDefault="00B00875" w:rsidP="00B00875">
      <w:pPr>
        <w:ind w:right="284" w:firstLine="851"/>
        <w:jc w:val="both"/>
        <w:rPr>
          <w:sz w:val="28"/>
          <w:szCs w:val="28"/>
        </w:rPr>
      </w:pPr>
      <w:r w:rsidRPr="00F274FC">
        <w:rPr>
          <w:sz w:val="28"/>
          <w:szCs w:val="28"/>
        </w:rPr>
        <w:t>Жилая зона занимает большую часть территории станицы и предназначена для размещения многоквартирной и индивидуальной застройки. В жилых зонах размещаются:</w:t>
      </w:r>
    </w:p>
    <w:p w:rsidR="00B00875" w:rsidRPr="00F274FC" w:rsidRDefault="00B00875" w:rsidP="00B00875">
      <w:pPr>
        <w:ind w:right="284" w:firstLine="851"/>
        <w:jc w:val="both"/>
        <w:rPr>
          <w:sz w:val="28"/>
          <w:szCs w:val="28"/>
        </w:rPr>
      </w:pPr>
      <w:r w:rsidRPr="00F274FC">
        <w:rPr>
          <w:sz w:val="28"/>
          <w:szCs w:val="28"/>
        </w:rPr>
        <w:t>- отдельно стоящие, встроенные и пристроенные объекты социального, культурно-бытового обслуживания населения;</w:t>
      </w:r>
    </w:p>
    <w:p w:rsidR="00B00875" w:rsidRPr="00F274FC" w:rsidRDefault="00B00875" w:rsidP="00B00875">
      <w:pPr>
        <w:ind w:right="284" w:firstLine="851"/>
        <w:jc w:val="both"/>
        <w:rPr>
          <w:sz w:val="28"/>
          <w:szCs w:val="28"/>
        </w:rPr>
      </w:pPr>
      <w:r w:rsidRPr="00F274FC">
        <w:rPr>
          <w:sz w:val="28"/>
          <w:szCs w:val="28"/>
        </w:rPr>
        <w:t>-  автостоянки;</w:t>
      </w:r>
    </w:p>
    <w:p w:rsidR="00B00875" w:rsidRPr="00F274FC" w:rsidRDefault="00B00875" w:rsidP="00B00875">
      <w:pPr>
        <w:ind w:right="284" w:firstLine="851"/>
        <w:jc w:val="both"/>
        <w:rPr>
          <w:sz w:val="28"/>
          <w:szCs w:val="28"/>
        </w:rPr>
      </w:pPr>
      <w:r w:rsidRPr="00F274FC">
        <w:rPr>
          <w:sz w:val="28"/>
          <w:szCs w:val="28"/>
        </w:rPr>
        <w:t>-  гаражи индивидуальных машин;</w:t>
      </w:r>
    </w:p>
    <w:p w:rsidR="00B00875" w:rsidRPr="00F274FC" w:rsidRDefault="00B00875" w:rsidP="00B00875">
      <w:pPr>
        <w:ind w:right="284" w:firstLine="851"/>
        <w:jc w:val="both"/>
        <w:rPr>
          <w:sz w:val="28"/>
          <w:szCs w:val="28"/>
        </w:rPr>
      </w:pPr>
      <w:r w:rsidRPr="00F274FC">
        <w:rPr>
          <w:sz w:val="28"/>
          <w:szCs w:val="28"/>
        </w:rPr>
        <w:t>-  станции технического обслуживания;</w:t>
      </w:r>
    </w:p>
    <w:p w:rsidR="00B00875" w:rsidRPr="00F274FC" w:rsidRDefault="00B00875" w:rsidP="00B00875">
      <w:pPr>
        <w:ind w:right="284" w:firstLine="851"/>
        <w:jc w:val="both"/>
        <w:rPr>
          <w:sz w:val="28"/>
          <w:szCs w:val="28"/>
        </w:rPr>
      </w:pPr>
      <w:r w:rsidRPr="00F274FC">
        <w:rPr>
          <w:sz w:val="28"/>
          <w:szCs w:val="28"/>
        </w:rPr>
        <w:t>- автозаправочные станции;</w:t>
      </w:r>
    </w:p>
    <w:p w:rsidR="00B00875" w:rsidRPr="00F274FC" w:rsidRDefault="00B00875" w:rsidP="00B00875">
      <w:pPr>
        <w:ind w:right="284" w:firstLine="851"/>
        <w:jc w:val="both"/>
        <w:rPr>
          <w:sz w:val="28"/>
          <w:szCs w:val="28"/>
        </w:rPr>
      </w:pPr>
      <w:r w:rsidRPr="00F274FC">
        <w:rPr>
          <w:sz w:val="28"/>
          <w:szCs w:val="28"/>
        </w:rPr>
        <w:t>- промышленные, коммунальные, складские объекты, для которых не требуется установление санитарно-защитных зон и деятельность которых не оказывает вредное воздействие на окружающую среду.</w:t>
      </w:r>
    </w:p>
    <w:p w:rsidR="00B00875" w:rsidRPr="00F274FC" w:rsidRDefault="00B00875" w:rsidP="00B00875">
      <w:pPr>
        <w:tabs>
          <w:tab w:val="left" w:pos="1440"/>
        </w:tabs>
        <w:ind w:right="284" w:firstLine="851"/>
        <w:jc w:val="both"/>
        <w:rPr>
          <w:sz w:val="28"/>
          <w:szCs w:val="28"/>
        </w:rPr>
      </w:pPr>
      <w:r w:rsidRPr="00F274FC">
        <w:rPr>
          <w:sz w:val="28"/>
          <w:szCs w:val="28"/>
        </w:rPr>
        <w:t xml:space="preserve">Жилая зона представлена территориями существующей застройки различного вида и этажности (усадебного типа, многоквартирной секционной этажностью 1 – 3 этажа), а также новыми территориями, предназначенными для размещения проектируемого жилья. </w:t>
      </w:r>
    </w:p>
    <w:p w:rsidR="00B00875" w:rsidRPr="00F274FC" w:rsidRDefault="00B00875" w:rsidP="00B00875">
      <w:pPr>
        <w:tabs>
          <w:tab w:val="left" w:pos="1440"/>
        </w:tabs>
        <w:ind w:right="284" w:firstLine="851"/>
        <w:jc w:val="both"/>
        <w:rPr>
          <w:sz w:val="28"/>
          <w:szCs w:val="28"/>
        </w:rPr>
      </w:pPr>
      <w:r w:rsidRPr="00F274FC">
        <w:rPr>
          <w:sz w:val="28"/>
          <w:szCs w:val="28"/>
        </w:rPr>
        <w:t xml:space="preserve">Предусматривается поэтапное освоение территорий. Проектом определены территории для освоения на расчетный срок (до 2020г.) в восточном направлении до автомагистрали «Дон», резервные территории и территории возможного развития за расчетный срок (до 2040г.) в южном и северном направлениях. В пределах существующей жилой зоны определены зоны реконструкции жилой застройки. </w:t>
      </w:r>
    </w:p>
    <w:p w:rsidR="00B00875" w:rsidRPr="00F274FC" w:rsidRDefault="00B00875" w:rsidP="00B00875">
      <w:pPr>
        <w:ind w:right="284" w:firstLine="851"/>
        <w:jc w:val="both"/>
        <w:rPr>
          <w:sz w:val="28"/>
          <w:szCs w:val="28"/>
        </w:rPr>
      </w:pPr>
      <w:r w:rsidRPr="00F274FC">
        <w:rPr>
          <w:sz w:val="28"/>
          <w:szCs w:val="28"/>
        </w:rPr>
        <w:t xml:space="preserve">В связи с тем, что размещение новой застройки планируется преимущественно на землях сельскохозяйственного назначения, предусматривается поэтапное изменение вида землепользования в установленном законом порядке в соответствии с этапами строительства, определенными генеральным планом.    </w:t>
      </w:r>
    </w:p>
    <w:p w:rsidR="00B00875" w:rsidRPr="00AB1D9C" w:rsidRDefault="00B00875" w:rsidP="00B00875">
      <w:pPr>
        <w:ind w:firstLine="709"/>
        <w:jc w:val="both"/>
        <w:rPr>
          <w:sz w:val="28"/>
          <w:szCs w:val="28"/>
        </w:rPr>
      </w:pPr>
      <w:r w:rsidRPr="00AB1D9C">
        <w:rPr>
          <w:sz w:val="28"/>
          <w:szCs w:val="28"/>
        </w:rPr>
        <w:lastRenderedPageBreak/>
        <w:t>Жилая зона предназначена для организации благоприятной и безопасной среды проживания населения, отвечающей его социальным, культурным, бытовым и другим потребностям.</w:t>
      </w:r>
    </w:p>
    <w:p w:rsidR="00B00875" w:rsidRPr="00D95B4C" w:rsidRDefault="00B00875" w:rsidP="00B00875">
      <w:pPr>
        <w:ind w:firstLine="709"/>
        <w:jc w:val="both"/>
        <w:rPr>
          <w:sz w:val="28"/>
          <w:szCs w:val="28"/>
        </w:rPr>
      </w:pPr>
      <w:r w:rsidRPr="00D95B4C">
        <w:rPr>
          <w:sz w:val="28"/>
          <w:szCs w:val="28"/>
        </w:rPr>
        <w:t>Жилищное строительство на проектируемой территории предлагается осуществлять следующими типами жилых зданий:</w:t>
      </w:r>
    </w:p>
    <w:p w:rsidR="00B00875" w:rsidRPr="00D95B4C" w:rsidRDefault="00B00875" w:rsidP="00B00875">
      <w:pPr>
        <w:ind w:firstLine="709"/>
        <w:jc w:val="both"/>
        <w:rPr>
          <w:sz w:val="28"/>
          <w:szCs w:val="28"/>
        </w:rPr>
      </w:pPr>
      <w:r w:rsidRPr="00D95B4C">
        <w:rPr>
          <w:sz w:val="28"/>
          <w:szCs w:val="28"/>
        </w:rPr>
        <w:t xml:space="preserve">– индивидуальная застройка усадебного типа с рекомендуемыми размерами приусадебных участков </w:t>
      </w:r>
      <w:smartTag w:uri="urn:schemas-microsoft-com:office:smarttags" w:element="metricconverter">
        <w:smartTagPr>
          <w:attr w:name="ProductID" w:val="0,15 га"/>
        </w:smartTagPr>
        <w:r w:rsidRPr="00D95B4C">
          <w:rPr>
            <w:sz w:val="28"/>
            <w:szCs w:val="28"/>
          </w:rPr>
          <w:t>0,15 га</w:t>
        </w:r>
      </w:smartTag>
      <w:r w:rsidRPr="00D95B4C">
        <w:rPr>
          <w:sz w:val="28"/>
          <w:szCs w:val="28"/>
        </w:rPr>
        <w:t xml:space="preserve"> (размеры участков подлежат уточнению на стадии разработки Правил землепользования и застройки).</w:t>
      </w:r>
    </w:p>
    <w:p w:rsidR="00B00875" w:rsidRPr="00854AA0" w:rsidRDefault="00B00875" w:rsidP="00B00875">
      <w:pPr>
        <w:ind w:firstLine="709"/>
        <w:jc w:val="both"/>
        <w:rPr>
          <w:sz w:val="28"/>
          <w:szCs w:val="28"/>
        </w:rPr>
      </w:pPr>
      <w:r w:rsidRPr="00854AA0">
        <w:rPr>
          <w:sz w:val="28"/>
          <w:szCs w:val="28"/>
        </w:rPr>
        <w:t>В связи с тем, что размещение новой застройки планируется преимущественно на землях сельскохозяйственного использования, предусматривается поэтапное изменение вида землепользования в установленном законом порядке в соответствии с этапами строительства, определенными генеральным планом.</w:t>
      </w:r>
    </w:p>
    <w:p w:rsidR="00B00875" w:rsidRPr="00854AA0" w:rsidRDefault="00B00875" w:rsidP="00B00875">
      <w:pPr>
        <w:ind w:firstLine="709"/>
        <w:jc w:val="both"/>
        <w:rPr>
          <w:sz w:val="28"/>
          <w:szCs w:val="28"/>
        </w:rPr>
      </w:pPr>
      <w:r w:rsidRPr="00854AA0">
        <w:rPr>
          <w:sz w:val="28"/>
          <w:szCs w:val="28"/>
        </w:rPr>
        <w:t xml:space="preserve">Планировочная структура станицы определена существующей ситуацией, наличием автодорог федерального, регионального и межмуниципального значения, наличием территориальных резервов в существующей застройке и свободных земель пригодных для застройки в южной, юго-западной, и северной части населенного пункта. </w:t>
      </w:r>
    </w:p>
    <w:p w:rsidR="00B00875" w:rsidRPr="00FA47A6" w:rsidRDefault="00B00875" w:rsidP="00B00875">
      <w:pPr>
        <w:ind w:firstLine="709"/>
        <w:jc w:val="both"/>
        <w:rPr>
          <w:sz w:val="28"/>
          <w:szCs w:val="28"/>
        </w:rPr>
      </w:pPr>
      <w:r>
        <w:rPr>
          <w:sz w:val="28"/>
          <w:szCs w:val="28"/>
        </w:rPr>
        <w:t>Проектируемые</w:t>
      </w:r>
      <w:r w:rsidRPr="00FA47A6">
        <w:rPr>
          <w:sz w:val="28"/>
          <w:szCs w:val="28"/>
        </w:rPr>
        <w:t xml:space="preserve"> жилые кварталы станицы Октябрьской застраиваются малоэтажной усадебной застройкой. Размещение жилой застройки учитывает природные факторы, наличие санитарно-защитных зон, планировочных ограничений. </w:t>
      </w:r>
    </w:p>
    <w:p w:rsidR="0081777B" w:rsidRDefault="00B00875" w:rsidP="0081777B">
      <w:pPr>
        <w:ind w:firstLine="709"/>
        <w:jc w:val="both"/>
        <w:rPr>
          <w:sz w:val="28"/>
          <w:szCs w:val="28"/>
          <w:vertAlign w:val="superscript"/>
        </w:rPr>
      </w:pPr>
      <w:r w:rsidRPr="00854AA0">
        <w:rPr>
          <w:sz w:val="28"/>
          <w:szCs w:val="28"/>
        </w:rPr>
        <w:t xml:space="preserve">Площадь территории жилой зоны на расчётный срок составляет </w:t>
      </w:r>
      <w:smartTag w:uri="urn:schemas-microsoft-com:office:smarttags" w:element="metricconverter">
        <w:smartTagPr>
          <w:attr w:name="ProductID" w:val="84,96 м2"/>
        </w:smartTagPr>
        <w:r>
          <w:rPr>
            <w:sz w:val="28"/>
            <w:szCs w:val="28"/>
          </w:rPr>
          <w:t>84,</w:t>
        </w:r>
        <w:r w:rsidRPr="00854AA0">
          <w:rPr>
            <w:sz w:val="28"/>
            <w:szCs w:val="28"/>
          </w:rPr>
          <w:t>9</w:t>
        </w:r>
        <w:r>
          <w:rPr>
            <w:sz w:val="28"/>
            <w:szCs w:val="28"/>
          </w:rPr>
          <w:t>6</w:t>
        </w:r>
        <w:r w:rsidRPr="00854AA0">
          <w:rPr>
            <w:sz w:val="28"/>
            <w:szCs w:val="28"/>
          </w:rPr>
          <w:t xml:space="preserve"> м</w:t>
        </w:r>
        <w:r w:rsidRPr="00854AA0">
          <w:rPr>
            <w:sz w:val="28"/>
            <w:szCs w:val="28"/>
            <w:vertAlign w:val="superscript"/>
          </w:rPr>
          <w:t>2</w:t>
        </w:r>
      </w:smartTag>
      <w:r w:rsidRPr="00854AA0">
        <w:rPr>
          <w:sz w:val="28"/>
          <w:szCs w:val="28"/>
          <w:vertAlign w:val="superscript"/>
        </w:rPr>
        <w:t>.</w:t>
      </w:r>
    </w:p>
    <w:p w:rsidR="00B00875" w:rsidRPr="00243335" w:rsidRDefault="00B00875" w:rsidP="0081777B">
      <w:pPr>
        <w:ind w:firstLine="709"/>
        <w:jc w:val="both"/>
        <w:rPr>
          <w:sz w:val="28"/>
          <w:szCs w:val="28"/>
          <w:highlight w:val="cyan"/>
        </w:rPr>
      </w:pPr>
      <w:r w:rsidRPr="00780483">
        <w:rPr>
          <w:b/>
          <w:sz w:val="28"/>
          <w:szCs w:val="28"/>
        </w:rPr>
        <w:t xml:space="preserve">Хутор Сборный. </w:t>
      </w:r>
      <w:r w:rsidRPr="00F46AE5">
        <w:rPr>
          <w:sz w:val="28"/>
          <w:szCs w:val="28"/>
        </w:rPr>
        <w:t>Жилая застройка, представленная кварталами индивидуальной  жилой застройки, получает развитие в северном направлении</w:t>
      </w:r>
      <w:r w:rsidRPr="00780483">
        <w:rPr>
          <w:sz w:val="28"/>
          <w:szCs w:val="28"/>
        </w:rPr>
        <w:t xml:space="preserve">. </w:t>
      </w:r>
      <w:r w:rsidRPr="00144D4A">
        <w:rPr>
          <w:sz w:val="28"/>
          <w:szCs w:val="28"/>
        </w:rPr>
        <w:t xml:space="preserve">Предложена застройка индивидуальными жилыми домами  с приусадебными участками. Так как на момент проектирования в населенном пункте не достаточно территорий для развития жилой зоны, проектом предложены территории строительства на первую очередь (до </w:t>
      </w:r>
      <w:smartTag w:uri="urn:schemas-microsoft-com:office:smarttags" w:element="metricconverter">
        <w:smartTagPr>
          <w:attr w:name="ProductID" w:val="2019 г"/>
        </w:smartTagPr>
        <w:r w:rsidRPr="00144D4A">
          <w:rPr>
            <w:sz w:val="28"/>
            <w:szCs w:val="28"/>
          </w:rPr>
          <w:t>2019 г</w:t>
        </w:r>
      </w:smartTag>
      <w:r w:rsidRPr="00144D4A">
        <w:rPr>
          <w:sz w:val="28"/>
          <w:szCs w:val="28"/>
        </w:rPr>
        <w:t>) и на расчетный срок за границами населённого пункта.</w:t>
      </w:r>
    </w:p>
    <w:p w:rsidR="00B00875" w:rsidRPr="00F46AE5" w:rsidRDefault="00B00875" w:rsidP="00B00875">
      <w:pPr>
        <w:ind w:right="-18" w:firstLine="700"/>
        <w:jc w:val="both"/>
        <w:rPr>
          <w:sz w:val="28"/>
          <w:szCs w:val="28"/>
        </w:rPr>
      </w:pPr>
      <w:r>
        <w:rPr>
          <w:b/>
          <w:sz w:val="28"/>
          <w:szCs w:val="28"/>
        </w:rPr>
        <w:t>Посё</w:t>
      </w:r>
      <w:r w:rsidRPr="00F46AE5">
        <w:rPr>
          <w:b/>
          <w:sz w:val="28"/>
          <w:szCs w:val="28"/>
        </w:rPr>
        <w:t>лок Темп</w:t>
      </w:r>
      <w:r>
        <w:rPr>
          <w:b/>
          <w:sz w:val="28"/>
          <w:szCs w:val="28"/>
        </w:rPr>
        <w:t xml:space="preserve"> </w:t>
      </w:r>
      <w:r w:rsidRPr="00F46AE5">
        <w:rPr>
          <w:sz w:val="28"/>
          <w:szCs w:val="28"/>
        </w:rPr>
        <w:t>представля</w:t>
      </w:r>
      <w:r>
        <w:rPr>
          <w:sz w:val="28"/>
          <w:szCs w:val="28"/>
        </w:rPr>
        <w:t>ет</w:t>
      </w:r>
      <w:r w:rsidRPr="00F46AE5">
        <w:rPr>
          <w:sz w:val="28"/>
          <w:szCs w:val="28"/>
        </w:rPr>
        <w:t xml:space="preserve"> собой в основном жилую зону.</w:t>
      </w:r>
      <w:r>
        <w:rPr>
          <w:sz w:val="28"/>
          <w:szCs w:val="28"/>
        </w:rPr>
        <w:t xml:space="preserve"> </w:t>
      </w:r>
      <w:r w:rsidRPr="00F46AE5">
        <w:rPr>
          <w:sz w:val="28"/>
          <w:szCs w:val="28"/>
        </w:rPr>
        <w:t>Жилая застройка, представленная кварталами индивидуальной жилой застройки, получает развитие в восточном направлении</w:t>
      </w:r>
      <w:r>
        <w:rPr>
          <w:sz w:val="28"/>
          <w:szCs w:val="28"/>
        </w:rPr>
        <w:t xml:space="preserve"> за границами населённого пункта</w:t>
      </w:r>
      <w:r w:rsidRPr="00F46AE5">
        <w:rPr>
          <w:sz w:val="28"/>
          <w:szCs w:val="28"/>
        </w:rPr>
        <w:t>.</w:t>
      </w:r>
    </w:p>
    <w:p w:rsidR="00B00875" w:rsidRDefault="00B00875" w:rsidP="00B00875">
      <w:pPr>
        <w:ind w:left="-100" w:right="-18" w:firstLine="809"/>
        <w:jc w:val="both"/>
        <w:rPr>
          <w:sz w:val="28"/>
          <w:szCs w:val="28"/>
          <w:highlight w:val="cyan"/>
        </w:rPr>
      </w:pPr>
      <w:r w:rsidRPr="00F46AE5">
        <w:rPr>
          <w:b/>
          <w:sz w:val="28"/>
          <w:szCs w:val="28"/>
        </w:rPr>
        <w:t>Посёлок Обильный</w:t>
      </w:r>
      <w:r>
        <w:rPr>
          <w:b/>
          <w:sz w:val="28"/>
          <w:szCs w:val="28"/>
        </w:rPr>
        <w:t xml:space="preserve"> </w:t>
      </w:r>
      <w:r w:rsidRPr="00F46AE5">
        <w:rPr>
          <w:sz w:val="28"/>
          <w:szCs w:val="28"/>
        </w:rPr>
        <w:t>представляет собой жилую зону в виде индивидуальной жилой застройки с приусадебными участками. Развитие жил</w:t>
      </w:r>
      <w:r>
        <w:rPr>
          <w:sz w:val="28"/>
          <w:szCs w:val="28"/>
        </w:rPr>
        <w:t>ой</w:t>
      </w:r>
      <w:r w:rsidRPr="00F46AE5">
        <w:rPr>
          <w:sz w:val="28"/>
          <w:szCs w:val="28"/>
        </w:rPr>
        <w:t xml:space="preserve"> застройк</w:t>
      </w:r>
      <w:r>
        <w:rPr>
          <w:sz w:val="28"/>
          <w:szCs w:val="28"/>
        </w:rPr>
        <w:t>и предполагается</w:t>
      </w:r>
      <w:r w:rsidRPr="00F46AE5">
        <w:rPr>
          <w:sz w:val="28"/>
          <w:szCs w:val="28"/>
        </w:rPr>
        <w:t xml:space="preserve"> в западном направлении в пределах границ населённого пункта. </w:t>
      </w:r>
      <w:r w:rsidRPr="00243335">
        <w:rPr>
          <w:sz w:val="28"/>
          <w:szCs w:val="28"/>
          <w:highlight w:val="cyan"/>
        </w:rPr>
        <w:t xml:space="preserve"> </w:t>
      </w:r>
    </w:p>
    <w:p w:rsidR="00B00875" w:rsidRPr="00F46AE5" w:rsidRDefault="00B00875" w:rsidP="00B00875">
      <w:pPr>
        <w:ind w:right="-18" w:firstLine="700"/>
        <w:jc w:val="both"/>
        <w:rPr>
          <w:sz w:val="28"/>
          <w:szCs w:val="28"/>
        </w:rPr>
      </w:pPr>
      <w:r w:rsidRPr="00F46AE5">
        <w:rPr>
          <w:sz w:val="28"/>
        </w:rPr>
        <w:t xml:space="preserve">Территория </w:t>
      </w:r>
      <w:r w:rsidRPr="007E6786">
        <w:rPr>
          <w:b/>
          <w:sz w:val="28"/>
        </w:rPr>
        <w:t>п</w:t>
      </w:r>
      <w:r w:rsidRPr="007E6786">
        <w:rPr>
          <w:b/>
          <w:sz w:val="28"/>
          <w:szCs w:val="28"/>
        </w:rPr>
        <w:t>о</w:t>
      </w:r>
      <w:r>
        <w:rPr>
          <w:b/>
          <w:sz w:val="28"/>
          <w:szCs w:val="28"/>
        </w:rPr>
        <w:t>сёл</w:t>
      </w:r>
      <w:r w:rsidRPr="00F46AE5">
        <w:rPr>
          <w:b/>
          <w:sz w:val="28"/>
          <w:szCs w:val="28"/>
        </w:rPr>
        <w:t>к</w:t>
      </w:r>
      <w:r>
        <w:rPr>
          <w:b/>
          <w:sz w:val="28"/>
          <w:szCs w:val="28"/>
        </w:rPr>
        <w:t>а</w:t>
      </w:r>
      <w:r w:rsidRPr="00F46AE5">
        <w:rPr>
          <w:b/>
          <w:sz w:val="28"/>
          <w:szCs w:val="28"/>
        </w:rPr>
        <w:t xml:space="preserve"> Запрудный</w:t>
      </w:r>
      <w:r w:rsidRPr="007E6786">
        <w:rPr>
          <w:sz w:val="28"/>
        </w:rPr>
        <w:t xml:space="preserve"> </w:t>
      </w:r>
      <w:r w:rsidRPr="00F46AE5">
        <w:rPr>
          <w:sz w:val="28"/>
        </w:rPr>
        <w:t xml:space="preserve">представляет собой сложную форму, состоящую из двух частей, удалённых одна от другой на расстоянии </w:t>
      </w:r>
      <w:smartTag w:uri="urn:schemas-microsoft-com:office:smarttags" w:element="metricconverter">
        <w:smartTagPr>
          <w:attr w:name="ProductID" w:val="3 км"/>
        </w:smartTagPr>
        <w:r w:rsidRPr="00F46AE5">
          <w:rPr>
            <w:sz w:val="28"/>
          </w:rPr>
          <w:t>3 км</w:t>
        </w:r>
      </w:smartTag>
      <w:r w:rsidRPr="00F46AE5">
        <w:rPr>
          <w:sz w:val="28"/>
        </w:rPr>
        <w:t>.</w:t>
      </w:r>
      <w:r w:rsidRPr="007E6786">
        <w:rPr>
          <w:sz w:val="28"/>
          <w:szCs w:val="28"/>
        </w:rPr>
        <w:t xml:space="preserve"> </w:t>
      </w:r>
      <w:r w:rsidRPr="00F46AE5">
        <w:rPr>
          <w:sz w:val="28"/>
          <w:szCs w:val="28"/>
        </w:rPr>
        <w:t>Жилая застройка представлена кварталами индивидуальной  жилой застройки и получает развитие в обеих частях в пределах территории населённого пункта.</w:t>
      </w:r>
    </w:p>
    <w:p w:rsidR="00B00875" w:rsidRPr="00F46AE5" w:rsidRDefault="00B00875" w:rsidP="00B00875">
      <w:pPr>
        <w:ind w:right="-18" w:firstLine="700"/>
        <w:jc w:val="both"/>
        <w:rPr>
          <w:sz w:val="28"/>
          <w:szCs w:val="28"/>
        </w:rPr>
      </w:pPr>
      <w:r>
        <w:rPr>
          <w:b/>
          <w:sz w:val="28"/>
          <w:szCs w:val="28"/>
        </w:rPr>
        <w:lastRenderedPageBreak/>
        <w:t>Посё</w:t>
      </w:r>
      <w:r w:rsidRPr="00F46AE5">
        <w:rPr>
          <w:b/>
          <w:sz w:val="28"/>
          <w:szCs w:val="28"/>
        </w:rPr>
        <w:t>лок Ковалёвка</w:t>
      </w:r>
      <w:r w:rsidRPr="00CC176D">
        <w:rPr>
          <w:sz w:val="28"/>
          <w:szCs w:val="28"/>
        </w:rPr>
        <w:t xml:space="preserve"> </w:t>
      </w:r>
      <w:r w:rsidRPr="00F46AE5">
        <w:rPr>
          <w:sz w:val="28"/>
          <w:szCs w:val="28"/>
        </w:rPr>
        <w:t>представля</w:t>
      </w:r>
      <w:r>
        <w:rPr>
          <w:sz w:val="28"/>
          <w:szCs w:val="28"/>
        </w:rPr>
        <w:t>ет</w:t>
      </w:r>
      <w:r w:rsidRPr="00F46AE5">
        <w:rPr>
          <w:sz w:val="28"/>
          <w:szCs w:val="28"/>
        </w:rPr>
        <w:t xml:space="preserve"> собой в основном жилую зону</w:t>
      </w:r>
      <w:r>
        <w:rPr>
          <w:sz w:val="28"/>
          <w:szCs w:val="28"/>
        </w:rPr>
        <w:t>.</w:t>
      </w:r>
      <w:r w:rsidRPr="00F46AE5">
        <w:rPr>
          <w:sz w:val="28"/>
          <w:szCs w:val="28"/>
        </w:rPr>
        <w:t xml:space="preserve"> Жилая застройка, представленная кварталами индивидуальной  жилой застройки, получает развитие в северо-восточном направлении.</w:t>
      </w:r>
    </w:p>
    <w:p w:rsidR="00B00875" w:rsidRPr="00243335" w:rsidRDefault="00B00875" w:rsidP="00B00875">
      <w:pPr>
        <w:ind w:left="-100" w:right="-18" w:firstLine="809"/>
        <w:jc w:val="both"/>
        <w:rPr>
          <w:sz w:val="28"/>
          <w:szCs w:val="28"/>
          <w:highlight w:val="cyan"/>
        </w:rPr>
      </w:pPr>
      <w:r w:rsidRPr="00F46AE5">
        <w:rPr>
          <w:b/>
          <w:sz w:val="28"/>
          <w:szCs w:val="28"/>
        </w:rPr>
        <w:t xml:space="preserve">Посёлок </w:t>
      </w:r>
      <w:r w:rsidRPr="009E4301">
        <w:rPr>
          <w:b/>
          <w:sz w:val="28"/>
        </w:rPr>
        <w:t>Решетиловский</w:t>
      </w:r>
      <w:r w:rsidRPr="00CC176D">
        <w:rPr>
          <w:sz w:val="28"/>
        </w:rPr>
        <w:t xml:space="preserve"> </w:t>
      </w:r>
      <w:r w:rsidRPr="00F46AE5">
        <w:rPr>
          <w:sz w:val="28"/>
        </w:rPr>
        <w:t xml:space="preserve">Территория посёлка находится севернее автодороги и </w:t>
      </w:r>
      <w:r w:rsidRPr="00F46AE5">
        <w:rPr>
          <w:sz w:val="28"/>
          <w:szCs w:val="28"/>
        </w:rPr>
        <w:t>представляет собой жилую зону в виде индивидуальной жилой застройки с приусадебными участками. Развитие жилая застройка получает в западном направлении в пределах границ населённого пункта.</w:t>
      </w:r>
    </w:p>
    <w:p w:rsidR="00B00875" w:rsidRDefault="0081777B" w:rsidP="00B00875">
      <w:pPr>
        <w:autoSpaceDE w:val="0"/>
        <w:autoSpaceDN w:val="0"/>
        <w:adjustRightInd w:val="0"/>
        <w:spacing w:line="288" w:lineRule="auto"/>
        <w:ind w:firstLine="709"/>
        <w:jc w:val="center"/>
        <w:rPr>
          <w:sz w:val="28"/>
          <w:szCs w:val="28"/>
          <w:u w:val="single"/>
        </w:rPr>
      </w:pPr>
      <w:r>
        <w:rPr>
          <w:sz w:val="28"/>
          <w:szCs w:val="28"/>
          <w:u w:val="single"/>
        </w:rPr>
        <w:t>Жилищный фонд.</w:t>
      </w:r>
    </w:p>
    <w:p w:rsidR="0081777B" w:rsidRDefault="0081777B" w:rsidP="0081777B">
      <w:pPr>
        <w:ind w:right="-1" w:firstLine="709"/>
        <w:jc w:val="both"/>
        <w:rPr>
          <w:sz w:val="28"/>
        </w:rPr>
      </w:pPr>
      <w:r w:rsidRPr="00F97491">
        <w:rPr>
          <w:sz w:val="28"/>
        </w:rPr>
        <w:t xml:space="preserve">В </w:t>
      </w:r>
      <w:r>
        <w:rPr>
          <w:sz w:val="28"/>
        </w:rPr>
        <w:t>генеральном плане</w:t>
      </w:r>
      <w:r w:rsidRPr="00F97491">
        <w:rPr>
          <w:sz w:val="28"/>
        </w:rPr>
        <w:t xml:space="preserve"> дана прогнозная оценка жилищной потребности населения </w:t>
      </w:r>
      <w:r>
        <w:rPr>
          <w:sz w:val="28"/>
        </w:rPr>
        <w:t>сельского поселения</w:t>
      </w:r>
      <w:r w:rsidRPr="00F97491">
        <w:rPr>
          <w:sz w:val="28"/>
        </w:rPr>
        <w:t xml:space="preserve"> и объемов нового жилищного строительства на проектные этапы </w:t>
      </w:r>
      <w:r>
        <w:rPr>
          <w:sz w:val="28"/>
        </w:rPr>
        <w:t>генерального плана,</w:t>
      </w:r>
      <w:r w:rsidRPr="00F97491">
        <w:rPr>
          <w:sz w:val="28"/>
        </w:rPr>
        <w:t xml:space="preserve"> ориентированная на перспективную численность населения.</w:t>
      </w:r>
    </w:p>
    <w:p w:rsidR="0081777B" w:rsidRPr="005D020B" w:rsidRDefault="0081777B" w:rsidP="0081777B">
      <w:pPr>
        <w:ind w:right="-1" w:firstLine="709"/>
        <w:jc w:val="both"/>
        <w:rPr>
          <w:sz w:val="28"/>
        </w:rPr>
      </w:pPr>
      <w:r>
        <w:rPr>
          <w:sz w:val="28"/>
        </w:rPr>
        <w:t>Основным</w:t>
      </w:r>
      <w:r w:rsidRPr="005D020B">
        <w:rPr>
          <w:sz w:val="28"/>
        </w:rPr>
        <w:t xml:space="preserve"> направлени</w:t>
      </w:r>
      <w:r>
        <w:rPr>
          <w:sz w:val="28"/>
        </w:rPr>
        <w:t>ем</w:t>
      </w:r>
      <w:r w:rsidRPr="005D020B">
        <w:rPr>
          <w:sz w:val="28"/>
        </w:rPr>
        <w:t xml:space="preserve"> дальнейшего развития жилищного хозяйства </w:t>
      </w:r>
      <w:r>
        <w:rPr>
          <w:sz w:val="28"/>
        </w:rPr>
        <w:t>предусматривается</w:t>
      </w:r>
      <w:r w:rsidRPr="005D020B">
        <w:rPr>
          <w:sz w:val="28"/>
        </w:rPr>
        <w:t>:</w:t>
      </w:r>
    </w:p>
    <w:p w:rsidR="0081777B" w:rsidRPr="005D020B" w:rsidRDefault="0081777B" w:rsidP="0081777B">
      <w:pPr>
        <w:ind w:right="-1" w:firstLine="709"/>
        <w:jc w:val="both"/>
        <w:rPr>
          <w:sz w:val="28"/>
        </w:rPr>
      </w:pPr>
      <w:r w:rsidRPr="005D020B">
        <w:rPr>
          <w:sz w:val="28"/>
        </w:rPr>
        <w:t>- рост жилищного фонда в целях увеличения обеспеченности жильем одного жителя, переселение из ветхого и аварийного жилья;</w:t>
      </w:r>
    </w:p>
    <w:p w:rsidR="0081777B" w:rsidRPr="005D020B" w:rsidRDefault="0081777B" w:rsidP="0081777B">
      <w:pPr>
        <w:ind w:right="-1" w:firstLine="709"/>
        <w:jc w:val="both"/>
        <w:rPr>
          <w:sz w:val="28"/>
        </w:rPr>
      </w:pPr>
      <w:r w:rsidRPr="005D020B">
        <w:rPr>
          <w:sz w:val="28"/>
        </w:rPr>
        <w:t>- увеличение уровня обеспеченности жилищ современными видами инженерного оборудования;</w:t>
      </w:r>
    </w:p>
    <w:p w:rsidR="0081777B" w:rsidRDefault="0081777B" w:rsidP="0081777B">
      <w:pPr>
        <w:ind w:right="-1" w:firstLine="709"/>
        <w:jc w:val="both"/>
        <w:rPr>
          <w:sz w:val="28"/>
        </w:rPr>
      </w:pPr>
      <w:r w:rsidRPr="005D020B">
        <w:rPr>
          <w:sz w:val="28"/>
        </w:rPr>
        <w:t>- благоустройство селитебных территорий.</w:t>
      </w:r>
    </w:p>
    <w:p w:rsidR="0081777B" w:rsidRDefault="0081777B" w:rsidP="0081777B">
      <w:pPr>
        <w:ind w:firstLine="709"/>
        <w:jc w:val="both"/>
        <w:rPr>
          <w:sz w:val="28"/>
          <w:szCs w:val="28"/>
        </w:rPr>
      </w:pPr>
      <w:r w:rsidRPr="00C67F33">
        <w:rPr>
          <w:sz w:val="28"/>
        </w:rPr>
        <w:t xml:space="preserve"> </w:t>
      </w:r>
      <w:r w:rsidRPr="00EE56B4">
        <w:rPr>
          <w:sz w:val="28"/>
          <w:szCs w:val="28"/>
        </w:rPr>
        <w:t>Оценка сложившейся жилой застройки и качества существующего жилищного фонда выявила необходимость проведения</w:t>
      </w:r>
      <w:r>
        <w:rPr>
          <w:sz w:val="28"/>
          <w:szCs w:val="28"/>
        </w:rPr>
        <w:t>:</w:t>
      </w:r>
    </w:p>
    <w:p w:rsidR="0081777B" w:rsidRDefault="0081777B" w:rsidP="0081777B">
      <w:pPr>
        <w:ind w:firstLine="709"/>
        <w:jc w:val="both"/>
        <w:rPr>
          <w:sz w:val="28"/>
          <w:szCs w:val="28"/>
        </w:rPr>
      </w:pPr>
      <w:r>
        <w:rPr>
          <w:sz w:val="28"/>
          <w:szCs w:val="28"/>
        </w:rPr>
        <w:t xml:space="preserve">- </w:t>
      </w:r>
      <w:r w:rsidRPr="00EE56B4">
        <w:rPr>
          <w:sz w:val="28"/>
          <w:szCs w:val="28"/>
        </w:rPr>
        <w:t>реконструкции и модернизации существующих домов «морально устаревших» серий с перепланировкой и увеличением площади квартир, а также улучшением внешнего вида зданий</w:t>
      </w:r>
      <w:r>
        <w:rPr>
          <w:sz w:val="28"/>
          <w:szCs w:val="28"/>
        </w:rPr>
        <w:t>;</w:t>
      </w:r>
    </w:p>
    <w:p w:rsidR="0081777B" w:rsidRDefault="0081777B" w:rsidP="0081777B">
      <w:pPr>
        <w:ind w:firstLine="709"/>
        <w:jc w:val="both"/>
        <w:rPr>
          <w:sz w:val="28"/>
          <w:szCs w:val="28"/>
        </w:rPr>
      </w:pPr>
      <w:r>
        <w:rPr>
          <w:sz w:val="28"/>
          <w:szCs w:val="28"/>
        </w:rPr>
        <w:t>- мероприятий по обеспечению  новым жилищным фондом прирастающего населения и населения, проживающего в экологически не благоприятных зонах.</w:t>
      </w:r>
    </w:p>
    <w:p w:rsidR="0081777B" w:rsidRPr="00BD7F21" w:rsidRDefault="0081777B" w:rsidP="0081777B">
      <w:pPr>
        <w:ind w:firstLine="709"/>
        <w:jc w:val="both"/>
        <w:rPr>
          <w:sz w:val="28"/>
          <w:highlight w:val="yellow"/>
        </w:rPr>
      </w:pPr>
      <w:r w:rsidRPr="005D020B">
        <w:rPr>
          <w:sz w:val="28"/>
        </w:rPr>
        <w:t>Генеральным планом предусмотрено максимальное сохранение существующего жилищного фонда. Убыль жилищного фонда</w:t>
      </w:r>
      <w:r>
        <w:rPr>
          <w:sz w:val="28"/>
        </w:rPr>
        <w:t xml:space="preserve"> (ст.Октябрьская)</w:t>
      </w:r>
      <w:r w:rsidRPr="005D020B">
        <w:rPr>
          <w:sz w:val="28"/>
        </w:rPr>
        <w:t xml:space="preserve"> составит:</w:t>
      </w:r>
    </w:p>
    <w:p w:rsidR="0081777B" w:rsidRDefault="0081777B" w:rsidP="0081777B">
      <w:pPr>
        <w:ind w:firstLine="709"/>
        <w:jc w:val="both"/>
        <w:rPr>
          <w:sz w:val="28"/>
          <w:highlight w:val="yellow"/>
        </w:rPr>
      </w:pPr>
      <w:r w:rsidRPr="00DC20DA">
        <w:rPr>
          <w:sz w:val="28"/>
        </w:rPr>
        <w:t>- жилые помещения, расположенные в санитарно-защитных зонах производственных предприятий</w:t>
      </w:r>
      <w:r>
        <w:rPr>
          <w:sz w:val="28"/>
        </w:rPr>
        <w:t xml:space="preserve"> </w:t>
      </w:r>
      <w:r w:rsidRPr="00DC20DA">
        <w:rPr>
          <w:sz w:val="28"/>
        </w:rPr>
        <w:t xml:space="preserve"> – </w:t>
      </w:r>
      <w:r>
        <w:rPr>
          <w:sz w:val="28"/>
        </w:rPr>
        <w:t>2,1 тыс. м</w:t>
      </w:r>
      <w:r>
        <w:rPr>
          <w:sz w:val="28"/>
          <w:vertAlign w:val="superscript"/>
        </w:rPr>
        <w:t xml:space="preserve">2 </w:t>
      </w:r>
      <w:r>
        <w:rPr>
          <w:sz w:val="28"/>
        </w:rPr>
        <w:t>.</w:t>
      </w:r>
      <w:r>
        <w:rPr>
          <w:sz w:val="28"/>
          <w:vertAlign w:val="superscript"/>
        </w:rPr>
        <w:t xml:space="preserve"> </w:t>
      </w:r>
      <w:r w:rsidRPr="00DC20DA">
        <w:rPr>
          <w:sz w:val="28"/>
        </w:rPr>
        <w:t xml:space="preserve">Число проживающих – </w:t>
      </w:r>
      <w:r>
        <w:rPr>
          <w:sz w:val="28"/>
        </w:rPr>
        <w:t>105</w:t>
      </w:r>
      <w:r w:rsidRPr="00DC20DA">
        <w:rPr>
          <w:sz w:val="28"/>
        </w:rPr>
        <w:t xml:space="preserve"> человек;</w:t>
      </w:r>
    </w:p>
    <w:p w:rsidR="0081777B" w:rsidRDefault="0081777B" w:rsidP="0081777B">
      <w:pPr>
        <w:ind w:firstLine="709"/>
        <w:jc w:val="both"/>
        <w:rPr>
          <w:sz w:val="28"/>
        </w:rPr>
      </w:pPr>
      <w:r w:rsidRPr="007B797F">
        <w:rPr>
          <w:sz w:val="28"/>
        </w:rPr>
        <w:t>- ветхое и аварийное жилье</w:t>
      </w:r>
      <w:r>
        <w:rPr>
          <w:sz w:val="28"/>
        </w:rPr>
        <w:t xml:space="preserve"> </w:t>
      </w:r>
      <w:r w:rsidRPr="007B797F">
        <w:rPr>
          <w:sz w:val="28"/>
        </w:rPr>
        <w:t xml:space="preserve"> –</w:t>
      </w:r>
      <w:r>
        <w:rPr>
          <w:sz w:val="28"/>
        </w:rPr>
        <w:t xml:space="preserve"> 1,429 тыс. </w:t>
      </w:r>
      <w:r w:rsidRPr="00D81A43">
        <w:rPr>
          <w:sz w:val="28"/>
        </w:rPr>
        <w:t>м</w:t>
      </w:r>
      <w:r w:rsidRPr="00D81A43">
        <w:rPr>
          <w:sz w:val="28"/>
          <w:vertAlign w:val="superscript"/>
        </w:rPr>
        <w:t>2</w:t>
      </w:r>
      <w:r>
        <w:rPr>
          <w:sz w:val="28"/>
        </w:rPr>
        <w:t>.</w:t>
      </w:r>
      <w:r w:rsidRPr="00A34F8A">
        <w:rPr>
          <w:sz w:val="28"/>
        </w:rPr>
        <w:t xml:space="preserve"> </w:t>
      </w:r>
      <w:r w:rsidRPr="00DC20DA">
        <w:rPr>
          <w:sz w:val="28"/>
        </w:rPr>
        <w:t xml:space="preserve">Число проживающих – </w:t>
      </w:r>
      <w:r>
        <w:rPr>
          <w:sz w:val="28"/>
        </w:rPr>
        <w:t>70</w:t>
      </w:r>
      <w:r w:rsidRPr="00DC20DA">
        <w:rPr>
          <w:sz w:val="28"/>
        </w:rPr>
        <w:t xml:space="preserve"> человек</w:t>
      </w:r>
      <w:r>
        <w:rPr>
          <w:sz w:val="28"/>
        </w:rPr>
        <w:t>;</w:t>
      </w:r>
    </w:p>
    <w:p w:rsidR="0081777B" w:rsidRDefault="0081777B" w:rsidP="0081777B">
      <w:pPr>
        <w:ind w:firstLine="709"/>
        <w:jc w:val="both"/>
        <w:rPr>
          <w:sz w:val="28"/>
        </w:rPr>
      </w:pPr>
      <w:r w:rsidRPr="00A34F8A">
        <w:rPr>
          <w:sz w:val="28"/>
        </w:rPr>
        <w:t>-</w:t>
      </w:r>
      <w:r>
        <w:rPr>
          <w:sz w:val="28"/>
        </w:rPr>
        <w:t xml:space="preserve"> </w:t>
      </w:r>
      <w:r w:rsidRPr="00A34F8A">
        <w:rPr>
          <w:sz w:val="28"/>
        </w:rPr>
        <w:t>жилищный фонд попадающий в зону реконструкции – 0,242 тыс. м</w:t>
      </w:r>
      <w:r w:rsidRPr="00A34F8A">
        <w:rPr>
          <w:sz w:val="28"/>
          <w:vertAlign w:val="superscript"/>
        </w:rPr>
        <w:t>2</w:t>
      </w:r>
      <w:r w:rsidRPr="00A34F8A">
        <w:rPr>
          <w:sz w:val="28"/>
        </w:rPr>
        <w:t xml:space="preserve">. </w:t>
      </w:r>
      <w:r w:rsidRPr="00DC20DA">
        <w:rPr>
          <w:sz w:val="28"/>
        </w:rPr>
        <w:t xml:space="preserve">Число проживающих – </w:t>
      </w:r>
      <w:r>
        <w:rPr>
          <w:sz w:val="28"/>
        </w:rPr>
        <w:t>12</w:t>
      </w:r>
      <w:r w:rsidRPr="00DC20DA">
        <w:rPr>
          <w:sz w:val="28"/>
        </w:rPr>
        <w:t xml:space="preserve"> человек</w:t>
      </w:r>
      <w:r>
        <w:rPr>
          <w:sz w:val="28"/>
        </w:rPr>
        <w:t>.</w:t>
      </w:r>
    </w:p>
    <w:p w:rsidR="0081777B" w:rsidRDefault="0081777B" w:rsidP="0081777B">
      <w:pPr>
        <w:ind w:firstLine="709"/>
        <w:jc w:val="both"/>
        <w:rPr>
          <w:sz w:val="28"/>
        </w:rPr>
      </w:pPr>
      <w:r w:rsidRPr="00DC20DA">
        <w:rPr>
          <w:sz w:val="28"/>
        </w:rPr>
        <w:t xml:space="preserve">Таким образом, убыль жилищного фонда к расчетному сроку генерального плана составит </w:t>
      </w:r>
      <w:r>
        <w:rPr>
          <w:sz w:val="28"/>
        </w:rPr>
        <w:t>3,8</w:t>
      </w:r>
      <w:r w:rsidRPr="00DC20DA">
        <w:rPr>
          <w:sz w:val="28"/>
        </w:rPr>
        <w:t xml:space="preserve"> тыс. </w:t>
      </w:r>
      <w:r w:rsidRPr="00C17E66">
        <w:rPr>
          <w:sz w:val="28"/>
        </w:rPr>
        <w:t>м</w:t>
      </w:r>
      <w:r w:rsidRPr="00C17E66">
        <w:rPr>
          <w:sz w:val="28"/>
          <w:vertAlign w:val="superscript"/>
        </w:rPr>
        <w:t>2</w:t>
      </w:r>
      <w:r w:rsidRPr="00C17E66">
        <w:rPr>
          <w:sz w:val="28"/>
        </w:rPr>
        <w:t xml:space="preserve"> и общая площадь сохраняемого существующего жилищного фонда составит 225,6 тыс. м</w:t>
      </w:r>
      <w:r w:rsidRPr="00C17E66">
        <w:rPr>
          <w:sz w:val="28"/>
          <w:vertAlign w:val="superscript"/>
        </w:rPr>
        <w:t>2</w:t>
      </w:r>
      <w:r w:rsidRPr="00C17E66">
        <w:rPr>
          <w:sz w:val="28"/>
        </w:rPr>
        <w:t>.</w:t>
      </w:r>
    </w:p>
    <w:p w:rsidR="0081777B" w:rsidRDefault="0081777B" w:rsidP="0081777B">
      <w:pPr>
        <w:ind w:firstLine="709"/>
        <w:jc w:val="both"/>
        <w:rPr>
          <w:sz w:val="28"/>
        </w:rPr>
      </w:pPr>
      <w:r w:rsidRPr="00EE56B4">
        <w:rPr>
          <w:sz w:val="28"/>
        </w:rPr>
        <w:t>Проектом предусматривается новое жилищное строительство на свободных от застройки территориях. В результате комплексного анализа территориальных резервов определены направлен</w:t>
      </w:r>
      <w:r>
        <w:rPr>
          <w:sz w:val="28"/>
        </w:rPr>
        <w:t>ия</w:t>
      </w:r>
      <w:r w:rsidRPr="00EE56B4">
        <w:rPr>
          <w:sz w:val="28"/>
        </w:rPr>
        <w:t xml:space="preserve"> и объемы жилищного строительства на перспективу:</w:t>
      </w:r>
    </w:p>
    <w:p w:rsidR="0081777B" w:rsidRDefault="0081777B" w:rsidP="0081777B">
      <w:pPr>
        <w:ind w:firstLine="709"/>
        <w:jc w:val="both"/>
        <w:rPr>
          <w:sz w:val="28"/>
        </w:rPr>
      </w:pPr>
      <w:r>
        <w:rPr>
          <w:sz w:val="28"/>
        </w:rPr>
        <w:lastRenderedPageBreak/>
        <w:t>- вынос жилой застройки по мере амортизации, расположенной в санитарно-защитной зоне производственных предприятий и ликвидация ветхого и аварийного жилищного фонда (3,8 тыс. м</w:t>
      </w:r>
      <w:r>
        <w:rPr>
          <w:sz w:val="28"/>
          <w:vertAlign w:val="superscript"/>
        </w:rPr>
        <w:t>2</w:t>
      </w:r>
      <w:r>
        <w:rPr>
          <w:sz w:val="28"/>
        </w:rPr>
        <w:t>);</w:t>
      </w:r>
    </w:p>
    <w:p w:rsidR="0081777B" w:rsidRDefault="0081777B" w:rsidP="0081777B">
      <w:pPr>
        <w:ind w:firstLine="709"/>
        <w:jc w:val="both"/>
        <w:rPr>
          <w:sz w:val="28"/>
        </w:rPr>
      </w:pPr>
      <w:r>
        <w:rPr>
          <w:sz w:val="28"/>
        </w:rPr>
        <w:t xml:space="preserve">- </w:t>
      </w:r>
      <w:r w:rsidRPr="00B25685">
        <w:rPr>
          <w:sz w:val="28"/>
        </w:rPr>
        <w:t>фор</w:t>
      </w:r>
      <w:r>
        <w:rPr>
          <w:sz w:val="28"/>
        </w:rPr>
        <w:t xml:space="preserve">мирование новой индивидуальной усадебной и малоэтажной секционной (ст.Октябрьская) жилой застройки </w:t>
      </w:r>
      <w:r w:rsidRPr="00B25685">
        <w:rPr>
          <w:sz w:val="28"/>
        </w:rPr>
        <w:t xml:space="preserve">в проектируемых кварталах </w:t>
      </w:r>
      <w:r>
        <w:rPr>
          <w:sz w:val="28"/>
        </w:rPr>
        <w:t>населенных пунктов</w:t>
      </w:r>
      <w:r w:rsidRPr="00B25685">
        <w:rPr>
          <w:sz w:val="28"/>
        </w:rPr>
        <w:t xml:space="preserve">.  </w:t>
      </w:r>
      <w:r>
        <w:rPr>
          <w:sz w:val="28"/>
        </w:rPr>
        <w:t xml:space="preserve">Генеральным планом предлагается размещение домов усадебного типа и малоэтажных секционных жилых домов, в которых средняя обеспеченность составит не ниже </w:t>
      </w:r>
      <w:smartTag w:uri="urn:schemas-microsoft-com:office:smarttags" w:element="metricconverter">
        <w:smartTagPr>
          <w:attr w:name="ProductID" w:val="32 м2"/>
        </w:smartTagPr>
        <w:r>
          <w:rPr>
            <w:sz w:val="28"/>
          </w:rPr>
          <w:t>32 м</w:t>
        </w:r>
        <w:r>
          <w:rPr>
            <w:sz w:val="28"/>
            <w:vertAlign w:val="superscript"/>
          </w:rPr>
          <w:t>2</w:t>
        </w:r>
      </w:smartTag>
      <w:r>
        <w:rPr>
          <w:sz w:val="28"/>
        </w:rPr>
        <w:t xml:space="preserve"> и </w:t>
      </w:r>
      <w:smartTag w:uri="urn:schemas-microsoft-com:office:smarttags" w:element="metricconverter">
        <w:smartTagPr>
          <w:attr w:name="ProductID" w:val="21,9 м2"/>
        </w:smartTagPr>
        <w:r>
          <w:rPr>
            <w:sz w:val="28"/>
          </w:rPr>
          <w:t>21,9 м</w:t>
        </w:r>
        <w:r>
          <w:rPr>
            <w:sz w:val="28"/>
            <w:vertAlign w:val="superscript"/>
          </w:rPr>
          <w:t>2</w:t>
        </w:r>
      </w:smartTag>
      <w:r>
        <w:rPr>
          <w:sz w:val="28"/>
        </w:rPr>
        <w:t xml:space="preserve"> на человека соответственно. Данный тип застройки </w:t>
      </w:r>
      <w:r w:rsidRPr="00B25685">
        <w:rPr>
          <w:sz w:val="28"/>
        </w:rPr>
        <w:t xml:space="preserve">в наибольшей степени </w:t>
      </w:r>
      <w:r>
        <w:rPr>
          <w:sz w:val="28"/>
        </w:rPr>
        <w:t>будет</w:t>
      </w:r>
      <w:r w:rsidRPr="00B25685">
        <w:rPr>
          <w:sz w:val="28"/>
        </w:rPr>
        <w:t xml:space="preserve"> отвеча</w:t>
      </w:r>
      <w:r>
        <w:rPr>
          <w:sz w:val="28"/>
        </w:rPr>
        <w:t xml:space="preserve">ть </w:t>
      </w:r>
      <w:r w:rsidRPr="00B25685">
        <w:rPr>
          <w:sz w:val="28"/>
        </w:rPr>
        <w:t>современным требованиям комфортности проживания, обеспечивающи</w:t>
      </w:r>
      <w:r>
        <w:rPr>
          <w:sz w:val="28"/>
        </w:rPr>
        <w:t>й</w:t>
      </w:r>
      <w:r w:rsidRPr="00B25685">
        <w:rPr>
          <w:sz w:val="28"/>
        </w:rPr>
        <w:t xml:space="preserve"> более гибкое реагирование на запросы населения в изменяющихся социально-экономических условиях</w:t>
      </w:r>
      <w:r>
        <w:rPr>
          <w:sz w:val="28"/>
        </w:rPr>
        <w:t xml:space="preserve">. </w:t>
      </w:r>
    </w:p>
    <w:p w:rsidR="0081777B" w:rsidRPr="006D0408" w:rsidRDefault="0081777B" w:rsidP="0081777B">
      <w:pPr>
        <w:ind w:firstLine="709"/>
        <w:jc w:val="both"/>
        <w:rPr>
          <w:sz w:val="28"/>
          <w:szCs w:val="28"/>
        </w:rPr>
      </w:pPr>
      <w:r>
        <w:rPr>
          <w:sz w:val="28"/>
        </w:rPr>
        <w:t xml:space="preserve">- существующая средняя жилищная обеспеченность в среднем по поселению составляет </w:t>
      </w:r>
      <w:smartTag w:uri="urn:schemas-microsoft-com:office:smarttags" w:element="metricconverter">
        <w:smartTagPr>
          <w:attr w:name="ProductID" w:val="17,8 м2"/>
        </w:smartTagPr>
        <w:r>
          <w:rPr>
            <w:sz w:val="28"/>
          </w:rPr>
          <w:t>17,8 м</w:t>
        </w:r>
        <w:r>
          <w:rPr>
            <w:sz w:val="28"/>
            <w:vertAlign w:val="superscript"/>
          </w:rPr>
          <w:t>2</w:t>
        </w:r>
      </w:smartTag>
      <w:r>
        <w:rPr>
          <w:sz w:val="28"/>
        </w:rPr>
        <w:t xml:space="preserve"> на человека. Только в 2 населенных пунктах (ст.Октябрьская и пос.Решетиловский) жилищная обеспеченность выше социального минимума – </w:t>
      </w:r>
      <w:smartTag w:uri="urn:schemas-microsoft-com:office:smarttags" w:element="metricconverter">
        <w:smartTagPr>
          <w:attr w:name="ProductID" w:val="18 м2"/>
        </w:smartTagPr>
        <w:r>
          <w:rPr>
            <w:sz w:val="28"/>
          </w:rPr>
          <w:t>18 м</w:t>
        </w:r>
        <w:r>
          <w:rPr>
            <w:sz w:val="28"/>
            <w:vertAlign w:val="superscript"/>
          </w:rPr>
          <w:t>2</w:t>
        </w:r>
      </w:smartTag>
      <w:r>
        <w:rPr>
          <w:sz w:val="28"/>
        </w:rPr>
        <w:t xml:space="preserve"> на человека. </w:t>
      </w:r>
      <w:r w:rsidRPr="006D0408">
        <w:rPr>
          <w:sz w:val="28"/>
        </w:rPr>
        <w:t>Генеральным планом предлагается сохранение существующих темпов ежегодного увеличения жилищной обеспеченности в ст.Октябрьской и пос.Решетиловский (</w:t>
      </w:r>
      <w:smartTag w:uri="urn:schemas-microsoft-com:office:smarttags" w:element="metricconverter">
        <w:smartTagPr>
          <w:attr w:name="ProductID" w:val="0,2 м2"/>
        </w:smartTagPr>
        <w:r w:rsidRPr="006D0408">
          <w:rPr>
            <w:sz w:val="28"/>
          </w:rPr>
          <w:t>0,2 м</w:t>
        </w:r>
        <w:r w:rsidRPr="006D0408">
          <w:rPr>
            <w:sz w:val="28"/>
            <w:vertAlign w:val="superscript"/>
          </w:rPr>
          <w:t>2</w:t>
        </w:r>
      </w:smartTag>
      <w:r w:rsidRPr="006D0408">
        <w:rPr>
          <w:sz w:val="28"/>
        </w:rPr>
        <w:t xml:space="preserve"> на человека в год), что позволит к расчетному сроку генерального плана обеспечить существующее население в среднем  </w:t>
      </w:r>
      <w:smartTag w:uri="urn:schemas-microsoft-com:office:smarttags" w:element="metricconverter">
        <w:smartTagPr>
          <w:attr w:name="ProductID" w:val="22,1 м2"/>
        </w:smartTagPr>
        <w:r w:rsidRPr="006D0408">
          <w:rPr>
            <w:sz w:val="28"/>
          </w:rPr>
          <w:t>22,1 м</w:t>
        </w:r>
        <w:r w:rsidRPr="006D0408">
          <w:rPr>
            <w:sz w:val="28"/>
            <w:vertAlign w:val="superscript"/>
          </w:rPr>
          <w:t>2</w:t>
        </w:r>
      </w:smartTag>
      <w:r w:rsidRPr="006D0408">
        <w:rPr>
          <w:sz w:val="28"/>
        </w:rPr>
        <w:t xml:space="preserve">  и </w:t>
      </w:r>
      <w:smartTag w:uri="urn:schemas-microsoft-com:office:smarttags" w:element="metricconverter">
        <w:smartTagPr>
          <w:attr w:name="ProductID" w:val="22,3 м2"/>
        </w:smartTagPr>
        <w:r w:rsidRPr="006D0408">
          <w:rPr>
            <w:sz w:val="28"/>
          </w:rPr>
          <w:t>22,3 м</w:t>
        </w:r>
        <w:r w:rsidRPr="006D0408">
          <w:rPr>
            <w:sz w:val="28"/>
            <w:vertAlign w:val="superscript"/>
          </w:rPr>
          <w:t>2</w:t>
        </w:r>
      </w:smartTag>
      <w:r w:rsidRPr="006D0408">
        <w:rPr>
          <w:sz w:val="28"/>
        </w:rPr>
        <w:t xml:space="preserve"> жилой площади на человека соответственно. В населенных пунктах, где средняя жилищная обеспеченность ниже социального минимума, генеральным планом предлагается доведение жилищной обеспеченности существующего населения к расчетному сроку до </w:t>
      </w:r>
      <w:smartTag w:uri="urn:schemas-microsoft-com:office:smarttags" w:element="metricconverter">
        <w:smartTagPr>
          <w:attr w:name="ProductID" w:val="21 м2"/>
        </w:smartTagPr>
        <w:r>
          <w:rPr>
            <w:sz w:val="28"/>
          </w:rPr>
          <w:t>21</w:t>
        </w:r>
        <w:r w:rsidRPr="006D0408">
          <w:rPr>
            <w:sz w:val="28"/>
          </w:rPr>
          <w:t xml:space="preserve"> м</w:t>
        </w:r>
        <w:r w:rsidRPr="006D0408">
          <w:rPr>
            <w:sz w:val="28"/>
            <w:vertAlign w:val="superscript"/>
          </w:rPr>
          <w:t>2</w:t>
        </w:r>
      </w:smartTag>
      <w:r w:rsidRPr="006D0408">
        <w:rPr>
          <w:sz w:val="28"/>
        </w:rPr>
        <w:t>. Улучшение жилищных условий существующего населения предполагается путем реконструкции, предусматривающей различные варианты включающие уширение корпусов зданий, достройку дополнительных секций, надстройку новых этажей и мансард. При реализации данных мероприятий конструктивно дом увеличивает жилую площадь.</w:t>
      </w:r>
    </w:p>
    <w:p w:rsidR="0081777B" w:rsidRPr="00353D19" w:rsidRDefault="0081777B" w:rsidP="0081777B">
      <w:pPr>
        <w:ind w:firstLine="709"/>
        <w:jc w:val="both"/>
        <w:rPr>
          <w:sz w:val="28"/>
        </w:rPr>
      </w:pPr>
      <w:r w:rsidRPr="00106E88">
        <w:rPr>
          <w:sz w:val="28"/>
        </w:rPr>
        <w:t xml:space="preserve">Динамика жилищного фонда на расчётный срок генерального плана представлена </w:t>
      </w:r>
      <w:r w:rsidRPr="00353D19">
        <w:rPr>
          <w:sz w:val="28"/>
        </w:rPr>
        <w:t>в таблице 32</w:t>
      </w:r>
    </w:p>
    <w:p w:rsidR="0081777B" w:rsidRPr="00353D19" w:rsidRDefault="0081777B" w:rsidP="0081777B">
      <w:pPr>
        <w:jc w:val="both"/>
        <w:rPr>
          <w:sz w:val="28"/>
        </w:rPr>
      </w:pPr>
    </w:p>
    <w:p w:rsidR="0081777B" w:rsidRPr="00106E88" w:rsidRDefault="0081777B" w:rsidP="0081777B">
      <w:pPr>
        <w:spacing w:line="360" w:lineRule="auto"/>
        <w:ind w:firstLine="709"/>
        <w:jc w:val="right"/>
        <w:rPr>
          <w:sz w:val="28"/>
        </w:rPr>
      </w:pPr>
      <w:r w:rsidRPr="00353D19">
        <w:rPr>
          <w:sz w:val="28"/>
        </w:rPr>
        <w:t>Таблица 32</w:t>
      </w:r>
    </w:p>
    <w:tbl>
      <w:tblPr>
        <w:tblW w:w="9198" w:type="dxa"/>
        <w:tblInd w:w="93" w:type="dxa"/>
        <w:tblLayout w:type="fixed"/>
        <w:tblLook w:val="04A0" w:firstRow="1" w:lastRow="0" w:firstColumn="1" w:lastColumn="0" w:noHBand="0" w:noVBand="1"/>
      </w:tblPr>
      <w:tblGrid>
        <w:gridCol w:w="726"/>
        <w:gridCol w:w="4251"/>
        <w:gridCol w:w="1158"/>
        <w:gridCol w:w="1193"/>
        <w:gridCol w:w="916"/>
        <w:gridCol w:w="954"/>
      </w:tblGrid>
      <w:tr w:rsidR="0081777B" w:rsidRPr="0081777B" w:rsidTr="0081777B">
        <w:trPr>
          <w:cantSplit/>
          <w:trHeight w:val="2076"/>
          <w:tblHeader/>
        </w:trPr>
        <w:tc>
          <w:tcPr>
            <w:tcW w:w="726" w:type="dxa"/>
            <w:tcBorders>
              <w:top w:val="single" w:sz="8" w:space="0" w:color="auto"/>
              <w:left w:val="single" w:sz="8" w:space="0" w:color="auto"/>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w:t>
            </w:r>
          </w:p>
          <w:p w:rsidR="0081777B" w:rsidRPr="0081777B" w:rsidRDefault="0081777B" w:rsidP="004535EE">
            <w:pPr>
              <w:jc w:val="center"/>
              <w:rPr>
                <w:color w:val="000000"/>
                <w:sz w:val="24"/>
                <w:szCs w:val="24"/>
              </w:rPr>
            </w:pPr>
            <w:r w:rsidRPr="0081777B">
              <w:rPr>
                <w:color w:val="000000"/>
                <w:sz w:val="24"/>
                <w:szCs w:val="24"/>
              </w:rPr>
              <w:t>п/п</w:t>
            </w:r>
          </w:p>
        </w:tc>
        <w:tc>
          <w:tcPr>
            <w:tcW w:w="4251" w:type="dxa"/>
            <w:tcBorders>
              <w:top w:val="single" w:sz="8" w:space="0" w:color="auto"/>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Показатели</w:t>
            </w:r>
          </w:p>
        </w:tc>
        <w:tc>
          <w:tcPr>
            <w:tcW w:w="1158" w:type="dxa"/>
            <w:tcBorders>
              <w:top w:val="single" w:sz="8" w:space="0" w:color="auto"/>
              <w:left w:val="nil"/>
              <w:bottom w:val="single" w:sz="8" w:space="0" w:color="auto"/>
              <w:right w:val="single" w:sz="8" w:space="0" w:color="auto"/>
            </w:tcBorders>
            <w:shd w:val="clear" w:color="auto" w:fill="auto"/>
            <w:textDirection w:val="btLr"/>
            <w:vAlign w:val="center"/>
          </w:tcPr>
          <w:p w:rsidR="0081777B" w:rsidRPr="0081777B" w:rsidRDefault="0081777B" w:rsidP="004535EE">
            <w:pPr>
              <w:ind w:left="113" w:right="113"/>
              <w:jc w:val="center"/>
              <w:rPr>
                <w:color w:val="000000"/>
                <w:sz w:val="24"/>
                <w:szCs w:val="24"/>
              </w:rPr>
            </w:pPr>
            <w:r w:rsidRPr="0081777B">
              <w:rPr>
                <w:color w:val="000000"/>
                <w:sz w:val="24"/>
                <w:szCs w:val="24"/>
              </w:rPr>
              <w:t>Единица измерения</w:t>
            </w:r>
          </w:p>
        </w:tc>
        <w:tc>
          <w:tcPr>
            <w:tcW w:w="1193" w:type="dxa"/>
            <w:tcBorders>
              <w:top w:val="single" w:sz="8" w:space="0" w:color="auto"/>
              <w:left w:val="nil"/>
              <w:bottom w:val="single" w:sz="8" w:space="0" w:color="auto"/>
              <w:right w:val="single" w:sz="8" w:space="0" w:color="auto"/>
            </w:tcBorders>
            <w:shd w:val="clear" w:color="auto" w:fill="auto"/>
            <w:textDirection w:val="btLr"/>
            <w:vAlign w:val="center"/>
          </w:tcPr>
          <w:p w:rsidR="0081777B" w:rsidRPr="0081777B" w:rsidRDefault="0081777B" w:rsidP="004535EE">
            <w:pPr>
              <w:ind w:left="113" w:right="113"/>
              <w:jc w:val="center"/>
              <w:rPr>
                <w:color w:val="000000"/>
                <w:sz w:val="24"/>
                <w:szCs w:val="24"/>
              </w:rPr>
            </w:pPr>
            <w:r w:rsidRPr="0081777B">
              <w:rPr>
                <w:color w:val="000000"/>
                <w:sz w:val="24"/>
                <w:szCs w:val="24"/>
              </w:rPr>
              <w:t>Исх. год (01.01.2009 г.)</w:t>
            </w:r>
          </w:p>
        </w:tc>
        <w:tc>
          <w:tcPr>
            <w:tcW w:w="916" w:type="dxa"/>
            <w:tcBorders>
              <w:top w:val="single" w:sz="8" w:space="0" w:color="auto"/>
              <w:left w:val="nil"/>
              <w:bottom w:val="single" w:sz="8" w:space="0" w:color="auto"/>
              <w:right w:val="single" w:sz="8" w:space="0" w:color="auto"/>
            </w:tcBorders>
            <w:shd w:val="clear" w:color="auto" w:fill="auto"/>
            <w:textDirection w:val="btLr"/>
            <w:vAlign w:val="center"/>
          </w:tcPr>
          <w:p w:rsidR="0081777B" w:rsidRPr="0081777B" w:rsidRDefault="0081777B" w:rsidP="004535EE">
            <w:pPr>
              <w:ind w:left="113" w:right="113"/>
              <w:jc w:val="center"/>
              <w:rPr>
                <w:color w:val="000000"/>
                <w:sz w:val="24"/>
                <w:szCs w:val="24"/>
              </w:rPr>
            </w:pPr>
            <w:r w:rsidRPr="0081777B">
              <w:rPr>
                <w:color w:val="000000"/>
                <w:sz w:val="24"/>
                <w:szCs w:val="24"/>
              </w:rPr>
              <w:t xml:space="preserve">I очередь </w:t>
            </w:r>
          </w:p>
          <w:p w:rsidR="0081777B" w:rsidRPr="0081777B" w:rsidRDefault="0081777B" w:rsidP="004535EE">
            <w:pPr>
              <w:ind w:left="113" w:right="113"/>
              <w:jc w:val="center"/>
              <w:rPr>
                <w:color w:val="000000"/>
                <w:sz w:val="24"/>
                <w:szCs w:val="24"/>
              </w:rPr>
            </w:pPr>
            <w:r w:rsidRPr="0081777B">
              <w:rPr>
                <w:color w:val="000000"/>
                <w:sz w:val="24"/>
                <w:szCs w:val="24"/>
              </w:rPr>
              <w:t>(</w:t>
            </w:r>
            <w:smartTag w:uri="urn:schemas-microsoft-com:office:smarttags" w:element="metricconverter">
              <w:smartTagPr>
                <w:attr w:name="ProductID" w:val="2019 г"/>
              </w:smartTagPr>
              <w:r w:rsidRPr="0081777B">
                <w:rPr>
                  <w:color w:val="000000"/>
                  <w:sz w:val="24"/>
                  <w:szCs w:val="24"/>
                </w:rPr>
                <w:t>2019 г</w:t>
              </w:r>
            </w:smartTag>
            <w:r w:rsidRPr="0081777B">
              <w:rPr>
                <w:color w:val="000000"/>
                <w:sz w:val="24"/>
                <w:szCs w:val="24"/>
              </w:rPr>
              <w:t>.)</w:t>
            </w:r>
          </w:p>
        </w:tc>
        <w:tc>
          <w:tcPr>
            <w:tcW w:w="954" w:type="dxa"/>
            <w:tcBorders>
              <w:top w:val="single" w:sz="8" w:space="0" w:color="auto"/>
              <w:left w:val="nil"/>
              <w:bottom w:val="single" w:sz="8" w:space="0" w:color="auto"/>
              <w:right w:val="single" w:sz="8" w:space="0" w:color="auto"/>
            </w:tcBorders>
            <w:shd w:val="clear" w:color="auto" w:fill="auto"/>
            <w:textDirection w:val="btLr"/>
            <w:vAlign w:val="center"/>
          </w:tcPr>
          <w:p w:rsidR="0081777B" w:rsidRPr="0081777B" w:rsidRDefault="0081777B" w:rsidP="004535EE">
            <w:pPr>
              <w:ind w:left="113" w:right="113"/>
              <w:jc w:val="center"/>
              <w:rPr>
                <w:color w:val="000000"/>
                <w:sz w:val="24"/>
                <w:szCs w:val="24"/>
              </w:rPr>
            </w:pPr>
            <w:r w:rsidRPr="0081777B">
              <w:rPr>
                <w:color w:val="000000"/>
                <w:sz w:val="24"/>
                <w:szCs w:val="24"/>
              </w:rPr>
              <w:t>Расчетный срок (</w:t>
            </w:r>
            <w:smartTag w:uri="urn:schemas-microsoft-com:office:smarttags" w:element="metricconverter">
              <w:smartTagPr>
                <w:attr w:name="ProductID" w:val="2029 г"/>
              </w:smartTagPr>
              <w:r w:rsidRPr="0081777B">
                <w:rPr>
                  <w:color w:val="000000"/>
                  <w:sz w:val="24"/>
                  <w:szCs w:val="24"/>
                </w:rPr>
                <w:t>2029 г</w:t>
              </w:r>
            </w:smartTag>
            <w:r w:rsidRPr="0081777B">
              <w:rPr>
                <w:color w:val="000000"/>
                <w:sz w:val="24"/>
                <w:szCs w:val="24"/>
              </w:rPr>
              <w:t>.), в т.ч. 1 очередь</w:t>
            </w:r>
          </w:p>
        </w:tc>
      </w:tr>
      <w:tr w:rsidR="0081777B" w:rsidRPr="0081777B" w:rsidTr="0081777B">
        <w:trPr>
          <w:trHeight w:val="60"/>
        </w:trPr>
        <w:tc>
          <w:tcPr>
            <w:tcW w:w="726" w:type="dxa"/>
            <w:vMerge w:val="restart"/>
            <w:tcBorders>
              <w:top w:val="nil"/>
              <w:left w:val="single" w:sz="8" w:space="0" w:color="auto"/>
              <w:bottom w:val="single" w:sz="8" w:space="0" w:color="000000"/>
              <w:right w:val="single" w:sz="8" w:space="0" w:color="auto"/>
            </w:tcBorders>
            <w:shd w:val="clear" w:color="auto" w:fill="auto"/>
          </w:tcPr>
          <w:p w:rsidR="0081777B" w:rsidRPr="0081777B" w:rsidRDefault="0081777B" w:rsidP="004535EE">
            <w:pPr>
              <w:jc w:val="center"/>
              <w:rPr>
                <w:color w:val="000000"/>
                <w:sz w:val="24"/>
                <w:szCs w:val="24"/>
              </w:rPr>
            </w:pPr>
            <w:r w:rsidRPr="0081777B">
              <w:rPr>
                <w:color w:val="000000"/>
                <w:sz w:val="24"/>
                <w:szCs w:val="24"/>
              </w:rPr>
              <w:t>1</w:t>
            </w:r>
          </w:p>
        </w:tc>
        <w:tc>
          <w:tcPr>
            <w:tcW w:w="4251"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rPr>
                <w:b/>
                <w:color w:val="000000"/>
                <w:sz w:val="24"/>
                <w:szCs w:val="24"/>
              </w:rPr>
            </w:pPr>
            <w:r w:rsidRPr="0081777B">
              <w:rPr>
                <w:b/>
                <w:color w:val="000000"/>
                <w:sz w:val="24"/>
                <w:szCs w:val="24"/>
              </w:rPr>
              <w:t>Жилой фонд, в т.ч.</w:t>
            </w:r>
          </w:p>
        </w:tc>
        <w:tc>
          <w:tcPr>
            <w:tcW w:w="1158"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b/>
                <w:color w:val="000000"/>
                <w:sz w:val="24"/>
                <w:szCs w:val="24"/>
              </w:rPr>
            </w:pPr>
            <w:r w:rsidRPr="0081777B">
              <w:rPr>
                <w:b/>
                <w:color w:val="000000"/>
                <w:sz w:val="24"/>
                <w:szCs w:val="24"/>
              </w:rPr>
              <w:t>тыс. м</w:t>
            </w:r>
            <w:r w:rsidRPr="0081777B">
              <w:rPr>
                <w:b/>
                <w:color w:val="000000"/>
                <w:sz w:val="24"/>
                <w:szCs w:val="24"/>
                <w:vertAlign w:val="superscript"/>
              </w:rPr>
              <w:t>2</w:t>
            </w:r>
          </w:p>
        </w:tc>
        <w:tc>
          <w:tcPr>
            <w:tcW w:w="1193"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b/>
                <w:color w:val="000000"/>
                <w:sz w:val="24"/>
                <w:szCs w:val="24"/>
              </w:rPr>
            </w:pPr>
            <w:r w:rsidRPr="0081777B">
              <w:rPr>
                <w:b/>
                <w:color w:val="000000"/>
                <w:sz w:val="24"/>
                <w:szCs w:val="24"/>
              </w:rPr>
              <w:t>229,4</w:t>
            </w:r>
          </w:p>
        </w:tc>
        <w:tc>
          <w:tcPr>
            <w:tcW w:w="916"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b/>
                <w:color w:val="000000"/>
                <w:sz w:val="24"/>
                <w:szCs w:val="24"/>
              </w:rPr>
            </w:pPr>
            <w:r w:rsidRPr="0081777B">
              <w:rPr>
                <w:b/>
                <w:color w:val="000000"/>
                <w:sz w:val="24"/>
                <w:szCs w:val="24"/>
              </w:rPr>
              <w:t>298,55</w:t>
            </w:r>
          </w:p>
        </w:tc>
        <w:tc>
          <w:tcPr>
            <w:tcW w:w="954"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b/>
                <w:color w:val="000000"/>
                <w:sz w:val="24"/>
                <w:szCs w:val="24"/>
              </w:rPr>
            </w:pPr>
            <w:r w:rsidRPr="0081777B">
              <w:rPr>
                <w:b/>
                <w:color w:val="000000"/>
                <w:sz w:val="24"/>
                <w:szCs w:val="24"/>
              </w:rPr>
              <w:t>377,8</w:t>
            </w:r>
          </w:p>
        </w:tc>
      </w:tr>
      <w:tr w:rsidR="0081777B" w:rsidRPr="0081777B" w:rsidTr="0081777B">
        <w:trPr>
          <w:trHeight w:val="60"/>
        </w:trPr>
        <w:tc>
          <w:tcPr>
            <w:tcW w:w="726" w:type="dxa"/>
            <w:vMerge/>
            <w:tcBorders>
              <w:top w:val="nil"/>
              <w:left w:val="single" w:sz="8" w:space="0" w:color="auto"/>
              <w:bottom w:val="single" w:sz="8" w:space="0" w:color="000000"/>
              <w:right w:val="single" w:sz="8" w:space="0" w:color="auto"/>
            </w:tcBorders>
            <w:shd w:val="clear" w:color="auto" w:fill="auto"/>
          </w:tcPr>
          <w:p w:rsidR="0081777B" w:rsidRPr="0081777B" w:rsidRDefault="0081777B" w:rsidP="004535EE">
            <w:pPr>
              <w:jc w:val="center"/>
              <w:rPr>
                <w:color w:val="000000"/>
                <w:sz w:val="24"/>
                <w:szCs w:val="24"/>
              </w:rPr>
            </w:pPr>
          </w:p>
        </w:tc>
        <w:tc>
          <w:tcPr>
            <w:tcW w:w="4251"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rPr>
                <w:b/>
                <w:sz w:val="24"/>
                <w:szCs w:val="24"/>
              </w:rPr>
            </w:pPr>
            <w:r w:rsidRPr="0081777B">
              <w:rPr>
                <w:sz w:val="24"/>
                <w:szCs w:val="24"/>
              </w:rPr>
              <w:t>Малоэтажный секционный</w:t>
            </w:r>
          </w:p>
        </w:tc>
        <w:tc>
          <w:tcPr>
            <w:tcW w:w="1158"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b/>
                <w:color w:val="000000"/>
                <w:sz w:val="24"/>
                <w:szCs w:val="24"/>
              </w:rPr>
            </w:pPr>
          </w:p>
        </w:tc>
        <w:tc>
          <w:tcPr>
            <w:tcW w:w="1193"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14,0</w:t>
            </w:r>
          </w:p>
        </w:tc>
        <w:tc>
          <w:tcPr>
            <w:tcW w:w="916"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14,0</w:t>
            </w:r>
          </w:p>
        </w:tc>
        <w:tc>
          <w:tcPr>
            <w:tcW w:w="954"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17,89</w:t>
            </w:r>
          </w:p>
        </w:tc>
      </w:tr>
      <w:tr w:rsidR="0081777B" w:rsidRPr="0081777B" w:rsidTr="0081777B">
        <w:trPr>
          <w:trHeight w:val="60"/>
        </w:trPr>
        <w:tc>
          <w:tcPr>
            <w:tcW w:w="726" w:type="dxa"/>
            <w:vMerge/>
            <w:tcBorders>
              <w:top w:val="nil"/>
              <w:left w:val="single" w:sz="8" w:space="0" w:color="auto"/>
              <w:bottom w:val="single" w:sz="8" w:space="0" w:color="000000"/>
              <w:right w:val="single" w:sz="8" w:space="0" w:color="auto"/>
            </w:tcBorders>
            <w:shd w:val="clear" w:color="auto" w:fill="auto"/>
          </w:tcPr>
          <w:p w:rsidR="0081777B" w:rsidRPr="0081777B" w:rsidRDefault="0081777B" w:rsidP="004535EE">
            <w:pPr>
              <w:jc w:val="center"/>
              <w:rPr>
                <w:color w:val="000000"/>
                <w:sz w:val="24"/>
                <w:szCs w:val="24"/>
              </w:rPr>
            </w:pPr>
          </w:p>
        </w:tc>
        <w:tc>
          <w:tcPr>
            <w:tcW w:w="4251"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rPr>
                <w:b/>
                <w:sz w:val="24"/>
                <w:szCs w:val="24"/>
              </w:rPr>
            </w:pPr>
            <w:r w:rsidRPr="0081777B">
              <w:rPr>
                <w:sz w:val="24"/>
                <w:szCs w:val="24"/>
              </w:rPr>
              <w:t>Многоквартирные жилые дома с приусадебными участками</w:t>
            </w:r>
          </w:p>
        </w:tc>
        <w:tc>
          <w:tcPr>
            <w:tcW w:w="1158"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b/>
                <w:color w:val="000000"/>
                <w:sz w:val="24"/>
                <w:szCs w:val="24"/>
              </w:rPr>
            </w:pPr>
          </w:p>
        </w:tc>
        <w:tc>
          <w:tcPr>
            <w:tcW w:w="1193"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28,4</w:t>
            </w:r>
          </w:p>
        </w:tc>
        <w:tc>
          <w:tcPr>
            <w:tcW w:w="916"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28,4</w:t>
            </w:r>
          </w:p>
        </w:tc>
        <w:tc>
          <w:tcPr>
            <w:tcW w:w="954"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28,4</w:t>
            </w:r>
          </w:p>
        </w:tc>
      </w:tr>
      <w:tr w:rsidR="0081777B" w:rsidRPr="0081777B" w:rsidTr="0081777B">
        <w:trPr>
          <w:trHeight w:val="60"/>
        </w:trPr>
        <w:tc>
          <w:tcPr>
            <w:tcW w:w="726" w:type="dxa"/>
            <w:vMerge/>
            <w:tcBorders>
              <w:top w:val="nil"/>
              <w:left w:val="single" w:sz="8" w:space="0" w:color="auto"/>
              <w:bottom w:val="single" w:sz="8" w:space="0" w:color="000000"/>
              <w:right w:val="single" w:sz="8" w:space="0" w:color="auto"/>
            </w:tcBorders>
            <w:vAlign w:val="center"/>
          </w:tcPr>
          <w:p w:rsidR="0081777B" w:rsidRPr="0081777B" w:rsidRDefault="0081777B" w:rsidP="004535EE">
            <w:pPr>
              <w:rPr>
                <w:color w:val="000000"/>
                <w:sz w:val="24"/>
                <w:szCs w:val="24"/>
              </w:rPr>
            </w:pPr>
          </w:p>
        </w:tc>
        <w:tc>
          <w:tcPr>
            <w:tcW w:w="4251"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rPr>
                <w:sz w:val="24"/>
                <w:szCs w:val="24"/>
              </w:rPr>
            </w:pPr>
            <w:r w:rsidRPr="0081777B">
              <w:rPr>
                <w:sz w:val="24"/>
                <w:szCs w:val="24"/>
              </w:rPr>
              <w:t>Индивидуальные жилые дома</w:t>
            </w:r>
          </w:p>
        </w:tc>
        <w:tc>
          <w:tcPr>
            <w:tcW w:w="1158"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тыс. м</w:t>
            </w:r>
            <w:r w:rsidRPr="0081777B">
              <w:rPr>
                <w:color w:val="000000"/>
                <w:sz w:val="24"/>
                <w:szCs w:val="24"/>
                <w:vertAlign w:val="superscript"/>
              </w:rPr>
              <w:t>2</w:t>
            </w:r>
          </w:p>
        </w:tc>
        <w:tc>
          <w:tcPr>
            <w:tcW w:w="1193"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185,1</w:t>
            </w:r>
          </w:p>
        </w:tc>
        <w:tc>
          <w:tcPr>
            <w:tcW w:w="916"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254,25</w:t>
            </w:r>
          </w:p>
        </w:tc>
        <w:tc>
          <w:tcPr>
            <w:tcW w:w="954"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329,61</w:t>
            </w:r>
          </w:p>
        </w:tc>
      </w:tr>
      <w:tr w:rsidR="0081777B" w:rsidRPr="0081777B" w:rsidTr="0081777B">
        <w:trPr>
          <w:trHeight w:val="60"/>
        </w:trPr>
        <w:tc>
          <w:tcPr>
            <w:tcW w:w="726" w:type="dxa"/>
            <w:vMerge/>
            <w:tcBorders>
              <w:top w:val="nil"/>
              <w:left w:val="single" w:sz="8" w:space="0" w:color="auto"/>
              <w:bottom w:val="single" w:sz="8" w:space="0" w:color="000000"/>
              <w:right w:val="single" w:sz="8" w:space="0" w:color="auto"/>
            </w:tcBorders>
            <w:vAlign w:val="center"/>
          </w:tcPr>
          <w:p w:rsidR="0081777B" w:rsidRPr="0081777B" w:rsidRDefault="0081777B" w:rsidP="004535EE">
            <w:pPr>
              <w:rPr>
                <w:color w:val="000000"/>
                <w:sz w:val="24"/>
                <w:szCs w:val="24"/>
              </w:rPr>
            </w:pPr>
          </w:p>
        </w:tc>
        <w:tc>
          <w:tcPr>
            <w:tcW w:w="4251"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rPr>
                <w:sz w:val="24"/>
                <w:szCs w:val="24"/>
              </w:rPr>
            </w:pPr>
            <w:r w:rsidRPr="0081777B">
              <w:rPr>
                <w:sz w:val="24"/>
                <w:szCs w:val="24"/>
              </w:rPr>
              <w:t>Дома барачного типа</w:t>
            </w:r>
          </w:p>
        </w:tc>
        <w:tc>
          <w:tcPr>
            <w:tcW w:w="1158"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тыс. м</w:t>
            </w:r>
            <w:r w:rsidRPr="0081777B">
              <w:rPr>
                <w:color w:val="000000"/>
                <w:sz w:val="24"/>
                <w:szCs w:val="24"/>
                <w:vertAlign w:val="superscript"/>
              </w:rPr>
              <w:t>2</w:t>
            </w:r>
          </w:p>
        </w:tc>
        <w:tc>
          <w:tcPr>
            <w:tcW w:w="1193"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1,9</w:t>
            </w:r>
          </w:p>
        </w:tc>
        <w:tc>
          <w:tcPr>
            <w:tcW w:w="916"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1,9</w:t>
            </w:r>
          </w:p>
        </w:tc>
        <w:tc>
          <w:tcPr>
            <w:tcW w:w="954"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1,9</w:t>
            </w:r>
          </w:p>
        </w:tc>
      </w:tr>
      <w:tr w:rsidR="0081777B" w:rsidRPr="0081777B" w:rsidTr="0081777B">
        <w:trPr>
          <w:trHeight w:val="60"/>
        </w:trPr>
        <w:tc>
          <w:tcPr>
            <w:tcW w:w="726" w:type="dxa"/>
            <w:tcBorders>
              <w:top w:val="nil"/>
              <w:left w:val="single" w:sz="8" w:space="0" w:color="auto"/>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lastRenderedPageBreak/>
              <w:t>2</w:t>
            </w:r>
          </w:p>
        </w:tc>
        <w:tc>
          <w:tcPr>
            <w:tcW w:w="4251"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rPr>
                <w:color w:val="000000"/>
                <w:sz w:val="24"/>
                <w:szCs w:val="24"/>
              </w:rPr>
            </w:pPr>
            <w:r w:rsidRPr="0081777B">
              <w:rPr>
                <w:color w:val="000000"/>
                <w:sz w:val="24"/>
                <w:szCs w:val="24"/>
              </w:rPr>
              <w:t>Население</w:t>
            </w:r>
          </w:p>
        </w:tc>
        <w:tc>
          <w:tcPr>
            <w:tcW w:w="1158"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чел.</w:t>
            </w:r>
          </w:p>
        </w:tc>
        <w:tc>
          <w:tcPr>
            <w:tcW w:w="1193"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12869</w:t>
            </w:r>
          </w:p>
        </w:tc>
        <w:tc>
          <w:tcPr>
            <w:tcW w:w="916"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13340</w:t>
            </w:r>
          </w:p>
        </w:tc>
        <w:tc>
          <w:tcPr>
            <w:tcW w:w="954"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14325</w:t>
            </w:r>
          </w:p>
        </w:tc>
      </w:tr>
      <w:tr w:rsidR="0081777B" w:rsidRPr="0081777B" w:rsidTr="0081777B">
        <w:trPr>
          <w:trHeight w:val="60"/>
        </w:trPr>
        <w:tc>
          <w:tcPr>
            <w:tcW w:w="726" w:type="dxa"/>
            <w:tcBorders>
              <w:top w:val="nil"/>
              <w:left w:val="single" w:sz="8" w:space="0" w:color="auto"/>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3</w:t>
            </w:r>
          </w:p>
        </w:tc>
        <w:tc>
          <w:tcPr>
            <w:tcW w:w="4251"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rPr>
                <w:color w:val="000000"/>
                <w:sz w:val="24"/>
                <w:szCs w:val="24"/>
              </w:rPr>
            </w:pPr>
            <w:r w:rsidRPr="0081777B">
              <w:rPr>
                <w:color w:val="000000"/>
                <w:sz w:val="24"/>
                <w:szCs w:val="24"/>
              </w:rPr>
              <w:t>Жилищная обеспеченность</w:t>
            </w:r>
          </w:p>
        </w:tc>
        <w:tc>
          <w:tcPr>
            <w:tcW w:w="1158"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м</w:t>
            </w:r>
            <w:r w:rsidRPr="0081777B">
              <w:rPr>
                <w:color w:val="000000"/>
                <w:sz w:val="24"/>
                <w:szCs w:val="24"/>
                <w:vertAlign w:val="superscript"/>
              </w:rPr>
              <w:t>2</w:t>
            </w:r>
            <w:r w:rsidRPr="0081777B">
              <w:rPr>
                <w:color w:val="000000"/>
                <w:sz w:val="24"/>
                <w:szCs w:val="24"/>
              </w:rPr>
              <w:t>/чел</w:t>
            </w:r>
          </w:p>
        </w:tc>
        <w:tc>
          <w:tcPr>
            <w:tcW w:w="1193"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17,8</w:t>
            </w:r>
          </w:p>
        </w:tc>
        <w:tc>
          <w:tcPr>
            <w:tcW w:w="916"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22,4</w:t>
            </w:r>
          </w:p>
        </w:tc>
        <w:tc>
          <w:tcPr>
            <w:tcW w:w="954"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26,4</w:t>
            </w:r>
          </w:p>
        </w:tc>
      </w:tr>
      <w:tr w:rsidR="0081777B" w:rsidRPr="0081777B" w:rsidTr="0081777B">
        <w:trPr>
          <w:trHeight w:val="60"/>
        </w:trPr>
        <w:tc>
          <w:tcPr>
            <w:tcW w:w="726" w:type="dxa"/>
            <w:tcBorders>
              <w:top w:val="nil"/>
              <w:left w:val="single" w:sz="8" w:space="0" w:color="auto"/>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4</w:t>
            </w:r>
          </w:p>
        </w:tc>
        <w:tc>
          <w:tcPr>
            <w:tcW w:w="4251"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rPr>
                <w:color w:val="000000"/>
                <w:sz w:val="24"/>
                <w:szCs w:val="24"/>
              </w:rPr>
            </w:pPr>
            <w:r w:rsidRPr="0081777B">
              <w:rPr>
                <w:color w:val="000000"/>
                <w:sz w:val="24"/>
                <w:szCs w:val="24"/>
              </w:rPr>
              <w:t>Убыль жилого фонда</w:t>
            </w:r>
          </w:p>
        </w:tc>
        <w:tc>
          <w:tcPr>
            <w:tcW w:w="1158"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тыс. м</w:t>
            </w:r>
            <w:r w:rsidRPr="0081777B">
              <w:rPr>
                <w:color w:val="000000"/>
                <w:sz w:val="24"/>
                <w:szCs w:val="24"/>
                <w:vertAlign w:val="superscript"/>
              </w:rPr>
              <w:t>2</w:t>
            </w:r>
          </w:p>
        </w:tc>
        <w:tc>
          <w:tcPr>
            <w:tcW w:w="1193"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w:t>
            </w:r>
          </w:p>
        </w:tc>
        <w:tc>
          <w:tcPr>
            <w:tcW w:w="916"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w:t>
            </w:r>
          </w:p>
        </w:tc>
        <w:tc>
          <w:tcPr>
            <w:tcW w:w="954"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3,8</w:t>
            </w:r>
          </w:p>
        </w:tc>
      </w:tr>
      <w:tr w:rsidR="0081777B" w:rsidRPr="0081777B" w:rsidTr="0081777B">
        <w:trPr>
          <w:trHeight w:val="60"/>
        </w:trPr>
        <w:tc>
          <w:tcPr>
            <w:tcW w:w="726" w:type="dxa"/>
            <w:tcBorders>
              <w:top w:val="nil"/>
              <w:left w:val="single" w:sz="8" w:space="0" w:color="auto"/>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5</w:t>
            </w:r>
          </w:p>
        </w:tc>
        <w:tc>
          <w:tcPr>
            <w:tcW w:w="4251"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rPr>
                <w:b/>
                <w:color w:val="000000"/>
                <w:sz w:val="24"/>
                <w:szCs w:val="24"/>
              </w:rPr>
            </w:pPr>
            <w:r w:rsidRPr="0081777B">
              <w:rPr>
                <w:b/>
                <w:color w:val="000000"/>
                <w:sz w:val="24"/>
                <w:szCs w:val="24"/>
              </w:rPr>
              <w:t>Сохраняемый существующий жилищный фонд</w:t>
            </w:r>
          </w:p>
        </w:tc>
        <w:tc>
          <w:tcPr>
            <w:tcW w:w="1158"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b/>
                <w:color w:val="000000"/>
                <w:sz w:val="24"/>
                <w:szCs w:val="24"/>
              </w:rPr>
            </w:pPr>
            <w:r w:rsidRPr="0081777B">
              <w:rPr>
                <w:b/>
                <w:color w:val="000000"/>
                <w:sz w:val="24"/>
                <w:szCs w:val="24"/>
              </w:rPr>
              <w:t>тыс. м</w:t>
            </w:r>
            <w:r w:rsidRPr="0081777B">
              <w:rPr>
                <w:b/>
                <w:color w:val="000000"/>
                <w:sz w:val="24"/>
                <w:szCs w:val="24"/>
                <w:vertAlign w:val="superscript"/>
              </w:rPr>
              <w:t>2</w:t>
            </w:r>
          </w:p>
        </w:tc>
        <w:tc>
          <w:tcPr>
            <w:tcW w:w="1193"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b/>
                <w:color w:val="000000"/>
                <w:sz w:val="24"/>
                <w:szCs w:val="24"/>
              </w:rPr>
            </w:pPr>
          </w:p>
        </w:tc>
        <w:tc>
          <w:tcPr>
            <w:tcW w:w="916"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b/>
                <w:color w:val="000000"/>
                <w:sz w:val="24"/>
                <w:szCs w:val="24"/>
              </w:rPr>
            </w:pPr>
            <w:r w:rsidRPr="0081777B">
              <w:rPr>
                <w:b/>
                <w:color w:val="000000"/>
                <w:sz w:val="24"/>
                <w:szCs w:val="24"/>
              </w:rPr>
              <w:t>229,4</w:t>
            </w:r>
          </w:p>
        </w:tc>
        <w:tc>
          <w:tcPr>
            <w:tcW w:w="954"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b/>
                <w:color w:val="000000"/>
                <w:sz w:val="24"/>
                <w:szCs w:val="24"/>
              </w:rPr>
            </w:pPr>
            <w:r w:rsidRPr="0081777B">
              <w:rPr>
                <w:b/>
                <w:color w:val="000000"/>
                <w:sz w:val="24"/>
                <w:szCs w:val="24"/>
              </w:rPr>
              <w:t>225,6</w:t>
            </w:r>
          </w:p>
        </w:tc>
      </w:tr>
      <w:tr w:rsidR="0081777B" w:rsidRPr="0081777B" w:rsidTr="0081777B">
        <w:trPr>
          <w:trHeight w:val="60"/>
        </w:trPr>
        <w:tc>
          <w:tcPr>
            <w:tcW w:w="726" w:type="dxa"/>
            <w:vMerge w:val="restart"/>
            <w:tcBorders>
              <w:top w:val="nil"/>
              <w:left w:val="single" w:sz="8" w:space="0" w:color="auto"/>
              <w:bottom w:val="single" w:sz="8" w:space="0" w:color="000000"/>
              <w:right w:val="single" w:sz="8" w:space="0" w:color="auto"/>
            </w:tcBorders>
            <w:shd w:val="clear" w:color="auto" w:fill="auto"/>
          </w:tcPr>
          <w:p w:rsidR="0081777B" w:rsidRPr="0081777B" w:rsidRDefault="0081777B" w:rsidP="004535EE">
            <w:pPr>
              <w:jc w:val="center"/>
              <w:rPr>
                <w:color w:val="000000"/>
                <w:sz w:val="24"/>
                <w:szCs w:val="24"/>
              </w:rPr>
            </w:pPr>
            <w:r w:rsidRPr="0081777B">
              <w:rPr>
                <w:color w:val="000000"/>
                <w:sz w:val="24"/>
                <w:szCs w:val="24"/>
              </w:rPr>
              <w:t>6</w:t>
            </w:r>
          </w:p>
        </w:tc>
        <w:tc>
          <w:tcPr>
            <w:tcW w:w="4251"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rPr>
                <w:b/>
                <w:color w:val="000000"/>
                <w:sz w:val="24"/>
                <w:szCs w:val="24"/>
              </w:rPr>
            </w:pPr>
            <w:r w:rsidRPr="0081777B">
              <w:rPr>
                <w:b/>
                <w:color w:val="000000"/>
                <w:sz w:val="24"/>
                <w:szCs w:val="24"/>
              </w:rPr>
              <w:t>Новое строительство, в т.ч.</w:t>
            </w:r>
          </w:p>
        </w:tc>
        <w:tc>
          <w:tcPr>
            <w:tcW w:w="1158"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b/>
                <w:color w:val="000000"/>
                <w:sz w:val="24"/>
                <w:szCs w:val="24"/>
              </w:rPr>
            </w:pPr>
            <w:r w:rsidRPr="0081777B">
              <w:rPr>
                <w:b/>
                <w:color w:val="000000"/>
                <w:sz w:val="24"/>
                <w:szCs w:val="24"/>
              </w:rPr>
              <w:t>тыс. м</w:t>
            </w:r>
            <w:r w:rsidRPr="0081777B">
              <w:rPr>
                <w:b/>
                <w:color w:val="000000"/>
                <w:sz w:val="24"/>
                <w:szCs w:val="24"/>
                <w:vertAlign w:val="superscript"/>
              </w:rPr>
              <w:t>2</w:t>
            </w:r>
          </w:p>
        </w:tc>
        <w:tc>
          <w:tcPr>
            <w:tcW w:w="1193"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b/>
                <w:color w:val="000000"/>
                <w:sz w:val="24"/>
                <w:szCs w:val="24"/>
              </w:rPr>
            </w:pPr>
            <w:r w:rsidRPr="0081777B">
              <w:rPr>
                <w:b/>
                <w:color w:val="000000"/>
                <w:sz w:val="24"/>
                <w:szCs w:val="24"/>
              </w:rPr>
              <w:t>3,3</w:t>
            </w:r>
          </w:p>
        </w:tc>
        <w:tc>
          <w:tcPr>
            <w:tcW w:w="916"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b/>
                <w:color w:val="000000"/>
                <w:sz w:val="24"/>
                <w:szCs w:val="24"/>
              </w:rPr>
            </w:pPr>
            <w:r w:rsidRPr="0081777B">
              <w:rPr>
                <w:b/>
                <w:color w:val="000000"/>
                <w:sz w:val="24"/>
                <w:szCs w:val="24"/>
              </w:rPr>
              <w:t>69,15</w:t>
            </w:r>
          </w:p>
        </w:tc>
        <w:tc>
          <w:tcPr>
            <w:tcW w:w="954"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b/>
                <w:color w:val="000000"/>
                <w:sz w:val="24"/>
                <w:szCs w:val="24"/>
              </w:rPr>
            </w:pPr>
            <w:r w:rsidRPr="0081777B">
              <w:rPr>
                <w:b/>
                <w:color w:val="000000"/>
                <w:sz w:val="24"/>
                <w:szCs w:val="24"/>
              </w:rPr>
              <w:t>152,2</w:t>
            </w:r>
          </w:p>
        </w:tc>
      </w:tr>
      <w:tr w:rsidR="0081777B" w:rsidRPr="0081777B" w:rsidTr="0081777B">
        <w:trPr>
          <w:trHeight w:val="60"/>
        </w:trPr>
        <w:tc>
          <w:tcPr>
            <w:tcW w:w="726" w:type="dxa"/>
            <w:vMerge/>
            <w:tcBorders>
              <w:top w:val="nil"/>
              <w:left w:val="single" w:sz="8" w:space="0" w:color="auto"/>
              <w:bottom w:val="single" w:sz="8" w:space="0" w:color="000000"/>
              <w:right w:val="single" w:sz="8" w:space="0" w:color="auto"/>
            </w:tcBorders>
            <w:vAlign w:val="center"/>
          </w:tcPr>
          <w:p w:rsidR="0081777B" w:rsidRPr="0081777B" w:rsidRDefault="0081777B" w:rsidP="004535EE">
            <w:pPr>
              <w:rPr>
                <w:color w:val="000000"/>
                <w:sz w:val="24"/>
                <w:szCs w:val="24"/>
              </w:rPr>
            </w:pPr>
          </w:p>
        </w:tc>
        <w:tc>
          <w:tcPr>
            <w:tcW w:w="4251"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rPr>
                <w:color w:val="000000"/>
                <w:sz w:val="24"/>
                <w:szCs w:val="24"/>
              </w:rPr>
            </w:pPr>
            <w:r w:rsidRPr="0081777B">
              <w:rPr>
                <w:color w:val="000000"/>
                <w:sz w:val="24"/>
                <w:szCs w:val="24"/>
              </w:rPr>
              <w:t>малоэтажное</w:t>
            </w:r>
          </w:p>
        </w:tc>
        <w:tc>
          <w:tcPr>
            <w:tcW w:w="1158"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тыс. м</w:t>
            </w:r>
            <w:r w:rsidRPr="0081777B">
              <w:rPr>
                <w:color w:val="000000"/>
                <w:sz w:val="24"/>
                <w:szCs w:val="24"/>
                <w:vertAlign w:val="superscript"/>
              </w:rPr>
              <w:t>2</w:t>
            </w:r>
          </w:p>
        </w:tc>
        <w:tc>
          <w:tcPr>
            <w:tcW w:w="1193"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p>
        </w:tc>
        <w:tc>
          <w:tcPr>
            <w:tcW w:w="916"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w:t>
            </w:r>
          </w:p>
        </w:tc>
        <w:tc>
          <w:tcPr>
            <w:tcW w:w="954"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3,89</w:t>
            </w:r>
          </w:p>
        </w:tc>
      </w:tr>
      <w:tr w:rsidR="0081777B" w:rsidRPr="0081777B" w:rsidTr="0081777B">
        <w:trPr>
          <w:trHeight w:val="60"/>
        </w:trPr>
        <w:tc>
          <w:tcPr>
            <w:tcW w:w="726" w:type="dxa"/>
            <w:vMerge/>
            <w:tcBorders>
              <w:top w:val="nil"/>
              <w:left w:val="single" w:sz="8" w:space="0" w:color="auto"/>
              <w:bottom w:val="single" w:sz="8" w:space="0" w:color="000000"/>
              <w:right w:val="single" w:sz="8" w:space="0" w:color="auto"/>
            </w:tcBorders>
            <w:vAlign w:val="center"/>
          </w:tcPr>
          <w:p w:rsidR="0081777B" w:rsidRPr="0081777B" w:rsidRDefault="0081777B" w:rsidP="004535EE">
            <w:pPr>
              <w:rPr>
                <w:color w:val="000000"/>
                <w:sz w:val="24"/>
                <w:szCs w:val="24"/>
              </w:rPr>
            </w:pPr>
          </w:p>
        </w:tc>
        <w:tc>
          <w:tcPr>
            <w:tcW w:w="4251"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rPr>
                <w:color w:val="000000"/>
                <w:sz w:val="24"/>
                <w:szCs w:val="24"/>
              </w:rPr>
            </w:pPr>
            <w:r w:rsidRPr="0081777B">
              <w:rPr>
                <w:color w:val="000000"/>
                <w:sz w:val="24"/>
                <w:szCs w:val="24"/>
              </w:rPr>
              <w:t xml:space="preserve"> усадебное</w:t>
            </w:r>
          </w:p>
        </w:tc>
        <w:tc>
          <w:tcPr>
            <w:tcW w:w="1158"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тыс. м</w:t>
            </w:r>
            <w:r w:rsidRPr="0081777B">
              <w:rPr>
                <w:color w:val="000000"/>
                <w:sz w:val="24"/>
                <w:szCs w:val="24"/>
                <w:vertAlign w:val="superscript"/>
              </w:rPr>
              <w:t>2</w:t>
            </w:r>
          </w:p>
        </w:tc>
        <w:tc>
          <w:tcPr>
            <w:tcW w:w="1193"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3,3</w:t>
            </w:r>
          </w:p>
        </w:tc>
        <w:tc>
          <w:tcPr>
            <w:tcW w:w="916"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69,15</w:t>
            </w:r>
          </w:p>
        </w:tc>
        <w:tc>
          <w:tcPr>
            <w:tcW w:w="954"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148,31</w:t>
            </w:r>
          </w:p>
        </w:tc>
      </w:tr>
      <w:tr w:rsidR="0081777B" w:rsidRPr="0081777B" w:rsidTr="0081777B">
        <w:trPr>
          <w:trHeight w:val="60"/>
        </w:trPr>
        <w:tc>
          <w:tcPr>
            <w:tcW w:w="726" w:type="dxa"/>
            <w:tcBorders>
              <w:top w:val="nil"/>
              <w:left w:val="single" w:sz="8" w:space="0" w:color="auto"/>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7</w:t>
            </w:r>
          </w:p>
        </w:tc>
        <w:tc>
          <w:tcPr>
            <w:tcW w:w="4251"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rPr>
                <w:color w:val="000000"/>
                <w:sz w:val="24"/>
                <w:szCs w:val="24"/>
              </w:rPr>
            </w:pPr>
            <w:r w:rsidRPr="0081777B">
              <w:rPr>
                <w:color w:val="000000"/>
                <w:sz w:val="24"/>
                <w:szCs w:val="24"/>
              </w:rPr>
              <w:t>Среднегодовой объем строительства</w:t>
            </w:r>
          </w:p>
        </w:tc>
        <w:tc>
          <w:tcPr>
            <w:tcW w:w="1158"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тыс. м</w:t>
            </w:r>
            <w:r w:rsidRPr="0081777B">
              <w:rPr>
                <w:color w:val="000000"/>
                <w:sz w:val="24"/>
                <w:szCs w:val="24"/>
                <w:vertAlign w:val="superscript"/>
              </w:rPr>
              <w:t>2</w:t>
            </w:r>
          </w:p>
        </w:tc>
        <w:tc>
          <w:tcPr>
            <w:tcW w:w="1193"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3,3</w:t>
            </w:r>
          </w:p>
        </w:tc>
        <w:tc>
          <w:tcPr>
            <w:tcW w:w="916"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6,9</w:t>
            </w:r>
          </w:p>
        </w:tc>
        <w:tc>
          <w:tcPr>
            <w:tcW w:w="954" w:type="dxa"/>
            <w:tcBorders>
              <w:top w:val="nil"/>
              <w:left w:val="nil"/>
              <w:bottom w:val="single" w:sz="8" w:space="0" w:color="auto"/>
              <w:right w:val="single" w:sz="8" w:space="0" w:color="auto"/>
            </w:tcBorders>
            <w:shd w:val="clear" w:color="auto" w:fill="auto"/>
            <w:vAlign w:val="center"/>
          </w:tcPr>
          <w:p w:rsidR="0081777B" w:rsidRPr="0081777B" w:rsidRDefault="0081777B" w:rsidP="004535EE">
            <w:pPr>
              <w:jc w:val="center"/>
              <w:rPr>
                <w:color w:val="000000"/>
                <w:sz w:val="24"/>
                <w:szCs w:val="24"/>
              </w:rPr>
            </w:pPr>
            <w:r w:rsidRPr="0081777B">
              <w:rPr>
                <w:color w:val="000000"/>
                <w:sz w:val="24"/>
                <w:szCs w:val="24"/>
              </w:rPr>
              <w:t>7,6</w:t>
            </w:r>
          </w:p>
        </w:tc>
      </w:tr>
    </w:tbl>
    <w:p w:rsidR="0081777B" w:rsidRDefault="0081777B" w:rsidP="0081777B">
      <w:pPr>
        <w:ind w:firstLine="709"/>
        <w:jc w:val="both"/>
        <w:rPr>
          <w:sz w:val="28"/>
          <w:highlight w:val="yellow"/>
        </w:rPr>
      </w:pPr>
    </w:p>
    <w:p w:rsidR="0081777B" w:rsidRPr="00092747" w:rsidRDefault="0081777B" w:rsidP="0081777B">
      <w:pPr>
        <w:ind w:firstLine="709"/>
        <w:jc w:val="both"/>
        <w:rPr>
          <w:sz w:val="28"/>
        </w:rPr>
      </w:pPr>
      <w:r w:rsidRPr="00092747">
        <w:rPr>
          <w:sz w:val="28"/>
        </w:rPr>
        <w:t>В соответствии с прогнозным расчетом общий объем жилищного фонда Октябрьского сельского поселения с учетом существующего сохраняемого жилищного фонда к расчетному сроку генерального плана увеличится до 377,8 тыс. м</w:t>
      </w:r>
      <w:r w:rsidRPr="00092747">
        <w:rPr>
          <w:sz w:val="28"/>
          <w:vertAlign w:val="superscript"/>
        </w:rPr>
        <w:t>2</w:t>
      </w:r>
      <w:r w:rsidRPr="00092747">
        <w:rPr>
          <w:sz w:val="28"/>
        </w:rPr>
        <w:t xml:space="preserve"> (более чем на 64,7 %). Объем нового жилищного строительства за весь прогнозный период может составить порядка 152,2 тыс. м</w:t>
      </w:r>
      <w:r w:rsidRPr="00092747">
        <w:rPr>
          <w:sz w:val="28"/>
          <w:vertAlign w:val="superscript"/>
        </w:rPr>
        <w:t xml:space="preserve">2 </w:t>
      </w:r>
      <w:r w:rsidRPr="00092747">
        <w:rPr>
          <w:sz w:val="28"/>
        </w:rPr>
        <w:t>(в том числе на 1 очередь строительства – 69,15 тыс. м</w:t>
      </w:r>
      <w:r w:rsidRPr="00092747">
        <w:rPr>
          <w:sz w:val="28"/>
          <w:vertAlign w:val="superscript"/>
        </w:rPr>
        <w:t>2</w:t>
      </w:r>
      <w:r w:rsidRPr="00092747">
        <w:rPr>
          <w:sz w:val="28"/>
        </w:rPr>
        <w:t>), что позволит повысить жилищную обеспеченность до 26,4 м</w:t>
      </w:r>
      <w:r w:rsidRPr="00092747">
        <w:rPr>
          <w:sz w:val="28"/>
          <w:vertAlign w:val="superscript"/>
        </w:rPr>
        <w:t>2</w:t>
      </w:r>
      <w:r w:rsidRPr="00092747">
        <w:rPr>
          <w:sz w:val="28"/>
        </w:rPr>
        <w:t>/чел.</w:t>
      </w:r>
    </w:p>
    <w:p w:rsidR="0081777B" w:rsidRPr="0081777B" w:rsidRDefault="0081777B" w:rsidP="00B00875">
      <w:pPr>
        <w:autoSpaceDE w:val="0"/>
        <w:autoSpaceDN w:val="0"/>
        <w:adjustRightInd w:val="0"/>
        <w:spacing w:line="288" w:lineRule="auto"/>
        <w:ind w:firstLine="709"/>
        <w:jc w:val="center"/>
        <w:rPr>
          <w:b/>
          <w:sz w:val="28"/>
          <w:szCs w:val="28"/>
          <w:u w:val="single"/>
        </w:rPr>
      </w:pPr>
    </w:p>
    <w:p w:rsidR="0081777B" w:rsidRPr="00150980" w:rsidRDefault="0081777B" w:rsidP="009C47B3">
      <w:pPr>
        <w:pStyle w:val="2"/>
        <w:numPr>
          <w:ilvl w:val="1"/>
          <w:numId w:val="4"/>
        </w:numPr>
        <w:ind w:firstLine="851"/>
        <w:rPr>
          <w:rFonts w:ascii="Times New Roman" w:hAnsi="Times New Roman" w:cs="Times New Roman"/>
          <w:i w:val="0"/>
        </w:rPr>
      </w:pPr>
      <w:bookmarkStart w:id="63" w:name="_Toc501374730"/>
      <w:r>
        <w:rPr>
          <w:rFonts w:ascii="Times New Roman" w:hAnsi="Times New Roman" w:cs="Times New Roman"/>
          <w:i w:val="0"/>
        </w:rPr>
        <w:t>2</w:t>
      </w:r>
      <w:r w:rsidRPr="00150980">
        <w:rPr>
          <w:rFonts w:ascii="Times New Roman" w:hAnsi="Times New Roman" w:cs="Times New Roman"/>
          <w:i w:val="0"/>
        </w:rPr>
        <w:t>.</w:t>
      </w:r>
      <w:r>
        <w:rPr>
          <w:rFonts w:ascii="Times New Roman" w:hAnsi="Times New Roman" w:cs="Times New Roman"/>
          <w:i w:val="0"/>
        </w:rPr>
        <w:t>2</w:t>
      </w:r>
      <w:r w:rsidRPr="00150980">
        <w:rPr>
          <w:rFonts w:ascii="Times New Roman" w:hAnsi="Times New Roman" w:cs="Times New Roman"/>
          <w:i w:val="0"/>
        </w:rPr>
        <w:t xml:space="preserve">. </w:t>
      </w:r>
      <w:r>
        <w:rPr>
          <w:rFonts w:ascii="Times New Roman" w:hAnsi="Times New Roman" w:cs="Times New Roman"/>
          <w:i w:val="0"/>
        </w:rPr>
        <w:t xml:space="preserve">Зона </w:t>
      </w:r>
      <w:r w:rsidRPr="0081777B">
        <w:rPr>
          <w:rFonts w:ascii="Times New Roman" w:hAnsi="Times New Roman" w:cs="Times New Roman"/>
          <w:i w:val="0"/>
        </w:rPr>
        <w:t>общественно-делового назначения</w:t>
      </w:r>
      <w:bookmarkEnd w:id="63"/>
    </w:p>
    <w:p w:rsidR="00B00875" w:rsidRPr="0081777B" w:rsidRDefault="00B00875" w:rsidP="0081777B">
      <w:pPr>
        <w:autoSpaceDE w:val="0"/>
        <w:autoSpaceDN w:val="0"/>
        <w:adjustRightInd w:val="0"/>
        <w:ind w:firstLine="709"/>
        <w:jc w:val="both"/>
        <w:rPr>
          <w:sz w:val="28"/>
        </w:rPr>
      </w:pPr>
      <w:r w:rsidRPr="0081777B">
        <w:rPr>
          <w:sz w:val="28"/>
        </w:rPr>
        <w:t>Общественно-деловая зона предназначена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и высшего профессионального образования, административных,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населения.</w:t>
      </w:r>
    </w:p>
    <w:p w:rsidR="00B00875" w:rsidRPr="0081777B" w:rsidRDefault="00B00875" w:rsidP="0081777B">
      <w:pPr>
        <w:ind w:firstLine="720"/>
        <w:jc w:val="both"/>
        <w:rPr>
          <w:sz w:val="28"/>
        </w:rPr>
      </w:pPr>
      <w:r w:rsidRPr="0081777B">
        <w:rPr>
          <w:sz w:val="28"/>
        </w:rPr>
        <w:t xml:space="preserve">На расчетный срок генеральным планом предусмотрены зоны общественно-делового назначения, площадь которых с учетом существующих и подлежащих реконструкции объектов составит 53,75 га, из них площадь зон объектов социального назначения – 24,32 га. В границах зоны общественно-делового назначения генеральным планом предусмотрено размещение планируемых объектов местного значения - медицинских учреждений, детских дошкольных учреждений и общеобразовательных школ. Данным проектом внесения изменений в генеральный план не предусматривается изменений ранее утвержденных положений о размещении объектов социального обслуживания.  </w:t>
      </w:r>
    </w:p>
    <w:p w:rsidR="00B00875" w:rsidRPr="0081777B" w:rsidRDefault="00B00875" w:rsidP="0081777B">
      <w:pPr>
        <w:ind w:firstLine="720"/>
        <w:jc w:val="both"/>
        <w:rPr>
          <w:sz w:val="28"/>
        </w:rPr>
      </w:pPr>
      <w:r w:rsidRPr="0081777B">
        <w:rPr>
          <w:sz w:val="28"/>
        </w:rPr>
        <w:t xml:space="preserve">Документами территориального планирования Российской Федерации и Краснодарского края в границах общественно-деловых зон не </w:t>
      </w:r>
      <w:r w:rsidRPr="0081777B">
        <w:rPr>
          <w:sz w:val="28"/>
        </w:rPr>
        <w:lastRenderedPageBreak/>
        <w:t>предусматривается размещение объектов капитального строительства федерального и регионального значения.</w:t>
      </w:r>
    </w:p>
    <w:p w:rsidR="0081777B" w:rsidRPr="00243335" w:rsidRDefault="0081777B" w:rsidP="0081777B">
      <w:pPr>
        <w:ind w:left="-100" w:firstLine="800"/>
        <w:jc w:val="both"/>
        <w:rPr>
          <w:b/>
          <w:sz w:val="28"/>
          <w:szCs w:val="28"/>
          <w:highlight w:val="cyan"/>
        </w:rPr>
      </w:pPr>
      <w:r w:rsidRPr="00172BE6">
        <w:rPr>
          <w:sz w:val="28"/>
          <w:szCs w:val="28"/>
        </w:rPr>
        <w:t xml:space="preserve">Общественно-деловая зона </w:t>
      </w:r>
      <w:r>
        <w:rPr>
          <w:b/>
          <w:sz w:val="28"/>
          <w:szCs w:val="28"/>
        </w:rPr>
        <w:t>с</w:t>
      </w:r>
      <w:r w:rsidRPr="00A569A6">
        <w:rPr>
          <w:b/>
          <w:sz w:val="28"/>
          <w:szCs w:val="28"/>
        </w:rPr>
        <w:t>таниц</w:t>
      </w:r>
      <w:r>
        <w:rPr>
          <w:b/>
          <w:sz w:val="28"/>
          <w:szCs w:val="28"/>
        </w:rPr>
        <w:t>ы</w:t>
      </w:r>
      <w:r w:rsidRPr="00A569A6">
        <w:rPr>
          <w:b/>
          <w:sz w:val="28"/>
          <w:szCs w:val="28"/>
        </w:rPr>
        <w:t xml:space="preserve"> Октябрьск</w:t>
      </w:r>
      <w:r>
        <w:rPr>
          <w:b/>
          <w:sz w:val="28"/>
          <w:szCs w:val="28"/>
        </w:rPr>
        <w:t xml:space="preserve">ой </w:t>
      </w:r>
      <w:r w:rsidRPr="00172BE6">
        <w:rPr>
          <w:sz w:val="28"/>
          <w:szCs w:val="28"/>
        </w:rPr>
        <w:t xml:space="preserve">представлена существующим общественным центром </w:t>
      </w:r>
      <w:r>
        <w:rPr>
          <w:sz w:val="28"/>
          <w:szCs w:val="28"/>
        </w:rPr>
        <w:t>станицы</w:t>
      </w:r>
      <w:r w:rsidRPr="00172BE6">
        <w:rPr>
          <w:sz w:val="28"/>
          <w:szCs w:val="28"/>
        </w:rPr>
        <w:t xml:space="preserve"> и проектируемыми центрами обслуживания, расположенными в существующих жилых кварталах на свободной от застройки территории и на проектируемых участках.</w:t>
      </w:r>
      <w:r w:rsidRPr="00243335">
        <w:rPr>
          <w:b/>
          <w:sz w:val="28"/>
          <w:szCs w:val="28"/>
          <w:highlight w:val="cyan"/>
        </w:rPr>
        <w:t xml:space="preserve"> </w:t>
      </w:r>
    </w:p>
    <w:p w:rsidR="0081777B" w:rsidRPr="00F274FC" w:rsidRDefault="0081777B" w:rsidP="0081777B">
      <w:pPr>
        <w:ind w:right="284" w:firstLine="851"/>
        <w:jc w:val="both"/>
        <w:rPr>
          <w:sz w:val="28"/>
          <w:szCs w:val="28"/>
        </w:rPr>
      </w:pPr>
      <w:r w:rsidRPr="00F274FC">
        <w:rPr>
          <w:sz w:val="28"/>
          <w:szCs w:val="28"/>
        </w:rPr>
        <w:t xml:space="preserve">Формирование общественного центра – одна из главных задач проекта. </w:t>
      </w:r>
    </w:p>
    <w:p w:rsidR="0081777B" w:rsidRPr="00F274FC" w:rsidRDefault="0081777B" w:rsidP="0081777B">
      <w:pPr>
        <w:ind w:right="284" w:firstLine="851"/>
        <w:jc w:val="both"/>
        <w:rPr>
          <w:sz w:val="28"/>
          <w:szCs w:val="28"/>
        </w:rPr>
      </w:pPr>
      <w:r w:rsidRPr="00F274FC">
        <w:rPr>
          <w:sz w:val="28"/>
          <w:szCs w:val="28"/>
        </w:rPr>
        <w:t>Многофункциональный общественный центр в центральной части станицы рассечен железной дорогой Ростов</w:t>
      </w:r>
      <w:r>
        <w:rPr>
          <w:sz w:val="28"/>
          <w:szCs w:val="28"/>
        </w:rPr>
        <w:t>-</w:t>
      </w:r>
      <w:r w:rsidRPr="00F274FC">
        <w:rPr>
          <w:sz w:val="28"/>
          <w:szCs w:val="28"/>
        </w:rPr>
        <w:t>на</w:t>
      </w:r>
      <w:r>
        <w:rPr>
          <w:sz w:val="28"/>
          <w:szCs w:val="28"/>
        </w:rPr>
        <w:t>-</w:t>
      </w:r>
      <w:r w:rsidRPr="00F274FC">
        <w:rPr>
          <w:sz w:val="28"/>
          <w:szCs w:val="28"/>
        </w:rPr>
        <w:t>Дону – Тихорецк, являющейся границей между восточным и центральным планировочными районами станицы Октябрьской. Таким образом, левая часть общестаничного центра находится в Центральном, а правая в Восточном планировочных районах станицы. Окружающая усадебная застройка не позволяет выделить свободные площади для развития общественного центра. Все вышеперечисленное вносит большие ограничения в нормальное функционирование и дальнейшем развитие общестаничного центра, так как связь между административно-деловой и торговой частями затруднена в пешеходном и транспортном плане. В связи с этим, генеральным планом предлагается построить два пешеходных путепровода над железнодорожным полотном, которые соединят две части центра: первый по улице Социалистической, и второй южнее железнодорожной станции «Крыловская».</w:t>
      </w:r>
    </w:p>
    <w:p w:rsidR="0081777B" w:rsidRPr="00F274FC" w:rsidRDefault="0081777B" w:rsidP="0081777B">
      <w:pPr>
        <w:ind w:right="284" w:firstLine="851"/>
        <w:jc w:val="both"/>
        <w:rPr>
          <w:sz w:val="28"/>
          <w:szCs w:val="28"/>
        </w:rPr>
      </w:pPr>
      <w:r w:rsidRPr="00F274FC">
        <w:rPr>
          <w:sz w:val="28"/>
          <w:szCs w:val="28"/>
        </w:rPr>
        <w:t xml:space="preserve">Учитывая статус общестаничного центра, проектом предусматривается  развитие существующих объектов обслуживания, их реконструкция и модернизация. Кроме того, в связи с растущими потребностями населения в улучшении качества обслуживания и уровня жизни в целом, территория общественного центра дополняется объектами рекреационного назначения. </w:t>
      </w:r>
    </w:p>
    <w:p w:rsidR="0081777B" w:rsidRPr="00F274FC" w:rsidRDefault="0081777B" w:rsidP="0081777B">
      <w:pPr>
        <w:ind w:right="284" w:firstLine="851"/>
        <w:jc w:val="both"/>
        <w:rPr>
          <w:sz w:val="28"/>
          <w:szCs w:val="28"/>
        </w:rPr>
      </w:pPr>
      <w:r w:rsidRPr="00F274FC">
        <w:rPr>
          <w:sz w:val="28"/>
          <w:szCs w:val="28"/>
        </w:rPr>
        <w:t>Общестаничный общественный центр, сформировался вдоль улиц Кондратюка, Першина, Орджоникидзе, Красногвардейской, а также с восточной стороны железной дороги.</w:t>
      </w:r>
    </w:p>
    <w:p w:rsidR="0081777B" w:rsidRPr="00F274FC" w:rsidRDefault="0081777B" w:rsidP="0081777B">
      <w:pPr>
        <w:ind w:right="284" w:firstLine="851"/>
        <w:jc w:val="both"/>
        <w:rPr>
          <w:sz w:val="28"/>
          <w:szCs w:val="28"/>
        </w:rPr>
      </w:pPr>
      <w:r w:rsidRPr="00F274FC">
        <w:rPr>
          <w:sz w:val="28"/>
          <w:szCs w:val="28"/>
        </w:rPr>
        <w:t>Общественный центр многофункционален. В его составе административные здания, учреждения культуры, искусства, магазины, учреждения культурно-бытового обслуживания, станичного и межселенного назначения.</w:t>
      </w:r>
    </w:p>
    <w:p w:rsidR="0081777B" w:rsidRPr="00F274FC" w:rsidRDefault="0081777B" w:rsidP="0081777B">
      <w:pPr>
        <w:ind w:right="284" w:firstLine="851"/>
        <w:jc w:val="both"/>
        <w:rPr>
          <w:sz w:val="28"/>
          <w:szCs w:val="28"/>
        </w:rPr>
      </w:pPr>
      <w:r w:rsidRPr="00F274FC">
        <w:rPr>
          <w:sz w:val="28"/>
          <w:szCs w:val="28"/>
        </w:rPr>
        <w:t xml:space="preserve">По ул. Першина на пересечении с улицей Восточной предусматривается строительство культурно-бытового комплекса, развлекательно-досугового центра. </w:t>
      </w:r>
    </w:p>
    <w:p w:rsidR="0081777B" w:rsidRPr="00F274FC" w:rsidRDefault="0081777B" w:rsidP="0081777B">
      <w:pPr>
        <w:ind w:right="284" w:firstLine="851"/>
        <w:jc w:val="both"/>
        <w:rPr>
          <w:sz w:val="28"/>
          <w:szCs w:val="28"/>
        </w:rPr>
      </w:pPr>
      <w:r w:rsidRPr="00F274FC">
        <w:rPr>
          <w:sz w:val="28"/>
          <w:szCs w:val="28"/>
        </w:rPr>
        <w:t>Напротив планируется реконструкция недействующего кладбища в мемориальный сквер. На пересечении улиц Ванцетти, Войкова и Першина предусматривается строительство административно-делового комплекса.</w:t>
      </w:r>
    </w:p>
    <w:p w:rsidR="0081777B" w:rsidRPr="00F274FC" w:rsidRDefault="0081777B" w:rsidP="0081777B">
      <w:pPr>
        <w:ind w:right="284" w:firstLine="851"/>
        <w:jc w:val="both"/>
        <w:rPr>
          <w:sz w:val="28"/>
          <w:szCs w:val="28"/>
        </w:rPr>
      </w:pPr>
      <w:r w:rsidRPr="00F274FC">
        <w:rPr>
          <w:sz w:val="28"/>
          <w:szCs w:val="28"/>
        </w:rPr>
        <w:t>В число объектов социально-культурного обслуживания, предлагаемых к размещению на территории общественного центра станицы также входят:</w:t>
      </w:r>
    </w:p>
    <w:p w:rsidR="0081777B" w:rsidRPr="00F274FC" w:rsidRDefault="0081777B" w:rsidP="0081777B">
      <w:pPr>
        <w:ind w:right="284" w:firstLine="851"/>
        <w:jc w:val="both"/>
        <w:rPr>
          <w:sz w:val="28"/>
          <w:szCs w:val="28"/>
        </w:rPr>
      </w:pPr>
      <w:r w:rsidRPr="00F274FC">
        <w:rPr>
          <w:sz w:val="28"/>
          <w:szCs w:val="28"/>
        </w:rPr>
        <w:lastRenderedPageBreak/>
        <w:t>- торгово-остановочные и торгово-развлекательные комплексы вдоль улиц Першина, Кондратюка, Орджоникидзе;</w:t>
      </w:r>
    </w:p>
    <w:p w:rsidR="0081777B" w:rsidRPr="00F274FC" w:rsidRDefault="0081777B" w:rsidP="0081777B">
      <w:pPr>
        <w:ind w:right="284" w:firstLine="851"/>
        <w:jc w:val="both"/>
        <w:rPr>
          <w:sz w:val="28"/>
          <w:szCs w:val="28"/>
        </w:rPr>
      </w:pPr>
      <w:r w:rsidRPr="00F274FC">
        <w:rPr>
          <w:sz w:val="28"/>
          <w:szCs w:val="28"/>
        </w:rPr>
        <w:t>- встроено-пристроенные помещения к жилым домам общественного назначения;</w:t>
      </w:r>
    </w:p>
    <w:p w:rsidR="0081777B" w:rsidRPr="00F274FC" w:rsidRDefault="0081777B" w:rsidP="0081777B">
      <w:pPr>
        <w:ind w:right="284" w:firstLine="851"/>
        <w:jc w:val="both"/>
        <w:rPr>
          <w:sz w:val="28"/>
          <w:szCs w:val="28"/>
        </w:rPr>
      </w:pPr>
      <w:r w:rsidRPr="00F274FC">
        <w:rPr>
          <w:sz w:val="28"/>
          <w:szCs w:val="28"/>
        </w:rPr>
        <w:t>- консультационные центры, салоны красоты, магазины, офисы, административные учреждения и т.д.</w:t>
      </w:r>
    </w:p>
    <w:p w:rsidR="0081777B" w:rsidRPr="00F274FC" w:rsidRDefault="0081777B" w:rsidP="0081777B">
      <w:pPr>
        <w:ind w:right="284" w:firstLine="851"/>
        <w:jc w:val="both"/>
        <w:rPr>
          <w:sz w:val="28"/>
          <w:szCs w:val="28"/>
        </w:rPr>
      </w:pPr>
      <w:r w:rsidRPr="00F274FC">
        <w:rPr>
          <w:sz w:val="28"/>
          <w:szCs w:val="28"/>
        </w:rPr>
        <w:t>Все объекты соцкультбыта классифицируются следующим образом:</w:t>
      </w:r>
    </w:p>
    <w:p w:rsidR="0081777B" w:rsidRPr="00F274FC" w:rsidRDefault="0081777B" w:rsidP="0081777B">
      <w:pPr>
        <w:ind w:right="284" w:firstLine="851"/>
        <w:jc w:val="both"/>
        <w:rPr>
          <w:sz w:val="28"/>
          <w:szCs w:val="28"/>
        </w:rPr>
      </w:pPr>
      <w:r w:rsidRPr="00F274FC">
        <w:rPr>
          <w:sz w:val="28"/>
          <w:szCs w:val="28"/>
        </w:rPr>
        <w:t>- административные учреждения районного и общестаничного значения;</w:t>
      </w:r>
    </w:p>
    <w:p w:rsidR="0081777B" w:rsidRPr="00F274FC" w:rsidRDefault="0081777B" w:rsidP="0081777B">
      <w:pPr>
        <w:ind w:right="284" w:firstLine="851"/>
        <w:jc w:val="both"/>
        <w:rPr>
          <w:sz w:val="28"/>
          <w:szCs w:val="28"/>
        </w:rPr>
      </w:pPr>
      <w:r w:rsidRPr="00F274FC">
        <w:rPr>
          <w:sz w:val="28"/>
          <w:szCs w:val="28"/>
        </w:rPr>
        <w:t>- офисные здания;</w:t>
      </w:r>
    </w:p>
    <w:p w:rsidR="0081777B" w:rsidRPr="00F274FC" w:rsidRDefault="0081777B" w:rsidP="0081777B">
      <w:pPr>
        <w:ind w:right="284" w:firstLine="851"/>
        <w:jc w:val="both"/>
        <w:rPr>
          <w:sz w:val="28"/>
          <w:szCs w:val="28"/>
        </w:rPr>
      </w:pPr>
      <w:r w:rsidRPr="00F274FC">
        <w:rPr>
          <w:sz w:val="28"/>
          <w:szCs w:val="28"/>
        </w:rPr>
        <w:t>- общественно-административные здания;</w:t>
      </w:r>
    </w:p>
    <w:p w:rsidR="0081777B" w:rsidRPr="00F274FC" w:rsidRDefault="0081777B" w:rsidP="0081777B">
      <w:pPr>
        <w:ind w:right="284" w:firstLine="851"/>
        <w:jc w:val="both"/>
        <w:rPr>
          <w:sz w:val="28"/>
          <w:szCs w:val="28"/>
        </w:rPr>
      </w:pPr>
      <w:r w:rsidRPr="00F274FC">
        <w:rPr>
          <w:sz w:val="28"/>
          <w:szCs w:val="28"/>
        </w:rPr>
        <w:t>- торгово-офисные здания;</w:t>
      </w:r>
    </w:p>
    <w:p w:rsidR="0081777B" w:rsidRPr="00F274FC" w:rsidRDefault="0081777B" w:rsidP="0081777B">
      <w:pPr>
        <w:ind w:right="284" w:firstLine="851"/>
        <w:jc w:val="both"/>
        <w:rPr>
          <w:sz w:val="28"/>
          <w:szCs w:val="28"/>
        </w:rPr>
      </w:pPr>
      <w:r w:rsidRPr="00F274FC">
        <w:rPr>
          <w:sz w:val="28"/>
          <w:szCs w:val="28"/>
        </w:rPr>
        <w:t>- торгово-развлекательные центры;</w:t>
      </w:r>
    </w:p>
    <w:p w:rsidR="0081777B" w:rsidRPr="00F274FC" w:rsidRDefault="0081777B" w:rsidP="0081777B">
      <w:pPr>
        <w:ind w:right="284" w:firstLine="851"/>
        <w:jc w:val="both"/>
        <w:rPr>
          <w:sz w:val="28"/>
          <w:szCs w:val="28"/>
        </w:rPr>
      </w:pPr>
      <w:r w:rsidRPr="00F274FC">
        <w:rPr>
          <w:sz w:val="28"/>
          <w:szCs w:val="28"/>
        </w:rPr>
        <w:t>- спортивно-развлекательные центры;</w:t>
      </w:r>
    </w:p>
    <w:p w:rsidR="0081777B" w:rsidRPr="00F274FC" w:rsidRDefault="0081777B" w:rsidP="0081777B">
      <w:pPr>
        <w:ind w:right="284" w:firstLine="851"/>
        <w:jc w:val="both"/>
        <w:rPr>
          <w:sz w:val="28"/>
          <w:szCs w:val="28"/>
        </w:rPr>
      </w:pPr>
      <w:r w:rsidRPr="00F274FC">
        <w:rPr>
          <w:sz w:val="28"/>
          <w:szCs w:val="28"/>
        </w:rPr>
        <w:t>- торгово-остановочные комплексы;</w:t>
      </w:r>
    </w:p>
    <w:p w:rsidR="0081777B" w:rsidRPr="00F274FC" w:rsidRDefault="0081777B" w:rsidP="0081777B">
      <w:pPr>
        <w:ind w:right="284" w:firstLine="851"/>
        <w:jc w:val="both"/>
        <w:rPr>
          <w:sz w:val="28"/>
          <w:szCs w:val="28"/>
        </w:rPr>
      </w:pPr>
      <w:r w:rsidRPr="00F274FC">
        <w:rPr>
          <w:sz w:val="28"/>
          <w:szCs w:val="28"/>
        </w:rPr>
        <w:t>- торгово-бытовые учреждения;</w:t>
      </w:r>
    </w:p>
    <w:p w:rsidR="0081777B" w:rsidRPr="00F274FC" w:rsidRDefault="0081777B" w:rsidP="0081777B">
      <w:pPr>
        <w:ind w:right="284" w:firstLine="851"/>
        <w:jc w:val="both"/>
        <w:rPr>
          <w:sz w:val="28"/>
          <w:szCs w:val="28"/>
        </w:rPr>
      </w:pPr>
      <w:r w:rsidRPr="00F274FC">
        <w:rPr>
          <w:sz w:val="28"/>
          <w:szCs w:val="28"/>
        </w:rPr>
        <w:t>- встроено-пристроенные помещения коммерческого назначения в жилых домах малоэтажной и секционной застройки;</w:t>
      </w:r>
    </w:p>
    <w:p w:rsidR="0081777B" w:rsidRDefault="0081777B" w:rsidP="0081777B">
      <w:pPr>
        <w:ind w:right="284" w:firstLine="851"/>
        <w:jc w:val="both"/>
        <w:rPr>
          <w:sz w:val="28"/>
          <w:szCs w:val="28"/>
        </w:rPr>
      </w:pPr>
      <w:r w:rsidRPr="00F274FC">
        <w:rPr>
          <w:sz w:val="28"/>
          <w:szCs w:val="28"/>
        </w:rPr>
        <w:t>- общественные уборные (на территории центрального парка).</w:t>
      </w:r>
    </w:p>
    <w:p w:rsidR="0081777B" w:rsidRPr="00F274FC" w:rsidRDefault="0081777B" w:rsidP="0081777B">
      <w:pPr>
        <w:ind w:right="284" w:firstLine="851"/>
        <w:jc w:val="both"/>
        <w:rPr>
          <w:sz w:val="28"/>
          <w:szCs w:val="28"/>
        </w:rPr>
      </w:pPr>
      <w:r w:rsidRPr="00F274FC">
        <w:rPr>
          <w:sz w:val="28"/>
          <w:szCs w:val="28"/>
        </w:rPr>
        <w:t>На территории восточного планировочного района сложилась основная часть общестаничного центра. Она представлена:</w:t>
      </w:r>
    </w:p>
    <w:p w:rsidR="0081777B" w:rsidRPr="00F274FC" w:rsidRDefault="0081777B" w:rsidP="0081777B">
      <w:pPr>
        <w:ind w:right="284" w:firstLine="851"/>
        <w:jc w:val="both"/>
        <w:rPr>
          <w:sz w:val="28"/>
          <w:szCs w:val="28"/>
        </w:rPr>
      </w:pPr>
      <w:r w:rsidRPr="00F274FC">
        <w:rPr>
          <w:sz w:val="28"/>
          <w:szCs w:val="28"/>
        </w:rPr>
        <w:t>- компактной группой административных, торговых объектов и  объектов культурного и бытового обслуживания в центре рассматриваемого района: администрация Октябрьского сельского поселения, почта, Дом детского творчества, Летний кинотеатр железнодорожников, стадион, Вокзал;</w:t>
      </w:r>
      <w:r w:rsidRPr="00F274FC">
        <w:t xml:space="preserve"> </w:t>
      </w:r>
      <w:r w:rsidRPr="00F274FC">
        <w:rPr>
          <w:sz w:val="28"/>
          <w:szCs w:val="28"/>
        </w:rPr>
        <w:t>средняя школа №6 11-летка на 380 мест, средняя школа №30 11-летка на 500 мест, детский сад №15 «Радуга» на 24 места.</w:t>
      </w:r>
    </w:p>
    <w:p w:rsidR="0081777B" w:rsidRPr="00F274FC" w:rsidRDefault="0081777B" w:rsidP="0081777B">
      <w:pPr>
        <w:ind w:right="284" w:firstLine="851"/>
        <w:jc w:val="both"/>
        <w:rPr>
          <w:sz w:val="28"/>
          <w:szCs w:val="28"/>
        </w:rPr>
      </w:pPr>
      <w:r w:rsidRPr="00F274FC">
        <w:rPr>
          <w:sz w:val="28"/>
          <w:szCs w:val="28"/>
        </w:rPr>
        <w:t xml:space="preserve">На территории Восточного планировочного района ст. Октябрьской отсутствуют спортивные сооружения общественного пользования, объекты культурно-развлекательного  и бытового обслуживания, крупные объекты торговли. </w:t>
      </w:r>
    </w:p>
    <w:p w:rsidR="0081777B" w:rsidRPr="00F274FC" w:rsidRDefault="0081777B" w:rsidP="0081777B">
      <w:pPr>
        <w:ind w:right="284" w:firstLine="851"/>
        <w:jc w:val="both"/>
        <w:rPr>
          <w:sz w:val="28"/>
          <w:szCs w:val="28"/>
        </w:rPr>
      </w:pPr>
      <w:r w:rsidRPr="00F274FC">
        <w:rPr>
          <w:sz w:val="28"/>
          <w:szCs w:val="28"/>
        </w:rPr>
        <w:t>Для удобства обслуживания населения станицы, проектом предполагается размещение объектов социального, бытового, культурного обслуживания в центре планировочного района и объединении их с проектируемыми объектами образования и дошкольного воспитания в единый многофункциональный центр.</w:t>
      </w:r>
    </w:p>
    <w:p w:rsidR="0081777B" w:rsidRPr="00D61C35" w:rsidRDefault="0081777B" w:rsidP="0081777B">
      <w:pPr>
        <w:ind w:firstLine="900"/>
        <w:jc w:val="both"/>
        <w:rPr>
          <w:sz w:val="28"/>
          <w:szCs w:val="28"/>
        </w:rPr>
      </w:pPr>
      <w:r w:rsidRPr="00D61C35">
        <w:rPr>
          <w:sz w:val="28"/>
          <w:szCs w:val="28"/>
        </w:rPr>
        <w:t xml:space="preserve">Площадь территории общественно-деловой зоны на расчетный срок составляет </w:t>
      </w:r>
      <w:smartTag w:uri="urn:schemas-microsoft-com:office:smarttags" w:element="metricconverter">
        <w:smartTagPr>
          <w:attr w:name="ProductID" w:val="37,75 га"/>
        </w:smartTagPr>
        <w:r>
          <w:rPr>
            <w:b/>
            <w:bCs/>
            <w:sz w:val="28"/>
            <w:szCs w:val="28"/>
          </w:rPr>
          <w:t>37</w:t>
        </w:r>
        <w:r w:rsidRPr="00D61C35">
          <w:rPr>
            <w:b/>
            <w:bCs/>
            <w:sz w:val="28"/>
            <w:szCs w:val="28"/>
          </w:rPr>
          <w:t>,75</w:t>
        </w:r>
        <w:r w:rsidRPr="00D61C35">
          <w:rPr>
            <w:sz w:val="28"/>
            <w:szCs w:val="28"/>
          </w:rPr>
          <w:t xml:space="preserve"> га</w:t>
        </w:r>
      </w:smartTag>
      <w:r w:rsidRPr="00D61C35">
        <w:rPr>
          <w:sz w:val="28"/>
          <w:szCs w:val="28"/>
        </w:rPr>
        <w:t>.</w:t>
      </w:r>
    </w:p>
    <w:p w:rsidR="0081777B" w:rsidRPr="00F46AE5" w:rsidRDefault="0081777B" w:rsidP="0081777B">
      <w:pPr>
        <w:tabs>
          <w:tab w:val="left" w:pos="9781"/>
        </w:tabs>
        <w:ind w:firstLine="709"/>
        <w:jc w:val="both"/>
        <w:rPr>
          <w:sz w:val="28"/>
          <w:szCs w:val="28"/>
        </w:rPr>
      </w:pPr>
      <w:r w:rsidRPr="00172BE6">
        <w:rPr>
          <w:b/>
          <w:sz w:val="28"/>
          <w:szCs w:val="28"/>
        </w:rPr>
        <w:t xml:space="preserve">Хутор Сборный. </w:t>
      </w:r>
      <w:r w:rsidRPr="00522C45">
        <w:rPr>
          <w:sz w:val="28"/>
          <w:szCs w:val="28"/>
        </w:rPr>
        <w:t>Объекты обслуживания в населенном пункте отсутствуют, потому предполагается строительство общественного центра хутора с оптимальным набором объектов обслуживания населения. Предусматривается строительство начальной общеобразовательной школы, детского дошкольного учреждения.</w:t>
      </w:r>
    </w:p>
    <w:p w:rsidR="0081777B" w:rsidRPr="00243335" w:rsidRDefault="0081777B" w:rsidP="0081777B">
      <w:pPr>
        <w:ind w:left="-100" w:right="-18" w:firstLine="809"/>
        <w:jc w:val="both"/>
        <w:rPr>
          <w:sz w:val="28"/>
          <w:szCs w:val="28"/>
          <w:highlight w:val="cyan"/>
        </w:rPr>
      </w:pPr>
      <w:r w:rsidRPr="00E2560F">
        <w:rPr>
          <w:b/>
          <w:sz w:val="28"/>
          <w:szCs w:val="28"/>
        </w:rPr>
        <w:lastRenderedPageBreak/>
        <w:t>Пос</w:t>
      </w:r>
      <w:r>
        <w:rPr>
          <w:b/>
          <w:sz w:val="28"/>
          <w:szCs w:val="28"/>
        </w:rPr>
        <w:t>ё</w:t>
      </w:r>
      <w:r w:rsidRPr="00E2560F">
        <w:rPr>
          <w:b/>
          <w:sz w:val="28"/>
          <w:szCs w:val="28"/>
        </w:rPr>
        <w:t xml:space="preserve">лок </w:t>
      </w:r>
      <w:r w:rsidRPr="00522C45">
        <w:rPr>
          <w:b/>
          <w:sz w:val="28"/>
          <w:szCs w:val="28"/>
        </w:rPr>
        <w:t>Темп.</w:t>
      </w:r>
      <w:r w:rsidRPr="00522C45">
        <w:rPr>
          <w:sz w:val="28"/>
          <w:szCs w:val="28"/>
        </w:rPr>
        <w:t xml:space="preserve"> Объектами обслуживания населения посёлок обеспечен не достаточно. Поэтому планируется строительство начальной общеобразовательной школы, детского дошкольного учреждения.</w:t>
      </w:r>
    </w:p>
    <w:p w:rsidR="0081777B" w:rsidRPr="00F46AE5" w:rsidRDefault="0081777B" w:rsidP="0081777B">
      <w:pPr>
        <w:ind w:left="-100" w:right="-18" w:firstLine="809"/>
        <w:jc w:val="both"/>
        <w:rPr>
          <w:sz w:val="28"/>
          <w:szCs w:val="28"/>
        </w:rPr>
      </w:pPr>
      <w:r w:rsidRPr="00BF236A">
        <w:rPr>
          <w:b/>
          <w:sz w:val="28"/>
          <w:szCs w:val="28"/>
        </w:rPr>
        <w:t>Посёлок Обильный</w:t>
      </w:r>
      <w:r>
        <w:rPr>
          <w:b/>
          <w:sz w:val="28"/>
          <w:szCs w:val="28"/>
        </w:rPr>
        <w:t>.</w:t>
      </w:r>
      <w:r w:rsidRPr="00522C45">
        <w:rPr>
          <w:sz w:val="28"/>
          <w:szCs w:val="28"/>
        </w:rPr>
        <w:t xml:space="preserve"> </w:t>
      </w:r>
      <w:r w:rsidRPr="00F46AE5">
        <w:rPr>
          <w:sz w:val="28"/>
          <w:szCs w:val="28"/>
        </w:rPr>
        <w:t>Общественный центр поселка,</w:t>
      </w:r>
      <w:r>
        <w:rPr>
          <w:sz w:val="28"/>
          <w:szCs w:val="28"/>
        </w:rPr>
        <w:t xml:space="preserve"> расположенный в южной части населённого пункта,</w:t>
      </w:r>
      <w:r w:rsidRPr="00F46AE5">
        <w:rPr>
          <w:sz w:val="28"/>
          <w:szCs w:val="28"/>
        </w:rPr>
        <w:t xml:space="preserve"> состои</w:t>
      </w:r>
      <w:r>
        <w:rPr>
          <w:sz w:val="28"/>
          <w:szCs w:val="28"/>
        </w:rPr>
        <w:t>т</w:t>
      </w:r>
      <w:r w:rsidRPr="00F46AE5">
        <w:rPr>
          <w:sz w:val="28"/>
          <w:szCs w:val="28"/>
        </w:rPr>
        <w:t xml:space="preserve"> из административного здания, начальной общеобразовательной школы, сельского дома культуры, ФАП, столовой, магазина</w:t>
      </w:r>
      <w:r>
        <w:rPr>
          <w:sz w:val="28"/>
          <w:szCs w:val="28"/>
        </w:rPr>
        <w:t xml:space="preserve"> и</w:t>
      </w:r>
      <w:r w:rsidRPr="00F46AE5">
        <w:rPr>
          <w:sz w:val="28"/>
          <w:szCs w:val="28"/>
        </w:rPr>
        <w:t xml:space="preserve"> дополняется  детским дошкольным учреждением. </w:t>
      </w:r>
    </w:p>
    <w:p w:rsidR="0081777B" w:rsidRDefault="0081777B" w:rsidP="0081777B">
      <w:pPr>
        <w:ind w:left="-100" w:right="-18" w:firstLine="809"/>
        <w:jc w:val="both"/>
        <w:rPr>
          <w:b/>
          <w:sz w:val="28"/>
          <w:szCs w:val="28"/>
        </w:rPr>
      </w:pPr>
      <w:r w:rsidRPr="00C05D1D">
        <w:rPr>
          <w:b/>
          <w:sz w:val="28"/>
          <w:szCs w:val="28"/>
        </w:rPr>
        <w:t>Посёлок Запрудный</w:t>
      </w:r>
      <w:r w:rsidRPr="00B75157">
        <w:rPr>
          <w:sz w:val="28"/>
          <w:szCs w:val="28"/>
        </w:rPr>
        <w:t xml:space="preserve"> Объекты обслуживания</w:t>
      </w:r>
      <w:r>
        <w:rPr>
          <w:sz w:val="28"/>
          <w:szCs w:val="28"/>
        </w:rPr>
        <w:t xml:space="preserve"> поселка сосредоточены </w:t>
      </w:r>
      <w:r w:rsidRPr="00F46AE5">
        <w:rPr>
          <w:sz w:val="28"/>
          <w:szCs w:val="28"/>
        </w:rPr>
        <w:t xml:space="preserve"> в части</w:t>
      </w:r>
      <w:r>
        <w:rPr>
          <w:sz w:val="28"/>
          <w:szCs w:val="28"/>
        </w:rPr>
        <w:t>,</w:t>
      </w:r>
      <w:r w:rsidRPr="00F46AE5">
        <w:rPr>
          <w:sz w:val="28"/>
          <w:szCs w:val="28"/>
        </w:rPr>
        <w:t xml:space="preserve"> расположенной вдоль автодороги </w:t>
      </w:r>
      <w:r w:rsidRPr="00F46AE5">
        <w:rPr>
          <w:sz w:val="28"/>
        </w:rPr>
        <w:t>п.Темп - п.Решетиловский</w:t>
      </w:r>
      <w:r>
        <w:rPr>
          <w:sz w:val="28"/>
        </w:rPr>
        <w:t>,</w:t>
      </w:r>
      <w:r w:rsidRPr="00F46AE5">
        <w:rPr>
          <w:sz w:val="28"/>
          <w:szCs w:val="28"/>
        </w:rPr>
        <w:t xml:space="preserve"> </w:t>
      </w:r>
      <w:r>
        <w:rPr>
          <w:sz w:val="28"/>
          <w:szCs w:val="28"/>
        </w:rPr>
        <w:t xml:space="preserve">и </w:t>
      </w:r>
      <w:r w:rsidRPr="00F46AE5">
        <w:rPr>
          <w:sz w:val="28"/>
          <w:szCs w:val="28"/>
        </w:rPr>
        <w:t>состоя</w:t>
      </w:r>
      <w:r>
        <w:rPr>
          <w:sz w:val="28"/>
          <w:szCs w:val="28"/>
        </w:rPr>
        <w:t>т</w:t>
      </w:r>
      <w:r w:rsidRPr="00F46AE5">
        <w:rPr>
          <w:sz w:val="28"/>
          <w:szCs w:val="28"/>
        </w:rPr>
        <w:t xml:space="preserve"> из административного здания, начальной </w:t>
      </w:r>
      <w:r>
        <w:rPr>
          <w:sz w:val="28"/>
          <w:szCs w:val="28"/>
        </w:rPr>
        <w:t>общеобразовательной школы, ФАП. Так же проектиру</w:t>
      </w:r>
      <w:r w:rsidRPr="00F46AE5">
        <w:rPr>
          <w:sz w:val="28"/>
          <w:szCs w:val="28"/>
        </w:rPr>
        <w:t>ется  детск</w:t>
      </w:r>
      <w:r>
        <w:rPr>
          <w:sz w:val="28"/>
          <w:szCs w:val="28"/>
        </w:rPr>
        <w:t>ое</w:t>
      </w:r>
      <w:r w:rsidRPr="00F46AE5">
        <w:rPr>
          <w:sz w:val="28"/>
          <w:szCs w:val="28"/>
        </w:rPr>
        <w:t xml:space="preserve"> дошкольн</w:t>
      </w:r>
      <w:r>
        <w:rPr>
          <w:sz w:val="28"/>
          <w:szCs w:val="28"/>
        </w:rPr>
        <w:t>ое</w:t>
      </w:r>
      <w:r w:rsidRPr="00F46AE5">
        <w:rPr>
          <w:sz w:val="28"/>
          <w:szCs w:val="28"/>
        </w:rPr>
        <w:t xml:space="preserve"> учреждение.</w:t>
      </w:r>
    </w:p>
    <w:p w:rsidR="0081777B" w:rsidRPr="00F46AE5" w:rsidRDefault="0081777B" w:rsidP="0081777B">
      <w:pPr>
        <w:ind w:left="-100" w:right="-18" w:firstLine="809"/>
        <w:jc w:val="both"/>
        <w:rPr>
          <w:sz w:val="28"/>
          <w:szCs w:val="28"/>
        </w:rPr>
      </w:pPr>
      <w:r w:rsidRPr="00BA50B7">
        <w:rPr>
          <w:b/>
          <w:sz w:val="28"/>
          <w:szCs w:val="28"/>
        </w:rPr>
        <w:t>Пос</w:t>
      </w:r>
      <w:r>
        <w:rPr>
          <w:b/>
          <w:sz w:val="28"/>
          <w:szCs w:val="28"/>
        </w:rPr>
        <w:t>ё</w:t>
      </w:r>
      <w:r w:rsidRPr="00BA50B7">
        <w:rPr>
          <w:b/>
          <w:sz w:val="28"/>
          <w:szCs w:val="28"/>
        </w:rPr>
        <w:t>лок Ковалёвка</w:t>
      </w:r>
      <w:r>
        <w:rPr>
          <w:b/>
          <w:sz w:val="28"/>
          <w:szCs w:val="28"/>
        </w:rPr>
        <w:t>.</w:t>
      </w:r>
      <w:r w:rsidRPr="00B75157">
        <w:rPr>
          <w:sz w:val="28"/>
          <w:szCs w:val="28"/>
        </w:rPr>
        <w:t xml:space="preserve"> </w:t>
      </w:r>
      <w:r w:rsidRPr="00F46AE5">
        <w:rPr>
          <w:sz w:val="28"/>
          <w:szCs w:val="28"/>
        </w:rPr>
        <w:t>Общественный центр поселка расположен на севере населённого пункта и состоит из реконструируемого административного здания, проектируемого детского дошкольного учреждения</w:t>
      </w:r>
      <w:r>
        <w:rPr>
          <w:sz w:val="28"/>
          <w:szCs w:val="28"/>
        </w:rPr>
        <w:t>,</w:t>
      </w:r>
      <w:r w:rsidRPr="00F46AE5">
        <w:rPr>
          <w:sz w:val="28"/>
          <w:szCs w:val="28"/>
        </w:rPr>
        <w:t xml:space="preserve"> а также существующих начальной общеобразовательной школы и ФАП. </w:t>
      </w:r>
    </w:p>
    <w:p w:rsidR="00B00875" w:rsidRDefault="0081777B" w:rsidP="0081777B">
      <w:pPr>
        <w:ind w:firstLine="709"/>
        <w:jc w:val="both"/>
        <w:rPr>
          <w:sz w:val="28"/>
          <w:szCs w:val="28"/>
        </w:rPr>
      </w:pPr>
      <w:r w:rsidRPr="00885486">
        <w:rPr>
          <w:b/>
          <w:sz w:val="28"/>
          <w:szCs w:val="28"/>
        </w:rPr>
        <w:t xml:space="preserve">Посёлок </w:t>
      </w:r>
      <w:r w:rsidRPr="00144D4A">
        <w:rPr>
          <w:b/>
          <w:sz w:val="28"/>
        </w:rPr>
        <w:t>Решетиловский</w:t>
      </w:r>
      <w:r>
        <w:rPr>
          <w:b/>
          <w:sz w:val="28"/>
        </w:rPr>
        <w:t>.</w:t>
      </w:r>
      <w:r w:rsidRPr="00DD02AC">
        <w:rPr>
          <w:sz w:val="28"/>
          <w:szCs w:val="28"/>
        </w:rPr>
        <w:t xml:space="preserve"> </w:t>
      </w:r>
      <w:r>
        <w:rPr>
          <w:sz w:val="28"/>
          <w:szCs w:val="28"/>
        </w:rPr>
        <w:t xml:space="preserve">Из существующих объектов обслуживания в посёлке действует только начальная общеобразовательная школа. </w:t>
      </w:r>
      <w:r w:rsidRPr="00F46AE5">
        <w:rPr>
          <w:sz w:val="28"/>
          <w:szCs w:val="28"/>
        </w:rPr>
        <w:t>Общественный центр поселка предполагает реконструкцию существующих административного здания, столовой, бани а также  планируется строительство дома культуры.</w:t>
      </w:r>
    </w:p>
    <w:p w:rsidR="0081777B" w:rsidRPr="00150980" w:rsidRDefault="0081777B" w:rsidP="009C47B3">
      <w:pPr>
        <w:pStyle w:val="2"/>
        <w:numPr>
          <w:ilvl w:val="1"/>
          <w:numId w:val="4"/>
        </w:numPr>
        <w:rPr>
          <w:rFonts w:ascii="Times New Roman" w:hAnsi="Times New Roman" w:cs="Times New Roman"/>
          <w:i w:val="0"/>
        </w:rPr>
      </w:pPr>
      <w:bookmarkStart w:id="64" w:name="_Toc501374731"/>
      <w:r>
        <w:rPr>
          <w:rFonts w:ascii="Times New Roman" w:hAnsi="Times New Roman" w:cs="Times New Roman"/>
          <w:i w:val="0"/>
        </w:rPr>
        <w:t>2</w:t>
      </w:r>
      <w:r w:rsidRPr="00150980">
        <w:rPr>
          <w:rFonts w:ascii="Times New Roman" w:hAnsi="Times New Roman" w:cs="Times New Roman"/>
          <w:i w:val="0"/>
        </w:rPr>
        <w:t>.</w:t>
      </w:r>
      <w:r>
        <w:rPr>
          <w:rFonts w:ascii="Times New Roman" w:hAnsi="Times New Roman" w:cs="Times New Roman"/>
          <w:i w:val="0"/>
        </w:rPr>
        <w:t>2</w:t>
      </w:r>
      <w:r w:rsidRPr="00150980">
        <w:rPr>
          <w:rFonts w:ascii="Times New Roman" w:hAnsi="Times New Roman" w:cs="Times New Roman"/>
          <w:i w:val="0"/>
        </w:rPr>
        <w:t>.</w:t>
      </w:r>
      <w:r>
        <w:rPr>
          <w:rFonts w:ascii="Times New Roman" w:hAnsi="Times New Roman" w:cs="Times New Roman"/>
          <w:i w:val="0"/>
        </w:rPr>
        <w:t>1</w:t>
      </w:r>
      <w:r w:rsidRPr="00150980">
        <w:rPr>
          <w:rFonts w:ascii="Times New Roman" w:hAnsi="Times New Roman" w:cs="Times New Roman"/>
          <w:i w:val="0"/>
        </w:rPr>
        <w:t xml:space="preserve"> </w:t>
      </w:r>
      <w:r w:rsidRPr="0081777B">
        <w:rPr>
          <w:rFonts w:ascii="Times New Roman" w:hAnsi="Times New Roman" w:cs="Times New Roman"/>
          <w:i w:val="0"/>
        </w:rPr>
        <w:t>Размещение учреждений культурно-бытового назначения</w:t>
      </w:r>
      <w:bookmarkEnd w:id="64"/>
    </w:p>
    <w:p w:rsidR="0081777B" w:rsidRPr="00581D19" w:rsidRDefault="0081777B" w:rsidP="0081777B">
      <w:pPr>
        <w:shd w:val="clear" w:color="auto" w:fill="FFFFFF"/>
        <w:ind w:firstLine="709"/>
        <w:jc w:val="both"/>
        <w:rPr>
          <w:sz w:val="28"/>
          <w:szCs w:val="28"/>
        </w:rPr>
      </w:pPr>
      <w:r w:rsidRPr="00581D19">
        <w:rPr>
          <w:sz w:val="28"/>
          <w:szCs w:val="28"/>
        </w:rPr>
        <w:t>Генеральным планом предусматривается дальнейшее развитие и совершенствование структуры обслуживания станицы Октябрьской как административного центра муниципального образования Октябрьское сельское поселение с учетом уже сложившихся факторов.</w:t>
      </w:r>
    </w:p>
    <w:p w:rsidR="0081777B" w:rsidRPr="00581D19" w:rsidRDefault="0081777B" w:rsidP="0081777B">
      <w:pPr>
        <w:shd w:val="clear" w:color="auto" w:fill="FFFFFF"/>
        <w:ind w:firstLine="709"/>
        <w:jc w:val="both"/>
        <w:rPr>
          <w:sz w:val="28"/>
          <w:szCs w:val="28"/>
        </w:rPr>
      </w:pPr>
      <w:r w:rsidRPr="00581D19">
        <w:rPr>
          <w:sz w:val="28"/>
          <w:szCs w:val="28"/>
        </w:rPr>
        <w:t>Генеральным планом предусматривается дальнейшее развитие и совершенствование структуры обслуживания населения не только ст.Октябрьской, но других населённых пунктов, входящих в состав сельского поселения.</w:t>
      </w:r>
    </w:p>
    <w:p w:rsidR="0081777B" w:rsidRPr="00243335" w:rsidRDefault="0081777B" w:rsidP="0081777B">
      <w:pPr>
        <w:ind w:firstLine="709"/>
        <w:jc w:val="both"/>
        <w:rPr>
          <w:sz w:val="28"/>
          <w:szCs w:val="28"/>
          <w:highlight w:val="cyan"/>
        </w:rPr>
      </w:pPr>
      <w:r w:rsidRPr="00581D19">
        <w:rPr>
          <w:sz w:val="28"/>
          <w:szCs w:val="28"/>
        </w:rPr>
        <w:t>Совершенствование системы культурно-бытового обслуживания населения является важнейшей составляющей частью социального развития населенного пункта. Процесс развития системы культурно-бытового обслуживания будет сопровождаться изменениями как качественного порядка – повышение уровня обслуживания, появления новых видов услуг (Интернет-клуб, видеотека, специализированные спортклубы), так и количественного порядка – увеличение количества рабочих мест в сфере обслуживания за счет кадров, вытесняемых в условиях рыночной экономики из других сфер рыночного комплекса.</w:t>
      </w:r>
    </w:p>
    <w:p w:rsidR="0081777B" w:rsidRPr="00581D19" w:rsidRDefault="0081777B" w:rsidP="0081777B">
      <w:pPr>
        <w:shd w:val="clear" w:color="auto" w:fill="FFFFFF"/>
        <w:ind w:firstLine="709"/>
        <w:jc w:val="both"/>
        <w:rPr>
          <w:sz w:val="28"/>
          <w:szCs w:val="28"/>
        </w:rPr>
      </w:pPr>
      <w:r w:rsidRPr="00581D19">
        <w:rPr>
          <w:sz w:val="28"/>
          <w:szCs w:val="28"/>
        </w:rPr>
        <w:t>Основная цель развития системы культурно-бытового обслуживания остается прежней – создание полноценных условий труда, быта и отдыха жителей населенного пункта, достижение, как минимум, нормативного уровня обеспеченности всеми видами обслуживания при минимальных затратах времени.</w:t>
      </w:r>
    </w:p>
    <w:p w:rsidR="0081777B" w:rsidRPr="00581D19" w:rsidRDefault="0081777B" w:rsidP="0081777B">
      <w:pPr>
        <w:shd w:val="clear" w:color="auto" w:fill="FFFFFF"/>
        <w:ind w:firstLine="709"/>
        <w:jc w:val="both"/>
        <w:rPr>
          <w:sz w:val="28"/>
          <w:szCs w:val="28"/>
        </w:rPr>
      </w:pPr>
      <w:r w:rsidRPr="00581D19">
        <w:rPr>
          <w:sz w:val="28"/>
          <w:szCs w:val="28"/>
        </w:rPr>
        <w:lastRenderedPageBreak/>
        <w:t>Имеющаяся сеть учреждений соцкультбыта в населённых пунктах не полностью обеспечивает потребности населения.</w:t>
      </w:r>
    </w:p>
    <w:p w:rsidR="0081777B" w:rsidRPr="00581D19" w:rsidRDefault="0081777B" w:rsidP="0081777B">
      <w:pPr>
        <w:shd w:val="clear" w:color="auto" w:fill="FFFFFF"/>
        <w:ind w:left="-100" w:firstLine="800"/>
        <w:jc w:val="both"/>
        <w:rPr>
          <w:sz w:val="28"/>
          <w:szCs w:val="28"/>
        </w:rPr>
      </w:pPr>
      <w:r w:rsidRPr="00581D19">
        <w:rPr>
          <w:sz w:val="28"/>
          <w:szCs w:val="28"/>
        </w:rPr>
        <w:t>В ст. Октябрьской предусматривается трехступенчатая система учреждений соцкультбыта.</w:t>
      </w:r>
    </w:p>
    <w:p w:rsidR="0081777B" w:rsidRPr="00581D19" w:rsidRDefault="0081777B" w:rsidP="0081777B">
      <w:pPr>
        <w:shd w:val="clear" w:color="auto" w:fill="FFFFFF"/>
        <w:ind w:left="-100" w:firstLine="800"/>
        <w:jc w:val="both"/>
        <w:rPr>
          <w:sz w:val="28"/>
          <w:szCs w:val="28"/>
        </w:rPr>
      </w:pPr>
      <w:r w:rsidRPr="00581D19">
        <w:rPr>
          <w:sz w:val="28"/>
          <w:szCs w:val="28"/>
        </w:rPr>
        <w:t>1.Учреждения эпизодического пользования общепоселкового назначения. К ним относятся: кинотеатры, Дома культуры, гостиницы, библиотеки, крупные торговые центры, предприятия бытового обслуживания, больницы, спортивные комплексы, Дома творчества школьников, административные учреждения и деловые центры.</w:t>
      </w:r>
    </w:p>
    <w:p w:rsidR="0081777B" w:rsidRPr="00581D19" w:rsidRDefault="0081777B" w:rsidP="0081777B">
      <w:pPr>
        <w:shd w:val="clear" w:color="auto" w:fill="FFFFFF"/>
        <w:ind w:left="-100" w:firstLine="800"/>
        <w:jc w:val="both"/>
        <w:rPr>
          <w:sz w:val="28"/>
          <w:szCs w:val="28"/>
        </w:rPr>
      </w:pPr>
      <w:r w:rsidRPr="00581D19">
        <w:rPr>
          <w:sz w:val="28"/>
          <w:szCs w:val="28"/>
        </w:rPr>
        <w:t>2.Учреждения периодического пользования, обеспечивающие население жилых районов и расположенные в общественных центрах планировочных районов. Это клубные помещения, учреждения торговли и быта, общественного питания, спортивные школы, спортивные залы, плавательные бассейны и др.</w:t>
      </w:r>
    </w:p>
    <w:p w:rsidR="0081777B" w:rsidRDefault="0081777B" w:rsidP="0081777B">
      <w:pPr>
        <w:shd w:val="clear" w:color="auto" w:fill="FFFFFF"/>
        <w:ind w:left="-100" w:firstLine="800"/>
        <w:jc w:val="both"/>
        <w:rPr>
          <w:sz w:val="28"/>
          <w:szCs w:val="28"/>
        </w:rPr>
      </w:pPr>
      <w:r w:rsidRPr="00581D19">
        <w:rPr>
          <w:sz w:val="28"/>
          <w:szCs w:val="28"/>
        </w:rPr>
        <w:t>3.Учреждения повседневного пользования, обслуживающие население микрорайонов и жилых групп. К ним относятся: общеобразовательные школы, детские дошкольные учреждения, магазины повседневного спроса, кафе, приемные пункты и мастерские КБО.</w:t>
      </w:r>
    </w:p>
    <w:p w:rsidR="0081777B" w:rsidRPr="00F274FC" w:rsidRDefault="0081777B" w:rsidP="0081777B">
      <w:pPr>
        <w:shd w:val="clear" w:color="auto" w:fill="FFFFFF"/>
        <w:ind w:left="-100" w:firstLine="800"/>
        <w:jc w:val="both"/>
        <w:rPr>
          <w:sz w:val="28"/>
          <w:szCs w:val="28"/>
        </w:rPr>
      </w:pPr>
      <w:r w:rsidRPr="00F274FC">
        <w:rPr>
          <w:sz w:val="28"/>
          <w:szCs w:val="28"/>
        </w:rPr>
        <w:t>Генеральным планом существующие учреждения обслуживания в основном сохраняются, предусматривается их реконструкция и расширение, а также строительство новых учреждений обслуживания.</w:t>
      </w:r>
    </w:p>
    <w:p w:rsidR="0081777B" w:rsidRPr="00DB4559" w:rsidRDefault="0081777B" w:rsidP="0081777B">
      <w:pPr>
        <w:shd w:val="clear" w:color="auto" w:fill="FFFFFF"/>
        <w:ind w:left="-100" w:firstLine="800"/>
        <w:jc w:val="both"/>
        <w:rPr>
          <w:sz w:val="28"/>
          <w:szCs w:val="28"/>
        </w:rPr>
      </w:pPr>
      <w:r w:rsidRPr="00581D19">
        <w:rPr>
          <w:sz w:val="28"/>
          <w:szCs w:val="28"/>
        </w:rPr>
        <w:t xml:space="preserve">При размещении учреждений соцкультбыта учитывались нормативные радиусы доступности. </w:t>
      </w:r>
      <w:r w:rsidRPr="00DB4559">
        <w:rPr>
          <w:sz w:val="28"/>
          <w:szCs w:val="28"/>
        </w:rPr>
        <w:t>Конкретное расположение каждого проектируемого объекта строительства определяется на следующих стадиях проектирования.</w:t>
      </w:r>
    </w:p>
    <w:p w:rsidR="0081777B" w:rsidRPr="00150980" w:rsidRDefault="0081777B" w:rsidP="009C47B3">
      <w:pPr>
        <w:pStyle w:val="2"/>
        <w:numPr>
          <w:ilvl w:val="1"/>
          <w:numId w:val="4"/>
        </w:numPr>
        <w:ind w:firstLine="851"/>
        <w:rPr>
          <w:rFonts w:ascii="Times New Roman" w:hAnsi="Times New Roman" w:cs="Times New Roman"/>
          <w:i w:val="0"/>
        </w:rPr>
      </w:pPr>
      <w:bookmarkStart w:id="65" w:name="_Toc501374732"/>
      <w:r>
        <w:rPr>
          <w:rFonts w:ascii="Times New Roman" w:hAnsi="Times New Roman" w:cs="Times New Roman"/>
          <w:i w:val="0"/>
        </w:rPr>
        <w:t>2</w:t>
      </w:r>
      <w:r w:rsidRPr="00150980">
        <w:rPr>
          <w:rFonts w:ascii="Times New Roman" w:hAnsi="Times New Roman" w:cs="Times New Roman"/>
          <w:i w:val="0"/>
        </w:rPr>
        <w:t>.</w:t>
      </w:r>
      <w:r>
        <w:rPr>
          <w:rFonts w:ascii="Times New Roman" w:hAnsi="Times New Roman" w:cs="Times New Roman"/>
          <w:i w:val="0"/>
        </w:rPr>
        <w:t>3</w:t>
      </w:r>
      <w:r w:rsidRPr="00150980">
        <w:rPr>
          <w:rFonts w:ascii="Times New Roman" w:hAnsi="Times New Roman" w:cs="Times New Roman"/>
          <w:i w:val="0"/>
        </w:rPr>
        <w:t xml:space="preserve">. </w:t>
      </w:r>
      <w:r>
        <w:rPr>
          <w:rFonts w:ascii="Times New Roman" w:hAnsi="Times New Roman" w:cs="Times New Roman"/>
          <w:i w:val="0"/>
        </w:rPr>
        <w:t>Рекреационные зоны</w:t>
      </w:r>
      <w:bookmarkEnd w:id="65"/>
    </w:p>
    <w:p w:rsidR="00B00875" w:rsidRPr="00977A36" w:rsidRDefault="00B00875" w:rsidP="0081777B">
      <w:pPr>
        <w:shd w:val="clear" w:color="auto" w:fill="FFFFFF"/>
        <w:ind w:left="-100" w:firstLine="800"/>
        <w:jc w:val="both"/>
        <w:rPr>
          <w:sz w:val="28"/>
          <w:szCs w:val="28"/>
        </w:rPr>
      </w:pPr>
      <w:r>
        <w:rPr>
          <w:sz w:val="28"/>
          <w:szCs w:val="28"/>
        </w:rPr>
        <w:t>Рекреационные зоны</w:t>
      </w:r>
      <w:r w:rsidRPr="00977A36">
        <w:rPr>
          <w:sz w:val="28"/>
          <w:szCs w:val="28"/>
        </w:rPr>
        <w:t xml:space="preserve"> представля</w:t>
      </w:r>
      <w:r>
        <w:rPr>
          <w:sz w:val="28"/>
          <w:szCs w:val="28"/>
        </w:rPr>
        <w:t>ю</w:t>
      </w:r>
      <w:r w:rsidRPr="00977A36">
        <w:rPr>
          <w:sz w:val="28"/>
          <w:szCs w:val="28"/>
        </w:rPr>
        <w:t>т собой участки территории предназначенные для организации массового отдыха населения, туризма, занятий физической культурой и спортом, а также для улучшения экологической обстановки поселения и включа</w:t>
      </w:r>
      <w:r>
        <w:rPr>
          <w:sz w:val="28"/>
          <w:szCs w:val="28"/>
        </w:rPr>
        <w:t>ю</w:t>
      </w:r>
      <w:r w:rsidRPr="00977A36">
        <w:rPr>
          <w:sz w:val="28"/>
          <w:szCs w:val="28"/>
        </w:rPr>
        <w:t>т парки, сады, лесопарки, пляжи, водоёмы и иные объекты, используемые в рекреационных целях и формирующие систему открытых пространств сельского поселения.</w:t>
      </w:r>
    </w:p>
    <w:p w:rsidR="00B00875" w:rsidRPr="00977A36" w:rsidRDefault="00B00875" w:rsidP="0081777B">
      <w:pPr>
        <w:shd w:val="clear" w:color="auto" w:fill="FFFFFF"/>
        <w:ind w:left="-100" w:firstLine="800"/>
        <w:jc w:val="both"/>
        <w:rPr>
          <w:sz w:val="28"/>
          <w:szCs w:val="28"/>
        </w:rPr>
      </w:pPr>
      <w:r>
        <w:rPr>
          <w:sz w:val="28"/>
          <w:szCs w:val="28"/>
        </w:rPr>
        <w:t>Рекреационные зоны</w:t>
      </w:r>
      <w:r w:rsidRPr="00977A36">
        <w:rPr>
          <w:sz w:val="28"/>
          <w:szCs w:val="28"/>
        </w:rPr>
        <w:t xml:space="preserve"> выполня</w:t>
      </w:r>
      <w:r>
        <w:rPr>
          <w:sz w:val="28"/>
          <w:szCs w:val="28"/>
        </w:rPr>
        <w:t>ю</w:t>
      </w:r>
      <w:r w:rsidRPr="00977A36">
        <w:rPr>
          <w:sz w:val="28"/>
          <w:szCs w:val="28"/>
        </w:rPr>
        <w:t>т важные функции в организации среды обитания человека, такие как:</w:t>
      </w:r>
    </w:p>
    <w:p w:rsidR="00B00875" w:rsidRPr="00977A36" w:rsidRDefault="00B00875" w:rsidP="0081777B">
      <w:pPr>
        <w:shd w:val="clear" w:color="auto" w:fill="FFFFFF"/>
        <w:ind w:left="-100" w:firstLine="800"/>
        <w:jc w:val="both"/>
        <w:rPr>
          <w:sz w:val="28"/>
          <w:szCs w:val="28"/>
        </w:rPr>
      </w:pPr>
      <w:r w:rsidRPr="00977A36">
        <w:rPr>
          <w:sz w:val="28"/>
          <w:szCs w:val="28"/>
        </w:rPr>
        <w:t>-эстетическое и экологическое равновесие окружающей среды:</w:t>
      </w:r>
    </w:p>
    <w:p w:rsidR="00B00875" w:rsidRPr="00977A36" w:rsidRDefault="00B00875" w:rsidP="0081777B">
      <w:pPr>
        <w:shd w:val="clear" w:color="auto" w:fill="FFFFFF"/>
        <w:ind w:left="-100" w:firstLine="800"/>
        <w:jc w:val="both"/>
        <w:rPr>
          <w:sz w:val="28"/>
          <w:szCs w:val="28"/>
        </w:rPr>
      </w:pPr>
      <w:r w:rsidRPr="00977A36">
        <w:rPr>
          <w:sz w:val="28"/>
          <w:szCs w:val="28"/>
        </w:rPr>
        <w:t>-формирование архитектурно-рекреационных ансамблей, бульваров, парков, скверов и др.</w:t>
      </w:r>
    </w:p>
    <w:p w:rsidR="00B00875" w:rsidRPr="00530E59" w:rsidRDefault="00B00875" w:rsidP="0081777B">
      <w:pPr>
        <w:shd w:val="clear" w:color="auto" w:fill="FFFFFF"/>
        <w:ind w:left="-100" w:firstLine="800"/>
        <w:jc w:val="both"/>
        <w:rPr>
          <w:sz w:val="28"/>
          <w:szCs w:val="28"/>
        </w:rPr>
      </w:pPr>
      <w:r>
        <w:rPr>
          <w:sz w:val="28"/>
          <w:szCs w:val="28"/>
        </w:rPr>
        <w:t>Площадь зон зеленых насаждений общего пользования рассчитана исходя из нормативного минимума 12 м</w:t>
      </w:r>
      <w:r w:rsidRPr="0081777B">
        <w:rPr>
          <w:sz w:val="28"/>
          <w:szCs w:val="28"/>
        </w:rPr>
        <w:t>2</w:t>
      </w:r>
      <w:r>
        <w:rPr>
          <w:sz w:val="28"/>
          <w:szCs w:val="28"/>
        </w:rPr>
        <w:t xml:space="preserve"> на 1 постоянного жителя.</w:t>
      </w:r>
      <w:r w:rsidRPr="00C3067C">
        <w:rPr>
          <w:sz w:val="28"/>
          <w:szCs w:val="28"/>
        </w:rPr>
        <w:t xml:space="preserve"> </w:t>
      </w:r>
    </w:p>
    <w:p w:rsidR="00B00875" w:rsidRDefault="00B00875" w:rsidP="0081777B">
      <w:pPr>
        <w:shd w:val="clear" w:color="auto" w:fill="FFFFFF"/>
        <w:ind w:left="-100" w:firstLine="800"/>
        <w:jc w:val="both"/>
        <w:rPr>
          <w:sz w:val="28"/>
          <w:szCs w:val="28"/>
        </w:rPr>
      </w:pPr>
      <w:r>
        <w:rPr>
          <w:sz w:val="28"/>
          <w:szCs w:val="28"/>
        </w:rPr>
        <w:t>Генеральным планом предусмотрено сохранение всех существующих зеленых зон населенных пунктов. Первоочередными мероприятиями по реализации генерального плана в области обеспечения населения качественной средой проживания являются мероприятия по благоустройству существующих зон отдыха, проведение санитарных рубок и посадка молодого зеленого материала. Генеральным планом предусмотрено вовлечение в зеленый каркас населенных пунктов приречных территорий.</w:t>
      </w:r>
    </w:p>
    <w:p w:rsidR="00B00875" w:rsidRDefault="00B00875" w:rsidP="0081777B">
      <w:pPr>
        <w:shd w:val="clear" w:color="auto" w:fill="FFFFFF"/>
        <w:ind w:left="-100" w:firstLine="800"/>
        <w:jc w:val="both"/>
        <w:rPr>
          <w:sz w:val="28"/>
          <w:szCs w:val="28"/>
        </w:rPr>
      </w:pPr>
      <w:r>
        <w:rPr>
          <w:sz w:val="28"/>
          <w:szCs w:val="28"/>
        </w:rPr>
        <w:lastRenderedPageBreak/>
        <w:t>В рекреационных зонах рекомендуется размещать плоскостные спортивные сооружения.</w:t>
      </w:r>
      <w:r w:rsidRPr="00C3067C">
        <w:rPr>
          <w:sz w:val="28"/>
          <w:szCs w:val="28"/>
        </w:rPr>
        <w:t xml:space="preserve"> </w:t>
      </w:r>
    </w:p>
    <w:p w:rsidR="004535EE" w:rsidRPr="00F274FC" w:rsidRDefault="004535EE" w:rsidP="004535EE">
      <w:pPr>
        <w:ind w:right="284" w:firstLine="851"/>
        <w:jc w:val="both"/>
        <w:rPr>
          <w:sz w:val="28"/>
          <w:szCs w:val="28"/>
        </w:rPr>
      </w:pPr>
      <w:r w:rsidRPr="00977A36">
        <w:rPr>
          <w:b/>
          <w:sz w:val="28"/>
          <w:szCs w:val="28"/>
        </w:rPr>
        <w:t xml:space="preserve">Станица Октябрьская. </w:t>
      </w:r>
      <w:r w:rsidRPr="00F274FC">
        <w:rPr>
          <w:sz w:val="28"/>
          <w:szCs w:val="28"/>
        </w:rPr>
        <w:t xml:space="preserve">Рекреационная зона станицы представлена системой парков, скверов и зонами отдыха на водном объекте – балка Максимова, в западной и центральной части станицы. </w:t>
      </w:r>
    </w:p>
    <w:p w:rsidR="004535EE" w:rsidRPr="00F274FC" w:rsidRDefault="004535EE" w:rsidP="004535EE">
      <w:pPr>
        <w:ind w:right="284" w:firstLine="851"/>
        <w:jc w:val="both"/>
        <w:rPr>
          <w:sz w:val="28"/>
          <w:szCs w:val="28"/>
        </w:rPr>
      </w:pPr>
      <w:r w:rsidRPr="00F274FC">
        <w:rPr>
          <w:sz w:val="28"/>
          <w:szCs w:val="28"/>
        </w:rPr>
        <w:t xml:space="preserve">Зона </w:t>
      </w:r>
      <w:r>
        <w:rPr>
          <w:sz w:val="28"/>
          <w:szCs w:val="28"/>
        </w:rPr>
        <w:t xml:space="preserve">открытых пространств </w:t>
      </w:r>
      <w:r w:rsidRPr="00F274FC">
        <w:rPr>
          <w:sz w:val="28"/>
          <w:szCs w:val="28"/>
        </w:rPr>
        <w:t>охватывает парки, скверы, бульвары, прибрежные территории балки Максимова</w:t>
      </w:r>
      <w:r>
        <w:rPr>
          <w:sz w:val="28"/>
          <w:szCs w:val="28"/>
        </w:rPr>
        <w:t>,</w:t>
      </w:r>
      <w:r w:rsidRPr="00F274FC">
        <w:rPr>
          <w:sz w:val="28"/>
          <w:szCs w:val="28"/>
        </w:rPr>
        <w:t xml:space="preserve"> активно используемые населением станицы Октябрьской для отдыха. В восточной части станицы предполагается реконструкция территории закрытого кладбища под мемориальный сквер, и парков в восточной части общестаничного центра. </w:t>
      </w:r>
    </w:p>
    <w:p w:rsidR="004535EE" w:rsidRPr="00977A36" w:rsidRDefault="004535EE" w:rsidP="004535EE">
      <w:pPr>
        <w:ind w:left="-100" w:right="-18" w:firstLine="800"/>
        <w:jc w:val="both"/>
        <w:rPr>
          <w:sz w:val="28"/>
          <w:szCs w:val="28"/>
        </w:rPr>
      </w:pPr>
      <w:r w:rsidRPr="00977A36">
        <w:rPr>
          <w:sz w:val="28"/>
          <w:szCs w:val="28"/>
        </w:rPr>
        <w:t>Разрешенные виды использования: пляжи, спортивные и игровые площадки, аттракционы, летние кинотеатры, концертные площадки.</w:t>
      </w:r>
    </w:p>
    <w:p w:rsidR="004535EE" w:rsidRPr="00977A36" w:rsidRDefault="004535EE" w:rsidP="004535EE">
      <w:pPr>
        <w:ind w:left="-100" w:right="-18" w:firstLine="800"/>
        <w:jc w:val="both"/>
        <w:rPr>
          <w:sz w:val="28"/>
          <w:szCs w:val="28"/>
        </w:rPr>
      </w:pPr>
      <w:r w:rsidRPr="00977A36">
        <w:rPr>
          <w:sz w:val="28"/>
          <w:szCs w:val="28"/>
        </w:rPr>
        <w:t>Не основные и сопутствующие виды использования: мемориалы, автостоянки, вспомогательные сооружения, связанные с организацией отдыха (администрация, кассы, пункты проката, малые архитектурные формы и т.д.).</w:t>
      </w:r>
    </w:p>
    <w:p w:rsidR="004535EE" w:rsidRPr="00977A36" w:rsidRDefault="004535EE" w:rsidP="004535EE">
      <w:pPr>
        <w:ind w:left="-100" w:right="-18" w:firstLine="800"/>
        <w:jc w:val="both"/>
        <w:rPr>
          <w:sz w:val="28"/>
          <w:szCs w:val="28"/>
        </w:rPr>
      </w:pPr>
      <w:r w:rsidRPr="00977A36">
        <w:rPr>
          <w:sz w:val="28"/>
          <w:szCs w:val="28"/>
        </w:rPr>
        <w:t>Условно разрешенные виды использования (требующие специального согласования): кафе, бары, закусочные; объекты, связанные с отправлением культа; общественные туалеты.</w:t>
      </w:r>
    </w:p>
    <w:p w:rsidR="004535EE" w:rsidRDefault="004535EE" w:rsidP="004535EE">
      <w:pPr>
        <w:ind w:left="-100" w:right="-18" w:firstLine="800"/>
        <w:jc w:val="both"/>
        <w:rPr>
          <w:sz w:val="28"/>
          <w:szCs w:val="28"/>
        </w:rPr>
      </w:pPr>
      <w:r w:rsidRPr="00977A36">
        <w:rPr>
          <w:sz w:val="28"/>
          <w:szCs w:val="28"/>
        </w:rPr>
        <w:t>В соответствии с действующим законодательством Российской Федерации рекреационные зоны относятся к особо охраняемым территориям, имеющим свои регламенты по использованию.</w:t>
      </w:r>
    </w:p>
    <w:p w:rsidR="004535EE" w:rsidRPr="00F274FC" w:rsidRDefault="004535EE" w:rsidP="004535EE">
      <w:pPr>
        <w:ind w:right="284" w:firstLine="851"/>
        <w:jc w:val="both"/>
        <w:rPr>
          <w:sz w:val="28"/>
          <w:szCs w:val="28"/>
        </w:rPr>
      </w:pPr>
      <w:r w:rsidRPr="00F274FC">
        <w:rPr>
          <w:sz w:val="28"/>
          <w:szCs w:val="28"/>
        </w:rPr>
        <w:t xml:space="preserve">Зона </w:t>
      </w:r>
      <w:r w:rsidRPr="00977A36">
        <w:rPr>
          <w:sz w:val="28"/>
          <w:szCs w:val="28"/>
        </w:rPr>
        <w:t>природных ландшафтов</w:t>
      </w:r>
      <w:r w:rsidRPr="00F274FC">
        <w:rPr>
          <w:sz w:val="28"/>
          <w:szCs w:val="28"/>
        </w:rPr>
        <w:t xml:space="preserve"> охватывает парки, рощи, лесопарки, природные заповедники. Цель организации зоны состоит в сохранении ценных природных особенностей и ландшафтов, одновременно стимулируя создание условий для отдыха населения станицы, при условии, что планируемые мероприятия будут осуществляться с минимальным воздействием на уязвимые элементы окружающей среды. </w:t>
      </w:r>
    </w:p>
    <w:p w:rsidR="004535EE" w:rsidRPr="00F274FC" w:rsidRDefault="004535EE" w:rsidP="004535EE">
      <w:pPr>
        <w:ind w:right="284" w:firstLine="851"/>
        <w:jc w:val="both"/>
        <w:rPr>
          <w:sz w:val="28"/>
          <w:szCs w:val="28"/>
        </w:rPr>
      </w:pPr>
      <w:r w:rsidRPr="00F274FC">
        <w:rPr>
          <w:sz w:val="28"/>
          <w:szCs w:val="28"/>
        </w:rPr>
        <w:t>Разрешенные виды использования:</w:t>
      </w:r>
    </w:p>
    <w:p w:rsidR="004535EE" w:rsidRPr="00F274FC" w:rsidRDefault="004535EE" w:rsidP="004535EE">
      <w:pPr>
        <w:ind w:right="284" w:firstLine="851"/>
        <w:jc w:val="both"/>
        <w:rPr>
          <w:sz w:val="28"/>
          <w:szCs w:val="28"/>
        </w:rPr>
      </w:pPr>
      <w:r w:rsidRPr="00F274FC">
        <w:rPr>
          <w:sz w:val="28"/>
          <w:szCs w:val="28"/>
        </w:rPr>
        <w:t>- лесопарки;</w:t>
      </w:r>
    </w:p>
    <w:p w:rsidR="004535EE" w:rsidRPr="00F274FC" w:rsidRDefault="004535EE" w:rsidP="004535EE">
      <w:pPr>
        <w:ind w:right="284" w:firstLine="851"/>
        <w:jc w:val="both"/>
        <w:rPr>
          <w:sz w:val="28"/>
          <w:szCs w:val="28"/>
        </w:rPr>
      </w:pPr>
      <w:r w:rsidRPr="00F274FC">
        <w:rPr>
          <w:sz w:val="28"/>
          <w:szCs w:val="28"/>
        </w:rPr>
        <w:t>- спортивные и игровые площадки;</w:t>
      </w:r>
    </w:p>
    <w:p w:rsidR="004535EE" w:rsidRPr="00F274FC" w:rsidRDefault="004535EE" w:rsidP="004535EE">
      <w:pPr>
        <w:ind w:right="284" w:firstLine="851"/>
        <w:jc w:val="both"/>
        <w:rPr>
          <w:sz w:val="28"/>
          <w:szCs w:val="28"/>
        </w:rPr>
      </w:pPr>
      <w:r w:rsidRPr="00F274FC">
        <w:rPr>
          <w:sz w:val="28"/>
          <w:szCs w:val="28"/>
        </w:rPr>
        <w:t xml:space="preserve">- велосипедные и беговые дорожки и т.д. </w:t>
      </w:r>
    </w:p>
    <w:p w:rsidR="004535EE" w:rsidRPr="00EC4FF8" w:rsidRDefault="004535EE" w:rsidP="004535EE">
      <w:pPr>
        <w:ind w:right="284" w:firstLine="851"/>
        <w:jc w:val="both"/>
        <w:rPr>
          <w:sz w:val="28"/>
          <w:szCs w:val="28"/>
        </w:rPr>
      </w:pPr>
      <w:r w:rsidRPr="00F274FC">
        <w:rPr>
          <w:sz w:val="28"/>
          <w:szCs w:val="28"/>
        </w:rPr>
        <w:t>В западной части станицы на правом берегу балки Максимова, в пределах проектируемой станичной черты, проектом предложено создание рекреационной территории, с размещением объекта кратковременного отдыха с проживанием – «Дом рыбака». В центральной части станицы проектируется размещение рекреационной территории - общестаничного пляжа.</w:t>
      </w:r>
    </w:p>
    <w:p w:rsidR="004535EE" w:rsidRPr="000F18D3" w:rsidRDefault="004535EE" w:rsidP="004535EE">
      <w:pPr>
        <w:ind w:left="-100" w:right="-18" w:firstLine="800"/>
        <w:jc w:val="both"/>
        <w:rPr>
          <w:b/>
          <w:sz w:val="28"/>
          <w:szCs w:val="28"/>
        </w:rPr>
      </w:pPr>
      <w:r w:rsidRPr="000F18D3">
        <w:rPr>
          <w:b/>
          <w:sz w:val="28"/>
          <w:szCs w:val="28"/>
        </w:rPr>
        <w:t>Посёлок Обильный</w:t>
      </w:r>
    </w:p>
    <w:p w:rsidR="004535EE" w:rsidRDefault="004535EE" w:rsidP="004535EE">
      <w:pPr>
        <w:ind w:right="141"/>
        <w:jc w:val="both"/>
        <w:rPr>
          <w:sz w:val="28"/>
          <w:szCs w:val="28"/>
        </w:rPr>
      </w:pPr>
      <w:r w:rsidRPr="000F18D3">
        <w:rPr>
          <w:sz w:val="28"/>
          <w:szCs w:val="28"/>
        </w:rPr>
        <w:t>Рекреационная зона представлена благоустроенным парком на юге поселка.</w:t>
      </w:r>
    </w:p>
    <w:p w:rsidR="0081777B" w:rsidRDefault="004535EE" w:rsidP="004535EE">
      <w:pPr>
        <w:tabs>
          <w:tab w:val="left" w:pos="993"/>
        </w:tabs>
        <w:ind w:firstLine="709"/>
        <w:jc w:val="both"/>
        <w:rPr>
          <w:sz w:val="28"/>
          <w:szCs w:val="28"/>
          <w:u w:val="single"/>
        </w:rPr>
      </w:pPr>
      <w:r>
        <w:rPr>
          <w:sz w:val="28"/>
          <w:szCs w:val="28"/>
        </w:rPr>
        <w:tab/>
        <w:t>В остальных населенных пунктах Октябрьского сельского поселения рекреационные территории отсутствуют, поэтому проектом генерального плана предлагается сформировать в них благоустроенные территории для отдыха населения (скверы, парки, озелененные площадки).</w:t>
      </w:r>
    </w:p>
    <w:p w:rsidR="0081777B" w:rsidRDefault="0081777B" w:rsidP="004535EE">
      <w:pPr>
        <w:tabs>
          <w:tab w:val="left" w:pos="993"/>
        </w:tabs>
        <w:ind w:firstLine="709"/>
        <w:jc w:val="both"/>
        <w:rPr>
          <w:sz w:val="28"/>
          <w:szCs w:val="28"/>
          <w:u w:val="single"/>
        </w:rPr>
      </w:pPr>
    </w:p>
    <w:p w:rsidR="00B00875" w:rsidRPr="004535EE" w:rsidRDefault="004535EE" w:rsidP="009C47B3">
      <w:pPr>
        <w:pStyle w:val="2"/>
        <w:numPr>
          <w:ilvl w:val="1"/>
          <w:numId w:val="4"/>
        </w:numPr>
        <w:ind w:firstLine="851"/>
        <w:rPr>
          <w:rFonts w:ascii="Times New Roman" w:hAnsi="Times New Roman" w:cs="Times New Roman"/>
          <w:i w:val="0"/>
        </w:rPr>
      </w:pPr>
      <w:bookmarkStart w:id="66" w:name="_Toc501374733"/>
      <w:r>
        <w:rPr>
          <w:rFonts w:ascii="Times New Roman" w:hAnsi="Times New Roman" w:cs="Times New Roman"/>
          <w:i w:val="0"/>
        </w:rPr>
        <w:lastRenderedPageBreak/>
        <w:t>2.4. З</w:t>
      </w:r>
      <w:r w:rsidR="00B00875" w:rsidRPr="004535EE">
        <w:rPr>
          <w:rFonts w:ascii="Times New Roman" w:hAnsi="Times New Roman" w:cs="Times New Roman"/>
          <w:i w:val="0"/>
        </w:rPr>
        <w:t>он</w:t>
      </w:r>
      <w:r>
        <w:rPr>
          <w:rFonts w:ascii="Times New Roman" w:hAnsi="Times New Roman" w:cs="Times New Roman"/>
          <w:i w:val="0"/>
        </w:rPr>
        <w:t>а</w:t>
      </w:r>
      <w:r w:rsidR="00B00875" w:rsidRPr="004535EE">
        <w:rPr>
          <w:rFonts w:ascii="Times New Roman" w:hAnsi="Times New Roman" w:cs="Times New Roman"/>
          <w:i w:val="0"/>
        </w:rPr>
        <w:t xml:space="preserve"> производственного и коммунально-складского назначения</w:t>
      </w:r>
      <w:bookmarkEnd w:id="66"/>
    </w:p>
    <w:p w:rsidR="00B00875" w:rsidRDefault="00B00875" w:rsidP="004535EE">
      <w:pPr>
        <w:ind w:firstLine="720"/>
        <w:jc w:val="both"/>
        <w:rPr>
          <w:sz w:val="28"/>
          <w:szCs w:val="28"/>
        </w:rPr>
      </w:pPr>
      <w:r>
        <w:rPr>
          <w:sz w:val="28"/>
          <w:szCs w:val="28"/>
        </w:rPr>
        <w:t>Основной задачей данной функциональной зоны является обеспечение жизнедеятельности поселения и размещение производственных, складских, коммунальных объектов, сооружений инженерного обеспечения.</w:t>
      </w:r>
    </w:p>
    <w:p w:rsidR="00B00875" w:rsidRDefault="00B00875" w:rsidP="004535EE">
      <w:pPr>
        <w:ind w:firstLine="720"/>
        <w:jc w:val="both"/>
        <w:rPr>
          <w:sz w:val="28"/>
          <w:szCs w:val="28"/>
        </w:rPr>
      </w:pPr>
      <w:r w:rsidRPr="00F43173">
        <w:rPr>
          <w:sz w:val="28"/>
          <w:szCs w:val="28"/>
        </w:rPr>
        <w:t>Производственная зона поселения состоит в основном из предприятий агропромышленного комплекса</w:t>
      </w:r>
      <w:r>
        <w:rPr>
          <w:sz w:val="28"/>
          <w:szCs w:val="28"/>
        </w:rPr>
        <w:t>, перерабатывающих производств и предприятий пищевой промышленности</w:t>
      </w:r>
      <w:r w:rsidRPr="00F43173">
        <w:rPr>
          <w:sz w:val="28"/>
          <w:szCs w:val="28"/>
        </w:rPr>
        <w:t>.</w:t>
      </w:r>
    </w:p>
    <w:p w:rsidR="00B00875" w:rsidRPr="00F43173" w:rsidRDefault="00B00875" w:rsidP="004535EE">
      <w:pPr>
        <w:ind w:firstLine="720"/>
        <w:jc w:val="both"/>
        <w:rPr>
          <w:sz w:val="28"/>
          <w:szCs w:val="28"/>
        </w:rPr>
      </w:pPr>
      <w:r>
        <w:rPr>
          <w:sz w:val="28"/>
          <w:szCs w:val="28"/>
        </w:rPr>
        <w:t xml:space="preserve">Данным проектом внесения изменений в генеральный план предусмотрено размещение зон объектов промышленного и коммунально-складского назначения общей площадью 76,4 га в южной части ст.Октябрьской в целях возможного размещения производственных предприятий и объектов 4-5 класса опасности (вредности) согласно </w:t>
      </w:r>
      <w:r w:rsidRPr="00737168">
        <w:rPr>
          <w:sz w:val="28"/>
          <w:szCs w:val="28"/>
        </w:rPr>
        <w:t>СанПиН</w:t>
      </w:r>
      <w:r>
        <w:rPr>
          <w:sz w:val="28"/>
          <w:szCs w:val="28"/>
        </w:rPr>
        <w:t xml:space="preserve"> (санитарно-защитная зона - 100-50 метров).</w:t>
      </w:r>
    </w:p>
    <w:p w:rsidR="00B00875" w:rsidRDefault="00B00875" w:rsidP="004535EE">
      <w:pPr>
        <w:ind w:firstLine="720"/>
        <w:jc w:val="both"/>
        <w:rPr>
          <w:sz w:val="28"/>
          <w:szCs w:val="28"/>
        </w:rPr>
      </w:pPr>
      <w:r w:rsidRPr="00253807">
        <w:rPr>
          <w:sz w:val="28"/>
          <w:szCs w:val="28"/>
        </w:rPr>
        <w:t xml:space="preserve">Общая площадь </w:t>
      </w:r>
      <w:r w:rsidRPr="00DD0A7C">
        <w:rPr>
          <w:sz w:val="28"/>
          <w:szCs w:val="28"/>
        </w:rPr>
        <w:t>зон производственного и коммунально-складского назначения</w:t>
      </w:r>
      <w:r w:rsidRPr="00253807">
        <w:rPr>
          <w:sz w:val="28"/>
          <w:szCs w:val="28"/>
        </w:rPr>
        <w:t xml:space="preserve"> </w:t>
      </w:r>
      <w:r>
        <w:rPr>
          <w:sz w:val="28"/>
          <w:szCs w:val="28"/>
        </w:rPr>
        <w:t xml:space="preserve">с учетом внесенных изменений </w:t>
      </w:r>
      <w:r w:rsidRPr="00253807">
        <w:rPr>
          <w:sz w:val="28"/>
          <w:szCs w:val="28"/>
        </w:rPr>
        <w:t>в границах поселения составит</w:t>
      </w:r>
      <w:r>
        <w:rPr>
          <w:sz w:val="28"/>
          <w:szCs w:val="28"/>
        </w:rPr>
        <w:t xml:space="preserve"> на расчетный срок </w:t>
      </w:r>
      <w:r w:rsidRPr="00253807">
        <w:rPr>
          <w:sz w:val="28"/>
          <w:szCs w:val="28"/>
        </w:rPr>
        <w:t xml:space="preserve"> </w:t>
      </w:r>
      <w:r>
        <w:rPr>
          <w:sz w:val="28"/>
          <w:szCs w:val="28"/>
        </w:rPr>
        <w:t>236,83</w:t>
      </w:r>
      <w:r w:rsidRPr="00253807">
        <w:rPr>
          <w:sz w:val="28"/>
          <w:szCs w:val="28"/>
        </w:rPr>
        <w:t xml:space="preserve"> га</w:t>
      </w:r>
      <w:r>
        <w:rPr>
          <w:sz w:val="28"/>
          <w:szCs w:val="28"/>
        </w:rPr>
        <w:t>.</w:t>
      </w:r>
    </w:p>
    <w:p w:rsidR="00B00875" w:rsidRDefault="00B00875" w:rsidP="004535EE">
      <w:pPr>
        <w:ind w:firstLine="720"/>
        <w:jc w:val="both"/>
        <w:rPr>
          <w:sz w:val="28"/>
          <w:szCs w:val="28"/>
        </w:rPr>
      </w:pPr>
      <w:r>
        <w:rPr>
          <w:sz w:val="28"/>
          <w:szCs w:val="28"/>
        </w:rPr>
        <w:t xml:space="preserve">При размещении новых объектов и предприятий необходимо учитывать требования </w:t>
      </w:r>
      <w:r w:rsidRPr="00737168">
        <w:rPr>
          <w:sz w:val="28"/>
          <w:szCs w:val="28"/>
        </w:rPr>
        <w:t>СанПиН 2.2.1/2.1.1.1200-03 «Санитарно-защитные нормы и санитарная классификация предприятий, сооружений и иных объектов. Новая редакция»</w:t>
      </w:r>
      <w:r>
        <w:rPr>
          <w:sz w:val="28"/>
          <w:szCs w:val="28"/>
        </w:rPr>
        <w:t>.</w:t>
      </w:r>
    </w:p>
    <w:p w:rsidR="004535EE" w:rsidRPr="00F43173" w:rsidRDefault="004535EE" w:rsidP="004535EE">
      <w:pPr>
        <w:ind w:left="-100" w:right="-18" w:firstLine="800"/>
        <w:jc w:val="center"/>
        <w:rPr>
          <w:b/>
          <w:sz w:val="28"/>
          <w:szCs w:val="28"/>
        </w:rPr>
      </w:pPr>
      <w:r w:rsidRPr="00F43173">
        <w:rPr>
          <w:b/>
          <w:sz w:val="28"/>
          <w:szCs w:val="28"/>
        </w:rPr>
        <w:t>Станица Октябрьская</w:t>
      </w:r>
    </w:p>
    <w:p w:rsidR="004535EE" w:rsidRPr="00F274FC" w:rsidRDefault="004535EE" w:rsidP="004535EE">
      <w:pPr>
        <w:ind w:right="284" w:firstLine="851"/>
        <w:jc w:val="both"/>
        <w:rPr>
          <w:sz w:val="28"/>
          <w:szCs w:val="28"/>
        </w:rPr>
      </w:pPr>
      <w:r w:rsidRPr="00F274FC">
        <w:rPr>
          <w:sz w:val="28"/>
          <w:szCs w:val="28"/>
        </w:rPr>
        <w:t xml:space="preserve">В проекте выделены три производственные зоны - северо-восточная, западная и юго-восточная. На их территориях размещаются промышленные предприятия, коммунальные, складские объекты, объекты инженерной и транспортной инфраструктуры, санитарно-защитные зоны. Наиболее крупная из них – </w:t>
      </w:r>
      <w:r w:rsidRPr="00F274FC">
        <w:rPr>
          <w:b/>
          <w:sz w:val="28"/>
          <w:szCs w:val="28"/>
        </w:rPr>
        <w:t>юго-восточная</w:t>
      </w:r>
      <w:r w:rsidRPr="00F274FC">
        <w:rPr>
          <w:sz w:val="28"/>
          <w:szCs w:val="28"/>
        </w:rPr>
        <w:t>, где располагается кирпичный завод, СТФ №6 ЗАО агрофирмы «Павловская»,</w:t>
      </w:r>
      <w:r w:rsidRPr="00F274FC">
        <w:t xml:space="preserve"> </w:t>
      </w:r>
      <w:r w:rsidRPr="00F274FC">
        <w:rPr>
          <w:sz w:val="28"/>
          <w:szCs w:val="28"/>
        </w:rPr>
        <w:t xml:space="preserve">ООО «Инициатива» (агрофирма). Развитие территории кирпичного завода проектом предлагается на юг, с постепенным перепрофилированием северной части его территории, соседствующей с жилой застройкой под производственные предприятия </w:t>
      </w:r>
      <w:r w:rsidRPr="00F274FC">
        <w:rPr>
          <w:sz w:val="28"/>
          <w:szCs w:val="28"/>
          <w:lang w:val="en-US"/>
        </w:rPr>
        <w:t>V</w:t>
      </w:r>
      <w:r w:rsidRPr="00F274FC">
        <w:rPr>
          <w:sz w:val="28"/>
          <w:szCs w:val="28"/>
        </w:rPr>
        <w:t xml:space="preserve"> класса санитарной классификации.</w:t>
      </w:r>
    </w:p>
    <w:p w:rsidR="004535EE" w:rsidRPr="00F274FC" w:rsidRDefault="004535EE" w:rsidP="004535EE">
      <w:pPr>
        <w:ind w:right="284" w:firstLine="851"/>
        <w:jc w:val="both"/>
        <w:rPr>
          <w:sz w:val="28"/>
          <w:szCs w:val="28"/>
        </w:rPr>
      </w:pPr>
      <w:r w:rsidRPr="00F274FC">
        <w:rPr>
          <w:b/>
          <w:sz w:val="28"/>
          <w:szCs w:val="28"/>
        </w:rPr>
        <w:t>Северо-восточная</w:t>
      </w:r>
      <w:r w:rsidRPr="00F274FC">
        <w:rPr>
          <w:sz w:val="28"/>
          <w:szCs w:val="28"/>
        </w:rPr>
        <w:t xml:space="preserve"> промзона исторически сформировалась на основе железнодорожного транспортно-пассажирского узла со станцией «Крыловская». Наиболее крупными предприятиями в данной промзоне являются: ОАО «Элеватор Крыловский», ЗАО «Крыловское» (водочный завод), СТФ  СПСК «Крыловское», АО Склады Крыловская агропромхимия ООО «Кубань-Агрохимия». Территория нефтебазы ООО «Фортуна» проектом предусмотрена к выносу в юго-восточную промзону, так как данный объект находится в окружении жилой застройки и представляет опасность для населения станицы.</w:t>
      </w:r>
    </w:p>
    <w:p w:rsidR="004535EE" w:rsidRPr="00F274FC" w:rsidRDefault="004535EE" w:rsidP="004535EE">
      <w:pPr>
        <w:ind w:right="284" w:firstLine="851"/>
        <w:jc w:val="both"/>
        <w:rPr>
          <w:sz w:val="28"/>
          <w:szCs w:val="28"/>
        </w:rPr>
      </w:pPr>
      <w:r w:rsidRPr="00F274FC">
        <w:rPr>
          <w:b/>
          <w:sz w:val="28"/>
          <w:szCs w:val="28"/>
        </w:rPr>
        <w:t>Центральную</w:t>
      </w:r>
      <w:r w:rsidRPr="00F274FC">
        <w:rPr>
          <w:sz w:val="28"/>
          <w:szCs w:val="28"/>
        </w:rPr>
        <w:t xml:space="preserve"> промзону образуют автотранспортные и авторемонтные предприятия:  ремонтные мастерские колхоза ОАО «Знамя Октября», колхозный двор, стройбригада, гаражи ОАО «Знамя Октября», АЗС ОАО «Знамя Октября».</w:t>
      </w:r>
    </w:p>
    <w:p w:rsidR="004535EE" w:rsidRPr="00F274FC" w:rsidRDefault="004535EE" w:rsidP="004535EE">
      <w:pPr>
        <w:ind w:right="284" w:firstLine="851"/>
        <w:jc w:val="both"/>
        <w:rPr>
          <w:sz w:val="28"/>
          <w:szCs w:val="28"/>
        </w:rPr>
      </w:pPr>
      <w:r w:rsidRPr="00F274FC">
        <w:rPr>
          <w:sz w:val="28"/>
          <w:szCs w:val="28"/>
        </w:rPr>
        <w:lastRenderedPageBreak/>
        <w:t>В каждой из трех промышленных зон проектом предлагается размещение административно-деловых комплексов.</w:t>
      </w:r>
    </w:p>
    <w:p w:rsidR="004535EE" w:rsidRPr="00F274FC" w:rsidRDefault="004535EE" w:rsidP="004535EE">
      <w:pPr>
        <w:ind w:right="284" w:firstLine="851"/>
        <w:jc w:val="both"/>
        <w:rPr>
          <w:sz w:val="28"/>
          <w:szCs w:val="28"/>
        </w:rPr>
      </w:pPr>
      <w:r w:rsidRPr="00F274FC">
        <w:rPr>
          <w:sz w:val="28"/>
          <w:szCs w:val="28"/>
        </w:rPr>
        <w:t xml:space="preserve">Типы производственных зон устанавливаются в зависимости от предусматриваемых видов использования, ограничений на использование территорий и характера застройки каждой конкретной зоны. </w:t>
      </w:r>
    </w:p>
    <w:p w:rsidR="004535EE" w:rsidRPr="00F274FC" w:rsidRDefault="004535EE" w:rsidP="004535EE">
      <w:pPr>
        <w:ind w:right="284" w:firstLine="851"/>
        <w:jc w:val="both"/>
        <w:rPr>
          <w:sz w:val="28"/>
          <w:szCs w:val="28"/>
        </w:rPr>
      </w:pPr>
      <w:r w:rsidRPr="00F274FC">
        <w:rPr>
          <w:sz w:val="28"/>
          <w:szCs w:val="28"/>
        </w:rPr>
        <w:t xml:space="preserve">При размещении предприятий в промышленной зоне проектом учитывается класс вредности и специфика производства. </w:t>
      </w:r>
    </w:p>
    <w:p w:rsidR="004535EE" w:rsidRPr="00F274FC" w:rsidRDefault="004535EE" w:rsidP="004535EE">
      <w:pPr>
        <w:ind w:right="284" w:firstLine="851"/>
        <w:jc w:val="both"/>
        <w:rPr>
          <w:sz w:val="28"/>
          <w:szCs w:val="28"/>
        </w:rPr>
      </w:pPr>
      <w:r w:rsidRPr="00F274FC">
        <w:rPr>
          <w:sz w:val="28"/>
          <w:szCs w:val="28"/>
        </w:rPr>
        <w:t>Проектом рекомендуются следующие общие принципы градостроительного регулирования промышленной застройки:</w:t>
      </w:r>
    </w:p>
    <w:p w:rsidR="004535EE" w:rsidRPr="00F274FC" w:rsidRDefault="004535EE" w:rsidP="004535EE">
      <w:pPr>
        <w:ind w:right="284" w:firstLine="851"/>
        <w:jc w:val="both"/>
        <w:rPr>
          <w:sz w:val="28"/>
          <w:szCs w:val="28"/>
        </w:rPr>
      </w:pPr>
      <w:r w:rsidRPr="00F274FC">
        <w:rPr>
          <w:sz w:val="28"/>
          <w:szCs w:val="28"/>
        </w:rPr>
        <w:t>- максимально возможное размещение промышленных объектов в производственных зонах станицы с обеспечением вокруг этих зон необходимых санитарных разрывов. Исключение составляют безопасные в экологическом отношении предприятия, имеющие малые грузообороты (без железнодорожных вводов);</w:t>
      </w:r>
    </w:p>
    <w:p w:rsidR="004535EE" w:rsidRPr="00F274FC" w:rsidRDefault="004535EE" w:rsidP="004535EE">
      <w:pPr>
        <w:ind w:right="284" w:firstLine="851"/>
        <w:jc w:val="both"/>
        <w:rPr>
          <w:sz w:val="28"/>
          <w:szCs w:val="28"/>
        </w:rPr>
      </w:pPr>
      <w:r w:rsidRPr="00F274FC">
        <w:rPr>
          <w:sz w:val="28"/>
          <w:szCs w:val="28"/>
        </w:rPr>
        <w:t>- развитие производственной застройки за счет уплотнения существующей застройки в производственных зонах, а также за счет освоения новых земельных участков в западной, южной и северо-западной промышленных зонах;</w:t>
      </w:r>
    </w:p>
    <w:p w:rsidR="004535EE" w:rsidRPr="00F274FC" w:rsidRDefault="004535EE" w:rsidP="004535EE">
      <w:pPr>
        <w:ind w:right="284" w:firstLine="851"/>
        <w:jc w:val="both"/>
        <w:rPr>
          <w:sz w:val="28"/>
          <w:szCs w:val="28"/>
        </w:rPr>
      </w:pPr>
      <w:r w:rsidRPr="00F274FC">
        <w:rPr>
          <w:sz w:val="28"/>
          <w:szCs w:val="28"/>
        </w:rPr>
        <w:t>- обеспечение расчетных размеров санитарно-защитных зон вокруг промышленных территорий.</w:t>
      </w:r>
    </w:p>
    <w:p w:rsidR="004535EE" w:rsidRPr="00F43173" w:rsidRDefault="004535EE" w:rsidP="004535EE">
      <w:pPr>
        <w:ind w:right="284" w:firstLine="851"/>
        <w:jc w:val="both"/>
        <w:rPr>
          <w:sz w:val="28"/>
          <w:szCs w:val="28"/>
        </w:rPr>
      </w:pPr>
      <w:r w:rsidRPr="00F274FC">
        <w:rPr>
          <w:sz w:val="28"/>
          <w:szCs w:val="28"/>
        </w:rPr>
        <w:t xml:space="preserve">На территориях производственных зон разрешенным видом использования является размещение промышленных предприятий, коммунально-складских объектов, объектов инженерно-транспортной инфраструктуры, санитарно-защитных зон. </w:t>
      </w:r>
      <w:r w:rsidRPr="00243335">
        <w:rPr>
          <w:sz w:val="28"/>
          <w:szCs w:val="28"/>
          <w:highlight w:val="cyan"/>
        </w:rPr>
        <w:t xml:space="preserve"> </w:t>
      </w:r>
    </w:p>
    <w:p w:rsidR="004535EE" w:rsidRPr="00243335" w:rsidRDefault="004535EE" w:rsidP="004535EE">
      <w:pPr>
        <w:snapToGrid w:val="0"/>
        <w:ind w:left="-100" w:firstLine="800"/>
        <w:jc w:val="both"/>
        <w:rPr>
          <w:sz w:val="28"/>
          <w:szCs w:val="28"/>
          <w:highlight w:val="cyan"/>
        </w:rPr>
      </w:pPr>
      <w:r>
        <w:rPr>
          <w:b/>
          <w:sz w:val="28"/>
          <w:szCs w:val="28"/>
        </w:rPr>
        <w:t xml:space="preserve">В </w:t>
      </w:r>
      <w:r w:rsidRPr="00781EBF">
        <w:rPr>
          <w:b/>
          <w:sz w:val="28"/>
          <w:szCs w:val="28"/>
        </w:rPr>
        <w:t>п. Запрудный</w:t>
      </w:r>
      <w:r w:rsidRPr="00D61C35">
        <w:rPr>
          <w:sz w:val="28"/>
          <w:szCs w:val="28"/>
        </w:rPr>
        <w:t xml:space="preserve"> </w:t>
      </w:r>
      <w:r w:rsidRPr="00781EBF">
        <w:rPr>
          <w:sz w:val="28"/>
          <w:szCs w:val="28"/>
        </w:rPr>
        <w:t>производственная территория</w:t>
      </w:r>
      <w:r>
        <w:rPr>
          <w:sz w:val="28"/>
          <w:szCs w:val="28"/>
        </w:rPr>
        <w:t xml:space="preserve"> представлена частью крестьянско-фермерского хозяйства.</w:t>
      </w:r>
    </w:p>
    <w:p w:rsidR="004535EE" w:rsidRPr="00781EBF" w:rsidRDefault="004535EE" w:rsidP="004535EE">
      <w:pPr>
        <w:ind w:left="-100" w:firstLine="809"/>
        <w:jc w:val="both"/>
        <w:rPr>
          <w:b/>
          <w:sz w:val="28"/>
          <w:szCs w:val="28"/>
        </w:rPr>
      </w:pPr>
      <w:r w:rsidRPr="00781EBF">
        <w:rPr>
          <w:sz w:val="28"/>
          <w:szCs w:val="28"/>
        </w:rPr>
        <w:t>В границах населенных пунктов</w:t>
      </w:r>
      <w:r w:rsidRPr="00781EBF">
        <w:rPr>
          <w:b/>
          <w:sz w:val="28"/>
          <w:szCs w:val="28"/>
        </w:rPr>
        <w:t xml:space="preserve"> х. Сборный, п. Темп,</w:t>
      </w:r>
      <w:r w:rsidRPr="00781EBF">
        <w:rPr>
          <w:sz w:val="28"/>
          <w:szCs w:val="28"/>
        </w:rPr>
        <w:t xml:space="preserve"> </w:t>
      </w:r>
      <w:r w:rsidRPr="00781EBF">
        <w:rPr>
          <w:b/>
          <w:sz w:val="28"/>
          <w:szCs w:val="28"/>
        </w:rPr>
        <w:t xml:space="preserve">п. </w:t>
      </w:r>
      <w:r>
        <w:rPr>
          <w:b/>
          <w:sz w:val="28"/>
          <w:szCs w:val="28"/>
        </w:rPr>
        <w:t xml:space="preserve">Обильный, </w:t>
      </w:r>
      <w:r w:rsidRPr="00781EBF">
        <w:rPr>
          <w:b/>
          <w:sz w:val="28"/>
          <w:szCs w:val="28"/>
        </w:rPr>
        <w:t>п. Ковалёвка,</w:t>
      </w:r>
      <w:r w:rsidRPr="00781EBF">
        <w:rPr>
          <w:b/>
          <w:sz w:val="28"/>
        </w:rPr>
        <w:t xml:space="preserve"> </w:t>
      </w:r>
      <w:r w:rsidRPr="00781EBF">
        <w:rPr>
          <w:b/>
          <w:sz w:val="28"/>
          <w:szCs w:val="28"/>
        </w:rPr>
        <w:t xml:space="preserve">п. </w:t>
      </w:r>
      <w:r w:rsidRPr="00781EBF">
        <w:rPr>
          <w:b/>
          <w:sz w:val="28"/>
        </w:rPr>
        <w:t xml:space="preserve">Решетиловский </w:t>
      </w:r>
      <w:r w:rsidRPr="00781EBF">
        <w:rPr>
          <w:sz w:val="28"/>
          <w:szCs w:val="28"/>
        </w:rPr>
        <w:t>производственн</w:t>
      </w:r>
      <w:r>
        <w:rPr>
          <w:sz w:val="28"/>
          <w:szCs w:val="28"/>
        </w:rPr>
        <w:t>ые</w:t>
      </w:r>
      <w:r w:rsidRPr="00781EBF">
        <w:rPr>
          <w:sz w:val="28"/>
          <w:szCs w:val="28"/>
        </w:rPr>
        <w:t xml:space="preserve"> территори</w:t>
      </w:r>
      <w:r>
        <w:rPr>
          <w:sz w:val="28"/>
          <w:szCs w:val="28"/>
        </w:rPr>
        <w:t>и отсутствую</w:t>
      </w:r>
      <w:r w:rsidRPr="00781EBF">
        <w:rPr>
          <w:sz w:val="28"/>
          <w:szCs w:val="28"/>
        </w:rPr>
        <w:t>т</w:t>
      </w:r>
      <w:r>
        <w:rPr>
          <w:sz w:val="28"/>
          <w:szCs w:val="28"/>
        </w:rPr>
        <w:t xml:space="preserve"> и представлены производства</w:t>
      </w:r>
      <w:r w:rsidRPr="00F3604E">
        <w:rPr>
          <w:sz w:val="28"/>
          <w:szCs w:val="28"/>
        </w:rPr>
        <w:t>м</w:t>
      </w:r>
      <w:r>
        <w:rPr>
          <w:sz w:val="28"/>
          <w:szCs w:val="28"/>
        </w:rPr>
        <w:t>и</w:t>
      </w:r>
      <w:r w:rsidRPr="00F3604E">
        <w:rPr>
          <w:sz w:val="28"/>
          <w:szCs w:val="28"/>
        </w:rPr>
        <w:t xml:space="preserve"> агропромышленного комплекса.</w:t>
      </w:r>
    </w:p>
    <w:p w:rsidR="004535EE" w:rsidRDefault="004535EE" w:rsidP="004535EE">
      <w:pPr>
        <w:ind w:left="-100" w:firstLine="809"/>
        <w:jc w:val="both"/>
        <w:rPr>
          <w:b/>
          <w:sz w:val="28"/>
          <w:szCs w:val="28"/>
        </w:rPr>
      </w:pPr>
      <w:r w:rsidRPr="00D61C35">
        <w:rPr>
          <w:sz w:val="28"/>
          <w:szCs w:val="28"/>
        </w:rPr>
        <w:t>Площадь территории производственной зоны на расчетный срок в ст</w:t>
      </w:r>
      <w:r w:rsidRPr="00D61C35">
        <w:rPr>
          <w:b/>
          <w:sz w:val="28"/>
          <w:szCs w:val="28"/>
        </w:rPr>
        <w:t>.Октябрьской</w:t>
      </w:r>
      <w:r w:rsidRPr="00D61C35">
        <w:rPr>
          <w:sz w:val="28"/>
          <w:szCs w:val="28"/>
        </w:rPr>
        <w:t xml:space="preserve"> </w:t>
      </w:r>
      <w:r w:rsidRPr="00B94382">
        <w:rPr>
          <w:b/>
          <w:sz w:val="28"/>
          <w:szCs w:val="28"/>
        </w:rPr>
        <w:t>47</w:t>
      </w:r>
      <w:r w:rsidRPr="00D61C35">
        <w:rPr>
          <w:b/>
          <w:bCs/>
          <w:sz w:val="28"/>
          <w:szCs w:val="28"/>
        </w:rPr>
        <w:t>,3</w:t>
      </w:r>
      <w:r>
        <w:rPr>
          <w:b/>
          <w:bCs/>
          <w:sz w:val="28"/>
          <w:szCs w:val="28"/>
        </w:rPr>
        <w:t>1</w:t>
      </w:r>
      <w:r w:rsidRPr="00D61C35">
        <w:rPr>
          <w:sz w:val="28"/>
          <w:szCs w:val="28"/>
        </w:rPr>
        <w:t xml:space="preserve">га, </w:t>
      </w:r>
      <w:r w:rsidRPr="00D61C35">
        <w:rPr>
          <w:b/>
          <w:sz w:val="28"/>
          <w:szCs w:val="28"/>
        </w:rPr>
        <w:t>п. Запрудном 1,47</w:t>
      </w:r>
      <w:r w:rsidRPr="00D61C35">
        <w:rPr>
          <w:sz w:val="28"/>
          <w:szCs w:val="28"/>
        </w:rPr>
        <w:t>га.</w:t>
      </w:r>
      <w:r w:rsidRPr="00D61C35">
        <w:rPr>
          <w:b/>
          <w:sz w:val="28"/>
          <w:szCs w:val="28"/>
        </w:rPr>
        <w:t xml:space="preserve"> </w:t>
      </w:r>
    </w:p>
    <w:p w:rsidR="004535EE" w:rsidRDefault="004535EE" w:rsidP="004535EE">
      <w:pPr>
        <w:tabs>
          <w:tab w:val="left" w:pos="9781"/>
        </w:tabs>
        <w:ind w:firstLine="851"/>
        <w:jc w:val="both"/>
        <w:rPr>
          <w:sz w:val="28"/>
          <w:szCs w:val="28"/>
        </w:rPr>
      </w:pPr>
      <w:r w:rsidRPr="00781EBF">
        <w:rPr>
          <w:rFonts w:eastAsia="Arial Unicode MS"/>
          <w:bCs/>
          <w:sz w:val="28"/>
          <w:szCs w:val="28"/>
        </w:rPr>
        <w:t xml:space="preserve">В соответствии с Федеральным Законом </w:t>
      </w:r>
      <w:r w:rsidRPr="00781EBF">
        <w:rPr>
          <w:sz w:val="28"/>
          <w:szCs w:val="28"/>
        </w:rPr>
        <w:t>22 июля 2008 года N 123-ФЗ «Технический регламент о требованиях пожарной безопасности» дислокация подразделений пожарной охраны на территориях поселений и городских округов определяется исходя из условия, что время прибытия первого подразделения к месту вызова в городских поселениях и городских округах не должно превышать 10 минут, а в сельских поселениях - 20 минут.</w:t>
      </w:r>
    </w:p>
    <w:p w:rsidR="004535EE" w:rsidRPr="007870CC" w:rsidRDefault="004535EE" w:rsidP="004535EE">
      <w:pPr>
        <w:pStyle w:val="afff9"/>
        <w:widowControl w:val="0"/>
        <w:spacing w:after="0"/>
        <w:ind w:firstLine="851"/>
        <w:jc w:val="both"/>
        <w:rPr>
          <w:sz w:val="28"/>
          <w:szCs w:val="28"/>
        </w:rPr>
      </w:pPr>
      <w:r w:rsidRPr="007870CC">
        <w:rPr>
          <w:sz w:val="28"/>
          <w:szCs w:val="28"/>
        </w:rPr>
        <w:t>На расчетный срок (20 лет) население Октябрьского сельского поселения составит 12 869  человек, из этого следует, согласно приложению</w:t>
      </w:r>
      <w:r>
        <w:rPr>
          <w:sz w:val="28"/>
          <w:szCs w:val="28"/>
        </w:rPr>
        <w:t xml:space="preserve"> </w:t>
      </w:r>
      <w:r w:rsidRPr="00CB32A4">
        <w:rPr>
          <w:sz w:val="28"/>
          <w:szCs w:val="28"/>
        </w:rPr>
        <w:t>№ 1 и приложению</w:t>
      </w:r>
      <w:r w:rsidRPr="007870CC">
        <w:rPr>
          <w:sz w:val="28"/>
          <w:szCs w:val="28"/>
        </w:rPr>
        <w:t xml:space="preserve"> №7 НПБ 101-95, что требуемое количество пожарных депо – 1 шт., а пожарных автомобилей</w:t>
      </w:r>
      <w:r w:rsidRPr="007870CC">
        <w:rPr>
          <w:sz w:val="28"/>
          <w:szCs w:val="28"/>
        </w:rPr>
        <w:tab/>
        <w:t>6 единиц. Из них специальных пожарных автомобилей: автомобиль газодымозащитной службы – 1 единица.</w:t>
      </w:r>
    </w:p>
    <w:p w:rsidR="004535EE" w:rsidRPr="00F274FC" w:rsidRDefault="004535EE" w:rsidP="004535EE">
      <w:pPr>
        <w:pStyle w:val="afff9"/>
        <w:widowControl w:val="0"/>
        <w:spacing w:after="0"/>
        <w:ind w:firstLine="851"/>
        <w:jc w:val="both"/>
        <w:rPr>
          <w:sz w:val="28"/>
          <w:szCs w:val="28"/>
        </w:rPr>
      </w:pPr>
      <w:r w:rsidRPr="007870CC">
        <w:rPr>
          <w:sz w:val="28"/>
          <w:szCs w:val="28"/>
        </w:rPr>
        <w:t xml:space="preserve">В станице Октябрьской проектом предлагается реконструкция трех существующих пожарных депо: пожарная часть ПЧ-169  (по улице Индустриальной на пересечении с пер. Зеленым),  ведомственная пожарная охрана ПЗСХПК «Октябрь» (по улице Тищенко на пересечении с пер. </w:t>
      </w:r>
      <w:r w:rsidRPr="007870CC">
        <w:rPr>
          <w:sz w:val="28"/>
          <w:szCs w:val="28"/>
        </w:rPr>
        <w:lastRenderedPageBreak/>
        <w:t>Красноармейским), ведомственная пожарная охрана ОАО «Крыловский элеватор» (на территории ОАО «Элеватор Крыловский») до нормативного количества подвижного состава по 2 автомашины в каждом.</w:t>
      </w:r>
    </w:p>
    <w:p w:rsidR="00B00875" w:rsidRPr="004535EE" w:rsidRDefault="004535EE" w:rsidP="009C47B3">
      <w:pPr>
        <w:pStyle w:val="2"/>
        <w:numPr>
          <w:ilvl w:val="1"/>
          <w:numId w:val="4"/>
        </w:numPr>
        <w:ind w:firstLine="851"/>
        <w:rPr>
          <w:rFonts w:ascii="Times New Roman" w:hAnsi="Times New Roman" w:cs="Times New Roman"/>
          <w:i w:val="0"/>
        </w:rPr>
      </w:pPr>
      <w:bookmarkStart w:id="67" w:name="_Toc501374734"/>
      <w:r>
        <w:rPr>
          <w:rFonts w:ascii="Times New Roman" w:hAnsi="Times New Roman" w:cs="Times New Roman"/>
          <w:i w:val="0"/>
        </w:rPr>
        <w:t>2.5. Зона</w:t>
      </w:r>
      <w:r w:rsidR="00B00875" w:rsidRPr="004535EE">
        <w:rPr>
          <w:rFonts w:ascii="Times New Roman" w:hAnsi="Times New Roman" w:cs="Times New Roman"/>
          <w:i w:val="0"/>
        </w:rPr>
        <w:t xml:space="preserve"> инженерно-транспортной инфраструктуры</w:t>
      </w:r>
      <w:bookmarkEnd w:id="67"/>
    </w:p>
    <w:p w:rsidR="00B00875" w:rsidRPr="00DD0A7C" w:rsidRDefault="00B00875" w:rsidP="004535EE">
      <w:pPr>
        <w:ind w:firstLine="720"/>
        <w:jc w:val="both"/>
        <w:rPr>
          <w:sz w:val="28"/>
          <w:szCs w:val="28"/>
        </w:rPr>
      </w:pPr>
      <w:r>
        <w:rPr>
          <w:sz w:val="28"/>
          <w:szCs w:val="28"/>
        </w:rPr>
        <w:t xml:space="preserve">Зоны инженерно-транспортной инфраструктуры </w:t>
      </w:r>
      <w:r w:rsidRPr="00DD0A7C">
        <w:rPr>
          <w:sz w:val="28"/>
          <w:szCs w:val="28"/>
        </w:rPr>
        <w:t>предназначены для размещения и функционирования сооружений и коммуникаций автомобильного и трубопроводного транспорта, связи, инженерного оборудования, включая подземное пространство.</w:t>
      </w:r>
    </w:p>
    <w:p w:rsidR="00B00875" w:rsidRPr="00DD0A7C" w:rsidRDefault="00B00875" w:rsidP="004535EE">
      <w:pPr>
        <w:ind w:firstLine="720"/>
        <w:jc w:val="both"/>
        <w:rPr>
          <w:sz w:val="28"/>
          <w:szCs w:val="28"/>
        </w:rPr>
      </w:pPr>
      <w:r w:rsidRPr="00DD0A7C">
        <w:rPr>
          <w:sz w:val="28"/>
          <w:szCs w:val="28"/>
        </w:rPr>
        <w:t xml:space="preserve">Территории в границах отвода сооружений и коммуникаций транспорта, связи, инженерного оборудования и их санитарно-защитных зон подлежат благоустройству и озеленению с учетом технических и эксплуатационных характеристик этих объектов. </w:t>
      </w:r>
    </w:p>
    <w:p w:rsidR="00B00875" w:rsidRDefault="00B00875" w:rsidP="004535EE">
      <w:pPr>
        <w:ind w:firstLine="709"/>
        <w:jc w:val="both"/>
        <w:rPr>
          <w:sz w:val="28"/>
          <w:szCs w:val="28"/>
        </w:rPr>
      </w:pPr>
      <w:r>
        <w:rPr>
          <w:sz w:val="28"/>
          <w:szCs w:val="28"/>
        </w:rPr>
        <w:t>Данным проектом внесения изменений в генеральный план предусматривается корректировка местоположения проектируемой автодороги регионального значения - южный обход станицы Октябрьской, а также отображение проектируемой автодороги местного значения вдоль южной границы станицы Октябрьской, корректировка местоположения</w:t>
      </w:r>
      <w:r w:rsidRPr="00DB0C61">
        <w:rPr>
          <w:sz w:val="28"/>
          <w:szCs w:val="28"/>
        </w:rPr>
        <w:t xml:space="preserve"> </w:t>
      </w:r>
      <w:r>
        <w:rPr>
          <w:sz w:val="28"/>
          <w:szCs w:val="28"/>
        </w:rPr>
        <w:t>объектов местного значения согласно - распределительного межпоселкового газопровода для газоснабжения поселков Запрудный, Ковалевка, Решетиловский и отображение проектируемых газорегулятоных пунктов, а также корректировка местоположения линейного объекта регионального значения - проектируемой воздушной линии электропередачи 110 кВ, трассировка которой планируется в направлении север-юг между поселками Темп и Обильный.</w:t>
      </w:r>
    </w:p>
    <w:p w:rsidR="004535EE" w:rsidRDefault="004535EE" w:rsidP="004535EE">
      <w:pPr>
        <w:pStyle w:val="17"/>
        <w:tabs>
          <w:tab w:val="left" w:pos="9781"/>
        </w:tabs>
        <w:spacing w:after="0"/>
        <w:ind w:left="-100" w:right="-18" w:firstLine="809"/>
        <w:jc w:val="both"/>
        <w:rPr>
          <w:sz w:val="28"/>
          <w:szCs w:val="28"/>
        </w:rPr>
      </w:pPr>
      <w:r w:rsidRPr="0088165A">
        <w:rPr>
          <w:sz w:val="28"/>
          <w:szCs w:val="28"/>
        </w:rPr>
        <w:t>Типы зон инженерной и транспортной инфраструктур (автомобильного, железнодорожного, речного, морского, воздушного и трубопроводного транспорта, связи и инженерного оборудования) устанавливаются в зависимости от вида и параметров размещаемых сооружений и коммуникаций, а также ограничений на использование соответствующих территорий с учетом обеспечения мер по предотвращению вредного воздействия их на среду жизнедеятельности.</w:t>
      </w:r>
      <w:r w:rsidRPr="00EE161B">
        <w:rPr>
          <w:sz w:val="28"/>
          <w:szCs w:val="28"/>
        </w:rPr>
        <w:t xml:space="preserve"> </w:t>
      </w:r>
    </w:p>
    <w:p w:rsidR="004535EE" w:rsidRPr="0088165A" w:rsidRDefault="004535EE" w:rsidP="004535EE">
      <w:pPr>
        <w:pStyle w:val="17"/>
        <w:tabs>
          <w:tab w:val="left" w:pos="9781"/>
        </w:tabs>
        <w:spacing w:after="0"/>
        <w:ind w:left="-100" w:right="-18" w:firstLine="809"/>
        <w:jc w:val="both"/>
        <w:rPr>
          <w:sz w:val="28"/>
          <w:szCs w:val="28"/>
        </w:rPr>
      </w:pPr>
      <w:r w:rsidRPr="0088165A">
        <w:rPr>
          <w:sz w:val="28"/>
          <w:szCs w:val="28"/>
        </w:rPr>
        <w:t>Зона подразделяется на подзоны:</w:t>
      </w:r>
    </w:p>
    <w:p w:rsidR="004535EE" w:rsidRPr="00EE161B" w:rsidRDefault="004535EE" w:rsidP="004535EE">
      <w:pPr>
        <w:pStyle w:val="17"/>
        <w:tabs>
          <w:tab w:val="left" w:pos="9781"/>
        </w:tabs>
        <w:spacing w:after="0"/>
        <w:ind w:left="-100" w:right="-18" w:firstLine="809"/>
        <w:jc w:val="both"/>
        <w:rPr>
          <w:b/>
          <w:sz w:val="28"/>
          <w:szCs w:val="28"/>
        </w:rPr>
      </w:pPr>
      <w:r w:rsidRPr="0088165A">
        <w:rPr>
          <w:b/>
          <w:sz w:val="28"/>
          <w:szCs w:val="28"/>
        </w:rPr>
        <w:t>А. Зона транспортной инфраструктуры.</w:t>
      </w:r>
    </w:p>
    <w:p w:rsidR="004535EE" w:rsidRDefault="004535EE" w:rsidP="004535EE">
      <w:pPr>
        <w:ind w:firstLine="700"/>
        <w:rPr>
          <w:sz w:val="28"/>
          <w:szCs w:val="28"/>
        </w:rPr>
      </w:pPr>
      <w:r w:rsidRPr="00F40483">
        <w:rPr>
          <w:sz w:val="28"/>
          <w:szCs w:val="28"/>
        </w:rPr>
        <w:t xml:space="preserve">К данной подзоне в </w:t>
      </w:r>
      <w:r w:rsidRPr="00F40483">
        <w:rPr>
          <w:b/>
          <w:sz w:val="28"/>
          <w:szCs w:val="28"/>
        </w:rPr>
        <w:t>Октябрьском сельском поселении</w:t>
      </w:r>
      <w:r>
        <w:rPr>
          <w:sz w:val="28"/>
          <w:szCs w:val="28"/>
        </w:rPr>
        <w:t xml:space="preserve"> относятся:</w:t>
      </w:r>
    </w:p>
    <w:p w:rsidR="004535EE" w:rsidRDefault="004535EE" w:rsidP="004535EE">
      <w:pPr>
        <w:rPr>
          <w:sz w:val="28"/>
          <w:szCs w:val="28"/>
        </w:rPr>
      </w:pPr>
      <w:r w:rsidRPr="00B77023">
        <w:rPr>
          <w:sz w:val="28"/>
          <w:szCs w:val="28"/>
        </w:rPr>
        <w:t>железнодорожная магистраль</w:t>
      </w:r>
      <w:r w:rsidRPr="00A86F20">
        <w:rPr>
          <w:sz w:val="28"/>
          <w:szCs w:val="28"/>
        </w:rPr>
        <w:t xml:space="preserve"> </w:t>
      </w:r>
      <w:r w:rsidRPr="00F274FC">
        <w:rPr>
          <w:sz w:val="28"/>
          <w:szCs w:val="28"/>
        </w:rPr>
        <w:t>Ростов на Дону - Тихорецк</w:t>
      </w:r>
    </w:p>
    <w:p w:rsidR="004535EE" w:rsidRDefault="004535EE" w:rsidP="004535EE">
      <w:pPr>
        <w:rPr>
          <w:sz w:val="28"/>
          <w:szCs w:val="28"/>
        </w:rPr>
      </w:pPr>
      <w:r w:rsidRPr="00B6241E">
        <w:rPr>
          <w:sz w:val="28"/>
          <w:szCs w:val="28"/>
        </w:rPr>
        <w:t>автодорог</w:t>
      </w:r>
      <w:r>
        <w:rPr>
          <w:sz w:val="28"/>
          <w:szCs w:val="28"/>
        </w:rPr>
        <w:t>и</w:t>
      </w:r>
      <w:r w:rsidRPr="00B6241E">
        <w:rPr>
          <w:sz w:val="28"/>
          <w:szCs w:val="28"/>
        </w:rPr>
        <w:t xml:space="preserve"> федерального значения</w:t>
      </w:r>
      <w:r>
        <w:rPr>
          <w:sz w:val="28"/>
          <w:szCs w:val="28"/>
        </w:rPr>
        <w:t>:</w:t>
      </w:r>
    </w:p>
    <w:p w:rsidR="004535EE" w:rsidRDefault="004535EE" w:rsidP="004535EE">
      <w:pPr>
        <w:ind w:firstLine="700"/>
        <w:rPr>
          <w:sz w:val="28"/>
          <w:szCs w:val="28"/>
        </w:rPr>
      </w:pPr>
      <w:r>
        <w:rPr>
          <w:sz w:val="28"/>
          <w:szCs w:val="28"/>
        </w:rPr>
        <w:t xml:space="preserve">-автомагистраль </w:t>
      </w:r>
      <w:r w:rsidRPr="00B6241E">
        <w:rPr>
          <w:sz w:val="28"/>
          <w:szCs w:val="28"/>
        </w:rPr>
        <w:t>М-4 «Дон»</w:t>
      </w:r>
      <w:r>
        <w:rPr>
          <w:sz w:val="28"/>
          <w:szCs w:val="28"/>
        </w:rPr>
        <w:t xml:space="preserve"> </w:t>
      </w:r>
      <w:r>
        <w:rPr>
          <w:sz w:val="28"/>
          <w:szCs w:val="28"/>
          <w:lang w:val="en-US"/>
        </w:rPr>
        <w:t>I</w:t>
      </w:r>
      <w:r w:rsidRPr="00783195">
        <w:rPr>
          <w:sz w:val="28"/>
          <w:szCs w:val="28"/>
        </w:rPr>
        <w:t xml:space="preserve"> </w:t>
      </w:r>
      <w:r>
        <w:rPr>
          <w:sz w:val="28"/>
          <w:szCs w:val="28"/>
        </w:rPr>
        <w:t>категории;</w:t>
      </w:r>
    </w:p>
    <w:p w:rsidR="004535EE" w:rsidRDefault="004535EE" w:rsidP="004535EE">
      <w:pPr>
        <w:rPr>
          <w:sz w:val="28"/>
        </w:rPr>
      </w:pPr>
      <w:r w:rsidRPr="00B6241E">
        <w:rPr>
          <w:sz w:val="28"/>
        </w:rPr>
        <w:t>автомобильны</w:t>
      </w:r>
      <w:r>
        <w:rPr>
          <w:sz w:val="28"/>
        </w:rPr>
        <w:t>е</w:t>
      </w:r>
      <w:r w:rsidRPr="00B6241E">
        <w:rPr>
          <w:sz w:val="28"/>
        </w:rPr>
        <w:t xml:space="preserve"> дорог</w:t>
      </w:r>
      <w:r>
        <w:rPr>
          <w:sz w:val="28"/>
        </w:rPr>
        <w:t>и</w:t>
      </w:r>
      <w:r w:rsidRPr="00B6241E">
        <w:rPr>
          <w:sz w:val="28"/>
        </w:rPr>
        <w:t xml:space="preserve"> регионального значения</w:t>
      </w:r>
      <w:r>
        <w:rPr>
          <w:sz w:val="28"/>
        </w:rPr>
        <w:t>:</w:t>
      </w:r>
    </w:p>
    <w:p w:rsidR="004535EE" w:rsidRDefault="004535EE" w:rsidP="004535EE">
      <w:pPr>
        <w:ind w:firstLine="700"/>
        <w:rPr>
          <w:sz w:val="28"/>
        </w:rPr>
      </w:pPr>
      <w:r>
        <w:rPr>
          <w:sz w:val="28"/>
        </w:rPr>
        <w:t>-</w:t>
      </w:r>
      <w:r w:rsidRPr="00B6241E">
        <w:rPr>
          <w:sz w:val="28"/>
        </w:rPr>
        <w:t>ст.Ленинград</w:t>
      </w:r>
      <w:r>
        <w:rPr>
          <w:sz w:val="28"/>
        </w:rPr>
        <w:t>ская - х.Белый - ст.Октябрьская</w:t>
      </w:r>
      <w:r w:rsidRPr="00783195">
        <w:rPr>
          <w:sz w:val="28"/>
          <w:szCs w:val="28"/>
        </w:rPr>
        <w:t xml:space="preserve"> </w:t>
      </w:r>
      <w:r w:rsidRPr="00F274FC">
        <w:rPr>
          <w:sz w:val="28"/>
          <w:szCs w:val="28"/>
          <w:lang w:val="en-US"/>
        </w:rPr>
        <w:t>IV</w:t>
      </w:r>
      <w:r w:rsidRPr="00F274FC">
        <w:rPr>
          <w:sz w:val="28"/>
          <w:szCs w:val="28"/>
        </w:rPr>
        <w:t xml:space="preserve"> категори</w:t>
      </w:r>
      <w:r>
        <w:rPr>
          <w:sz w:val="28"/>
          <w:szCs w:val="28"/>
        </w:rPr>
        <w:t>и</w:t>
      </w:r>
      <w:r>
        <w:rPr>
          <w:sz w:val="28"/>
        </w:rPr>
        <w:t>,</w:t>
      </w:r>
    </w:p>
    <w:p w:rsidR="004535EE" w:rsidRDefault="004535EE" w:rsidP="004535EE">
      <w:pPr>
        <w:ind w:firstLine="700"/>
        <w:rPr>
          <w:sz w:val="28"/>
        </w:rPr>
      </w:pPr>
      <w:r>
        <w:rPr>
          <w:sz w:val="28"/>
        </w:rPr>
        <w:t>-</w:t>
      </w:r>
      <w:r w:rsidRPr="00B6241E">
        <w:rPr>
          <w:sz w:val="28"/>
        </w:rPr>
        <w:t>ст.Октябрьская - ст.Павловская - ст.Новопластуновская</w:t>
      </w:r>
      <w:r w:rsidRPr="00783195">
        <w:rPr>
          <w:sz w:val="28"/>
          <w:szCs w:val="28"/>
        </w:rPr>
        <w:t xml:space="preserve"> </w:t>
      </w:r>
      <w:r w:rsidRPr="00F274FC">
        <w:rPr>
          <w:sz w:val="28"/>
          <w:szCs w:val="28"/>
          <w:lang w:val="en-US"/>
        </w:rPr>
        <w:t>IV</w:t>
      </w:r>
      <w:r w:rsidRPr="00F274FC">
        <w:rPr>
          <w:sz w:val="28"/>
          <w:szCs w:val="28"/>
        </w:rPr>
        <w:t xml:space="preserve"> категори</w:t>
      </w:r>
      <w:r>
        <w:rPr>
          <w:sz w:val="28"/>
          <w:szCs w:val="28"/>
        </w:rPr>
        <w:t>и</w:t>
      </w:r>
      <w:r>
        <w:rPr>
          <w:sz w:val="28"/>
        </w:rPr>
        <w:t>,</w:t>
      </w:r>
    </w:p>
    <w:p w:rsidR="004535EE" w:rsidRDefault="004535EE" w:rsidP="004535EE">
      <w:pPr>
        <w:ind w:firstLine="700"/>
        <w:rPr>
          <w:sz w:val="28"/>
        </w:rPr>
      </w:pPr>
      <w:r>
        <w:rPr>
          <w:sz w:val="28"/>
        </w:rPr>
        <w:t>-</w:t>
      </w:r>
      <w:r w:rsidRPr="00B6241E">
        <w:rPr>
          <w:sz w:val="28"/>
        </w:rPr>
        <w:t>подъезд к жел</w:t>
      </w:r>
      <w:r>
        <w:rPr>
          <w:sz w:val="28"/>
        </w:rPr>
        <w:t>езнодорожной станции Крыловская</w:t>
      </w:r>
      <w:r w:rsidRPr="00783195">
        <w:rPr>
          <w:sz w:val="28"/>
          <w:szCs w:val="28"/>
        </w:rPr>
        <w:t xml:space="preserve"> </w:t>
      </w:r>
      <w:r w:rsidRPr="00F274FC">
        <w:rPr>
          <w:sz w:val="28"/>
          <w:szCs w:val="28"/>
          <w:lang w:val="en-US"/>
        </w:rPr>
        <w:t>III</w:t>
      </w:r>
      <w:r w:rsidRPr="00F274FC">
        <w:rPr>
          <w:sz w:val="28"/>
          <w:szCs w:val="28"/>
        </w:rPr>
        <w:t xml:space="preserve"> категори</w:t>
      </w:r>
      <w:r>
        <w:rPr>
          <w:sz w:val="28"/>
          <w:szCs w:val="28"/>
        </w:rPr>
        <w:t>и</w:t>
      </w:r>
      <w:r>
        <w:rPr>
          <w:sz w:val="28"/>
        </w:rPr>
        <w:t>,</w:t>
      </w:r>
    </w:p>
    <w:p w:rsidR="004535EE" w:rsidRDefault="004535EE" w:rsidP="004535EE">
      <w:pPr>
        <w:ind w:firstLine="700"/>
        <w:rPr>
          <w:sz w:val="28"/>
        </w:rPr>
      </w:pPr>
      <w:r>
        <w:rPr>
          <w:sz w:val="28"/>
        </w:rPr>
        <w:t>-п.Темп - п.Решетиловский</w:t>
      </w:r>
      <w:r w:rsidRPr="00783195">
        <w:rPr>
          <w:sz w:val="28"/>
          <w:szCs w:val="28"/>
        </w:rPr>
        <w:t xml:space="preserve"> </w:t>
      </w:r>
      <w:r w:rsidRPr="00F274FC">
        <w:rPr>
          <w:sz w:val="28"/>
          <w:szCs w:val="28"/>
          <w:lang w:val="en-US"/>
        </w:rPr>
        <w:t>IV</w:t>
      </w:r>
      <w:r w:rsidRPr="00F274FC">
        <w:rPr>
          <w:sz w:val="28"/>
          <w:szCs w:val="28"/>
        </w:rPr>
        <w:t xml:space="preserve"> категори</w:t>
      </w:r>
      <w:r>
        <w:rPr>
          <w:sz w:val="28"/>
          <w:szCs w:val="28"/>
        </w:rPr>
        <w:t>и</w:t>
      </w:r>
      <w:r>
        <w:rPr>
          <w:sz w:val="28"/>
        </w:rPr>
        <w:t>;</w:t>
      </w:r>
      <w:r w:rsidRPr="00B6241E">
        <w:rPr>
          <w:sz w:val="28"/>
        </w:rPr>
        <w:t xml:space="preserve"> </w:t>
      </w:r>
    </w:p>
    <w:p w:rsidR="004535EE" w:rsidRDefault="004535EE" w:rsidP="004535EE">
      <w:pPr>
        <w:ind w:firstLine="700"/>
        <w:rPr>
          <w:sz w:val="28"/>
          <w:szCs w:val="28"/>
        </w:rPr>
      </w:pPr>
      <w:r>
        <w:rPr>
          <w:sz w:val="28"/>
        </w:rPr>
        <w:t>-</w:t>
      </w:r>
      <w:r w:rsidRPr="00B6241E">
        <w:rPr>
          <w:sz w:val="28"/>
        </w:rPr>
        <w:t>ст.Крыловская – п.Запрудный</w:t>
      </w:r>
      <w:r w:rsidRPr="00783195">
        <w:rPr>
          <w:sz w:val="28"/>
          <w:szCs w:val="28"/>
        </w:rPr>
        <w:t xml:space="preserve"> </w:t>
      </w:r>
      <w:r w:rsidRPr="00F274FC">
        <w:rPr>
          <w:sz w:val="28"/>
          <w:szCs w:val="28"/>
          <w:lang w:val="en-US"/>
        </w:rPr>
        <w:t>IV</w:t>
      </w:r>
      <w:r w:rsidRPr="00F274FC">
        <w:rPr>
          <w:sz w:val="28"/>
          <w:szCs w:val="28"/>
        </w:rPr>
        <w:t xml:space="preserve"> категори</w:t>
      </w:r>
      <w:r>
        <w:rPr>
          <w:sz w:val="28"/>
          <w:szCs w:val="28"/>
        </w:rPr>
        <w:t>и,</w:t>
      </w:r>
    </w:p>
    <w:p w:rsidR="004535EE" w:rsidRDefault="004535EE" w:rsidP="004535EE">
      <w:pPr>
        <w:ind w:firstLine="700"/>
        <w:rPr>
          <w:sz w:val="28"/>
          <w:szCs w:val="28"/>
        </w:rPr>
      </w:pPr>
      <w:r>
        <w:rPr>
          <w:sz w:val="28"/>
          <w:szCs w:val="28"/>
        </w:rPr>
        <w:t>-</w:t>
      </w:r>
      <w:r w:rsidRPr="00B6241E">
        <w:rPr>
          <w:sz w:val="28"/>
          <w:szCs w:val="28"/>
        </w:rPr>
        <w:t>магистраль «Дон» - ст. Кр</w:t>
      </w:r>
      <w:r>
        <w:rPr>
          <w:sz w:val="28"/>
          <w:szCs w:val="28"/>
        </w:rPr>
        <w:t xml:space="preserve">ыловская </w:t>
      </w:r>
      <w:r w:rsidRPr="00F274FC">
        <w:rPr>
          <w:sz w:val="28"/>
          <w:szCs w:val="28"/>
          <w:lang w:val="en-US"/>
        </w:rPr>
        <w:t>III</w:t>
      </w:r>
      <w:r w:rsidRPr="00F274FC">
        <w:rPr>
          <w:sz w:val="28"/>
          <w:szCs w:val="28"/>
        </w:rPr>
        <w:t xml:space="preserve"> категори</w:t>
      </w:r>
      <w:r>
        <w:rPr>
          <w:sz w:val="28"/>
          <w:szCs w:val="28"/>
        </w:rPr>
        <w:t>и,</w:t>
      </w:r>
    </w:p>
    <w:p w:rsidR="004535EE" w:rsidRDefault="004535EE" w:rsidP="004535EE">
      <w:pPr>
        <w:rPr>
          <w:sz w:val="28"/>
        </w:rPr>
      </w:pPr>
      <w:r w:rsidRPr="00B6241E">
        <w:rPr>
          <w:sz w:val="28"/>
        </w:rPr>
        <w:t>автомобильны</w:t>
      </w:r>
      <w:r>
        <w:rPr>
          <w:sz w:val="28"/>
        </w:rPr>
        <w:t>е</w:t>
      </w:r>
      <w:r w:rsidRPr="00B6241E">
        <w:rPr>
          <w:sz w:val="28"/>
        </w:rPr>
        <w:t xml:space="preserve"> дорог</w:t>
      </w:r>
      <w:r>
        <w:rPr>
          <w:sz w:val="28"/>
        </w:rPr>
        <w:t>и</w:t>
      </w:r>
      <w:r w:rsidRPr="00B6241E">
        <w:rPr>
          <w:sz w:val="28"/>
        </w:rPr>
        <w:t xml:space="preserve"> </w:t>
      </w:r>
      <w:r>
        <w:rPr>
          <w:sz w:val="28"/>
        </w:rPr>
        <w:t>местного</w:t>
      </w:r>
      <w:r w:rsidRPr="00B6241E">
        <w:rPr>
          <w:sz w:val="28"/>
        </w:rPr>
        <w:t xml:space="preserve"> значения</w:t>
      </w:r>
      <w:r>
        <w:rPr>
          <w:sz w:val="28"/>
        </w:rPr>
        <w:t>:</w:t>
      </w:r>
    </w:p>
    <w:p w:rsidR="004535EE" w:rsidRDefault="004535EE" w:rsidP="004535EE">
      <w:pPr>
        <w:ind w:firstLine="700"/>
        <w:rPr>
          <w:sz w:val="28"/>
          <w:szCs w:val="28"/>
        </w:rPr>
      </w:pPr>
      <w:r>
        <w:rPr>
          <w:sz w:val="28"/>
          <w:szCs w:val="28"/>
        </w:rPr>
        <w:lastRenderedPageBreak/>
        <w:t>-с</w:t>
      </w:r>
      <w:r w:rsidRPr="00F274FC">
        <w:rPr>
          <w:sz w:val="28"/>
          <w:szCs w:val="28"/>
        </w:rPr>
        <w:t>еверный</w:t>
      </w:r>
      <w:r>
        <w:rPr>
          <w:sz w:val="28"/>
          <w:szCs w:val="28"/>
        </w:rPr>
        <w:t xml:space="preserve"> и южный</w:t>
      </w:r>
      <w:r w:rsidRPr="00F274FC">
        <w:rPr>
          <w:sz w:val="28"/>
          <w:szCs w:val="28"/>
        </w:rPr>
        <w:t xml:space="preserve"> обход</w:t>
      </w:r>
      <w:r>
        <w:rPr>
          <w:sz w:val="28"/>
          <w:szCs w:val="28"/>
        </w:rPr>
        <w:t>ы ст. Октябрьской (проектируемые</w:t>
      </w:r>
      <w:r w:rsidRPr="00F274FC">
        <w:rPr>
          <w:sz w:val="28"/>
          <w:szCs w:val="28"/>
        </w:rPr>
        <w:t>)</w:t>
      </w:r>
      <w:r>
        <w:rPr>
          <w:sz w:val="28"/>
          <w:szCs w:val="28"/>
        </w:rPr>
        <w:t>.</w:t>
      </w:r>
    </w:p>
    <w:p w:rsidR="004535EE" w:rsidRDefault="004535EE" w:rsidP="004535EE">
      <w:pPr>
        <w:ind w:firstLine="700"/>
      </w:pPr>
      <w:r w:rsidRPr="00B6241E">
        <w:t xml:space="preserve"> </w:t>
      </w:r>
    </w:p>
    <w:p w:rsidR="004535EE" w:rsidRPr="0008157F" w:rsidRDefault="004535EE" w:rsidP="004535EE">
      <w:pPr>
        <w:pStyle w:val="17"/>
        <w:tabs>
          <w:tab w:val="left" w:pos="9781"/>
        </w:tabs>
        <w:spacing w:after="0"/>
        <w:ind w:left="-100" w:firstLine="809"/>
        <w:jc w:val="both"/>
        <w:rPr>
          <w:sz w:val="28"/>
          <w:szCs w:val="28"/>
        </w:rPr>
      </w:pPr>
      <w:r w:rsidRPr="0008157F">
        <w:rPr>
          <w:sz w:val="28"/>
          <w:szCs w:val="28"/>
        </w:rPr>
        <w:t>Разрешенными видами использования в данной зоне являются:</w:t>
      </w:r>
    </w:p>
    <w:p w:rsidR="004535EE" w:rsidRPr="0008157F" w:rsidRDefault="004535EE" w:rsidP="004535EE">
      <w:pPr>
        <w:pStyle w:val="17"/>
        <w:tabs>
          <w:tab w:val="left" w:pos="9781"/>
        </w:tabs>
        <w:spacing w:after="0"/>
        <w:ind w:left="-100" w:firstLine="809"/>
        <w:jc w:val="both"/>
        <w:rPr>
          <w:sz w:val="28"/>
          <w:szCs w:val="28"/>
        </w:rPr>
      </w:pPr>
      <w:r w:rsidRPr="0008157F">
        <w:rPr>
          <w:sz w:val="28"/>
          <w:szCs w:val="28"/>
        </w:rPr>
        <w:t>- мотели для легкового и грузового автотранспорта;</w:t>
      </w:r>
    </w:p>
    <w:p w:rsidR="004535EE" w:rsidRPr="0008157F" w:rsidRDefault="004535EE" w:rsidP="004535EE">
      <w:pPr>
        <w:pStyle w:val="17"/>
        <w:tabs>
          <w:tab w:val="left" w:pos="9781"/>
        </w:tabs>
        <w:spacing w:after="0"/>
        <w:ind w:left="-100" w:firstLine="809"/>
        <w:jc w:val="both"/>
        <w:rPr>
          <w:sz w:val="28"/>
          <w:szCs w:val="28"/>
        </w:rPr>
      </w:pPr>
      <w:r w:rsidRPr="0008157F">
        <w:rPr>
          <w:sz w:val="28"/>
          <w:szCs w:val="28"/>
        </w:rPr>
        <w:t>- сооружения для постоянного и временного хранения транспортных средств;</w:t>
      </w:r>
    </w:p>
    <w:p w:rsidR="004535EE" w:rsidRPr="0008157F" w:rsidRDefault="004535EE" w:rsidP="004535EE">
      <w:pPr>
        <w:pStyle w:val="17"/>
        <w:tabs>
          <w:tab w:val="left" w:pos="9781"/>
        </w:tabs>
        <w:spacing w:after="0"/>
        <w:ind w:left="-100" w:firstLine="809"/>
        <w:jc w:val="both"/>
        <w:rPr>
          <w:sz w:val="28"/>
          <w:szCs w:val="28"/>
        </w:rPr>
      </w:pPr>
      <w:r w:rsidRPr="0008157F">
        <w:rPr>
          <w:sz w:val="28"/>
          <w:szCs w:val="28"/>
        </w:rPr>
        <w:t xml:space="preserve">- предприятия по обслуживанию транспортных средств; </w:t>
      </w:r>
    </w:p>
    <w:p w:rsidR="004535EE" w:rsidRPr="0008157F" w:rsidRDefault="004535EE" w:rsidP="004535EE">
      <w:pPr>
        <w:pStyle w:val="17"/>
        <w:tabs>
          <w:tab w:val="left" w:pos="9781"/>
        </w:tabs>
        <w:spacing w:after="0"/>
        <w:ind w:left="-100" w:firstLine="809"/>
        <w:jc w:val="both"/>
        <w:rPr>
          <w:sz w:val="28"/>
          <w:szCs w:val="28"/>
        </w:rPr>
      </w:pPr>
      <w:r w:rsidRPr="0008157F">
        <w:rPr>
          <w:sz w:val="28"/>
          <w:szCs w:val="28"/>
        </w:rPr>
        <w:t>- предприятия общественного питания;</w:t>
      </w:r>
    </w:p>
    <w:p w:rsidR="004535EE" w:rsidRPr="0008157F" w:rsidRDefault="004535EE" w:rsidP="004535EE">
      <w:pPr>
        <w:pStyle w:val="17"/>
        <w:tabs>
          <w:tab w:val="left" w:pos="9781"/>
        </w:tabs>
        <w:spacing w:after="0"/>
        <w:ind w:left="-100" w:firstLine="809"/>
        <w:jc w:val="both"/>
        <w:rPr>
          <w:sz w:val="28"/>
          <w:szCs w:val="28"/>
        </w:rPr>
      </w:pPr>
      <w:r w:rsidRPr="0008157F">
        <w:rPr>
          <w:sz w:val="28"/>
          <w:szCs w:val="28"/>
        </w:rPr>
        <w:t>- магазины.</w:t>
      </w:r>
    </w:p>
    <w:p w:rsidR="004535EE" w:rsidRPr="00F40483" w:rsidRDefault="004535EE" w:rsidP="004535EE">
      <w:pPr>
        <w:ind w:firstLine="700"/>
        <w:jc w:val="both"/>
        <w:rPr>
          <w:sz w:val="28"/>
          <w:szCs w:val="28"/>
        </w:rPr>
      </w:pPr>
      <w:r w:rsidRPr="00F40483">
        <w:rPr>
          <w:sz w:val="28"/>
          <w:szCs w:val="28"/>
        </w:rPr>
        <w:t>На территории придорожной полосы этих дорог предусмотрено размещение объектов придорожного сервиса при условии согласования с организациями, осуществляющими управление автодорогами. Рекомендуется строительство гостиниц, кафе, станций технического обслуживания легкового и грузового транспорта, стоянок и т.п.</w:t>
      </w:r>
    </w:p>
    <w:p w:rsidR="004535EE" w:rsidRPr="00F274FC" w:rsidRDefault="004535EE" w:rsidP="004535EE">
      <w:pPr>
        <w:ind w:right="284" w:firstLine="851"/>
        <w:jc w:val="both"/>
        <w:rPr>
          <w:sz w:val="28"/>
          <w:szCs w:val="28"/>
        </w:rPr>
      </w:pPr>
      <w:r w:rsidRPr="00F274FC">
        <w:rPr>
          <w:sz w:val="28"/>
          <w:szCs w:val="28"/>
        </w:rPr>
        <w:t>Проектом предусматривается строительство южного и реконструкция северного автомобильных обходов станицы Октябрьской. С учетом существующего обхода по ул. Кубанской – ул. Красногвардейской – ул.Энгельса,  с учетом проектируемого участка севернее ул. Тищенко, вокруг станицы создается объездная автомобильная дорога, которая позволит организовать транзитное движение в обход основной территории станицы. Улица Тищенко освобождается от транзитного потока транспорта.</w:t>
      </w:r>
    </w:p>
    <w:p w:rsidR="004535EE" w:rsidRDefault="004535EE" w:rsidP="004535EE">
      <w:pPr>
        <w:ind w:right="284" w:firstLine="851"/>
        <w:jc w:val="both"/>
        <w:rPr>
          <w:sz w:val="28"/>
          <w:szCs w:val="28"/>
        </w:rPr>
      </w:pPr>
      <w:r w:rsidRPr="00F274FC">
        <w:rPr>
          <w:sz w:val="28"/>
          <w:szCs w:val="28"/>
        </w:rPr>
        <w:t>На п</w:t>
      </w:r>
      <w:r>
        <w:rPr>
          <w:sz w:val="28"/>
          <w:szCs w:val="28"/>
        </w:rPr>
        <w:t xml:space="preserve">ересечениях автомобильных дорог </w:t>
      </w:r>
      <w:r w:rsidRPr="00F274FC">
        <w:rPr>
          <w:sz w:val="28"/>
          <w:szCs w:val="28"/>
        </w:rPr>
        <w:t xml:space="preserve">планируется строительство транспортных развязок в разных уровнях. </w:t>
      </w:r>
    </w:p>
    <w:p w:rsidR="004535EE" w:rsidRPr="00F274FC" w:rsidRDefault="004535EE" w:rsidP="004535EE">
      <w:pPr>
        <w:tabs>
          <w:tab w:val="left" w:pos="9781"/>
        </w:tabs>
        <w:ind w:firstLine="709"/>
        <w:jc w:val="both"/>
        <w:rPr>
          <w:sz w:val="28"/>
          <w:szCs w:val="28"/>
        </w:rPr>
      </w:pPr>
      <w:r w:rsidRPr="00B77023">
        <w:rPr>
          <w:sz w:val="28"/>
          <w:szCs w:val="28"/>
        </w:rPr>
        <w:t>Генеральным планом вынос железнодорожной магистрали за границу поселения не предполагается, предусмотрено дальнейшее развитие в зоне железнодорожной линии только производственных предприятий.</w:t>
      </w:r>
    </w:p>
    <w:p w:rsidR="004535EE" w:rsidRPr="00F274FC" w:rsidRDefault="004535EE" w:rsidP="004535EE">
      <w:pPr>
        <w:ind w:right="284" w:firstLine="851"/>
        <w:jc w:val="both"/>
        <w:rPr>
          <w:sz w:val="28"/>
          <w:szCs w:val="28"/>
        </w:rPr>
      </w:pPr>
      <w:r w:rsidRPr="00F274FC">
        <w:rPr>
          <w:sz w:val="28"/>
          <w:szCs w:val="28"/>
        </w:rPr>
        <w:t xml:space="preserve">Пересечение автомобильных дорог с железной дорогой предусмотрено в </w:t>
      </w:r>
      <w:r w:rsidRPr="00F274FC">
        <w:rPr>
          <w:sz w:val="28"/>
          <w:szCs w:val="28"/>
          <w:lang w:val="en-US"/>
        </w:rPr>
        <w:t>I</w:t>
      </w:r>
      <w:r w:rsidRPr="00F274FC">
        <w:rPr>
          <w:sz w:val="28"/>
          <w:szCs w:val="28"/>
        </w:rPr>
        <w:t xml:space="preserve">-ом уровне для южного обхода (по ул. Индустриальной) и в </w:t>
      </w:r>
      <w:r w:rsidRPr="00F274FC">
        <w:rPr>
          <w:sz w:val="28"/>
          <w:szCs w:val="28"/>
          <w:lang w:val="en-US"/>
        </w:rPr>
        <w:t>II</w:t>
      </w:r>
      <w:r w:rsidRPr="00F274FC">
        <w:rPr>
          <w:sz w:val="28"/>
          <w:szCs w:val="28"/>
        </w:rPr>
        <w:t xml:space="preserve"> уровнях для северного (по ул. Кубанской).</w:t>
      </w:r>
    </w:p>
    <w:p w:rsidR="004535EE" w:rsidRPr="00F40483" w:rsidRDefault="004535EE" w:rsidP="004535EE">
      <w:pPr>
        <w:tabs>
          <w:tab w:val="left" w:pos="9781"/>
        </w:tabs>
        <w:ind w:left="-100" w:right="-18" w:firstLine="809"/>
        <w:jc w:val="both"/>
        <w:rPr>
          <w:sz w:val="28"/>
          <w:szCs w:val="28"/>
        </w:rPr>
      </w:pPr>
      <w:r w:rsidRPr="00F40483">
        <w:rPr>
          <w:sz w:val="28"/>
          <w:szCs w:val="28"/>
        </w:rPr>
        <w:t xml:space="preserve">Существующая транспортная схема населенных пунктов представлена регулярной сеткой улиц и дорог. Улично-дорожная сеть сложилась в виде непрерывной системы, но зачастую без учета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w:t>
      </w:r>
    </w:p>
    <w:p w:rsidR="004535EE" w:rsidRPr="00961BAE" w:rsidRDefault="004535EE" w:rsidP="004535EE">
      <w:pPr>
        <w:tabs>
          <w:tab w:val="left" w:pos="9781"/>
        </w:tabs>
        <w:ind w:left="-100" w:right="-18" w:firstLine="809"/>
        <w:jc w:val="both"/>
        <w:rPr>
          <w:sz w:val="28"/>
          <w:szCs w:val="28"/>
        </w:rPr>
      </w:pPr>
      <w:r w:rsidRPr="00961BAE">
        <w:rPr>
          <w:sz w:val="28"/>
          <w:szCs w:val="28"/>
        </w:rPr>
        <w:t>В каждом населенном пункте поселения генеральным планом предусматривается создание единой системы транспорта и улично-дорожной сети в увязке с планировочной структурой населенного пункта и прилегающей к нему территории, обеспечивающей удобные, быстрые и безопасные связи со всеми функциональными зонами, объектами внешнего транспорта и автомобильными дорогами общей сети.</w:t>
      </w:r>
    </w:p>
    <w:p w:rsidR="004535EE" w:rsidRPr="00961BAE" w:rsidRDefault="004535EE" w:rsidP="004535EE">
      <w:pPr>
        <w:tabs>
          <w:tab w:val="left" w:pos="9781"/>
        </w:tabs>
        <w:ind w:left="-100" w:right="-18" w:firstLine="809"/>
        <w:jc w:val="both"/>
        <w:rPr>
          <w:sz w:val="28"/>
          <w:szCs w:val="28"/>
        </w:rPr>
      </w:pPr>
      <w:r w:rsidRPr="00961BAE">
        <w:rPr>
          <w:sz w:val="28"/>
          <w:szCs w:val="28"/>
        </w:rPr>
        <w:t xml:space="preserve">Улично-дорожная сеть проектировалась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 </w:t>
      </w:r>
    </w:p>
    <w:p w:rsidR="004535EE" w:rsidRPr="00961BAE" w:rsidRDefault="004535EE" w:rsidP="004535EE">
      <w:pPr>
        <w:tabs>
          <w:tab w:val="left" w:pos="9900"/>
        </w:tabs>
        <w:ind w:left="-100" w:firstLine="800"/>
        <w:jc w:val="both"/>
        <w:rPr>
          <w:sz w:val="28"/>
          <w:szCs w:val="28"/>
        </w:rPr>
      </w:pPr>
      <w:r w:rsidRPr="00961BAE">
        <w:rPr>
          <w:sz w:val="28"/>
          <w:szCs w:val="28"/>
        </w:rPr>
        <w:lastRenderedPageBreak/>
        <w:t xml:space="preserve">В составе улично-дорожной сети выделены улицы и дороги следующих категорий: </w:t>
      </w:r>
    </w:p>
    <w:p w:rsidR="004535EE" w:rsidRPr="00961BAE" w:rsidRDefault="004535EE" w:rsidP="004535EE">
      <w:pPr>
        <w:tabs>
          <w:tab w:val="left" w:pos="9900"/>
        </w:tabs>
        <w:ind w:left="-100" w:firstLine="800"/>
        <w:jc w:val="both"/>
        <w:rPr>
          <w:sz w:val="28"/>
          <w:szCs w:val="28"/>
        </w:rPr>
      </w:pPr>
      <w:r w:rsidRPr="00961BAE">
        <w:rPr>
          <w:sz w:val="28"/>
          <w:szCs w:val="28"/>
        </w:rPr>
        <w:t>-поселковая дорога – осуществляет связь населенного пункта с внешней дорогой общей сети, в сложившихся условиях она является частью дороги межмуниципального значения;</w:t>
      </w:r>
    </w:p>
    <w:p w:rsidR="004535EE" w:rsidRPr="00961BAE" w:rsidRDefault="004535EE" w:rsidP="004535EE">
      <w:pPr>
        <w:tabs>
          <w:tab w:val="left" w:pos="9900"/>
        </w:tabs>
        <w:ind w:left="-100" w:firstLine="800"/>
        <w:jc w:val="both"/>
        <w:rPr>
          <w:sz w:val="28"/>
          <w:szCs w:val="28"/>
        </w:rPr>
      </w:pPr>
      <w:r w:rsidRPr="00961BAE">
        <w:rPr>
          <w:sz w:val="28"/>
          <w:szCs w:val="28"/>
        </w:rPr>
        <w:t>-главные улицы – осуществляют связь жилых территорий с общественным центром;</w:t>
      </w:r>
    </w:p>
    <w:p w:rsidR="004535EE" w:rsidRPr="00961BAE" w:rsidRDefault="004535EE" w:rsidP="004535EE">
      <w:pPr>
        <w:tabs>
          <w:tab w:val="left" w:pos="9900"/>
        </w:tabs>
        <w:ind w:left="-100" w:firstLine="800"/>
        <w:jc w:val="both"/>
        <w:rPr>
          <w:sz w:val="28"/>
          <w:szCs w:val="28"/>
        </w:rPr>
      </w:pPr>
      <w:r w:rsidRPr="00961BAE">
        <w:rPr>
          <w:sz w:val="28"/>
          <w:szCs w:val="28"/>
        </w:rPr>
        <w:t>-улицы в жилой застройке:</w:t>
      </w:r>
    </w:p>
    <w:p w:rsidR="004535EE" w:rsidRPr="00961BAE" w:rsidRDefault="004535EE" w:rsidP="004535EE">
      <w:pPr>
        <w:tabs>
          <w:tab w:val="left" w:pos="9900"/>
        </w:tabs>
        <w:ind w:left="-100" w:firstLine="800"/>
        <w:jc w:val="both"/>
        <w:rPr>
          <w:sz w:val="28"/>
          <w:szCs w:val="28"/>
        </w:rPr>
      </w:pPr>
      <w:r w:rsidRPr="00961BAE">
        <w:rPr>
          <w:i/>
          <w:sz w:val="28"/>
          <w:szCs w:val="28"/>
        </w:rPr>
        <w:t xml:space="preserve">основная </w:t>
      </w:r>
      <w:r w:rsidRPr="00961BAE">
        <w:rPr>
          <w:sz w:val="28"/>
          <w:szCs w:val="28"/>
        </w:rPr>
        <w:t>– осуществляет связь внутри жилых территорий и с главной улицей по направлениям с интенсивным движением,</w:t>
      </w:r>
    </w:p>
    <w:p w:rsidR="004535EE" w:rsidRPr="00961BAE" w:rsidRDefault="004535EE" w:rsidP="004535EE">
      <w:pPr>
        <w:tabs>
          <w:tab w:val="left" w:pos="9900"/>
        </w:tabs>
        <w:ind w:left="-100" w:firstLine="800"/>
        <w:jc w:val="both"/>
        <w:rPr>
          <w:sz w:val="28"/>
          <w:szCs w:val="28"/>
        </w:rPr>
      </w:pPr>
      <w:r w:rsidRPr="00961BAE">
        <w:rPr>
          <w:i/>
          <w:sz w:val="28"/>
          <w:szCs w:val="28"/>
        </w:rPr>
        <w:t xml:space="preserve">второстепенная </w:t>
      </w:r>
      <w:r w:rsidRPr="00961BAE">
        <w:rPr>
          <w:sz w:val="28"/>
          <w:szCs w:val="28"/>
        </w:rPr>
        <w:t>– осуществляет связь между основными жилыми улицами,</w:t>
      </w:r>
    </w:p>
    <w:p w:rsidR="004535EE" w:rsidRPr="00961BAE" w:rsidRDefault="004535EE" w:rsidP="004535EE">
      <w:pPr>
        <w:tabs>
          <w:tab w:val="left" w:pos="9900"/>
        </w:tabs>
        <w:ind w:left="-100" w:firstLine="800"/>
        <w:jc w:val="both"/>
        <w:rPr>
          <w:sz w:val="28"/>
          <w:szCs w:val="28"/>
        </w:rPr>
      </w:pPr>
      <w:r w:rsidRPr="00961BAE">
        <w:rPr>
          <w:i/>
          <w:sz w:val="28"/>
          <w:szCs w:val="28"/>
        </w:rPr>
        <w:t>проезд</w:t>
      </w:r>
      <w:r w:rsidRPr="00961BAE">
        <w:rPr>
          <w:sz w:val="28"/>
          <w:szCs w:val="28"/>
        </w:rPr>
        <w:t xml:space="preserve"> – связь жилых домов, расположенных в глубине квартала, с улицей.</w:t>
      </w:r>
    </w:p>
    <w:p w:rsidR="004535EE" w:rsidRPr="00961BAE" w:rsidRDefault="004535EE" w:rsidP="004535EE">
      <w:pPr>
        <w:tabs>
          <w:tab w:val="left" w:pos="9900"/>
        </w:tabs>
        <w:ind w:left="-100" w:firstLine="800"/>
        <w:jc w:val="both"/>
        <w:rPr>
          <w:sz w:val="28"/>
          <w:szCs w:val="28"/>
        </w:rPr>
      </w:pPr>
      <w:r w:rsidRPr="00961BAE">
        <w:rPr>
          <w:sz w:val="28"/>
          <w:szCs w:val="28"/>
        </w:rPr>
        <w:t xml:space="preserve">Ширина магистральных улиц продиктована сложившейся застройкой, что и определило ширину в красных линиях 20,0 – </w:t>
      </w:r>
      <w:smartTag w:uri="urn:schemas-microsoft-com:office:smarttags" w:element="metricconverter">
        <w:smartTagPr>
          <w:attr w:name="ProductID" w:val="30,0 м"/>
        </w:smartTagPr>
        <w:r w:rsidRPr="00961BAE">
          <w:rPr>
            <w:sz w:val="28"/>
            <w:szCs w:val="28"/>
          </w:rPr>
          <w:t>30,0 м</w:t>
        </w:r>
      </w:smartTag>
      <w:r w:rsidRPr="00961BAE">
        <w:rPr>
          <w:sz w:val="28"/>
          <w:szCs w:val="28"/>
        </w:rPr>
        <w:t xml:space="preserve">., ширину проезжей части – 7,0 – </w:t>
      </w:r>
      <w:smartTag w:uri="urn:schemas-microsoft-com:office:smarttags" w:element="metricconverter">
        <w:smartTagPr>
          <w:attr w:name="ProductID" w:val="12,0 м"/>
        </w:smartTagPr>
        <w:r w:rsidRPr="00961BAE">
          <w:rPr>
            <w:sz w:val="28"/>
            <w:szCs w:val="28"/>
          </w:rPr>
          <w:t>12,0 м</w:t>
        </w:r>
      </w:smartTag>
      <w:r w:rsidRPr="00961BAE">
        <w:rPr>
          <w:sz w:val="28"/>
          <w:szCs w:val="28"/>
        </w:rPr>
        <w:t xml:space="preserve">. Особое место при проведении реконструкции улично-дорожной сети необходимо уделить обеспечению удобства и безопасности пешеходного движения. </w:t>
      </w:r>
    </w:p>
    <w:p w:rsidR="004535EE" w:rsidRPr="00961BAE" w:rsidRDefault="004535EE" w:rsidP="004535EE">
      <w:pPr>
        <w:tabs>
          <w:tab w:val="left" w:pos="9900"/>
        </w:tabs>
        <w:ind w:left="-100" w:firstLine="800"/>
        <w:jc w:val="both"/>
        <w:rPr>
          <w:sz w:val="28"/>
          <w:szCs w:val="28"/>
        </w:rPr>
      </w:pPr>
      <w:r w:rsidRPr="00961BAE">
        <w:rPr>
          <w:sz w:val="28"/>
          <w:szCs w:val="28"/>
        </w:rPr>
        <w:t>Проектом предусмотрено размещение открытых стоянок для временного хранения легковых автомобилей в жилых районах, в промышленных зонах, в общественных центрах, в зонах массового отдыха. Длительное содержание автомобилей для населения, проживающего в частных домах, предусмотрено на приусадебных участках.</w:t>
      </w:r>
    </w:p>
    <w:p w:rsidR="004535EE" w:rsidRPr="00243335" w:rsidRDefault="004535EE" w:rsidP="004535EE">
      <w:pPr>
        <w:tabs>
          <w:tab w:val="left" w:pos="9900"/>
        </w:tabs>
        <w:ind w:left="-100" w:firstLine="800"/>
        <w:jc w:val="both"/>
        <w:rPr>
          <w:b/>
          <w:sz w:val="28"/>
          <w:szCs w:val="28"/>
          <w:highlight w:val="cyan"/>
        </w:rPr>
      </w:pPr>
    </w:p>
    <w:p w:rsidR="004535EE" w:rsidRPr="0088165A" w:rsidRDefault="004535EE" w:rsidP="004535EE">
      <w:pPr>
        <w:tabs>
          <w:tab w:val="left" w:pos="9900"/>
        </w:tabs>
        <w:ind w:left="-100" w:firstLine="800"/>
        <w:jc w:val="both"/>
        <w:rPr>
          <w:b/>
          <w:sz w:val="28"/>
          <w:szCs w:val="28"/>
        </w:rPr>
      </w:pPr>
      <w:r w:rsidRPr="0088165A">
        <w:rPr>
          <w:b/>
          <w:sz w:val="28"/>
          <w:szCs w:val="28"/>
        </w:rPr>
        <w:t>Б. Зона инженерной инфраструктуры населенных пунктов</w:t>
      </w:r>
      <w:r w:rsidRPr="0088165A">
        <w:rPr>
          <w:sz w:val="28"/>
          <w:szCs w:val="28"/>
        </w:rPr>
        <w:t xml:space="preserve"> </w:t>
      </w:r>
      <w:r w:rsidRPr="0088165A">
        <w:rPr>
          <w:b/>
          <w:sz w:val="28"/>
          <w:szCs w:val="28"/>
        </w:rPr>
        <w:t>представлена зоной объектов инженерных сетей и сооружений.</w:t>
      </w:r>
    </w:p>
    <w:p w:rsidR="004535EE" w:rsidRPr="00961BAE" w:rsidRDefault="004535EE" w:rsidP="004535EE">
      <w:pPr>
        <w:pStyle w:val="17"/>
        <w:tabs>
          <w:tab w:val="left" w:pos="9900"/>
        </w:tabs>
        <w:spacing w:after="0"/>
        <w:ind w:left="-100" w:firstLine="800"/>
        <w:jc w:val="both"/>
        <w:rPr>
          <w:b/>
          <w:sz w:val="28"/>
          <w:szCs w:val="28"/>
        </w:rPr>
      </w:pPr>
      <w:r w:rsidRPr="00961BAE">
        <w:rPr>
          <w:sz w:val="28"/>
          <w:szCs w:val="28"/>
        </w:rPr>
        <w:t>Развитие инженерного обеспечения на проектируемых территориях планируется путем реконструкции и капитального ремонта существующих систем в сочетании с созданием современной сети инженерных коммуникаций и головных сооружений, вводимых в строй в рамках планируемого строительства и реализации инвестиционных проектов по развитию сельского поселения.</w:t>
      </w:r>
    </w:p>
    <w:p w:rsidR="004535EE" w:rsidRPr="0088165A" w:rsidRDefault="004535EE" w:rsidP="004535EE">
      <w:pPr>
        <w:tabs>
          <w:tab w:val="left" w:pos="9900"/>
        </w:tabs>
        <w:ind w:left="-100" w:firstLine="800"/>
        <w:jc w:val="both"/>
        <w:rPr>
          <w:rFonts w:cs="Tahoma"/>
          <w:sz w:val="28"/>
          <w:szCs w:val="28"/>
        </w:rPr>
      </w:pPr>
      <w:r w:rsidRPr="0088165A">
        <w:rPr>
          <w:rFonts w:cs="Tahoma"/>
          <w:sz w:val="28"/>
          <w:szCs w:val="28"/>
        </w:rPr>
        <w:t>Зоны инженерной инфраструктуры представлены структурой инженерных сетей и сооружений:</w:t>
      </w:r>
    </w:p>
    <w:p w:rsidR="004535EE" w:rsidRPr="0088165A" w:rsidRDefault="004535EE" w:rsidP="009C47B3">
      <w:pPr>
        <w:numPr>
          <w:ilvl w:val="0"/>
          <w:numId w:val="19"/>
        </w:numPr>
        <w:tabs>
          <w:tab w:val="clear" w:pos="720"/>
          <w:tab w:val="num" w:pos="851"/>
        </w:tabs>
        <w:ind w:left="0" w:right="284" w:firstLine="851"/>
        <w:jc w:val="both"/>
        <w:rPr>
          <w:sz w:val="28"/>
          <w:szCs w:val="28"/>
        </w:rPr>
      </w:pPr>
      <w:r w:rsidRPr="0088165A">
        <w:rPr>
          <w:sz w:val="28"/>
          <w:szCs w:val="28"/>
        </w:rPr>
        <w:t xml:space="preserve">Водоснабжения (водозаборные сооружения, водозаборы), охранные зоны 1, П, Ш пояса. </w:t>
      </w:r>
    </w:p>
    <w:p w:rsidR="004535EE" w:rsidRPr="0088165A" w:rsidRDefault="004535EE" w:rsidP="009C47B3">
      <w:pPr>
        <w:numPr>
          <w:ilvl w:val="0"/>
          <w:numId w:val="18"/>
        </w:numPr>
        <w:tabs>
          <w:tab w:val="clear" w:pos="720"/>
          <w:tab w:val="num" w:pos="851"/>
        </w:tabs>
        <w:ind w:left="0" w:right="284" w:firstLine="851"/>
        <w:jc w:val="both"/>
        <w:rPr>
          <w:sz w:val="28"/>
          <w:szCs w:val="28"/>
        </w:rPr>
      </w:pPr>
      <w:r w:rsidRPr="0088165A">
        <w:rPr>
          <w:sz w:val="28"/>
          <w:szCs w:val="28"/>
        </w:rPr>
        <w:t>Канализации (станичные очистные сооружения);</w:t>
      </w:r>
    </w:p>
    <w:p w:rsidR="004535EE" w:rsidRPr="0088165A" w:rsidRDefault="004535EE" w:rsidP="009C47B3">
      <w:pPr>
        <w:numPr>
          <w:ilvl w:val="0"/>
          <w:numId w:val="18"/>
        </w:numPr>
        <w:tabs>
          <w:tab w:val="clear" w:pos="720"/>
          <w:tab w:val="num" w:pos="851"/>
        </w:tabs>
        <w:ind w:left="0" w:right="284" w:firstLine="851"/>
        <w:jc w:val="both"/>
        <w:rPr>
          <w:sz w:val="28"/>
          <w:szCs w:val="28"/>
        </w:rPr>
      </w:pPr>
      <w:r w:rsidRPr="0088165A">
        <w:rPr>
          <w:sz w:val="28"/>
          <w:szCs w:val="28"/>
        </w:rPr>
        <w:t>Газоснабжения (газопроводы высокого давления, ГГРС, ГРС, ГРП);</w:t>
      </w:r>
    </w:p>
    <w:p w:rsidR="004535EE" w:rsidRPr="0088165A" w:rsidRDefault="004535EE" w:rsidP="009C47B3">
      <w:pPr>
        <w:numPr>
          <w:ilvl w:val="0"/>
          <w:numId w:val="18"/>
        </w:numPr>
        <w:tabs>
          <w:tab w:val="clear" w:pos="720"/>
          <w:tab w:val="num" w:pos="851"/>
        </w:tabs>
        <w:ind w:left="0" w:right="284" w:firstLine="851"/>
        <w:jc w:val="both"/>
        <w:rPr>
          <w:sz w:val="28"/>
          <w:szCs w:val="28"/>
        </w:rPr>
      </w:pPr>
      <w:r w:rsidRPr="0088165A">
        <w:rPr>
          <w:sz w:val="28"/>
          <w:szCs w:val="28"/>
        </w:rPr>
        <w:t>Электроснабжения (коридоры линий воздушных электропередач 220 кВт, 110 кВт, 35 кВт, ПС, РП, ТП);</w:t>
      </w:r>
    </w:p>
    <w:p w:rsidR="004535EE" w:rsidRPr="0088165A" w:rsidRDefault="004535EE" w:rsidP="009C47B3">
      <w:pPr>
        <w:numPr>
          <w:ilvl w:val="0"/>
          <w:numId w:val="18"/>
        </w:numPr>
        <w:tabs>
          <w:tab w:val="clear" w:pos="720"/>
          <w:tab w:val="num" w:pos="851"/>
        </w:tabs>
        <w:ind w:left="0" w:right="284" w:firstLine="851"/>
        <w:jc w:val="both"/>
        <w:rPr>
          <w:sz w:val="28"/>
          <w:szCs w:val="28"/>
        </w:rPr>
      </w:pPr>
      <w:r w:rsidRPr="0088165A">
        <w:rPr>
          <w:sz w:val="28"/>
          <w:szCs w:val="28"/>
        </w:rPr>
        <w:t>Теплоснабжения (котельные, ЦТП).</w:t>
      </w:r>
    </w:p>
    <w:p w:rsidR="004535EE" w:rsidRDefault="004535EE" w:rsidP="004535EE">
      <w:pPr>
        <w:tabs>
          <w:tab w:val="left" w:pos="9900"/>
        </w:tabs>
        <w:ind w:left="-100" w:firstLine="800"/>
        <w:jc w:val="both"/>
        <w:rPr>
          <w:sz w:val="28"/>
          <w:szCs w:val="28"/>
        </w:rPr>
      </w:pPr>
      <w:r w:rsidRPr="0088165A">
        <w:rPr>
          <w:sz w:val="28"/>
          <w:szCs w:val="28"/>
        </w:rPr>
        <w:t xml:space="preserve">Более подробно инженерная инфраструктура описана в разделе «Инженерное оборудование» настоящего проекта. </w:t>
      </w:r>
    </w:p>
    <w:p w:rsidR="00B00875" w:rsidRPr="004535EE" w:rsidRDefault="004535EE" w:rsidP="009C47B3">
      <w:pPr>
        <w:pStyle w:val="2"/>
        <w:numPr>
          <w:ilvl w:val="1"/>
          <w:numId w:val="4"/>
        </w:numPr>
        <w:ind w:firstLine="851"/>
        <w:rPr>
          <w:rFonts w:ascii="Times New Roman" w:hAnsi="Times New Roman" w:cs="Times New Roman"/>
          <w:i w:val="0"/>
        </w:rPr>
      </w:pPr>
      <w:bookmarkStart w:id="68" w:name="_Toc501374735"/>
      <w:r>
        <w:rPr>
          <w:rFonts w:ascii="Times New Roman" w:hAnsi="Times New Roman" w:cs="Times New Roman"/>
          <w:i w:val="0"/>
        </w:rPr>
        <w:lastRenderedPageBreak/>
        <w:t>2.6. З</w:t>
      </w:r>
      <w:r w:rsidR="00B00875" w:rsidRPr="004535EE">
        <w:rPr>
          <w:rFonts w:ascii="Times New Roman" w:hAnsi="Times New Roman" w:cs="Times New Roman"/>
          <w:i w:val="0"/>
        </w:rPr>
        <w:t>он</w:t>
      </w:r>
      <w:r>
        <w:rPr>
          <w:rFonts w:ascii="Times New Roman" w:hAnsi="Times New Roman" w:cs="Times New Roman"/>
          <w:i w:val="0"/>
        </w:rPr>
        <w:t>ы</w:t>
      </w:r>
      <w:r w:rsidR="00B00875" w:rsidRPr="004535EE">
        <w:rPr>
          <w:rFonts w:ascii="Times New Roman" w:hAnsi="Times New Roman" w:cs="Times New Roman"/>
          <w:i w:val="0"/>
        </w:rPr>
        <w:t xml:space="preserve"> специального назначения</w:t>
      </w:r>
      <w:bookmarkEnd w:id="68"/>
    </w:p>
    <w:p w:rsidR="00B00875" w:rsidRPr="004535EE" w:rsidRDefault="00B00875" w:rsidP="004535EE">
      <w:pPr>
        <w:tabs>
          <w:tab w:val="left" w:pos="9781"/>
        </w:tabs>
        <w:ind w:firstLine="709"/>
        <w:jc w:val="both"/>
        <w:rPr>
          <w:sz w:val="28"/>
          <w:szCs w:val="28"/>
        </w:rPr>
      </w:pPr>
      <w:r w:rsidRPr="004535EE">
        <w:rPr>
          <w:sz w:val="28"/>
          <w:szCs w:val="28"/>
        </w:rPr>
        <w:t xml:space="preserve">Разрешенные виды использования территорий и объектов, характерных для данной функциональной зоны - захоронения, кладбища, крематории, скотомогильники, свалки бытовых отходов и иные объекты, использование которых несовместимо с использованием других видов территориальных зон, а также объекты, создание и использование которых невозможно без установления специальных нормативов и правил. </w:t>
      </w:r>
    </w:p>
    <w:p w:rsidR="00B00875" w:rsidRPr="004535EE" w:rsidRDefault="00B00875" w:rsidP="004535EE">
      <w:pPr>
        <w:ind w:firstLine="851"/>
        <w:jc w:val="both"/>
        <w:rPr>
          <w:sz w:val="28"/>
          <w:szCs w:val="28"/>
        </w:rPr>
      </w:pPr>
      <w:r w:rsidRPr="004535EE">
        <w:rPr>
          <w:sz w:val="28"/>
          <w:szCs w:val="28"/>
        </w:rPr>
        <w:t>Генеральным планом выделены следующие подзоны:</w:t>
      </w:r>
    </w:p>
    <w:p w:rsidR="00B00875" w:rsidRPr="004535EE" w:rsidRDefault="00B00875" w:rsidP="009C47B3">
      <w:pPr>
        <w:numPr>
          <w:ilvl w:val="0"/>
          <w:numId w:val="14"/>
        </w:numPr>
        <w:tabs>
          <w:tab w:val="left" w:pos="709"/>
          <w:tab w:val="left" w:pos="1134"/>
        </w:tabs>
        <w:ind w:left="709" w:firstLine="0"/>
        <w:jc w:val="both"/>
        <w:rPr>
          <w:sz w:val="28"/>
          <w:szCs w:val="28"/>
        </w:rPr>
      </w:pPr>
      <w:r w:rsidRPr="004535EE">
        <w:rPr>
          <w:sz w:val="28"/>
          <w:szCs w:val="28"/>
        </w:rPr>
        <w:t>зона кладбища;</w:t>
      </w:r>
    </w:p>
    <w:p w:rsidR="00B00875" w:rsidRPr="004535EE" w:rsidRDefault="00B00875" w:rsidP="009C47B3">
      <w:pPr>
        <w:numPr>
          <w:ilvl w:val="0"/>
          <w:numId w:val="14"/>
        </w:numPr>
        <w:tabs>
          <w:tab w:val="left" w:pos="709"/>
          <w:tab w:val="left" w:pos="1134"/>
        </w:tabs>
        <w:ind w:left="709" w:firstLine="0"/>
        <w:jc w:val="both"/>
        <w:rPr>
          <w:sz w:val="28"/>
          <w:szCs w:val="28"/>
        </w:rPr>
      </w:pPr>
      <w:r w:rsidRPr="004535EE">
        <w:rPr>
          <w:sz w:val="28"/>
          <w:szCs w:val="28"/>
        </w:rPr>
        <w:t>озеленение санитарно-защитного назначения.</w:t>
      </w:r>
    </w:p>
    <w:p w:rsidR="00B00875" w:rsidRPr="004535EE" w:rsidRDefault="00B00875" w:rsidP="004535EE">
      <w:pPr>
        <w:ind w:firstLine="851"/>
        <w:jc w:val="both"/>
        <w:rPr>
          <w:sz w:val="28"/>
          <w:szCs w:val="28"/>
        </w:rPr>
      </w:pPr>
      <w:r w:rsidRPr="004535EE">
        <w:rPr>
          <w:sz w:val="28"/>
          <w:szCs w:val="28"/>
        </w:rPr>
        <w:t>На расчетный срок определено для зоны специального назначения 6,9 га территорий. Данным проектом внесения изменений не предусматривается корректировка ранее утвержденных положений.</w:t>
      </w:r>
    </w:p>
    <w:p w:rsidR="004535EE" w:rsidRPr="004535EE" w:rsidRDefault="004535EE" w:rsidP="004535EE">
      <w:pPr>
        <w:ind w:left="-100" w:firstLine="800"/>
        <w:jc w:val="both"/>
        <w:rPr>
          <w:sz w:val="28"/>
          <w:szCs w:val="28"/>
        </w:rPr>
      </w:pPr>
      <w:r w:rsidRPr="004535EE">
        <w:rPr>
          <w:sz w:val="28"/>
          <w:szCs w:val="28"/>
        </w:rPr>
        <w:t xml:space="preserve">К зоне специального назначения относятся территории: захоронения; кладбища, крематории, скотомогильники, свалки бытовых отходов и иные объекты, использование которых несовместимо с использованием других видов территориальных зон, а также объекты, создание и использование которых невозможно без установления специальных нормативов и правил. </w:t>
      </w:r>
    </w:p>
    <w:p w:rsidR="004535EE" w:rsidRPr="004535EE" w:rsidRDefault="004535EE" w:rsidP="004535EE">
      <w:pPr>
        <w:ind w:left="-100" w:firstLine="800"/>
        <w:jc w:val="both"/>
        <w:rPr>
          <w:sz w:val="28"/>
          <w:szCs w:val="28"/>
        </w:rPr>
      </w:pPr>
      <w:r w:rsidRPr="004535EE">
        <w:rPr>
          <w:sz w:val="28"/>
          <w:szCs w:val="28"/>
        </w:rPr>
        <w:t>Неосновные и сопутствующие виды использования: культовые сооружения, объекты эксплуатации кладбищ, иные вспомогательные производства и административные объекты, связанные с функционированием кладбищ; зеленые насаждения; инженерные коммуникации. Условно разрешенные виды использования (требующие специального разрешения): мусороперерабатывающие и мусоросжигательные заводы, полигоны захоронения неутилизируемых производственных отходов и другие объекты.</w:t>
      </w:r>
    </w:p>
    <w:p w:rsidR="004535EE" w:rsidRPr="004535EE" w:rsidRDefault="004535EE" w:rsidP="004535EE">
      <w:pPr>
        <w:ind w:left="-100" w:firstLine="800"/>
        <w:jc w:val="both"/>
        <w:rPr>
          <w:sz w:val="28"/>
          <w:szCs w:val="28"/>
        </w:rPr>
      </w:pPr>
      <w:r w:rsidRPr="004535EE">
        <w:rPr>
          <w:sz w:val="28"/>
          <w:szCs w:val="28"/>
        </w:rPr>
        <w:t>На территории Октябрьского сельского поселения располагаются четыре кладбища.</w:t>
      </w:r>
    </w:p>
    <w:p w:rsidR="004535EE" w:rsidRPr="004535EE" w:rsidRDefault="004535EE" w:rsidP="004535EE">
      <w:pPr>
        <w:ind w:firstLine="709"/>
        <w:jc w:val="both"/>
        <w:rPr>
          <w:sz w:val="28"/>
          <w:szCs w:val="28"/>
          <w:lang w:eastAsia="ar-SA"/>
        </w:rPr>
      </w:pPr>
      <w:r w:rsidRPr="004535EE">
        <w:rPr>
          <w:sz w:val="28"/>
          <w:szCs w:val="28"/>
        </w:rPr>
        <w:t>В настоящее время захоронения в ст. Октябрьской производятся на территории двух действующих кладбищ, расположенных в жилой зоне станицы без соблюдения санитарных разрывов до жилой застройки. Администрацией Октябрьского сельского поселения выбрана площадка для новых захоронений в южной части населенного пункта.</w:t>
      </w:r>
      <w:r w:rsidRPr="004535EE">
        <w:rPr>
          <w:sz w:val="28"/>
          <w:szCs w:val="28"/>
          <w:lang w:eastAsia="ar-SA"/>
        </w:rPr>
        <w:t xml:space="preserve"> Вокруг территории кладбища организована санитарно-защитная зона с озеленением. </w:t>
      </w:r>
    </w:p>
    <w:p w:rsidR="004535EE" w:rsidRPr="004535EE" w:rsidRDefault="004535EE" w:rsidP="004535EE">
      <w:pPr>
        <w:ind w:firstLine="709"/>
        <w:jc w:val="both"/>
        <w:rPr>
          <w:sz w:val="28"/>
          <w:szCs w:val="28"/>
          <w:lang w:eastAsia="ar-SA"/>
        </w:rPr>
      </w:pPr>
      <w:r w:rsidRPr="004535EE">
        <w:rPr>
          <w:sz w:val="28"/>
          <w:szCs w:val="28"/>
        </w:rPr>
        <w:t xml:space="preserve">Предполагается реконструкция под мемориальный сквер территорий закрытого кладбища по улице Першина и существующего кладбища по улице Северной. </w:t>
      </w:r>
    </w:p>
    <w:p w:rsidR="004535EE" w:rsidRPr="004535EE" w:rsidRDefault="004535EE" w:rsidP="004535EE">
      <w:pPr>
        <w:ind w:left="-100" w:firstLine="800"/>
        <w:jc w:val="both"/>
        <w:rPr>
          <w:sz w:val="28"/>
          <w:szCs w:val="28"/>
          <w:lang w:eastAsia="ar-SA"/>
        </w:rPr>
      </w:pPr>
      <w:r w:rsidRPr="004535EE">
        <w:rPr>
          <w:sz w:val="28"/>
          <w:szCs w:val="28"/>
        </w:rPr>
        <w:t xml:space="preserve">Существующее кладбище, расположенное в х. Сборном, проектом сохраняется. </w:t>
      </w:r>
      <w:r w:rsidRPr="004535EE">
        <w:rPr>
          <w:sz w:val="28"/>
          <w:szCs w:val="28"/>
          <w:lang w:eastAsia="ar-SA"/>
        </w:rPr>
        <w:t xml:space="preserve">Вокруг территорий кладбищ организована санитарно-защитная зона с озеленением. </w:t>
      </w:r>
    </w:p>
    <w:p w:rsidR="004535EE" w:rsidRPr="004535EE" w:rsidRDefault="004535EE" w:rsidP="004535EE">
      <w:pPr>
        <w:ind w:left="-102" w:firstLine="799"/>
        <w:jc w:val="both"/>
        <w:rPr>
          <w:sz w:val="28"/>
          <w:szCs w:val="28"/>
          <w:highlight w:val="cyan"/>
          <w:lang w:eastAsia="ar-SA"/>
        </w:rPr>
      </w:pPr>
      <w:r w:rsidRPr="004535EE">
        <w:rPr>
          <w:sz w:val="28"/>
          <w:szCs w:val="28"/>
          <w:lang w:eastAsia="ar-SA"/>
        </w:rPr>
        <w:t xml:space="preserve">На расчетный срок в соответствии с краевой целевой программой «Обращение с твердыми бытовыми отходами на территории Краснодарского края» в Крыловском районе предусмотрено обустройство полигона (свалки) твердых бытовых отходов со строительством мусоросортировочного комплекса, а также закрытие всех несанкционированных свалок на территории сельского поселения. </w:t>
      </w:r>
    </w:p>
    <w:p w:rsidR="004535EE" w:rsidRPr="004535EE" w:rsidRDefault="004535EE" w:rsidP="004535EE">
      <w:pPr>
        <w:pStyle w:val="210"/>
        <w:spacing w:after="0" w:line="240" w:lineRule="auto"/>
        <w:ind w:firstLine="709"/>
        <w:jc w:val="both"/>
        <w:rPr>
          <w:sz w:val="28"/>
          <w:szCs w:val="28"/>
          <w:lang w:eastAsia="ar-SA"/>
        </w:rPr>
      </w:pPr>
      <w:r w:rsidRPr="004535EE">
        <w:rPr>
          <w:sz w:val="28"/>
          <w:szCs w:val="28"/>
          <w:lang w:eastAsia="ar-SA"/>
        </w:rPr>
        <w:lastRenderedPageBreak/>
        <w:t xml:space="preserve">На проектируемой территории поселения, в южной части, предполагается строительство объекта, предназначенного для организации сбора и вывоза мусора с территории поселения. </w:t>
      </w:r>
    </w:p>
    <w:p w:rsidR="004535EE" w:rsidRDefault="004535EE" w:rsidP="00B00875">
      <w:pPr>
        <w:spacing w:line="288" w:lineRule="auto"/>
        <w:jc w:val="center"/>
        <w:rPr>
          <w:sz w:val="28"/>
          <w:szCs w:val="28"/>
          <w:u w:val="single"/>
        </w:rPr>
      </w:pPr>
    </w:p>
    <w:p w:rsidR="00B00875" w:rsidRPr="004535EE" w:rsidRDefault="004535EE" w:rsidP="00B00875">
      <w:pPr>
        <w:spacing w:line="288" w:lineRule="auto"/>
        <w:jc w:val="center"/>
        <w:rPr>
          <w:b/>
          <w:bCs/>
          <w:iCs/>
          <w:sz w:val="28"/>
          <w:szCs w:val="28"/>
        </w:rPr>
      </w:pPr>
      <w:r>
        <w:rPr>
          <w:b/>
          <w:bCs/>
          <w:iCs/>
          <w:sz w:val="28"/>
          <w:szCs w:val="28"/>
        </w:rPr>
        <w:t>2.7. З</w:t>
      </w:r>
      <w:r w:rsidR="00B00875" w:rsidRPr="004535EE">
        <w:rPr>
          <w:b/>
          <w:bCs/>
          <w:iCs/>
          <w:sz w:val="28"/>
          <w:szCs w:val="28"/>
        </w:rPr>
        <w:t>оны сельскохозяйственного использования</w:t>
      </w:r>
    </w:p>
    <w:p w:rsidR="00B00875" w:rsidRDefault="00B00875" w:rsidP="004535EE">
      <w:pPr>
        <w:ind w:firstLine="851"/>
        <w:jc w:val="both"/>
        <w:rPr>
          <w:sz w:val="28"/>
          <w:szCs w:val="28"/>
        </w:rPr>
      </w:pPr>
      <w:r>
        <w:rPr>
          <w:sz w:val="28"/>
          <w:szCs w:val="28"/>
        </w:rPr>
        <w:t>Данная з</w:t>
      </w:r>
      <w:r w:rsidRPr="00BB6F9B">
        <w:rPr>
          <w:sz w:val="28"/>
          <w:szCs w:val="28"/>
        </w:rPr>
        <w:t xml:space="preserve">она </w:t>
      </w:r>
      <w:r>
        <w:rPr>
          <w:sz w:val="28"/>
          <w:szCs w:val="28"/>
        </w:rPr>
        <w:t>представлена</w:t>
      </w:r>
      <w:r w:rsidRPr="00F116D4">
        <w:rPr>
          <w:sz w:val="28"/>
          <w:szCs w:val="28"/>
        </w:rPr>
        <w:t xml:space="preserve"> </w:t>
      </w:r>
      <w:r>
        <w:rPr>
          <w:sz w:val="28"/>
          <w:szCs w:val="28"/>
        </w:rPr>
        <w:t>зоной сельскохозяйственного использования в границах населенных пунктов, зоной сельскохозяйственных угодий в составе земель сельскохозяйственного назначения, предназначенных для выращивания сельскохозяйственных культур, пастбищ, огородов, садов, сенокосов и прочего сельскохозяйственного производства, а также зоной размещения объектов сельскохозяйственного назначения (производства), предназначенной для размещения объектов агропромышленного производства.</w:t>
      </w:r>
    </w:p>
    <w:p w:rsidR="00B00875" w:rsidRDefault="004535EE" w:rsidP="004535EE">
      <w:pPr>
        <w:ind w:firstLine="709"/>
        <w:jc w:val="both"/>
        <w:rPr>
          <w:sz w:val="28"/>
          <w:szCs w:val="28"/>
        </w:rPr>
      </w:pPr>
      <w:r>
        <w:rPr>
          <w:sz w:val="28"/>
          <w:szCs w:val="28"/>
        </w:rPr>
        <w:t>П</w:t>
      </w:r>
      <w:r w:rsidR="00B00875">
        <w:rPr>
          <w:sz w:val="28"/>
          <w:szCs w:val="28"/>
        </w:rPr>
        <w:t>роектом внесения изменений в генеральный план</w:t>
      </w:r>
      <w:r w:rsidR="00C94D6E">
        <w:rPr>
          <w:sz w:val="28"/>
          <w:szCs w:val="28"/>
        </w:rPr>
        <w:t xml:space="preserve"> (2017г.) </w:t>
      </w:r>
      <w:r w:rsidR="00B00875">
        <w:rPr>
          <w:sz w:val="28"/>
          <w:szCs w:val="28"/>
        </w:rPr>
        <w:t>предусмотрено</w:t>
      </w:r>
      <w:r w:rsidR="00B00875" w:rsidRPr="006F58A6">
        <w:rPr>
          <w:sz w:val="28"/>
          <w:szCs w:val="28"/>
        </w:rPr>
        <w:t xml:space="preserve"> </w:t>
      </w:r>
      <w:r w:rsidR="00B00875">
        <w:rPr>
          <w:sz w:val="28"/>
          <w:szCs w:val="28"/>
        </w:rPr>
        <w:t xml:space="preserve">размещение в северной части поселения тепличного комплекса на земельных участках с кадастровыми номерами </w:t>
      </w:r>
      <w:r w:rsidR="00B00875" w:rsidRPr="00C15F9B">
        <w:rPr>
          <w:sz w:val="28"/>
          <w:szCs w:val="28"/>
        </w:rPr>
        <w:t>23:14:0509000:547, 23:14:0509000:551, 23:14:0509000:552</w:t>
      </w:r>
      <w:r w:rsidR="00B00875">
        <w:rPr>
          <w:sz w:val="28"/>
          <w:szCs w:val="28"/>
        </w:rPr>
        <w:t xml:space="preserve"> общей площадью 88,6 га.</w:t>
      </w:r>
      <w:r w:rsidR="00B00875" w:rsidRPr="006F58A6">
        <w:rPr>
          <w:sz w:val="28"/>
          <w:szCs w:val="28"/>
        </w:rPr>
        <w:t xml:space="preserve"> </w:t>
      </w:r>
      <w:r w:rsidR="00B00875">
        <w:rPr>
          <w:sz w:val="28"/>
          <w:szCs w:val="28"/>
        </w:rPr>
        <w:t>Тепличный комплекс также будет включать объекты для функционирования данного объекта: производство по изготовлению компоста, сопутствующие объекты инженерного обеспечения. В перспективе на участке предусмотрено размещение предприятия пищевой промышленности для переработки и консервирования грибов.</w:t>
      </w:r>
    </w:p>
    <w:p w:rsidR="00B00875" w:rsidRDefault="00B00875" w:rsidP="004535EE">
      <w:pPr>
        <w:ind w:firstLine="851"/>
        <w:jc w:val="both"/>
        <w:rPr>
          <w:sz w:val="28"/>
          <w:szCs w:val="28"/>
        </w:rPr>
      </w:pPr>
      <w:r>
        <w:rPr>
          <w:sz w:val="28"/>
          <w:szCs w:val="28"/>
        </w:rPr>
        <w:t>Также проектом внесения изменений предусмотрена зона для развития агропромышленного кластера в районе планируемого тепличного комплекса на территории общей площади  410 га.</w:t>
      </w:r>
    </w:p>
    <w:p w:rsidR="00B00875" w:rsidRDefault="00B00875" w:rsidP="004535EE">
      <w:pPr>
        <w:ind w:firstLine="851"/>
        <w:jc w:val="both"/>
        <w:rPr>
          <w:sz w:val="28"/>
          <w:szCs w:val="28"/>
        </w:rPr>
      </w:pPr>
      <w:r>
        <w:rPr>
          <w:sz w:val="28"/>
          <w:szCs w:val="28"/>
        </w:rPr>
        <w:t xml:space="preserve">Проектом предусматривается размещение на земельном участке с кадастровым номером </w:t>
      </w:r>
      <w:r w:rsidRPr="008814BA">
        <w:rPr>
          <w:sz w:val="28"/>
          <w:szCs w:val="28"/>
        </w:rPr>
        <w:t>23:14:0510000:744</w:t>
      </w:r>
      <w:r>
        <w:rPr>
          <w:sz w:val="28"/>
          <w:szCs w:val="28"/>
        </w:rPr>
        <w:t xml:space="preserve"> площадью 10 га объектов сельскохозяйственного назначения (производства) не выше 4 класса опасности (вредности) согласно </w:t>
      </w:r>
      <w:r w:rsidRPr="00737168">
        <w:rPr>
          <w:sz w:val="28"/>
          <w:szCs w:val="28"/>
        </w:rPr>
        <w:t>СанПиН</w:t>
      </w:r>
      <w:r>
        <w:rPr>
          <w:sz w:val="28"/>
          <w:szCs w:val="28"/>
        </w:rPr>
        <w:t xml:space="preserve"> (санитарно-защитная зона - 100 метров).</w:t>
      </w:r>
    </w:p>
    <w:p w:rsidR="004535EE" w:rsidRDefault="004535EE" w:rsidP="00B00875">
      <w:pPr>
        <w:spacing w:line="288" w:lineRule="auto"/>
        <w:ind w:firstLine="540"/>
        <w:jc w:val="center"/>
        <w:rPr>
          <w:sz w:val="28"/>
          <w:szCs w:val="28"/>
          <w:u w:val="single"/>
        </w:rPr>
      </w:pPr>
      <w:bookmarkStart w:id="69" w:name="САН_ОЧИСТКА"/>
      <w:bookmarkEnd w:id="69"/>
    </w:p>
    <w:p w:rsidR="00B00875" w:rsidRPr="004535EE" w:rsidRDefault="004535EE" w:rsidP="004535EE">
      <w:pPr>
        <w:spacing w:line="288" w:lineRule="auto"/>
        <w:jc w:val="center"/>
        <w:rPr>
          <w:b/>
          <w:bCs/>
          <w:iCs/>
          <w:sz w:val="28"/>
          <w:szCs w:val="28"/>
        </w:rPr>
      </w:pPr>
      <w:r>
        <w:rPr>
          <w:b/>
          <w:bCs/>
          <w:iCs/>
          <w:sz w:val="28"/>
          <w:szCs w:val="28"/>
        </w:rPr>
        <w:t>2.8. Иные</w:t>
      </w:r>
      <w:r w:rsidR="00B00875" w:rsidRPr="004535EE">
        <w:rPr>
          <w:b/>
          <w:bCs/>
          <w:iCs/>
          <w:sz w:val="28"/>
          <w:szCs w:val="28"/>
        </w:rPr>
        <w:t xml:space="preserve"> функциональны</w:t>
      </w:r>
      <w:r>
        <w:rPr>
          <w:b/>
          <w:bCs/>
          <w:iCs/>
          <w:sz w:val="28"/>
          <w:szCs w:val="28"/>
        </w:rPr>
        <w:t>е</w:t>
      </w:r>
      <w:r w:rsidR="00B00875" w:rsidRPr="004535EE">
        <w:rPr>
          <w:b/>
          <w:bCs/>
          <w:iCs/>
          <w:sz w:val="28"/>
          <w:szCs w:val="28"/>
        </w:rPr>
        <w:t xml:space="preserve"> зон</w:t>
      </w:r>
      <w:r>
        <w:rPr>
          <w:b/>
          <w:bCs/>
          <w:iCs/>
          <w:sz w:val="28"/>
          <w:szCs w:val="28"/>
        </w:rPr>
        <w:t>ы</w:t>
      </w:r>
      <w:r w:rsidR="00B00875" w:rsidRPr="004535EE">
        <w:rPr>
          <w:b/>
          <w:bCs/>
          <w:iCs/>
          <w:sz w:val="28"/>
          <w:szCs w:val="28"/>
        </w:rPr>
        <w:t>.</w:t>
      </w:r>
    </w:p>
    <w:p w:rsidR="00B00875" w:rsidRPr="007847AF" w:rsidRDefault="00B00875" w:rsidP="00C94D6E">
      <w:pPr>
        <w:ind w:firstLine="709"/>
        <w:jc w:val="both"/>
        <w:rPr>
          <w:sz w:val="28"/>
          <w:szCs w:val="28"/>
        </w:rPr>
      </w:pPr>
      <w:r>
        <w:rPr>
          <w:sz w:val="28"/>
          <w:szCs w:val="28"/>
        </w:rPr>
        <w:t xml:space="preserve"> Данным проектом внесения изменений в генеральный план Октябрьского сельского поселения предусматривается выделение зоны многофункционального назначения в </w:t>
      </w:r>
      <w:r w:rsidRPr="008B77BB">
        <w:rPr>
          <w:sz w:val="28"/>
          <w:szCs w:val="28"/>
        </w:rPr>
        <w:t>восточной части ст.Октябрьской</w:t>
      </w:r>
      <w:r>
        <w:rPr>
          <w:sz w:val="28"/>
          <w:szCs w:val="28"/>
        </w:rPr>
        <w:t xml:space="preserve"> вдоль автодороги федерального значения. В данной зоне расположены существующие объекты придорожного сервиса.</w:t>
      </w:r>
      <w:r w:rsidRPr="008B77BB">
        <w:rPr>
          <w:sz w:val="28"/>
          <w:szCs w:val="28"/>
        </w:rPr>
        <w:t xml:space="preserve"> </w:t>
      </w:r>
      <w:r>
        <w:rPr>
          <w:sz w:val="28"/>
          <w:szCs w:val="28"/>
        </w:rPr>
        <w:t>М</w:t>
      </w:r>
      <w:r w:rsidRPr="008B77BB">
        <w:rPr>
          <w:sz w:val="28"/>
          <w:szCs w:val="28"/>
        </w:rPr>
        <w:t xml:space="preserve">ежду ул.Казачьей и федеральной автодорогой </w:t>
      </w:r>
      <w:r>
        <w:rPr>
          <w:sz w:val="28"/>
          <w:szCs w:val="28"/>
        </w:rPr>
        <w:t>предусматривается перспективное</w:t>
      </w:r>
      <w:r w:rsidRPr="008B77BB">
        <w:rPr>
          <w:sz w:val="28"/>
          <w:szCs w:val="28"/>
        </w:rPr>
        <w:t xml:space="preserve"> размещени</w:t>
      </w:r>
      <w:r>
        <w:rPr>
          <w:sz w:val="28"/>
          <w:szCs w:val="28"/>
        </w:rPr>
        <w:t>е</w:t>
      </w:r>
      <w:r w:rsidRPr="008B77BB">
        <w:rPr>
          <w:sz w:val="28"/>
          <w:szCs w:val="28"/>
        </w:rPr>
        <w:t xml:space="preserve"> объектов обслуживания, объектов придорожного сервиса</w:t>
      </w:r>
      <w:r>
        <w:rPr>
          <w:sz w:val="28"/>
          <w:szCs w:val="28"/>
        </w:rPr>
        <w:t>, а также</w:t>
      </w:r>
      <w:r w:rsidRPr="008B77BB">
        <w:rPr>
          <w:sz w:val="28"/>
          <w:szCs w:val="28"/>
        </w:rPr>
        <w:t xml:space="preserve"> объектов производственного назначения 4-5 класса опасности (вредности) согласно СанПиН (санитарно-защитная зона - 100-50 метров)</w:t>
      </w:r>
      <w:r>
        <w:rPr>
          <w:sz w:val="28"/>
          <w:szCs w:val="28"/>
        </w:rPr>
        <w:t>. Площадь зоны многофункционального назначения на расчетный срок составляет 38,8 га.</w:t>
      </w:r>
    </w:p>
    <w:p w:rsidR="00B00875" w:rsidRDefault="00B00875" w:rsidP="00C94D6E">
      <w:pPr>
        <w:ind w:firstLine="709"/>
        <w:jc w:val="both"/>
        <w:rPr>
          <w:sz w:val="28"/>
          <w:szCs w:val="28"/>
        </w:rPr>
      </w:pPr>
    </w:p>
    <w:p w:rsidR="00C94D6E" w:rsidRDefault="00C94D6E" w:rsidP="00C94D6E">
      <w:pPr>
        <w:ind w:firstLine="709"/>
        <w:jc w:val="both"/>
        <w:rPr>
          <w:sz w:val="28"/>
          <w:szCs w:val="28"/>
        </w:rPr>
        <w:sectPr w:rsidR="00C94D6E" w:rsidSect="00860F98">
          <w:pgSz w:w="11906" w:h="16838" w:code="9"/>
          <w:pgMar w:top="851" w:right="851" w:bottom="851" w:left="1701" w:header="709" w:footer="454" w:gutter="0"/>
          <w:cols w:space="708"/>
          <w:docGrid w:linePitch="360"/>
        </w:sectPr>
      </w:pPr>
    </w:p>
    <w:p w:rsidR="00C94D6E" w:rsidRDefault="00C94D6E" w:rsidP="00C94D6E">
      <w:pPr>
        <w:widowControl w:val="0"/>
        <w:tabs>
          <w:tab w:val="left" w:pos="9700"/>
        </w:tabs>
        <w:autoSpaceDE w:val="0"/>
        <w:autoSpaceDN w:val="0"/>
        <w:adjustRightInd w:val="0"/>
        <w:ind w:right="81"/>
        <w:jc w:val="center"/>
        <w:rPr>
          <w:b/>
          <w:sz w:val="28"/>
          <w:szCs w:val="28"/>
          <w:lang w:eastAsia="ar-SA"/>
        </w:rPr>
      </w:pPr>
      <w:r w:rsidRPr="00CE2FE4">
        <w:rPr>
          <w:b/>
          <w:sz w:val="28"/>
          <w:szCs w:val="28"/>
          <w:lang w:eastAsia="ar-SA"/>
        </w:rPr>
        <w:lastRenderedPageBreak/>
        <w:t>Баланс территории</w:t>
      </w:r>
      <w:r w:rsidRPr="00CE2FE4">
        <w:rPr>
          <w:b/>
          <w:sz w:val="28"/>
          <w:szCs w:val="28"/>
        </w:rPr>
        <w:t xml:space="preserve"> на расчетный срок</w:t>
      </w:r>
      <w:r w:rsidRPr="00CE2FE4">
        <w:rPr>
          <w:b/>
          <w:sz w:val="28"/>
          <w:szCs w:val="28"/>
          <w:lang w:eastAsia="ar-SA"/>
        </w:rPr>
        <w:t xml:space="preserve"> </w:t>
      </w:r>
    </w:p>
    <w:p w:rsidR="00C94D6E" w:rsidRPr="00353D19" w:rsidRDefault="00C94D6E" w:rsidP="00C94D6E">
      <w:pPr>
        <w:widowControl w:val="0"/>
        <w:tabs>
          <w:tab w:val="left" w:pos="9700"/>
        </w:tabs>
        <w:autoSpaceDE w:val="0"/>
        <w:autoSpaceDN w:val="0"/>
        <w:adjustRightInd w:val="0"/>
        <w:ind w:right="81"/>
        <w:jc w:val="center"/>
        <w:rPr>
          <w:b/>
          <w:sz w:val="28"/>
          <w:szCs w:val="28"/>
          <w:lang w:eastAsia="ar-SA"/>
        </w:rPr>
      </w:pPr>
      <w:r>
        <w:rPr>
          <w:b/>
          <w:sz w:val="28"/>
          <w:szCs w:val="28"/>
          <w:lang w:eastAsia="ar-SA"/>
        </w:rPr>
        <w:t>Октябрь</w:t>
      </w:r>
      <w:r w:rsidRPr="00CE2FE4">
        <w:rPr>
          <w:b/>
          <w:sz w:val="28"/>
          <w:szCs w:val="28"/>
          <w:lang w:eastAsia="ar-SA"/>
        </w:rPr>
        <w:t xml:space="preserve">ского </w:t>
      </w:r>
      <w:r>
        <w:rPr>
          <w:b/>
          <w:sz w:val="28"/>
          <w:szCs w:val="28"/>
          <w:lang w:eastAsia="ar-SA"/>
        </w:rPr>
        <w:t>сельского поселения</w:t>
      </w:r>
    </w:p>
    <w:p w:rsidR="00C94D6E" w:rsidRPr="00481A6E" w:rsidRDefault="00C94D6E" w:rsidP="00C94D6E">
      <w:pPr>
        <w:widowControl w:val="0"/>
        <w:autoSpaceDE w:val="0"/>
        <w:autoSpaceDN w:val="0"/>
        <w:adjustRightInd w:val="0"/>
        <w:ind w:right="284"/>
        <w:jc w:val="right"/>
        <w:rPr>
          <w:rFonts w:ascii="Times New Roman CYR" w:hAnsi="Times New Roman CYR" w:cs="Times New Roman CYR"/>
          <w:b/>
          <w:bCs/>
          <w:sz w:val="28"/>
          <w:szCs w:val="28"/>
        </w:rPr>
      </w:pPr>
      <w:r w:rsidRPr="00353D19">
        <w:rPr>
          <w:rFonts w:ascii="Times New Roman CYR" w:hAnsi="Times New Roman CYR" w:cs="Times New Roman CYR"/>
          <w:bCs/>
          <w:sz w:val="28"/>
          <w:szCs w:val="28"/>
        </w:rPr>
        <w:t>Таблица 33</w:t>
      </w:r>
      <w:r w:rsidRPr="00481A6E">
        <w:rPr>
          <w:rFonts w:ascii="Times New Roman CYR" w:hAnsi="Times New Roman CYR" w:cs="Times New Roman CYR"/>
          <w:bCs/>
          <w:sz w:val="28"/>
          <w:szCs w:val="28"/>
        </w:rPr>
        <w:t xml:space="preserve">   </w:t>
      </w:r>
    </w:p>
    <w:tbl>
      <w:tblPr>
        <w:tblW w:w="9929" w:type="dxa"/>
        <w:jc w:val="center"/>
        <w:tblLayout w:type="fixed"/>
        <w:tblCellMar>
          <w:left w:w="10" w:type="dxa"/>
          <w:right w:w="10" w:type="dxa"/>
        </w:tblCellMar>
        <w:tblLook w:val="0000" w:firstRow="0" w:lastRow="0" w:firstColumn="0" w:lastColumn="0" w:noHBand="0" w:noVBand="0"/>
      </w:tblPr>
      <w:tblGrid>
        <w:gridCol w:w="959"/>
        <w:gridCol w:w="5103"/>
        <w:gridCol w:w="1701"/>
        <w:gridCol w:w="2166"/>
      </w:tblGrid>
      <w:tr w:rsidR="00C94D6E" w:rsidRPr="00CE2FE4" w:rsidTr="00C94D6E">
        <w:trPr>
          <w:trHeight w:val="473"/>
          <w:jc w:val="center"/>
        </w:trPr>
        <w:tc>
          <w:tcPr>
            <w:tcW w:w="959" w:type="dxa"/>
            <w:tcBorders>
              <w:top w:val="single" w:sz="6" w:space="0" w:color="000000"/>
              <w:left w:val="single" w:sz="6" w:space="0" w:color="000000"/>
              <w:bottom w:val="single" w:sz="6" w:space="0" w:color="000000"/>
              <w:right w:val="nil"/>
            </w:tcBorders>
            <w:vAlign w:val="center"/>
          </w:tcPr>
          <w:p w:rsidR="00C94D6E" w:rsidRPr="00CE2FE4" w:rsidRDefault="00C94D6E" w:rsidP="00160142">
            <w:pPr>
              <w:widowControl w:val="0"/>
              <w:autoSpaceDE w:val="0"/>
              <w:autoSpaceDN w:val="0"/>
              <w:adjustRightInd w:val="0"/>
              <w:ind w:right="-1"/>
              <w:jc w:val="center"/>
              <w:rPr>
                <w:b/>
                <w:bCs/>
                <w:sz w:val="24"/>
                <w:szCs w:val="24"/>
              </w:rPr>
            </w:pPr>
            <w:r w:rsidRPr="00CE2FE4">
              <w:rPr>
                <w:b/>
                <w:bCs/>
                <w:sz w:val="24"/>
                <w:szCs w:val="24"/>
              </w:rPr>
              <w:t>№ п/п</w:t>
            </w:r>
          </w:p>
        </w:tc>
        <w:tc>
          <w:tcPr>
            <w:tcW w:w="5103" w:type="dxa"/>
            <w:tcBorders>
              <w:top w:val="single" w:sz="6" w:space="0" w:color="000000"/>
              <w:left w:val="single" w:sz="6" w:space="0" w:color="000000"/>
              <w:bottom w:val="single" w:sz="6" w:space="0" w:color="000000"/>
              <w:right w:val="nil"/>
            </w:tcBorders>
            <w:vAlign w:val="center"/>
          </w:tcPr>
          <w:p w:rsidR="00C94D6E" w:rsidRPr="00CE2FE4" w:rsidRDefault="00C94D6E" w:rsidP="00160142">
            <w:pPr>
              <w:widowControl w:val="0"/>
              <w:autoSpaceDE w:val="0"/>
              <w:autoSpaceDN w:val="0"/>
              <w:adjustRightInd w:val="0"/>
              <w:ind w:right="-1"/>
              <w:jc w:val="center"/>
              <w:rPr>
                <w:b/>
                <w:bCs/>
                <w:sz w:val="24"/>
                <w:szCs w:val="24"/>
              </w:rPr>
            </w:pPr>
            <w:r w:rsidRPr="00CE2FE4">
              <w:rPr>
                <w:b/>
                <w:bCs/>
                <w:sz w:val="24"/>
                <w:szCs w:val="24"/>
              </w:rPr>
              <w:t>Наименование территории</w:t>
            </w:r>
          </w:p>
        </w:tc>
        <w:tc>
          <w:tcPr>
            <w:tcW w:w="1701" w:type="dxa"/>
            <w:tcBorders>
              <w:top w:val="single" w:sz="6" w:space="0" w:color="000000"/>
              <w:left w:val="single" w:sz="6" w:space="0" w:color="000000"/>
              <w:bottom w:val="single" w:sz="6" w:space="0" w:color="000000"/>
              <w:right w:val="nil"/>
            </w:tcBorders>
            <w:vAlign w:val="center"/>
          </w:tcPr>
          <w:p w:rsidR="00C94D6E" w:rsidRPr="00CE2FE4" w:rsidRDefault="00C94D6E" w:rsidP="00160142">
            <w:pPr>
              <w:widowControl w:val="0"/>
              <w:autoSpaceDE w:val="0"/>
              <w:autoSpaceDN w:val="0"/>
              <w:adjustRightInd w:val="0"/>
              <w:ind w:right="-1"/>
              <w:jc w:val="center"/>
              <w:rPr>
                <w:b/>
                <w:bCs/>
                <w:sz w:val="24"/>
                <w:szCs w:val="24"/>
              </w:rPr>
            </w:pPr>
            <w:r w:rsidRPr="00CE2FE4">
              <w:rPr>
                <w:b/>
                <w:bCs/>
                <w:sz w:val="24"/>
                <w:szCs w:val="24"/>
              </w:rPr>
              <w:t>Ед. изм.</w:t>
            </w:r>
          </w:p>
        </w:tc>
        <w:tc>
          <w:tcPr>
            <w:tcW w:w="2166" w:type="dxa"/>
            <w:tcBorders>
              <w:top w:val="single" w:sz="6" w:space="0" w:color="000000"/>
              <w:left w:val="single" w:sz="6" w:space="0" w:color="000000"/>
              <w:bottom w:val="single" w:sz="6" w:space="0" w:color="000000"/>
              <w:right w:val="single" w:sz="6" w:space="0" w:color="000000"/>
            </w:tcBorders>
            <w:vAlign w:val="center"/>
          </w:tcPr>
          <w:p w:rsidR="00C94D6E" w:rsidRPr="00CE2FE4" w:rsidRDefault="00C94D6E" w:rsidP="00160142">
            <w:pPr>
              <w:widowControl w:val="0"/>
              <w:autoSpaceDE w:val="0"/>
              <w:autoSpaceDN w:val="0"/>
              <w:adjustRightInd w:val="0"/>
              <w:ind w:right="-1"/>
              <w:jc w:val="center"/>
              <w:rPr>
                <w:b/>
                <w:bCs/>
                <w:sz w:val="24"/>
                <w:szCs w:val="24"/>
              </w:rPr>
            </w:pPr>
            <w:r w:rsidRPr="00CE2FE4">
              <w:rPr>
                <w:b/>
                <w:bCs/>
                <w:sz w:val="24"/>
                <w:szCs w:val="24"/>
              </w:rPr>
              <w:t>Показатель</w:t>
            </w:r>
          </w:p>
        </w:tc>
      </w:tr>
      <w:tr w:rsidR="00C94D6E" w:rsidRPr="00CE2FE4" w:rsidTr="00C94D6E">
        <w:trPr>
          <w:trHeight w:val="291"/>
          <w:jc w:val="center"/>
        </w:trPr>
        <w:tc>
          <w:tcPr>
            <w:tcW w:w="959" w:type="dxa"/>
            <w:tcBorders>
              <w:top w:val="single" w:sz="6" w:space="0" w:color="000000"/>
              <w:left w:val="single" w:sz="6" w:space="0" w:color="000000"/>
              <w:bottom w:val="single" w:sz="6" w:space="0" w:color="000000"/>
              <w:right w:val="nil"/>
            </w:tcBorders>
            <w:vAlign w:val="center"/>
          </w:tcPr>
          <w:p w:rsidR="00C94D6E" w:rsidRPr="00CE2FE4" w:rsidRDefault="00C94D6E" w:rsidP="00160142">
            <w:pPr>
              <w:widowControl w:val="0"/>
              <w:autoSpaceDE w:val="0"/>
              <w:autoSpaceDN w:val="0"/>
              <w:adjustRightInd w:val="0"/>
              <w:ind w:right="-1"/>
              <w:jc w:val="center"/>
              <w:rPr>
                <w:b/>
                <w:bCs/>
                <w:sz w:val="24"/>
                <w:szCs w:val="24"/>
              </w:rPr>
            </w:pPr>
            <w:r w:rsidRPr="00CE2FE4">
              <w:rPr>
                <w:b/>
                <w:bCs/>
                <w:sz w:val="24"/>
                <w:szCs w:val="24"/>
              </w:rPr>
              <w:t>1</w:t>
            </w:r>
          </w:p>
        </w:tc>
        <w:tc>
          <w:tcPr>
            <w:tcW w:w="5103" w:type="dxa"/>
            <w:tcBorders>
              <w:top w:val="single" w:sz="6" w:space="0" w:color="000000"/>
              <w:left w:val="single" w:sz="6" w:space="0" w:color="000000"/>
              <w:bottom w:val="single" w:sz="6" w:space="0" w:color="000000"/>
              <w:right w:val="nil"/>
            </w:tcBorders>
            <w:vAlign w:val="center"/>
          </w:tcPr>
          <w:p w:rsidR="00C94D6E" w:rsidRPr="00CE2FE4" w:rsidRDefault="00C94D6E" w:rsidP="00160142">
            <w:pPr>
              <w:widowControl w:val="0"/>
              <w:autoSpaceDE w:val="0"/>
              <w:autoSpaceDN w:val="0"/>
              <w:adjustRightInd w:val="0"/>
              <w:ind w:right="-1"/>
              <w:jc w:val="center"/>
              <w:rPr>
                <w:b/>
                <w:bCs/>
                <w:sz w:val="24"/>
                <w:szCs w:val="24"/>
              </w:rPr>
            </w:pPr>
            <w:r w:rsidRPr="00CE2FE4">
              <w:rPr>
                <w:b/>
                <w:bCs/>
                <w:sz w:val="24"/>
                <w:szCs w:val="24"/>
              </w:rPr>
              <w:t>2</w:t>
            </w:r>
          </w:p>
        </w:tc>
        <w:tc>
          <w:tcPr>
            <w:tcW w:w="1701" w:type="dxa"/>
            <w:tcBorders>
              <w:top w:val="single" w:sz="6" w:space="0" w:color="000000"/>
              <w:left w:val="single" w:sz="6" w:space="0" w:color="000000"/>
              <w:bottom w:val="single" w:sz="6" w:space="0" w:color="000000"/>
              <w:right w:val="nil"/>
            </w:tcBorders>
            <w:vAlign w:val="center"/>
          </w:tcPr>
          <w:p w:rsidR="00C94D6E" w:rsidRPr="00CE2FE4" w:rsidRDefault="00C94D6E" w:rsidP="00160142">
            <w:pPr>
              <w:widowControl w:val="0"/>
              <w:autoSpaceDE w:val="0"/>
              <w:autoSpaceDN w:val="0"/>
              <w:adjustRightInd w:val="0"/>
              <w:ind w:right="-1"/>
              <w:jc w:val="center"/>
              <w:rPr>
                <w:b/>
                <w:bCs/>
                <w:sz w:val="24"/>
                <w:szCs w:val="24"/>
              </w:rPr>
            </w:pPr>
            <w:r w:rsidRPr="00CE2FE4">
              <w:rPr>
                <w:b/>
                <w:bCs/>
                <w:sz w:val="24"/>
                <w:szCs w:val="24"/>
              </w:rPr>
              <w:t>3</w:t>
            </w:r>
          </w:p>
        </w:tc>
        <w:tc>
          <w:tcPr>
            <w:tcW w:w="2166" w:type="dxa"/>
            <w:tcBorders>
              <w:top w:val="single" w:sz="6" w:space="0" w:color="000000"/>
              <w:left w:val="single" w:sz="6" w:space="0" w:color="000000"/>
              <w:bottom w:val="single" w:sz="6" w:space="0" w:color="000000"/>
              <w:right w:val="single" w:sz="6" w:space="0" w:color="000000"/>
            </w:tcBorders>
            <w:vAlign w:val="center"/>
          </w:tcPr>
          <w:p w:rsidR="00C94D6E" w:rsidRPr="00CE2FE4" w:rsidRDefault="00C94D6E" w:rsidP="00160142">
            <w:pPr>
              <w:widowControl w:val="0"/>
              <w:autoSpaceDE w:val="0"/>
              <w:autoSpaceDN w:val="0"/>
              <w:adjustRightInd w:val="0"/>
              <w:ind w:right="-1"/>
              <w:jc w:val="center"/>
              <w:rPr>
                <w:b/>
                <w:bCs/>
                <w:sz w:val="24"/>
                <w:szCs w:val="24"/>
              </w:rPr>
            </w:pPr>
            <w:r w:rsidRPr="00CE2FE4">
              <w:rPr>
                <w:b/>
                <w:bCs/>
                <w:sz w:val="24"/>
                <w:szCs w:val="24"/>
              </w:rPr>
              <w:t>4</w:t>
            </w:r>
          </w:p>
        </w:tc>
      </w:tr>
      <w:tr w:rsidR="00C94D6E" w:rsidRPr="00B62996" w:rsidTr="00C94D6E">
        <w:trPr>
          <w:trHeight w:val="473"/>
          <w:jc w:val="center"/>
        </w:trPr>
        <w:tc>
          <w:tcPr>
            <w:tcW w:w="959" w:type="dxa"/>
            <w:tcBorders>
              <w:top w:val="single" w:sz="6" w:space="0" w:color="000000"/>
              <w:left w:val="single" w:sz="6" w:space="0" w:color="000000"/>
              <w:bottom w:val="single" w:sz="6" w:space="0" w:color="000000"/>
              <w:right w:val="nil"/>
            </w:tcBorders>
            <w:vAlign w:val="center"/>
          </w:tcPr>
          <w:p w:rsidR="00C94D6E" w:rsidRPr="00FD20D1" w:rsidRDefault="00C94D6E" w:rsidP="00160142">
            <w:pPr>
              <w:widowControl w:val="0"/>
              <w:autoSpaceDE w:val="0"/>
              <w:autoSpaceDN w:val="0"/>
              <w:adjustRightInd w:val="0"/>
              <w:ind w:right="-1"/>
              <w:jc w:val="center"/>
              <w:rPr>
                <w:sz w:val="24"/>
                <w:szCs w:val="24"/>
              </w:rPr>
            </w:pPr>
          </w:p>
        </w:tc>
        <w:tc>
          <w:tcPr>
            <w:tcW w:w="5103" w:type="dxa"/>
            <w:tcBorders>
              <w:top w:val="single" w:sz="6" w:space="0" w:color="000000"/>
              <w:left w:val="single" w:sz="6" w:space="0" w:color="000000"/>
              <w:bottom w:val="single" w:sz="6" w:space="0" w:color="000000"/>
              <w:right w:val="nil"/>
            </w:tcBorders>
            <w:vAlign w:val="center"/>
          </w:tcPr>
          <w:p w:rsidR="00C94D6E" w:rsidRPr="00FD20D1" w:rsidRDefault="00C94D6E" w:rsidP="00160142">
            <w:pPr>
              <w:widowControl w:val="0"/>
              <w:autoSpaceDE w:val="0"/>
              <w:autoSpaceDN w:val="0"/>
              <w:adjustRightInd w:val="0"/>
              <w:ind w:right="-1"/>
              <w:rPr>
                <w:sz w:val="24"/>
                <w:szCs w:val="24"/>
              </w:rPr>
            </w:pPr>
            <w:r w:rsidRPr="00FD20D1">
              <w:rPr>
                <w:sz w:val="24"/>
                <w:szCs w:val="24"/>
              </w:rPr>
              <w:t>Общая площадь земель поселения в установленных границах. Всего:</w:t>
            </w:r>
          </w:p>
        </w:tc>
        <w:tc>
          <w:tcPr>
            <w:tcW w:w="1701" w:type="dxa"/>
            <w:tcBorders>
              <w:top w:val="single" w:sz="6" w:space="0" w:color="000000"/>
              <w:left w:val="single" w:sz="6" w:space="0" w:color="000000"/>
              <w:bottom w:val="single" w:sz="6" w:space="0" w:color="000000"/>
              <w:right w:val="nil"/>
            </w:tcBorders>
            <w:vAlign w:val="center"/>
          </w:tcPr>
          <w:p w:rsidR="00C94D6E" w:rsidRPr="00FD20D1" w:rsidRDefault="00C94D6E" w:rsidP="00160142">
            <w:pPr>
              <w:widowControl w:val="0"/>
              <w:autoSpaceDE w:val="0"/>
              <w:autoSpaceDN w:val="0"/>
              <w:adjustRightInd w:val="0"/>
              <w:ind w:right="-1"/>
              <w:jc w:val="center"/>
              <w:rPr>
                <w:b/>
                <w:sz w:val="24"/>
                <w:szCs w:val="24"/>
              </w:rPr>
            </w:pPr>
            <w:r w:rsidRPr="00FD20D1">
              <w:rPr>
                <w:b/>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C94D6E" w:rsidRPr="00FD20D1" w:rsidRDefault="00C94D6E" w:rsidP="00160142">
            <w:pPr>
              <w:widowControl w:val="0"/>
              <w:autoSpaceDE w:val="0"/>
              <w:autoSpaceDN w:val="0"/>
              <w:adjustRightInd w:val="0"/>
              <w:ind w:right="-1"/>
              <w:jc w:val="center"/>
              <w:rPr>
                <w:sz w:val="24"/>
                <w:szCs w:val="24"/>
              </w:rPr>
            </w:pPr>
            <w:r w:rsidRPr="00FD20D1">
              <w:rPr>
                <w:b/>
                <w:sz w:val="24"/>
                <w:szCs w:val="24"/>
              </w:rPr>
              <w:t>31137,00</w:t>
            </w:r>
          </w:p>
        </w:tc>
      </w:tr>
      <w:tr w:rsidR="00C94D6E" w:rsidRPr="00B62996" w:rsidTr="00C94D6E">
        <w:trPr>
          <w:trHeight w:val="265"/>
          <w:jc w:val="center"/>
        </w:trPr>
        <w:tc>
          <w:tcPr>
            <w:tcW w:w="959" w:type="dxa"/>
            <w:tcBorders>
              <w:top w:val="single" w:sz="6" w:space="0" w:color="000000"/>
              <w:left w:val="single" w:sz="6" w:space="0" w:color="000000"/>
              <w:bottom w:val="single" w:sz="6" w:space="0" w:color="000000"/>
              <w:right w:val="nil"/>
            </w:tcBorders>
            <w:vAlign w:val="center"/>
          </w:tcPr>
          <w:p w:rsidR="00C94D6E" w:rsidRPr="00823D41" w:rsidRDefault="00C94D6E" w:rsidP="00160142">
            <w:pPr>
              <w:widowControl w:val="0"/>
              <w:autoSpaceDE w:val="0"/>
              <w:autoSpaceDN w:val="0"/>
              <w:adjustRightInd w:val="0"/>
              <w:ind w:right="-1"/>
              <w:jc w:val="center"/>
              <w:rPr>
                <w:b/>
                <w:sz w:val="24"/>
                <w:szCs w:val="24"/>
              </w:rPr>
            </w:pPr>
            <w:r w:rsidRPr="00823D41">
              <w:rPr>
                <w:b/>
                <w:sz w:val="24"/>
                <w:szCs w:val="24"/>
              </w:rPr>
              <w:t>1</w:t>
            </w:r>
          </w:p>
        </w:tc>
        <w:tc>
          <w:tcPr>
            <w:tcW w:w="5103" w:type="dxa"/>
            <w:tcBorders>
              <w:top w:val="single" w:sz="6" w:space="0" w:color="000000"/>
              <w:left w:val="single" w:sz="6" w:space="0" w:color="000000"/>
              <w:bottom w:val="single" w:sz="6" w:space="0" w:color="000000"/>
              <w:right w:val="nil"/>
            </w:tcBorders>
            <w:vAlign w:val="center"/>
          </w:tcPr>
          <w:p w:rsidR="00C94D6E" w:rsidRPr="00823D41" w:rsidRDefault="00C94D6E" w:rsidP="00160142">
            <w:pPr>
              <w:widowControl w:val="0"/>
              <w:autoSpaceDE w:val="0"/>
              <w:autoSpaceDN w:val="0"/>
              <w:adjustRightInd w:val="0"/>
              <w:ind w:right="-1"/>
              <w:rPr>
                <w:sz w:val="24"/>
                <w:szCs w:val="24"/>
              </w:rPr>
            </w:pPr>
            <w:r w:rsidRPr="00823D41">
              <w:rPr>
                <w:b/>
                <w:sz w:val="24"/>
                <w:szCs w:val="24"/>
              </w:rPr>
              <w:t>Жилые зоны</w:t>
            </w:r>
            <w:r w:rsidRPr="00823D41">
              <w:rPr>
                <w:sz w:val="24"/>
                <w:szCs w:val="24"/>
              </w:rPr>
              <w:t>, в том числе:</w:t>
            </w:r>
          </w:p>
        </w:tc>
        <w:tc>
          <w:tcPr>
            <w:tcW w:w="1701" w:type="dxa"/>
            <w:tcBorders>
              <w:top w:val="single" w:sz="6" w:space="0" w:color="000000"/>
              <w:left w:val="single" w:sz="6" w:space="0" w:color="000000"/>
              <w:bottom w:val="single" w:sz="6" w:space="0" w:color="000000"/>
              <w:right w:val="nil"/>
            </w:tcBorders>
            <w:vAlign w:val="center"/>
          </w:tcPr>
          <w:p w:rsidR="00C94D6E" w:rsidRPr="00823D41" w:rsidRDefault="00C94D6E" w:rsidP="00160142">
            <w:pPr>
              <w:widowControl w:val="0"/>
              <w:autoSpaceDE w:val="0"/>
              <w:autoSpaceDN w:val="0"/>
              <w:adjustRightInd w:val="0"/>
              <w:ind w:right="-1"/>
              <w:jc w:val="center"/>
              <w:rPr>
                <w:b/>
                <w:sz w:val="24"/>
                <w:szCs w:val="24"/>
              </w:rPr>
            </w:pPr>
            <w:r w:rsidRPr="00823D41">
              <w:rPr>
                <w:b/>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C94D6E" w:rsidRPr="00A84A30" w:rsidRDefault="00C94D6E" w:rsidP="00160142">
            <w:pPr>
              <w:widowControl w:val="0"/>
              <w:autoSpaceDE w:val="0"/>
              <w:autoSpaceDN w:val="0"/>
              <w:adjustRightInd w:val="0"/>
              <w:ind w:right="-1"/>
              <w:jc w:val="center"/>
              <w:rPr>
                <w:b/>
                <w:sz w:val="24"/>
                <w:szCs w:val="24"/>
              </w:rPr>
            </w:pPr>
            <w:r w:rsidRPr="00A84A30">
              <w:rPr>
                <w:b/>
                <w:sz w:val="24"/>
                <w:szCs w:val="24"/>
              </w:rPr>
              <w:t>1</w:t>
            </w:r>
            <w:r>
              <w:rPr>
                <w:b/>
                <w:sz w:val="24"/>
                <w:szCs w:val="24"/>
              </w:rPr>
              <w:t>283</w:t>
            </w:r>
            <w:r w:rsidRPr="00A84A30">
              <w:rPr>
                <w:b/>
                <w:sz w:val="24"/>
                <w:szCs w:val="24"/>
              </w:rPr>
              <w:t>,</w:t>
            </w:r>
            <w:r>
              <w:rPr>
                <w:b/>
                <w:sz w:val="24"/>
                <w:szCs w:val="24"/>
              </w:rPr>
              <w:t>37</w:t>
            </w:r>
          </w:p>
        </w:tc>
      </w:tr>
      <w:tr w:rsidR="00C94D6E" w:rsidRPr="00B62996" w:rsidTr="00C94D6E">
        <w:trPr>
          <w:trHeight w:val="473"/>
          <w:jc w:val="center"/>
        </w:trPr>
        <w:tc>
          <w:tcPr>
            <w:tcW w:w="959" w:type="dxa"/>
            <w:tcBorders>
              <w:top w:val="single" w:sz="6" w:space="0" w:color="000000"/>
              <w:left w:val="single" w:sz="6" w:space="0" w:color="000000"/>
              <w:bottom w:val="single" w:sz="6" w:space="0" w:color="000000"/>
              <w:right w:val="nil"/>
            </w:tcBorders>
          </w:tcPr>
          <w:p w:rsidR="00C94D6E" w:rsidRPr="00604689" w:rsidRDefault="00C94D6E" w:rsidP="00160142">
            <w:pPr>
              <w:snapToGrid w:val="0"/>
              <w:jc w:val="center"/>
              <w:rPr>
                <w:sz w:val="24"/>
                <w:szCs w:val="24"/>
              </w:rPr>
            </w:pPr>
            <w:r w:rsidRPr="00604689">
              <w:rPr>
                <w:sz w:val="24"/>
                <w:szCs w:val="24"/>
              </w:rPr>
              <w:t>1.1.</w:t>
            </w:r>
          </w:p>
        </w:tc>
        <w:tc>
          <w:tcPr>
            <w:tcW w:w="5103" w:type="dxa"/>
            <w:tcBorders>
              <w:top w:val="single" w:sz="6" w:space="0" w:color="000000"/>
              <w:left w:val="single" w:sz="6" w:space="0" w:color="000000"/>
              <w:bottom w:val="single" w:sz="6" w:space="0" w:color="000000"/>
              <w:right w:val="nil"/>
            </w:tcBorders>
          </w:tcPr>
          <w:p w:rsidR="00C94D6E" w:rsidRDefault="00C94D6E" w:rsidP="00160142">
            <w:pPr>
              <w:snapToGrid w:val="0"/>
              <w:jc w:val="both"/>
              <w:rPr>
                <w:sz w:val="24"/>
                <w:szCs w:val="24"/>
              </w:rPr>
            </w:pPr>
            <w:r w:rsidRPr="00604689">
              <w:rPr>
                <w:sz w:val="24"/>
                <w:szCs w:val="24"/>
              </w:rPr>
              <w:t>Застройка индивидуальными жилыми домами</w:t>
            </w:r>
          </w:p>
          <w:p w:rsidR="00C94D6E" w:rsidRPr="00604689" w:rsidRDefault="00C94D6E" w:rsidP="00160142">
            <w:pPr>
              <w:snapToGrid w:val="0"/>
              <w:jc w:val="both"/>
              <w:rPr>
                <w:sz w:val="24"/>
                <w:szCs w:val="24"/>
              </w:rPr>
            </w:pPr>
            <w:r w:rsidRPr="00604689">
              <w:rPr>
                <w:sz w:val="24"/>
                <w:szCs w:val="24"/>
              </w:rPr>
              <w:t xml:space="preserve"> с приусадебными земельными участками</w:t>
            </w:r>
          </w:p>
        </w:tc>
        <w:tc>
          <w:tcPr>
            <w:tcW w:w="1701" w:type="dxa"/>
            <w:tcBorders>
              <w:top w:val="single" w:sz="6" w:space="0" w:color="000000"/>
              <w:left w:val="single" w:sz="6" w:space="0" w:color="000000"/>
              <w:bottom w:val="single" w:sz="6" w:space="0" w:color="000000"/>
              <w:right w:val="nil"/>
            </w:tcBorders>
            <w:vAlign w:val="center"/>
          </w:tcPr>
          <w:p w:rsidR="00C94D6E" w:rsidRPr="00823D41" w:rsidRDefault="00C94D6E" w:rsidP="00160142">
            <w:pPr>
              <w:widowControl w:val="0"/>
              <w:autoSpaceDE w:val="0"/>
              <w:autoSpaceDN w:val="0"/>
              <w:adjustRightInd w:val="0"/>
              <w:ind w:right="-1"/>
              <w:jc w:val="center"/>
              <w:rPr>
                <w:sz w:val="24"/>
                <w:szCs w:val="24"/>
              </w:rPr>
            </w:pPr>
            <w:r w:rsidRPr="00823D41">
              <w:rPr>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C94D6E" w:rsidRPr="005B6ACA" w:rsidRDefault="00C94D6E" w:rsidP="00160142">
            <w:pPr>
              <w:widowControl w:val="0"/>
              <w:autoSpaceDE w:val="0"/>
              <w:autoSpaceDN w:val="0"/>
              <w:adjustRightInd w:val="0"/>
              <w:ind w:right="-1"/>
              <w:jc w:val="center"/>
              <w:rPr>
                <w:sz w:val="24"/>
                <w:szCs w:val="24"/>
              </w:rPr>
            </w:pPr>
            <w:r w:rsidRPr="005B6ACA">
              <w:rPr>
                <w:sz w:val="24"/>
                <w:szCs w:val="24"/>
              </w:rPr>
              <w:t>1064,83</w:t>
            </w:r>
          </w:p>
        </w:tc>
      </w:tr>
      <w:tr w:rsidR="00C94D6E" w:rsidRPr="00B62996" w:rsidTr="00C94D6E">
        <w:trPr>
          <w:trHeight w:val="473"/>
          <w:jc w:val="center"/>
        </w:trPr>
        <w:tc>
          <w:tcPr>
            <w:tcW w:w="959" w:type="dxa"/>
            <w:tcBorders>
              <w:top w:val="single" w:sz="6" w:space="0" w:color="000000"/>
              <w:left w:val="single" w:sz="6" w:space="0" w:color="000000"/>
              <w:bottom w:val="single" w:sz="6" w:space="0" w:color="000000"/>
              <w:right w:val="nil"/>
            </w:tcBorders>
          </w:tcPr>
          <w:p w:rsidR="00C94D6E" w:rsidRPr="00604689" w:rsidRDefault="00C94D6E" w:rsidP="00160142">
            <w:pPr>
              <w:snapToGrid w:val="0"/>
              <w:jc w:val="center"/>
              <w:rPr>
                <w:sz w:val="24"/>
                <w:szCs w:val="24"/>
              </w:rPr>
            </w:pPr>
            <w:r w:rsidRPr="00604689">
              <w:rPr>
                <w:sz w:val="24"/>
                <w:szCs w:val="24"/>
              </w:rPr>
              <w:t>1.2</w:t>
            </w:r>
          </w:p>
        </w:tc>
        <w:tc>
          <w:tcPr>
            <w:tcW w:w="5103" w:type="dxa"/>
            <w:tcBorders>
              <w:top w:val="single" w:sz="6" w:space="0" w:color="000000"/>
              <w:left w:val="single" w:sz="6" w:space="0" w:color="000000"/>
              <w:bottom w:val="single" w:sz="6" w:space="0" w:color="000000"/>
              <w:right w:val="nil"/>
            </w:tcBorders>
          </w:tcPr>
          <w:p w:rsidR="00C94D6E" w:rsidRPr="00604689" w:rsidRDefault="00C94D6E" w:rsidP="00160142">
            <w:pPr>
              <w:snapToGrid w:val="0"/>
              <w:rPr>
                <w:sz w:val="24"/>
                <w:szCs w:val="24"/>
              </w:rPr>
            </w:pPr>
            <w:r w:rsidRPr="00604689">
              <w:rPr>
                <w:sz w:val="24"/>
                <w:szCs w:val="24"/>
              </w:rPr>
              <w:t>Застройка малоэтажными многоквартирными  домами</w:t>
            </w:r>
          </w:p>
        </w:tc>
        <w:tc>
          <w:tcPr>
            <w:tcW w:w="1701" w:type="dxa"/>
            <w:tcBorders>
              <w:top w:val="single" w:sz="6" w:space="0" w:color="000000"/>
              <w:left w:val="single" w:sz="6" w:space="0" w:color="000000"/>
              <w:bottom w:val="single" w:sz="6" w:space="0" w:color="000000"/>
              <w:right w:val="nil"/>
            </w:tcBorders>
            <w:vAlign w:val="center"/>
          </w:tcPr>
          <w:p w:rsidR="00C94D6E" w:rsidRPr="00823D41" w:rsidRDefault="00C94D6E" w:rsidP="00160142">
            <w:pPr>
              <w:widowControl w:val="0"/>
              <w:autoSpaceDE w:val="0"/>
              <w:autoSpaceDN w:val="0"/>
              <w:adjustRightInd w:val="0"/>
              <w:ind w:right="-1"/>
              <w:jc w:val="center"/>
              <w:rPr>
                <w:sz w:val="24"/>
                <w:szCs w:val="24"/>
              </w:rPr>
            </w:pPr>
            <w:r w:rsidRPr="00823D41">
              <w:rPr>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C94D6E" w:rsidRPr="005B6ACA" w:rsidRDefault="00C94D6E" w:rsidP="00160142">
            <w:pPr>
              <w:widowControl w:val="0"/>
              <w:autoSpaceDE w:val="0"/>
              <w:autoSpaceDN w:val="0"/>
              <w:adjustRightInd w:val="0"/>
              <w:ind w:right="-1"/>
              <w:jc w:val="center"/>
              <w:rPr>
                <w:sz w:val="24"/>
                <w:szCs w:val="24"/>
              </w:rPr>
            </w:pPr>
            <w:r w:rsidRPr="005B6ACA">
              <w:rPr>
                <w:sz w:val="24"/>
                <w:szCs w:val="24"/>
              </w:rPr>
              <w:t>10,21</w:t>
            </w:r>
          </w:p>
        </w:tc>
      </w:tr>
      <w:tr w:rsidR="00C94D6E" w:rsidRPr="00B62996" w:rsidTr="00C94D6E">
        <w:trPr>
          <w:trHeight w:val="650"/>
          <w:jc w:val="center"/>
        </w:trPr>
        <w:tc>
          <w:tcPr>
            <w:tcW w:w="959" w:type="dxa"/>
            <w:tcBorders>
              <w:top w:val="single" w:sz="6" w:space="0" w:color="000000"/>
              <w:left w:val="single" w:sz="6" w:space="0" w:color="000000"/>
              <w:bottom w:val="single" w:sz="6" w:space="0" w:color="000000"/>
              <w:right w:val="nil"/>
            </w:tcBorders>
            <w:vAlign w:val="center"/>
          </w:tcPr>
          <w:p w:rsidR="00C94D6E" w:rsidRPr="008F5292" w:rsidRDefault="00C94D6E" w:rsidP="00160142">
            <w:pPr>
              <w:widowControl w:val="0"/>
              <w:autoSpaceDE w:val="0"/>
              <w:autoSpaceDN w:val="0"/>
              <w:adjustRightInd w:val="0"/>
              <w:ind w:right="-1"/>
              <w:jc w:val="center"/>
              <w:rPr>
                <w:sz w:val="24"/>
                <w:szCs w:val="24"/>
              </w:rPr>
            </w:pPr>
            <w:r w:rsidRPr="008F5292">
              <w:rPr>
                <w:sz w:val="24"/>
                <w:szCs w:val="24"/>
              </w:rPr>
              <w:t>1.3</w:t>
            </w:r>
          </w:p>
        </w:tc>
        <w:tc>
          <w:tcPr>
            <w:tcW w:w="5103" w:type="dxa"/>
            <w:tcBorders>
              <w:top w:val="single" w:sz="6" w:space="0" w:color="000000"/>
              <w:left w:val="single" w:sz="6" w:space="0" w:color="000000"/>
              <w:bottom w:val="single" w:sz="6" w:space="0" w:color="000000"/>
              <w:right w:val="nil"/>
            </w:tcBorders>
            <w:vAlign w:val="center"/>
          </w:tcPr>
          <w:p w:rsidR="00C94D6E" w:rsidRDefault="00C94D6E" w:rsidP="00160142">
            <w:pPr>
              <w:widowControl w:val="0"/>
              <w:autoSpaceDE w:val="0"/>
              <w:autoSpaceDN w:val="0"/>
              <w:adjustRightInd w:val="0"/>
              <w:ind w:right="-1"/>
              <w:rPr>
                <w:sz w:val="24"/>
                <w:szCs w:val="24"/>
              </w:rPr>
            </w:pPr>
            <w:r w:rsidRPr="008F5292">
              <w:rPr>
                <w:sz w:val="24"/>
                <w:szCs w:val="24"/>
              </w:rPr>
              <w:t xml:space="preserve">Территория индивидуальной жилой застройки </w:t>
            </w:r>
          </w:p>
          <w:p w:rsidR="00C94D6E" w:rsidRPr="008F5292" w:rsidRDefault="00C94D6E" w:rsidP="00160142">
            <w:pPr>
              <w:widowControl w:val="0"/>
              <w:autoSpaceDE w:val="0"/>
              <w:autoSpaceDN w:val="0"/>
              <w:adjustRightInd w:val="0"/>
              <w:ind w:right="-1"/>
              <w:rPr>
                <w:sz w:val="24"/>
                <w:szCs w:val="24"/>
              </w:rPr>
            </w:pPr>
            <w:r w:rsidRPr="008F5292">
              <w:rPr>
                <w:sz w:val="24"/>
                <w:szCs w:val="24"/>
              </w:rPr>
              <w:t xml:space="preserve">с приусадебными участками, проектируемая  </w:t>
            </w:r>
          </w:p>
        </w:tc>
        <w:tc>
          <w:tcPr>
            <w:tcW w:w="1701" w:type="dxa"/>
            <w:tcBorders>
              <w:top w:val="single" w:sz="6" w:space="0" w:color="000000"/>
              <w:left w:val="single" w:sz="6" w:space="0" w:color="000000"/>
              <w:bottom w:val="single" w:sz="6" w:space="0" w:color="000000"/>
              <w:right w:val="nil"/>
            </w:tcBorders>
            <w:vAlign w:val="center"/>
          </w:tcPr>
          <w:p w:rsidR="00C94D6E" w:rsidRPr="00823D41" w:rsidRDefault="00C94D6E" w:rsidP="00160142">
            <w:pPr>
              <w:widowControl w:val="0"/>
              <w:autoSpaceDE w:val="0"/>
              <w:autoSpaceDN w:val="0"/>
              <w:adjustRightInd w:val="0"/>
              <w:ind w:right="-1"/>
              <w:jc w:val="center"/>
              <w:rPr>
                <w:sz w:val="24"/>
                <w:szCs w:val="24"/>
              </w:rPr>
            </w:pPr>
            <w:r w:rsidRPr="00823D41">
              <w:rPr>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C94D6E" w:rsidRPr="00A84A30" w:rsidRDefault="00C94D6E" w:rsidP="00160142">
            <w:pPr>
              <w:widowControl w:val="0"/>
              <w:autoSpaceDE w:val="0"/>
              <w:autoSpaceDN w:val="0"/>
              <w:adjustRightInd w:val="0"/>
              <w:ind w:right="-1"/>
              <w:jc w:val="center"/>
              <w:rPr>
                <w:sz w:val="24"/>
                <w:szCs w:val="24"/>
              </w:rPr>
            </w:pPr>
            <w:r>
              <w:rPr>
                <w:sz w:val="24"/>
                <w:szCs w:val="24"/>
              </w:rPr>
              <w:t>95</w:t>
            </w:r>
            <w:r w:rsidRPr="00A84A30">
              <w:rPr>
                <w:sz w:val="24"/>
                <w:szCs w:val="24"/>
              </w:rPr>
              <w:t>,</w:t>
            </w:r>
            <w:r>
              <w:rPr>
                <w:sz w:val="24"/>
                <w:szCs w:val="24"/>
              </w:rPr>
              <w:t>94</w:t>
            </w:r>
          </w:p>
        </w:tc>
      </w:tr>
      <w:tr w:rsidR="00C94D6E" w:rsidRPr="00B62996" w:rsidTr="00C94D6E">
        <w:trPr>
          <w:trHeight w:val="473"/>
          <w:jc w:val="center"/>
        </w:trPr>
        <w:tc>
          <w:tcPr>
            <w:tcW w:w="959" w:type="dxa"/>
            <w:tcBorders>
              <w:top w:val="single" w:sz="6" w:space="0" w:color="000000"/>
              <w:left w:val="single" w:sz="6" w:space="0" w:color="000000"/>
              <w:bottom w:val="single" w:sz="6" w:space="0" w:color="000000"/>
              <w:right w:val="nil"/>
            </w:tcBorders>
          </w:tcPr>
          <w:p w:rsidR="00C94D6E" w:rsidRPr="008F5292" w:rsidRDefault="00C94D6E" w:rsidP="00160142">
            <w:pPr>
              <w:snapToGrid w:val="0"/>
              <w:jc w:val="center"/>
              <w:rPr>
                <w:sz w:val="24"/>
                <w:szCs w:val="24"/>
              </w:rPr>
            </w:pPr>
            <w:r w:rsidRPr="008F5292">
              <w:rPr>
                <w:sz w:val="24"/>
                <w:szCs w:val="24"/>
              </w:rPr>
              <w:t>1.4</w:t>
            </w:r>
          </w:p>
        </w:tc>
        <w:tc>
          <w:tcPr>
            <w:tcW w:w="5103" w:type="dxa"/>
            <w:tcBorders>
              <w:top w:val="single" w:sz="6" w:space="0" w:color="000000"/>
              <w:left w:val="single" w:sz="6" w:space="0" w:color="000000"/>
              <w:bottom w:val="single" w:sz="6" w:space="0" w:color="000000"/>
              <w:right w:val="nil"/>
            </w:tcBorders>
          </w:tcPr>
          <w:p w:rsidR="00C94D6E" w:rsidRPr="008F5292" w:rsidRDefault="00C94D6E" w:rsidP="00160142">
            <w:pPr>
              <w:snapToGrid w:val="0"/>
              <w:rPr>
                <w:sz w:val="24"/>
                <w:szCs w:val="24"/>
              </w:rPr>
            </w:pPr>
            <w:r w:rsidRPr="008F5292">
              <w:rPr>
                <w:sz w:val="24"/>
                <w:szCs w:val="24"/>
              </w:rPr>
              <w:t>Застройка малоэтажными многоквартирными  домами</w:t>
            </w:r>
            <w:r>
              <w:rPr>
                <w:sz w:val="24"/>
                <w:szCs w:val="24"/>
              </w:rPr>
              <w:t xml:space="preserve"> проектируемая</w:t>
            </w:r>
          </w:p>
        </w:tc>
        <w:tc>
          <w:tcPr>
            <w:tcW w:w="1701" w:type="dxa"/>
            <w:tcBorders>
              <w:top w:val="single" w:sz="6" w:space="0" w:color="000000"/>
              <w:left w:val="single" w:sz="6" w:space="0" w:color="000000"/>
              <w:bottom w:val="single" w:sz="6" w:space="0" w:color="000000"/>
              <w:right w:val="nil"/>
            </w:tcBorders>
            <w:vAlign w:val="center"/>
          </w:tcPr>
          <w:p w:rsidR="00C94D6E" w:rsidRPr="00823D41" w:rsidRDefault="00C94D6E" w:rsidP="00160142">
            <w:pPr>
              <w:widowControl w:val="0"/>
              <w:autoSpaceDE w:val="0"/>
              <w:autoSpaceDN w:val="0"/>
              <w:adjustRightInd w:val="0"/>
              <w:ind w:right="-1"/>
              <w:jc w:val="center"/>
              <w:rPr>
                <w:sz w:val="24"/>
                <w:szCs w:val="24"/>
              </w:rPr>
            </w:pPr>
            <w:r w:rsidRPr="00823D41">
              <w:rPr>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C94D6E" w:rsidRPr="005B6ACA" w:rsidRDefault="00C94D6E" w:rsidP="00160142">
            <w:pPr>
              <w:widowControl w:val="0"/>
              <w:autoSpaceDE w:val="0"/>
              <w:autoSpaceDN w:val="0"/>
              <w:adjustRightInd w:val="0"/>
              <w:ind w:right="-1"/>
              <w:jc w:val="center"/>
              <w:rPr>
                <w:sz w:val="24"/>
                <w:szCs w:val="24"/>
              </w:rPr>
            </w:pPr>
            <w:r w:rsidRPr="005B6ACA">
              <w:rPr>
                <w:sz w:val="24"/>
                <w:szCs w:val="24"/>
              </w:rPr>
              <w:t>2,85</w:t>
            </w:r>
          </w:p>
        </w:tc>
      </w:tr>
      <w:tr w:rsidR="00C94D6E" w:rsidRPr="00B62996" w:rsidTr="00C94D6E">
        <w:trPr>
          <w:trHeight w:val="473"/>
          <w:jc w:val="center"/>
        </w:trPr>
        <w:tc>
          <w:tcPr>
            <w:tcW w:w="959" w:type="dxa"/>
            <w:tcBorders>
              <w:top w:val="single" w:sz="6" w:space="0" w:color="000000"/>
              <w:left w:val="single" w:sz="6" w:space="0" w:color="000000"/>
              <w:bottom w:val="single" w:sz="6" w:space="0" w:color="000000"/>
              <w:right w:val="nil"/>
            </w:tcBorders>
            <w:vAlign w:val="center"/>
          </w:tcPr>
          <w:p w:rsidR="00C94D6E" w:rsidRPr="008F5292" w:rsidRDefault="00C94D6E" w:rsidP="00160142">
            <w:pPr>
              <w:snapToGrid w:val="0"/>
              <w:jc w:val="center"/>
              <w:rPr>
                <w:sz w:val="24"/>
                <w:szCs w:val="24"/>
              </w:rPr>
            </w:pPr>
            <w:r w:rsidRPr="008F5292">
              <w:rPr>
                <w:sz w:val="24"/>
                <w:szCs w:val="24"/>
              </w:rPr>
              <w:t>1.5</w:t>
            </w:r>
          </w:p>
        </w:tc>
        <w:tc>
          <w:tcPr>
            <w:tcW w:w="5103" w:type="dxa"/>
            <w:tcBorders>
              <w:top w:val="single" w:sz="6" w:space="0" w:color="000000"/>
              <w:left w:val="single" w:sz="6" w:space="0" w:color="000000"/>
              <w:bottom w:val="single" w:sz="6" w:space="0" w:color="000000"/>
              <w:right w:val="nil"/>
            </w:tcBorders>
            <w:vAlign w:val="center"/>
          </w:tcPr>
          <w:p w:rsidR="00C94D6E" w:rsidRPr="008F5292" w:rsidRDefault="00C94D6E" w:rsidP="00160142">
            <w:pPr>
              <w:snapToGrid w:val="0"/>
              <w:rPr>
                <w:sz w:val="24"/>
                <w:szCs w:val="24"/>
              </w:rPr>
            </w:pPr>
            <w:r w:rsidRPr="008F5292">
              <w:rPr>
                <w:sz w:val="24"/>
                <w:szCs w:val="24"/>
              </w:rPr>
              <w:t>Резервные территории жилой застройки</w:t>
            </w:r>
          </w:p>
        </w:tc>
        <w:tc>
          <w:tcPr>
            <w:tcW w:w="1701" w:type="dxa"/>
            <w:tcBorders>
              <w:top w:val="single" w:sz="6" w:space="0" w:color="000000"/>
              <w:left w:val="single" w:sz="6" w:space="0" w:color="000000"/>
              <w:bottom w:val="single" w:sz="6" w:space="0" w:color="000000"/>
              <w:right w:val="nil"/>
            </w:tcBorders>
            <w:vAlign w:val="center"/>
          </w:tcPr>
          <w:p w:rsidR="00C94D6E" w:rsidRPr="00823D41" w:rsidRDefault="00C94D6E" w:rsidP="00160142">
            <w:pPr>
              <w:widowControl w:val="0"/>
              <w:autoSpaceDE w:val="0"/>
              <w:autoSpaceDN w:val="0"/>
              <w:adjustRightInd w:val="0"/>
              <w:ind w:right="-1"/>
              <w:jc w:val="center"/>
              <w:rPr>
                <w:sz w:val="24"/>
                <w:szCs w:val="24"/>
              </w:rPr>
            </w:pPr>
            <w:r w:rsidRPr="00823D41">
              <w:rPr>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C94D6E" w:rsidRPr="00A84A30" w:rsidRDefault="00C94D6E" w:rsidP="00160142">
            <w:pPr>
              <w:widowControl w:val="0"/>
              <w:autoSpaceDE w:val="0"/>
              <w:autoSpaceDN w:val="0"/>
              <w:adjustRightInd w:val="0"/>
              <w:ind w:right="-1"/>
              <w:jc w:val="center"/>
              <w:rPr>
                <w:sz w:val="24"/>
                <w:szCs w:val="24"/>
              </w:rPr>
            </w:pPr>
            <w:r>
              <w:rPr>
                <w:sz w:val="24"/>
                <w:szCs w:val="24"/>
              </w:rPr>
              <w:t>10</w:t>
            </w:r>
            <w:r w:rsidRPr="00A84A30">
              <w:rPr>
                <w:sz w:val="24"/>
                <w:szCs w:val="24"/>
              </w:rPr>
              <w:t>9,</w:t>
            </w:r>
            <w:r>
              <w:rPr>
                <w:sz w:val="24"/>
                <w:szCs w:val="24"/>
              </w:rPr>
              <w:t>54</w:t>
            </w:r>
          </w:p>
        </w:tc>
      </w:tr>
      <w:tr w:rsidR="00C94D6E" w:rsidRPr="00B62996" w:rsidTr="00C94D6E">
        <w:trPr>
          <w:trHeight w:val="317"/>
          <w:jc w:val="center"/>
        </w:trPr>
        <w:tc>
          <w:tcPr>
            <w:tcW w:w="959" w:type="dxa"/>
            <w:tcBorders>
              <w:top w:val="single" w:sz="6" w:space="0" w:color="000000"/>
              <w:left w:val="single" w:sz="6" w:space="0" w:color="000000"/>
              <w:bottom w:val="single" w:sz="6" w:space="0" w:color="000000"/>
              <w:right w:val="nil"/>
            </w:tcBorders>
            <w:vAlign w:val="center"/>
          </w:tcPr>
          <w:p w:rsidR="00C94D6E" w:rsidRPr="005B6ACA" w:rsidRDefault="00C94D6E" w:rsidP="00160142">
            <w:pPr>
              <w:widowControl w:val="0"/>
              <w:autoSpaceDE w:val="0"/>
              <w:autoSpaceDN w:val="0"/>
              <w:adjustRightInd w:val="0"/>
              <w:ind w:right="-1"/>
              <w:jc w:val="center"/>
              <w:rPr>
                <w:b/>
                <w:sz w:val="24"/>
                <w:szCs w:val="24"/>
              </w:rPr>
            </w:pPr>
            <w:r w:rsidRPr="005B6ACA">
              <w:rPr>
                <w:b/>
                <w:sz w:val="24"/>
                <w:szCs w:val="24"/>
              </w:rPr>
              <w:t>2</w:t>
            </w:r>
          </w:p>
        </w:tc>
        <w:tc>
          <w:tcPr>
            <w:tcW w:w="5103" w:type="dxa"/>
            <w:tcBorders>
              <w:top w:val="single" w:sz="6" w:space="0" w:color="000000"/>
              <w:left w:val="single" w:sz="6" w:space="0" w:color="000000"/>
              <w:bottom w:val="single" w:sz="6" w:space="0" w:color="000000"/>
              <w:right w:val="nil"/>
            </w:tcBorders>
            <w:vAlign w:val="center"/>
          </w:tcPr>
          <w:p w:rsidR="00C94D6E" w:rsidRPr="005B6ACA" w:rsidRDefault="00C94D6E" w:rsidP="00160142">
            <w:pPr>
              <w:widowControl w:val="0"/>
              <w:autoSpaceDE w:val="0"/>
              <w:autoSpaceDN w:val="0"/>
              <w:adjustRightInd w:val="0"/>
              <w:ind w:right="-1"/>
              <w:rPr>
                <w:b/>
                <w:sz w:val="24"/>
                <w:szCs w:val="24"/>
              </w:rPr>
            </w:pPr>
            <w:r w:rsidRPr="005B6ACA">
              <w:rPr>
                <w:b/>
                <w:sz w:val="24"/>
                <w:szCs w:val="24"/>
              </w:rPr>
              <w:t>Общественно-деловые зоны</w:t>
            </w:r>
            <w:r w:rsidRPr="005B6ACA">
              <w:rPr>
                <w:sz w:val="24"/>
                <w:szCs w:val="24"/>
              </w:rPr>
              <w:t>, в том числе:</w:t>
            </w:r>
          </w:p>
        </w:tc>
        <w:tc>
          <w:tcPr>
            <w:tcW w:w="1701" w:type="dxa"/>
            <w:tcBorders>
              <w:top w:val="single" w:sz="6" w:space="0" w:color="000000"/>
              <w:left w:val="single" w:sz="6" w:space="0" w:color="000000"/>
              <w:bottom w:val="single" w:sz="6" w:space="0" w:color="000000"/>
              <w:right w:val="nil"/>
            </w:tcBorders>
            <w:vAlign w:val="center"/>
          </w:tcPr>
          <w:p w:rsidR="00C94D6E" w:rsidRPr="005B6ACA" w:rsidRDefault="00C94D6E" w:rsidP="00160142">
            <w:pPr>
              <w:widowControl w:val="0"/>
              <w:autoSpaceDE w:val="0"/>
              <w:autoSpaceDN w:val="0"/>
              <w:adjustRightInd w:val="0"/>
              <w:ind w:right="-1"/>
              <w:jc w:val="center"/>
              <w:rPr>
                <w:b/>
                <w:sz w:val="24"/>
                <w:szCs w:val="24"/>
              </w:rPr>
            </w:pPr>
            <w:r w:rsidRPr="005B6ACA">
              <w:rPr>
                <w:b/>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C94D6E" w:rsidRPr="007E6447" w:rsidRDefault="00C94D6E" w:rsidP="00160142">
            <w:pPr>
              <w:widowControl w:val="0"/>
              <w:autoSpaceDE w:val="0"/>
              <w:autoSpaceDN w:val="0"/>
              <w:adjustRightInd w:val="0"/>
              <w:ind w:right="-1"/>
              <w:jc w:val="center"/>
              <w:rPr>
                <w:b/>
                <w:sz w:val="24"/>
                <w:szCs w:val="24"/>
              </w:rPr>
            </w:pPr>
            <w:r>
              <w:rPr>
                <w:b/>
                <w:sz w:val="24"/>
                <w:szCs w:val="24"/>
              </w:rPr>
              <w:t>43</w:t>
            </w:r>
            <w:r w:rsidRPr="007E6447">
              <w:rPr>
                <w:b/>
                <w:sz w:val="24"/>
                <w:szCs w:val="24"/>
              </w:rPr>
              <w:t>,</w:t>
            </w:r>
            <w:r>
              <w:rPr>
                <w:b/>
                <w:sz w:val="24"/>
                <w:szCs w:val="24"/>
              </w:rPr>
              <w:t>44</w:t>
            </w:r>
          </w:p>
        </w:tc>
      </w:tr>
      <w:tr w:rsidR="00C94D6E" w:rsidRPr="00B62996" w:rsidTr="00C94D6E">
        <w:trPr>
          <w:trHeight w:val="473"/>
          <w:jc w:val="center"/>
        </w:trPr>
        <w:tc>
          <w:tcPr>
            <w:tcW w:w="959" w:type="dxa"/>
            <w:tcBorders>
              <w:top w:val="single" w:sz="6" w:space="0" w:color="000000"/>
              <w:left w:val="single" w:sz="6" w:space="0" w:color="000000"/>
              <w:bottom w:val="single" w:sz="6" w:space="0" w:color="000000"/>
              <w:right w:val="nil"/>
            </w:tcBorders>
          </w:tcPr>
          <w:p w:rsidR="00C94D6E" w:rsidRPr="005B6ACA" w:rsidRDefault="00C94D6E" w:rsidP="00160142">
            <w:pPr>
              <w:snapToGrid w:val="0"/>
              <w:jc w:val="center"/>
              <w:rPr>
                <w:sz w:val="24"/>
                <w:szCs w:val="24"/>
              </w:rPr>
            </w:pPr>
            <w:r w:rsidRPr="005B6ACA">
              <w:rPr>
                <w:sz w:val="24"/>
                <w:szCs w:val="24"/>
              </w:rPr>
              <w:t xml:space="preserve"> 2.1.</w:t>
            </w:r>
          </w:p>
        </w:tc>
        <w:tc>
          <w:tcPr>
            <w:tcW w:w="5103" w:type="dxa"/>
            <w:tcBorders>
              <w:top w:val="single" w:sz="6" w:space="0" w:color="000000"/>
              <w:left w:val="single" w:sz="6" w:space="0" w:color="000000"/>
              <w:bottom w:val="single" w:sz="6" w:space="0" w:color="000000"/>
              <w:right w:val="nil"/>
            </w:tcBorders>
            <w:vAlign w:val="center"/>
          </w:tcPr>
          <w:p w:rsidR="00C94D6E" w:rsidRPr="005B6ACA" w:rsidRDefault="00C94D6E" w:rsidP="00160142">
            <w:pPr>
              <w:widowControl w:val="0"/>
              <w:autoSpaceDE w:val="0"/>
              <w:autoSpaceDN w:val="0"/>
              <w:adjustRightInd w:val="0"/>
              <w:ind w:right="-1"/>
              <w:rPr>
                <w:sz w:val="24"/>
                <w:szCs w:val="24"/>
              </w:rPr>
            </w:pPr>
            <w:r w:rsidRPr="005B6ACA">
              <w:rPr>
                <w:sz w:val="24"/>
                <w:szCs w:val="24"/>
              </w:rPr>
              <w:t>Существующая  территории общественной застройки</w:t>
            </w:r>
          </w:p>
        </w:tc>
        <w:tc>
          <w:tcPr>
            <w:tcW w:w="1701" w:type="dxa"/>
            <w:tcBorders>
              <w:top w:val="single" w:sz="6" w:space="0" w:color="000000"/>
              <w:left w:val="single" w:sz="6" w:space="0" w:color="000000"/>
              <w:bottom w:val="single" w:sz="6" w:space="0" w:color="000000"/>
              <w:right w:val="nil"/>
            </w:tcBorders>
            <w:vAlign w:val="center"/>
          </w:tcPr>
          <w:p w:rsidR="00C94D6E" w:rsidRPr="005B6ACA" w:rsidRDefault="00C94D6E" w:rsidP="00160142">
            <w:pPr>
              <w:widowControl w:val="0"/>
              <w:autoSpaceDE w:val="0"/>
              <w:autoSpaceDN w:val="0"/>
              <w:adjustRightInd w:val="0"/>
              <w:ind w:right="-1"/>
              <w:jc w:val="center"/>
              <w:rPr>
                <w:sz w:val="24"/>
                <w:szCs w:val="24"/>
              </w:rPr>
            </w:pPr>
            <w:r w:rsidRPr="005B6ACA">
              <w:rPr>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C94D6E" w:rsidRPr="005B6ACA" w:rsidRDefault="00C94D6E" w:rsidP="00160142">
            <w:pPr>
              <w:widowControl w:val="0"/>
              <w:autoSpaceDE w:val="0"/>
              <w:autoSpaceDN w:val="0"/>
              <w:adjustRightInd w:val="0"/>
              <w:ind w:right="-1"/>
              <w:jc w:val="center"/>
              <w:rPr>
                <w:sz w:val="24"/>
                <w:szCs w:val="24"/>
              </w:rPr>
            </w:pPr>
            <w:r w:rsidRPr="005B6ACA">
              <w:rPr>
                <w:sz w:val="24"/>
                <w:szCs w:val="24"/>
              </w:rPr>
              <w:t>29,39</w:t>
            </w:r>
          </w:p>
        </w:tc>
      </w:tr>
      <w:tr w:rsidR="00C94D6E" w:rsidRPr="00B62996" w:rsidTr="00C94D6E">
        <w:trPr>
          <w:trHeight w:val="473"/>
          <w:jc w:val="center"/>
        </w:trPr>
        <w:tc>
          <w:tcPr>
            <w:tcW w:w="959" w:type="dxa"/>
            <w:tcBorders>
              <w:top w:val="single" w:sz="6" w:space="0" w:color="000000"/>
              <w:left w:val="single" w:sz="6" w:space="0" w:color="000000"/>
              <w:bottom w:val="single" w:sz="6" w:space="0" w:color="000000"/>
              <w:right w:val="nil"/>
            </w:tcBorders>
            <w:vAlign w:val="center"/>
          </w:tcPr>
          <w:p w:rsidR="00C94D6E" w:rsidRPr="005B6ACA" w:rsidRDefault="00C94D6E" w:rsidP="00160142">
            <w:pPr>
              <w:snapToGrid w:val="0"/>
              <w:jc w:val="center"/>
              <w:rPr>
                <w:sz w:val="24"/>
                <w:szCs w:val="24"/>
              </w:rPr>
            </w:pPr>
            <w:r w:rsidRPr="005B6ACA">
              <w:rPr>
                <w:sz w:val="24"/>
                <w:szCs w:val="24"/>
              </w:rPr>
              <w:t>2.2</w:t>
            </w:r>
          </w:p>
        </w:tc>
        <w:tc>
          <w:tcPr>
            <w:tcW w:w="5103" w:type="dxa"/>
            <w:tcBorders>
              <w:top w:val="single" w:sz="6" w:space="0" w:color="000000"/>
              <w:left w:val="single" w:sz="6" w:space="0" w:color="000000"/>
              <w:bottom w:val="single" w:sz="6" w:space="0" w:color="000000"/>
              <w:right w:val="nil"/>
            </w:tcBorders>
            <w:vAlign w:val="center"/>
          </w:tcPr>
          <w:p w:rsidR="00C94D6E" w:rsidRPr="005B6ACA" w:rsidRDefault="00C94D6E" w:rsidP="00160142">
            <w:pPr>
              <w:snapToGrid w:val="0"/>
              <w:rPr>
                <w:sz w:val="24"/>
                <w:szCs w:val="24"/>
              </w:rPr>
            </w:pPr>
            <w:r w:rsidRPr="005B6ACA">
              <w:rPr>
                <w:sz w:val="24"/>
                <w:szCs w:val="24"/>
              </w:rPr>
              <w:t>Проектируемые территории общественной  застройки</w:t>
            </w:r>
          </w:p>
        </w:tc>
        <w:tc>
          <w:tcPr>
            <w:tcW w:w="1701" w:type="dxa"/>
            <w:tcBorders>
              <w:top w:val="single" w:sz="6" w:space="0" w:color="000000"/>
              <w:left w:val="single" w:sz="6" w:space="0" w:color="000000"/>
              <w:bottom w:val="single" w:sz="6" w:space="0" w:color="000000"/>
              <w:right w:val="nil"/>
            </w:tcBorders>
            <w:vAlign w:val="center"/>
          </w:tcPr>
          <w:p w:rsidR="00C94D6E" w:rsidRPr="005B6ACA" w:rsidRDefault="00C94D6E" w:rsidP="00160142">
            <w:pPr>
              <w:widowControl w:val="0"/>
              <w:autoSpaceDE w:val="0"/>
              <w:autoSpaceDN w:val="0"/>
              <w:adjustRightInd w:val="0"/>
              <w:ind w:right="-1"/>
              <w:jc w:val="center"/>
              <w:rPr>
                <w:sz w:val="24"/>
                <w:szCs w:val="24"/>
              </w:rPr>
            </w:pPr>
            <w:r w:rsidRPr="005B6ACA">
              <w:rPr>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C94D6E" w:rsidRPr="007E6447" w:rsidRDefault="00C94D6E" w:rsidP="00160142">
            <w:pPr>
              <w:widowControl w:val="0"/>
              <w:autoSpaceDE w:val="0"/>
              <w:autoSpaceDN w:val="0"/>
              <w:adjustRightInd w:val="0"/>
              <w:ind w:right="-1"/>
              <w:jc w:val="center"/>
              <w:rPr>
                <w:sz w:val="24"/>
                <w:szCs w:val="24"/>
              </w:rPr>
            </w:pPr>
            <w:r>
              <w:rPr>
                <w:sz w:val="24"/>
                <w:szCs w:val="24"/>
              </w:rPr>
              <w:t>14</w:t>
            </w:r>
            <w:r w:rsidRPr="007E6447">
              <w:rPr>
                <w:sz w:val="24"/>
                <w:szCs w:val="24"/>
              </w:rPr>
              <w:t>,</w:t>
            </w:r>
            <w:r>
              <w:rPr>
                <w:sz w:val="24"/>
                <w:szCs w:val="24"/>
              </w:rPr>
              <w:t>05</w:t>
            </w:r>
          </w:p>
        </w:tc>
      </w:tr>
      <w:tr w:rsidR="00C94D6E" w:rsidRPr="00B62996" w:rsidTr="00C94D6E">
        <w:trPr>
          <w:trHeight w:val="278"/>
          <w:jc w:val="center"/>
        </w:trPr>
        <w:tc>
          <w:tcPr>
            <w:tcW w:w="959" w:type="dxa"/>
            <w:tcBorders>
              <w:top w:val="single" w:sz="6" w:space="0" w:color="000000"/>
              <w:left w:val="single" w:sz="6" w:space="0" w:color="000000"/>
              <w:bottom w:val="single" w:sz="6" w:space="0" w:color="000000"/>
              <w:right w:val="nil"/>
            </w:tcBorders>
            <w:vAlign w:val="center"/>
          </w:tcPr>
          <w:p w:rsidR="00C94D6E" w:rsidRPr="005B6ACA" w:rsidRDefault="00C94D6E" w:rsidP="00160142">
            <w:pPr>
              <w:widowControl w:val="0"/>
              <w:autoSpaceDE w:val="0"/>
              <w:autoSpaceDN w:val="0"/>
              <w:adjustRightInd w:val="0"/>
              <w:ind w:right="-1"/>
              <w:jc w:val="center"/>
              <w:rPr>
                <w:b/>
                <w:sz w:val="24"/>
                <w:szCs w:val="24"/>
              </w:rPr>
            </w:pPr>
            <w:r w:rsidRPr="005B6ACA">
              <w:rPr>
                <w:b/>
                <w:sz w:val="24"/>
                <w:szCs w:val="24"/>
              </w:rPr>
              <w:t>3</w:t>
            </w:r>
          </w:p>
        </w:tc>
        <w:tc>
          <w:tcPr>
            <w:tcW w:w="5103" w:type="dxa"/>
            <w:tcBorders>
              <w:top w:val="single" w:sz="6" w:space="0" w:color="000000"/>
              <w:left w:val="single" w:sz="6" w:space="0" w:color="000000"/>
              <w:bottom w:val="single" w:sz="6" w:space="0" w:color="000000"/>
              <w:right w:val="nil"/>
            </w:tcBorders>
            <w:vAlign w:val="center"/>
          </w:tcPr>
          <w:p w:rsidR="00C94D6E" w:rsidRPr="005B6ACA" w:rsidRDefault="00C94D6E" w:rsidP="00160142">
            <w:pPr>
              <w:widowControl w:val="0"/>
              <w:autoSpaceDE w:val="0"/>
              <w:autoSpaceDN w:val="0"/>
              <w:adjustRightInd w:val="0"/>
              <w:ind w:right="-1"/>
              <w:rPr>
                <w:b/>
                <w:sz w:val="24"/>
                <w:szCs w:val="24"/>
              </w:rPr>
            </w:pPr>
            <w:r w:rsidRPr="005B6ACA">
              <w:rPr>
                <w:b/>
                <w:sz w:val="24"/>
                <w:szCs w:val="24"/>
              </w:rPr>
              <w:t>Производственные территории</w:t>
            </w:r>
            <w:r w:rsidRPr="005B6ACA">
              <w:rPr>
                <w:sz w:val="24"/>
                <w:szCs w:val="24"/>
              </w:rPr>
              <w:t>, в том числе:</w:t>
            </w:r>
          </w:p>
        </w:tc>
        <w:tc>
          <w:tcPr>
            <w:tcW w:w="1701" w:type="dxa"/>
            <w:tcBorders>
              <w:top w:val="single" w:sz="6" w:space="0" w:color="000000"/>
              <w:left w:val="single" w:sz="6" w:space="0" w:color="000000"/>
              <w:bottom w:val="single" w:sz="6" w:space="0" w:color="000000"/>
              <w:right w:val="nil"/>
            </w:tcBorders>
            <w:vAlign w:val="center"/>
          </w:tcPr>
          <w:p w:rsidR="00C94D6E" w:rsidRPr="005B6ACA" w:rsidRDefault="00C94D6E" w:rsidP="00160142">
            <w:pPr>
              <w:widowControl w:val="0"/>
              <w:autoSpaceDE w:val="0"/>
              <w:autoSpaceDN w:val="0"/>
              <w:adjustRightInd w:val="0"/>
              <w:ind w:right="-1"/>
              <w:jc w:val="center"/>
              <w:rPr>
                <w:b/>
                <w:sz w:val="24"/>
                <w:szCs w:val="24"/>
              </w:rPr>
            </w:pPr>
            <w:r w:rsidRPr="005B6ACA">
              <w:rPr>
                <w:b/>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C94D6E" w:rsidRPr="005B6ACA" w:rsidRDefault="00C94D6E" w:rsidP="00160142">
            <w:pPr>
              <w:widowControl w:val="0"/>
              <w:autoSpaceDE w:val="0"/>
              <w:autoSpaceDN w:val="0"/>
              <w:adjustRightInd w:val="0"/>
              <w:ind w:right="-1"/>
              <w:jc w:val="center"/>
              <w:rPr>
                <w:b/>
                <w:sz w:val="24"/>
                <w:szCs w:val="24"/>
              </w:rPr>
            </w:pPr>
            <w:r w:rsidRPr="005B6ACA">
              <w:rPr>
                <w:b/>
                <w:sz w:val="24"/>
                <w:szCs w:val="24"/>
              </w:rPr>
              <w:t>4</w:t>
            </w:r>
            <w:r>
              <w:rPr>
                <w:b/>
                <w:sz w:val="24"/>
                <w:szCs w:val="24"/>
              </w:rPr>
              <w:t>34</w:t>
            </w:r>
            <w:r w:rsidRPr="005B6ACA">
              <w:rPr>
                <w:b/>
                <w:sz w:val="24"/>
                <w:szCs w:val="24"/>
              </w:rPr>
              <w:t>,</w:t>
            </w:r>
            <w:r>
              <w:rPr>
                <w:b/>
                <w:sz w:val="24"/>
                <w:szCs w:val="24"/>
              </w:rPr>
              <w:t>57</w:t>
            </w:r>
          </w:p>
        </w:tc>
      </w:tr>
      <w:tr w:rsidR="00C94D6E" w:rsidRPr="00B62996" w:rsidTr="00C94D6E">
        <w:trPr>
          <w:trHeight w:val="278"/>
          <w:jc w:val="center"/>
        </w:trPr>
        <w:tc>
          <w:tcPr>
            <w:tcW w:w="959" w:type="dxa"/>
            <w:tcBorders>
              <w:top w:val="single" w:sz="6" w:space="0" w:color="000000"/>
              <w:left w:val="single" w:sz="6" w:space="0" w:color="000000"/>
              <w:bottom w:val="single" w:sz="6" w:space="0" w:color="000000"/>
              <w:right w:val="nil"/>
            </w:tcBorders>
            <w:vAlign w:val="center"/>
          </w:tcPr>
          <w:p w:rsidR="00C94D6E" w:rsidRPr="005B6ACA" w:rsidRDefault="00C94D6E" w:rsidP="00160142">
            <w:pPr>
              <w:widowControl w:val="0"/>
              <w:autoSpaceDE w:val="0"/>
              <w:autoSpaceDN w:val="0"/>
              <w:adjustRightInd w:val="0"/>
              <w:ind w:right="-1"/>
              <w:jc w:val="center"/>
              <w:rPr>
                <w:sz w:val="24"/>
                <w:szCs w:val="24"/>
              </w:rPr>
            </w:pPr>
            <w:r w:rsidRPr="005B6ACA">
              <w:rPr>
                <w:sz w:val="24"/>
                <w:szCs w:val="24"/>
              </w:rPr>
              <w:t>3.1</w:t>
            </w:r>
          </w:p>
        </w:tc>
        <w:tc>
          <w:tcPr>
            <w:tcW w:w="5103" w:type="dxa"/>
            <w:tcBorders>
              <w:top w:val="single" w:sz="6" w:space="0" w:color="000000"/>
              <w:left w:val="single" w:sz="6" w:space="0" w:color="000000"/>
              <w:bottom w:val="single" w:sz="6" w:space="0" w:color="000000"/>
              <w:right w:val="nil"/>
            </w:tcBorders>
            <w:vAlign w:val="center"/>
          </w:tcPr>
          <w:p w:rsidR="00C94D6E" w:rsidRPr="005B6ACA" w:rsidRDefault="00C94D6E" w:rsidP="00160142">
            <w:pPr>
              <w:widowControl w:val="0"/>
              <w:autoSpaceDE w:val="0"/>
              <w:autoSpaceDN w:val="0"/>
              <w:adjustRightInd w:val="0"/>
              <w:ind w:right="-1"/>
              <w:rPr>
                <w:sz w:val="24"/>
                <w:szCs w:val="24"/>
              </w:rPr>
            </w:pPr>
            <w:r w:rsidRPr="005B6ACA">
              <w:rPr>
                <w:sz w:val="24"/>
                <w:szCs w:val="24"/>
              </w:rPr>
              <w:t xml:space="preserve"> Производственные  территории</w:t>
            </w:r>
          </w:p>
        </w:tc>
        <w:tc>
          <w:tcPr>
            <w:tcW w:w="1701" w:type="dxa"/>
            <w:tcBorders>
              <w:top w:val="single" w:sz="6" w:space="0" w:color="000000"/>
              <w:left w:val="single" w:sz="6" w:space="0" w:color="000000"/>
              <w:bottom w:val="single" w:sz="6" w:space="0" w:color="000000"/>
              <w:right w:val="nil"/>
            </w:tcBorders>
            <w:vAlign w:val="center"/>
          </w:tcPr>
          <w:p w:rsidR="00C94D6E" w:rsidRPr="005B6ACA" w:rsidRDefault="00C94D6E" w:rsidP="00160142">
            <w:pPr>
              <w:widowControl w:val="0"/>
              <w:autoSpaceDE w:val="0"/>
              <w:autoSpaceDN w:val="0"/>
              <w:adjustRightInd w:val="0"/>
              <w:ind w:right="-1"/>
              <w:jc w:val="center"/>
              <w:rPr>
                <w:sz w:val="24"/>
                <w:szCs w:val="24"/>
              </w:rPr>
            </w:pPr>
            <w:r w:rsidRPr="005B6ACA">
              <w:rPr>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C94D6E" w:rsidRPr="005B6ACA" w:rsidRDefault="00C94D6E" w:rsidP="00160142">
            <w:pPr>
              <w:widowControl w:val="0"/>
              <w:autoSpaceDE w:val="0"/>
              <w:autoSpaceDN w:val="0"/>
              <w:adjustRightInd w:val="0"/>
              <w:ind w:right="-1"/>
              <w:jc w:val="center"/>
              <w:rPr>
                <w:sz w:val="24"/>
                <w:szCs w:val="24"/>
              </w:rPr>
            </w:pPr>
            <w:r>
              <w:rPr>
                <w:sz w:val="24"/>
                <w:szCs w:val="24"/>
              </w:rPr>
              <w:t>299</w:t>
            </w:r>
            <w:r w:rsidRPr="005B6ACA">
              <w:rPr>
                <w:sz w:val="24"/>
                <w:szCs w:val="24"/>
              </w:rPr>
              <w:t>,</w:t>
            </w:r>
            <w:r>
              <w:rPr>
                <w:sz w:val="24"/>
                <w:szCs w:val="24"/>
              </w:rPr>
              <w:t>90</w:t>
            </w:r>
          </w:p>
        </w:tc>
      </w:tr>
      <w:tr w:rsidR="00C94D6E" w:rsidRPr="00B62996" w:rsidTr="00C94D6E">
        <w:trPr>
          <w:trHeight w:val="278"/>
          <w:jc w:val="center"/>
        </w:trPr>
        <w:tc>
          <w:tcPr>
            <w:tcW w:w="959" w:type="dxa"/>
            <w:tcBorders>
              <w:top w:val="single" w:sz="6" w:space="0" w:color="000000"/>
              <w:left w:val="single" w:sz="6" w:space="0" w:color="000000"/>
              <w:bottom w:val="single" w:sz="6" w:space="0" w:color="000000"/>
              <w:right w:val="nil"/>
            </w:tcBorders>
            <w:vAlign w:val="center"/>
          </w:tcPr>
          <w:p w:rsidR="00C94D6E" w:rsidRPr="005B6ACA" w:rsidRDefault="00C94D6E" w:rsidP="00160142">
            <w:pPr>
              <w:widowControl w:val="0"/>
              <w:autoSpaceDE w:val="0"/>
              <w:autoSpaceDN w:val="0"/>
              <w:adjustRightInd w:val="0"/>
              <w:ind w:right="-1"/>
              <w:jc w:val="center"/>
              <w:rPr>
                <w:sz w:val="24"/>
                <w:szCs w:val="24"/>
              </w:rPr>
            </w:pPr>
            <w:r w:rsidRPr="005B6ACA">
              <w:rPr>
                <w:sz w:val="24"/>
                <w:szCs w:val="24"/>
              </w:rPr>
              <w:t>3.2</w:t>
            </w:r>
          </w:p>
        </w:tc>
        <w:tc>
          <w:tcPr>
            <w:tcW w:w="5103" w:type="dxa"/>
            <w:tcBorders>
              <w:top w:val="single" w:sz="6" w:space="0" w:color="000000"/>
              <w:left w:val="single" w:sz="6" w:space="0" w:color="000000"/>
              <w:bottom w:val="single" w:sz="6" w:space="0" w:color="000000"/>
              <w:right w:val="nil"/>
            </w:tcBorders>
            <w:vAlign w:val="center"/>
          </w:tcPr>
          <w:p w:rsidR="00C94D6E" w:rsidRPr="005B6ACA" w:rsidRDefault="00C94D6E" w:rsidP="00160142">
            <w:pPr>
              <w:widowControl w:val="0"/>
              <w:autoSpaceDE w:val="0"/>
              <w:autoSpaceDN w:val="0"/>
              <w:adjustRightInd w:val="0"/>
              <w:ind w:right="-1"/>
              <w:rPr>
                <w:sz w:val="24"/>
                <w:szCs w:val="24"/>
              </w:rPr>
            </w:pPr>
            <w:r w:rsidRPr="005B6ACA">
              <w:rPr>
                <w:sz w:val="24"/>
                <w:szCs w:val="24"/>
              </w:rPr>
              <w:t>Проектируемые производственные территории</w:t>
            </w:r>
          </w:p>
        </w:tc>
        <w:tc>
          <w:tcPr>
            <w:tcW w:w="1701" w:type="dxa"/>
            <w:tcBorders>
              <w:top w:val="single" w:sz="6" w:space="0" w:color="000000"/>
              <w:left w:val="single" w:sz="6" w:space="0" w:color="000000"/>
              <w:bottom w:val="single" w:sz="6" w:space="0" w:color="000000"/>
              <w:right w:val="nil"/>
            </w:tcBorders>
            <w:vAlign w:val="center"/>
          </w:tcPr>
          <w:p w:rsidR="00C94D6E" w:rsidRPr="005B6ACA" w:rsidRDefault="00C94D6E" w:rsidP="00160142">
            <w:pPr>
              <w:widowControl w:val="0"/>
              <w:autoSpaceDE w:val="0"/>
              <w:autoSpaceDN w:val="0"/>
              <w:adjustRightInd w:val="0"/>
              <w:ind w:right="-1"/>
              <w:jc w:val="center"/>
              <w:rPr>
                <w:sz w:val="24"/>
                <w:szCs w:val="24"/>
              </w:rPr>
            </w:pPr>
            <w:r w:rsidRPr="005B6ACA">
              <w:rPr>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C94D6E" w:rsidRPr="005B6ACA" w:rsidRDefault="00C94D6E" w:rsidP="00160142">
            <w:pPr>
              <w:widowControl w:val="0"/>
              <w:autoSpaceDE w:val="0"/>
              <w:autoSpaceDN w:val="0"/>
              <w:adjustRightInd w:val="0"/>
              <w:ind w:right="-1"/>
              <w:jc w:val="center"/>
              <w:rPr>
                <w:sz w:val="24"/>
                <w:szCs w:val="24"/>
              </w:rPr>
            </w:pPr>
            <w:r>
              <w:rPr>
                <w:sz w:val="24"/>
                <w:szCs w:val="24"/>
              </w:rPr>
              <w:t>82,25</w:t>
            </w:r>
          </w:p>
        </w:tc>
      </w:tr>
      <w:tr w:rsidR="00C94D6E" w:rsidRPr="00B62996" w:rsidTr="00C94D6E">
        <w:trPr>
          <w:trHeight w:val="278"/>
          <w:jc w:val="center"/>
        </w:trPr>
        <w:tc>
          <w:tcPr>
            <w:tcW w:w="959" w:type="dxa"/>
            <w:tcBorders>
              <w:top w:val="single" w:sz="6" w:space="0" w:color="000000"/>
              <w:left w:val="single" w:sz="6" w:space="0" w:color="000000"/>
              <w:bottom w:val="single" w:sz="6" w:space="0" w:color="000000"/>
              <w:right w:val="nil"/>
            </w:tcBorders>
            <w:vAlign w:val="center"/>
          </w:tcPr>
          <w:p w:rsidR="00C94D6E" w:rsidRPr="005B6ACA" w:rsidRDefault="00C94D6E" w:rsidP="00160142">
            <w:pPr>
              <w:widowControl w:val="0"/>
              <w:autoSpaceDE w:val="0"/>
              <w:autoSpaceDN w:val="0"/>
              <w:adjustRightInd w:val="0"/>
              <w:ind w:right="-1"/>
              <w:jc w:val="center"/>
              <w:rPr>
                <w:sz w:val="24"/>
                <w:szCs w:val="24"/>
              </w:rPr>
            </w:pPr>
            <w:r w:rsidRPr="005B6ACA">
              <w:rPr>
                <w:sz w:val="24"/>
                <w:szCs w:val="24"/>
              </w:rPr>
              <w:t>3.3</w:t>
            </w:r>
          </w:p>
        </w:tc>
        <w:tc>
          <w:tcPr>
            <w:tcW w:w="5103" w:type="dxa"/>
            <w:tcBorders>
              <w:top w:val="single" w:sz="6" w:space="0" w:color="000000"/>
              <w:left w:val="single" w:sz="6" w:space="0" w:color="000000"/>
              <w:bottom w:val="single" w:sz="6" w:space="0" w:color="000000"/>
              <w:right w:val="nil"/>
            </w:tcBorders>
            <w:vAlign w:val="center"/>
          </w:tcPr>
          <w:p w:rsidR="00C94D6E" w:rsidRPr="005B6ACA" w:rsidRDefault="00C94D6E" w:rsidP="00160142">
            <w:pPr>
              <w:widowControl w:val="0"/>
              <w:autoSpaceDE w:val="0"/>
              <w:autoSpaceDN w:val="0"/>
              <w:adjustRightInd w:val="0"/>
              <w:ind w:right="-1"/>
              <w:rPr>
                <w:sz w:val="24"/>
                <w:szCs w:val="24"/>
              </w:rPr>
            </w:pPr>
            <w:r w:rsidRPr="005B6ACA">
              <w:rPr>
                <w:sz w:val="24"/>
                <w:szCs w:val="24"/>
              </w:rPr>
              <w:t xml:space="preserve">Резервные производственные территории </w:t>
            </w:r>
          </w:p>
        </w:tc>
        <w:tc>
          <w:tcPr>
            <w:tcW w:w="1701" w:type="dxa"/>
            <w:tcBorders>
              <w:top w:val="single" w:sz="6" w:space="0" w:color="000000"/>
              <w:left w:val="single" w:sz="6" w:space="0" w:color="000000"/>
              <w:bottom w:val="single" w:sz="6" w:space="0" w:color="000000"/>
              <w:right w:val="nil"/>
            </w:tcBorders>
            <w:vAlign w:val="center"/>
          </w:tcPr>
          <w:p w:rsidR="00C94D6E" w:rsidRPr="005B6ACA" w:rsidRDefault="00C94D6E" w:rsidP="00160142">
            <w:pPr>
              <w:widowControl w:val="0"/>
              <w:autoSpaceDE w:val="0"/>
              <w:autoSpaceDN w:val="0"/>
              <w:adjustRightInd w:val="0"/>
              <w:ind w:right="-1"/>
              <w:jc w:val="center"/>
              <w:rPr>
                <w:sz w:val="24"/>
                <w:szCs w:val="24"/>
              </w:rPr>
            </w:pPr>
            <w:r w:rsidRPr="005B6ACA">
              <w:rPr>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C94D6E" w:rsidRPr="005B6ACA" w:rsidRDefault="00C94D6E" w:rsidP="00160142">
            <w:pPr>
              <w:widowControl w:val="0"/>
              <w:autoSpaceDE w:val="0"/>
              <w:autoSpaceDN w:val="0"/>
              <w:adjustRightInd w:val="0"/>
              <w:ind w:right="-1"/>
              <w:jc w:val="center"/>
              <w:rPr>
                <w:sz w:val="24"/>
                <w:szCs w:val="24"/>
              </w:rPr>
            </w:pPr>
            <w:r>
              <w:rPr>
                <w:sz w:val="24"/>
                <w:szCs w:val="24"/>
              </w:rPr>
              <w:t>52,42</w:t>
            </w:r>
          </w:p>
        </w:tc>
      </w:tr>
      <w:tr w:rsidR="00C94D6E" w:rsidRPr="00B62996" w:rsidTr="00C94D6E">
        <w:trPr>
          <w:trHeight w:val="473"/>
          <w:jc w:val="center"/>
        </w:trPr>
        <w:tc>
          <w:tcPr>
            <w:tcW w:w="959" w:type="dxa"/>
            <w:tcBorders>
              <w:top w:val="single" w:sz="6" w:space="0" w:color="000000"/>
              <w:left w:val="single" w:sz="6" w:space="0" w:color="000000"/>
              <w:bottom w:val="single" w:sz="6" w:space="0" w:color="000000"/>
              <w:right w:val="nil"/>
            </w:tcBorders>
            <w:vAlign w:val="center"/>
          </w:tcPr>
          <w:p w:rsidR="00C94D6E" w:rsidRPr="00186567" w:rsidRDefault="00C94D6E" w:rsidP="00160142">
            <w:pPr>
              <w:widowControl w:val="0"/>
              <w:autoSpaceDE w:val="0"/>
              <w:autoSpaceDN w:val="0"/>
              <w:adjustRightInd w:val="0"/>
              <w:ind w:right="-1"/>
              <w:jc w:val="center"/>
              <w:rPr>
                <w:b/>
                <w:sz w:val="24"/>
                <w:szCs w:val="24"/>
              </w:rPr>
            </w:pPr>
            <w:r w:rsidRPr="00186567">
              <w:rPr>
                <w:b/>
                <w:sz w:val="24"/>
                <w:szCs w:val="24"/>
              </w:rPr>
              <w:t>4</w:t>
            </w:r>
          </w:p>
        </w:tc>
        <w:tc>
          <w:tcPr>
            <w:tcW w:w="5103" w:type="dxa"/>
            <w:tcBorders>
              <w:top w:val="single" w:sz="6" w:space="0" w:color="000000"/>
              <w:left w:val="single" w:sz="6" w:space="0" w:color="000000"/>
              <w:bottom w:val="single" w:sz="6" w:space="0" w:color="000000"/>
              <w:right w:val="nil"/>
            </w:tcBorders>
            <w:vAlign w:val="center"/>
          </w:tcPr>
          <w:p w:rsidR="00C94D6E" w:rsidRPr="00186567" w:rsidRDefault="00C94D6E" w:rsidP="00160142">
            <w:pPr>
              <w:widowControl w:val="0"/>
              <w:autoSpaceDE w:val="0"/>
              <w:autoSpaceDN w:val="0"/>
              <w:adjustRightInd w:val="0"/>
              <w:ind w:right="-1"/>
              <w:rPr>
                <w:b/>
                <w:sz w:val="24"/>
                <w:szCs w:val="24"/>
              </w:rPr>
            </w:pPr>
            <w:r w:rsidRPr="00186567">
              <w:rPr>
                <w:b/>
                <w:sz w:val="24"/>
                <w:szCs w:val="24"/>
              </w:rPr>
              <w:t>Территория  инженерной и транспортной инфраструктур</w:t>
            </w:r>
          </w:p>
        </w:tc>
        <w:tc>
          <w:tcPr>
            <w:tcW w:w="1701" w:type="dxa"/>
            <w:tcBorders>
              <w:top w:val="single" w:sz="6" w:space="0" w:color="000000"/>
              <w:left w:val="single" w:sz="6" w:space="0" w:color="000000"/>
              <w:bottom w:val="single" w:sz="6" w:space="0" w:color="000000"/>
              <w:right w:val="nil"/>
            </w:tcBorders>
            <w:vAlign w:val="center"/>
          </w:tcPr>
          <w:p w:rsidR="00C94D6E" w:rsidRPr="00186567" w:rsidRDefault="00C94D6E" w:rsidP="00160142">
            <w:pPr>
              <w:widowControl w:val="0"/>
              <w:autoSpaceDE w:val="0"/>
              <w:autoSpaceDN w:val="0"/>
              <w:adjustRightInd w:val="0"/>
              <w:ind w:right="-1"/>
              <w:jc w:val="center"/>
              <w:rPr>
                <w:b/>
                <w:sz w:val="24"/>
                <w:szCs w:val="24"/>
              </w:rPr>
            </w:pPr>
            <w:r w:rsidRPr="00186567">
              <w:rPr>
                <w:b/>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C94D6E" w:rsidRPr="00186567" w:rsidRDefault="00C94D6E" w:rsidP="00160142">
            <w:pPr>
              <w:widowControl w:val="0"/>
              <w:autoSpaceDE w:val="0"/>
              <w:autoSpaceDN w:val="0"/>
              <w:adjustRightInd w:val="0"/>
              <w:ind w:right="-1"/>
              <w:jc w:val="center"/>
              <w:rPr>
                <w:b/>
                <w:sz w:val="24"/>
                <w:szCs w:val="24"/>
              </w:rPr>
            </w:pPr>
            <w:r>
              <w:rPr>
                <w:b/>
                <w:sz w:val="24"/>
                <w:szCs w:val="24"/>
              </w:rPr>
              <w:t>647</w:t>
            </w:r>
            <w:r w:rsidRPr="00186567">
              <w:rPr>
                <w:b/>
                <w:sz w:val="24"/>
                <w:szCs w:val="24"/>
              </w:rPr>
              <w:t>,</w:t>
            </w:r>
            <w:r>
              <w:rPr>
                <w:b/>
                <w:sz w:val="24"/>
                <w:szCs w:val="24"/>
              </w:rPr>
              <w:t>3</w:t>
            </w:r>
            <w:r w:rsidRPr="00186567">
              <w:rPr>
                <w:b/>
                <w:sz w:val="24"/>
                <w:szCs w:val="24"/>
              </w:rPr>
              <w:t>9</w:t>
            </w:r>
          </w:p>
        </w:tc>
      </w:tr>
      <w:tr w:rsidR="00C94D6E" w:rsidRPr="00B62996" w:rsidTr="00C94D6E">
        <w:trPr>
          <w:trHeight w:val="219"/>
          <w:jc w:val="center"/>
        </w:trPr>
        <w:tc>
          <w:tcPr>
            <w:tcW w:w="959" w:type="dxa"/>
            <w:tcBorders>
              <w:top w:val="single" w:sz="6" w:space="0" w:color="000000"/>
              <w:left w:val="single" w:sz="6" w:space="0" w:color="000000"/>
              <w:bottom w:val="single" w:sz="6" w:space="0" w:color="000000"/>
              <w:right w:val="nil"/>
            </w:tcBorders>
            <w:vAlign w:val="center"/>
          </w:tcPr>
          <w:p w:rsidR="00C94D6E" w:rsidRPr="00186567" w:rsidRDefault="00C94D6E" w:rsidP="00160142">
            <w:pPr>
              <w:widowControl w:val="0"/>
              <w:autoSpaceDE w:val="0"/>
              <w:autoSpaceDN w:val="0"/>
              <w:adjustRightInd w:val="0"/>
              <w:ind w:right="-1"/>
              <w:jc w:val="center"/>
              <w:rPr>
                <w:b/>
                <w:sz w:val="24"/>
                <w:szCs w:val="24"/>
              </w:rPr>
            </w:pPr>
            <w:r w:rsidRPr="00186567">
              <w:rPr>
                <w:b/>
                <w:sz w:val="24"/>
                <w:szCs w:val="24"/>
              </w:rPr>
              <w:t>5</w:t>
            </w:r>
          </w:p>
        </w:tc>
        <w:tc>
          <w:tcPr>
            <w:tcW w:w="5103" w:type="dxa"/>
            <w:tcBorders>
              <w:top w:val="single" w:sz="6" w:space="0" w:color="000000"/>
              <w:left w:val="single" w:sz="6" w:space="0" w:color="000000"/>
              <w:bottom w:val="single" w:sz="6" w:space="0" w:color="000000"/>
              <w:right w:val="nil"/>
            </w:tcBorders>
            <w:vAlign w:val="center"/>
          </w:tcPr>
          <w:p w:rsidR="00C94D6E" w:rsidRPr="00186567" w:rsidRDefault="00C94D6E" w:rsidP="00160142">
            <w:pPr>
              <w:widowControl w:val="0"/>
              <w:autoSpaceDE w:val="0"/>
              <w:autoSpaceDN w:val="0"/>
              <w:adjustRightInd w:val="0"/>
              <w:ind w:right="-1"/>
              <w:rPr>
                <w:b/>
                <w:sz w:val="24"/>
                <w:szCs w:val="24"/>
              </w:rPr>
            </w:pPr>
            <w:r w:rsidRPr="00186567">
              <w:rPr>
                <w:b/>
                <w:sz w:val="24"/>
                <w:szCs w:val="24"/>
              </w:rPr>
              <w:t>Рекреационная зона</w:t>
            </w:r>
          </w:p>
        </w:tc>
        <w:tc>
          <w:tcPr>
            <w:tcW w:w="1701" w:type="dxa"/>
            <w:tcBorders>
              <w:top w:val="single" w:sz="6" w:space="0" w:color="000000"/>
              <w:left w:val="single" w:sz="6" w:space="0" w:color="000000"/>
              <w:bottom w:val="single" w:sz="6" w:space="0" w:color="000000"/>
              <w:right w:val="nil"/>
            </w:tcBorders>
            <w:vAlign w:val="center"/>
          </w:tcPr>
          <w:p w:rsidR="00C94D6E" w:rsidRPr="00186567" w:rsidRDefault="00C94D6E" w:rsidP="00160142">
            <w:pPr>
              <w:widowControl w:val="0"/>
              <w:autoSpaceDE w:val="0"/>
              <w:autoSpaceDN w:val="0"/>
              <w:adjustRightInd w:val="0"/>
              <w:ind w:right="-1"/>
              <w:jc w:val="center"/>
              <w:rPr>
                <w:b/>
                <w:sz w:val="24"/>
                <w:szCs w:val="24"/>
              </w:rPr>
            </w:pPr>
            <w:r w:rsidRPr="00186567">
              <w:rPr>
                <w:b/>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C94D6E" w:rsidRPr="00186567" w:rsidRDefault="00C94D6E" w:rsidP="00160142">
            <w:pPr>
              <w:widowControl w:val="0"/>
              <w:autoSpaceDE w:val="0"/>
              <w:autoSpaceDN w:val="0"/>
              <w:adjustRightInd w:val="0"/>
              <w:ind w:right="-1"/>
              <w:jc w:val="center"/>
              <w:rPr>
                <w:b/>
                <w:sz w:val="24"/>
                <w:szCs w:val="24"/>
              </w:rPr>
            </w:pPr>
            <w:r>
              <w:rPr>
                <w:b/>
                <w:sz w:val="24"/>
                <w:szCs w:val="24"/>
              </w:rPr>
              <w:t>215</w:t>
            </w:r>
            <w:r w:rsidRPr="00186567">
              <w:rPr>
                <w:b/>
                <w:sz w:val="24"/>
                <w:szCs w:val="24"/>
              </w:rPr>
              <w:t>,63</w:t>
            </w:r>
          </w:p>
        </w:tc>
      </w:tr>
      <w:tr w:rsidR="00C94D6E" w:rsidRPr="00B62996" w:rsidTr="00C94D6E">
        <w:trPr>
          <w:trHeight w:val="195"/>
          <w:jc w:val="center"/>
        </w:trPr>
        <w:tc>
          <w:tcPr>
            <w:tcW w:w="959" w:type="dxa"/>
            <w:tcBorders>
              <w:top w:val="single" w:sz="6" w:space="0" w:color="000000"/>
              <w:left w:val="single" w:sz="6" w:space="0" w:color="000000"/>
              <w:bottom w:val="single" w:sz="6" w:space="0" w:color="000000"/>
              <w:right w:val="nil"/>
            </w:tcBorders>
            <w:vAlign w:val="center"/>
          </w:tcPr>
          <w:p w:rsidR="00C94D6E" w:rsidRPr="00FD20D1" w:rsidRDefault="00C94D6E" w:rsidP="00160142">
            <w:pPr>
              <w:widowControl w:val="0"/>
              <w:autoSpaceDE w:val="0"/>
              <w:autoSpaceDN w:val="0"/>
              <w:adjustRightInd w:val="0"/>
              <w:ind w:right="-1"/>
              <w:jc w:val="center"/>
              <w:rPr>
                <w:b/>
                <w:sz w:val="24"/>
                <w:szCs w:val="24"/>
              </w:rPr>
            </w:pPr>
            <w:r w:rsidRPr="00FD20D1">
              <w:rPr>
                <w:b/>
                <w:sz w:val="24"/>
                <w:szCs w:val="24"/>
              </w:rPr>
              <w:t>6</w:t>
            </w:r>
          </w:p>
        </w:tc>
        <w:tc>
          <w:tcPr>
            <w:tcW w:w="5103" w:type="dxa"/>
            <w:tcBorders>
              <w:top w:val="single" w:sz="6" w:space="0" w:color="000000"/>
              <w:left w:val="single" w:sz="6" w:space="0" w:color="000000"/>
              <w:bottom w:val="single" w:sz="6" w:space="0" w:color="000000"/>
              <w:right w:val="nil"/>
            </w:tcBorders>
            <w:vAlign w:val="center"/>
          </w:tcPr>
          <w:p w:rsidR="00C94D6E" w:rsidRPr="00FD20D1" w:rsidRDefault="00C94D6E" w:rsidP="00160142">
            <w:pPr>
              <w:widowControl w:val="0"/>
              <w:autoSpaceDE w:val="0"/>
              <w:autoSpaceDN w:val="0"/>
              <w:adjustRightInd w:val="0"/>
              <w:ind w:right="-1"/>
              <w:rPr>
                <w:b/>
                <w:sz w:val="24"/>
                <w:szCs w:val="24"/>
              </w:rPr>
            </w:pPr>
            <w:r w:rsidRPr="00FD20D1">
              <w:rPr>
                <w:b/>
                <w:sz w:val="24"/>
                <w:szCs w:val="24"/>
              </w:rPr>
              <w:t>Зона сельскохозяйственного использования</w:t>
            </w:r>
          </w:p>
        </w:tc>
        <w:tc>
          <w:tcPr>
            <w:tcW w:w="1701" w:type="dxa"/>
            <w:tcBorders>
              <w:top w:val="single" w:sz="6" w:space="0" w:color="000000"/>
              <w:left w:val="single" w:sz="6" w:space="0" w:color="000000"/>
              <w:bottom w:val="single" w:sz="6" w:space="0" w:color="000000"/>
              <w:right w:val="nil"/>
            </w:tcBorders>
            <w:vAlign w:val="center"/>
          </w:tcPr>
          <w:p w:rsidR="00C94D6E" w:rsidRPr="00FD20D1" w:rsidRDefault="00C94D6E" w:rsidP="00160142">
            <w:pPr>
              <w:widowControl w:val="0"/>
              <w:autoSpaceDE w:val="0"/>
              <w:autoSpaceDN w:val="0"/>
              <w:adjustRightInd w:val="0"/>
              <w:ind w:right="-1"/>
              <w:jc w:val="center"/>
              <w:rPr>
                <w:b/>
                <w:sz w:val="24"/>
                <w:szCs w:val="24"/>
              </w:rPr>
            </w:pPr>
            <w:r w:rsidRPr="00FD20D1">
              <w:rPr>
                <w:b/>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C94D6E" w:rsidRPr="00220986" w:rsidRDefault="00C94D6E" w:rsidP="00160142">
            <w:pPr>
              <w:widowControl w:val="0"/>
              <w:autoSpaceDE w:val="0"/>
              <w:autoSpaceDN w:val="0"/>
              <w:adjustRightInd w:val="0"/>
              <w:ind w:right="-1"/>
              <w:jc w:val="center"/>
              <w:rPr>
                <w:b/>
                <w:sz w:val="24"/>
                <w:szCs w:val="24"/>
              </w:rPr>
            </w:pPr>
            <w:r w:rsidRPr="00704810">
              <w:rPr>
                <w:b/>
                <w:sz w:val="24"/>
                <w:szCs w:val="24"/>
              </w:rPr>
              <w:t>28214,74</w:t>
            </w:r>
          </w:p>
        </w:tc>
      </w:tr>
      <w:tr w:rsidR="00C94D6E" w:rsidRPr="00B62996" w:rsidTr="00C94D6E">
        <w:trPr>
          <w:trHeight w:val="184"/>
          <w:jc w:val="center"/>
        </w:trPr>
        <w:tc>
          <w:tcPr>
            <w:tcW w:w="959" w:type="dxa"/>
            <w:tcBorders>
              <w:top w:val="single" w:sz="6" w:space="0" w:color="000000"/>
              <w:left w:val="single" w:sz="6" w:space="0" w:color="000000"/>
              <w:bottom w:val="single" w:sz="6" w:space="0" w:color="000000"/>
              <w:right w:val="nil"/>
            </w:tcBorders>
            <w:vAlign w:val="center"/>
          </w:tcPr>
          <w:p w:rsidR="00C94D6E" w:rsidRPr="00FD20D1" w:rsidRDefault="00C94D6E" w:rsidP="00160142">
            <w:pPr>
              <w:widowControl w:val="0"/>
              <w:autoSpaceDE w:val="0"/>
              <w:autoSpaceDN w:val="0"/>
              <w:adjustRightInd w:val="0"/>
              <w:ind w:right="-1"/>
              <w:jc w:val="center"/>
              <w:rPr>
                <w:b/>
                <w:sz w:val="24"/>
                <w:szCs w:val="24"/>
              </w:rPr>
            </w:pPr>
            <w:r w:rsidRPr="00FD20D1">
              <w:rPr>
                <w:b/>
                <w:sz w:val="24"/>
                <w:szCs w:val="24"/>
              </w:rPr>
              <w:t>7</w:t>
            </w:r>
          </w:p>
        </w:tc>
        <w:tc>
          <w:tcPr>
            <w:tcW w:w="5103" w:type="dxa"/>
            <w:tcBorders>
              <w:top w:val="single" w:sz="6" w:space="0" w:color="000000"/>
              <w:left w:val="single" w:sz="6" w:space="0" w:color="000000"/>
              <w:bottom w:val="single" w:sz="6" w:space="0" w:color="000000"/>
              <w:right w:val="nil"/>
            </w:tcBorders>
            <w:vAlign w:val="center"/>
          </w:tcPr>
          <w:p w:rsidR="00C94D6E" w:rsidRPr="00FD20D1" w:rsidRDefault="00C94D6E" w:rsidP="00160142">
            <w:pPr>
              <w:widowControl w:val="0"/>
              <w:autoSpaceDE w:val="0"/>
              <w:autoSpaceDN w:val="0"/>
              <w:adjustRightInd w:val="0"/>
              <w:ind w:right="-1"/>
              <w:rPr>
                <w:b/>
                <w:sz w:val="24"/>
                <w:szCs w:val="24"/>
              </w:rPr>
            </w:pPr>
            <w:r w:rsidRPr="00FD20D1">
              <w:rPr>
                <w:b/>
                <w:sz w:val="24"/>
                <w:szCs w:val="24"/>
              </w:rPr>
              <w:t>Зона специального назначения</w:t>
            </w:r>
          </w:p>
        </w:tc>
        <w:tc>
          <w:tcPr>
            <w:tcW w:w="1701" w:type="dxa"/>
            <w:tcBorders>
              <w:top w:val="single" w:sz="6" w:space="0" w:color="000000"/>
              <w:left w:val="single" w:sz="6" w:space="0" w:color="000000"/>
              <w:bottom w:val="single" w:sz="6" w:space="0" w:color="000000"/>
              <w:right w:val="nil"/>
            </w:tcBorders>
            <w:vAlign w:val="center"/>
          </w:tcPr>
          <w:p w:rsidR="00C94D6E" w:rsidRPr="00FD20D1" w:rsidRDefault="00C94D6E" w:rsidP="00160142">
            <w:pPr>
              <w:widowControl w:val="0"/>
              <w:autoSpaceDE w:val="0"/>
              <w:autoSpaceDN w:val="0"/>
              <w:adjustRightInd w:val="0"/>
              <w:ind w:right="-1"/>
              <w:jc w:val="center"/>
              <w:rPr>
                <w:b/>
                <w:sz w:val="24"/>
                <w:szCs w:val="24"/>
              </w:rPr>
            </w:pPr>
            <w:r w:rsidRPr="00FD20D1">
              <w:rPr>
                <w:b/>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C94D6E" w:rsidRPr="00220986" w:rsidRDefault="00C94D6E" w:rsidP="00160142">
            <w:pPr>
              <w:widowControl w:val="0"/>
              <w:autoSpaceDE w:val="0"/>
              <w:autoSpaceDN w:val="0"/>
              <w:adjustRightInd w:val="0"/>
              <w:ind w:right="-1"/>
              <w:jc w:val="center"/>
              <w:rPr>
                <w:b/>
                <w:sz w:val="24"/>
                <w:szCs w:val="24"/>
              </w:rPr>
            </w:pPr>
            <w:r w:rsidRPr="00220986">
              <w:rPr>
                <w:b/>
                <w:sz w:val="24"/>
                <w:szCs w:val="24"/>
              </w:rPr>
              <w:t>11,25</w:t>
            </w:r>
          </w:p>
        </w:tc>
      </w:tr>
      <w:tr w:rsidR="00C94D6E" w:rsidRPr="00B62996" w:rsidTr="00C94D6E">
        <w:trPr>
          <w:trHeight w:val="184"/>
          <w:jc w:val="center"/>
        </w:trPr>
        <w:tc>
          <w:tcPr>
            <w:tcW w:w="959" w:type="dxa"/>
            <w:tcBorders>
              <w:top w:val="single" w:sz="6" w:space="0" w:color="000000"/>
              <w:left w:val="single" w:sz="6" w:space="0" w:color="000000"/>
              <w:bottom w:val="single" w:sz="6" w:space="0" w:color="000000"/>
              <w:right w:val="nil"/>
            </w:tcBorders>
            <w:vAlign w:val="center"/>
          </w:tcPr>
          <w:p w:rsidR="00C94D6E" w:rsidRPr="00FD20D1" w:rsidRDefault="00C94D6E" w:rsidP="00160142">
            <w:pPr>
              <w:widowControl w:val="0"/>
              <w:autoSpaceDE w:val="0"/>
              <w:autoSpaceDN w:val="0"/>
              <w:adjustRightInd w:val="0"/>
              <w:ind w:right="-1"/>
              <w:jc w:val="center"/>
              <w:rPr>
                <w:b/>
                <w:sz w:val="24"/>
                <w:szCs w:val="24"/>
              </w:rPr>
            </w:pPr>
            <w:r w:rsidRPr="00FD20D1">
              <w:rPr>
                <w:b/>
                <w:sz w:val="24"/>
                <w:szCs w:val="24"/>
              </w:rPr>
              <w:t>8</w:t>
            </w:r>
          </w:p>
        </w:tc>
        <w:tc>
          <w:tcPr>
            <w:tcW w:w="5103" w:type="dxa"/>
            <w:tcBorders>
              <w:top w:val="single" w:sz="6" w:space="0" w:color="000000"/>
              <w:left w:val="single" w:sz="6" w:space="0" w:color="000000"/>
              <w:bottom w:val="single" w:sz="6" w:space="0" w:color="000000"/>
              <w:right w:val="nil"/>
            </w:tcBorders>
            <w:vAlign w:val="center"/>
          </w:tcPr>
          <w:p w:rsidR="00C94D6E" w:rsidRPr="00FD20D1" w:rsidRDefault="00C94D6E" w:rsidP="00160142">
            <w:pPr>
              <w:widowControl w:val="0"/>
              <w:autoSpaceDE w:val="0"/>
              <w:autoSpaceDN w:val="0"/>
              <w:adjustRightInd w:val="0"/>
              <w:ind w:right="-1"/>
              <w:rPr>
                <w:b/>
                <w:sz w:val="24"/>
                <w:szCs w:val="24"/>
              </w:rPr>
            </w:pPr>
            <w:r w:rsidRPr="00FD20D1">
              <w:rPr>
                <w:b/>
                <w:sz w:val="24"/>
                <w:szCs w:val="24"/>
              </w:rPr>
              <w:t>Зона режимных территорий</w:t>
            </w:r>
          </w:p>
        </w:tc>
        <w:tc>
          <w:tcPr>
            <w:tcW w:w="1701" w:type="dxa"/>
            <w:tcBorders>
              <w:top w:val="single" w:sz="6" w:space="0" w:color="000000"/>
              <w:left w:val="single" w:sz="6" w:space="0" w:color="000000"/>
              <w:bottom w:val="single" w:sz="6" w:space="0" w:color="000000"/>
              <w:right w:val="nil"/>
            </w:tcBorders>
            <w:vAlign w:val="center"/>
          </w:tcPr>
          <w:p w:rsidR="00C94D6E" w:rsidRPr="00FD20D1" w:rsidRDefault="00C94D6E" w:rsidP="00160142">
            <w:pPr>
              <w:widowControl w:val="0"/>
              <w:autoSpaceDE w:val="0"/>
              <w:autoSpaceDN w:val="0"/>
              <w:adjustRightInd w:val="0"/>
              <w:ind w:right="-1"/>
              <w:jc w:val="center"/>
              <w:rPr>
                <w:b/>
                <w:sz w:val="24"/>
                <w:szCs w:val="24"/>
              </w:rPr>
            </w:pPr>
            <w:r w:rsidRPr="00FD20D1">
              <w:rPr>
                <w:b/>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C94D6E" w:rsidRPr="00FD20D1" w:rsidRDefault="00C94D6E" w:rsidP="00160142">
            <w:pPr>
              <w:widowControl w:val="0"/>
              <w:autoSpaceDE w:val="0"/>
              <w:autoSpaceDN w:val="0"/>
              <w:adjustRightInd w:val="0"/>
              <w:ind w:right="-1"/>
              <w:jc w:val="center"/>
              <w:rPr>
                <w:b/>
                <w:sz w:val="24"/>
                <w:szCs w:val="24"/>
              </w:rPr>
            </w:pPr>
            <w:r w:rsidRPr="00FD20D1">
              <w:rPr>
                <w:b/>
                <w:sz w:val="24"/>
                <w:szCs w:val="24"/>
              </w:rPr>
              <w:t>-</w:t>
            </w:r>
          </w:p>
        </w:tc>
      </w:tr>
      <w:tr w:rsidR="00C94D6E" w:rsidRPr="00B62996" w:rsidTr="00C94D6E">
        <w:trPr>
          <w:trHeight w:val="161"/>
          <w:jc w:val="center"/>
        </w:trPr>
        <w:tc>
          <w:tcPr>
            <w:tcW w:w="959" w:type="dxa"/>
            <w:tcBorders>
              <w:top w:val="single" w:sz="6" w:space="0" w:color="000000"/>
              <w:left w:val="single" w:sz="6" w:space="0" w:color="000000"/>
              <w:bottom w:val="single" w:sz="6" w:space="0" w:color="000000"/>
              <w:right w:val="nil"/>
            </w:tcBorders>
            <w:vAlign w:val="center"/>
          </w:tcPr>
          <w:p w:rsidR="00C94D6E" w:rsidRPr="00FD20D1" w:rsidRDefault="00C94D6E" w:rsidP="00160142">
            <w:pPr>
              <w:widowControl w:val="0"/>
              <w:autoSpaceDE w:val="0"/>
              <w:autoSpaceDN w:val="0"/>
              <w:adjustRightInd w:val="0"/>
              <w:ind w:right="-1"/>
              <w:jc w:val="center"/>
              <w:rPr>
                <w:b/>
                <w:sz w:val="24"/>
                <w:szCs w:val="24"/>
              </w:rPr>
            </w:pPr>
            <w:r w:rsidRPr="00FD20D1">
              <w:rPr>
                <w:b/>
                <w:sz w:val="24"/>
                <w:szCs w:val="24"/>
              </w:rPr>
              <w:t>9</w:t>
            </w:r>
          </w:p>
        </w:tc>
        <w:tc>
          <w:tcPr>
            <w:tcW w:w="5103" w:type="dxa"/>
            <w:tcBorders>
              <w:top w:val="single" w:sz="6" w:space="0" w:color="000000"/>
              <w:left w:val="single" w:sz="6" w:space="0" w:color="000000"/>
              <w:bottom w:val="single" w:sz="6" w:space="0" w:color="000000"/>
              <w:right w:val="nil"/>
            </w:tcBorders>
            <w:vAlign w:val="center"/>
          </w:tcPr>
          <w:p w:rsidR="00C94D6E" w:rsidRPr="00FD20D1" w:rsidRDefault="00C94D6E" w:rsidP="00160142">
            <w:pPr>
              <w:widowControl w:val="0"/>
              <w:autoSpaceDE w:val="0"/>
              <w:autoSpaceDN w:val="0"/>
              <w:adjustRightInd w:val="0"/>
              <w:ind w:right="-1"/>
              <w:rPr>
                <w:b/>
                <w:sz w:val="24"/>
                <w:szCs w:val="24"/>
              </w:rPr>
            </w:pPr>
            <w:r w:rsidRPr="00FD20D1">
              <w:rPr>
                <w:b/>
                <w:sz w:val="24"/>
                <w:szCs w:val="24"/>
              </w:rPr>
              <w:t>Прочие</w:t>
            </w:r>
          </w:p>
        </w:tc>
        <w:tc>
          <w:tcPr>
            <w:tcW w:w="1701" w:type="dxa"/>
            <w:tcBorders>
              <w:top w:val="single" w:sz="6" w:space="0" w:color="000000"/>
              <w:left w:val="single" w:sz="6" w:space="0" w:color="000000"/>
              <w:bottom w:val="single" w:sz="6" w:space="0" w:color="000000"/>
              <w:right w:val="nil"/>
            </w:tcBorders>
            <w:vAlign w:val="center"/>
          </w:tcPr>
          <w:p w:rsidR="00C94D6E" w:rsidRPr="00FD20D1" w:rsidRDefault="00C94D6E" w:rsidP="00160142">
            <w:pPr>
              <w:widowControl w:val="0"/>
              <w:autoSpaceDE w:val="0"/>
              <w:autoSpaceDN w:val="0"/>
              <w:adjustRightInd w:val="0"/>
              <w:ind w:right="-1"/>
              <w:jc w:val="center"/>
              <w:rPr>
                <w:b/>
                <w:sz w:val="24"/>
                <w:szCs w:val="24"/>
              </w:rPr>
            </w:pPr>
            <w:r w:rsidRPr="00FD20D1">
              <w:rPr>
                <w:b/>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C94D6E" w:rsidRPr="00696464" w:rsidRDefault="00C94D6E" w:rsidP="00160142">
            <w:pPr>
              <w:widowControl w:val="0"/>
              <w:autoSpaceDE w:val="0"/>
              <w:autoSpaceDN w:val="0"/>
              <w:adjustRightInd w:val="0"/>
              <w:ind w:right="-1"/>
              <w:jc w:val="center"/>
              <w:rPr>
                <w:b/>
                <w:sz w:val="24"/>
                <w:szCs w:val="24"/>
              </w:rPr>
            </w:pPr>
            <w:r w:rsidRPr="00696464">
              <w:rPr>
                <w:b/>
                <w:sz w:val="24"/>
                <w:szCs w:val="24"/>
              </w:rPr>
              <w:t>2</w:t>
            </w:r>
            <w:r>
              <w:rPr>
                <w:b/>
                <w:sz w:val="24"/>
                <w:szCs w:val="24"/>
              </w:rPr>
              <w:t>86</w:t>
            </w:r>
            <w:r w:rsidRPr="00696464">
              <w:rPr>
                <w:b/>
                <w:sz w:val="24"/>
                <w:szCs w:val="24"/>
              </w:rPr>
              <w:t>,</w:t>
            </w:r>
            <w:r>
              <w:rPr>
                <w:b/>
                <w:sz w:val="24"/>
                <w:szCs w:val="24"/>
              </w:rPr>
              <w:t>61</w:t>
            </w:r>
          </w:p>
        </w:tc>
      </w:tr>
      <w:tr w:rsidR="00C94D6E" w:rsidRPr="00B62996" w:rsidTr="00C94D6E">
        <w:trPr>
          <w:trHeight w:val="259"/>
          <w:jc w:val="center"/>
        </w:trPr>
        <w:tc>
          <w:tcPr>
            <w:tcW w:w="959" w:type="dxa"/>
            <w:tcBorders>
              <w:top w:val="single" w:sz="6" w:space="0" w:color="000000"/>
              <w:left w:val="single" w:sz="6" w:space="0" w:color="000000"/>
              <w:bottom w:val="single" w:sz="6" w:space="0" w:color="000000"/>
              <w:right w:val="nil"/>
            </w:tcBorders>
            <w:vAlign w:val="center"/>
          </w:tcPr>
          <w:p w:rsidR="00C94D6E" w:rsidRPr="00FD20D1" w:rsidRDefault="00C94D6E" w:rsidP="00160142">
            <w:pPr>
              <w:widowControl w:val="0"/>
              <w:autoSpaceDE w:val="0"/>
              <w:autoSpaceDN w:val="0"/>
              <w:adjustRightInd w:val="0"/>
              <w:ind w:right="-1"/>
              <w:jc w:val="center"/>
              <w:rPr>
                <w:sz w:val="24"/>
                <w:szCs w:val="24"/>
              </w:rPr>
            </w:pPr>
            <w:r w:rsidRPr="00FD20D1">
              <w:rPr>
                <w:sz w:val="24"/>
                <w:szCs w:val="24"/>
              </w:rPr>
              <w:t>9.1</w:t>
            </w:r>
          </w:p>
        </w:tc>
        <w:tc>
          <w:tcPr>
            <w:tcW w:w="5103" w:type="dxa"/>
            <w:tcBorders>
              <w:top w:val="single" w:sz="6" w:space="0" w:color="000000"/>
              <w:left w:val="single" w:sz="6" w:space="0" w:color="000000"/>
              <w:bottom w:val="single" w:sz="6" w:space="0" w:color="000000"/>
              <w:right w:val="nil"/>
            </w:tcBorders>
            <w:vAlign w:val="center"/>
          </w:tcPr>
          <w:p w:rsidR="00C94D6E" w:rsidRPr="00FD20D1" w:rsidRDefault="00C94D6E" w:rsidP="00160142">
            <w:pPr>
              <w:widowControl w:val="0"/>
              <w:autoSpaceDE w:val="0"/>
              <w:autoSpaceDN w:val="0"/>
              <w:adjustRightInd w:val="0"/>
              <w:ind w:right="-1"/>
              <w:rPr>
                <w:sz w:val="24"/>
                <w:szCs w:val="24"/>
              </w:rPr>
            </w:pPr>
            <w:r w:rsidRPr="00372DCF">
              <w:rPr>
                <w:sz w:val="24"/>
                <w:szCs w:val="24"/>
              </w:rPr>
              <w:t>Водная поверхность</w:t>
            </w:r>
          </w:p>
        </w:tc>
        <w:tc>
          <w:tcPr>
            <w:tcW w:w="1701" w:type="dxa"/>
            <w:tcBorders>
              <w:top w:val="single" w:sz="6" w:space="0" w:color="000000"/>
              <w:left w:val="single" w:sz="6" w:space="0" w:color="000000"/>
              <w:bottom w:val="single" w:sz="6" w:space="0" w:color="000000"/>
              <w:right w:val="nil"/>
            </w:tcBorders>
            <w:vAlign w:val="center"/>
          </w:tcPr>
          <w:p w:rsidR="00C94D6E" w:rsidRPr="00FD20D1" w:rsidRDefault="00C94D6E" w:rsidP="00160142">
            <w:pPr>
              <w:widowControl w:val="0"/>
              <w:autoSpaceDE w:val="0"/>
              <w:autoSpaceDN w:val="0"/>
              <w:adjustRightInd w:val="0"/>
              <w:ind w:right="-1"/>
              <w:jc w:val="center"/>
              <w:rPr>
                <w:sz w:val="24"/>
                <w:szCs w:val="24"/>
              </w:rPr>
            </w:pPr>
            <w:r w:rsidRPr="00FD20D1">
              <w:rPr>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C94D6E" w:rsidRPr="006750FB" w:rsidRDefault="00C94D6E" w:rsidP="00160142">
            <w:pPr>
              <w:widowControl w:val="0"/>
              <w:autoSpaceDE w:val="0"/>
              <w:autoSpaceDN w:val="0"/>
              <w:adjustRightInd w:val="0"/>
              <w:ind w:right="-1"/>
              <w:jc w:val="center"/>
              <w:rPr>
                <w:sz w:val="24"/>
                <w:szCs w:val="24"/>
              </w:rPr>
            </w:pPr>
            <w:r w:rsidRPr="00696464">
              <w:rPr>
                <w:b/>
                <w:sz w:val="24"/>
                <w:szCs w:val="24"/>
              </w:rPr>
              <w:t>2</w:t>
            </w:r>
            <w:r>
              <w:rPr>
                <w:b/>
                <w:sz w:val="24"/>
                <w:szCs w:val="24"/>
              </w:rPr>
              <w:t>86</w:t>
            </w:r>
            <w:r w:rsidRPr="00696464">
              <w:rPr>
                <w:b/>
                <w:sz w:val="24"/>
                <w:szCs w:val="24"/>
              </w:rPr>
              <w:t>,</w:t>
            </w:r>
            <w:r>
              <w:rPr>
                <w:b/>
                <w:sz w:val="24"/>
                <w:szCs w:val="24"/>
              </w:rPr>
              <w:t>61</w:t>
            </w:r>
          </w:p>
        </w:tc>
      </w:tr>
      <w:tr w:rsidR="00C94D6E" w:rsidRPr="00B62996" w:rsidTr="00C94D6E">
        <w:trPr>
          <w:trHeight w:val="235"/>
          <w:jc w:val="center"/>
        </w:trPr>
        <w:tc>
          <w:tcPr>
            <w:tcW w:w="959" w:type="dxa"/>
            <w:tcBorders>
              <w:top w:val="single" w:sz="6" w:space="0" w:color="000000"/>
              <w:left w:val="single" w:sz="6" w:space="0" w:color="000000"/>
              <w:bottom w:val="single" w:sz="6" w:space="0" w:color="000000"/>
              <w:right w:val="nil"/>
            </w:tcBorders>
            <w:vAlign w:val="center"/>
          </w:tcPr>
          <w:p w:rsidR="00C94D6E" w:rsidRPr="00B62996" w:rsidRDefault="00C94D6E" w:rsidP="00160142">
            <w:pPr>
              <w:widowControl w:val="0"/>
              <w:autoSpaceDE w:val="0"/>
              <w:autoSpaceDN w:val="0"/>
              <w:adjustRightInd w:val="0"/>
              <w:ind w:right="-1"/>
              <w:jc w:val="center"/>
              <w:rPr>
                <w:color w:val="FF0000"/>
                <w:sz w:val="24"/>
                <w:szCs w:val="24"/>
              </w:rPr>
            </w:pPr>
          </w:p>
        </w:tc>
        <w:tc>
          <w:tcPr>
            <w:tcW w:w="5103" w:type="dxa"/>
            <w:tcBorders>
              <w:top w:val="single" w:sz="6" w:space="0" w:color="000000"/>
              <w:left w:val="single" w:sz="6" w:space="0" w:color="000000"/>
              <w:bottom w:val="single" w:sz="6" w:space="0" w:color="000000"/>
              <w:right w:val="nil"/>
            </w:tcBorders>
            <w:vAlign w:val="center"/>
          </w:tcPr>
          <w:p w:rsidR="00C94D6E" w:rsidRPr="00FD20D1" w:rsidRDefault="00C94D6E" w:rsidP="00160142">
            <w:pPr>
              <w:widowControl w:val="0"/>
              <w:autoSpaceDE w:val="0"/>
              <w:autoSpaceDN w:val="0"/>
              <w:adjustRightInd w:val="0"/>
              <w:ind w:right="-1"/>
              <w:rPr>
                <w:b/>
                <w:sz w:val="24"/>
                <w:szCs w:val="24"/>
              </w:rPr>
            </w:pPr>
            <w:r w:rsidRPr="00FD20D1">
              <w:rPr>
                <w:b/>
                <w:sz w:val="24"/>
                <w:szCs w:val="24"/>
              </w:rPr>
              <w:t>Итого</w:t>
            </w:r>
          </w:p>
        </w:tc>
        <w:tc>
          <w:tcPr>
            <w:tcW w:w="1701" w:type="dxa"/>
            <w:tcBorders>
              <w:top w:val="single" w:sz="6" w:space="0" w:color="000000"/>
              <w:left w:val="single" w:sz="6" w:space="0" w:color="000000"/>
              <w:bottom w:val="single" w:sz="6" w:space="0" w:color="000000"/>
              <w:right w:val="nil"/>
            </w:tcBorders>
            <w:vAlign w:val="center"/>
          </w:tcPr>
          <w:p w:rsidR="00C94D6E" w:rsidRPr="00FD20D1" w:rsidRDefault="00C94D6E" w:rsidP="00160142">
            <w:pPr>
              <w:widowControl w:val="0"/>
              <w:autoSpaceDE w:val="0"/>
              <w:autoSpaceDN w:val="0"/>
              <w:adjustRightInd w:val="0"/>
              <w:ind w:right="-1"/>
              <w:jc w:val="center"/>
              <w:rPr>
                <w:b/>
                <w:sz w:val="24"/>
                <w:szCs w:val="24"/>
              </w:rPr>
            </w:pPr>
            <w:r w:rsidRPr="00FD20D1">
              <w:rPr>
                <w:b/>
                <w:sz w:val="24"/>
                <w:szCs w:val="24"/>
              </w:rPr>
              <w:t>га</w:t>
            </w:r>
          </w:p>
        </w:tc>
        <w:tc>
          <w:tcPr>
            <w:tcW w:w="2166" w:type="dxa"/>
            <w:tcBorders>
              <w:top w:val="single" w:sz="6" w:space="0" w:color="000000"/>
              <w:left w:val="single" w:sz="6" w:space="0" w:color="000000"/>
              <w:bottom w:val="single" w:sz="6" w:space="0" w:color="000000"/>
              <w:right w:val="single" w:sz="6" w:space="0" w:color="000000"/>
            </w:tcBorders>
            <w:vAlign w:val="center"/>
          </w:tcPr>
          <w:p w:rsidR="00C94D6E" w:rsidRPr="00FD20D1" w:rsidRDefault="00C94D6E" w:rsidP="00160142">
            <w:pPr>
              <w:widowControl w:val="0"/>
              <w:autoSpaceDE w:val="0"/>
              <w:autoSpaceDN w:val="0"/>
              <w:adjustRightInd w:val="0"/>
              <w:ind w:right="-1"/>
              <w:jc w:val="center"/>
              <w:rPr>
                <w:sz w:val="24"/>
                <w:szCs w:val="24"/>
              </w:rPr>
            </w:pPr>
            <w:r w:rsidRPr="00FD20D1">
              <w:rPr>
                <w:b/>
                <w:sz w:val="24"/>
                <w:szCs w:val="24"/>
              </w:rPr>
              <w:t>31137,00</w:t>
            </w:r>
          </w:p>
        </w:tc>
      </w:tr>
    </w:tbl>
    <w:p w:rsidR="00C94D6E" w:rsidRPr="006C789F" w:rsidRDefault="00C94D6E" w:rsidP="00C94D6E">
      <w:pPr>
        <w:widowControl w:val="0"/>
        <w:autoSpaceDE w:val="0"/>
        <w:autoSpaceDN w:val="0"/>
        <w:adjustRightInd w:val="0"/>
        <w:ind w:right="284"/>
        <w:rPr>
          <w:rFonts w:ascii="Times New Roman CYR" w:hAnsi="Times New Roman CYR" w:cs="Times New Roman CYR"/>
          <w:b/>
          <w:bCs/>
          <w:color w:val="FF0000"/>
          <w:sz w:val="28"/>
          <w:szCs w:val="28"/>
        </w:rPr>
      </w:pPr>
    </w:p>
    <w:p w:rsidR="00C94D6E" w:rsidRDefault="00C94D6E" w:rsidP="00C94D6E">
      <w:pPr>
        <w:widowControl w:val="0"/>
        <w:autoSpaceDE w:val="0"/>
        <w:autoSpaceDN w:val="0"/>
        <w:adjustRightInd w:val="0"/>
        <w:ind w:right="284"/>
        <w:jc w:val="center"/>
        <w:rPr>
          <w:rFonts w:ascii="Times New Roman CYR" w:hAnsi="Times New Roman CYR" w:cs="Times New Roman CYR"/>
          <w:b/>
          <w:bCs/>
          <w:sz w:val="28"/>
          <w:szCs w:val="28"/>
        </w:rPr>
      </w:pPr>
    </w:p>
    <w:p w:rsidR="00C94D6E" w:rsidRPr="00243335" w:rsidRDefault="00C94D6E" w:rsidP="00C94D6E">
      <w:pPr>
        <w:jc w:val="center"/>
        <w:rPr>
          <w:b/>
          <w:sz w:val="28"/>
          <w:szCs w:val="28"/>
          <w:highlight w:val="cyan"/>
        </w:rPr>
      </w:pPr>
    </w:p>
    <w:p w:rsidR="00C94D6E" w:rsidRPr="00243335" w:rsidRDefault="00C94D6E" w:rsidP="00C94D6E">
      <w:pPr>
        <w:jc w:val="center"/>
        <w:rPr>
          <w:b/>
          <w:sz w:val="28"/>
          <w:szCs w:val="28"/>
          <w:highlight w:val="cyan"/>
        </w:rPr>
      </w:pPr>
    </w:p>
    <w:p w:rsidR="00C94D6E" w:rsidRPr="00243335" w:rsidRDefault="00C94D6E" w:rsidP="00C94D6E">
      <w:pPr>
        <w:jc w:val="center"/>
        <w:rPr>
          <w:b/>
          <w:sz w:val="28"/>
          <w:szCs w:val="28"/>
          <w:highlight w:val="cyan"/>
        </w:rPr>
      </w:pPr>
    </w:p>
    <w:p w:rsidR="00C94D6E" w:rsidRPr="00C911B3" w:rsidRDefault="00C94D6E" w:rsidP="00C94D6E">
      <w:pPr>
        <w:widowControl w:val="0"/>
        <w:autoSpaceDE w:val="0"/>
        <w:autoSpaceDN w:val="0"/>
        <w:adjustRightInd w:val="0"/>
        <w:ind w:right="284"/>
        <w:jc w:val="center"/>
        <w:rPr>
          <w:rFonts w:ascii="Times New Roman CYR" w:hAnsi="Times New Roman CYR" w:cs="Times New Roman CYR"/>
          <w:b/>
          <w:bCs/>
          <w:sz w:val="28"/>
          <w:szCs w:val="28"/>
        </w:rPr>
      </w:pPr>
      <w:r w:rsidRPr="00243335">
        <w:rPr>
          <w:b/>
          <w:sz w:val="28"/>
          <w:szCs w:val="28"/>
          <w:highlight w:val="cyan"/>
        </w:rPr>
        <w:br w:type="page"/>
      </w:r>
      <w:r w:rsidRPr="00C911B3">
        <w:rPr>
          <w:rFonts w:ascii="Times New Roman CYR" w:hAnsi="Times New Roman CYR" w:cs="Times New Roman CYR"/>
          <w:b/>
          <w:bCs/>
          <w:sz w:val="28"/>
          <w:szCs w:val="28"/>
        </w:rPr>
        <w:lastRenderedPageBreak/>
        <w:t xml:space="preserve">Баланс территории станицы ст. </w:t>
      </w:r>
      <w:r>
        <w:rPr>
          <w:rFonts w:ascii="Times New Roman CYR" w:hAnsi="Times New Roman CYR" w:cs="Times New Roman CYR"/>
          <w:b/>
          <w:bCs/>
          <w:sz w:val="28"/>
          <w:szCs w:val="28"/>
        </w:rPr>
        <w:t>Октябрьской</w:t>
      </w:r>
    </w:p>
    <w:p w:rsidR="00C94D6E" w:rsidRPr="00C911B3" w:rsidRDefault="00C94D6E" w:rsidP="00C94D6E">
      <w:pPr>
        <w:widowControl w:val="0"/>
        <w:autoSpaceDE w:val="0"/>
        <w:autoSpaceDN w:val="0"/>
        <w:adjustRightInd w:val="0"/>
        <w:ind w:right="284"/>
        <w:jc w:val="right"/>
        <w:rPr>
          <w:rFonts w:ascii="Times New Roman CYR" w:hAnsi="Times New Roman CYR" w:cs="Times New Roman CYR"/>
          <w:bCs/>
          <w:sz w:val="28"/>
          <w:szCs w:val="28"/>
        </w:rPr>
      </w:pPr>
      <w:r w:rsidRPr="0094619B">
        <w:rPr>
          <w:rFonts w:ascii="Times New Roman CYR" w:hAnsi="Times New Roman CYR" w:cs="Times New Roman CYR"/>
          <w:bCs/>
          <w:sz w:val="28"/>
          <w:szCs w:val="28"/>
        </w:rPr>
        <w:t>Таблица 34</w:t>
      </w:r>
    </w:p>
    <w:tbl>
      <w:tblPr>
        <w:tblW w:w="9901"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1"/>
        <w:gridCol w:w="4849"/>
        <w:gridCol w:w="851"/>
        <w:gridCol w:w="1441"/>
        <w:gridCol w:w="1099"/>
        <w:gridCol w:w="1000"/>
      </w:tblGrid>
      <w:tr w:rsidR="00C94D6E" w:rsidRPr="006C789F" w:rsidTr="00C94D6E">
        <w:tc>
          <w:tcPr>
            <w:tcW w:w="661" w:type="dxa"/>
            <w:vAlign w:val="center"/>
          </w:tcPr>
          <w:p w:rsidR="00C94D6E" w:rsidRPr="00C911B3" w:rsidRDefault="00C94D6E" w:rsidP="00160142">
            <w:pPr>
              <w:snapToGrid w:val="0"/>
              <w:jc w:val="center"/>
              <w:rPr>
                <w:b/>
                <w:sz w:val="24"/>
                <w:szCs w:val="24"/>
              </w:rPr>
            </w:pPr>
            <w:r w:rsidRPr="00C911B3">
              <w:rPr>
                <w:b/>
                <w:sz w:val="24"/>
                <w:szCs w:val="24"/>
              </w:rPr>
              <w:t>№ п/п</w:t>
            </w:r>
          </w:p>
        </w:tc>
        <w:tc>
          <w:tcPr>
            <w:tcW w:w="4849" w:type="dxa"/>
            <w:vAlign w:val="center"/>
          </w:tcPr>
          <w:p w:rsidR="00C94D6E" w:rsidRPr="00C911B3" w:rsidRDefault="00C94D6E" w:rsidP="00160142">
            <w:pPr>
              <w:snapToGrid w:val="0"/>
              <w:jc w:val="center"/>
              <w:rPr>
                <w:b/>
                <w:sz w:val="24"/>
                <w:szCs w:val="24"/>
              </w:rPr>
            </w:pPr>
            <w:r w:rsidRPr="00C911B3">
              <w:rPr>
                <w:b/>
                <w:sz w:val="24"/>
                <w:szCs w:val="24"/>
              </w:rPr>
              <w:t>Вид территории</w:t>
            </w:r>
          </w:p>
        </w:tc>
        <w:tc>
          <w:tcPr>
            <w:tcW w:w="851" w:type="dxa"/>
            <w:vAlign w:val="center"/>
          </w:tcPr>
          <w:p w:rsidR="00C94D6E" w:rsidRPr="00C911B3" w:rsidRDefault="00C94D6E" w:rsidP="00160142">
            <w:pPr>
              <w:snapToGrid w:val="0"/>
              <w:jc w:val="center"/>
              <w:rPr>
                <w:b/>
                <w:sz w:val="24"/>
                <w:szCs w:val="24"/>
              </w:rPr>
            </w:pPr>
            <w:r w:rsidRPr="00C911B3">
              <w:rPr>
                <w:b/>
                <w:sz w:val="24"/>
                <w:szCs w:val="24"/>
              </w:rPr>
              <w:t>Ед. изм.</w:t>
            </w:r>
          </w:p>
        </w:tc>
        <w:tc>
          <w:tcPr>
            <w:tcW w:w="1441" w:type="dxa"/>
            <w:vAlign w:val="center"/>
          </w:tcPr>
          <w:p w:rsidR="00C94D6E" w:rsidRPr="00C911B3" w:rsidRDefault="00C94D6E" w:rsidP="00160142">
            <w:pPr>
              <w:widowControl w:val="0"/>
              <w:snapToGrid w:val="0"/>
              <w:ind w:right="-1"/>
              <w:jc w:val="center"/>
              <w:rPr>
                <w:b/>
                <w:sz w:val="24"/>
                <w:szCs w:val="24"/>
              </w:rPr>
            </w:pPr>
            <w:r w:rsidRPr="00C911B3">
              <w:rPr>
                <w:b/>
                <w:sz w:val="24"/>
                <w:szCs w:val="24"/>
              </w:rPr>
              <w:t xml:space="preserve">Расчетный срок </w:t>
            </w:r>
          </w:p>
        </w:tc>
        <w:tc>
          <w:tcPr>
            <w:tcW w:w="1099" w:type="dxa"/>
            <w:vAlign w:val="center"/>
          </w:tcPr>
          <w:p w:rsidR="00C94D6E" w:rsidRPr="0094619B" w:rsidRDefault="00C94D6E" w:rsidP="00160142">
            <w:pPr>
              <w:snapToGrid w:val="0"/>
              <w:jc w:val="center"/>
              <w:rPr>
                <w:b/>
                <w:sz w:val="24"/>
                <w:szCs w:val="24"/>
              </w:rPr>
            </w:pPr>
            <w:r w:rsidRPr="0094619B">
              <w:rPr>
                <w:b/>
                <w:sz w:val="24"/>
                <w:szCs w:val="24"/>
              </w:rPr>
              <w:t>%</w:t>
            </w:r>
          </w:p>
        </w:tc>
        <w:tc>
          <w:tcPr>
            <w:tcW w:w="1000" w:type="dxa"/>
            <w:vAlign w:val="center"/>
          </w:tcPr>
          <w:p w:rsidR="00C94D6E" w:rsidRPr="0094619B" w:rsidRDefault="00C94D6E" w:rsidP="00160142">
            <w:pPr>
              <w:snapToGrid w:val="0"/>
              <w:jc w:val="center"/>
              <w:rPr>
                <w:b/>
                <w:sz w:val="24"/>
                <w:szCs w:val="24"/>
              </w:rPr>
            </w:pPr>
            <w:r w:rsidRPr="0094619B">
              <w:rPr>
                <w:b/>
                <w:sz w:val="24"/>
                <w:szCs w:val="24"/>
              </w:rPr>
              <w:t>м2/чел</w:t>
            </w:r>
          </w:p>
        </w:tc>
      </w:tr>
      <w:tr w:rsidR="00C94D6E" w:rsidRPr="006C789F" w:rsidTr="00C94D6E">
        <w:tc>
          <w:tcPr>
            <w:tcW w:w="661" w:type="dxa"/>
          </w:tcPr>
          <w:p w:rsidR="00C94D6E" w:rsidRPr="006C789F" w:rsidRDefault="00C94D6E" w:rsidP="00160142">
            <w:pPr>
              <w:snapToGrid w:val="0"/>
              <w:jc w:val="both"/>
              <w:rPr>
                <w:b/>
                <w:color w:val="FF0000"/>
                <w:sz w:val="24"/>
                <w:szCs w:val="24"/>
              </w:rPr>
            </w:pPr>
          </w:p>
        </w:tc>
        <w:tc>
          <w:tcPr>
            <w:tcW w:w="4849" w:type="dxa"/>
          </w:tcPr>
          <w:p w:rsidR="00C94D6E" w:rsidRPr="00C911B3" w:rsidRDefault="00C94D6E" w:rsidP="00160142">
            <w:pPr>
              <w:snapToGrid w:val="0"/>
              <w:jc w:val="both"/>
              <w:rPr>
                <w:sz w:val="24"/>
                <w:szCs w:val="24"/>
              </w:rPr>
            </w:pPr>
            <w:r w:rsidRPr="00C911B3">
              <w:rPr>
                <w:sz w:val="24"/>
                <w:szCs w:val="24"/>
              </w:rPr>
              <w:t>Общая площадь земель населенного пункта в установленных границах, всего</w:t>
            </w:r>
          </w:p>
        </w:tc>
        <w:tc>
          <w:tcPr>
            <w:tcW w:w="851" w:type="dxa"/>
            <w:vAlign w:val="center"/>
          </w:tcPr>
          <w:p w:rsidR="00C94D6E" w:rsidRPr="00C911B3" w:rsidRDefault="00C94D6E" w:rsidP="00160142">
            <w:pPr>
              <w:snapToGrid w:val="0"/>
              <w:jc w:val="center"/>
              <w:rPr>
                <w:b/>
                <w:sz w:val="24"/>
                <w:szCs w:val="24"/>
              </w:rPr>
            </w:pPr>
            <w:r w:rsidRPr="00C911B3">
              <w:rPr>
                <w:b/>
                <w:sz w:val="24"/>
                <w:szCs w:val="24"/>
              </w:rPr>
              <w:t>га</w:t>
            </w:r>
          </w:p>
          <w:p w:rsidR="00C94D6E" w:rsidRPr="00C911B3" w:rsidRDefault="00C94D6E" w:rsidP="00160142">
            <w:pPr>
              <w:jc w:val="center"/>
              <w:rPr>
                <w:sz w:val="24"/>
                <w:szCs w:val="24"/>
              </w:rPr>
            </w:pPr>
          </w:p>
        </w:tc>
        <w:tc>
          <w:tcPr>
            <w:tcW w:w="1441" w:type="dxa"/>
            <w:vAlign w:val="bottom"/>
          </w:tcPr>
          <w:p w:rsidR="00C94D6E" w:rsidRDefault="00C94D6E" w:rsidP="00160142">
            <w:pPr>
              <w:jc w:val="center"/>
              <w:rPr>
                <w:rFonts w:ascii="Arial CYR" w:hAnsi="Arial CYR" w:cs="Arial CYR"/>
              </w:rPr>
            </w:pPr>
            <w:r>
              <w:rPr>
                <w:rFonts w:ascii="Arial CYR" w:hAnsi="Arial CYR" w:cs="Arial CYR"/>
              </w:rPr>
              <w:t>1732,12</w:t>
            </w:r>
          </w:p>
        </w:tc>
        <w:tc>
          <w:tcPr>
            <w:tcW w:w="1099" w:type="dxa"/>
            <w:vAlign w:val="bottom"/>
          </w:tcPr>
          <w:p w:rsidR="00C94D6E" w:rsidRDefault="00C94D6E" w:rsidP="00160142">
            <w:pPr>
              <w:jc w:val="center"/>
              <w:rPr>
                <w:rFonts w:ascii="Arial CYR" w:hAnsi="Arial CYR" w:cs="Arial CYR"/>
              </w:rPr>
            </w:pPr>
            <w:r>
              <w:rPr>
                <w:rFonts w:ascii="Arial CYR" w:hAnsi="Arial CYR" w:cs="Arial CYR"/>
              </w:rPr>
              <w:t>100,00%</w:t>
            </w:r>
          </w:p>
        </w:tc>
        <w:tc>
          <w:tcPr>
            <w:tcW w:w="1000" w:type="dxa"/>
            <w:vAlign w:val="bottom"/>
          </w:tcPr>
          <w:p w:rsidR="00C94D6E" w:rsidRDefault="00C94D6E" w:rsidP="00160142">
            <w:pPr>
              <w:jc w:val="center"/>
              <w:rPr>
                <w:rFonts w:ascii="Arial CYR" w:hAnsi="Arial CYR" w:cs="Arial CYR"/>
              </w:rPr>
            </w:pPr>
            <w:r>
              <w:rPr>
                <w:rFonts w:ascii="Arial CYR" w:hAnsi="Arial CYR" w:cs="Arial CYR"/>
              </w:rPr>
              <w:t>1418,61</w:t>
            </w:r>
          </w:p>
        </w:tc>
      </w:tr>
      <w:tr w:rsidR="00C94D6E" w:rsidRPr="006C789F" w:rsidTr="00C94D6E">
        <w:trPr>
          <w:trHeight w:hRule="exact" w:val="286"/>
        </w:trPr>
        <w:tc>
          <w:tcPr>
            <w:tcW w:w="661" w:type="dxa"/>
          </w:tcPr>
          <w:p w:rsidR="00C94D6E" w:rsidRPr="00C911B3" w:rsidRDefault="00C94D6E" w:rsidP="00160142">
            <w:pPr>
              <w:snapToGrid w:val="0"/>
              <w:jc w:val="center"/>
              <w:rPr>
                <w:b/>
                <w:sz w:val="24"/>
                <w:szCs w:val="24"/>
              </w:rPr>
            </w:pPr>
            <w:r w:rsidRPr="00C911B3">
              <w:rPr>
                <w:b/>
                <w:sz w:val="24"/>
                <w:szCs w:val="24"/>
              </w:rPr>
              <w:t>1</w:t>
            </w:r>
          </w:p>
        </w:tc>
        <w:tc>
          <w:tcPr>
            <w:tcW w:w="4849" w:type="dxa"/>
          </w:tcPr>
          <w:p w:rsidR="00C94D6E" w:rsidRPr="00C911B3" w:rsidRDefault="00C94D6E" w:rsidP="00160142">
            <w:pPr>
              <w:snapToGrid w:val="0"/>
              <w:jc w:val="both"/>
              <w:rPr>
                <w:sz w:val="24"/>
                <w:szCs w:val="24"/>
              </w:rPr>
            </w:pPr>
            <w:r w:rsidRPr="00C911B3">
              <w:rPr>
                <w:b/>
                <w:sz w:val="24"/>
                <w:szCs w:val="24"/>
              </w:rPr>
              <w:t>Жилая зона,</w:t>
            </w:r>
            <w:r w:rsidRPr="00C911B3">
              <w:rPr>
                <w:sz w:val="24"/>
                <w:szCs w:val="24"/>
              </w:rPr>
              <w:t xml:space="preserve"> в том числе:</w:t>
            </w:r>
          </w:p>
        </w:tc>
        <w:tc>
          <w:tcPr>
            <w:tcW w:w="851" w:type="dxa"/>
            <w:vAlign w:val="center"/>
          </w:tcPr>
          <w:p w:rsidR="00C94D6E" w:rsidRPr="00C911B3" w:rsidRDefault="00C94D6E" w:rsidP="00160142">
            <w:pPr>
              <w:snapToGrid w:val="0"/>
              <w:jc w:val="center"/>
              <w:rPr>
                <w:b/>
                <w:sz w:val="24"/>
                <w:szCs w:val="24"/>
              </w:rPr>
            </w:pPr>
            <w:r w:rsidRPr="00C911B3">
              <w:rPr>
                <w:b/>
                <w:sz w:val="24"/>
                <w:szCs w:val="24"/>
              </w:rPr>
              <w:t>га</w:t>
            </w:r>
          </w:p>
        </w:tc>
        <w:tc>
          <w:tcPr>
            <w:tcW w:w="1441" w:type="dxa"/>
            <w:vAlign w:val="bottom"/>
          </w:tcPr>
          <w:p w:rsidR="00C94D6E" w:rsidRDefault="00C94D6E" w:rsidP="00160142">
            <w:pPr>
              <w:jc w:val="center"/>
              <w:rPr>
                <w:sz w:val="24"/>
                <w:szCs w:val="24"/>
              </w:rPr>
            </w:pPr>
            <w:r>
              <w:t>1103,19</w:t>
            </w:r>
          </w:p>
        </w:tc>
        <w:tc>
          <w:tcPr>
            <w:tcW w:w="1099" w:type="dxa"/>
            <w:vAlign w:val="bottom"/>
          </w:tcPr>
          <w:p w:rsidR="00C94D6E" w:rsidRDefault="00C94D6E" w:rsidP="00160142">
            <w:pPr>
              <w:jc w:val="center"/>
              <w:rPr>
                <w:rFonts w:ascii="Arial CYR" w:hAnsi="Arial CYR" w:cs="Arial CYR"/>
              </w:rPr>
            </w:pPr>
            <w:r>
              <w:rPr>
                <w:rFonts w:ascii="Arial CYR" w:hAnsi="Arial CYR" w:cs="Arial CYR"/>
              </w:rPr>
              <w:t>63,69%</w:t>
            </w:r>
          </w:p>
        </w:tc>
        <w:tc>
          <w:tcPr>
            <w:tcW w:w="1000" w:type="dxa"/>
            <w:vAlign w:val="bottom"/>
          </w:tcPr>
          <w:p w:rsidR="00C94D6E" w:rsidRDefault="00C94D6E" w:rsidP="00160142">
            <w:pPr>
              <w:jc w:val="center"/>
              <w:rPr>
                <w:rFonts w:ascii="Arial CYR" w:hAnsi="Arial CYR" w:cs="Arial CYR"/>
              </w:rPr>
            </w:pPr>
            <w:r>
              <w:rPr>
                <w:rFonts w:ascii="Arial CYR" w:hAnsi="Arial CYR" w:cs="Arial CYR"/>
              </w:rPr>
              <w:t>903,51</w:t>
            </w:r>
          </w:p>
        </w:tc>
      </w:tr>
      <w:tr w:rsidR="00C94D6E" w:rsidRPr="006C789F" w:rsidTr="00C94D6E">
        <w:trPr>
          <w:trHeight w:hRule="exact" w:val="562"/>
        </w:trPr>
        <w:tc>
          <w:tcPr>
            <w:tcW w:w="661" w:type="dxa"/>
          </w:tcPr>
          <w:p w:rsidR="00C94D6E" w:rsidRPr="00604689" w:rsidRDefault="00C94D6E" w:rsidP="00160142">
            <w:pPr>
              <w:snapToGrid w:val="0"/>
              <w:jc w:val="center"/>
              <w:rPr>
                <w:sz w:val="24"/>
                <w:szCs w:val="24"/>
              </w:rPr>
            </w:pPr>
            <w:r w:rsidRPr="00604689">
              <w:rPr>
                <w:sz w:val="24"/>
                <w:szCs w:val="24"/>
              </w:rPr>
              <w:t>1.1.</w:t>
            </w:r>
          </w:p>
        </w:tc>
        <w:tc>
          <w:tcPr>
            <w:tcW w:w="4849" w:type="dxa"/>
          </w:tcPr>
          <w:p w:rsidR="00C94D6E" w:rsidRPr="00604689" w:rsidRDefault="00C94D6E" w:rsidP="00160142">
            <w:pPr>
              <w:snapToGrid w:val="0"/>
              <w:jc w:val="both"/>
              <w:rPr>
                <w:sz w:val="24"/>
                <w:szCs w:val="24"/>
              </w:rPr>
            </w:pPr>
            <w:r w:rsidRPr="00604689">
              <w:rPr>
                <w:sz w:val="24"/>
                <w:szCs w:val="24"/>
              </w:rPr>
              <w:t>Застройка индивидуальными жилыми домами с приусадебными земельными участками</w:t>
            </w:r>
          </w:p>
        </w:tc>
        <w:tc>
          <w:tcPr>
            <w:tcW w:w="851" w:type="dxa"/>
            <w:vAlign w:val="center"/>
          </w:tcPr>
          <w:p w:rsidR="00C94D6E" w:rsidRPr="00604689" w:rsidRDefault="00C94D6E" w:rsidP="00160142">
            <w:pPr>
              <w:snapToGrid w:val="0"/>
              <w:jc w:val="center"/>
              <w:rPr>
                <w:sz w:val="24"/>
                <w:szCs w:val="24"/>
              </w:rPr>
            </w:pPr>
          </w:p>
          <w:p w:rsidR="00C94D6E" w:rsidRPr="00604689" w:rsidRDefault="00C94D6E" w:rsidP="00160142">
            <w:pPr>
              <w:jc w:val="center"/>
              <w:rPr>
                <w:sz w:val="24"/>
                <w:szCs w:val="24"/>
              </w:rPr>
            </w:pPr>
            <w:r w:rsidRPr="00604689">
              <w:rPr>
                <w:sz w:val="24"/>
                <w:szCs w:val="24"/>
              </w:rPr>
              <w:t>га</w:t>
            </w:r>
          </w:p>
        </w:tc>
        <w:tc>
          <w:tcPr>
            <w:tcW w:w="1441" w:type="dxa"/>
            <w:vAlign w:val="bottom"/>
          </w:tcPr>
          <w:p w:rsidR="00C94D6E" w:rsidRPr="00604689" w:rsidRDefault="00C94D6E" w:rsidP="00160142">
            <w:pPr>
              <w:jc w:val="center"/>
              <w:rPr>
                <w:sz w:val="24"/>
                <w:szCs w:val="24"/>
              </w:rPr>
            </w:pPr>
            <w:r>
              <w:t>938,48</w:t>
            </w:r>
          </w:p>
        </w:tc>
        <w:tc>
          <w:tcPr>
            <w:tcW w:w="1099" w:type="dxa"/>
            <w:vAlign w:val="bottom"/>
          </w:tcPr>
          <w:p w:rsidR="00C94D6E" w:rsidRDefault="00C94D6E" w:rsidP="00160142">
            <w:pPr>
              <w:jc w:val="center"/>
              <w:rPr>
                <w:rFonts w:ascii="Arial CYR" w:hAnsi="Arial CYR" w:cs="Arial CYR"/>
              </w:rPr>
            </w:pPr>
            <w:r>
              <w:rPr>
                <w:rFonts w:ascii="Arial CYR" w:hAnsi="Arial CYR" w:cs="Arial CYR"/>
              </w:rPr>
              <w:t>54,18%</w:t>
            </w:r>
          </w:p>
        </w:tc>
        <w:tc>
          <w:tcPr>
            <w:tcW w:w="1000" w:type="dxa"/>
            <w:vAlign w:val="bottom"/>
          </w:tcPr>
          <w:p w:rsidR="00C94D6E" w:rsidRDefault="00C94D6E" w:rsidP="00160142">
            <w:pPr>
              <w:jc w:val="center"/>
              <w:rPr>
                <w:rFonts w:ascii="Arial CYR" w:hAnsi="Arial CYR" w:cs="Arial CYR"/>
              </w:rPr>
            </w:pPr>
            <w:r>
              <w:rPr>
                <w:rFonts w:ascii="Arial CYR" w:hAnsi="Arial CYR" w:cs="Arial CYR"/>
              </w:rPr>
              <w:t>768,62</w:t>
            </w:r>
          </w:p>
        </w:tc>
      </w:tr>
      <w:tr w:rsidR="00C94D6E" w:rsidRPr="006C789F" w:rsidTr="00C94D6E">
        <w:trPr>
          <w:trHeight w:hRule="exact" w:val="562"/>
        </w:trPr>
        <w:tc>
          <w:tcPr>
            <w:tcW w:w="661" w:type="dxa"/>
          </w:tcPr>
          <w:p w:rsidR="00C94D6E" w:rsidRPr="00604689" w:rsidRDefault="00C94D6E" w:rsidP="00160142">
            <w:pPr>
              <w:snapToGrid w:val="0"/>
              <w:jc w:val="center"/>
              <w:rPr>
                <w:sz w:val="24"/>
                <w:szCs w:val="24"/>
              </w:rPr>
            </w:pPr>
            <w:r w:rsidRPr="00604689">
              <w:rPr>
                <w:sz w:val="24"/>
                <w:szCs w:val="24"/>
              </w:rPr>
              <w:t>1.2</w:t>
            </w:r>
          </w:p>
        </w:tc>
        <w:tc>
          <w:tcPr>
            <w:tcW w:w="4849" w:type="dxa"/>
          </w:tcPr>
          <w:p w:rsidR="00C94D6E" w:rsidRPr="00604689" w:rsidRDefault="00C94D6E" w:rsidP="00160142">
            <w:pPr>
              <w:snapToGrid w:val="0"/>
              <w:rPr>
                <w:sz w:val="24"/>
                <w:szCs w:val="24"/>
              </w:rPr>
            </w:pPr>
            <w:r w:rsidRPr="00604689">
              <w:rPr>
                <w:sz w:val="24"/>
                <w:szCs w:val="24"/>
              </w:rPr>
              <w:t>Застройка малоэтажными многоквартирными  домами</w:t>
            </w:r>
          </w:p>
        </w:tc>
        <w:tc>
          <w:tcPr>
            <w:tcW w:w="851" w:type="dxa"/>
            <w:vAlign w:val="center"/>
          </w:tcPr>
          <w:p w:rsidR="00C94D6E" w:rsidRPr="00604689" w:rsidRDefault="00C94D6E" w:rsidP="00160142">
            <w:pPr>
              <w:snapToGrid w:val="0"/>
              <w:jc w:val="center"/>
              <w:rPr>
                <w:sz w:val="24"/>
                <w:szCs w:val="24"/>
              </w:rPr>
            </w:pPr>
            <w:r w:rsidRPr="00604689">
              <w:rPr>
                <w:sz w:val="24"/>
                <w:szCs w:val="24"/>
              </w:rPr>
              <w:t>га</w:t>
            </w:r>
          </w:p>
        </w:tc>
        <w:tc>
          <w:tcPr>
            <w:tcW w:w="1441" w:type="dxa"/>
            <w:vAlign w:val="bottom"/>
          </w:tcPr>
          <w:p w:rsidR="00C94D6E" w:rsidRPr="00604689" w:rsidRDefault="00C94D6E" w:rsidP="00160142">
            <w:pPr>
              <w:jc w:val="center"/>
              <w:rPr>
                <w:sz w:val="24"/>
                <w:szCs w:val="24"/>
              </w:rPr>
            </w:pPr>
            <w:r>
              <w:t>10,21</w:t>
            </w:r>
          </w:p>
        </w:tc>
        <w:tc>
          <w:tcPr>
            <w:tcW w:w="1099" w:type="dxa"/>
            <w:vAlign w:val="bottom"/>
          </w:tcPr>
          <w:p w:rsidR="00C94D6E" w:rsidRDefault="00C94D6E" w:rsidP="00160142">
            <w:pPr>
              <w:jc w:val="center"/>
              <w:rPr>
                <w:rFonts w:ascii="Arial CYR" w:hAnsi="Arial CYR" w:cs="Arial CYR"/>
              </w:rPr>
            </w:pPr>
            <w:r>
              <w:rPr>
                <w:rFonts w:ascii="Arial CYR" w:hAnsi="Arial CYR" w:cs="Arial CYR"/>
              </w:rPr>
              <w:t>0,59%</w:t>
            </w:r>
          </w:p>
        </w:tc>
        <w:tc>
          <w:tcPr>
            <w:tcW w:w="1000" w:type="dxa"/>
            <w:vAlign w:val="bottom"/>
          </w:tcPr>
          <w:p w:rsidR="00C94D6E" w:rsidRDefault="00C94D6E" w:rsidP="00160142">
            <w:pPr>
              <w:jc w:val="center"/>
              <w:rPr>
                <w:rFonts w:ascii="Arial CYR" w:hAnsi="Arial CYR" w:cs="Arial CYR"/>
              </w:rPr>
            </w:pPr>
            <w:r>
              <w:rPr>
                <w:rFonts w:ascii="Arial CYR" w:hAnsi="Arial CYR" w:cs="Arial CYR"/>
              </w:rPr>
              <w:t>8,36</w:t>
            </w:r>
          </w:p>
        </w:tc>
      </w:tr>
      <w:tr w:rsidR="00C94D6E" w:rsidRPr="006C789F" w:rsidTr="00C94D6E">
        <w:trPr>
          <w:trHeight w:hRule="exact" w:val="841"/>
        </w:trPr>
        <w:tc>
          <w:tcPr>
            <w:tcW w:w="661" w:type="dxa"/>
            <w:vAlign w:val="center"/>
          </w:tcPr>
          <w:p w:rsidR="00C94D6E" w:rsidRPr="008F5292" w:rsidRDefault="00C94D6E" w:rsidP="00160142">
            <w:pPr>
              <w:widowControl w:val="0"/>
              <w:autoSpaceDE w:val="0"/>
              <w:autoSpaceDN w:val="0"/>
              <w:adjustRightInd w:val="0"/>
              <w:ind w:right="-1"/>
              <w:jc w:val="center"/>
              <w:rPr>
                <w:sz w:val="24"/>
                <w:szCs w:val="24"/>
              </w:rPr>
            </w:pPr>
            <w:r w:rsidRPr="008F5292">
              <w:rPr>
                <w:sz w:val="24"/>
                <w:szCs w:val="24"/>
              </w:rPr>
              <w:t>1.3</w:t>
            </w:r>
          </w:p>
        </w:tc>
        <w:tc>
          <w:tcPr>
            <w:tcW w:w="4849" w:type="dxa"/>
            <w:vAlign w:val="center"/>
          </w:tcPr>
          <w:p w:rsidR="00C94D6E" w:rsidRPr="008F5292" w:rsidRDefault="00C94D6E" w:rsidP="00160142">
            <w:pPr>
              <w:widowControl w:val="0"/>
              <w:autoSpaceDE w:val="0"/>
              <w:autoSpaceDN w:val="0"/>
              <w:adjustRightInd w:val="0"/>
              <w:ind w:right="-1"/>
              <w:rPr>
                <w:sz w:val="24"/>
                <w:szCs w:val="24"/>
              </w:rPr>
            </w:pPr>
            <w:r w:rsidRPr="008F5292">
              <w:rPr>
                <w:sz w:val="24"/>
                <w:szCs w:val="24"/>
              </w:rPr>
              <w:t xml:space="preserve">Территория индивидуальной жилой застройки с приусадебными участками, проектируемая  </w:t>
            </w:r>
          </w:p>
        </w:tc>
        <w:tc>
          <w:tcPr>
            <w:tcW w:w="851" w:type="dxa"/>
            <w:vAlign w:val="center"/>
          </w:tcPr>
          <w:p w:rsidR="00C94D6E" w:rsidRPr="008F5292" w:rsidRDefault="00C94D6E" w:rsidP="00160142">
            <w:pPr>
              <w:widowControl w:val="0"/>
              <w:autoSpaceDE w:val="0"/>
              <w:autoSpaceDN w:val="0"/>
              <w:adjustRightInd w:val="0"/>
              <w:ind w:right="-1"/>
              <w:jc w:val="center"/>
              <w:rPr>
                <w:sz w:val="24"/>
                <w:szCs w:val="24"/>
              </w:rPr>
            </w:pPr>
            <w:r w:rsidRPr="008F5292">
              <w:rPr>
                <w:sz w:val="24"/>
                <w:szCs w:val="24"/>
              </w:rPr>
              <w:t>га</w:t>
            </w:r>
          </w:p>
        </w:tc>
        <w:tc>
          <w:tcPr>
            <w:tcW w:w="1441" w:type="dxa"/>
            <w:vAlign w:val="bottom"/>
          </w:tcPr>
          <w:p w:rsidR="00C94D6E" w:rsidRPr="008F5292" w:rsidRDefault="00C94D6E" w:rsidP="00160142">
            <w:pPr>
              <w:widowControl w:val="0"/>
              <w:autoSpaceDE w:val="0"/>
              <w:autoSpaceDN w:val="0"/>
              <w:adjustRightInd w:val="0"/>
              <w:ind w:right="-1"/>
              <w:jc w:val="center"/>
              <w:rPr>
                <w:sz w:val="24"/>
                <w:szCs w:val="24"/>
              </w:rPr>
            </w:pPr>
            <w:r>
              <w:t>82,11</w:t>
            </w:r>
          </w:p>
        </w:tc>
        <w:tc>
          <w:tcPr>
            <w:tcW w:w="1099" w:type="dxa"/>
            <w:vAlign w:val="bottom"/>
          </w:tcPr>
          <w:p w:rsidR="00C94D6E" w:rsidRDefault="00C94D6E" w:rsidP="00160142">
            <w:pPr>
              <w:jc w:val="center"/>
              <w:rPr>
                <w:rFonts w:ascii="Arial CYR" w:hAnsi="Arial CYR" w:cs="Arial CYR"/>
              </w:rPr>
            </w:pPr>
            <w:r>
              <w:rPr>
                <w:rFonts w:ascii="Arial CYR" w:hAnsi="Arial CYR" w:cs="Arial CYR"/>
              </w:rPr>
              <w:t>4,74%</w:t>
            </w:r>
          </w:p>
        </w:tc>
        <w:tc>
          <w:tcPr>
            <w:tcW w:w="1000" w:type="dxa"/>
            <w:vAlign w:val="bottom"/>
          </w:tcPr>
          <w:p w:rsidR="00C94D6E" w:rsidRDefault="00C94D6E" w:rsidP="00160142">
            <w:pPr>
              <w:jc w:val="center"/>
              <w:rPr>
                <w:rFonts w:ascii="Arial CYR" w:hAnsi="Arial CYR" w:cs="Arial CYR"/>
              </w:rPr>
            </w:pPr>
            <w:r>
              <w:rPr>
                <w:rFonts w:ascii="Arial CYR" w:hAnsi="Arial CYR" w:cs="Arial CYR"/>
              </w:rPr>
              <w:t>67,25</w:t>
            </w:r>
          </w:p>
        </w:tc>
      </w:tr>
      <w:tr w:rsidR="00C94D6E" w:rsidRPr="006C789F" w:rsidTr="00C94D6E">
        <w:trPr>
          <w:trHeight w:hRule="exact" w:val="579"/>
        </w:trPr>
        <w:tc>
          <w:tcPr>
            <w:tcW w:w="661" w:type="dxa"/>
          </w:tcPr>
          <w:p w:rsidR="00C94D6E" w:rsidRPr="008F5292" w:rsidRDefault="00C94D6E" w:rsidP="00160142">
            <w:pPr>
              <w:snapToGrid w:val="0"/>
              <w:jc w:val="center"/>
              <w:rPr>
                <w:sz w:val="24"/>
                <w:szCs w:val="24"/>
              </w:rPr>
            </w:pPr>
            <w:r w:rsidRPr="008F5292">
              <w:rPr>
                <w:sz w:val="24"/>
                <w:szCs w:val="24"/>
              </w:rPr>
              <w:t>1.4</w:t>
            </w:r>
          </w:p>
        </w:tc>
        <w:tc>
          <w:tcPr>
            <w:tcW w:w="4849" w:type="dxa"/>
          </w:tcPr>
          <w:p w:rsidR="00C94D6E" w:rsidRPr="008F5292" w:rsidRDefault="00C94D6E" w:rsidP="00160142">
            <w:pPr>
              <w:snapToGrid w:val="0"/>
              <w:rPr>
                <w:sz w:val="24"/>
                <w:szCs w:val="24"/>
              </w:rPr>
            </w:pPr>
            <w:r w:rsidRPr="008F5292">
              <w:rPr>
                <w:sz w:val="24"/>
                <w:szCs w:val="24"/>
              </w:rPr>
              <w:t>Застройка малоэтажными многоквартирными  домами</w:t>
            </w:r>
            <w:r>
              <w:rPr>
                <w:sz w:val="24"/>
                <w:szCs w:val="24"/>
              </w:rPr>
              <w:t xml:space="preserve"> проектируемая</w:t>
            </w:r>
          </w:p>
        </w:tc>
        <w:tc>
          <w:tcPr>
            <w:tcW w:w="851" w:type="dxa"/>
            <w:vAlign w:val="center"/>
          </w:tcPr>
          <w:p w:rsidR="00C94D6E" w:rsidRPr="008F5292" w:rsidRDefault="00C94D6E" w:rsidP="00160142">
            <w:pPr>
              <w:snapToGrid w:val="0"/>
              <w:jc w:val="center"/>
              <w:rPr>
                <w:sz w:val="24"/>
                <w:szCs w:val="24"/>
              </w:rPr>
            </w:pPr>
            <w:r w:rsidRPr="008F5292">
              <w:rPr>
                <w:sz w:val="24"/>
                <w:szCs w:val="24"/>
              </w:rPr>
              <w:t>га</w:t>
            </w:r>
          </w:p>
        </w:tc>
        <w:tc>
          <w:tcPr>
            <w:tcW w:w="1441" w:type="dxa"/>
            <w:vAlign w:val="bottom"/>
          </w:tcPr>
          <w:p w:rsidR="00C94D6E" w:rsidRPr="008F5292" w:rsidRDefault="00C94D6E" w:rsidP="00160142">
            <w:pPr>
              <w:jc w:val="center"/>
              <w:rPr>
                <w:sz w:val="24"/>
                <w:szCs w:val="24"/>
              </w:rPr>
            </w:pPr>
            <w:r>
              <w:t>2,85</w:t>
            </w:r>
          </w:p>
        </w:tc>
        <w:tc>
          <w:tcPr>
            <w:tcW w:w="1099" w:type="dxa"/>
            <w:vAlign w:val="bottom"/>
          </w:tcPr>
          <w:p w:rsidR="00C94D6E" w:rsidRDefault="00C94D6E" w:rsidP="00160142">
            <w:pPr>
              <w:jc w:val="center"/>
              <w:rPr>
                <w:rFonts w:ascii="Arial CYR" w:hAnsi="Arial CYR" w:cs="Arial CYR"/>
              </w:rPr>
            </w:pPr>
            <w:r>
              <w:rPr>
                <w:rFonts w:ascii="Arial CYR" w:hAnsi="Arial CYR" w:cs="Arial CYR"/>
              </w:rPr>
              <w:t>0,16%</w:t>
            </w:r>
          </w:p>
        </w:tc>
        <w:tc>
          <w:tcPr>
            <w:tcW w:w="1000" w:type="dxa"/>
            <w:vAlign w:val="bottom"/>
          </w:tcPr>
          <w:p w:rsidR="00C94D6E" w:rsidRDefault="00C94D6E" w:rsidP="00160142">
            <w:pPr>
              <w:jc w:val="center"/>
              <w:rPr>
                <w:rFonts w:ascii="Arial CYR" w:hAnsi="Arial CYR" w:cs="Arial CYR"/>
              </w:rPr>
            </w:pPr>
            <w:r>
              <w:rPr>
                <w:rFonts w:ascii="Arial CYR" w:hAnsi="Arial CYR" w:cs="Arial CYR"/>
              </w:rPr>
              <w:t>2,33</w:t>
            </w:r>
          </w:p>
        </w:tc>
      </w:tr>
      <w:tr w:rsidR="00C94D6E" w:rsidRPr="006C789F" w:rsidTr="00C94D6E">
        <w:trPr>
          <w:trHeight w:hRule="exact" w:val="286"/>
        </w:trPr>
        <w:tc>
          <w:tcPr>
            <w:tcW w:w="661" w:type="dxa"/>
            <w:vAlign w:val="center"/>
          </w:tcPr>
          <w:p w:rsidR="00C94D6E" w:rsidRPr="008F5292" w:rsidRDefault="00C94D6E" w:rsidP="00160142">
            <w:pPr>
              <w:snapToGrid w:val="0"/>
              <w:jc w:val="center"/>
              <w:rPr>
                <w:sz w:val="24"/>
                <w:szCs w:val="24"/>
              </w:rPr>
            </w:pPr>
            <w:r w:rsidRPr="008F5292">
              <w:rPr>
                <w:sz w:val="24"/>
                <w:szCs w:val="24"/>
              </w:rPr>
              <w:t>1.5</w:t>
            </w:r>
          </w:p>
        </w:tc>
        <w:tc>
          <w:tcPr>
            <w:tcW w:w="4849" w:type="dxa"/>
            <w:vAlign w:val="center"/>
          </w:tcPr>
          <w:p w:rsidR="00C94D6E" w:rsidRPr="008F5292" w:rsidRDefault="00C94D6E" w:rsidP="00160142">
            <w:pPr>
              <w:snapToGrid w:val="0"/>
              <w:rPr>
                <w:sz w:val="24"/>
                <w:szCs w:val="24"/>
              </w:rPr>
            </w:pPr>
            <w:r w:rsidRPr="008F5292">
              <w:rPr>
                <w:sz w:val="24"/>
                <w:szCs w:val="24"/>
              </w:rPr>
              <w:t>Резервные территории жилой застройки</w:t>
            </w:r>
          </w:p>
        </w:tc>
        <w:tc>
          <w:tcPr>
            <w:tcW w:w="851" w:type="dxa"/>
            <w:vAlign w:val="center"/>
          </w:tcPr>
          <w:p w:rsidR="00C94D6E" w:rsidRPr="008F5292" w:rsidRDefault="00C94D6E" w:rsidP="00160142">
            <w:pPr>
              <w:snapToGrid w:val="0"/>
              <w:jc w:val="center"/>
              <w:rPr>
                <w:sz w:val="24"/>
                <w:szCs w:val="24"/>
              </w:rPr>
            </w:pPr>
            <w:r w:rsidRPr="008F5292">
              <w:rPr>
                <w:sz w:val="24"/>
                <w:szCs w:val="24"/>
              </w:rPr>
              <w:t>га</w:t>
            </w:r>
          </w:p>
        </w:tc>
        <w:tc>
          <w:tcPr>
            <w:tcW w:w="1441" w:type="dxa"/>
            <w:vAlign w:val="bottom"/>
          </w:tcPr>
          <w:p w:rsidR="00C94D6E" w:rsidRPr="008F5292" w:rsidRDefault="00C94D6E" w:rsidP="00160142">
            <w:pPr>
              <w:jc w:val="center"/>
              <w:rPr>
                <w:sz w:val="24"/>
                <w:szCs w:val="24"/>
              </w:rPr>
            </w:pPr>
            <w:r>
              <w:t>69,54</w:t>
            </w:r>
          </w:p>
        </w:tc>
        <w:tc>
          <w:tcPr>
            <w:tcW w:w="1099" w:type="dxa"/>
            <w:vAlign w:val="bottom"/>
          </w:tcPr>
          <w:p w:rsidR="00C94D6E" w:rsidRDefault="00C94D6E" w:rsidP="00160142">
            <w:pPr>
              <w:jc w:val="center"/>
              <w:rPr>
                <w:rFonts w:ascii="Arial CYR" w:hAnsi="Arial CYR" w:cs="Arial CYR"/>
              </w:rPr>
            </w:pPr>
            <w:r>
              <w:rPr>
                <w:rFonts w:ascii="Arial CYR" w:hAnsi="Arial CYR" w:cs="Arial CYR"/>
              </w:rPr>
              <w:t>4,01%</w:t>
            </w:r>
          </w:p>
        </w:tc>
        <w:tc>
          <w:tcPr>
            <w:tcW w:w="1000" w:type="dxa"/>
            <w:vAlign w:val="bottom"/>
          </w:tcPr>
          <w:p w:rsidR="00C94D6E" w:rsidRDefault="00C94D6E" w:rsidP="00160142">
            <w:pPr>
              <w:jc w:val="center"/>
              <w:rPr>
                <w:rFonts w:ascii="Arial CYR" w:hAnsi="Arial CYR" w:cs="Arial CYR"/>
              </w:rPr>
            </w:pPr>
            <w:r>
              <w:rPr>
                <w:rFonts w:ascii="Arial CYR" w:hAnsi="Arial CYR" w:cs="Arial CYR"/>
              </w:rPr>
              <w:t>56,95</w:t>
            </w:r>
          </w:p>
        </w:tc>
      </w:tr>
      <w:tr w:rsidR="00C94D6E" w:rsidRPr="006C789F" w:rsidTr="00C94D6E">
        <w:trPr>
          <w:trHeight w:hRule="exact" w:val="286"/>
        </w:trPr>
        <w:tc>
          <w:tcPr>
            <w:tcW w:w="661" w:type="dxa"/>
          </w:tcPr>
          <w:p w:rsidR="00C94D6E" w:rsidRPr="00C2357B" w:rsidRDefault="00C94D6E" w:rsidP="00160142">
            <w:pPr>
              <w:snapToGrid w:val="0"/>
              <w:jc w:val="center"/>
              <w:rPr>
                <w:b/>
                <w:sz w:val="24"/>
                <w:szCs w:val="24"/>
              </w:rPr>
            </w:pPr>
            <w:r w:rsidRPr="00C2357B">
              <w:rPr>
                <w:b/>
                <w:sz w:val="24"/>
                <w:szCs w:val="24"/>
              </w:rPr>
              <w:t>2</w:t>
            </w:r>
          </w:p>
        </w:tc>
        <w:tc>
          <w:tcPr>
            <w:tcW w:w="4849" w:type="dxa"/>
          </w:tcPr>
          <w:p w:rsidR="00C94D6E" w:rsidRPr="00C2357B" w:rsidRDefault="00C94D6E" w:rsidP="00160142">
            <w:pPr>
              <w:snapToGrid w:val="0"/>
              <w:jc w:val="both"/>
              <w:rPr>
                <w:b/>
                <w:sz w:val="24"/>
                <w:szCs w:val="24"/>
              </w:rPr>
            </w:pPr>
            <w:r w:rsidRPr="00C2357B">
              <w:rPr>
                <w:b/>
                <w:sz w:val="24"/>
                <w:szCs w:val="24"/>
              </w:rPr>
              <w:t>Общественно-деловая зона</w:t>
            </w:r>
            <w:r w:rsidRPr="00C911B3">
              <w:rPr>
                <w:b/>
                <w:sz w:val="24"/>
                <w:szCs w:val="24"/>
              </w:rPr>
              <w:t>,</w:t>
            </w:r>
            <w:r w:rsidRPr="00C911B3">
              <w:rPr>
                <w:sz w:val="24"/>
                <w:szCs w:val="24"/>
              </w:rPr>
              <w:t xml:space="preserve"> в том числе:</w:t>
            </w:r>
          </w:p>
        </w:tc>
        <w:tc>
          <w:tcPr>
            <w:tcW w:w="851" w:type="dxa"/>
            <w:vAlign w:val="center"/>
          </w:tcPr>
          <w:p w:rsidR="00C94D6E" w:rsidRPr="00C2357B" w:rsidRDefault="00C94D6E" w:rsidP="00160142">
            <w:pPr>
              <w:snapToGrid w:val="0"/>
              <w:jc w:val="center"/>
              <w:rPr>
                <w:b/>
                <w:sz w:val="24"/>
                <w:szCs w:val="24"/>
              </w:rPr>
            </w:pPr>
            <w:r w:rsidRPr="00C2357B">
              <w:rPr>
                <w:b/>
                <w:sz w:val="24"/>
                <w:szCs w:val="24"/>
              </w:rPr>
              <w:t>га</w:t>
            </w:r>
          </w:p>
        </w:tc>
        <w:tc>
          <w:tcPr>
            <w:tcW w:w="1441" w:type="dxa"/>
            <w:vAlign w:val="bottom"/>
          </w:tcPr>
          <w:p w:rsidR="00C94D6E" w:rsidRDefault="00C94D6E" w:rsidP="00160142">
            <w:pPr>
              <w:jc w:val="center"/>
              <w:rPr>
                <w:rFonts w:ascii="Arial CYR" w:hAnsi="Arial CYR" w:cs="Arial CYR"/>
                <w:b/>
                <w:bCs/>
              </w:rPr>
            </w:pPr>
            <w:r>
              <w:rPr>
                <w:rFonts w:ascii="Arial CYR" w:hAnsi="Arial CYR" w:cs="Arial CYR"/>
                <w:b/>
                <w:bCs/>
              </w:rPr>
              <w:t>37,75</w:t>
            </w:r>
          </w:p>
        </w:tc>
        <w:tc>
          <w:tcPr>
            <w:tcW w:w="1099" w:type="dxa"/>
            <w:vAlign w:val="bottom"/>
          </w:tcPr>
          <w:p w:rsidR="00C94D6E" w:rsidRDefault="00C94D6E" w:rsidP="00160142">
            <w:pPr>
              <w:jc w:val="center"/>
              <w:rPr>
                <w:rFonts w:ascii="Arial CYR" w:hAnsi="Arial CYR" w:cs="Arial CYR"/>
              </w:rPr>
            </w:pPr>
            <w:r>
              <w:rPr>
                <w:rFonts w:ascii="Arial CYR" w:hAnsi="Arial CYR" w:cs="Arial CYR"/>
              </w:rPr>
              <w:t>2,18%</w:t>
            </w:r>
          </w:p>
        </w:tc>
        <w:tc>
          <w:tcPr>
            <w:tcW w:w="1000" w:type="dxa"/>
            <w:vAlign w:val="bottom"/>
          </w:tcPr>
          <w:p w:rsidR="00C94D6E" w:rsidRDefault="00C94D6E" w:rsidP="00160142">
            <w:pPr>
              <w:jc w:val="center"/>
              <w:rPr>
                <w:rFonts w:ascii="Arial CYR" w:hAnsi="Arial CYR" w:cs="Arial CYR"/>
              </w:rPr>
            </w:pPr>
            <w:r>
              <w:rPr>
                <w:rFonts w:ascii="Arial CYR" w:hAnsi="Arial CYR" w:cs="Arial CYR"/>
              </w:rPr>
              <w:t>30,92</w:t>
            </w:r>
          </w:p>
        </w:tc>
      </w:tr>
      <w:tr w:rsidR="00C94D6E" w:rsidRPr="006C789F" w:rsidTr="00C94D6E">
        <w:trPr>
          <w:trHeight w:hRule="exact" w:val="554"/>
        </w:trPr>
        <w:tc>
          <w:tcPr>
            <w:tcW w:w="661" w:type="dxa"/>
          </w:tcPr>
          <w:p w:rsidR="00C94D6E" w:rsidRPr="00F30666" w:rsidRDefault="00C94D6E" w:rsidP="00160142">
            <w:pPr>
              <w:snapToGrid w:val="0"/>
              <w:jc w:val="center"/>
              <w:rPr>
                <w:sz w:val="24"/>
                <w:szCs w:val="24"/>
              </w:rPr>
            </w:pPr>
            <w:r w:rsidRPr="00F30666">
              <w:rPr>
                <w:sz w:val="24"/>
                <w:szCs w:val="24"/>
              </w:rPr>
              <w:t xml:space="preserve"> 2.1.</w:t>
            </w:r>
          </w:p>
        </w:tc>
        <w:tc>
          <w:tcPr>
            <w:tcW w:w="4849" w:type="dxa"/>
            <w:vAlign w:val="center"/>
          </w:tcPr>
          <w:p w:rsidR="00C94D6E" w:rsidRPr="00F30666" w:rsidRDefault="00C94D6E" w:rsidP="00160142">
            <w:pPr>
              <w:widowControl w:val="0"/>
              <w:autoSpaceDE w:val="0"/>
              <w:autoSpaceDN w:val="0"/>
              <w:adjustRightInd w:val="0"/>
              <w:ind w:right="-1"/>
              <w:rPr>
                <w:sz w:val="24"/>
                <w:szCs w:val="24"/>
              </w:rPr>
            </w:pPr>
            <w:r w:rsidRPr="00F30666">
              <w:rPr>
                <w:sz w:val="24"/>
                <w:szCs w:val="24"/>
              </w:rPr>
              <w:t>Существующая  территории общественной застройки</w:t>
            </w:r>
          </w:p>
        </w:tc>
        <w:tc>
          <w:tcPr>
            <w:tcW w:w="851" w:type="dxa"/>
            <w:vAlign w:val="center"/>
          </w:tcPr>
          <w:p w:rsidR="00C94D6E" w:rsidRPr="00F30666" w:rsidRDefault="00C94D6E" w:rsidP="00160142">
            <w:pPr>
              <w:snapToGrid w:val="0"/>
              <w:jc w:val="center"/>
              <w:rPr>
                <w:sz w:val="24"/>
                <w:szCs w:val="24"/>
              </w:rPr>
            </w:pPr>
            <w:r w:rsidRPr="00F30666">
              <w:rPr>
                <w:sz w:val="24"/>
                <w:szCs w:val="24"/>
              </w:rPr>
              <w:t>га</w:t>
            </w:r>
          </w:p>
        </w:tc>
        <w:tc>
          <w:tcPr>
            <w:tcW w:w="1441" w:type="dxa"/>
            <w:vAlign w:val="bottom"/>
          </w:tcPr>
          <w:p w:rsidR="00C94D6E" w:rsidRPr="00F30666" w:rsidRDefault="00C94D6E" w:rsidP="00160142">
            <w:pPr>
              <w:widowControl w:val="0"/>
              <w:autoSpaceDE w:val="0"/>
              <w:autoSpaceDN w:val="0"/>
              <w:adjustRightInd w:val="0"/>
              <w:ind w:right="-1"/>
              <w:jc w:val="center"/>
              <w:rPr>
                <w:sz w:val="24"/>
                <w:szCs w:val="24"/>
              </w:rPr>
            </w:pPr>
            <w:r>
              <w:rPr>
                <w:rFonts w:ascii="Arial CYR" w:hAnsi="Arial CYR" w:cs="Arial CYR"/>
              </w:rPr>
              <w:t>25,55</w:t>
            </w:r>
          </w:p>
        </w:tc>
        <w:tc>
          <w:tcPr>
            <w:tcW w:w="1099" w:type="dxa"/>
            <w:vAlign w:val="bottom"/>
          </w:tcPr>
          <w:p w:rsidR="00C94D6E" w:rsidRDefault="00C94D6E" w:rsidP="00160142">
            <w:pPr>
              <w:jc w:val="center"/>
              <w:rPr>
                <w:rFonts w:ascii="Arial CYR" w:hAnsi="Arial CYR" w:cs="Arial CYR"/>
              </w:rPr>
            </w:pPr>
            <w:r>
              <w:rPr>
                <w:rFonts w:ascii="Arial CYR" w:hAnsi="Arial CYR" w:cs="Arial CYR"/>
              </w:rPr>
              <w:t>1,48%</w:t>
            </w:r>
          </w:p>
        </w:tc>
        <w:tc>
          <w:tcPr>
            <w:tcW w:w="1000" w:type="dxa"/>
            <w:vAlign w:val="bottom"/>
          </w:tcPr>
          <w:p w:rsidR="00C94D6E" w:rsidRDefault="00C94D6E" w:rsidP="00160142">
            <w:pPr>
              <w:jc w:val="center"/>
              <w:rPr>
                <w:rFonts w:ascii="Arial CYR" w:hAnsi="Arial CYR" w:cs="Arial CYR"/>
              </w:rPr>
            </w:pPr>
            <w:r>
              <w:rPr>
                <w:rFonts w:ascii="Arial CYR" w:hAnsi="Arial CYR" w:cs="Arial CYR"/>
              </w:rPr>
              <w:t>20,93</w:t>
            </w:r>
          </w:p>
        </w:tc>
      </w:tr>
      <w:tr w:rsidR="00C94D6E" w:rsidRPr="006C789F" w:rsidTr="00C94D6E">
        <w:trPr>
          <w:trHeight w:hRule="exact" w:val="574"/>
        </w:trPr>
        <w:tc>
          <w:tcPr>
            <w:tcW w:w="661" w:type="dxa"/>
            <w:vAlign w:val="center"/>
          </w:tcPr>
          <w:p w:rsidR="00C94D6E" w:rsidRPr="00666F2E" w:rsidRDefault="00C94D6E" w:rsidP="00160142">
            <w:pPr>
              <w:snapToGrid w:val="0"/>
              <w:jc w:val="center"/>
              <w:rPr>
                <w:sz w:val="24"/>
                <w:szCs w:val="24"/>
              </w:rPr>
            </w:pPr>
            <w:r w:rsidRPr="00666F2E">
              <w:rPr>
                <w:sz w:val="24"/>
                <w:szCs w:val="24"/>
              </w:rPr>
              <w:t>2.2</w:t>
            </w:r>
          </w:p>
        </w:tc>
        <w:tc>
          <w:tcPr>
            <w:tcW w:w="4849" w:type="dxa"/>
            <w:vAlign w:val="center"/>
          </w:tcPr>
          <w:p w:rsidR="00C94D6E" w:rsidRPr="00666F2E" w:rsidRDefault="00C94D6E" w:rsidP="00160142">
            <w:pPr>
              <w:snapToGrid w:val="0"/>
              <w:rPr>
                <w:sz w:val="24"/>
                <w:szCs w:val="24"/>
              </w:rPr>
            </w:pPr>
            <w:r w:rsidRPr="00666F2E">
              <w:rPr>
                <w:sz w:val="24"/>
                <w:szCs w:val="24"/>
              </w:rPr>
              <w:t>Проектируемые территории общественной  застройки</w:t>
            </w:r>
          </w:p>
        </w:tc>
        <w:tc>
          <w:tcPr>
            <w:tcW w:w="851" w:type="dxa"/>
            <w:vAlign w:val="center"/>
          </w:tcPr>
          <w:p w:rsidR="00C94D6E" w:rsidRPr="00666F2E" w:rsidRDefault="00C94D6E" w:rsidP="00160142">
            <w:pPr>
              <w:snapToGrid w:val="0"/>
              <w:jc w:val="center"/>
              <w:rPr>
                <w:sz w:val="24"/>
                <w:szCs w:val="24"/>
              </w:rPr>
            </w:pPr>
            <w:r w:rsidRPr="00666F2E">
              <w:rPr>
                <w:sz w:val="24"/>
                <w:szCs w:val="24"/>
              </w:rPr>
              <w:t>га</w:t>
            </w:r>
          </w:p>
        </w:tc>
        <w:tc>
          <w:tcPr>
            <w:tcW w:w="1441" w:type="dxa"/>
            <w:vAlign w:val="bottom"/>
          </w:tcPr>
          <w:p w:rsidR="00C94D6E" w:rsidRPr="00666F2E" w:rsidRDefault="00C94D6E" w:rsidP="00160142">
            <w:pPr>
              <w:jc w:val="center"/>
              <w:rPr>
                <w:sz w:val="24"/>
                <w:szCs w:val="24"/>
              </w:rPr>
            </w:pPr>
            <w:r>
              <w:rPr>
                <w:rFonts w:ascii="Arial CYR" w:hAnsi="Arial CYR" w:cs="Arial CYR"/>
              </w:rPr>
              <w:t>12,2</w:t>
            </w:r>
          </w:p>
        </w:tc>
        <w:tc>
          <w:tcPr>
            <w:tcW w:w="1099" w:type="dxa"/>
            <w:vAlign w:val="bottom"/>
          </w:tcPr>
          <w:p w:rsidR="00C94D6E" w:rsidRDefault="00C94D6E" w:rsidP="00160142">
            <w:pPr>
              <w:jc w:val="center"/>
              <w:rPr>
                <w:rFonts w:ascii="Arial CYR" w:hAnsi="Arial CYR" w:cs="Arial CYR"/>
              </w:rPr>
            </w:pPr>
            <w:r>
              <w:rPr>
                <w:rFonts w:ascii="Arial CYR" w:hAnsi="Arial CYR" w:cs="Arial CYR"/>
              </w:rPr>
              <w:t>0,70%</w:t>
            </w:r>
          </w:p>
        </w:tc>
        <w:tc>
          <w:tcPr>
            <w:tcW w:w="1000" w:type="dxa"/>
            <w:vAlign w:val="bottom"/>
          </w:tcPr>
          <w:p w:rsidR="00C94D6E" w:rsidRDefault="00C94D6E" w:rsidP="00160142">
            <w:pPr>
              <w:jc w:val="center"/>
              <w:rPr>
                <w:rFonts w:ascii="Arial CYR" w:hAnsi="Arial CYR" w:cs="Arial CYR"/>
              </w:rPr>
            </w:pPr>
            <w:r>
              <w:rPr>
                <w:rFonts w:ascii="Arial CYR" w:hAnsi="Arial CYR" w:cs="Arial CYR"/>
              </w:rPr>
              <w:t>9,99</w:t>
            </w:r>
          </w:p>
        </w:tc>
      </w:tr>
      <w:tr w:rsidR="00C94D6E" w:rsidRPr="006C789F" w:rsidTr="00C94D6E">
        <w:trPr>
          <w:trHeight w:hRule="exact" w:val="286"/>
        </w:trPr>
        <w:tc>
          <w:tcPr>
            <w:tcW w:w="661" w:type="dxa"/>
          </w:tcPr>
          <w:p w:rsidR="00C94D6E" w:rsidRPr="00666F2E" w:rsidRDefault="00C94D6E" w:rsidP="00160142">
            <w:pPr>
              <w:snapToGrid w:val="0"/>
              <w:jc w:val="center"/>
              <w:rPr>
                <w:b/>
                <w:sz w:val="24"/>
                <w:szCs w:val="24"/>
              </w:rPr>
            </w:pPr>
            <w:r w:rsidRPr="00666F2E">
              <w:rPr>
                <w:b/>
                <w:sz w:val="24"/>
                <w:szCs w:val="24"/>
              </w:rPr>
              <w:t>3</w:t>
            </w:r>
          </w:p>
        </w:tc>
        <w:tc>
          <w:tcPr>
            <w:tcW w:w="4849" w:type="dxa"/>
          </w:tcPr>
          <w:p w:rsidR="00C94D6E" w:rsidRPr="00666F2E" w:rsidRDefault="00C94D6E" w:rsidP="00160142">
            <w:pPr>
              <w:snapToGrid w:val="0"/>
              <w:jc w:val="both"/>
              <w:rPr>
                <w:b/>
                <w:sz w:val="24"/>
                <w:szCs w:val="24"/>
              </w:rPr>
            </w:pPr>
            <w:r w:rsidRPr="00666F2E">
              <w:rPr>
                <w:b/>
                <w:sz w:val="24"/>
                <w:szCs w:val="24"/>
              </w:rPr>
              <w:t>Производственные территории</w:t>
            </w:r>
            <w:r w:rsidRPr="00C911B3">
              <w:rPr>
                <w:b/>
                <w:sz w:val="24"/>
                <w:szCs w:val="24"/>
              </w:rPr>
              <w:t>,</w:t>
            </w:r>
            <w:r w:rsidRPr="00C911B3">
              <w:rPr>
                <w:sz w:val="24"/>
                <w:szCs w:val="24"/>
              </w:rPr>
              <w:t xml:space="preserve"> в том числе:</w:t>
            </w:r>
          </w:p>
        </w:tc>
        <w:tc>
          <w:tcPr>
            <w:tcW w:w="851" w:type="dxa"/>
            <w:vAlign w:val="center"/>
          </w:tcPr>
          <w:p w:rsidR="00C94D6E" w:rsidRPr="00666F2E" w:rsidRDefault="00C94D6E" w:rsidP="00160142">
            <w:pPr>
              <w:snapToGrid w:val="0"/>
              <w:jc w:val="center"/>
              <w:rPr>
                <w:b/>
                <w:sz w:val="24"/>
                <w:szCs w:val="24"/>
              </w:rPr>
            </w:pPr>
            <w:r w:rsidRPr="00666F2E">
              <w:rPr>
                <w:b/>
                <w:sz w:val="24"/>
                <w:szCs w:val="24"/>
              </w:rPr>
              <w:t>га</w:t>
            </w:r>
          </w:p>
        </w:tc>
        <w:tc>
          <w:tcPr>
            <w:tcW w:w="1441" w:type="dxa"/>
            <w:vAlign w:val="bottom"/>
          </w:tcPr>
          <w:p w:rsidR="00C94D6E" w:rsidRDefault="00C94D6E" w:rsidP="00160142">
            <w:pPr>
              <w:jc w:val="center"/>
              <w:rPr>
                <w:b/>
                <w:bCs/>
                <w:sz w:val="24"/>
                <w:szCs w:val="24"/>
              </w:rPr>
            </w:pPr>
            <w:r>
              <w:rPr>
                <w:b/>
                <w:bCs/>
              </w:rPr>
              <w:t>47,31</w:t>
            </w:r>
          </w:p>
        </w:tc>
        <w:tc>
          <w:tcPr>
            <w:tcW w:w="1099" w:type="dxa"/>
            <w:vAlign w:val="bottom"/>
          </w:tcPr>
          <w:p w:rsidR="00C94D6E" w:rsidRDefault="00C94D6E" w:rsidP="00160142">
            <w:pPr>
              <w:jc w:val="center"/>
              <w:rPr>
                <w:rFonts w:ascii="Arial CYR" w:hAnsi="Arial CYR" w:cs="Arial CYR"/>
              </w:rPr>
            </w:pPr>
            <w:r>
              <w:rPr>
                <w:rFonts w:ascii="Arial CYR" w:hAnsi="Arial CYR" w:cs="Arial CYR"/>
              </w:rPr>
              <w:t>2,73%</w:t>
            </w:r>
          </w:p>
        </w:tc>
        <w:tc>
          <w:tcPr>
            <w:tcW w:w="1000" w:type="dxa"/>
            <w:vAlign w:val="bottom"/>
          </w:tcPr>
          <w:p w:rsidR="00C94D6E" w:rsidRDefault="00C94D6E" w:rsidP="00160142">
            <w:pPr>
              <w:jc w:val="center"/>
              <w:rPr>
                <w:rFonts w:ascii="Arial CYR" w:hAnsi="Arial CYR" w:cs="Arial CYR"/>
              </w:rPr>
            </w:pPr>
            <w:r>
              <w:rPr>
                <w:rFonts w:ascii="Arial CYR" w:hAnsi="Arial CYR" w:cs="Arial CYR"/>
              </w:rPr>
              <w:t>38,75</w:t>
            </w:r>
          </w:p>
        </w:tc>
      </w:tr>
      <w:tr w:rsidR="00C94D6E" w:rsidRPr="006C789F" w:rsidTr="00C94D6E">
        <w:trPr>
          <w:trHeight w:hRule="exact" w:val="286"/>
        </w:trPr>
        <w:tc>
          <w:tcPr>
            <w:tcW w:w="661" w:type="dxa"/>
            <w:vAlign w:val="center"/>
          </w:tcPr>
          <w:p w:rsidR="00C94D6E" w:rsidRPr="00666F2E" w:rsidRDefault="00C94D6E" w:rsidP="00160142">
            <w:pPr>
              <w:widowControl w:val="0"/>
              <w:autoSpaceDE w:val="0"/>
              <w:autoSpaceDN w:val="0"/>
              <w:adjustRightInd w:val="0"/>
              <w:ind w:right="-1"/>
              <w:jc w:val="center"/>
              <w:rPr>
                <w:sz w:val="24"/>
                <w:szCs w:val="24"/>
              </w:rPr>
            </w:pPr>
            <w:r w:rsidRPr="00666F2E">
              <w:rPr>
                <w:sz w:val="24"/>
                <w:szCs w:val="24"/>
              </w:rPr>
              <w:t>3.1</w:t>
            </w:r>
          </w:p>
        </w:tc>
        <w:tc>
          <w:tcPr>
            <w:tcW w:w="4849" w:type="dxa"/>
            <w:vAlign w:val="center"/>
          </w:tcPr>
          <w:p w:rsidR="00C94D6E" w:rsidRPr="00666F2E" w:rsidRDefault="00C94D6E" w:rsidP="00160142">
            <w:pPr>
              <w:widowControl w:val="0"/>
              <w:autoSpaceDE w:val="0"/>
              <w:autoSpaceDN w:val="0"/>
              <w:adjustRightInd w:val="0"/>
              <w:ind w:right="-1"/>
              <w:rPr>
                <w:sz w:val="24"/>
                <w:szCs w:val="24"/>
              </w:rPr>
            </w:pPr>
            <w:r w:rsidRPr="00666F2E">
              <w:rPr>
                <w:sz w:val="24"/>
                <w:szCs w:val="24"/>
              </w:rPr>
              <w:t xml:space="preserve"> Производственные  территории</w:t>
            </w:r>
          </w:p>
        </w:tc>
        <w:tc>
          <w:tcPr>
            <w:tcW w:w="851" w:type="dxa"/>
            <w:vAlign w:val="center"/>
          </w:tcPr>
          <w:p w:rsidR="00C94D6E" w:rsidRPr="00666F2E" w:rsidRDefault="00C94D6E" w:rsidP="00160142">
            <w:pPr>
              <w:widowControl w:val="0"/>
              <w:autoSpaceDE w:val="0"/>
              <w:autoSpaceDN w:val="0"/>
              <w:adjustRightInd w:val="0"/>
              <w:ind w:right="-1"/>
              <w:jc w:val="center"/>
              <w:rPr>
                <w:sz w:val="24"/>
                <w:szCs w:val="24"/>
              </w:rPr>
            </w:pPr>
            <w:r w:rsidRPr="00666F2E">
              <w:rPr>
                <w:sz w:val="24"/>
                <w:szCs w:val="24"/>
              </w:rPr>
              <w:t>га</w:t>
            </w:r>
          </w:p>
        </w:tc>
        <w:tc>
          <w:tcPr>
            <w:tcW w:w="1441" w:type="dxa"/>
            <w:vAlign w:val="bottom"/>
          </w:tcPr>
          <w:p w:rsidR="00C94D6E" w:rsidRPr="00666F2E" w:rsidRDefault="00C94D6E" w:rsidP="00160142">
            <w:pPr>
              <w:widowControl w:val="0"/>
              <w:autoSpaceDE w:val="0"/>
              <w:autoSpaceDN w:val="0"/>
              <w:adjustRightInd w:val="0"/>
              <w:ind w:right="-1"/>
              <w:jc w:val="center"/>
              <w:rPr>
                <w:sz w:val="24"/>
                <w:szCs w:val="24"/>
              </w:rPr>
            </w:pPr>
            <w:r>
              <w:rPr>
                <w:rFonts w:ascii="Arial CYR" w:hAnsi="Arial CYR" w:cs="Arial CYR"/>
              </w:rPr>
              <w:t>35,07</w:t>
            </w:r>
          </w:p>
        </w:tc>
        <w:tc>
          <w:tcPr>
            <w:tcW w:w="1099" w:type="dxa"/>
            <w:vAlign w:val="bottom"/>
          </w:tcPr>
          <w:p w:rsidR="00C94D6E" w:rsidRDefault="00C94D6E" w:rsidP="00160142">
            <w:pPr>
              <w:jc w:val="center"/>
              <w:rPr>
                <w:rFonts w:ascii="Arial CYR" w:hAnsi="Arial CYR" w:cs="Arial CYR"/>
              </w:rPr>
            </w:pPr>
            <w:r>
              <w:rPr>
                <w:rFonts w:ascii="Arial CYR" w:hAnsi="Arial CYR" w:cs="Arial CYR"/>
              </w:rPr>
              <w:t>2,02%</w:t>
            </w:r>
          </w:p>
        </w:tc>
        <w:tc>
          <w:tcPr>
            <w:tcW w:w="1000" w:type="dxa"/>
            <w:vAlign w:val="bottom"/>
          </w:tcPr>
          <w:p w:rsidR="00C94D6E" w:rsidRDefault="00C94D6E" w:rsidP="00160142">
            <w:pPr>
              <w:jc w:val="center"/>
              <w:rPr>
                <w:rFonts w:ascii="Arial CYR" w:hAnsi="Arial CYR" w:cs="Arial CYR"/>
              </w:rPr>
            </w:pPr>
            <w:r>
              <w:rPr>
                <w:rFonts w:ascii="Arial CYR" w:hAnsi="Arial CYR" w:cs="Arial CYR"/>
              </w:rPr>
              <w:t>28,72</w:t>
            </w:r>
          </w:p>
        </w:tc>
      </w:tr>
      <w:tr w:rsidR="00C94D6E" w:rsidRPr="006C789F" w:rsidTr="00C94D6E">
        <w:trPr>
          <w:trHeight w:hRule="exact" w:val="286"/>
        </w:trPr>
        <w:tc>
          <w:tcPr>
            <w:tcW w:w="661" w:type="dxa"/>
            <w:vAlign w:val="center"/>
          </w:tcPr>
          <w:p w:rsidR="00C94D6E" w:rsidRPr="00666F2E" w:rsidRDefault="00C94D6E" w:rsidP="00160142">
            <w:pPr>
              <w:widowControl w:val="0"/>
              <w:autoSpaceDE w:val="0"/>
              <w:autoSpaceDN w:val="0"/>
              <w:adjustRightInd w:val="0"/>
              <w:ind w:right="-1"/>
              <w:jc w:val="center"/>
              <w:rPr>
                <w:sz w:val="24"/>
                <w:szCs w:val="24"/>
              </w:rPr>
            </w:pPr>
            <w:r w:rsidRPr="00666F2E">
              <w:rPr>
                <w:sz w:val="24"/>
                <w:szCs w:val="24"/>
              </w:rPr>
              <w:t>3.2</w:t>
            </w:r>
          </w:p>
        </w:tc>
        <w:tc>
          <w:tcPr>
            <w:tcW w:w="4849" w:type="dxa"/>
            <w:vAlign w:val="center"/>
          </w:tcPr>
          <w:p w:rsidR="00C94D6E" w:rsidRPr="00666F2E" w:rsidRDefault="00C94D6E" w:rsidP="00160142">
            <w:pPr>
              <w:widowControl w:val="0"/>
              <w:autoSpaceDE w:val="0"/>
              <w:autoSpaceDN w:val="0"/>
              <w:adjustRightInd w:val="0"/>
              <w:ind w:right="-1"/>
              <w:rPr>
                <w:sz w:val="24"/>
                <w:szCs w:val="24"/>
              </w:rPr>
            </w:pPr>
            <w:r w:rsidRPr="00666F2E">
              <w:rPr>
                <w:sz w:val="24"/>
                <w:szCs w:val="24"/>
              </w:rPr>
              <w:t>Проектируемые производственные территории</w:t>
            </w:r>
          </w:p>
        </w:tc>
        <w:tc>
          <w:tcPr>
            <w:tcW w:w="851" w:type="dxa"/>
            <w:vAlign w:val="center"/>
          </w:tcPr>
          <w:p w:rsidR="00C94D6E" w:rsidRPr="00666F2E" w:rsidRDefault="00C94D6E" w:rsidP="00160142">
            <w:pPr>
              <w:widowControl w:val="0"/>
              <w:autoSpaceDE w:val="0"/>
              <w:autoSpaceDN w:val="0"/>
              <w:adjustRightInd w:val="0"/>
              <w:ind w:right="-1"/>
              <w:jc w:val="center"/>
              <w:rPr>
                <w:sz w:val="24"/>
                <w:szCs w:val="24"/>
              </w:rPr>
            </w:pPr>
            <w:r w:rsidRPr="00666F2E">
              <w:rPr>
                <w:sz w:val="24"/>
                <w:szCs w:val="24"/>
              </w:rPr>
              <w:t>га</w:t>
            </w:r>
          </w:p>
        </w:tc>
        <w:tc>
          <w:tcPr>
            <w:tcW w:w="1441" w:type="dxa"/>
            <w:vAlign w:val="bottom"/>
          </w:tcPr>
          <w:p w:rsidR="00C94D6E" w:rsidRPr="00666F2E" w:rsidRDefault="00C94D6E" w:rsidP="00160142">
            <w:pPr>
              <w:widowControl w:val="0"/>
              <w:autoSpaceDE w:val="0"/>
              <w:autoSpaceDN w:val="0"/>
              <w:adjustRightInd w:val="0"/>
              <w:ind w:right="-1"/>
              <w:jc w:val="center"/>
              <w:rPr>
                <w:sz w:val="24"/>
                <w:szCs w:val="24"/>
              </w:rPr>
            </w:pPr>
            <w:r>
              <w:t>12,24</w:t>
            </w:r>
          </w:p>
        </w:tc>
        <w:tc>
          <w:tcPr>
            <w:tcW w:w="1099" w:type="dxa"/>
            <w:vAlign w:val="bottom"/>
          </w:tcPr>
          <w:p w:rsidR="00C94D6E" w:rsidRDefault="00C94D6E" w:rsidP="00160142">
            <w:pPr>
              <w:jc w:val="center"/>
              <w:rPr>
                <w:rFonts w:ascii="Arial CYR" w:hAnsi="Arial CYR" w:cs="Arial CYR"/>
              </w:rPr>
            </w:pPr>
            <w:r>
              <w:rPr>
                <w:rFonts w:ascii="Arial CYR" w:hAnsi="Arial CYR" w:cs="Arial CYR"/>
              </w:rPr>
              <w:t>0,71%</w:t>
            </w:r>
          </w:p>
        </w:tc>
        <w:tc>
          <w:tcPr>
            <w:tcW w:w="1000" w:type="dxa"/>
            <w:vAlign w:val="bottom"/>
          </w:tcPr>
          <w:p w:rsidR="00C94D6E" w:rsidRDefault="00C94D6E" w:rsidP="00160142">
            <w:pPr>
              <w:jc w:val="center"/>
              <w:rPr>
                <w:rFonts w:ascii="Arial CYR" w:hAnsi="Arial CYR" w:cs="Arial CYR"/>
              </w:rPr>
            </w:pPr>
            <w:r>
              <w:rPr>
                <w:rFonts w:ascii="Arial CYR" w:hAnsi="Arial CYR" w:cs="Arial CYR"/>
              </w:rPr>
              <w:t>10,02</w:t>
            </w:r>
          </w:p>
        </w:tc>
      </w:tr>
      <w:tr w:rsidR="00C94D6E" w:rsidRPr="006C789F" w:rsidTr="00C94D6E">
        <w:trPr>
          <w:trHeight w:hRule="exact" w:val="286"/>
        </w:trPr>
        <w:tc>
          <w:tcPr>
            <w:tcW w:w="661" w:type="dxa"/>
            <w:vAlign w:val="center"/>
          </w:tcPr>
          <w:p w:rsidR="00C94D6E" w:rsidRPr="00666F2E" w:rsidRDefault="00C94D6E" w:rsidP="00160142">
            <w:pPr>
              <w:widowControl w:val="0"/>
              <w:autoSpaceDE w:val="0"/>
              <w:autoSpaceDN w:val="0"/>
              <w:adjustRightInd w:val="0"/>
              <w:ind w:right="-1"/>
              <w:jc w:val="center"/>
              <w:rPr>
                <w:sz w:val="24"/>
                <w:szCs w:val="24"/>
              </w:rPr>
            </w:pPr>
            <w:r w:rsidRPr="00666F2E">
              <w:rPr>
                <w:sz w:val="24"/>
                <w:szCs w:val="24"/>
              </w:rPr>
              <w:t>3.3</w:t>
            </w:r>
          </w:p>
        </w:tc>
        <w:tc>
          <w:tcPr>
            <w:tcW w:w="4849" w:type="dxa"/>
            <w:vAlign w:val="center"/>
          </w:tcPr>
          <w:p w:rsidR="00C94D6E" w:rsidRPr="00666F2E" w:rsidRDefault="00C94D6E" w:rsidP="00160142">
            <w:pPr>
              <w:widowControl w:val="0"/>
              <w:autoSpaceDE w:val="0"/>
              <w:autoSpaceDN w:val="0"/>
              <w:adjustRightInd w:val="0"/>
              <w:ind w:right="-1"/>
              <w:rPr>
                <w:sz w:val="24"/>
                <w:szCs w:val="24"/>
              </w:rPr>
            </w:pPr>
            <w:r w:rsidRPr="00666F2E">
              <w:rPr>
                <w:sz w:val="24"/>
                <w:szCs w:val="24"/>
              </w:rPr>
              <w:t xml:space="preserve">Резервные производственные территории </w:t>
            </w:r>
          </w:p>
        </w:tc>
        <w:tc>
          <w:tcPr>
            <w:tcW w:w="851" w:type="dxa"/>
            <w:vAlign w:val="center"/>
          </w:tcPr>
          <w:p w:rsidR="00C94D6E" w:rsidRPr="00666F2E" w:rsidRDefault="00C94D6E" w:rsidP="00160142">
            <w:pPr>
              <w:widowControl w:val="0"/>
              <w:autoSpaceDE w:val="0"/>
              <w:autoSpaceDN w:val="0"/>
              <w:adjustRightInd w:val="0"/>
              <w:ind w:right="-1"/>
              <w:jc w:val="center"/>
              <w:rPr>
                <w:sz w:val="24"/>
                <w:szCs w:val="24"/>
              </w:rPr>
            </w:pPr>
            <w:r w:rsidRPr="00666F2E">
              <w:rPr>
                <w:sz w:val="24"/>
                <w:szCs w:val="24"/>
              </w:rPr>
              <w:t>га</w:t>
            </w:r>
          </w:p>
        </w:tc>
        <w:tc>
          <w:tcPr>
            <w:tcW w:w="1441" w:type="dxa"/>
            <w:vAlign w:val="bottom"/>
          </w:tcPr>
          <w:p w:rsidR="00C94D6E" w:rsidRPr="00666F2E" w:rsidRDefault="00C94D6E" w:rsidP="00160142">
            <w:pPr>
              <w:widowControl w:val="0"/>
              <w:autoSpaceDE w:val="0"/>
              <w:autoSpaceDN w:val="0"/>
              <w:adjustRightInd w:val="0"/>
              <w:ind w:right="-1"/>
              <w:jc w:val="center"/>
              <w:rPr>
                <w:sz w:val="24"/>
                <w:szCs w:val="24"/>
              </w:rPr>
            </w:pPr>
            <w:r>
              <w:t>0</w:t>
            </w:r>
          </w:p>
        </w:tc>
        <w:tc>
          <w:tcPr>
            <w:tcW w:w="1099" w:type="dxa"/>
            <w:vAlign w:val="bottom"/>
          </w:tcPr>
          <w:p w:rsidR="00C94D6E" w:rsidRDefault="00C94D6E" w:rsidP="00160142">
            <w:pPr>
              <w:jc w:val="center"/>
              <w:rPr>
                <w:rFonts w:ascii="Arial CYR" w:hAnsi="Arial CYR" w:cs="Arial CYR"/>
              </w:rPr>
            </w:pPr>
            <w:r>
              <w:rPr>
                <w:rFonts w:ascii="Arial CYR" w:hAnsi="Arial CYR" w:cs="Arial CYR"/>
              </w:rPr>
              <w:t>0,00%</w:t>
            </w:r>
          </w:p>
        </w:tc>
        <w:tc>
          <w:tcPr>
            <w:tcW w:w="1000" w:type="dxa"/>
            <w:vAlign w:val="bottom"/>
          </w:tcPr>
          <w:p w:rsidR="00C94D6E" w:rsidRDefault="00C94D6E" w:rsidP="00160142">
            <w:pPr>
              <w:jc w:val="center"/>
              <w:rPr>
                <w:rFonts w:ascii="Arial CYR" w:hAnsi="Arial CYR" w:cs="Arial CYR"/>
              </w:rPr>
            </w:pPr>
            <w:r>
              <w:rPr>
                <w:rFonts w:ascii="Arial CYR" w:hAnsi="Arial CYR" w:cs="Arial CYR"/>
              </w:rPr>
              <w:t>0,00</w:t>
            </w:r>
          </w:p>
        </w:tc>
      </w:tr>
      <w:tr w:rsidR="00C94D6E" w:rsidRPr="006C789F" w:rsidTr="00C94D6E">
        <w:trPr>
          <w:trHeight w:hRule="exact" w:val="562"/>
        </w:trPr>
        <w:tc>
          <w:tcPr>
            <w:tcW w:w="661" w:type="dxa"/>
          </w:tcPr>
          <w:p w:rsidR="00C94D6E" w:rsidRPr="004F4E57" w:rsidRDefault="00C94D6E" w:rsidP="00160142">
            <w:pPr>
              <w:snapToGrid w:val="0"/>
              <w:jc w:val="center"/>
              <w:rPr>
                <w:b/>
                <w:sz w:val="24"/>
                <w:szCs w:val="24"/>
              </w:rPr>
            </w:pPr>
            <w:r w:rsidRPr="004F4E57">
              <w:rPr>
                <w:b/>
                <w:sz w:val="24"/>
                <w:szCs w:val="24"/>
              </w:rPr>
              <w:t>4</w:t>
            </w:r>
          </w:p>
        </w:tc>
        <w:tc>
          <w:tcPr>
            <w:tcW w:w="4849" w:type="dxa"/>
          </w:tcPr>
          <w:p w:rsidR="00C94D6E" w:rsidRDefault="00C94D6E" w:rsidP="00160142">
            <w:pPr>
              <w:snapToGrid w:val="0"/>
              <w:jc w:val="both"/>
              <w:rPr>
                <w:b/>
                <w:sz w:val="24"/>
                <w:szCs w:val="24"/>
              </w:rPr>
            </w:pPr>
            <w:r w:rsidRPr="004F4E57">
              <w:rPr>
                <w:b/>
                <w:sz w:val="24"/>
                <w:szCs w:val="24"/>
              </w:rPr>
              <w:t xml:space="preserve">Зона инженерной и </w:t>
            </w:r>
          </w:p>
          <w:p w:rsidR="00C94D6E" w:rsidRPr="004F4E57" w:rsidRDefault="00C94D6E" w:rsidP="00160142">
            <w:pPr>
              <w:snapToGrid w:val="0"/>
              <w:jc w:val="both"/>
              <w:rPr>
                <w:b/>
                <w:sz w:val="24"/>
                <w:szCs w:val="24"/>
              </w:rPr>
            </w:pPr>
            <w:r w:rsidRPr="004F4E57">
              <w:rPr>
                <w:b/>
                <w:sz w:val="24"/>
                <w:szCs w:val="24"/>
              </w:rPr>
              <w:t>транспортной инфраструктур</w:t>
            </w:r>
          </w:p>
        </w:tc>
        <w:tc>
          <w:tcPr>
            <w:tcW w:w="851" w:type="dxa"/>
            <w:vAlign w:val="center"/>
          </w:tcPr>
          <w:p w:rsidR="00C94D6E" w:rsidRPr="004F4E57" w:rsidRDefault="00C94D6E" w:rsidP="00160142">
            <w:pPr>
              <w:snapToGrid w:val="0"/>
              <w:jc w:val="center"/>
              <w:rPr>
                <w:b/>
                <w:sz w:val="24"/>
                <w:szCs w:val="24"/>
              </w:rPr>
            </w:pPr>
            <w:r w:rsidRPr="004F4E57">
              <w:rPr>
                <w:b/>
                <w:sz w:val="24"/>
                <w:szCs w:val="24"/>
              </w:rPr>
              <w:t>га</w:t>
            </w:r>
          </w:p>
        </w:tc>
        <w:tc>
          <w:tcPr>
            <w:tcW w:w="1441" w:type="dxa"/>
            <w:vAlign w:val="bottom"/>
          </w:tcPr>
          <w:p w:rsidR="00C94D6E" w:rsidRDefault="00C94D6E" w:rsidP="00160142">
            <w:pPr>
              <w:jc w:val="center"/>
              <w:rPr>
                <w:rFonts w:ascii="Arial CYR" w:hAnsi="Arial CYR" w:cs="Arial CYR"/>
              </w:rPr>
            </w:pPr>
            <w:r>
              <w:rPr>
                <w:rFonts w:ascii="Arial CYR" w:hAnsi="Arial CYR" w:cs="Arial CYR"/>
              </w:rPr>
              <w:t>240,1</w:t>
            </w:r>
          </w:p>
        </w:tc>
        <w:tc>
          <w:tcPr>
            <w:tcW w:w="1099" w:type="dxa"/>
            <w:vAlign w:val="bottom"/>
          </w:tcPr>
          <w:p w:rsidR="00C94D6E" w:rsidRDefault="00C94D6E" w:rsidP="00160142">
            <w:pPr>
              <w:jc w:val="center"/>
              <w:rPr>
                <w:rFonts w:ascii="Arial CYR" w:hAnsi="Arial CYR" w:cs="Arial CYR"/>
              </w:rPr>
            </w:pPr>
            <w:r>
              <w:rPr>
                <w:rFonts w:ascii="Arial CYR" w:hAnsi="Arial CYR" w:cs="Arial CYR"/>
              </w:rPr>
              <w:t>13,86%</w:t>
            </w:r>
          </w:p>
        </w:tc>
        <w:tc>
          <w:tcPr>
            <w:tcW w:w="1000" w:type="dxa"/>
            <w:vAlign w:val="bottom"/>
          </w:tcPr>
          <w:p w:rsidR="00C94D6E" w:rsidRDefault="00C94D6E" w:rsidP="00160142">
            <w:pPr>
              <w:jc w:val="center"/>
              <w:rPr>
                <w:rFonts w:ascii="Arial CYR" w:hAnsi="Arial CYR" w:cs="Arial CYR"/>
              </w:rPr>
            </w:pPr>
            <w:r>
              <w:rPr>
                <w:rFonts w:ascii="Arial CYR" w:hAnsi="Arial CYR" w:cs="Arial CYR"/>
              </w:rPr>
              <w:t>196,64</w:t>
            </w:r>
          </w:p>
        </w:tc>
      </w:tr>
      <w:tr w:rsidR="00C94D6E" w:rsidRPr="006C789F" w:rsidTr="00C94D6E">
        <w:tc>
          <w:tcPr>
            <w:tcW w:w="661" w:type="dxa"/>
          </w:tcPr>
          <w:p w:rsidR="00C94D6E" w:rsidRPr="00577269" w:rsidRDefault="00C94D6E" w:rsidP="00160142">
            <w:pPr>
              <w:snapToGrid w:val="0"/>
              <w:jc w:val="center"/>
              <w:rPr>
                <w:b/>
                <w:sz w:val="24"/>
                <w:szCs w:val="24"/>
              </w:rPr>
            </w:pPr>
            <w:r w:rsidRPr="00577269">
              <w:rPr>
                <w:b/>
                <w:sz w:val="24"/>
                <w:szCs w:val="24"/>
              </w:rPr>
              <w:t>5</w:t>
            </w:r>
          </w:p>
        </w:tc>
        <w:tc>
          <w:tcPr>
            <w:tcW w:w="4849" w:type="dxa"/>
          </w:tcPr>
          <w:p w:rsidR="00C94D6E" w:rsidRPr="00577269" w:rsidRDefault="00C94D6E" w:rsidP="00160142">
            <w:pPr>
              <w:snapToGrid w:val="0"/>
              <w:jc w:val="both"/>
              <w:rPr>
                <w:b/>
                <w:sz w:val="24"/>
                <w:szCs w:val="24"/>
              </w:rPr>
            </w:pPr>
            <w:r w:rsidRPr="00577269">
              <w:rPr>
                <w:b/>
                <w:sz w:val="24"/>
                <w:szCs w:val="24"/>
              </w:rPr>
              <w:t>Рекреационная зона</w:t>
            </w:r>
          </w:p>
        </w:tc>
        <w:tc>
          <w:tcPr>
            <w:tcW w:w="851" w:type="dxa"/>
            <w:vAlign w:val="center"/>
          </w:tcPr>
          <w:p w:rsidR="00C94D6E" w:rsidRPr="00577269" w:rsidRDefault="00C94D6E" w:rsidP="00160142">
            <w:pPr>
              <w:snapToGrid w:val="0"/>
              <w:jc w:val="center"/>
              <w:rPr>
                <w:b/>
                <w:sz w:val="24"/>
                <w:szCs w:val="24"/>
              </w:rPr>
            </w:pPr>
            <w:r w:rsidRPr="00577269">
              <w:rPr>
                <w:b/>
                <w:sz w:val="24"/>
                <w:szCs w:val="24"/>
              </w:rPr>
              <w:t>га</w:t>
            </w:r>
          </w:p>
        </w:tc>
        <w:tc>
          <w:tcPr>
            <w:tcW w:w="1441" w:type="dxa"/>
            <w:vAlign w:val="bottom"/>
          </w:tcPr>
          <w:p w:rsidR="00C94D6E" w:rsidRDefault="00C94D6E" w:rsidP="00160142">
            <w:pPr>
              <w:jc w:val="center"/>
              <w:rPr>
                <w:b/>
                <w:bCs/>
                <w:sz w:val="24"/>
                <w:szCs w:val="24"/>
              </w:rPr>
            </w:pPr>
            <w:r>
              <w:rPr>
                <w:b/>
                <w:bCs/>
              </w:rPr>
              <w:t>210,8</w:t>
            </w:r>
          </w:p>
        </w:tc>
        <w:tc>
          <w:tcPr>
            <w:tcW w:w="1099" w:type="dxa"/>
            <w:vAlign w:val="bottom"/>
          </w:tcPr>
          <w:p w:rsidR="00C94D6E" w:rsidRDefault="00C94D6E" w:rsidP="00160142">
            <w:pPr>
              <w:jc w:val="center"/>
              <w:rPr>
                <w:rFonts w:ascii="Arial CYR" w:hAnsi="Arial CYR" w:cs="Arial CYR"/>
              </w:rPr>
            </w:pPr>
            <w:r>
              <w:rPr>
                <w:rFonts w:ascii="Arial CYR" w:hAnsi="Arial CYR" w:cs="Arial CYR"/>
              </w:rPr>
              <w:t>12,17%</w:t>
            </w:r>
          </w:p>
        </w:tc>
        <w:tc>
          <w:tcPr>
            <w:tcW w:w="1000" w:type="dxa"/>
            <w:vAlign w:val="bottom"/>
          </w:tcPr>
          <w:p w:rsidR="00C94D6E" w:rsidRDefault="00C94D6E" w:rsidP="00160142">
            <w:pPr>
              <w:jc w:val="center"/>
              <w:rPr>
                <w:rFonts w:ascii="Arial CYR" w:hAnsi="Arial CYR" w:cs="Arial CYR"/>
              </w:rPr>
            </w:pPr>
            <w:r>
              <w:rPr>
                <w:rFonts w:ascii="Arial CYR" w:hAnsi="Arial CYR" w:cs="Arial CYR"/>
              </w:rPr>
              <w:t>172,65</w:t>
            </w:r>
          </w:p>
        </w:tc>
      </w:tr>
      <w:tr w:rsidR="00C94D6E" w:rsidRPr="006C789F" w:rsidTr="00C94D6E">
        <w:tc>
          <w:tcPr>
            <w:tcW w:w="661" w:type="dxa"/>
          </w:tcPr>
          <w:p w:rsidR="00C94D6E" w:rsidRPr="00653E17" w:rsidRDefault="00C94D6E" w:rsidP="00160142">
            <w:pPr>
              <w:snapToGrid w:val="0"/>
              <w:jc w:val="center"/>
              <w:rPr>
                <w:b/>
                <w:sz w:val="24"/>
                <w:szCs w:val="24"/>
              </w:rPr>
            </w:pPr>
            <w:r w:rsidRPr="00653E17">
              <w:rPr>
                <w:b/>
                <w:sz w:val="24"/>
                <w:szCs w:val="24"/>
              </w:rPr>
              <w:t>6</w:t>
            </w:r>
          </w:p>
        </w:tc>
        <w:tc>
          <w:tcPr>
            <w:tcW w:w="4849" w:type="dxa"/>
          </w:tcPr>
          <w:p w:rsidR="00C94D6E" w:rsidRPr="00653E17" w:rsidRDefault="00C94D6E" w:rsidP="00160142">
            <w:pPr>
              <w:snapToGrid w:val="0"/>
              <w:rPr>
                <w:b/>
                <w:sz w:val="24"/>
                <w:szCs w:val="24"/>
              </w:rPr>
            </w:pPr>
            <w:r w:rsidRPr="00653E17">
              <w:rPr>
                <w:b/>
                <w:sz w:val="24"/>
                <w:szCs w:val="24"/>
              </w:rPr>
              <w:t>Зона сельскохозяйственного использования</w:t>
            </w:r>
          </w:p>
        </w:tc>
        <w:tc>
          <w:tcPr>
            <w:tcW w:w="851" w:type="dxa"/>
            <w:vAlign w:val="center"/>
          </w:tcPr>
          <w:p w:rsidR="00C94D6E" w:rsidRPr="00653E17" w:rsidRDefault="00C94D6E" w:rsidP="00160142">
            <w:pPr>
              <w:snapToGrid w:val="0"/>
              <w:jc w:val="center"/>
              <w:rPr>
                <w:b/>
                <w:sz w:val="24"/>
                <w:szCs w:val="24"/>
              </w:rPr>
            </w:pPr>
            <w:r w:rsidRPr="00653E17">
              <w:rPr>
                <w:b/>
                <w:sz w:val="24"/>
                <w:szCs w:val="24"/>
              </w:rPr>
              <w:t>га</w:t>
            </w:r>
          </w:p>
        </w:tc>
        <w:tc>
          <w:tcPr>
            <w:tcW w:w="1441" w:type="dxa"/>
            <w:vAlign w:val="bottom"/>
          </w:tcPr>
          <w:p w:rsidR="00C94D6E" w:rsidRDefault="00C94D6E" w:rsidP="00160142">
            <w:pPr>
              <w:jc w:val="center"/>
              <w:rPr>
                <w:b/>
                <w:bCs/>
                <w:sz w:val="24"/>
                <w:szCs w:val="24"/>
              </w:rPr>
            </w:pPr>
            <w:r>
              <w:rPr>
                <w:b/>
                <w:bCs/>
              </w:rPr>
              <w:t>20,46</w:t>
            </w:r>
          </w:p>
        </w:tc>
        <w:tc>
          <w:tcPr>
            <w:tcW w:w="1099" w:type="dxa"/>
            <w:vAlign w:val="bottom"/>
          </w:tcPr>
          <w:p w:rsidR="00C94D6E" w:rsidRDefault="00C94D6E" w:rsidP="00160142">
            <w:pPr>
              <w:jc w:val="center"/>
              <w:rPr>
                <w:rFonts w:ascii="Arial CYR" w:hAnsi="Arial CYR" w:cs="Arial CYR"/>
              </w:rPr>
            </w:pPr>
            <w:r>
              <w:rPr>
                <w:rFonts w:ascii="Arial CYR" w:hAnsi="Arial CYR" w:cs="Arial CYR"/>
              </w:rPr>
              <w:t>1,18%</w:t>
            </w:r>
          </w:p>
        </w:tc>
        <w:tc>
          <w:tcPr>
            <w:tcW w:w="1000" w:type="dxa"/>
            <w:vAlign w:val="bottom"/>
          </w:tcPr>
          <w:p w:rsidR="00C94D6E" w:rsidRDefault="00C94D6E" w:rsidP="00160142">
            <w:pPr>
              <w:jc w:val="center"/>
              <w:rPr>
                <w:rFonts w:ascii="Arial CYR" w:hAnsi="Arial CYR" w:cs="Arial CYR"/>
              </w:rPr>
            </w:pPr>
            <w:r>
              <w:rPr>
                <w:rFonts w:ascii="Arial CYR" w:hAnsi="Arial CYR" w:cs="Arial CYR"/>
              </w:rPr>
              <w:t>16,76</w:t>
            </w:r>
          </w:p>
        </w:tc>
      </w:tr>
      <w:tr w:rsidR="00C94D6E" w:rsidRPr="006C789F" w:rsidTr="00C94D6E">
        <w:tc>
          <w:tcPr>
            <w:tcW w:w="661" w:type="dxa"/>
            <w:vAlign w:val="center"/>
          </w:tcPr>
          <w:p w:rsidR="00C94D6E" w:rsidRPr="00653E17" w:rsidRDefault="00C94D6E" w:rsidP="00160142">
            <w:pPr>
              <w:widowControl w:val="0"/>
              <w:autoSpaceDE w:val="0"/>
              <w:autoSpaceDN w:val="0"/>
              <w:adjustRightInd w:val="0"/>
              <w:ind w:right="-1"/>
              <w:jc w:val="center"/>
              <w:rPr>
                <w:b/>
                <w:sz w:val="24"/>
                <w:szCs w:val="24"/>
              </w:rPr>
            </w:pPr>
            <w:r w:rsidRPr="00653E17">
              <w:rPr>
                <w:b/>
                <w:sz w:val="24"/>
                <w:szCs w:val="24"/>
              </w:rPr>
              <w:t>7</w:t>
            </w:r>
          </w:p>
        </w:tc>
        <w:tc>
          <w:tcPr>
            <w:tcW w:w="4849" w:type="dxa"/>
            <w:vAlign w:val="center"/>
          </w:tcPr>
          <w:p w:rsidR="00C94D6E" w:rsidRPr="00653E17" w:rsidRDefault="00C94D6E" w:rsidP="00160142">
            <w:pPr>
              <w:widowControl w:val="0"/>
              <w:autoSpaceDE w:val="0"/>
              <w:autoSpaceDN w:val="0"/>
              <w:adjustRightInd w:val="0"/>
              <w:ind w:right="-1"/>
              <w:rPr>
                <w:b/>
                <w:sz w:val="24"/>
                <w:szCs w:val="24"/>
              </w:rPr>
            </w:pPr>
            <w:r w:rsidRPr="00653E17">
              <w:rPr>
                <w:b/>
                <w:sz w:val="24"/>
                <w:szCs w:val="24"/>
              </w:rPr>
              <w:t>Зона специального назначения</w:t>
            </w:r>
          </w:p>
        </w:tc>
        <w:tc>
          <w:tcPr>
            <w:tcW w:w="851" w:type="dxa"/>
            <w:vAlign w:val="center"/>
          </w:tcPr>
          <w:p w:rsidR="00C94D6E" w:rsidRPr="00653E17" w:rsidRDefault="00C94D6E" w:rsidP="00160142">
            <w:pPr>
              <w:widowControl w:val="0"/>
              <w:autoSpaceDE w:val="0"/>
              <w:autoSpaceDN w:val="0"/>
              <w:adjustRightInd w:val="0"/>
              <w:ind w:right="-1"/>
              <w:jc w:val="center"/>
              <w:rPr>
                <w:b/>
                <w:sz w:val="24"/>
                <w:szCs w:val="24"/>
              </w:rPr>
            </w:pPr>
            <w:r w:rsidRPr="00653E17">
              <w:rPr>
                <w:b/>
                <w:sz w:val="24"/>
                <w:szCs w:val="24"/>
              </w:rPr>
              <w:t>га</w:t>
            </w:r>
          </w:p>
        </w:tc>
        <w:tc>
          <w:tcPr>
            <w:tcW w:w="1441" w:type="dxa"/>
            <w:vAlign w:val="bottom"/>
          </w:tcPr>
          <w:p w:rsidR="00C94D6E" w:rsidRDefault="00C94D6E" w:rsidP="00160142">
            <w:pPr>
              <w:jc w:val="center"/>
              <w:rPr>
                <w:b/>
                <w:bCs/>
                <w:sz w:val="24"/>
                <w:szCs w:val="24"/>
              </w:rPr>
            </w:pPr>
            <w:r>
              <w:rPr>
                <w:b/>
                <w:bCs/>
              </w:rPr>
              <w:t>6,9</w:t>
            </w:r>
          </w:p>
        </w:tc>
        <w:tc>
          <w:tcPr>
            <w:tcW w:w="1099" w:type="dxa"/>
            <w:vAlign w:val="bottom"/>
          </w:tcPr>
          <w:p w:rsidR="00C94D6E" w:rsidRDefault="00C94D6E" w:rsidP="00160142">
            <w:pPr>
              <w:jc w:val="center"/>
              <w:rPr>
                <w:rFonts w:ascii="Arial CYR" w:hAnsi="Arial CYR" w:cs="Arial CYR"/>
              </w:rPr>
            </w:pPr>
            <w:r>
              <w:rPr>
                <w:rFonts w:ascii="Arial CYR" w:hAnsi="Arial CYR" w:cs="Arial CYR"/>
              </w:rPr>
              <w:t>0,40%</w:t>
            </w:r>
          </w:p>
        </w:tc>
        <w:tc>
          <w:tcPr>
            <w:tcW w:w="1000" w:type="dxa"/>
            <w:vAlign w:val="bottom"/>
          </w:tcPr>
          <w:p w:rsidR="00C94D6E" w:rsidRDefault="00C94D6E" w:rsidP="00160142">
            <w:pPr>
              <w:jc w:val="center"/>
              <w:rPr>
                <w:rFonts w:ascii="Arial CYR" w:hAnsi="Arial CYR" w:cs="Arial CYR"/>
              </w:rPr>
            </w:pPr>
            <w:r>
              <w:rPr>
                <w:rFonts w:ascii="Arial CYR" w:hAnsi="Arial CYR" w:cs="Arial CYR"/>
              </w:rPr>
              <w:t>5,65</w:t>
            </w:r>
          </w:p>
        </w:tc>
      </w:tr>
      <w:tr w:rsidR="00C94D6E" w:rsidRPr="006C789F" w:rsidTr="00C94D6E">
        <w:tc>
          <w:tcPr>
            <w:tcW w:w="661" w:type="dxa"/>
            <w:vAlign w:val="center"/>
          </w:tcPr>
          <w:p w:rsidR="00C94D6E" w:rsidRPr="00D7652A" w:rsidRDefault="00C94D6E" w:rsidP="00160142">
            <w:pPr>
              <w:widowControl w:val="0"/>
              <w:autoSpaceDE w:val="0"/>
              <w:autoSpaceDN w:val="0"/>
              <w:adjustRightInd w:val="0"/>
              <w:ind w:right="-1"/>
              <w:jc w:val="center"/>
              <w:rPr>
                <w:b/>
                <w:sz w:val="24"/>
                <w:szCs w:val="24"/>
              </w:rPr>
            </w:pPr>
            <w:r w:rsidRPr="00D7652A">
              <w:rPr>
                <w:b/>
                <w:sz w:val="24"/>
                <w:szCs w:val="24"/>
              </w:rPr>
              <w:t>8</w:t>
            </w:r>
          </w:p>
        </w:tc>
        <w:tc>
          <w:tcPr>
            <w:tcW w:w="4849" w:type="dxa"/>
            <w:vAlign w:val="center"/>
          </w:tcPr>
          <w:p w:rsidR="00C94D6E" w:rsidRPr="00D7652A" w:rsidRDefault="00C94D6E" w:rsidP="00160142">
            <w:pPr>
              <w:widowControl w:val="0"/>
              <w:autoSpaceDE w:val="0"/>
              <w:autoSpaceDN w:val="0"/>
              <w:adjustRightInd w:val="0"/>
              <w:ind w:right="-1"/>
              <w:rPr>
                <w:b/>
                <w:sz w:val="24"/>
                <w:szCs w:val="24"/>
              </w:rPr>
            </w:pPr>
            <w:r w:rsidRPr="00D7652A">
              <w:rPr>
                <w:b/>
                <w:sz w:val="24"/>
                <w:szCs w:val="24"/>
              </w:rPr>
              <w:t>Зона режимных территорий</w:t>
            </w:r>
          </w:p>
        </w:tc>
        <w:tc>
          <w:tcPr>
            <w:tcW w:w="851" w:type="dxa"/>
            <w:vAlign w:val="center"/>
          </w:tcPr>
          <w:p w:rsidR="00C94D6E" w:rsidRPr="00D7652A" w:rsidRDefault="00C94D6E" w:rsidP="00160142">
            <w:pPr>
              <w:widowControl w:val="0"/>
              <w:autoSpaceDE w:val="0"/>
              <w:autoSpaceDN w:val="0"/>
              <w:adjustRightInd w:val="0"/>
              <w:ind w:right="-1"/>
              <w:jc w:val="center"/>
              <w:rPr>
                <w:b/>
                <w:sz w:val="24"/>
                <w:szCs w:val="24"/>
              </w:rPr>
            </w:pPr>
            <w:r w:rsidRPr="00D7652A">
              <w:rPr>
                <w:b/>
                <w:sz w:val="24"/>
                <w:szCs w:val="24"/>
              </w:rPr>
              <w:t>га</w:t>
            </w:r>
          </w:p>
        </w:tc>
        <w:tc>
          <w:tcPr>
            <w:tcW w:w="1441" w:type="dxa"/>
            <w:vAlign w:val="bottom"/>
          </w:tcPr>
          <w:p w:rsidR="00C94D6E" w:rsidRDefault="00C94D6E" w:rsidP="00160142">
            <w:pPr>
              <w:jc w:val="center"/>
              <w:rPr>
                <w:b/>
                <w:bCs/>
                <w:sz w:val="24"/>
                <w:szCs w:val="24"/>
              </w:rPr>
            </w:pPr>
            <w:r>
              <w:rPr>
                <w:b/>
                <w:bCs/>
              </w:rPr>
              <w:t>0</w:t>
            </w:r>
          </w:p>
        </w:tc>
        <w:tc>
          <w:tcPr>
            <w:tcW w:w="1099" w:type="dxa"/>
            <w:vAlign w:val="bottom"/>
          </w:tcPr>
          <w:p w:rsidR="00C94D6E" w:rsidRDefault="00C94D6E" w:rsidP="00160142">
            <w:pPr>
              <w:jc w:val="center"/>
              <w:rPr>
                <w:rFonts w:ascii="Arial CYR" w:hAnsi="Arial CYR" w:cs="Arial CYR"/>
              </w:rPr>
            </w:pPr>
            <w:r>
              <w:rPr>
                <w:rFonts w:ascii="Arial CYR" w:hAnsi="Arial CYR" w:cs="Arial CYR"/>
              </w:rPr>
              <w:t>0,00%</w:t>
            </w:r>
          </w:p>
        </w:tc>
        <w:tc>
          <w:tcPr>
            <w:tcW w:w="1000" w:type="dxa"/>
            <w:vAlign w:val="bottom"/>
          </w:tcPr>
          <w:p w:rsidR="00C94D6E" w:rsidRDefault="00C94D6E" w:rsidP="00160142">
            <w:pPr>
              <w:jc w:val="center"/>
              <w:rPr>
                <w:rFonts w:ascii="Arial CYR" w:hAnsi="Arial CYR" w:cs="Arial CYR"/>
              </w:rPr>
            </w:pPr>
            <w:r>
              <w:rPr>
                <w:rFonts w:ascii="Arial CYR" w:hAnsi="Arial CYR" w:cs="Arial CYR"/>
              </w:rPr>
              <w:t>0,00</w:t>
            </w:r>
          </w:p>
        </w:tc>
      </w:tr>
      <w:tr w:rsidR="00C94D6E" w:rsidRPr="006C789F" w:rsidTr="00C94D6E">
        <w:trPr>
          <w:trHeight w:hRule="exact" w:val="286"/>
        </w:trPr>
        <w:tc>
          <w:tcPr>
            <w:tcW w:w="661" w:type="dxa"/>
          </w:tcPr>
          <w:p w:rsidR="00C94D6E" w:rsidRPr="00653E17" w:rsidRDefault="00C94D6E" w:rsidP="00160142">
            <w:pPr>
              <w:snapToGrid w:val="0"/>
              <w:jc w:val="center"/>
              <w:rPr>
                <w:b/>
                <w:sz w:val="24"/>
                <w:szCs w:val="24"/>
              </w:rPr>
            </w:pPr>
            <w:r w:rsidRPr="00653E17">
              <w:rPr>
                <w:b/>
                <w:sz w:val="24"/>
                <w:szCs w:val="24"/>
              </w:rPr>
              <w:t>9</w:t>
            </w:r>
          </w:p>
        </w:tc>
        <w:tc>
          <w:tcPr>
            <w:tcW w:w="4849" w:type="dxa"/>
          </w:tcPr>
          <w:p w:rsidR="00C94D6E" w:rsidRPr="00653E17" w:rsidRDefault="00C94D6E" w:rsidP="00160142">
            <w:pPr>
              <w:snapToGrid w:val="0"/>
              <w:jc w:val="both"/>
              <w:rPr>
                <w:b/>
                <w:sz w:val="24"/>
                <w:szCs w:val="24"/>
              </w:rPr>
            </w:pPr>
            <w:r>
              <w:rPr>
                <w:b/>
                <w:sz w:val="24"/>
                <w:szCs w:val="24"/>
              </w:rPr>
              <w:t>Иные</w:t>
            </w:r>
          </w:p>
        </w:tc>
        <w:tc>
          <w:tcPr>
            <w:tcW w:w="851" w:type="dxa"/>
            <w:vAlign w:val="center"/>
          </w:tcPr>
          <w:p w:rsidR="00C94D6E" w:rsidRPr="00653E17" w:rsidRDefault="00C94D6E" w:rsidP="00160142">
            <w:pPr>
              <w:snapToGrid w:val="0"/>
              <w:jc w:val="center"/>
              <w:rPr>
                <w:b/>
                <w:sz w:val="24"/>
                <w:szCs w:val="24"/>
              </w:rPr>
            </w:pPr>
            <w:r w:rsidRPr="00653E17">
              <w:rPr>
                <w:b/>
                <w:sz w:val="24"/>
                <w:szCs w:val="24"/>
              </w:rPr>
              <w:t>га</w:t>
            </w:r>
          </w:p>
        </w:tc>
        <w:tc>
          <w:tcPr>
            <w:tcW w:w="1441" w:type="dxa"/>
            <w:vAlign w:val="bottom"/>
          </w:tcPr>
          <w:p w:rsidR="00C94D6E" w:rsidRDefault="00C94D6E" w:rsidP="00160142">
            <w:pPr>
              <w:jc w:val="center"/>
              <w:rPr>
                <w:b/>
                <w:bCs/>
                <w:sz w:val="24"/>
                <w:szCs w:val="24"/>
              </w:rPr>
            </w:pPr>
            <w:r>
              <w:rPr>
                <w:b/>
                <w:bCs/>
              </w:rPr>
              <w:t>65,61</w:t>
            </w:r>
          </w:p>
        </w:tc>
        <w:tc>
          <w:tcPr>
            <w:tcW w:w="1099" w:type="dxa"/>
            <w:vAlign w:val="bottom"/>
          </w:tcPr>
          <w:p w:rsidR="00C94D6E" w:rsidRDefault="00C94D6E" w:rsidP="00160142">
            <w:pPr>
              <w:jc w:val="center"/>
              <w:rPr>
                <w:rFonts w:ascii="Arial CYR" w:hAnsi="Arial CYR" w:cs="Arial CYR"/>
              </w:rPr>
            </w:pPr>
            <w:r>
              <w:rPr>
                <w:rFonts w:ascii="Arial CYR" w:hAnsi="Arial CYR" w:cs="Arial CYR"/>
              </w:rPr>
              <w:t>3,79%</w:t>
            </w:r>
          </w:p>
        </w:tc>
        <w:tc>
          <w:tcPr>
            <w:tcW w:w="1000" w:type="dxa"/>
            <w:vAlign w:val="bottom"/>
          </w:tcPr>
          <w:p w:rsidR="00C94D6E" w:rsidRDefault="00C94D6E" w:rsidP="00160142">
            <w:pPr>
              <w:jc w:val="center"/>
              <w:rPr>
                <w:rFonts w:ascii="Arial CYR" w:hAnsi="Arial CYR" w:cs="Arial CYR"/>
              </w:rPr>
            </w:pPr>
            <w:r>
              <w:rPr>
                <w:rFonts w:ascii="Arial CYR" w:hAnsi="Arial CYR" w:cs="Arial CYR"/>
              </w:rPr>
              <w:t>53,73</w:t>
            </w:r>
          </w:p>
        </w:tc>
      </w:tr>
      <w:tr w:rsidR="00C94D6E" w:rsidRPr="006C789F" w:rsidTr="00C94D6E">
        <w:tc>
          <w:tcPr>
            <w:tcW w:w="661" w:type="dxa"/>
          </w:tcPr>
          <w:p w:rsidR="00C94D6E" w:rsidRPr="006C789F" w:rsidRDefault="00C94D6E" w:rsidP="00160142">
            <w:pPr>
              <w:snapToGrid w:val="0"/>
              <w:jc w:val="both"/>
              <w:rPr>
                <w:color w:val="FF0000"/>
                <w:sz w:val="24"/>
                <w:szCs w:val="24"/>
              </w:rPr>
            </w:pPr>
          </w:p>
        </w:tc>
        <w:tc>
          <w:tcPr>
            <w:tcW w:w="4849" w:type="dxa"/>
          </w:tcPr>
          <w:p w:rsidR="00C94D6E" w:rsidRPr="00577269" w:rsidRDefault="00C94D6E" w:rsidP="00160142">
            <w:pPr>
              <w:snapToGrid w:val="0"/>
              <w:jc w:val="both"/>
              <w:rPr>
                <w:b/>
                <w:sz w:val="24"/>
                <w:szCs w:val="24"/>
              </w:rPr>
            </w:pPr>
            <w:r w:rsidRPr="00577269">
              <w:rPr>
                <w:b/>
                <w:sz w:val="24"/>
                <w:szCs w:val="24"/>
              </w:rPr>
              <w:t xml:space="preserve">Итого </w:t>
            </w:r>
          </w:p>
        </w:tc>
        <w:tc>
          <w:tcPr>
            <w:tcW w:w="851" w:type="dxa"/>
            <w:vAlign w:val="center"/>
          </w:tcPr>
          <w:p w:rsidR="00C94D6E" w:rsidRPr="00577269" w:rsidRDefault="00C94D6E" w:rsidP="00160142">
            <w:pPr>
              <w:snapToGrid w:val="0"/>
              <w:jc w:val="center"/>
              <w:rPr>
                <w:b/>
                <w:sz w:val="24"/>
                <w:szCs w:val="24"/>
              </w:rPr>
            </w:pPr>
            <w:r w:rsidRPr="00577269">
              <w:rPr>
                <w:b/>
                <w:sz w:val="24"/>
                <w:szCs w:val="24"/>
              </w:rPr>
              <w:t>га</w:t>
            </w:r>
          </w:p>
        </w:tc>
        <w:tc>
          <w:tcPr>
            <w:tcW w:w="1441" w:type="dxa"/>
            <w:vAlign w:val="bottom"/>
          </w:tcPr>
          <w:p w:rsidR="00C94D6E" w:rsidRDefault="00C94D6E" w:rsidP="00160142">
            <w:pPr>
              <w:jc w:val="center"/>
              <w:rPr>
                <w:rFonts w:ascii="Arial CYR" w:hAnsi="Arial CYR" w:cs="Arial CYR"/>
              </w:rPr>
            </w:pPr>
            <w:r>
              <w:rPr>
                <w:rFonts w:ascii="Arial CYR" w:hAnsi="Arial CYR" w:cs="Arial CYR"/>
              </w:rPr>
              <w:t>1732,12</w:t>
            </w:r>
          </w:p>
        </w:tc>
        <w:tc>
          <w:tcPr>
            <w:tcW w:w="1099" w:type="dxa"/>
          </w:tcPr>
          <w:p w:rsidR="00C94D6E" w:rsidRDefault="00C94D6E" w:rsidP="00160142">
            <w:pPr>
              <w:jc w:val="center"/>
              <w:rPr>
                <w:rFonts w:ascii="Arial CYR" w:hAnsi="Arial CYR" w:cs="Arial CYR"/>
              </w:rPr>
            </w:pPr>
          </w:p>
        </w:tc>
        <w:tc>
          <w:tcPr>
            <w:tcW w:w="1000" w:type="dxa"/>
          </w:tcPr>
          <w:p w:rsidR="00C94D6E" w:rsidRDefault="00C94D6E" w:rsidP="00160142">
            <w:pPr>
              <w:jc w:val="center"/>
              <w:rPr>
                <w:rFonts w:ascii="Arial CYR" w:hAnsi="Arial CYR" w:cs="Arial CYR"/>
              </w:rPr>
            </w:pPr>
          </w:p>
        </w:tc>
      </w:tr>
    </w:tbl>
    <w:p w:rsidR="00C94D6E" w:rsidRPr="000C4D2D" w:rsidRDefault="00C94D6E" w:rsidP="00C94D6E">
      <w:pPr>
        <w:widowControl w:val="0"/>
        <w:autoSpaceDE w:val="0"/>
        <w:autoSpaceDN w:val="0"/>
        <w:adjustRightInd w:val="0"/>
        <w:ind w:right="284"/>
        <w:rPr>
          <w:rFonts w:ascii="Times New Roman CYR" w:hAnsi="Times New Roman CYR" w:cs="Times New Roman CYR"/>
          <w:b/>
          <w:bCs/>
          <w:sz w:val="28"/>
          <w:szCs w:val="28"/>
        </w:rPr>
      </w:pPr>
    </w:p>
    <w:p w:rsidR="00C94D6E" w:rsidRPr="000C4D2D" w:rsidRDefault="00C94D6E" w:rsidP="00C94D6E">
      <w:pPr>
        <w:widowControl w:val="0"/>
        <w:autoSpaceDE w:val="0"/>
        <w:autoSpaceDN w:val="0"/>
        <w:adjustRightInd w:val="0"/>
        <w:ind w:right="284"/>
        <w:rPr>
          <w:rFonts w:ascii="Times New Roman CYR" w:hAnsi="Times New Roman CYR" w:cs="Times New Roman CYR"/>
          <w:b/>
          <w:bCs/>
          <w:sz w:val="28"/>
          <w:szCs w:val="28"/>
        </w:rPr>
      </w:pPr>
    </w:p>
    <w:p w:rsidR="00C94D6E" w:rsidRDefault="00C94D6E" w:rsidP="00C94D6E">
      <w:pPr>
        <w:widowControl w:val="0"/>
        <w:tabs>
          <w:tab w:val="left" w:pos="7185"/>
        </w:tabs>
        <w:ind w:right="-143"/>
        <w:jc w:val="right"/>
        <w:rPr>
          <w:b/>
          <w:sz w:val="28"/>
        </w:rPr>
      </w:pPr>
    </w:p>
    <w:p w:rsidR="00C94D6E" w:rsidRDefault="00C94D6E" w:rsidP="00C94D6E">
      <w:pPr>
        <w:widowControl w:val="0"/>
        <w:tabs>
          <w:tab w:val="left" w:pos="7185"/>
        </w:tabs>
        <w:ind w:right="-143"/>
        <w:jc w:val="right"/>
        <w:rPr>
          <w:b/>
          <w:sz w:val="28"/>
        </w:rPr>
      </w:pPr>
    </w:p>
    <w:p w:rsidR="00C94D6E" w:rsidRDefault="00C94D6E" w:rsidP="00C94D6E">
      <w:pPr>
        <w:widowControl w:val="0"/>
        <w:tabs>
          <w:tab w:val="left" w:pos="7185"/>
        </w:tabs>
        <w:ind w:right="-143"/>
        <w:jc w:val="right"/>
        <w:rPr>
          <w:b/>
          <w:sz w:val="28"/>
        </w:rPr>
      </w:pPr>
    </w:p>
    <w:p w:rsidR="00C94D6E" w:rsidRDefault="00C94D6E" w:rsidP="00C94D6E">
      <w:pPr>
        <w:widowControl w:val="0"/>
        <w:tabs>
          <w:tab w:val="left" w:pos="7185"/>
        </w:tabs>
        <w:ind w:right="-143"/>
        <w:jc w:val="right"/>
        <w:rPr>
          <w:b/>
          <w:sz w:val="28"/>
        </w:rPr>
      </w:pPr>
    </w:p>
    <w:p w:rsidR="00C94D6E" w:rsidRDefault="00C94D6E" w:rsidP="00C94D6E">
      <w:pPr>
        <w:widowControl w:val="0"/>
        <w:tabs>
          <w:tab w:val="left" w:pos="7185"/>
        </w:tabs>
        <w:ind w:right="-143"/>
        <w:jc w:val="right"/>
        <w:rPr>
          <w:b/>
          <w:sz w:val="28"/>
        </w:rPr>
      </w:pPr>
    </w:p>
    <w:p w:rsidR="00C94D6E" w:rsidRDefault="00C94D6E" w:rsidP="00C94D6E">
      <w:pPr>
        <w:widowControl w:val="0"/>
        <w:tabs>
          <w:tab w:val="left" w:pos="7185"/>
        </w:tabs>
        <w:ind w:right="-143"/>
        <w:jc w:val="right"/>
        <w:rPr>
          <w:b/>
          <w:sz w:val="28"/>
        </w:rPr>
      </w:pPr>
    </w:p>
    <w:p w:rsidR="00C94D6E" w:rsidRDefault="00C94D6E" w:rsidP="00C94D6E">
      <w:pPr>
        <w:widowControl w:val="0"/>
        <w:tabs>
          <w:tab w:val="left" w:pos="7185"/>
        </w:tabs>
        <w:ind w:right="-143"/>
        <w:jc w:val="right"/>
        <w:rPr>
          <w:b/>
          <w:sz w:val="28"/>
        </w:rPr>
      </w:pPr>
    </w:p>
    <w:p w:rsidR="00C94D6E" w:rsidRDefault="00C94D6E" w:rsidP="00C94D6E">
      <w:pPr>
        <w:widowControl w:val="0"/>
        <w:tabs>
          <w:tab w:val="left" w:pos="7185"/>
        </w:tabs>
        <w:ind w:right="-143"/>
        <w:jc w:val="right"/>
        <w:rPr>
          <w:b/>
          <w:sz w:val="28"/>
        </w:rPr>
      </w:pPr>
    </w:p>
    <w:p w:rsidR="00C94D6E" w:rsidRDefault="00C94D6E" w:rsidP="00C94D6E">
      <w:pPr>
        <w:widowControl w:val="0"/>
        <w:autoSpaceDE w:val="0"/>
        <w:autoSpaceDN w:val="0"/>
        <w:adjustRightInd w:val="0"/>
        <w:ind w:right="284"/>
        <w:jc w:val="center"/>
        <w:rPr>
          <w:rFonts w:ascii="Times New Roman CYR" w:hAnsi="Times New Roman CYR" w:cs="Times New Roman CYR"/>
          <w:b/>
          <w:bCs/>
          <w:sz w:val="28"/>
          <w:szCs w:val="28"/>
        </w:rPr>
      </w:pPr>
    </w:p>
    <w:p w:rsidR="00C94D6E" w:rsidRDefault="00C94D6E" w:rsidP="00C94D6E">
      <w:pPr>
        <w:widowControl w:val="0"/>
        <w:autoSpaceDE w:val="0"/>
        <w:autoSpaceDN w:val="0"/>
        <w:adjustRightInd w:val="0"/>
        <w:ind w:right="284"/>
        <w:jc w:val="center"/>
        <w:rPr>
          <w:rFonts w:ascii="Times New Roman CYR" w:hAnsi="Times New Roman CYR" w:cs="Times New Roman CYR"/>
          <w:b/>
          <w:bCs/>
          <w:sz w:val="28"/>
          <w:szCs w:val="28"/>
        </w:rPr>
      </w:pPr>
    </w:p>
    <w:p w:rsidR="00C94D6E" w:rsidRDefault="00C94D6E" w:rsidP="00C94D6E">
      <w:pPr>
        <w:widowControl w:val="0"/>
        <w:autoSpaceDE w:val="0"/>
        <w:autoSpaceDN w:val="0"/>
        <w:adjustRightInd w:val="0"/>
        <w:ind w:right="284"/>
        <w:jc w:val="center"/>
        <w:rPr>
          <w:rFonts w:ascii="Times New Roman CYR" w:hAnsi="Times New Roman CYR" w:cs="Times New Roman CYR"/>
          <w:b/>
          <w:bCs/>
          <w:sz w:val="28"/>
          <w:szCs w:val="28"/>
        </w:rPr>
      </w:pPr>
    </w:p>
    <w:p w:rsidR="00C94D6E" w:rsidRDefault="00C94D6E" w:rsidP="00C94D6E">
      <w:pPr>
        <w:widowControl w:val="0"/>
        <w:autoSpaceDE w:val="0"/>
        <w:autoSpaceDN w:val="0"/>
        <w:adjustRightInd w:val="0"/>
        <w:ind w:right="284"/>
        <w:jc w:val="center"/>
        <w:rPr>
          <w:rFonts w:ascii="Times New Roman CYR" w:hAnsi="Times New Roman CYR" w:cs="Times New Roman CYR"/>
          <w:b/>
          <w:bCs/>
          <w:sz w:val="28"/>
          <w:szCs w:val="28"/>
        </w:rPr>
        <w:sectPr w:rsidR="00C94D6E" w:rsidSect="00860F98">
          <w:pgSz w:w="11906" w:h="16838" w:code="9"/>
          <w:pgMar w:top="851" w:right="851" w:bottom="851" w:left="1701" w:header="709" w:footer="454" w:gutter="0"/>
          <w:cols w:space="708"/>
          <w:docGrid w:linePitch="360"/>
        </w:sectPr>
      </w:pPr>
    </w:p>
    <w:p w:rsidR="00C94D6E" w:rsidRPr="00C911B3" w:rsidRDefault="00C94D6E" w:rsidP="00C94D6E">
      <w:pPr>
        <w:widowControl w:val="0"/>
        <w:autoSpaceDE w:val="0"/>
        <w:autoSpaceDN w:val="0"/>
        <w:adjustRightInd w:val="0"/>
        <w:ind w:right="284"/>
        <w:jc w:val="center"/>
        <w:rPr>
          <w:rFonts w:ascii="Times New Roman CYR" w:hAnsi="Times New Roman CYR" w:cs="Times New Roman CYR"/>
          <w:b/>
          <w:bCs/>
          <w:sz w:val="28"/>
          <w:szCs w:val="28"/>
        </w:rPr>
      </w:pPr>
      <w:r w:rsidRPr="00C911B3">
        <w:rPr>
          <w:rFonts w:ascii="Times New Roman CYR" w:hAnsi="Times New Roman CYR" w:cs="Times New Roman CYR"/>
          <w:b/>
          <w:bCs/>
          <w:sz w:val="28"/>
          <w:szCs w:val="28"/>
        </w:rPr>
        <w:lastRenderedPageBreak/>
        <w:t xml:space="preserve">Баланс территории станицы </w:t>
      </w:r>
      <w:r>
        <w:rPr>
          <w:rFonts w:ascii="Times New Roman CYR" w:hAnsi="Times New Roman CYR" w:cs="Times New Roman CYR"/>
          <w:b/>
          <w:bCs/>
          <w:sz w:val="28"/>
          <w:szCs w:val="28"/>
        </w:rPr>
        <w:t>пос</w:t>
      </w:r>
      <w:r w:rsidRPr="00C911B3">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Темп</w:t>
      </w:r>
    </w:p>
    <w:p w:rsidR="00C94D6E" w:rsidRPr="0094619B" w:rsidRDefault="00C94D6E" w:rsidP="00C94D6E">
      <w:pPr>
        <w:widowControl w:val="0"/>
        <w:autoSpaceDE w:val="0"/>
        <w:autoSpaceDN w:val="0"/>
        <w:adjustRightInd w:val="0"/>
        <w:ind w:right="284"/>
        <w:jc w:val="right"/>
        <w:rPr>
          <w:rFonts w:ascii="Times New Roman CYR" w:hAnsi="Times New Roman CYR" w:cs="Times New Roman CYR"/>
          <w:bCs/>
          <w:sz w:val="28"/>
          <w:szCs w:val="28"/>
        </w:rPr>
      </w:pPr>
      <w:r w:rsidRPr="0094619B">
        <w:rPr>
          <w:rFonts w:ascii="Times New Roman CYR" w:hAnsi="Times New Roman CYR" w:cs="Times New Roman CYR"/>
          <w:bCs/>
          <w:sz w:val="28"/>
          <w:szCs w:val="28"/>
        </w:rPr>
        <w:t>Таблица 35</w:t>
      </w:r>
    </w:p>
    <w:tbl>
      <w:tblPr>
        <w:tblW w:w="10140" w:type="dxa"/>
        <w:jc w:val="center"/>
        <w:tblLayout w:type="fixed"/>
        <w:tblLook w:val="0000" w:firstRow="0" w:lastRow="0" w:firstColumn="0" w:lastColumn="0" w:noHBand="0" w:noVBand="0"/>
      </w:tblPr>
      <w:tblGrid>
        <w:gridCol w:w="661"/>
        <w:gridCol w:w="5116"/>
        <w:gridCol w:w="851"/>
        <w:gridCol w:w="1441"/>
        <w:gridCol w:w="1030"/>
        <w:gridCol w:w="1041"/>
      </w:tblGrid>
      <w:tr w:rsidR="00C94D6E" w:rsidRPr="0094619B" w:rsidTr="00C94D6E">
        <w:trPr>
          <w:jc w:val="center"/>
        </w:trPr>
        <w:tc>
          <w:tcPr>
            <w:tcW w:w="661" w:type="dxa"/>
            <w:tcBorders>
              <w:top w:val="single" w:sz="4" w:space="0" w:color="000000"/>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 п/п</w:t>
            </w:r>
          </w:p>
        </w:tc>
        <w:tc>
          <w:tcPr>
            <w:tcW w:w="5116" w:type="dxa"/>
            <w:tcBorders>
              <w:top w:val="single" w:sz="4" w:space="0" w:color="000000"/>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Вид территории</w:t>
            </w:r>
          </w:p>
        </w:tc>
        <w:tc>
          <w:tcPr>
            <w:tcW w:w="851" w:type="dxa"/>
            <w:tcBorders>
              <w:top w:val="single" w:sz="4" w:space="0" w:color="000000"/>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Ед. изм.</w:t>
            </w:r>
          </w:p>
        </w:tc>
        <w:tc>
          <w:tcPr>
            <w:tcW w:w="1441" w:type="dxa"/>
            <w:tcBorders>
              <w:top w:val="single" w:sz="4" w:space="0" w:color="000000"/>
              <w:left w:val="single" w:sz="4" w:space="0" w:color="000000"/>
              <w:bottom w:val="single" w:sz="4" w:space="0" w:color="000000"/>
            </w:tcBorders>
            <w:vAlign w:val="center"/>
          </w:tcPr>
          <w:p w:rsidR="00C94D6E" w:rsidRPr="0094619B" w:rsidRDefault="00C94D6E" w:rsidP="00160142">
            <w:pPr>
              <w:widowControl w:val="0"/>
              <w:snapToGrid w:val="0"/>
              <w:ind w:right="-1"/>
              <w:jc w:val="center"/>
              <w:rPr>
                <w:b/>
                <w:sz w:val="24"/>
                <w:szCs w:val="24"/>
              </w:rPr>
            </w:pPr>
            <w:r w:rsidRPr="0094619B">
              <w:rPr>
                <w:b/>
                <w:sz w:val="24"/>
                <w:szCs w:val="24"/>
              </w:rPr>
              <w:t xml:space="preserve">Расчетный срок </w:t>
            </w:r>
          </w:p>
        </w:tc>
        <w:tc>
          <w:tcPr>
            <w:tcW w:w="1030" w:type="dxa"/>
            <w:tcBorders>
              <w:top w:val="single" w:sz="4" w:space="0" w:color="000000"/>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w:t>
            </w:r>
          </w:p>
        </w:tc>
        <w:tc>
          <w:tcPr>
            <w:tcW w:w="1041" w:type="dxa"/>
            <w:tcBorders>
              <w:top w:val="single" w:sz="4" w:space="0" w:color="000000"/>
              <w:left w:val="single" w:sz="4" w:space="0" w:color="000000"/>
              <w:bottom w:val="single" w:sz="4" w:space="0" w:color="000000"/>
              <w:right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м2/чел</w:t>
            </w:r>
          </w:p>
        </w:tc>
      </w:tr>
      <w:tr w:rsidR="00C94D6E" w:rsidRPr="0094619B" w:rsidTr="00C94D6E">
        <w:trPr>
          <w:jc w:val="center"/>
        </w:trPr>
        <w:tc>
          <w:tcPr>
            <w:tcW w:w="661" w:type="dxa"/>
            <w:tcBorders>
              <w:left w:val="single" w:sz="4" w:space="0" w:color="000000"/>
              <w:bottom w:val="single" w:sz="4" w:space="0" w:color="000000"/>
            </w:tcBorders>
          </w:tcPr>
          <w:p w:rsidR="00C94D6E" w:rsidRPr="0094619B" w:rsidRDefault="00C94D6E" w:rsidP="00160142">
            <w:pPr>
              <w:snapToGrid w:val="0"/>
              <w:jc w:val="both"/>
              <w:rPr>
                <w:b/>
                <w:color w:val="FF0000"/>
                <w:sz w:val="24"/>
                <w:szCs w:val="24"/>
              </w:rPr>
            </w:pPr>
          </w:p>
        </w:tc>
        <w:tc>
          <w:tcPr>
            <w:tcW w:w="5116" w:type="dxa"/>
            <w:tcBorders>
              <w:left w:val="single" w:sz="4" w:space="0" w:color="000000"/>
              <w:bottom w:val="single" w:sz="4" w:space="0" w:color="000000"/>
            </w:tcBorders>
          </w:tcPr>
          <w:p w:rsidR="00C94D6E" w:rsidRPr="0094619B" w:rsidRDefault="00C94D6E" w:rsidP="00160142">
            <w:pPr>
              <w:snapToGrid w:val="0"/>
              <w:jc w:val="both"/>
              <w:rPr>
                <w:sz w:val="24"/>
                <w:szCs w:val="24"/>
              </w:rPr>
            </w:pPr>
            <w:r w:rsidRPr="0094619B">
              <w:rPr>
                <w:sz w:val="24"/>
                <w:szCs w:val="24"/>
              </w:rPr>
              <w:t>Общая площадь земель населенного пункта в установленных границах, всего</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га</w:t>
            </w:r>
          </w:p>
          <w:p w:rsidR="00C94D6E" w:rsidRPr="0094619B" w:rsidRDefault="00C94D6E" w:rsidP="00160142">
            <w:pPr>
              <w:jc w:val="center"/>
              <w:rPr>
                <w:sz w:val="24"/>
                <w:szCs w:val="24"/>
              </w:rPr>
            </w:pPr>
          </w:p>
        </w:tc>
        <w:tc>
          <w:tcPr>
            <w:tcW w:w="1441" w:type="dxa"/>
            <w:tcBorders>
              <w:left w:val="single" w:sz="4" w:space="0" w:color="000000"/>
              <w:bottom w:val="single" w:sz="4" w:space="0" w:color="000000"/>
            </w:tcBorders>
            <w:vAlign w:val="center"/>
          </w:tcPr>
          <w:p w:rsidR="00C94D6E" w:rsidRPr="0094619B" w:rsidRDefault="00C94D6E" w:rsidP="00160142">
            <w:pPr>
              <w:jc w:val="center"/>
              <w:rPr>
                <w:b/>
                <w:bCs/>
                <w:color w:val="000000"/>
                <w:sz w:val="24"/>
                <w:szCs w:val="24"/>
              </w:rPr>
            </w:pPr>
            <w:r w:rsidRPr="0094619B">
              <w:rPr>
                <w:b/>
                <w:bCs/>
                <w:color w:val="000000"/>
                <w:sz w:val="24"/>
                <w:szCs w:val="24"/>
              </w:rPr>
              <w:t>25,27</w:t>
            </w:r>
          </w:p>
        </w:tc>
        <w:tc>
          <w:tcPr>
            <w:tcW w:w="1030" w:type="dxa"/>
            <w:tcBorders>
              <w:left w:val="single" w:sz="4" w:space="0" w:color="000000"/>
              <w:bottom w:val="single" w:sz="4" w:space="0" w:color="000000"/>
            </w:tcBorders>
            <w:vAlign w:val="center"/>
          </w:tcPr>
          <w:p w:rsidR="00C94D6E" w:rsidRPr="0094619B" w:rsidRDefault="00C94D6E" w:rsidP="00160142">
            <w:pPr>
              <w:jc w:val="center"/>
              <w:rPr>
                <w:b/>
                <w:color w:val="000000"/>
                <w:sz w:val="24"/>
                <w:szCs w:val="24"/>
              </w:rPr>
            </w:pPr>
            <w:r w:rsidRPr="0094619B">
              <w:rPr>
                <w:b/>
                <w:color w:val="000000"/>
                <w:sz w:val="24"/>
                <w:szCs w:val="24"/>
              </w:rPr>
              <w:t>100,00</w:t>
            </w:r>
          </w:p>
        </w:tc>
        <w:tc>
          <w:tcPr>
            <w:tcW w:w="1041" w:type="dxa"/>
            <w:tcBorders>
              <w:left w:val="single" w:sz="4" w:space="0" w:color="000000"/>
              <w:bottom w:val="single" w:sz="4" w:space="0" w:color="000000"/>
              <w:right w:val="single" w:sz="4" w:space="0" w:color="000000"/>
            </w:tcBorders>
            <w:vAlign w:val="center"/>
          </w:tcPr>
          <w:p w:rsidR="00C94D6E" w:rsidRPr="0094619B" w:rsidRDefault="00C94D6E" w:rsidP="00160142">
            <w:pPr>
              <w:jc w:val="center"/>
              <w:rPr>
                <w:b/>
                <w:color w:val="000000"/>
                <w:sz w:val="24"/>
                <w:szCs w:val="24"/>
              </w:rPr>
            </w:pPr>
            <w:r w:rsidRPr="0094619B">
              <w:rPr>
                <w:b/>
                <w:color w:val="000000"/>
                <w:sz w:val="24"/>
                <w:szCs w:val="24"/>
              </w:rPr>
              <w:t>802,22</w:t>
            </w:r>
          </w:p>
        </w:tc>
      </w:tr>
      <w:tr w:rsidR="00C94D6E" w:rsidRPr="0094619B" w:rsidTr="00C94D6E">
        <w:trPr>
          <w:trHeight w:hRule="exact" w:val="286"/>
          <w:jc w:val="center"/>
        </w:trPr>
        <w:tc>
          <w:tcPr>
            <w:tcW w:w="661" w:type="dxa"/>
            <w:tcBorders>
              <w:left w:val="single" w:sz="4" w:space="0" w:color="000000"/>
              <w:bottom w:val="single" w:sz="4" w:space="0" w:color="000000"/>
            </w:tcBorders>
          </w:tcPr>
          <w:p w:rsidR="00C94D6E" w:rsidRPr="0094619B" w:rsidRDefault="00C94D6E" w:rsidP="00160142">
            <w:pPr>
              <w:snapToGrid w:val="0"/>
              <w:jc w:val="center"/>
              <w:rPr>
                <w:b/>
                <w:sz w:val="24"/>
                <w:szCs w:val="24"/>
              </w:rPr>
            </w:pPr>
            <w:r w:rsidRPr="0094619B">
              <w:rPr>
                <w:b/>
                <w:sz w:val="24"/>
                <w:szCs w:val="24"/>
              </w:rPr>
              <w:t>1</w:t>
            </w:r>
          </w:p>
        </w:tc>
        <w:tc>
          <w:tcPr>
            <w:tcW w:w="5116" w:type="dxa"/>
            <w:tcBorders>
              <w:left w:val="single" w:sz="4" w:space="0" w:color="000000"/>
              <w:bottom w:val="single" w:sz="4" w:space="0" w:color="000000"/>
            </w:tcBorders>
          </w:tcPr>
          <w:p w:rsidR="00C94D6E" w:rsidRPr="0094619B" w:rsidRDefault="00C94D6E" w:rsidP="00160142">
            <w:pPr>
              <w:snapToGrid w:val="0"/>
              <w:jc w:val="both"/>
              <w:rPr>
                <w:sz w:val="24"/>
                <w:szCs w:val="24"/>
              </w:rPr>
            </w:pPr>
            <w:r w:rsidRPr="0094619B">
              <w:rPr>
                <w:b/>
                <w:sz w:val="24"/>
                <w:szCs w:val="24"/>
              </w:rPr>
              <w:t>Жилая зона,</w:t>
            </w:r>
            <w:r w:rsidRPr="0094619B">
              <w:rPr>
                <w:sz w:val="24"/>
                <w:szCs w:val="24"/>
              </w:rPr>
              <w:t xml:space="preserve"> в том числе:</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га</w:t>
            </w:r>
          </w:p>
        </w:tc>
        <w:tc>
          <w:tcPr>
            <w:tcW w:w="1441" w:type="dxa"/>
            <w:tcBorders>
              <w:left w:val="single" w:sz="4" w:space="0" w:color="000000"/>
              <w:bottom w:val="single" w:sz="4" w:space="0" w:color="000000"/>
            </w:tcBorders>
            <w:vAlign w:val="center"/>
          </w:tcPr>
          <w:p w:rsidR="00C94D6E" w:rsidRPr="0094619B" w:rsidRDefault="00C94D6E" w:rsidP="00160142">
            <w:pPr>
              <w:jc w:val="center"/>
              <w:rPr>
                <w:b/>
                <w:bCs/>
                <w:color w:val="000000"/>
                <w:sz w:val="24"/>
                <w:szCs w:val="24"/>
              </w:rPr>
            </w:pPr>
            <w:r w:rsidRPr="0094619B">
              <w:rPr>
                <w:b/>
                <w:bCs/>
                <w:color w:val="000000"/>
                <w:sz w:val="24"/>
                <w:szCs w:val="24"/>
              </w:rPr>
              <w:t>20,55</w:t>
            </w:r>
          </w:p>
        </w:tc>
        <w:tc>
          <w:tcPr>
            <w:tcW w:w="1030" w:type="dxa"/>
            <w:vMerge w:val="restart"/>
            <w:tcBorders>
              <w:left w:val="single" w:sz="4" w:space="0" w:color="000000"/>
            </w:tcBorders>
            <w:vAlign w:val="center"/>
          </w:tcPr>
          <w:p w:rsidR="00C94D6E" w:rsidRPr="0094619B" w:rsidRDefault="00C94D6E" w:rsidP="00160142">
            <w:pPr>
              <w:jc w:val="center"/>
              <w:rPr>
                <w:color w:val="000000"/>
                <w:sz w:val="24"/>
                <w:szCs w:val="24"/>
              </w:rPr>
            </w:pPr>
            <w:r w:rsidRPr="0094619B">
              <w:rPr>
                <w:color w:val="000000"/>
                <w:sz w:val="24"/>
                <w:szCs w:val="24"/>
              </w:rPr>
              <w:t>81,33</w:t>
            </w:r>
          </w:p>
          <w:p w:rsidR="00C94D6E" w:rsidRPr="0094619B" w:rsidRDefault="00C94D6E" w:rsidP="00160142">
            <w:pPr>
              <w:jc w:val="center"/>
              <w:rPr>
                <w:color w:val="FF0000"/>
                <w:sz w:val="24"/>
                <w:szCs w:val="24"/>
              </w:rPr>
            </w:pPr>
          </w:p>
        </w:tc>
        <w:tc>
          <w:tcPr>
            <w:tcW w:w="1041" w:type="dxa"/>
            <w:vMerge w:val="restart"/>
            <w:tcBorders>
              <w:left w:val="single" w:sz="4" w:space="0" w:color="000000"/>
              <w:right w:val="single" w:sz="4" w:space="0" w:color="000000"/>
            </w:tcBorders>
            <w:vAlign w:val="center"/>
          </w:tcPr>
          <w:p w:rsidR="00C94D6E" w:rsidRPr="0094619B" w:rsidRDefault="00C94D6E" w:rsidP="00160142">
            <w:pPr>
              <w:jc w:val="center"/>
              <w:rPr>
                <w:color w:val="000000"/>
                <w:sz w:val="24"/>
                <w:szCs w:val="24"/>
              </w:rPr>
            </w:pPr>
            <w:r w:rsidRPr="0094619B">
              <w:rPr>
                <w:color w:val="000000"/>
                <w:sz w:val="24"/>
                <w:szCs w:val="24"/>
              </w:rPr>
              <w:t>652,38</w:t>
            </w:r>
          </w:p>
          <w:p w:rsidR="00C94D6E" w:rsidRPr="0094619B" w:rsidRDefault="00C94D6E" w:rsidP="00160142">
            <w:pPr>
              <w:jc w:val="center"/>
              <w:rPr>
                <w:color w:val="FF0000"/>
                <w:sz w:val="24"/>
                <w:szCs w:val="24"/>
              </w:rPr>
            </w:pPr>
          </w:p>
        </w:tc>
      </w:tr>
      <w:tr w:rsidR="00C94D6E" w:rsidRPr="0094619B" w:rsidTr="00C94D6E">
        <w:trPr>
          <w:trHeight w:hRule="exact" w:val="562"/>
          <w:jc w:val="center"/>
        </w:trPr>
        <w:tc>
          <w:tcPr>
            <w:tcW w:w="661" w:type="dxa"/>
            <w:tcBorders>
              <w:left w:val="single" w:sz="4" w:space="0" w:color="000000"/>
              <w:bottom w:val="single" w:sz="4" w:space="0" w:color="000000"/>
            </w:tcBorders>
          </w:tcPr>
          <w:p w:rsidR="00C94D6E" w:rsidRPr="0094619B" w:rsidRDefault="00C94D6E" w:rsidP="00160142">
            <w:pPr>
              <w:snapToGrid w:val="0"/>
              <w:jc w:val="center"/>
              <w:rPr>
                <w:sz w:val="24"/>
                <w:szCs w:val="24"/>
              </w:rPr>
            </w:pPr>
            <w:r w:rsidRPr="0094619B">
              <w:rPr>
                <w:sz w:val="24"/>
                <w:szCs w:val="24"/>
              </w:rPr>
              <w:t>1.1.</w:t>
            </w:r>
          </w:p>
        </w:tc>
        <w:tc>
          <w:tcPr>
            <w:tcW w:w="5116" w:type="dxa"/>
            <w:tcBorders>
              <w:left w:val="single" w:sz="4" w:space="0" w:color="000000"/>
              <w:bottom w:val="single" w:sz="4" w:space="0" w:color="000000"/>
            </w:tcBorders>
          </w:tcPr>
          <w:p w:rsidR="00C94D6E" w:rsidRPr="0094619B" w:rsidRDefault="00C94D6E" w:rsidP="00160142">
            <w:pPr>
              <w:snapToGrid w:val="0"/>
              <w:jc w:val="both"/>
              <w:rPr>
                <w:sz w:val="24"/>
                <w:szCs w:val="24"/>
              </w:rPr>
            </w:pPr>
            <w:r w:rsidRPr="0094619B">
              <w:rPr>
                <w:sz w:val="24"/>
                <w:szCs w:val="24"/>
              </w:rPr>
              <w:t>Застройка индивидуальными жилыми домами с приусадебными земельными участками</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sz w:val="24"/>
                <w:szCs w:val="24"/>
              </w:rPr>
            </w:pPr>
          </w:p>
          <w:p w:rsidR="00C94D6E" w:rsidRPr="0094619B" w:rsidRDefault="00C94D6E" w:rsidP="00160142">
            <w:pPr>
              <w:jc w:val="center"/>
              <w:rPr>
                <w:sz w:val="24"/>
                <w:szCs w:val="24"/>
              </w:rPr>
            </w:pPr>
            <w:r w:rsidRPr="0094619B">
              <w:rPr>
                <w:sz w:val="24"/>
                <w:szCs w:val="24"/>
              </w:rPr>
              <w:t>га</w:t>
            </w:r>
          </w:p>
        </w:tc>
        <w:tc>
          <w:tcPr>
            <w:tcW w:w="1441" w:type="dxa"/>
            <w:tcBorders>
              <w:left w:val="single" w:sz="4" w:space="0" w:color="000000"/>
              <w:bottom w:val="single" w:sz="4" w:space="0" w:color="000000"/>
            </w:tcBorders>
            <w:vAlign w:val="center"/>
          </w:tcPr>
          <w:p w:rsidR="00C94D6E" w:rsidRPr="0094619B" w:rsidRDefault="00C94D6E" w:rsidP="00160142">
            <w:pPr>
              <w:jc w:val="center"/>
              <w:rPr>
                <w:color w:val="000000"/>
                <w:sz w:val="24"/>
                <w:szCs w:val="24"/>
              </w:rPr>
            </w:pPr>
            <w:r w:rsidRPr="0094619B">
              <w:rPr>
                <w:color w:val="000000"/>
                <w:sz w:val="24"/>
                <w:szCs w:val="24"/>
              </w:rPr>
              <w:t>13,72</w:t>
            </w:r>
          </w:p>
        </w:tc>
        <w:tc>
          <w:tcPr>
            <w:tcW w:w="1030" w:type="dxa"/>
            <w:vMerge/>
            <w:tcBorders>
              <w:left w:val="single" w:sz="4" w:space="0" w:color="000000"/>
            </w:tcBorders>
            <w:vAlign w:val="center"/>
          </w:tcPr>
          <w:p w:rsidR="00C94D6E" w:rsidRPr="0094619B" w:rsidRDefault="00C94D6E" w:rsidP="00160142">
            <w:pPr>
              <w:jc w:val="center"/>
              <w:rPr>
                <w:color w:val="FF0000"/>
                <w:sz w:val="24"/>
                <w:szCs w:val="24"/>
              </w:rPr>
            </w:pPr>
          </w:p>
        </w:tc>
        <w:tc>
          <w:tcPr>
            <w:tcW w:w="1041" w:type="dxa"/>
            <w:vMerge/>
            <w:tcBorders>
              <w:left w:val="single" w:sz="4" w:space="0" w:color="000000"/>
              <w:right w:val="single" w:sz="4" w:space="0" w:color="000000"/>
            </w:tcBorders>
            <w:vAlign w:val="center"/>
          </w:tcPr>
          <w:p w:rsidR="00C94D6E" w:rsidRPr="0094619B" w:rsidRDefault="00C94D6E" w:rsidP="00160142">
            <w:pPr>
              <w:jc w:val="center"/>
              <w:rPr>
                <w:color w:val="FF0000"/>
                <w:sz w:val="24"/>
                <w:szCs w:val="24"/>
              </w:rPr>
            </w:pPr>
          </w:p>
        </w:tc>
      </w:tr>
      <w:tr w:rsidR="00C94D6E" w:rsidRPr="0094619B" w:rsidTr="00C94D6E">
        <w:trPr>
          <w:trHeight w:hRule="exact" w:val="841"/>
          <w:jc w:val="center"/>
        </w:trPr>
        <w:tc>
          <w:tcPr>
            <w:tcW w:w="661" w:type="dxa"/>
            <w:tcBorders>
              <w:left w:val="single" w:sz="4" w:space="0" w:color="000000"/>
              <w:bottom w:val="single" w:sz="4" w:space="0" w:color="000000"/>
            </w:tcBorders>
            <w:vAlign w:val="center"/>
          </w:tcPr>
          <w:p w:rsidR="00C94D6E" w:rsidRPr="0094619B" w:rsidRDefault="00C94D6E" w:rsidP="00160142">
            <w:pPr>
              <w:widowControl w:val="0"/>
              <w:autoSpaceDE w:val="0"/>
              <w:autoSpaceDN w:val="0"/>
              <w:adjustRightInd w:val="0"/>
              <w:ind w:right="-1"/>
              <w:jc w:val="center"/>
              <w:rPr>
                <w:sz w:val="24"/>
                <w:szCs w:val="24"/>
              </w:rPr>
            </w:pPr>
            <w:r w:rsidRPr="0094619B">
              <w:rPr>
                <w:sz w:val="24"/>
                <w:szCs w:val="24"/>
              </w:rPr>
              <w:t>1.2</w:t>
            </w:r>
          </w:p>
        </w:tc>
        <w:tc>
          <w:tcPr>
            <w:tcW w:w="5116" w:type="dxa"/>
            <w:tcBorders>
              <w:left w:val="single" w:sz="4" w:space="0" w:color="000000"/>
              <w:bottom w:val="single" w:sz="4" w:space="0" w:color="000000"/>
            </w:tcBorders>
            <w:vAlign w:val="center"/>
          </w:tcPr>
          <w:p w:rsidR="00C94D6E" w:rsidRPr="0094619B" w:rsidRDefault="00C94D6E" w:rsidP="00160142">
            <w:pPr>
              <w:widowControl w:val="0"/>
              <w:autoSpaceDE w:val="0"/>
              <w:autoSpaceDN w:val="0"/>
              <w:adjustRightInd w:val="0"/>
              <w:ind w:right="-1"/>
              <w:rPr>
                <w:sz w:val="24"/>
                <w:szCs w:val="24"/>
              </w:rPr>
            </w:pPr>
            <w:r w:rsidRPr="0094619B">
              <w:rPr>
                <w:sz w:val="24"/>
                <w:szCs w:val="24"/>
              </w:rPr>
              <w:t xml:space="preserve">Территория индивидуальной жилой застройки с приусадебными участками, проектируемая  </w:t>
            </w:r>
          </w:p>
        </w:tc>
        <w:tc>
          <w:tcPr>
            <w:tcW w:w="851" w:type="dxa"/>
            <w:tcBorders>
              <w:left w:val="single" w:sz="4" w:space="0" w:color="000000"/>
              <w:bottom w:val="single" w:sz="4" w:space="0" w:color="000000"/>
            </w:tcBorders>
            <w:vAlign w:val="center"/>
          </w:tcPr>
          <w:p w:rsidR="00C94D6E" w:rsidRPr="0094619B" w:rsidRDefault="00C94D6E" w:rsidP="00160142">
            <w:pPr>
              <w:widowControl w:val="0"/>
              <w:autoSpaceDE w:val="0"/>
              <w:autoSpaceDN w:val="0"/>
              <w:adjustRightInd w:val="0"/>
              <w:ind w:right="-1"/>
              <w:jc w:val="center"/>
              <w:rPr>
                <w:sz w:val="24"/>
                <w:szCs w:val="24"/>
              </w:rPr>
            </w:pPr>
            <w:r w:rsidRPr="0094619B">
              <w:rPr>
                <w:sz w:val="24"/>
                <w:szCs w:val="24"/>
              </w:rPr>
              <w:t>га</w:t>
            </w:r>
          </w:p>
        </w:tc>
        <w:tc>
          <w:tcPr>
            <w:tcW w:w="1441" w:type="dxa"/>
            <w:tcBorders>
              <w:left w:val="single" w:sz="4" w:space="0" w:color="000000"/>
              <w:bottom w:val="single" w:sz="4" w:space="0" w:color="auto"/>
            </w:tcBorders>
            <w:vAlign w:val="center"/>
          </w:tcPr>
          <w:p w:rsidR="00C94D6E" w:rsidRPr="0094619B" w:rsidRDefault="00C94D6E" w:rsidP="00160142">
            <w:pPr>
              <w:widowControl w:val="0"/>
              <w:autoSpaceDE w:val="0"/>
              <w:autoSpaceDN w:val="0"/>
              <w:adjustRightInd w:val="0"/>
              <w:ind w:right="-1"/>
              <w:jc w:val="center"/>
              <w:rPr>
                <w:color w:val="000000"/>
                <w:sz w:val="24"/>
                <w:szCs w:val="24"/>
              </w:rPr>
            </w:pPr>
            <w:r w:rsidRPr="0094619B">
              <w:rPr>
                <w:color w:val="000000"/>
                <w:sz w:val="24"/>
                <w:szCs w:val="24"/>
              </w:rPr>
              <w:t>1,60</w:t>
            </w:r>
          </w:p>
        </w:tc>
        <w:tc>
          <w:tcPr>
            <w:tcW w:w="1030" w:type="dxa"/>
            <w:vMerge/>
            <w:tcBorders>
              <w:left w:val="single" w:sz="4" w:space="0" w:color="000000"/>
            </w:tcBorders>
            <w:vAlign w:val="center"/>
          </w:tcPr>
          <w:p w:rsidR="00C94D6E" w:rsidRPr="0094619B" w:rsidRDefault="00C94D6E" w:rsidP="00160142">
            <w:pPr>
              <w:jc w:val="center"/>
              <w:rPr>
                <w:color w:val="FF0000"/>
                <w:sz w:val="24"/>
                <w:szCs w:val="24"/>
              </w:rPr>
            </w:pPr>
          </w:p>
        </w:tc>
        <w:tc>
          <w:tcPr>
            <w:tcW w:w="1041" w:type="dxa"/>
            <w:vMerge/>
            <w:tcBorders>
              <w:left w:val="single" w:sz="4" w:space="0" w:color="000000"/>
              <w:right w:val="single" w:sz="4" w:space="0" w:color="000000"/>
            </w:tcBorders>
            <w:vAlign w:val="center"/>
          </w:tcPr>
          <w:p w:rsidR="00C94D6E" w:rsidRPr="0094619B" w:rsidRDefault="00C94D6E" w:rsidP="00160142">
            <w:pPr>
              <w:jc w:val="center"/>
              <w:rPr>
                <w:color w:val="FF0000"/>
                <w:sz w:val="24"/>
                <w:szCs w:val="24"/>
              </w:rPr>
            </w:pPr>
          </w:p>
        </w:tc>
      </w:tr>
      <w:tr w:rsidR="00C94D6E" w:rsidRPr="0094619B" w:rsidTr="00C94D6E">
        <w:trPr>
          <w:trHeight w:hRule="exact" w:val="286"/>
          <w:jc w:val="center"/>
        </w:trPr>
        <w:tc>
          <w:tcPr>
            <w:tcW w:w="661" w:type="dxa"/>
            <w:tcBorders>
              <w:left w:val="single" w:sz="4" w:space="0" w:color="000000"/>
              <w:bottom w:val="single" w:sz="4" w:space="0" w:color="000000"/>
            </w:tcBorders>
            <w:vAlign w:val="center"/>
          </w:tcPr>
          <w:p w:rsidR="00C94D6E" w:rsidRPr="0094619B" w:rsidRDefault="00C94D6E" w:rsidP="00160142">
            <w:pPr>
              <w:snapToGrid w:val="0"/>
              <w:jc w:val="center"/>
              <w:rPr>
                <w:sz w:val="24"/>
                <w:szCs w:val="24"/>
              </w:rPr>
            </w:pPr>
            <w:r w:rsidRPr="0094619B">
              <w:rPr>
                <w:sz w:val="24"/>
                <w:szCs w:val="24"/>
              </w:rPr>
              <w:t>1.3</w:t>
            </w:r>
          </w:p>
        </w:tc>
        <w:tc>
          <w:tcPr>
            <w:tcW w:w="5116" w:type="dxa"/>
            <w:tcBorders>
              <w:left w:val="single" w:sz="4" w:space="0" w:color="000000"/>
              <w:bottom w:val="single" w:sz="4" w:space="0" w:color="000000"/>
            </w:tcBorders>
            <w:vAlign w:val="center"/>
          </w:tcPr>
          <w:p w:rsidR="00C94D6E" w:rsidRPr="0094619B" w:rsidRDefault="00C94D6E" w:rsidP="00160142">
            <w:pPr>
              <w:snapToGrid w:val="0"/>
              <w:rPr>
                <w:sz w:val="24"/>
                <w:szCs w:val="24"/>
              </w:rPr>
            </w:pPr>
            <w:r w:rsidRPr="0094619B">
              <w:rPr>
                <w:sz w:val="24"/>
                <w:szCs w:val="24"/>
              </w:rPr>
              <w:t>Резервные территории жилой застройки</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sz w:val="24"/>
                <w:szCs w:val="24"/>
              </w:rPr>
            </w:pPr>
            <w:r w:rsidRPr="0094619B">
              <w:rPr>
                <w:sz w:val="24"/>
                <w:szCs w:val="24"/>
              </w:rPr>
              <w:t>га</w:t>
            </w:r>
          </w:p>
        </w:tc>
        <w:tc>
          <w:tcPr>
            <w:tcW w:w="1441" w:type="dxa"/>
            <w:tcBorders>
              <w:left w:val="single" w:sz="4" w:space="0" w:color="000000"/>
              <w:bottom w:val="single" w:sz="4" w:space="0" w:color="auto"/>
            </w:tcBorders>
            <w:vAlign w:val="center"/>
          </w:tcPr>
          <w:p w:rsidR="00C94D6E" w:rsidRPr="0094619B" w:rsidRDefault="00C94D6E" w:rsidP="00160142">
            <w:pPr>
              <w:jc w:val="center"/>
              <w:rPr>
                <w:color w:val="000000"/>
                <w:sz w:val="24"/>
                <w:szCs w:val="24"/>
              </w:rPr>
            </w:pPr>
            <w:r w:rsidRPr="0094619B">
              <w:rPr>
                <w:color w:val="000000"/>
                <w:sz w:val="24"/>
                <w:szCs w:val="24"/>
              </w:rPr>
              <w:t>5,23</w:t>
            </w:r>
          </w:p>
        </w:tc>
        <w:tc>
          <w:tcPr>
            <w:tcW w:w="1030" w:type="dxa"/>
            <w:vMerge/>
            <w:tcBorders>
              <w:left w:val="single" w:sz="4" w:space="0" w:color="000000"/>
              <w:bottom w:val="single" w:sz="4" w:space="0" w:color="auto"/>
            </w:tcBorders>
            <w:vAlign w:val="center"/>
          </w:tcPr>
          <w:p w:rsidR="00C94D6E" w:rsidRPr="0094619B" w:rsidRDefault="00C94D6E" w:rsidP="00160142">
            <w:pPr>
              <w:jc w:val="center"/>
              <w:rPr>
                <w:color w:val="FF0000"/>
                <w:sz w:val="24"/>
                <w:szCs w:val="24"/>
              </w:rPr>
            </w:pPr>
          </w:p>
        </w:tc>
        <w:tc>
          <w:tcPr>
            <w:tcW w:w="1041" w:type="dxa"/>
            <w:vMerge/>
            <w:tcBorders>
              <w:left w:val="single" w:sz="4" w:space="0" w:color="000000"/>
              <w:bottom w:val="single" w:sz="4" w:space="0" w:color="auto"/>
              <w:right w:val="single" w:sz="4" w:space="0" w:color="000000"/>
            </w:tcBorders>
            <w:vAlign w:val="center"/>
          </w:tcPr>
          <w:p w:rsidR="00C94D6E" w:rsidRPr="0094619B" w:rsidRDefault="00C94D6E" w:rsidP="00160142">
            <w:pPr>
              <w:jc w:val="center"/>
              <w:rPr>
                <w:color w:val="FF0000"/>
                <w:sz w:val="24"/>
                <w:szCs w:val="24"/>
              </w:rPr>
            </w:pPr>
          </w:p>
        </w:tc>
      </w:tr>
      <w:tr w:rsidR="00C94D6E" w:rsidRPr="0094619B" w:rsidTr="00C94D6E">
        <w:trPr>
          <w:trHeight w:hRule="exact" w:val="286"/>
          <w:jc w:val="center"/>
        </w:trPr>
        <w:tc>
          <w:tcPr>
            <w:tcW w:w="661" w:type="dxa"/>
            <w:tcBorders>
              <w:left w:val="single" w:sz="4" w:space="0" w:color="000000"/>
              <w:bottom w:val="single" w:sz="4" w:space="0" w:color="000000"/>
            </w:tcBorders>
          </w:tcPr>
          <w:p w:rsidR="00C94D6E" w:rsidRPr="0094619B" w:rsidRDefault="00C94D6E" w:rsidP="00160142">
            <w:pPr>
              <w:snapToGrid w:val="0"/>
              <w:jc w:val="center"/>
              <w:rPr>
                <w:b/>
                <w:sz w:val="24"/>
                <w:szCs w:val="24"/>
              </w:rPr>
            </w:pPr>
            <w:r w:rsidRPr="0094619B">
              <w:rPr>
                <w:b/>
                <w:sz w:val="24"/>
                <w:szCs w:val="24"/>
              </w:rPr>
              <w:t>2</w:t>
            </w:r>
          </w:p>
        </w:tc>
        <w:tc>
          <w:tcPr>
            <w:tcW w:w="5116" w:type="dxa"/>
            <w:tcBorders>
              <w:left w:val="single" w:sz="4" w:space="0" w:color="000000"/>
              <w:bottom w:val="single" w:sz="4" w:space="0" w:color="000000"/>
            </w:tcBorders>
          </w:tcPr>
          <w:p w:rsidR="00C94D6E" w:rsidRPr="0094619B" w:rsidRDefault="00C94D6E" w:rsidP="00160142">
            <w:pPr>
              <w:snapToGrid w:val="0"/>
              <w:jc w:val="both"/>
              <w:rPr>
                <w:b/>
                <w:sz w:val="24"/>
                <w:szCs w:val="24"/>
              </w:rPr>
            </w:pPr>
            <w:r w:rsidRPr="0094619B">
              <w:rPr>
                <w:b/>
                <w:sz w:val="24"/>
                <w:szCs w:val="24"/>
              </w:rPr>
              <w:t>Общественно-деловая зона,</w:t>
            </w:r>
            <w:r w:rsidRPr="0094619B">
              <w:rPr>
                <w:sz w:val="24"/>
                <w:szCs w:val="24"/>
              </w:rPr>
              <w:t xml:space="preserve"> в том числе:</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га</w:t>
            </w:r>
          </w:p>
        </w:tc>
        <w:tc>
          <w:tcPr>
            <w:tcW w:w="1441" w:type="dxa"/>
            <w:tcBorders>
              <w:left w:val="single" w:sz="4" w:space="0" w:color="000000"/>
              <w:bottom w:val="single" w:sz="4" w:space="0" w:color="auto"/>
            </w:tcBorders>
            <w:vAlign w:val="center"/>
          </w:tcPr>
          <w:p w:rsidR="00C94D6E" w:rsidRPr="0094619B" w:rsidRDefault="00C94D6E" w:rsidP="00160142">
            <w:pPr>
              <w:jc w:val="center"/>
              <w:rPr>
                <w:b/>
                <w:bCs/>
                <w:color w:val="000000"/>
                <w:sz w:val="24"/>
                <w:szCs w:val="24"/>
              </w:rPr>
            </w:pPr>
            <w:r w:rsidRPr="0094619B">
              <w:rPr>
                <w:b/>
                <w:bCs/>
                <w:color w:val="000000"/>
                <w:sz w:val="24"/>
                <w:szCs w:val="24"/>
              </w:rPr>
              <w:t>0,61</w:t>
            </w:r>
          </w:p>
        </w:tc>
        <w:tc>
          <w:tcPr>
            <w:tcW w:w="1030" w:type="dxa"/>
            <w:vMerge w:val="restart"/>
            <w:tcBorders>
              <w:left w:val="single" w:sz="4" w:space="0" w:color="000000"/>
            </w:tcBorders>
            <w:vAlign w:val="center"/>
          </w:tcPr>
          <w:p w:rsidR="00C94D6E" w:rsidRPr="0094619B" w:rsidRDefault="00C94D6E" w:rsidP="00160142">
            <w:pPr>
              <w:jc w:val="center"/>
              <w:rPr>
                <w:color w:val="FF0000"/>
                <w:sz w:val="24"/>
                <w:szCs w:val="24"/>
              </w:rPr>
            </w:pPr>
          </w:p>
          <w:p w:rsidR="00C94D6E" w:rsidRPr="0094619B" w:rsidRDefault="00C94D6E" w:rsidP="00160142">
            <w:pPr>
              <w:rPr>
                <w:color w:val="FF0000"/>
                <w:sz w:val="24"/>
                <w:szCs w:val="24"/>
              </w:rPr>
            </w:pPr>
          </w:p>
          <w:p w:rsidR="00C94D6E" w:rsidRPr="0094619B" w:rsidRDefault="00C94D6E" w:rsidP="00160142">
            <w:pPr>
              <w:jc w:val="center"/>
              <w:rPr>
                <w:color w:val="000000"/>
                <w:sz w:val="24"/>
                <w:szCs w:val="24"/>
              </w:rPr>
            </w:pPr>
            <w:r w:rsidRPr="0094619B">
              <w:rPr>
                <w:color w:val="000000"/>
                <w:sz w:val="24"/>
                <w:szCs w:val="24"/>
              </w:rPr>
              <w:t>2,41</w:t>
            </w:r>
          </w:p>
          <w:p w:rsidR="00C94D6E" w:rsidRPr="0094619B" w:rsidRDefault="00C94D6E" w:rsidP="00160142">
            <w:pPr>
              <w:jc w:val="center"/>
              <w:rPr>
                <w:color w:val="FF0000"/>
                <w:sz w:val="24"/>
                <w:szCs w:val="24"/>
              </w:rPr>
            </w:pPr>
          </w:p>
          <w:p w:rsidR="00C94D6E" w:rsidRPr="0094619B" w:rsidRDefault="00C94D6E" w:rsidP="00160142">
            <w:pPr>
              <w:jc w:val="center"/>
              <w:rPr>
                <w:color w:val="FF0000"/>
                <w:sz w:val="24"/>
                <w:szCs w:val="24"/>
              </w:rPr>
            </w:pPr>
          </w:p>
          <w:p w:rsidR="00C94D6E" w:rsidRPr="0094619B" w:rsidRDefault="00C94D6E" w:rsidP="00160142">
            <w:pPr>
              <w:jc w:val="center"/>
              <w:rPr>
                <w:color w:val="FF0000"/>
                <w:sz w:val="24"/>
                <w:szCs w:val="24"/>
              </w:rPr>
            </w:pPr>
          </w:p>
        </w:tc>
        <w:tc>
          <w:tcPr>
            <w:tcW w:w="1041" w:type="dxa"/>
            <w:vMerge w:val="restart"/>
            <w:tcBorders>
              <w:left w:val="single" w:sz="4" w:space="0" w:color="000000"/>
              <w:right w:val="single" w:sz="4" w:space="0" w:color="000000"/>
            </w:tcBorders>
            <w:vAlign w:val="center"/>
          </w:tcPr>
          <w:p w:rsidR="00C94D6E" w:rsidRPr="0094619B" w:rsidRDefault="00C94D6E" w:rsidP="00160142">
            <w:pPr>
              <w:jc w:val="center"/>
              <w:rPr>
                <w:color w:val="FF0000"/>
                <w:sz w:val="24"/>
                <w:szCs w:val="24"/>
              </w:rPr>
            </w:pPr>
          </w:p>
          <w:p w:rsidR="00C94D6E" w:rsidRPr="0094619B" w:rsidRDefault="00C94D6E" w:rsidP="00160142">
            <w:pPr>
              <w:jc w:val="center"/>
              <w:rPr>
                <w:color w:val="000000"/>
                <w:sz w:val="24"/>
                <w:szCs w:val="24"/>
              </w:rPr>
            </w:pPr>
            <w:r w:rsidRPr="0094619B">
              <w:rPr>
                <w:color w:val="000000"/>
                <w:sz w:val="24"/>
                <w:szCs w:val="24"/>
              </w:rPr>
              <w:t>19,37</w:t>
            </w:r>
          </w:p>
          <w:p w:rsidR="00C94D6E" w:rsidRPr="0094619B" w:rsidRDefault="00C94D6E" w:rsidP="00160142">
            <w:pPr>
              <w:jc w:val="center"/>
              <w:rPr>
                <w:color w:val="FF0000"/>
                <w:sz w:val="24"/>
                <w:szCs w:val="24"/>
              </w:rPr>
            </w:pPr>
          </w:p>
        </w:tc>
      </w:tr>
      <w:tr w:rsidR="00C94D6E" w:rsidRPr="0094619B" w:rsidTr="00C94D6E">
        <w:trPr>
          <w:trHeight w:hRule="exact" w:val="554"/>
          <w:jc w:val="center"/>
        </w:trPr>
        <w:tc>
          <w:tcPr>
            <w:tcW w:w="661" w:type="dxa"/>
            <w:tcBorders>
              <w:left w:val="single" w:sz="4" w:space="0" w:color="000000"/>
              <w:bottom w:val="single" w:sz="4" w:space="0" w:color="000000"/>
            </w:tcBorders>
          </w:tcPr>
          <w:p w:rsidR="00C94D6E" w:rsidRPr="0094619B" w:rsidRDefault="00C94D6E" w:rsidP="00160142">
            <w:pPr>
              <w:snapToGrid w:val="0"/>
              <w:jc w:val="center"/>
              <w:rPr>
                <w:sz w:val="24"/>
                <w:szCs w:val="24"/>
              </w:rPr>
            </w:pPr>
            <w:r w:rsidRPr="0094619B">
              <w:rPr>
                <w:sz w:val="24"/>
                <w:szCs w:val="24"/>
              </w:rPr>
              <w:t xml:space="preserve"> 2.1.</w:t>
            </w:r>
          </w:p>
        </w:tc>
        <w:tc>
          <w:tcPr>
            <w:tcW w:w="5116" w:type="dxa"/>
            <w:tcBorders>
              <w:left w:val="single" w:sz="4" w:space="0" w:color="000000"/>
              <w:bottom w:val="single" w:sz="4" w:space="0" w:color="000000"/>
            </w:tcBorders>
            <w:vAlign w:val="center"/>
          </w:tcPr>
          <w:p w:rsidR="00C94D6E" w:rsidRPr="0094619B" w:rsidRDefault="00C94D6E" w:rsidP="00160142">
            <w:pPr>
              <w:widowControl w:val="0"/>
              <w:autoSpaceDE w:val="0"/>
              <w:autoSpaceDN w:val="0"/>
              <w:adjustRightInd w:val="0"/>
              <w:ind w:right="-1"/>
              <w:rPr>
                <w:sz w:val="24"/>
                <w:szCs w:val="24"/>
              </w:rPr>
            </w:pPr>
            <w:r w:rsidRPr="0094619B">
              <w:rPr>
                <w:sz w:val="24"/>
                <w:szCs w:val="24"/>
              </w:rPr>
              <w:t>Существующая  территории общественной застройки</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sz w:val="24"/>
                <w:szCs w:val="24"/>
              </w:rPr>
            </w:pPr>
            <w:r w:rsidRPr="0094619B">
              <w:rPr>
                <w:sz w:val="24"/>
                <w:szCs w:val="24"/>
              </w:rPr>
              <w:t>га</w:t>
            </w:r>
          </w:p>
        </w:tc>
        <w:tc>
          <w:tcPr>
            <w:tcW w:w="1441" w:type="dxa"/>
            <w:tcBorders>
              <w:top w:val="single" w:sz="4" w:space="0" w:color="auto"/>
              <w:left w:val="single" w:sz="4" w:space="0" w:color="000000"/>
              <w:bottom w:val="single" w:sz="4" w:space="0" w:color="000000"/>
            </w:tcBorders>
            <w:vAlign w:val="center"/>
          </w:tcPr>
          <w:p w:rsidR="00C94D6E" w:rsidRPr="0094619B" w:rsidRDefault="00C94D6E" w:rsidP="00160142">
            <w:pPr>
              <w:widowControl w:val="0"/>
              <w:autoSpaceDE w:val="0"/>
              <w:autoSpaceDN w:val="0"/>
              <w:adjustRightInd w:val="0"/>
              <w:ind w:right="-1"/>
              <w:jc w:val="center"/>
              <w:rPr>
                <w:color w:val="000000"/>
                <w:sz w:val="24"/>
                <w:szCs w:val="24"/>
              </w:rPr>
            </w:pPr>
            <w:r w:rsidRPr="0094619B">
              <w:rPr>
                <w:color w:val="000000"/>
                <w:sz w:val="24"/>
                <w:szCs w:val="24"/>
              </w:rPr>
              <w:t>0,46</w:t>
            </w:r>
          </w:p>
        </w:tc>
        <w:tc>
          <w:tcPr>
            <w:tcW w:w="1030" w:type="dxa"/>
            <w:vMerge/>
            <w:tcBorders>
              <w:left w:val="single" w:sz="4" w:space="0" w:color="000000"/>
            </w:tcBorders>
            <w:vAlign w:val="center"/>
          </w:tcPr>
          <w:p w:rsidR="00C94D6E" w:rsidRPr="0094619B" w:rsidRDefault="00C94D6E" w:rsidP="00160142">
            <w:pPr>
              <w:jc w:val="center"/>
              <w:rPr>
                <w:color w:val="FF0000"/>
                <w:sz w:val="24"/>
                <w:szCs w:val="24"/>
              </w:rPr>
            </w:pPr>
          </w:p>
        </w:tc>
        <w:tc>
          <w:tcPr>
            <w:tcW w:w="1041" w:type="dxa"/>
            <w:vMerge/>
            <w:tcBorders>
              <w:left w:val="single" w:sz="4" w:space="0" w:color="000000"/>
              <w:right w:val="single" w:sz="4" w:space="0" w:color="000000"/>
            </w:tcBorders>
            <w:vAlign w:val="center"/>
          </w:tcPr>
          <w:p w:rsidR="00C94D6E" w:rsidRPr="0094619B" w:rsidRDefault="00C94D6E" w:rsidP="00160142">
            <w:pPr>
              <w:jc w:val="center"/>
              <w:rPr>
                <w:color w:val="FF0000"/>
                <w:sz w:val="24"/>
                <w:szCs w:val="24"/>
              </w:rPr>
            </w:pPr>
          </w:p>
        </w:tc>
      </w:tr>
      <w:tr w:rsidR="00C94D6E" w:rsidRPr="0094619B" w:rsidTr="00C94D6E">
        <w:trPr>
          <w:trHeight w:hRule="exact" w:val="574"/>
          <w:jc w:val="center"/>
        </w:trPr>
        <w:tc>
          <w:tcPr>
            <w:tcW w:w="661" w:type="dxa"/>
            <w:tcBorders>
              <w:left w:val="single" w:sz="4" w:space="0" w:color="000000"/>
              <w:bottom w:val="single" w:sz="4" w:space="0" w:color="000000"/>
            </w:tcBorders>
            <w:vAlign w:val="center"/>
          </w:tcPr>
          <w:p w:rsidR="00C94D6E" w:rsidRPr="0094619B" w:rsidRDefault="00C94D6E" w:rsidP="00160142">
            <w:pPr>
              <w:snapToGrid w:val="0"/>
              <w:jc w:val="center"/>
              <w:rPr>
                <w:sz w:val="24"/>
                <w:szCs w:val="24"/>
              </w:rPr>
            </w:pPr>
            <w:r w:rsidRPr="0094619B">
              <w:rPr>
                <w:sz w:val="24"/>
                <w:szCs w:val="24"/>
              </w:rPr>
              <w:t>2.2</w:t>
            </w:r>
          </w:p>
        </w:tc>
        <w:tc>
          <w:tcPr>
            <w:tcW w:w="5116" w:type="dxa"/>
            <w:tcBorders>
              <w:left w:val="single" w:sz="4" w:space="0" w:color="000000"/>
              <w:bottom w:val="single" w:sz="4" w:space="0" w:color="000000"/>
            </w:tcBorders>
            <w:vAlign w:val="center"/>
          </w:tcPr>
          <w:p w:rsidR="00C94D6E" w:rsidRPr="0094619B" w:rsidRDefault="00C94D6E" w:rsidP="00160142">
            <w:pPr>
              <w:snapToGrid w:val="0"/>
              <w:rPr>
                <w:sz w:val="24"/>
                <w:szCs w:val="24"/>
              </w:rPr>
            </w:pPr>
            <w:r w:rsidRPr="0094619B">
              <w:rPr>
                <w:sz w:val="24"/>
                <w:szCs w:val="24"/>
              </w:rPr>
              <w:t>Проектируемые территории общественной  застройки</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sz w:val="24"/>
                <w:szCs w:val="24"/>
              </w:rPr>
            </w:pPr>
            <w:r w:rsidRPr="0094619B">
              <w:rPr>
                <w:sz w:val="24"/>
                <w:szCs w:val="24"/>
              </w:rPr>
              <w:t>га</w:t>
            </w:r>
          </w:p>
        </w:tc>
        <w:tc>
          <w:tcPr>
            <w:tcW w:w="1441" w:type="dxa"/>
            <w:tcBorders>
              <w:left w:val="single" w:sz="4" w:space="0" w:color="000000"/>
              <w:bottom w:val="single" w:sz="4" w:space="0" w:color="000000"/>
            </w:tcBorders>
            <w:vAlign w:val="center"/>
          </w:tcPr>
          <w:p w:rsidR="00C94D6E" w:rsidRPr="0094619B" w:rsidRDefault="00C94D6E" w:rsidP="00160142">
            <w:pPr>
              <w:jc w:val="center"/>
              <w:rPr>
                <w:color w:val="000000"/>
                <w:sz w:val="24"/>
                <w:szCs w:val="24"/>
              </w:rPr>
            </w:pPr>
            <w:r w:rsidRPr="0094619B">
              <w:rPr>
                <w:color w:val="000000"/>
                <w:sz w:val="24"/>
                <w:szCs w:val="24"/>
              </w:rPr>
              <w:t>0,15</w:t>
            </w:r>
          </w:p>
        </w:tc>
        <w:tc>
          <w:tcPr>
            <w:tcW w:w="1030" w:type="dxa"/>
            <w:vMerge/>
            <w:tcBorders>
              <w:left w:val="single" w:sz="4" w:space="0" w:color="000000"/>
              <w:bottom w:val="single" w:sz="4" w:space="0" w:color="auto"/>
            </w:tcBorders>
            <w:vAlign w:val="center"/>
          </w:tcPr>
          <w:p w:rsidR="00C94D6E" w:rsidRPr="0094619B" w:rsidRDefault="00C94D6E" w:rsidP="00160142">
            <w:pPr>
              <w:jc w:val="center"/>
              <w:rPr>
                <w:color w:val="FF0000"/>
                <w:sz w:val="24"/>
                <w:szCs w:val="24"/>
              </w:rPr>
            </w:pPr>
          </w:p>
        </w:tc>
        <w:tc>
          <w:tcPr>
            <w:tcW w:w="1041" w:type="dxa"/>
            <w:vMerge/>
            <w:tcBorders>
              <w:left w:val="single" w:sz="4" w:space="0" w:color="000000"/>
              <w:bottom w:val="single" w:sz="4" w:space="0" w:color="auto"/>
              <w:right w:val="single" w:sz="4" w:space="0" w:color="000000"/>
            </w:tcBorders>
            <w:vAlign w:val="center"/>
          </w:tcPr>
          <w:p w:rsidR="00C94D6E" w:rsidRPr="0094619B" w:rsidRDefault="00C94D6E" w:rsidP="00160142">
            <w:pPr>
              <w:jc w:val="center"/>
              <w:rPr>
                <w:color w:val="FF0000"/>
                <w:sz w:val="24"/>
                <w:szCs w:val="24"/>
              </w:rPr>
            </w:pPr>
          </w:p>
        </w:tc>
      </w:tr>
      <w:tr w:rsidR="00C94D6E" w:rsidRPr="0094619B" w:rsidTr="00C94D6E">
        <w:trPr>
          <w:trHeight w:hRule="exact" w:val="562"/>
          <w:jc w:val="center"/>
        </w:trPr>
        <w:tc>
          <w:tcPr>
            <w:tcW w:w="661" w:type="dxa"/>
            <w:tcBorders>
              <w:left w:val="single" w:sz="4" w:space="0" w:color="000000"/>
              <w:bottom w:val="single" w:sz="4" w:space="0" w:color="000000"/>
            </w:tcBorders>
          </w:tcPr>
          <w:p w:rsidR="00C94D6E" w:rsidRPr="0094619B" w:rsidRDefault="00C94D6E" w:rsidP="00160142">
            <w:pPr>
              <w:snapToGrid w:val="0"/>
              <w:jc w:val="center"/>
              <w:rPr>
                <w:b/>
                <w:sz w:val="24"/>
                <w:szCs w:val="24"/>
              </w:rPr>
            </w:pPr>
            <w:r w:rsidRPr="0094619B">
              <w:rPr>
                <w:b/>
                <w:sz w:val="24"/>
                <w:szCs w:val="24"/>
              </w:rPr>
              <w:t>3</w:t>
            </w:r>
          </w:p>
        </w:tc>
        <w:tc>
          <w:tcPr>
            <w:tcW w:w="5116" w:type="dxa"/>
            <w:tcBorders>
              <w:left w:val="single" w:sz="4" w:space="0" w:color="000000"/>
              <w:bottom w:val="single" w:sz="4" w:space="0" w:color="000000"/>
            </w:tcBorders>
          </w:tcPr>
          <w:p w:rsidR="00C94D6E" w:rsidRPr="0094619B" w:rsidRDefault="00C94D6E" w:rsidP="00160142">
            <w:pPr>
              <w:snapToGrid w:val="0"/>
              <w:jc w:val="both"/>
              <w:rPr>
                <w:b/>
                <w:sz w:val="24"/>
                <w:szCs w:val="24"/>
              </w:rPr>
            </w:pPr>
            <w:r w:rsidRPr="0094619B">
              <w:rPr>
                <w:b/>
                <w:sz w:val="24"/>
                <w:szCs w:val="24"/>
              </w:rPr>
              <w:t xml:space="preserve">Зона инженерной и </w:t>
            </w:r>
          </w:p>
          <w:p w:rsidR="00C94D6E" w:rsidRPr="0094619B" w:rsidRDefault="00C94D6E" w:rsidP="00160142">
            <w:pPr>
              <w:snapToGrid w:val="0"/>
              <w:jc w:val="both"/>
              <w:rPr>
                <w:b/>
                <w:sz w:val="24"/>
                <w:szCs w:val="24"/>
              </w:rPr>
            </w:pPr>
            <w:r w:rsidRPr="0094619B">
              <w:rPr>
                <w:b/>
                <w:sz w:val="24"/>
                <w:szCs w:val="24"/>
              </w:rPr>
              <w:t>транспортной инфраструктур</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га</w:t>
            </w:r>
          </w:p>
        </w:tc>
        <w:tc>
          <w:tcPr>
            <w:tcW w:w="1441" w:type="dxa"/>
            <w:tcBorders>
              <w:left w:val="single" w:sz="4" w:space="0" w:color="000000"/>
              <w:bottom w:val="single" w:sz="4" w:space="0" w:color="000000"/>
            </w:tcBorders>
            <w:vAlign w:val="center"/>
          </w:tcPr>
          <w:p w:rsidR="00C94D6E" w:rsidRPr="0094619B" w:rsidRDefault="00C94D6E" w:rsidP="00160142">
            <w:pPr>
              <w:jc w:val="center"/>
              <w:rPr>
                <w:b/>
                <w:bCs/>
                <w:color w:val="000000"/>
                <w:sz w:val="24"/>
                <w:szCs w:val="24"/>
              </w:rPr>
            </w:pPr>
            <w:r w:rsidRPr="0094619B">
              <w:rPr>
                <w:b/>
                <w:bCs/>
                <w:color w:val="000000"/>
                <w:sz w:val="24"/>
                <w:szCs w:val="24"/>
              </w:rPr>
              <w:t>3,45</w:t>
            </w:r>
          </w:p>
        </w:tc>
        <w:tc>
          <w:tcPr>
            <w:tcW w:w="1030" w:type="dxa"/>
            <w:tcBorders>
              <w:top w:val="single" w:sz="4" w:space="0" w:color="000000"/>
              <w:left w:val="single" w:sz="4" w:space="0" w:color="000000"/>
              <w:bottom w:val="single" w:sz="4" w:space="0" w:color="auto"/>
            </w:tcBorders>
            <w:vAlign w:val="center"/>
          </w:tcPr>
          <w:p w:rsidR="00C94D6E" w:rsidRPr="0094619B" w:rsidRDefault="00C94D6E" w:rsidP="00160142">
            <w:pPr>
              <w:jc w:val="center"/>
              <w:rPr>
                <w:color w:val="000000"/>
                <w:sz w:val="24"/>
                <w:szCs w:val="24"/>
              </w:rPr>
            </w:pPr>
            <w:r w:rsidRPr="0094619B">
              <w:rPr>
                <w:color w:val="000000"/>
                <w:sz w:val="24"/>
                <w:szCs w:val="24"/>
              </w:rPr>
              <w:t>13,65</w:t>
            </w:r>
          </w:p>
          <w:p w:rsidR="00C94D6E" w:rsidRPr="0094619B" w:rsidRDefault="00C94D6E" w:rsidP="00160142">
            <w:pPr>
              <w:jc w:val="center"/>
              <w:rPr>
                <w:color w:val="FF0000"/>
                <w:sz w:val="24"/>
                <w:szCs w:val="24"/>
              </w:rPr>
            </w:pPr>
          </w:p>
        </w:tc>
        <w:tc>
          <w:tcPr>
            <w:tcW w:w="1041" w:type="dxa"/>
            <w:tcBorders>
              <w:top w:val="single" w:sz="4" w:space="0" w:color="000000"/>
              <w:left w:val="single" w:sz="4" w:space="0" w:color="000000"/>
              <w:bottom w:val="single" w:sz="4" w:space="0" w:color="auto"/>
              <w:right w:val="single" w:sz="4" w:space="0" w:color="000000"/>
            </w:tcBorders>
            <w:vAlign w:val="center"/>
          </w:tcPr>
          <w:p w:rsidR="00C94D6E" w:rsidRPr="0094619B" w:rsidRDefault="00C94D6E" w:rsidP="00160142">
            <w:pPr>
              <w:jc w:val="center"/>
              <w:rPr>
                <w:color w:val="000000"/>
                <w:sz w:val="24"/>
                <w:szCs w:val="24"/>
              </w:rPr>
            </w:pPr>
            <w:r w:rsidRPr="0094619B">
              <w:rPr>
                <w:color w:val="000000"/>
                <w:sz w:val="24"/>
                <w:szCs w:val="24"/>
              </w:rPr>
              <w:t>109,52</w:t>
            </w:r>
          </w:p>
          <w:p w:rsidR="00C94D6E" w:rsidRPr="0094619B" w:rsidRDefault="00C94D6E" w:rsidP="00160142">
            <w:pPr>
              <w:jc w:val="center"/>
              <w:rPr>
                <w:color w:val="FF0000"/>
                <w:sz w:val="24"/>
                <w:szCs w:val="24"/>
              </w:rPr>
            </w:pPr>
          </w:p>
        </w:tc>
      </w:tr>
      <w:tr w:rsidR="00C94D6E" w:rsidRPr="0094619B" w:rsidTr="00C94D6E">
        <w:trPr>
          <w:jc w:val="center"/>
        </w:trPr>
        <w:tc>
          <w:tcPr>
            <w:tcW w:w="661" w:type="dxa"/>
            <w:tcBorders>
              <w:left w:val="single" w:sz="4" w:space="0" w:color="000000"/>
              <w:bottom w:val="single" w:sz="4" w:space="0" w:color="000000"/>
            </w:tcBorders>
          </w:tcPr>
          <w:p w:rsidR="00C94D6E" w:rsidRPr="0094619B" w:rsidRDefault="00C94D6E" w:rsidP="00160142">
            <w:pPr>
              <w:snapToGrid w:val="0"/>
              <w:jc w:val="center"/>
              <w:rPr>
                <w:b/>
                <w:sz w:val="24"/>
                <w:szCs w:val="24"/>
              </w:rPr>
            </w:pPr>
            <w:r w:rsidRPr="0094619B">
              <w:rPr>
                <w:b/>
                <w:sz w:val="24"/>
                <w:szCs w:val="24"/>
              </w:rPr>
              <w:t>4</w:t>
            </w:r>
          </w:p>
        </w:tc>
        <w:tc>
          <w:tcPr>
            <w:tcW w:w="5116" w:type="dxa"/>
            <w:tcBorders>
              <w:left w:val="single" w:sz="4" w:space="0" w:color="000000"/>
              <w:bottom w:val="single" w:sz="4" w:space="0" w:color="000000"/>
            </w:tcBorders>
          </w:tcPr>
          <w:p w:rsidR="00C94D6E" w:rsidRPr="0094619B" w:rsidRDefault="00C94D6E" w:rsidP="00160142">
            <w:pPr>
              <w:snapToGrid w:val="0"/>
              <w:jc w:val="both"/>
              <w:rPr>
                <w:b/>
                <w:sz w:val="24"/>
                <w:szCs w:val="24"/>
              </w:rPr>
            </w:pPr>
            <w:r w:rsidRPr="0094619B">
              <w:rPr>
                <w:b/>
                <w:sz w:val="24"/>
                <w:szCs w:val="24"/>
              </w:rPr>
              <w:t>Рекреационная зона</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га</w:t>
            </w:r>
          </w:p>
        </w:tc>
        <w:tc>
          <w:tcPr>
            <w:tcW w:w="1441" w:type="dxa"/>
            <w:tcBorders>
              <w:left w:val="single" w:sz="4" w:space="0" w:color="000000"/>
              <w:bottom w:val="single" w:sz="4" w:space="0" w:color="000000"/>
            </w:tcBorders>
            <w:vAlign w:val="center"/>
          </w:tcPr>
          <w:p w:rsidR="00C94D6E" w:rsidRPr="0094619B" w:rsidRDefault="00C94D6E" w:rsidP="00160142">
            <w:pPr>
              <w:jc w:val="center"/>
              <w:rPr>
                <w:b/>
                <w:bCs/>
                <w:color w:val="000000"/>
                <w:sz w:val="24"/>
                <w:szCs w:val="24"/>
              </w:rPr>
            </w:pPr>
            <w:r w:rsidRPr="0094619B">
              <w:rPr>
                <w:b/>
                <w:bCs/>
                <w:color w:val="000000"/>
                <w:sz w:val="24"/>
                <w:szCs w:val="24"/>
              </w:rPr>
              <w:t>0,66</w:t>
            </w:r>
          </w:p>
        </w:tc>
        <w:tc>
          <w:tcPr>
            <w:tcW w:w="1030" w:type="dxa"/>
            <w:tcBorders>
              <w:top w:val="single" w:sz="4" w:space="0" w:color="auto"/>
              <w:left w:val="single" w:sz="4" w:space="0" w:color="000000"/>
              <w:bottom w:val="single" w:sz="4" w:space="0" w:color="000000"/>
            </w:tcBorders>
            <w:vAlign w:val="center"/>
          </w:tcPr>
          <w:p w:rsidR="00C94D6E" w:rsidRPr="0094619B" w:rsidRDefault="00C94D6E" w:rsidP="00160142">
            <w:pPr>
              <w:jc w:val="center"/>
              <w:rPr>
                <w:color w:val="000000"/>
                <w:sz w:val="24"/>
                <w:szCs w:val="24"/>
              </w:rPr>
            </w:pPr>
            <w:r w:rsidRPr="0094619B">
              <w:rPr>
                <w:color w:val="000000"/>
                <w:sz w:val="24"/>
                <w:szCs w:val="24"/>
              </w:rPr>
              <w:t>2,61</w:t>
            </w:r>
          </w:p>
        </w:tc>
        <w:tc>
          <w:tcPr>
            <w:tcW w:w="1041" w:type="dxa"/>
            <w:tcBorders>
              <w:top w:val="single" w:sz="4" w:space="0" w:color="auto"/>
              <w:left w:val="single" w:sz="4" w:space="0" w:color="000000"/>
              <w:bottom w:val="single" w:sz="4" w:space="0" w:color="000000"/>
              <w:right w:val="single" w:sz="4" w:space="0" w:color="000000"/>
            </w:tcBorders>
            <w:vAlign w:val="center"/>
          </w:tcPr>
          <w:p w:rsidR="00C94D6E" w:rsidRPr="0094619B" w:rsidRDefault="00C94D6E" w:rsidP="00160142">
            <w:pPr>
              <w:jc w:val="center"/>
              <w:rPr>
                <w:color w:val="000000"/>
                <w:sz w:val="24"/>
                <w:szCs w:val="24"/>
              </w:rPr>
            </w:pPr>
            <w:r w:rsidRPr="0094619B">
              <w:rPr>
                <w:color w:val="000000"/>
                <w:sz w:val="24"/>
                <w:szCs w:val="24"/>
              </w:rPr>
              <w:t>20,95</w:t>
            </w:r>
          </w:p>
        </w:tc>
      </w:tr>
      <w:tr w:rsidR="00C94D6E" w:rsidRPr="0094619B" w:rsidTr="00C94D6E">
        <w:trPr>
          <w:jc w:val="center"/>
        </w:trPr>
        <w:tc>
          <w:tcPr>
            <w:tcW w:w="661" w:type="dxa"/>
            <w:tcBorders>
              <w:left w:val="single" w:sz="4" w:space="0" w:color="000000"/>
              <w:bottom w:val="single" w:sz="4" w:space="0" w:color="000000"/>
            </w:tcBorders>
          </w:tcPr>
          <w:p w:rsidR="00C94D6E" w:rsidRPr="0094619B" w:rsidRDefault="00C94D6E" w:rsidP="00160142">
            <w:pPr>
              <w:snapToGrid w:val="0"/>
              <w:jc w:val="both"/>
              <w:rPr>
                <w:color w:val="FF0000"/>
                <w:sz w:val="24"/>
                <w:szCs w:val="24"/>
              </w:rPr>
            </w:pPr>
          </w:p>
        </w:tc>
        <w:tc>
          <w:tcPr>
            <w:tcW w:w="5116" w:type="dxa"/>
            <w:tcBorders>
              <w:left w:val="single" w:sz="4" w:space="0" w:color="000000"/>
              <w:bottom w:val="single" w:sz="4" w:space="0" w:color="000000"/>
            </w:tcBorders>
          </w:tcPr>
          <w:p w:rsidR="00C94D6E" w:rsidRPr="0094619B" w:rsidRDefault="00C94D6E" w:rsidP="00160142">
            <w:pPr>
              <w:snapToGrid w:val="0"/>
              <w:jc w:val="both"/>
              <w:rPr>
                <w:b/>
                <w:sz w:val="24"/>
                <w:szCs w:val="24"/>
              </w:rPr>
            </w:pPr>
            <w:r w:rsidRPr="0094619B">
              <w:rPr>
                <w:b/>
                <w:sz w:val="24"/>
                <w:szCs w:val="24"/>
              </w:rPr>
              <w:t xml:space="preserve">Итого </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га</w:t>
            </w:r>
          </w:p>
        </w:tc>
        <w:tc>
          <w:tcPr>
            <w:tcW w:w="1441" w:type="dxa"/>
            <w:tcBorders>
              <w:left w:val="single" w:sz="4" w:space="0" w:color="000000"/>
              <w:bottom w:val="single" w:sz="4" w:space="0" w:color="000000"/>
            </w:tcBorders>
            <w:vAlign w:val="center"/>
          </w:tcPr>
          <w:p w:rsidR="00C94D6E" w:rsidRPr="0094619B" w:rsidRDefault="00C94D6E" w:rsidP="00160142">
            <w:pPr>
              <w:jc w:val="center"/>
              <w:rPr>
                <w:b/>
                <w:bCs/>
                <w:color w:val="000000"/>
                <w:sz w:val="24"/>
                <w:szCs w:val="24"/>
              </w:rPr>
            </w:pPr>
            <w:r w:rsidRPr="0094619B">
              <w:rPr>
                <w:b/>
                <w:bCs/>
                <w:color w:val="000000"/>
                <w:sz w:val="24"/>
                <w:szCs w:val="24"/>
              </w:rPr>
              <w:t>25,27</w:t>
            </w:r>
          </w:p>
        </w:tc>
        <w:tc>
          <w:tcPr>
            <w:tcW w:w="1030" w:type="dxa"/>
            <w:tcBorders>
              <w:top w:val="single" w:sz="4" w:space="0" w:color="auto"/>
              <w:left w:val="single" w:sz="4" w:space="0" w:color="000000"/>
              <w:bottom w:val="single" w:sz="4" w:space="0" w:color="000000"/>
            </w:tcBorders>
            <w:vAlign w:val="center"/>
          </w:tcPr>
          <w:p w:rsidR="00C94D6E" w:rsidRPr="0094619B" w:rsidRDefault="00C94D6E" w:rsidP="00160142">
            <w:pPr>
              <w:jc w:val="center"/>
              <w:rPr>
                <w:b/>
                <w:color w:val="000000"/>
                <w:sz w:val="24"/>
                <w:szCs w:val="24"/>
              </w:rPr>
            </w:pPr>
            <w:r w:rsidRPr="0094619B">
              <w:rPr>
                <w:b/>
                <w:color w:val="000000"/>
                <w:sz w:val="24"/>
                <w:szCs w:val="24"/>
              </w:rPr>
              <w:t>100,00</w:t>
            </w:r>
          </w:p>
        </w:tc>
        <w:tc>
          <w:tcPr>
            <w:tcW w:w="1041" w:type="dxa"/>
            <w:tcBorders>
              <w:top w:val="single" w:sz="4" w:space="0" w:color="auto"/>
              <w:left w:val="single" w:sz="4" w:space="0" w:color="000000"/>
              <w:bottom w:val="single" w:sz="4" w:space="0" w:color="000000"/>
              <w:right w:val="single" w:sz="4" w:space="0" w:color="000000"/>
            </w:tcBorders>
            <w:vAlign w:val="center"/>
          </w:tcPr>
          <w:p w:rsidR="00C94D6E" w:rsidRPr="0094619B" w:rsidRDefault="00C94D6E" w:rsidP="00160142">
            <w:pPr>
              <w:jc w:val="center"/>
              <w:rPr>
                <w:b/>
                <w:color w:val="000000"/>
                <w:sz w:val="24"/>
                <w:szCs w:val="24"/>
              </w:rPr>
            </w:pPr>
            <w:r w:rsidRPr="0094619B">
              <w:rPr>
                <w:b/>
                <w:color w:val="000000"/>
                <w:sz w:val="24"/>
                <w:szCs w:val="24"/>
              </w:rPr>
              <w:t>802,22</w:t>
            </w:r>
          </w:p>
        </w:tc>
      </w:tr>
    </w:tbl>
    <w:p w:rsidR="00C94D6E" w:rsidRPr="0094619B" w:rsidRDefault="00C94D6E" w:rsidP="00C94D6E">
      <w:pPr>
        <w:widowControl w:val="0"/>
        <w:tabs>
          <w:tab w:val="left" w:pos="7185"/>
        </w:tabs>
        <w:ind w:right="-143"/>
        <w:rPr>
          <w:b/>
          <w:sz w:val="28"/>
        </w:rPr>
      </w:pPr>
    </w:p>
    <w:p w:rsidR="00C94D6E" w:rsidRPr="0094619B" w:rsidRDefault="00C94D6E" w:rsidP="00C94D6E">
      <w:pPr>
        <w:widowControl w:val="0"/>
        <w:autoSpaceDE w:val="0"/>
        <w:autoSpaceDN w:val="0"/>
        <w:adjustRightInd w:val="0"/>
        <w:ind w:right="284"/>
        <w:jc w:val="center"/>
        <w:rPr>
          <w:rFonts w:ascii="Times New Roman CYR" w:hAnsi="Times New Roman CYR" w:cs="Times New Roman CYR"/>
          <w:b/>
          <w:bCs/>
          <w:sz w:val="28"/>
          <w:szCs w:val="28"/>
        </w:rPr>
      </w:pPr>
      <w:r w:rsidRPr="0094619B">
        <w:rPr>
          <w:rFonts w:ascii="Times New Roman CYR" w:hAnsi="Times New Roman CYR" w:cs="Times New Roman CYR"/>
          <w:b/>
          <w:bCs/>
          <w:sz w:val="28"/>
          <w:szCs w:val="28"/>
        </w:rPr>
        <w:t>Баланс территории пос.  Обильный</w:t>
      </w:r>
    </w:p>
    <w:p w:rsidR="00C94D6E" w:rsidRPr="0094619B" w:rsidRDefault="00C94D6E" w:rsidP="00C94D6E">
      <w:pPr>
        <w:widowControl w:val="0"/>
        <w:autoSpaceDE w:val="0"/>
        <w:autoSpaceDN w:val="0"/>
        <w:adjustRightInd w:val="0"/>
        <w:ind w:right="284"/>
        <w:jc w:val="right"/>
        <w:rPr>
          <w:rFonts w:ascii="Times New Roman CYR" w:hAnsi="Times New Roman CYR" w:cs="Times New Roman CYR"/>
          <w:b/>
          <w:bCs/>
          <w:sz w:val="28"/>
          <w:szCs w:val="28"/>
        </w:rPr>
      </w:pPr>
      <w:r w:rsidRPr="0094619B">
        <w:rPr>
          <w:rFonts w:ascii="Times New Roman CYR" w:hAnsi="Times New Roman CYR" w:cs="Times New Roman CYR"/>
          <w:bCs/>
          <w:sz w:val="28"/>
          <w:szCs w:val="28"/>
        </w:rPr>
        <w:t>Таблица 36</w:t>
      </w:r>
    </w:p>
    <w:tbl>
      <w:tblPr>
        <w:tblW w:w="10184" w:type="dxa"/>
        <w:jc w:val="center"/>
        <w:tblLayout w:type="fixed"/>
        <w:tblLook w:val="0000" w:firstRow="0" w:lastRow="0" w:firstColumn="0" w:lastColumn="0" w:noHBand="0" w:noVBand="0"/>
      </w:tblPr>
      <w:tblGrid>
        <w:gridCol w:w="648"/>
        <w:gridCol w:w="5205"/>
        <w:gridCol w:w="851"/>
        <w:gridCol w:w="1417"/>
        <w:gridCol w:w="993"/>
        <w:gridCol w:w="1070"/>
      </w:tblGrid>
      <w:tr w:rsidR="00C94D6E" w:rsidRPr="006C789F" w:rsidTr="00C94D6E">
        <w:trPr>
          <w:trHeight w:val="692"/>
          <w:jc w:val="center"/>
        </w:trPr>
        <w:tc>
          <w:tcPr>
            <w:tcW w:w="648" w:type="dxa"/>
            <w:tcBorders>
              <w:top w:val="single" w:sz="4" w:space="0" w:color="000000"/>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 п/п</w:t>
            </w:r>
          </w:p>
        </w:tc>
        <w:tc>
          <w:tcPr>
            <w:tcW w:w="5205" w:type="dxa"/>
            <w:tcBorders>
              <w:top w:val="single" w:sz="4" w:space="0" w:color="000000"/>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Вид территории</w:t>
            </w:r>
          </w:p>
        </w:tc>
        <w:tc>
          <w:tcPr>
            <w:tcW w:w="851" w:type="dxa"/>
            <w:tcBorders>
              <w:top w:val="single" w:sz="4" w:space="0" w:color="000000"/>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Ед. изм.</w:t>
            </w:r>
          </w:p>
        </w:tc>
        <w:tc>
          <w:tcPr>
            <w:tcW w:w="1417" w:type="dxa"/>
            <w:tcBorders>
              <w:top w:val="single" w:sz="4" w:space="0" w:color="000000"/>
              <w:left w:val="single" w:sz="4" w:space="0" w:color="000000"/>
              <w:bottom w:val="single" w:sz="4" w:space="0" w:color="000000"/>
            </w:tcBorders>
            <w:vAlign w:val="center"/>
          </w:tcPr>
          <w:p w:rsidR="00C94D6E" w:rsidRPr="0094619B" w:rsidRDefault="00C94D6E" w:rsidP="00160142">
            <w:pPr>
              <w:jc w:val="center"/>
              <w:rPr>
                <w:b/>
                <w:sz w:val="24"/>
                <w:szCs w:val="24"/>
              </w:rPr>
            </w:pPr>
            <w:r w:rsidRPr="0094619B">
              <w:rPr>
                <w:b/>
                <w:sz w:val="24"/>
                <w:szCs w:val="24"/>
              </w:rPr>
              <w:t>Расчетный срок</w:t>
            </w:r>
          </w:p>
        </w:tc>
        <w:tc>
          <w:tcPr>
            <w:tcW w:w="993" w:type="dxa"/>
            <w:tcBorders>
              <w:top w:val="single" w:sz="4" w:space="0" w:color="000000"/>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w:t>
            </w:r>
          </w:p>
        </w:tc>
        <w:tc>
          <w:tcPr>
            <w:tcW w:w="1070" w:type="dxa"/>
            <w:tcBorders>
              <w:top w:val="single" w:sz="4" w:space="0" w:color="000000"/>
              <w:left w:val="single" w:sz="4" w:space="0" w:color="000000"/>
              <w:bottom w:val="single" w:sz="4" w:space="0" w:color="000000"/>
              <w:right w:val="single" w:sz="4" w:space="0" w:color="000000"/>
            </w:tcBorders>
            <w:vAlign w:val="center"/>
          </w:tcPr>
          <w:p w:rsidR="00C94D6E" w:rsidRPr="005171B0" w:rsidRDefault="00C94D6E" w:rsidP="00160142">
            <w:pPr>
              <w:snapToGrid w:val="0"/>
              <w:jc w:val="center"/>
              <w:rPr>
                <w:b/>
                <w:sz w:val="24"/>
                <w:szCs w:val="24"/>
              </w:rPr>
            </w:pPr>
            <w:r w:rsidRPr="0094619B">
              <w:rPr>
                <w:b/>
                <w:sz w:val="24"/>
                <w:szCs w:val="24"/>
              </w:rPr>
              <w:t>м2/чел</w:t>
            </w:r>
          </w:p>
        </w:tc>
      </w:tr>
      <w:tr w:rsidR="00C94D6E" w:rsidRPr="006C789F" w:rsidTr="00C94D6E">
        <w:trPr>
          <w:trHeight w:val="607"/>
          <w:jc w:val="center"/>
        </w:trPr>
        <w:tc>
          <w:tcPr>
            <w:tcW w:w="648" w:type="dxa"/>
            <w:tcBorders>
              <w:left w:val="single" w:sz="4" w:space="0" w:color="000000"/>
              <w:bottom w:val="single" w:sz="4" w:space="0" w:color="000000"/>
            </w:tcBorders>
          </w:tcPr>
          <w:p w:rsidR="00C94D6E" w:rsidRPr="00010E45" w:rsidRDefault="00C94D6E" w:rsidP="00160142">
            <w:pPr>
              <w:snapToGrid w:val="0"/>
              <w:jc w:val="both"/>
              <w:rPr>
                <w:b/>
                <w:sz w:val="24"/>
                <w:szCs w:val="24"/>
              </w:rPr>
            </w:pPr>
          </w:p>
        </w:tc>
        <w:tc>
          <w:tcPr>
            <w:tcW w:w="5205" w:type="dxa"/>
            <w:tcBorders>
              <w:left w:val="single" w:sz="4" w:space="0" w:color="000000"/>
              <w:bottom w:val="single" w:sz="4" w:space="0" w:color="000000"/>
            </w:tcBorders>
          </w:tcPr>
          <w:p w:rsidR="00C94D6E" w:rsidRPr="00010E45" w:rsidRDefault="00C94D6E" w:rsidP="00160142">
            <w:pPr>
              <w:snapToGrid w:val="0"/>
              <w:jc w:val="both"/>
              <w:rPr>
                <w:sz w:val="24"/>
                <w:szCs w:val="24"/>
              </w:rPr>
            </w:pPr>
            <w:r w:rsidRPr="00010E45">
              <w:rPr>
                <w:sz w:val="24"/>
                <w:szCs w:val="24"/>
              </w:rPr>
              <w:t>Общая площадь земель населенного пункта в установленных границах, всего</w:t>
            </w:r>
          </w:p>
        </w:tc>
        <w:tc>
          <w:tcPr>
            <w:tcW w:w="851" w:type="dxa"/>
            <w:tcBorders>
              <w:left w:val="single" w:sz="4" w:space="0" w:color="000000"/>
              <w:bottom w:val="single" w:sz="4" w:space="0" w:color="000000"/>
            </w:tcBorders>
            <w:vAlign w:val="center"/>
          </w:tcPr>
          <w:p w:rsidR="00C94D6E" w:rsidRPr="00010E45" w:rsidRDefault="00C94D6E" w:rsidP="00160142">
            <w:pPr>
              <w:snapToGrid w:val="0"/>
              <w:jc w:val="center"/>
              <w:rPr>
                <w:b/>
                <w:sz w:val="24"/>
                <w:szCs w:val="24"/>
              </w:rPr>
            </w:pPr>
            <w:r w:rsidRPr="00010E45">
              <w:rPr>
                <w:b/>
                <w:sz w:val="24"/>
                <w:szCs w:val="24"/>
              </w:rPr>
              <w:t>га</w:t>
            </w:r>
          </w:p>
          <w:p w:rsidR="00C94D6E" w:rsidRPr="00010E45" w:rsidRDefault="00C94D6E" w:rsidP="00160142">
            <w:pPr>
              <w:jc w:val="center"/>
              <w:rPr>
                <w:sz w:val="24"/>
                <w:szCs w:val="24"/>
              </w:rPr>
            </w:pPr>
          </w:p>
        </w:tc>
        <w:tc>
          <w:tcPr>
            <w:tcW w:w="1417" w:type="dxa"/>
            <w:tcBorders>
              <w:left w:val="single" w:sz="4" w:space="0" w:color="000000"/>
              <w:bottom w:val="single" w:sz="4" w:space="0" w:color="000000"/>
            </w:tcBorders>
            <w:vAlign w:val="center"/>
          </w:tcPr>
          <w:p w:rsidR="00C94D6E" w:rsidRPr="00010E45" w:rsidRDefault="00C94D6E" w:rsidP="00160142">
            <w:pPr>
              <w:snapToGrid w:val="0"/>
              <w:jc w:val="center"/>
              <w:rPr>
                <w:b/>
                <w:sz w:val="24"/>
              </w:rPr>
            </w:pPr>
            <w:r w:rsidRPr="00010E45">
              <w:rPr>
                <w:b/>
                <w:sz w:val="24"/>
                <w:szCs w:val="24"/>
              </w:rPr>
              <w:t>4</w:t>
            </w:r>
            <w:r>
              <w:rPr>
                <w:b/>
                <w:sz w:val="24"/>
                <w:szCs w:val="24"/>
              </w:rPr>
              <w:t>8</w:t>
            </w:r>
            <w:r w:rsidRPr="00010E45">
              <w:rPr>
                <w:b/>
                <w:sz w:val="24"/>
                <w:szCs w:val="24"/>
              </w:rPr>
              <w:t>,</w:t>
            </w:r>
            <w:r>
              <w:rPr>
                <w:b/>
                <w:sz w:val="24"/>
                <w:szCs w:val="24"/>
              </w:rPr>
              <w:t>20</w:t>
            </w:r>
          </w:p>
        </w:tc>
        <w:tc>
          <w:tcPr>
            <w:tcW w:w="993" w:type="dxa"/>
            <w:tcBorders>
              <w:left w:val="single" w:sz="4" w:space="0" w:color="000000"/>
              <w:bottom w:val="single" w:sz="4" w:space="0" w:color="000000"/>
            </w:tcBorders>
            <w:vAlign w:val="center"/>
          </w:tcPr>
          <w:p w:rsidR="00C94D6E" w:rsidRPr="00010E45" w:rsidRDefault="00C94D6E" w:rsidP="00160142">
            <w:pPr>
              <w:snapToGrid w:val="0"/>
              <w:jc w:val="center"/>
              <w:rPr>
                <w:b/>
                <w:sz w:val="24"/>
                <w:szCs w:val="24"/>
              </w:rPr>
            </w:pPr>
            <w:r>
              <w:rPr>
                <w:b/>
                <w:sz w:val="24"/>
                <w:szCs w:val="24"/>
              </w:rPr>
              <w:t>100</w:t>
            </w:r>
          </w:p>
        </w:tc>
        <w:tc>
          <w:tcPr>
            <w:tcW w:w="1070" w:type="dxa"/>
            <w:tcBorders>
              <w:left w:val="single" w:sz="4" w:space="0" w:color="000000"/>
              <w:bottom w:val="single" w:sz="4" w:space="0" w:color="000000"/>
              <w:right w:val="single" w:sz="4" w:space="0" w:color="000000"/>
            </w:tcBorders>
            <w:vAlign w:val="center"/>
          </w:tcPr>
          <w:p w:rsidR="00C94D6E" w:rsidRPr="00F51A11" w:rsidRDefault="00C94D6E" w:rsidP="00160142">
            <w:pPr>
              <w:widowControl w:val="0"/>
              <w:snapToGrid w:val="0"/>
              <w:jc w:val="center"/>
              <w:rPr>
                <w:b/>
                <w:sz w:val="24"/>
                <w:szCs w:val="24"/>
              </w:rPr>
            </w:pPr>
            <w:r>
              <w:rPr>
                <w:b/>
                <w:sz w:val="24"/>
                <w:szCs w:val="24"/>
              </w:rPr>
              <w:t>973</w:t>
            </w:r>
            <w:r w:rsidRPr="00F51A11">
              <w:rPr>
                <w:b/>
                <w:sz w:val="24"/>
                <w:szCs w:val="24"/>
              </w:rPr>
              <w:t>,</w:t>
            </w:r>
            <w:r>
              <w:rPr>
                <w:b/>
                <w:sz w:val="24"/>
                <w:szCs w:val="24"/>
              </w:rPr>
              <w:t>73</w:t>
            </w:r>
          </w:p>
        </w:tc>
      </w:tr>
      <w:tr w:rsidR="00C94D6E" w:rsidRPr="006C789F" w:rsidTr="00C94D6E">
        <w:trPr>
          <w:cantSplit/>
          <w:trHeight w:hRule="exact" w:val="286"/>
          <w:jc w:val="center"/>
        </w:trPr>
        <w:tc>
          <w:tcPr>
            <w:tcW w:w="648" w:type="dxa"/>
            <w:tcBorders>
              <w:left w:val="single" w:sz="4" w:space="0" w:color="000000"/>
              <w:bottom w:val="single" w:sz="4" w:space="0" w:color="000000"/>
            </w:tcBorders>
          </w:tcPr>
          <w:p w:rsidR="00C94D6E" w:rsidRPr="00132AEE" w:rsidRDefault="00C94D6E" w:rsidP="00160142">
            <w:pPr>
              <w:snapToGrid w:val="0"/>
              <w:jc w:val="center"/>
              <w:rPr>
                <w:b/>
                <w:sz w:val="24"/>
                <w:szCs w:val="24"/>
              </w:rPr>
            </w:pPr>
            <w:r w:rsidRPr="00132AEE">
              <w:rPr>
                <w:b/>
                <w:sz w:val="24"/>
                <w:szCs w:val="24"/>
              </w:rPr>
              <w:t>1</w:t>
            </w:r>
          </w:p>
        </w:tc>
        <w:tc>
          <w:tcPr>
            <w:tcW w:w="5205" w:type="dxa"/>
            <w:tcBorders>
              <w:left w:val="single" w:sz="4" w:space="0" w:color="000000"/>
              <w:bottom w:val="single" w:sz="4" w:space="0" w:color="000000"/>
            </w:tcBorders>
          </w:tcPr>
          <w:p w:rsidR="00C94D6E" w:rsidRPr="00132AEE" w:rsidRDefault="00C94D6E" w:rsidP="00160142">
            <w:pPr>
              <w:snapToGrid w:val="0"/>
              <w:jc w:val="both"/>
              <w:rPr>
                <w:sz w:val="24"/>
                <w:szCs w:val="24"/>
              </w:rPr>
            </w:pPr>
            <w:r w:rsidRPr="00132AEE">
              <w:rPr>
                <w:b/>
                <w:sz w:val="24"/>
                <w:szCs w:val="24"/>
              </w:rPr>
              <w:t>Жилая зона</w:t>
            </w:r>
            <w:r w:rsidRPr="00C911B3">
              <w:rPr>
                <w:b/>
                <w:sz w:val="24"/>
                <w:szCs w:val="24"/>
              </w:rPr>
              <w:t>,</w:t>
            </w:r>
            <w:r w:rsidRPr="00C911B3">
              <w:rPr>
                <w:sz w:val="24"/>
                <w:szCs w:val="24"/>
              </w:rPr>
              <w:t xml:space="preserve"> в том числе:</w:t>
            </w:r>
          </w:p>
        </w:tc>
        <w:tc>
          <w:tcPr>
            <w:tcW w:w="851" w:type="dxa"/>
            <w:tcBorders>
              <w:left w:val="single" w:sz="4" w:space="0" w:color="000000"/>
              <w:bottom w:val="single" w:sz="4" w:space="0" w:color="000000"/>
            </w:tcBorders>
            <w:vAlign w:val="center"/>
          </w:tcPr>
          <w:p w:rsidR="00C94D6E" w:rsidRPr="00132AEE" w:rsidRDefault="00C94D6E" w:rsidP="00160142">
            <w:pPr>
              <w:snapToGrid w:val="0"/>
              <w:jc w:val="center"/>
              <w:rPr>
                <w:b/>
                <w:sz w:val="24"/>
                <w:szCs w:val="24"/>
              </w:rPr>
            </w:pPr>
            <w:r w:rsidRPr="00132AEE">
              <w:rPr>
                <w:b/>
                <w:sz w:val="24"/>
                <w:szCs w:val="24"/>
              </w:rPr>
              <w:t>га</w:t>
            </w:r>
          </w:p>
        </w:tc>
        <w:tc>
          <w:tcPr>
            <w:tcW w:w="1417" w:type="dxa"/>
            <w:tcBorders>
              <w:left w:val="single" w:sz="4" w:space="0" w:color="000000"/>
              <w:bottom w:val="single" w:sz="4" w:space="0" w:color="000000"/>
            </w:tcBorders>
            <w:vAlign w:val="center"/>
          </w:tcPr>
          <w:p w:rsidR="00C94D6E" w:rsidRPr="00132AEE" w:rsidRDefault="00C94D6E" w:rsidP="00160142">
            <w:pPr>
              <w:widowControl w:val="0"/>
              <w:autoSpaceDE w:val="0"/>
              <w:autoSpaceDN w:val="0"/>
              <w:adjustRightInd w:val="0"/>
              <w:ind w:right="-1"/>
              <w:jc w:val="center"/>
              <w:rPr>
                <w:b/>
                <w:sz w:val="24"/>
                <w:szCs w:val="24"/>
              </w:rPr>
            </w:pPr>
            <w:r>
              <w:rPr>
                <w:b/>
                <w:sz w:val="24"/>
                <w:szCs w:val="24"/>
              </w:rPr>
              <w:t>34,17</w:t>
            </w:r>
          </w:p>
        </w:tc>
        <w:tc>
          <w:tcPr>
            <w:tcW w:w="993" w:type="dxa"/>
            <w:vMerge w:val="restart"/>
            <w:tcBorders>
              <w:left w:val="single" w:sz="4" w:space="0" w:color="000000"/>
            </w:tcBorders>
            <w:vAlign w:val="center"/>
          </w:tcPr>
          <w:p w:rsidR="00C94D6E" w:rsidRPr="00BA4A08" w:rsidRDefault="00C94D6E" w:rsidP="00160142">
            <w:pPr>
              <w:snapToGrid w:val="0"/>
              <w:jc w:val="center"/>
              <w:rPr>
                <w:sz w:val="24"/>
                <w:szCs w:val="24"/>
              </w:rPr>
            </w:pPr>
            <w:r w:rsidRPr="00BA4A08">
              <w:rPr>
                <w:sz w:val="24"/>
                <w:szCs w:val="24"/>
              </w:rPr>
              <w:t>70,89</w:t>
            </w:r>
          </w:p>
          <w:p w:rsidR="00C94D6E" w:rsidRPr="00BA4A08" w:rsidRDefault="00C94D6E" w:rsidP="00160142">
            <w:pPr>
              <w:snapToGrid w:val="0"/>
              <w:jc w:val="center"/>
              <w:rPr>
                <w:sz w:val="24"/>
                <w:szCs w:val="24"/>
              </w:rPr>
            </w:pPr>
          </w:p>
        </w:tc>
        <w:tc>
          <w:tcPr>
            <w:tcW w:w="1070" w:type="dxa"/>
            <w:vMerge w:val="restart"/>
            <w:tcBorders>
              <w:left w:val="single" w:sz="4" w:space="0" w:color="000000"/>
              <w:right w:val="single" w:sz="4" w:space="0" w:color="000000"/>
            </w:tcBorders>
            <w:vAlign w:val="center"/>
          </w:tcPr>
          <w:p w:rsidR="00C94D6E" w:rsidRPr="00F20C97" w:rsidRDefault="00C94D6E" w:rsidP="00160142">
            <w:pPr>
              <w:snapToGrid w:val="0"/>
              <w:jc w:val="center"/>
              <w:rPr>
                <w:sz w:val="24"/>
                <w:szCs w:val="24"/>
              </w:rPr>
            </w:pPr>
            <w:r w:rsidRPr="00F20C97">
              <w:rPr>
                <w:sz w:val="24"/>
                <w:szCs w:val="24"/>
              </w:rPr>
              <w:t>690,30</w:t>
            </w:r>
          </w:p>
          <w:p w:rsidR="00C94D6E" w:rsidRPr="0092133F" w:rsidRDefault="00C94D6E" w:rsidP="00160142">
            <w:pPr>
              <w:snapToGrid w:val="0"/>
              <w:jc w:val="center"/>
              <w:rPr>
                <w:color w:val="FF0000"/>
                <w:sz w:val="24"/>
                <w:szCs w:val="24"/>
              </w:rPr>
            </w:pPr>
          </w:p>
        </w:tc>
      </w:tr>
      <w:tr w:rsidR="00C94D6E" w:rsidRPr="006C789F" w:rsidTr="00C94D6E">
        <w:trPr>
          <w:cantSplit/>
          <w:trHeight w:hRule="exact" w:val="649"/>
          <w:jc w:val="center"/>
        </w:trPr>
        <w:tc>
          <w:tcPr>
            <w:tcW w:w="648" w:type="dxa"/>
            <w:tcBorders>
              <w:left w:val="single" w:sz="4" w:space="0" w:color="000000"/>
              <w:bottom w:val="single" w:sz="4" w:space="0" w:color="000000"/>
            </w:tcBorders>
          </w:tcPr>
          <w:p w:rsidR="00C94D6E" w:rsidRPr="00604689" w:rsidRDefault="00C94D6E" w:rsidP="00160142">
            <w:pPr>
              <w:snapToGrid w:val="0"/>
              <w:jc w:val="center"/>
              <w:rPr>
                <w:sz w:val="24"/>
                <w:szCs w:val="24"/>
              </w:rPr>
            </w:pPr>
            <w:r w:rsidRPr="00604689">
              <w:rPr>
                <w:sz w:val="24"/>
                <w:szCs w:val="24"/>
              </w:rPr>
              <w:t>1.1.</w:t>
            </w:r>
          </w:p>
        </w:tc>
        <w:tc>
          <w:tcPr>
            <w:tcW w:w="5205" w:type="dxa"/>
            <w:tcBorders>
              <w:left w:val="single" w:sz="4" w:space="0" w:color="000000"/>
              <w:bottom w:val="single" w:sz="4" w:space="0" w:color="000000"/>
            </w:tcBorders>
          </w:tcPr>
          <w:p w:rsidR="00C94D6E" w:rsidRPr="00604689" w:rsidRDefault="00C94D6E" w:rsidP="00160142">
            <w:pPr>
              <w:snapToGrid w:val="0"/>
              <w:jc w:val="both"/>
              <w:rPr>
                <w:sz w:val="24"/>
                <w:szCs w:val="24"/>
              </w:rPr>
            </w:pPr>
            <w:r w:rsidRPr="00604689">
              <w:rPr>
                <w:sz w:val="24"/>
                <w:szCs w:val="24"/>
              </w:rPr>
              <w:t>Застройка индивидуальными жилыми домами с приусадебными земельными участками</w:t>
            </w:r>
          </w:p>
        </w:tc>
        <w:tc>
          <w:tcPr>
            <w:tcW w:w="851" w:type="dxa"/>
            <w:tcBorders>
              <w:left w:val="single" w:sz="4" w:space="0" w:color="000000"/>
              <w:bottom w:val="single" w:sz="4" w:space="0" w:color="000000"/>
            </w:tcBorders>
            <w:vAlign w:val="center"/>
          </w:tcPr>
          <w:p w:rsidR="00C94D6E" w:rsidRPr="00604689" w:rsidRDefault="00C94D6E" w:rsidP="00160142">
            <w:pPr>
              <w:snapToGrid w:val="0"/>
              <w:jc w:val="center"/>
              <w:rPr>
                <w:sz w:val="24"/>
                <w:szCs w:val="24"/>
              </w:rPr>
            </w:pPr>
          </w:p>
          <w:p w:rsidR="00C94D6E" w:rsidRPr="00604689" w:rsidRDefault="00C94D6E" w:rsidP="00160142">
            <w:pPr>
              <w:jc w:val="center"/>
              <w:rPr>
                <w:sz w:val="24"/>
                <w:szCs w:val="24"/>
              </w:rPr>
            </w:pPr>
            <w:r w:rsidRPr="00604689">
              <w:rPr>
                <w:sz w:val="24"/>
                <w:szCs w:val="24"/>
              </w:rPr>
              <w:t>га</w:t>
            </w:r>
          </w:p>
        </w:tc>
        <w:tc>
          <w:tcPr>
            <w:tcW w:w="1417" w:type="dxa"/>
            <w:tcBorders>
              <w:left w:val="single" w:sz="4" w:space="0" w:color="000000"/>
              <w:bottom w:val="single" w:sz="4" w:space="0" w:color="000000"/>
            </w:tcBorders>
            <w:vAlign w:val="center"/>
          </w:tcPr>
          <w:p w:rsidR="00C94D6E" w:rsidRPr="0092133F" w:rsidRDefault="00C94D6E" w:rsidP="00160142">
            <w:pPr>
              <w:widowControl w:val="0"/>
              <w:autoSpaceDE w:val="0"/>
              <w:autoSpaceDN w:val="0"/>
              <w:adjustRightInd w:val="0"/>
              <w:ind w:right="-1"/>
              <w:jc w:val="center"/>
              <w:rPr>
                <w:sz w:val="24"/>
                <w:szCs w:val="24"/>
              </w:rPr>
            </w:pPr>
            <w:r w:rsidRPr="0092133F">
              <w:rPr>
                <w:sz w:val="24"/>
                <w:szCs w:val="24"/>
              </w:rPr>
              <w:t>27,17</w:t>
            </w:r>
          </w:p>
        </w:tc>
        <w:tc>
          <w:tcPr>
            <w:tcW w:w="993" w:type="dxa"/>
            <w:vMerge/>
            <w:tcBorders>
              <w:left w:val="single" w:sz="4" w:space="0" w:color="000000"/>
            </w:tcBorders>
            <w:vAlign w:val="center"/>
          </w:tcPr>
          <w:p w:rsidR="00C94D6E" w:rsidRPr="0092133F" w:rsidRDefault="00C94D6E" w:rsidP="00160142">
            <w:pPr>
              <w:snapToGrid w:val="0"/>
              <w:jc w:val="center"/>
              <w:rPr>
                <w:color w:val="FF0000"/>
                <w:sz w:val="24"/>
                <w:szCs w:val="24"/>
              </w:rPr>
            </w:pPr>
          </w:p>
        </w:tc>
        <w:tc>
          <w:tcPr>
            <w:tcW w:w="1070" w:type="dxa"/>
            <w:vMerge/>
            <w:tcBorders>
              <w:left w:val="single" w:sz="4" w:space="0" w:color="000000"/>
              <w:right w:val="single" w:sz="4" w:space="0" w:color="000000"/>
            </w:tcBorders>
            <w:vAlign w:val="center"/>
          </w:tcPr>
          <w:p w:rsidR="00C94D6E" w:rsidRPr="0092133F" w:rsidRDefault="00C94D6E" w:rsidP="00160142">
            <w:pPr>
              <w:snapToGrid w:val="0"/>
              <w:jc w:val="center"/>
              <w:rPr>
                <w:color w:val="FF0000"/>
                <w:sz w:val="24"/>
                <w:szCs w:val="24"/>
              </w:rPr>
            </w:pPr>
          </w:p>
        </w:tc>
      </w:tr>
      <w:tr w:rsidR="00C94D6E" w:rsidRPr="006C789F" w:rsidTr="00C94D6E">
        <w:trPr>
          <w:cantSplit/>
          <w:trHeight w:hRule="exact" w:val="857"/>
          <w:jc w:val="center"/>
        </w:trPr>
        <w:tc>
          <w:tcPr>
            <w:tcW w:w="648" w:type="dxa"/>
            <w:tcBorders>
              <w:left w:val="single" w:sz="4" w:space="0" w:color="000000"/>
              <w:bottom w:val="single" w:sz="4" w:space="0" w:color="000000"/>
            </w:tcBorders>
            <w:vAlign w:val="center"/>
          </w:tcPr>
          <w:p w:rsidR="00C94D6E" w:rsidRPr="008F5292" w:rsidRDefault="00C94D6E" w:rsidP="00160142">
            <w:pPr>
              <w:widowControl w:val="0"/>
              <w:autoSpaceDE w:val="0"/>
              <w:autoSpaceDN w:val="0"/>
              <w:adjustRightInd w:val="0"/>
              <w:ind w:right="-1"/>
              <w:jc w:val="center"/>
              <w:rPr>
                <w:sz w:val="24"/>
                <w:szCs w:val="24"/>
              </w:rPr>
            </w:pPr>
            <w:r w:rsidRPr="008F5292">
              <w:rPr>
                <w:sz w:val="24"/>
                <w:szCs w:val="24"/>
              </w:rPr>
              <w:t>1.</w:t>
            </w:r>
            <w:r>
              <w:rPr>
                <w:sz w:val="24"/>
                <w:szCs w:val="24"/>
              </w:rPr>
              <w:t>2</w:t>
            </w:r>
          </w:p>
        </w:tc>
        <w:tc>
          <w:tcPr>
            <w:tcW w:w="5205" w:type="dxa"/>
            <w:tcBorders>
              <w:left w:val="single" w:sz="4" w:space="0" w:color="000000"/>
              <w:bottom w:val="single" w:sz="4" w:space="0" w:color="000000"/>
            </w:tcBorders>
            <w:vAlign w:val="center"/>
          </w:tcPr>
          <w:p w:rsidR="00C94D6E" w:rsidRPr="008F5292" w:rsidRDefault="00C94D6E" w:rsidP="00160142">
            <w:pPr>
              <w:widowControl w:val="0"/>
              <w:autoSpaceDE w:val="0"/>
              <w:autoSpaceDN w:val="0"/>
              <w:adjustRightInd w:val="0"/>
              <w:ind w:right="-1"/>
              <w:rPr>
                <w:sz w:val="24"/>
                <w:szCs w:val="24"/>
              </w:rPr>
            </w:pPr>
            <w:r w:rsidRPr="008F5292">
              <w:rPr>
                <w:sz w:val="24"/>
                <w:szCs w:val="24"/>
              </w:rPr>
              <w:t xml:space="preserve">Территория индивидуальной жилой застройки с приусадебными участками, проектируемая  </w:t>
            </w:r>
          </w:p>
        </w:tc>
        <w:tc>
          <w:tcPr>
            <w:tcW w:w="851" w:type="dxa"/>
            <w:tcBorders>
              <w:left w:val="single" w:sz="4" w:space="0" w:color="000000"/>
              <w:bottom w:val="single" w:sz="4" w:space="0" w:color="000000"/>
            </w:tcBorders>
            <w:vAlign w:val="center"/>
          </w:tcPr>
          <w:p w:rsidR="00C94D6E" w:rsidRPr="008F5292" w:rsidRDefault="00C94D6E" w:rsidP="00160142">
            <w:pPr>
              <w:widowControl w:val="0"/>
              <w:autoSpaceDE w:val="0"/>
              <w:autoSpaceDN w:val="0"/>
              <w:adjustRightInd w:val="0"/>
              <w:ind w:right="-1"/>
              <w:jc w:val="center"/>
              <w:rPr>
                <w:sz w:val="24"/>
                <w:szCs w:val="24"/>
              </w:rPr>
            </w:pPr>
            <w:r w:rsidRPr="008F5292">
              <w:rPr>
                <w:sz w:val="24"/>
                <w:szCs w:val="24"/>
              </w:rPr>
              <w:t>га</w:t>
            </w:r>
          </w:p>
        </w:tc>
        <w:tc>
          <w:tcPr>
            <w:tcW w:w="1417" w:type="dxa"/>
            <w:tcBorders>
              <w:left w:val="single" w:sz="4" w:space="0" w:color="000000"/>
              <w:bottom w:val="single" w:sz="4" w:space="0" w:color="000000"/>
            </w:tcBorders>
            <w:vAlign w:val="center"/>
          </w:tcPr>
          <w:p w:rsidR="00C94D6E" w:rsidRPr="0092133F" w:rsidRDefault="00C94D6E" w:rsidP="00160142">
            <w:pPr>
              <w:widowControl w:val="0"/>
              <w:autoSpaceDE w:val="0"/>
              <w:autoSpaceDN w:val="0"/>
              <w:adjustRightInd w:val="0"/>
              <w:ind w:right="-1"/>
              <w:jc w:val="center"/>
              <w:rPr>
                <w:sz w:val="24"/>
                <w:szCs w:val="24"/>
              </w:rPr>
            </w:pPr>
            <w:r w:rsidRPr="0092133F">
              <w:rPr>
                <w:sz w:val="24"/>
                <w:szCs w:val="24"/>
              </w:rPr>
              <w:t>3,17</w:t>
            </w:r>
          </w:p>
        </w:tc>
        <w:tc>
          <w:tcPr>
            <w:tcW w:w="993" w:type="dxa"/>
            <w:vMerge/>
            <w:tcBorders>
              <w:left w:val="single" w:sz="4" w:space="0" w:color="000000"/>
            </w:tcBorders>
            <w:vAlign w:val="center"/>
          </w:tcPr>
          <w:p w:rsidR="00C94D6E" w:rsidRPr="0092133F" w:rsidRDefault="00C94D6E" w:rsidP="00160142">
            <w:pPr>
              <w:snapToGrid w:val="0"/>
              <w:jc w:val="center"/>
              <w:rPr>
                <w:color w:val="FF0000"/>
                <w:sz w:val="24"/>
                <w:szCs w:val="24"/>
              </w:rPr>
            </w:pPr>
          </w:p>
        </w:tc>
        <w:tc>
          <w:tcPr>
            <w:tcW w:w="1070" w:type="dxa"/>
            <w:vMerge/>
            <w:tcBorders>
              <w:left w:val="single" w:sz="4" w:space="0" w:color="000000"/>
              <w:right w:val="single" w:sz="4" w:space="0" w:color="000000"/>
            </w:tcBorders>
            <w:vAlign w:val="center"/>
          </w:tcPr>
          <w:p w:rsidR="00C94D6E" w:rsidRPr="0092133F" w:rsidRDefault="00C94D6E" w:rsidP="00160142">
            <w:pPr>
              <w:snapToGrid w:val="0"/>
              <w:jc w:val="center"/>
              <w:rPr>
                <w:color w:val="FF0000"/>
                <w:sz w:val="24"/>
                <w:szCs w:val="24"/>
              </w:rPr>
            </w:pPr>
          </w:p>
        </w:tc>
      </w:tr>
      <w:tr w:rsidR="00C94D6E" w:rsidRPr="006C789F" w:rsidTr="00C94D6E">
        <w:trPr>
          <w:cantSplit/>
          <w:trHeight w:hRule="exact" w:val="415"/>
          <w:jc w:val="center"/>
        </w:trPr>
        <w:tc>
          <w:tcPr>
            <w:tcW w:w="648" w:type="dxa"/>
            <w:tcBorders>
              <w:left w:val="single" w:sz="4" w:space="0" w:color="000000"/>
              <w:bottom w:val="single" w:sz="4" w:space="0" w:color="000000"/>
            </w:tcBorders>
            <w:vAlign w:val="center"/>
          </w:tcPr>
          <w:p w:rsidR="00C94D6E" w:rsidRPr="008F5292" w:rsidRDefault="00C94D6E" w:rsidP="00160142">
            <w:pPr>
              <w:snapToGrid w:val="0"/>
              <w:jc w:val="center"/>
              <w:rPr>
                <w:sz w:val="24"/>
                <w:szCs w:val="24"/>
              </w:rPr>
            </w:pPr>
            <w:r w:rsidRPr="008F5292">
              <w:rPr>
                <w:sz w:val="24"/>
                <w:szCs w:val="24"/>
              </w:rPr>
              <w:t>1.</w:t>
            </w:r>
            <w:r>
              <w:rPr>
                <w:sz w:val="24"/>
                <w:szCs w:val="24"/>
              </w:rPr>
              <w:t>3</w:t>
            </w:r>
          </w:p>
        </w:tc>
        <w:tc>
          <w:tcPr>
            <w:tcW w:w="5205" w:type="dxa"/>
            <w:tcBorders>
              <w:left w:val="single" w:sz="4" w:space="0" w:color="000000"/>
              <w:bottom w:val="single" w:sz="4" w:space="0" w:color="000000"/>
            </w:tcBorders>
            <w:vAlign w:val="center"/>
          </w:tcPr>
          <w:p w:rsidR="00C94D6E" w:rsidRPr="008F5292" w:rsidRDefault="00C94D6E" w:rsidP="00160142">
            <w:pPr>
              <w:snapToGrid w:val="0"/>
              <w:rPr>
                <w:sz w:val="24"/>
                <w:szCs w:val="24"/>
              </w:rPr>
            </w:pPr>
            <w:r w:rsidRPr="008F5292">
              <w:rPr>
                <w:sz w:val="24"/>
                <w:szCs w:val="24"/>
              </w:rPr>
              <w:t>Резервные территории жилой застройки</w:t>
            </w:r>
          </w:p>
        </w:tc>
        <w:tc>
          <w:tcPr>
            <w:tcW w:w="851" w:type="dxa"/>
            <w:tcBorders>
              <w:left w:val="single" w:sz="4" w:space="0" w:color="000000"/>
              <w:bottom w:val="single" w:sz="4" w:space="0" w:color="000000"/>
            </w:tcBorders>
            <w:vAlign w:val="center"/>
          </w:tcPr>
          <w:p w:rsidR="00C94D6E" w:rsidRPr="008F5292" w:rsidRDefault="00C94D6E" w:rsidP="00160142">
            <w:pPr>
              <w:snapToGrid w:val="0"/>
              <w:jc w:val="center"/>
              <w:rPr>
                <w:sz w:val="24"/>
                <w:szCs w:val="24"/>
              </w:rPr>
            </w:pPr>
            <w:r w:rsidRPr="008F5292">
              <w:rPr>
                <w:sz w:val="24"/>
                <w:szCs w:val="24"/>
              </w:rPr>
              <w:t>га</w:t>
            </w:r>
          </w:p>
        </w:tc>
        <w:tc>
          <w:tcPr>
            <w:tcW w:w="1417" w:type="dxa"/>
            <w:tcBorders>
              <w:left w:val="single" w:sz="4" w:space="0" w:color="000000"/>
              <w:bottom w:val="single" w:sz="4" w:space="0" w:color="000000"/>
            </w:tcBorders>
            <w:vAlign w:val="center"/>
          </w:tcPr>
          <w:p w:rsidR="00C94D6E" w:rsidRPr="0092133F" w:rsidRDefault="00C94D6E" w:rsidP="00160142">
            <w:pPr>
              <w:widowControl w:val="0"/>
              <w:autoSpaceDE w:val="0"/>
              <w:autoSpaceDN w:val="0"/>
              <w:adjustRightInd w:val="0"/>
              <w:ind w:right="-1"/>
              <w:jc w:val="center"/>
              <w:rPr>
                <w:sz w:val="24"/>
                <w:szCs w:val="24"/>
              </w:rPr>
            </w:pPr>
            <w:r>
              <w:rPr>
                <w:sz w:val="24"/>
                <w:szCs w:val="24"/>
              </w:rPr>
              <w:t>3,83</w:t>
            </w:r>
          </w:p>
        </w:tc>
        <w:tc>
          <w:tcPr>
            <w:tcW w:w="993" w:type="dxa"/>
            <w:vMerge/>
            <w:tcBorders>
              <w:left w:val="single" w:sz="4" w:space="0" w:color="000000"/>
              <w:bottom w:val="single" w:sz="4" w:space="0" w:color="000000"/>
            </w:tcBorders>
            <w:vAlign w:val="center"/>
          </w:tcPr>
          <w:p w:rsidR="00C94D6E" w:rsidRPr="0092133F" w:rsidRDefault="00C94D6E" w:rsidP="00160142">
            <w:pPr>
              <w:snapToGrid w:val="0"/>
              <w:jc w:val="center"/>
              <w:rPr>
                <w:color w:val="FF0000"/>
                <w:sz w:val="24"/>
                <w:szCs w:val="24"/>
              </w:rPr>
            </w:pPr>
          </w:p>
        </w:tc>
        <w:tc>
          <w:tcPr>
            <w:tcW w:w="1070" w:type="dxa"/>
            <w:vMerge/>
            <w:tcBorders>
              <w:left w:val="single" w:sz="4" w:space="0" w:color="000000"/>
              <w:bottom w:val="single" w:sz="4" w:space="0" w:color="000000"/>
              <w:right w:val="single" w:sz="4" w:space="0" w:color="000000"/>
            </w:tcBorders>
            <w:vAlign w:val="center"/>
          </w:tcPr>
          <w:p w:rsidR="00C94D6E" w:rsidRPr="0092133F" w:rsidRDefault="00C94D6E" w:rsidP="00160142">
            <w:pPr>
              <w:snapToGrid w:val="0"/>
              <w:jc w:val="center"/>
              <w:rPr>
                <w:color w:val="FF0000"/>
                <w:sz w:val="24"/>
                <w:szCs w:val="24"/>
              </w:rPr>
            </w:pPr>
          </w:p>
        </w:tc>
      </w:tr>
      <w:tr w:rsidR="00C94D6E" w:rsidRPr="00D844F2" w:rsidTr="00C94D6E">
        <w:trPr>
          <w:cantSplit/>
          <w:trHeight w:hRule="exact" w:val="326"/>
          <w:jc w:val="center"/>
        </w:trPr>
        <w:tc>
          <w:tcPr>
            <w:tcW w:w="648" w:type="dxa"/>
            <w:tcBorders>
              <w:left w:val="single" w:sz="4" w:space="0" w:color="000000"/>
              <w:bottom w:val="single" w:sz="4" w:space="0" w:color="000000"/>
            </w:tcBorders>
          </w:tcPr>
          <w:p w:rsidR="00C94D6E" w:rsidRPr="00132AEE" w:rsidRDefault="00C94D6E" w:rsidP="00160142">
            <w:pPr>
              <w:snapToGrid w:val="0"/>
              <w:jc w:val="center"/>
              <w:rPr>
                <w:b/>
                <w:sz w:val="24"/>
                <w:szCs w:val="24"/>
              </w:rPr>
            </w:pPr>
            <w:r w:rsidRPr="00132AEE">
              <w:rPr>
                <w:b/>
                <w:sz w:val="24"/>
                <w:szCs w:val="24"/>
              </w:rPr>
              <w:t>2</w:t>
            </w:r>
          </w:p>
        </w:tc>
        <w:tc>
          <w:tcPr>
            <w:tcW w:w="5205" w:type="dxa"/>
            <w:tcBorders>
              <w:left w:val="single" w:sz="4" w:space="0" w:color="000000"/>
              <w:bottom w:val="single" w:sz="4" w:space="0" w:color="000000"/>
            </w:tcBorders>
          </w:tcPr>
          <w:p w:rsidR="00C94D6E" w:rsidRPr="00132AEE" w:rsidRDefault="00C94D6E" w:rsidP="00160142">
            <w:pPr>
              <w:snapToGrid w:val="0"/>
              <w:jc w:val="both"/>
              <w:rPr>
                <w:b/>
                <w:sz w:val="24"/>
                <w:szCs w:val="24"/>
              </w:rPr>
            </w:pPr>
            <w:r w:rsidRPr="00132AEE">
              <w:rPr>
                <w:b/>
                <w:sz w:val="24"/>
                <w:szCs w:val="24"/>
              </w:rPr>
              <w:t>Общественно-деловая зона</w:t>
            </w:r>
            <w:r w:rsidRPr="00C911B3">
              <w:rPr>
                <w:b/>
                <w:sz w:val="24"/>
                <w:szCs w:val="24"/>
              </w:rPr>
              <w:t>,</w:t>
            </w:r>
            <w:r w:rsidRPr="00C911B3">
              <w:rPr>
                <w:sz w:val="24"/>
                <w:szCs w:val="24"/>
              </w:rPr>
              <w:t xml:space="preserve"> в том числе:</w:t>
            </w:r>
          </w:p>
        </w:tc>
        <w:tc>
          <w:tcPr>
            <w:tcW w:w="851" w:type="dxa"/>
            <w:tcBorders>
              <w:left w:val="single" w:sz="4" w:space="0" w:color="000000"/>
              <w:bottom w:val="single" w:sz="4" w:space="0" w:color="000000"/>
            </w:tcBorders>
            <w:vAlign w:val="center"/>
          </w:tcPr>
          <w:p w:rsidR="00C94D6E" w:rsidRPr="00132AEE" w:rsidRDefault="00C94D6E" w:rsidP="00160142">
            <w:pPr>
              <w:snapToGrid w:val="0"/>
              <w:jc w:val="center"/>
              <w:rPr>
                <w:b/>
                <w:sz w:val="24"/>
                <w:szCs w:val="24"/>
              </w:rPr>
            </w:pPr>
            <w:r w:rsidRPr="00132AEE">
              <w:rPr>
                <w:b/>
                <w:sz w:val="24"/>
                <w:szCs w:val="24"/>
              </w:rPr>
              <w:t>га</w:t>
            </w:r>
          </w:p>
        </w:tc>
        <w:tc>
          <w:tcPr>
            <w:tcW w:w="1417" w:type="dxa"/>
            <w:tcBorders>
              <w:left w:val="single" w:sz="4" w:space="0" w:color="000000"/>
              <w:bottom w:val="single" w:sz="4" w:space="0" w:color="000000"/>
            </w:tcBorders>
            <w:vAlign w:val="center"/>
          </w:tcPr>
          <w:p w:rsidR="00C94D6E" w:rsidRPr="00D844F2" w:rsidRDefault="00C94D6E" w:rsidP="00160142">
            <w:pPr>
              <w:widowControl w:val="0"/>
              <w:autoSpaceDE w:val="0"/>
              <w:autoSpaceDN w:val="0"/>
              <w:adjustRightInd w:val="0"/>
              <w:ind w:right="-1"/>
              <w:jc w:val="center"/>
              <w:rPr>
                <w:b/>
                <w:sz w:val="24"/>
                <w:szCs w:val="24"/>
              </w:rPr>
            </w:pPr>
            <w:r>
              <w:rPr>
                <w:b/>
                <w:sz w:val="24"/>
                <w:szCs w:val="24"/>
              </w:rPr>
              <w:t>1,38</w:t>
            </w:r>
          </w:p>
        </w:tc>
        <w:tc>
          <w:tcPr>
            <w:tcW w:w="993" w:type="dxa"/>
            <w:vMerge w:val="restart"/>
            <w:tcBorders>
              <w:left w:val="single" w:sz="4" w:space="0" w:color="000000"/>
            </w:tcBorders>
            <w:vAlign w:val="center"/>
          </w:tcPr>
          <w:p w:rsidR="00C94D6E" w:rsidRPr="00BA4A08" w:rsidRDefault="00C94D6E" w:rsidP="00160142">
            <w:pPr>
              <w:snapToGrid w:val="0"/>
              <w:jc w:val="center"/>
              <w:rPr>
                <w:sz w:val="24"/>
                <w:szCs w:val="24"/>
                <w:highlight w:val="yellow"/>
              </w:rPr>
            </w:pPr>
            <w:r w:rsidRPr="00BA4A08">
              <w:rPr>
                <w:sz w:val="24"/>
                <w:szCs w:val="24"/>
              </w:rPr>
              <w:t>2,8</w:t>
            </w:r>
            <w:r>
              <w:rPr>
                <w:sz w:val="24"/>
                <w:szCs w:val="24"/>
              </w:rPr>
              <w:t>7</w:t>
            </w:r>
          </w:p>
          <w:p w:rsidR="00C94D6E" w:rsidRPr="0092133F" w:rsidRDefault="00C94D6E" w:rsidP="00160142">
            <w:pPr>
              <w:snapToGrid w:val="0"/>
              <w:jc w:val="center"/>
              <w:rPr>
                <w:color w:val="FF0000"/>
                <w:sz w:val="24"/>
                <w:szCs w:val="24"/>
                <w:highlight w:val="yellow"/>
              </w:rPr>
            </w:pPr>
          </w:p>
        </w:tc>
        <w:tc>
          <w:tcPr>
            <w:tcW w:w="1070" w:type="dxa"/>
            <w:vMerge w:val="restart"/>
            <w:tcBorders>
              <w:left w:val="single" w:sz="4" w:space="0" w:color="000000"/>
              <w:right w:val="single" w:sz="4" w:space="0" w:color="000000"/>
            </w:tcBorders>
            <w:vAlign w:val="center"/>
          </w:tcPr>
          <w:p w:rsidR="00C94D6E" w:rsidRPr="00F20C97" w:rsidRDefault="00C94D6E" w:rsidP="00160142">
            <w:pPr>
              <w:snapToGrid w:val="0"/>
              <w:jc w:val="center"/>
              <w:rPr>
                <w:sz w:val="24"/>
                <w:szCs w:val="24"/>
              </w:rPr>
            </w:pPr>
            <w:r w:rsidRPr="00F20C97">
              <w:rPr>
                <w:sz w:val="24"/>
                <w:szCs w:val="24"/>
              </w:rPr>
              <w:t>27,88</w:t>
            </w:r>
          </w:p>
          <w:p w:rsidR="00C94D6E" w:rsidRPr="0092133F" w:rsidRDefault="00C94D6E" w:rsidP="00160142">
            <w:pPr>
              <w:snapToGrid w:val="0"/>
              <w:jc w:val="center"/>
              <w:rPr>
                <w:color w:val="FF0000"/>
                <w:sz w:val="24"/>
                <w:szCs w:val="24"/>
              </w:rPr>
            </w:pPr>
          </w:p>
        </w:tc>
      </w:tr>
      <w:tr w:rsidR="00C94D6E" w:rsidRPr="00D844F2" w:rsidTr="00C94D6E">
        <w:trPr>
          <w:cantSplit/>
          <w:trHeight w:hRule="exact" w:val="587"/>
          <w:jc w:val="center"/>
        </w:trPr>
        <w:tc>
          <w:tcPr>
            <w:tcW w:w="648" w:type="dxa"/>
            <w:tcBorders>
              <w:left w:val="single" w:sz="4" w:space="0" w:color="000000"/>
              <w:bottom w:val="single" w:sz="4" w:space="0" w:color="000000"/>
            </w:tcBorders>
          </w:tcPr>
          <w:p w:rsidR="00C94D6E" w:rsidRPr="00F30666" w:rsidRDefault="00C94D6E" w:rsidP="00160142">
            <w:pPr>
              <w:snapToGrid w:val="0"/>
              <w:jc w:val="center"/>
              <w:rPr>
                <w:sz w:val="24"/>
                <w:szCs w:val="24"/>
              </w:rPr>
            </w:pPr>
            <w:r w:rsidRPr="00F30666">
              <w:rPr>
                <w:sz w:val="24"/>
                <w:szCs w:val="24"/>
              </w:rPr>
              <w:t xml:space="preserve"> 2.1.</w:t>
            </w:r>
          </w:p>
        </w:tc>
        <w:tc>
          <w:tcPr>
            <w:tcW w:w="5205" w:type="dxa"/>
            <w:tcBorders>
              <w:left w:val="single" w:sz="4" w:space="0" w:color="000000"/>
              <w:bottom w:val="single" w:sz="4" w:space="0" w:color="000000"/>
            </w:tcBorders>
            <w:vAlign w:val="center"/>
          </w:tcPr>
          <w:p w:rsidR="00C94D6E" w:rsidRPr="00F30666" w:rsidRDefault="00C94D6E" w:rsidP="00160142">
            <w:pPr>
              <w:widowControl w:val="0"/>
              <w:autoSpaceDE w:val="0"/>
              <w:autoSpaceDN w:val="0"/>
              <w:adjustRightInd w:val="0"/>
              <w:ind w:right="-1"/>
              <w:rPr>
                <w:sz w:val="24"/>
                <w:szCs w:val="24"/>
              </w:rPr>
            </w:pPr>
            <w:r w:rsidRPr="00F30666">
              <w:rPr>
                <w:sz w:val="24"/>
                <w:szCs w:val="24"/>
              </w:rPr>
              <w:t>Существующая  территории общественной застройки</w:t>
            </w:r>
          </w:p>
        </w:tc>
        <w:tc>
          <w:tcPr>
            <w:tcW w:w="851" w:type="dxa"/>
            <w:tcBorders>
              <w:left w:val="single" w:sz="4" w:space="0" w:color="000000"/>
              <w:bottom w:val="single" w:sz="4" w:space="0" w:color="000000"/>
            </w:tcBorders>
            <w:vAlign w:val="center"/>
          </w:tcPr>
          <w:p w:rsidR="00C94D6E" w:rsidRPr="00132AEE" w:rsidRDefault="00C94D6E" w:rsidP="00160142">
            <w:pPr>
              <w:snapToGrid w:val="0"/>
              <w:jc w:val="center"/>
              <w:rPr>
                <w:b/>
                <w:sz w:val="24"/>
                <w:szCs w:val="24"/>
              </w:rPr>
            </w:pPr>
          </w:p>
        </w:tc>
        <w:tc>
          <w:tcPr>
            <w:tcW w:w="1417" w:type="dxa"/>
            <w:tcBorders>
              <w:left w:val="single" w:sz="4" w:space="0" w:color="000000"/>
              <w:bottom w:val="single" w:sz="4" w:space="0" w:color="000000"/>
            </w:tcBorders>
            <w:vAlign w:val="center"/>
          </w:tcPr>
          <w:p w:rsidR="00C94D6E" w:rsidRPr="00EA0E4F" w:rsidRDefault="00C94D6E" w:rsidP="00160142">
            <w:pPr>
              <w:widowControl w:val="0"/>
              <w:autoSpaceDE w:val="0"/>
              <w:autoSpaceDN w:val="0"/>
              <w:adjustRightInd w:val="0"/>
              <w:ind w:right="-1"/>
              <w:jc w:val="center"/>
              <w:rPr>
                <w:sz w:val="24"/>
                <w:szCs w:val="24"/>
              </w:rPr>
            </w:pPr>
            <w:r w:rsidRPr="00EA0E4F">
              <w:rPr>
                <w:sz w:val="24"/>
                <w:szCs w:val="24"/>
              </w:rPr>
              <w:t>1,23</w:t>
            </w:r>
          </w:p>
        </w:tc>
        <w:tc>
          <w:tcPr>
            <w:tcW w:w="993" w:type="dxa"/>
            <w:vMerge/>
            <w:tcBorders>
              <w:left w:val="single" w:sz="4" w:space="0" w:color="000000"/>
            </w:tcBorders>
            <w:vAlign w:val="center"/>
          </w:tcPr>
          <w:p w:rsidR="00C94D6E" w:rsidRPr="0092133F" w:rsidRDefault="00C94D6E" w:rsidP="00160142">
            <w:pPr>
              <w:snapToGrid w:val="0"/>
              <w:jc w:val="center"/>
              <w:rPr>
                <w:color w:val="FF0000"/>
                <w:sz w:val="24"/>
                <w:szCs w:val="24"/>
              </w:rPr>
            </w:pPr>
          </w:p>
        </w:tc>
        <w:tc>
          <w:tcPr>
            <w:tcW w:w="1070" w:type="dxa"/>
            <w:vMerge/>
            <w:tcBorders>
              <w:left w:val="single" w:sz="4" w:space="0" w:color="000000"/>
              <w:right w:val="single" w:sz="4" w:space="0" w:color="000000"/>
            </w:tcBorders>
            <w:vAlign w:val="center"/>
          </w:tcPr>
          <w:p w:rsidR="00C94D6E" w:rsidRPr="0092133F" w:rsidRDefault="00C94D6E" w:rsidP="00160142">
            <w:pPr>
              <w:snapToGrid w:val="0"/>
              <w:jc w:val="center"/>
              <w:rPr>
                <w:color w:val="FF0000"/>
                <w:sz w:val="24"/>
                <w:szCs w:val="24"/>
              </w:rPr>
            </w:pPr>
          </w:p>
        </w:tc>
      </w:tr>
      <w:tr w:rsidR="00C94D6E" w:rsidRPr="00D844F2" w:rsidTr="00C94D6E">
        <w:trPr>
          <w:cantSplit/>
          <w:trHeight w:hRule="exact" w:val="535"/>
          <w:jc w:val="center"/>
        </w:trPr>
        <w:tc>
          <w:tcPr>
            <w:tcW w:w="648" w:type="dxa"/>
            <w:tcBorders>
              <w:left w:val="single" w:sz="4" w:space="0" w:color="000000"/>
              <w:bottom w:val="single" w:sz="4" w:space="0" w:color="000000"/>
            </w:tcBorders>
            <w:vAlign w:val="center"/>
          </w:tcPr>
          <w:p w:rsidR="00C94D6E" w:rsidRPr="00666F2E" w:rsidRDefault="00C94D6E" w:rsidP="00160142">
            <w:pPr>
              <w:snapToGrid w:val="0"/>
              <w:jc w:val="center"/>
              <w:rPr>
                <w:sz w:val="24"/>
                <w:szCs w:val="24"/>
              </w:rPr>
            </w:pPr>
            <w:r w:rsidRPr="00666F2E">
              <w:rPr>
                <w:sz w:val="24"/>
                <w:szCs w:val="24"/>
              </w:rPr>
              <w:t>2.2</w:t>
            </w:r>
          </w:p>
        </w:tc>
        <w:tc>
          <w:tcPr>
            <w:tcW w:w="5205" w:type="dxa"/>
            <w:tcBorders>
              <w:left w:val="single" w:sz="4" w:space="0" w:color="000000"/>
              <w:bottom w:val="single" w:sz="4" w:space="0" w:color="000000"/>
            </w:tcBorders>
            <w:vAlign w:val="center"/>
          </w:tcPr>
          <w:p w:rsidR="00C94D6E" w:rsidRPr="00666F2E" w:rsidRDefault="00C94D6E" w:rsidP="00160142">
            <w:pPr>
              <w:snapToGrid w:val="0"/>
              <w:rPr>
                <w:sz w:val="24"/>
                <w:szCs w:val="24"/>
              </w:rPr>
            </w:pPr>
            <w:r w:rsidRPr="00666F2E">
              <w:rPr>
                <w:sz w:val="24"/>
                <w:szCs w:val="24"/>
              </w:rPr>
              <w:t>Проектируемые территории общественной  застройки</w:t>
            </w:r>
          </w:p>
        </w:tc>
        <w:tc>
          <w:tcPr>
            <w:tcW w:w="851" w:type="dxa"/>
            <w:tcBorders>
              <w:left w:val="single" w:sz="4" w:space="0" w:color="000000"/>
              <w:bottom w:val="single" w:sz="4" w:space="0" w:color="000000"/>
            </w:tcBorders>
            <w:vAlign w:val="center"/>
          </w:tcPr>
          <w:p w:rsidR="00C94D6E" w:rsidRPr="00132AEE" w:rsidRDefault="00C94D6E" w:rsidP="00160142">
            <w:pPr>
              <w:snapToGrid w:val="0"/>
              <w:jc w:val="center"/>
              <w:rPr>
                <w:b/>
                <w:sz w:val="24"/>
                <w:szCs w:val="24"/>
              </w:rPr>
            </w:pPr>
          </w:p>
        </w:tc>
        <w:tc>
          <w:tcPr>
            <w:tcW w:w="1417" w:type="dxa"/>
            <w:tcBorders>
              <w:left w:val="single" w:sz="4" w:space="0" w:color="000000"/>
              <w:bottom w:val="single" w:sz="4" w:space="0" w:color="000000"/>
            </w:tcBorders>
            <w:vAlign w:val="center"/>
          </w:tcPr>
          <w:p w:rsidR="00C94D6E" w:rsidRPr="00EA0E4F" w:rsidRDefault="00C94D6E" w:rsidP="00160142">
            <w:pPr>
              <w:widowControl w:val="0"/>
              <w:autoSpaceDE w:val="0"/>
              <w:autoSpaceDN w:val="0"/>
              <w:adjustRightInd w:val="0"/>
              <w:ind w:right="-1"/>
              <w:jc w:val="center"/>
              <w:rPr>
                <w:sz w:val="24"/>
                <w:szCs w:val="24"/>
              </w:rPr>
            </w:pPr>
            <w:r w:rsidRPr="00EA0E4F">
              <w:rPr>
                <w:sz w:val="24"/>
                <w:szCs w:val="24"/>
              </w:rPr>
              <w:t>0,15</w:t>
            </w:r>
          </w:p>
        </w:tc>
        <w:tc>
          <w:tcPr>
            <w:tcW w:w="993" w:type="dxa"/>
            <w:vMerge/>
            <w:tcBorders>
              <w:left w:val="single" w:sz="4" w:space="0" w:color="000000"/>
              <w:bottom w:val="single" w:sz="4" w:space="0" w:color="000000"/>
            </w:tcBorders>
            <w:vAlign w:val="center"/>
          </w:tcPr>
          <w:p w:rsidR="00C94D6E" w:rsidRPr="0092133F" w:rsidRDefault="00C94D6E" w:rsidP="00160142">
            <w:pPr>
              <w:snapToGrid w:val="0"/>
              <w:jc w:val="center"/>
              <w:rPr>
                <w:color w:val="FF0000"/>
                <w:sz w:val="24"/>
                <w:szCs w:val="24"/>
              </w:rPr>
            </w:pPr>
          </w:p>
        </w:tc>
        <w:tc>
          <w:tcPr>
            <w:tcW w:w="1070" w:type="dxa"/>
            <w:vMerge/>
            <w:tcBorders>
              <w:left w:val="single" w:sz="4" w:space="0" w:color="000000"/>
              <w:bottom w:val="single" w:sz="4" w:space="0" w:color="000000"/>
              <w:right w:val="single" w:sz="4" w:space="0" w:color="000000"/>
            </w:tcBorders>
            <w:vAlign w:val="center"/>
          </w:tcPr>
          <w:p w:rsidR="00C94D6E" w:rsidRPr="0092133F" w:rsidRDefault="00C94D6E" w:rsidP="00160142">
            <w:pPr>
              <w:snapToGrid w:val="0"/>
              <w:jc w:val="center"/>
              <w:rPr>
                <w:color w:val="FF0000"/>
                <w:sz w:val="24"/>
                <w:szCs w:val="24"/>
              </w:rPr>
            </w:pPr>
          </w:p>
        </w:tc>
      </w:tr>
      <w:tr w:rsidR="00C94D6E" w:rsidRPr="006C789F" w:rsidTr="00C94D6E">
        <w:trPr>
          <w:cantSplit/>
          <w:trHeight w:hRule="exact" w:val="562"/>
          <w:jc w:val="center"/>
        </w:trPr>
        <w:tc>
          <w:tcPr>
            <w:tcW w:w="648" w:type="dxa"/>
            <w:tcBorders>
              <w:left w:val="single" w:sz="4" w:space="0" w:color="000000"/>
              <w:bottom w:val="single" w:sz="4" w:space="0" w:color="000000"/>
            </w:tcBorders>
          </w:tcPr>
          <w:p w:rsidR="00C94D6E" w:rsidRPr="008A3D19" w:rsidRDefault="00C94D6E" w:rsidP="00160142">
            <w:pPr>
              <w:snapToGrid w:val="0"/>
              <w:jc w:val="center"/>
              <w:rPr>
                <w:b/>
                <w:sz w:val="24"/>
                <w:szCs w:val="24"/>
              </w:rPr>
            </w:pPr>
            <w:r w:rsidRPr="008A3D19">
              <w:rPr>
                <w:b/>
                <w:sz w:val="24"/>
                <w:szCs w:val="24"/>
              </w:rPr>
              <w:t>3</w:t>
            </w:r>
          </w:p>
        </w:tc>
        <w:tc>
          <w:tcPr>
            <w:tcW w:w="5205" w:type="dxa"/>
            <w:tcBorders>
              <w:left w:val="single" w:sz="4" w:space="0" w:color="000000"/>
              <w:bottom w:val="single" w:sz="4" w:space="0" w:color="000000"/>
            </w:tcBorders>
          </w:tcPr>
          <w:p w:rsidR="00C94D6E" w:rsidRPr="008A3D19" w:rsidRDefault="00C94D6E" w:rsidP="00160142">
            <w:pPr>
              <w:snapToGrid w:val="0"/>
              <w:jc w:val="both"/>
              <w:rPr>
                <w:b/>
                <w:sz w:val="24"/>
                <w:szCs w:val="24"/>
              </w:rPr>
            </w:pPr>
            <w:r w:rsidRPr="008A3D19">
              <w:rPr>
                <w:b/>
                <w:sz w:val="24"/>
                <w:szCs w:val="24"/>
              </w:rPr>
              <w:t xml:space="preserve">Зона инженерной и </w:t>
            </w:r>
          </w:p>
          <w:p w:rsidR="00C94D6E" w:rsidRPr="008A3D19" w:rsidRDefault="00C94D6E" w:rsidP="00160142">
            <w:pPr>
              <w:snapToGrid w:val="0"/>
              <w:jc w:val="both"/>
              <w:rPr>
                <w:b/>
                <w:sz w:val="24"/>
                <w:szCs w:val="24"/>
              </w:rPr>
            </w:pPr>
            <w:r w:rsidRPr="008A3D19">
              <w:rPr>
                <w:b/>
                <w:sz w:val="24"/>
                <w:szCs w:val="24"/>
              </w:rPr>
              <w:t>транспортной инфраструктур</w:t>
            </w:r>
          </w:p>
        </w:tc>
        <w:tc>
          <w:tcPr>
            <w:tcW w:w="851" w:type="dxa"/>
            <w:tcBorders>
              <w:left w:val="single" w:sz="4" w:space="0" w:color="000000"/>
              <w:bottom w:val="single" w:sz="4" w:space="0" w:color="000000"/>
            </w:tcBorders>
            <w:vAlign w:val="center"/>
          </w:tcPr>
          <w:p w:rsidR="00C94D6E" w:rsidRPr="008A3D19" w:rsidRDefault="00C94D6E" w:rsidP="00160142">
            <w:pPr>
              <w:snapToGrid w:val="0"/>
              <w:jc w:val="center"/>
              <w:rPr>
                <w:b/>
                <w:sz w:val="24"/>
                <w:szCs w:val="24"/>
              </w:rPr>
            </w:pPr>
            <w:r w:rsidRPr="008A3D19">
              <w:rPr>
                <w:b/>
                <w:sz w:val="24"/>
                <w:szCs w:val="24"/>
              </w:rPr>
              <w:t>га</w:t>
            </w:r>
          </w:p>
        </w:tc>
        <w:tc>
          <w:tcPr>
            <w:tcW w:w="1417" w:type="dxa"/>
            <w:tcBorders>
              <w:left w:val="single" w:sz="4" w:space="0" w:color="000000"/>
              <w:bottom w:val="single" w:sz="4" w:space="0" w:color="000000"/>
            </w:tcBorders>
            <w:vAlign w:val="center"/>
          </w:tcPr>
          <w:p w:rsidR="00C94D6E" w:rsidRPr="00613985" w:rsidRDefault="00C94D6E" w:rsidP="00160142">
            <w:pPr>
              <w:snapToGrid w:val="0"/>
              <w:jc w:val="center"/>
              <w:rPr>
                <w:b/>
                <w:sz w:val="24"/>
              </w:rPr>
            </w:pPr>
            <w:r w:rsidRPr="00613985">
              <w:rPr>
                <w:b/>
                <w:sz w:val="24"/>
                <w:szCs w:val="24"/>
              </w:rPr>
              <w:t>10,12</w:t>
            </w:r>
          </w:p>
        </w:tc>
        <w:tc>
          <w:tcPr>
            <w:tcW w:w="993" w:type="dxa"/>
            <w:tcBorders>
              <w:top w:val="single" w:sz="4" w:space="0" w:color="000000"/>
              <w:left w:val="single" w:sz="4" w:space="0" w:color="000000"/>
              <w:bottom w:val="single" w:sz="4" w:space="0" w:color="auto"/>
            </w:tcBorders>
            <w:vAlign w:val="center"/>
          </w:tcPr>
          <w:p w:rsidR="00C94D6E" w:rsidRPr="00BA4A08" w:rsidRDefault="00C94D6E" w:rsidP="00160142">
            <w:pPr>
              <w:snapToGrid w:val="0"/>
              <w:jc w:val="center"/>
              <w:rPr>
                <w:sz w:val="24"/>
                <w:szCs w:val="24"/>
                <w:highlight w:val="yellow"/>
              </w:rPr>
            </w:pPr>
            <w:r w:rsidRPr="00BA4A08">
              <w:rPr>
                <w:sz w:val="24"/>
                <w:szCs w:val="24"/>
              </w:rPr>
              <w:t>20,99</w:t>
            </w:r>
          </w:p>
        </w:tc>
        <w:tc>
          <w:tcPr>
            <w:tcW w:w="1070" w:type="dxa"/>
            <w:tcBorders>
              <w:top w:val="single" w:sz="4" w:space="0" w:color="000000"/>
              <w:left w:val="single" w:sz="4" w:space="0" w:color="000000"/>
              <w:bottom w:val="single" w:sz="4" w:space="0" w:color="auto"/>
              <w:right w:val="single" w:sz="4" w:space="0" w:color="000000"/>
            </w:tcBorders>
            <w:vAlign w:val="center"/>
          </w:tcPr>
          <w:p w:rsidR="00C94D6E" w:rsidRPr="00F20C97" w:rsidRDefault="00C94D6E" w:rsidP="00160142">
            <w:pPr>
              <w:snapToGrid w:val="0"/>
              <w:jc w:val="center"/>
              <w:rPr>
                <w:sz w:val="24"/>
                <w:szCs w:val="24"/>
              </w:rPr>
            </w:pPr>
            <w:r w:rsidRPr="00F20C97">
              <w:rPr>
                <w:sz w:val="24"/>
                <w:szCs w:val="24"/>
              </w:rPr>
              <w:t>204,44</w:t>
            </w:r>
          </w:p>
        </w:tc>
      </w:tr>
      <w:tr w:rsidR="00C94D6E" w:rsidRPr="006C789F" w:rsidTr="00C94D6E">
        <w:trPr>
          <w:trHeight w:val="315"/>
          <w:jc w:val="center"/>
        </w:trPr>
        <w:tc>
          <w:tcPr>
            <w:tcW w:w="648" w:type="dxa"/>
            <w:tcBorders>
              <w:left w:val="single" w:sz="4" w:space="0" w:color="000000"/>
              <w:bottom w:val="single" w:sz="4" w:space="0" w:color="000000"/>
            </w:tcBorders>
          </w:tcPr>
          <w:p w:rsidR="00C94D6E" w:rsidRPr="007F404A" w:rsidRDefault="00C94D6E" w:rsidP="00160142">
            <w:pPr>
              <w:snapToGrid w:val="0"/>
              <w:jc w:val="center"/>
              <w:rPr>
                <w:b/>
                <w:sz w:val="24"/>
                <w:szCs w:val="24"/>
              </w:rPr>
            </w:pPr>
            <w:r>
              <w:rPr>
                <w:b/>
                <w:sz w:val="24"/>
                <w:szCs w:val="24"/>
              </w:rPr>
              <w:t>4</w:t>
            </w:r>
          </w:p>
        </w:tc>
        <w:tc>
          <w:tcPr>
            <w:tcW w:w="5205" w:type="dxa"/>
            <w:tcBorders>
              <w:left w:val="single" w:sz="4" w:space="0" w:color="000000"/>
              <w:bottom w:val="single" w:sz="4" w:space="0" w:color="000000"/>
            </w:tcBorders>
          </w:tcPr>
          <w:p w:rsidR="00C94D6E" w:rsidRPr="007F404A" w:rsidRDefault="00C94D6E" w:rsidP="00160142">
            <w:pPr>
              <w:snapToGrid w:val="0"/>
              <w:jc w:val="both"/>
              <w:rPr>
                <w:b/>
                <w:sz w:val="24"/>
                <w:szCs w:val="24"/>
              </w:rPr>
            </w:pPr>
            <w:r w:rsidRPr="007F404A">
              <w:rPr>
                <w:b/>
                <w:sz w:val="24"/>
                <w:szCs w:val="24"/>
              </w:rPr>
              <w:t>Рекреационная зона</w:t>
            </w:r>
          </w:p>
        </w:tc>
        <w:tc>
          <w:tcPr>
            <w:tcW w:w="851" w:type="dxa"/>
            <w:tcBorders>
              <w:left w:val="single" w:sz="4" w:space="0" w:color="000000"/>
              <w:bottom w:val="single" w:sz="4" w:space="0" w:color="000000"/>
            </w:tcBorders>
            <w:vAlign w:val="center"/>
          </w:tcPr>
          <w:p w:rsidR="00C94D6E" w:rsidRPr="007F404A" w:rsidRDefault="00C94D6E" w:rsidP="00160142">
            <w:pPr>
              <w:snapToGrid w:val="0"/>
              <w:jc w:val="center"/>
              <w:rPr>
                <w:b/>
                <w:sz w:val="24"/>
                <w:szCs w:val="24"/>
              </w:rPr>
            </w:pPr>
            <w:r w:rsidRPr="007F404A">
              <w:rPr>
                <w:b/>
                <w:sz w:val="24"/>
                <w:szCs w:val="24"/>
              </w:rPr>
              <w:t>га</w:t>
            </w:r>
          </w:p>
        </w:tc>
        <w:tc>
          <w:tcPr>
            <w:tcW w:w="1417" w:type="dxa"/>
            <w:tcBorders>
              <w:left w:val="single" w:sz="4" w:space="0" w:color="000000"/>
              <w:bottom w:val="single" w:sz="4" w:space="0" w:color="000000"/>
            </w:tcBorders>
            <w:vAlign w:val="center"/>
          </w:tcPr>
          <w:p w:rsidR="00C94D6E" w:rsidRPr="00D844F2" w:rsidRDefault="00C94D6E" w:rsidP="00160142">
            <w:pPr>
              <w:snapToGrid w:val="0"/>
              <w:jc w:val="center"/>
              <w:rPr>
                <w:b/>
                <w:sz w:val="24"/>
              </w:rPr>
            </w:pPr>
            <w:r w:rsidRPr="00D844F2">
              <w:rPr>
                <w:b/>
                <w:sz w:val="24"/>
                <w:szCs w:val="24"/>
              </w:rPr>
              <w:t>2,53</w:t>
            </w:r>
          </w:p>
        </w:tc>
        <w:tc>
          <w:tcPr>
            <w:tcW w:w="993" w:type="dxa"/>
            <w:tcBorders>
              <w:top w:val="single" w:sz="4" w:space="0" w:color="auto"/>
              <w:left w:val="single" w:sz="4" w:space="0" w:color="000000"/>
              <w:bottom w:val="single" w:sz="4" w:space="0" w:color="000000"/>
            </w:tcBorders>
            <w:vAlign w:val="center"/>
          </w:tcPr>
          <w:p w:rsidR="00C94D6E" w:rsidRPr="0092133F" w:rsidRDefault="00C94D6E" w:rsidP="00160142">
            <w:pPr>
              <w:snapToGrid w:val="0"/>
              <w:jc w:val="center"/>
              <w:rPr>
                <w:color w:val="FF0000"/>
                <w:sz w:val="24"/>
                <w:szCs w:val="24"/>
                <w:highlight w:val="yellow"/>
              </w:rPr>
            </w:pPr>
            <w:r w:rsidRPr="00D844F2">
              <w:rPr>
                <w:sz w:val="24"/>
                <w:szCs w:val="24"/>
              </w:rPr>
              <w:t>5,25</w:t>
            </w:r>
          </w:p>
        </w:tc>
        <w:tc>
          <w:tcPr>
            <w:tcW w:w="1070" w:type="dxa"/>
            <w:tcBorders>
              <w:top w:val="single" w:sz="4" w:space="0" w:color="auto"/>
              <w:left w:val="single" w:sz="4" w:space="0" w:color="000000"/>
              <w:bottom w:val="single" w:sz="4" w:space="0" w:color="000000"/>
              <w:right w:val="single" w:sz="4" w:space="0" w:color="000000"/>
            </w:tcBorders>
            <w:vAlign w:val="center"/>
          </w:tcPr>
          <w:p w:rsidR="00C94D6E" w:rsidRPr="00F20C97" w:rsidRDefault="00C94D6E" w:rsidP="00160142">
            <w:pPr>
              <w:snapToGrid w:val="0"/>
              <w:jc w:val="center"/>
              <w:rPr>
                <w:sz w:val="24"/>
                <w:szCs w:val="24"/>
              </w:rPr>
            </w:pPr>
            <w:r w:rsidRPr="00F20C97">
              <w:rPr>
                <w:sz w:val="24"/>
                <w:szCs w:val="24"/>
              </w:rPr>
              <w:t>51,11</w:t>
            </w:r>
          </w:p>
        </w:tc>
      </w:tr>
      <w:tr w:rsidR="00C94D6E" w:rsidRPr="006C789F" w:rsidTr="00C94D6E">
        <w:trPr>
          <w:trHeight w:val="315"/>
          <w:jc w:val="center"/>
        </w:trPr>
        <w:tc>
          <w:tcPr>
            <w:tcW w:w="648" w:type="dxa"/>
            <w:tcBorders>
              <w:left w:val="single" w:sz="4" w:space="0" w:color="000000"/>
              <w:bottom w:val="single" w:sz="4" w:space="0" w:color="000000"/>
            </w:tcBorders>
          </w:tcPr>
          <w:p w:rsidR="00C94D6E" w:rsidRPr="00E41B62" w:rsidRDefault="00C94D6E" w:rsidP="00160142">
            <w:pPr>
              <w:snapToGrid w:val="0"/>
              <w:jc w:val="both"/>
              <w:rPr>
                <w:color w:val="632423"/>
                <w:sz w:val="24"/>
                <w:szCs w:val="24"/>
              </w:rPr>
            </w:pPr>
          </w:p>
        </w:tc>
        <w:tc>
          <w:tcPr>
            <w:tcW w:w="5205" w:type="dxa"/>
            <w:tcBorders>
              <w:left w:val="single" w:sz="4" w:space="0" w:color="000000"/>
              <w:bottom w:val="single" w:sz="4" w:space="0" w:color="000000"/>
            </w:tcBorders>
          </w:tcPr>
          <w:p w:rsidR="00C94D6E" w:rsidRPr="007F404A" w:rsidRDefault="00C94D6E" w:rsidP="00160142">
            <w:pPr>
              <w:snapToGrid w:val="0"/>
              <w:jc w:val="both"/>
              <w:rPr>
                <w:b/>
                <w:sz w:val="24"/>
                <w:szCs w:val="24"/>
              </w:rPr>
            </w:pPr>
            <w:r w:rsidRPr="007F404A">
              <w:rPr>
                <w:b/>
                <w:sz w:val="24"/>
                <w:szCs w:val="24"/>
              </w:rPr>
              <w:t xml:space="preserve">Итого </w:t>
            </w:r>
          </w:p>
        </w:tc>
        <w:tc>
          <w:tcPr>
            <w:tcW w:w="851" w:type="dxa"/>
            <w:tcBorders>
              <w:left w:val="single" w:sz="4" w:space="0" w:color="000000"/>
              <w:bottom w:val="single" w:sz="4" w:space="0" w:color="000000"/>
            </w:tcBorders>
            <w:vAlign w:val="center"/>
          </w:tcPr>
          <w:p w:rsidR="00C94D6E" w:rsidRPr="007F404A" w:rsidRDefault="00C94D6E" w:rsidP="00160142">
            <w:pPr>
              <w:snapToGrid w:val="0"/>
              <w:jc w:val="center"/>
              <w:rPr>
                <w:b/>
                <w:sz w:val="24"/>
                <w:szCs w:val="24"/>
              </w:rPr>
            </w:pPr>
            <w:r w:rsidRPr="007F404A">
              <w:rPr>
                <w:b/>
                <w:sz w:val="24"/>
                <w:szCs w:val="24"/>
              </w:rPr>
              <w:t>га</w:t>
            </w:r>
          </w:p>
        </w:tc>
        <w:tc>
          <w:tcPr>
            <w:tcW w:w="1417" w:type="dxa"/>
            <w:tcBorders>
              <w:left w:val="single" w:sz="4" w:space="0" w:color="000000"/>
              <w:bottom w:val="single" w:sz="4" w:space="0" w:color="000000"/>
            </w:tcBorders>
            <w:vAlign w:val="center"/>
          </w:tcPr>
          <w:p w:rsidR="00C94D6E" w:rsidRPr="007F404A" w:rsidRDefault="00C94D6E" w:rsidP="00160142">
            <w:pPr>
              <w:snapToGrid w:val="0"/>
              <w:jc w:val="center"/>
              <w:rPr>
                <w:b/>
                <w:sz w:val="24"/>
              </w:rPr>
            </w:pPr>
            <w:r w:rsidRPr="007F404A">
              <w:rPr>
                <w:b/>
                <w:sz w:val="24"/>
                <w:szCs w:val="24"/>
              </w:rPr>
              <w:t>48,20</w:t>
            </w:r>
          </w:p>
        </w:tc>
        <w:tc>
          <w:tcPr>
            <w:tcW w:w="993" w:type="dxa"/>
            <w:tcBorders>
              <w:left w:val="single" w:sz="4" w:space="0" w:color="000000"/>
              <w:bottom w:val="single" w:sz="4" w:space="0" w:color="000000"/>
            </w:tcBorders>
            <w:vAlign w:val="center"/>
          </w:tcPr>
          <w:p w:rsidR="00C94D6E" w:rsidRPr="007F404A" w:rsidRDefault="00C94D6E" w:rsidP="00160142">
            <w:pPr>
              <w:snapToGrid w:val="0"/>
              <w:jc w:val="center"/>
              <w:rPr>
                <w:b/>
                <w:sz w:val="24"/>
                <w:szCs w:val="24"/>
              </w:rPr>
            </w:pPr>
            <w:r w:rsidRPr="007F404A">
              <w:rPr>
                <w:b/>
                <w:sz w:val="24"/>
                <w:szCs w:val="24"/>
              </w:rPr>
              <w:t>100</w:t>
            </w:r>
          </w:p>
        </w:tc>
        <w:tc>
          <w:tcPr>
            <w:tcW w:w="1070" w:type="dxa"/>
            <w:tcBorders>
              <w:left w:val="single" w:sz="4" w:space="0" w:color="000000"/>
              <w:bottom w:val="single" w:sz="4" w:space="0" w:color="000000"/>
              <w:right w:val="single" w:sz="4" w:space="0" w:color="000000"/>
            </w:tcBorders>
            <w:vAlign w:val="center"/>
          </w:tcPr>
          <w:p w:rsidR="00C94D6E" w:rsidRPr="00F51A11" w:rsidRDefault="00C94D6E" w:rsidP="00160142">
            <w:pPr>
              <w:snapToGrid w:val="0"/>
              <w:jc w:val="center"/>
              <w:rPr>
                <w:b/>
                <w:color w:val="FF0000"/>
                <w:sz w:val="24"/>
                <w:szCs w:val="24"/>
              </w:rPr>
            </w:pPr>
            <w:r>
              <w:rPr>
                <w:b/>
                <w:sz w:val="24"/>
                <w:szCs w:val="24"/>
              </w:rPr>
              <w:t>973</w:t>
            </w:r>
            <w:r w:rsidRPr="00F51A11">
              <w:rPr>
                <w:b/>
                <w:sz w:val="24"/>
                <w:szCs w:val="24"/>
              </w:rPr>
              <w:t>,</w:t>
            </w:r>
            <w:r>
              <w:rPr>
                <w:b/>
                <w:sz w:val="24"/>
                <w:szCs w:val="24"/>
              </w:rPr>
              <w:t>73</w:t>
            </w:r>
          </w:p>
        </w:tc>
      </w:tr>
    </w:tbl>
    <w:p w:rsidR="00C94D6E" w:rsidRDefault="00C94D6E" w:rsidP="00C94D6E">
      <w:pPr>
        <w:widowControl w:val="0"/>
        <w:autoSpaceDE w:val="0"/>
        <w:autoSpaceDN w:val="0"/>
        <w:adjustRightInd w:val="0"/>
        <w:ind w:right="284"/>
        <w:jc w:val="center"/>
        <w:rPr>
          <w:rFonts w:ascii="Times New Roman CYR" w:hAnsi="Times New Roman CYR" w:cs="Times New Roman CYR"/>
          <w:b/>
          <w:bCs/>
          <w:sz w:val="28"/>
          <w:szCs w:val="28"/>
        </w:rPr>
      </w:pPr>
    </w:p>
    <w:p w:rsidR="00C94D6E" w:rsidRDefault="00C94D6E" w:rsidP="00C94D6E">
      <w:pPr>
        <w:widowControl w:val="0"/>
        <w:autoSpaceDE w:val="0"/>
        <w:autoSpaceDN w:val="0"/>
        <w:adjustRightInd w:val="0"/>
        <w:ind w:right="284"/>
        <w:jc w:val="center"/>
        <w:rPr>
          <w:rFonts w:ascii="Times New Roman CYR" w:hAnsi="Times New Roman CYR" w:cs="Times New Roman CYR"/>
          <w:b/>
          <w:bCs/>
          <w:sz w:val="28"/>
          <w:szCs w:val="28"/>
        </w:rPr>
        <w:sectPr w:rsidR="00C94D6E" w:rsidSect="00860F98">
          <w:pgSz w:w="11906" w:h="16838" w:code="9"/>
          <w:pgMar w:top="851" w:right="851" w:bottom="851" w:left="1701" w:header="709" w:footer="454" w:gutter="0"/>
          <w:cols w:space="708"/>
          <w:docGrid w:linePitch="360"/>
        </w:sectPr>
      </w:pPr>
    </w:p>
    <w:p w:rsidR="00C94D6E" w:rsidRPr="00807F63" w:rsidRDefault="00C94D6E" w:rsidP="00C94D6E">
      <w:pPr>
        <w:widowControl w:val="0"/>
        <w:autoSpaceDE w:val="0"/>
        <w:autoSpaceDN w:val="0"/>
        <w:adjustRightInd w:val="0"/>
        <w:ind w:right="284"/>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 xml:space="preserve">Баланс территории пос. </w:t>
      </w:r>
      <w:r w:rsidRPr="00807F63">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Запрудный</w:t>
      </w:r>
    </w:p>
    <w:p w:rsidR="00C94D6E" w:rsidRPr="0094619B" w:rsidRDefault="00C94D6E" w:rsidP="00C94D6E">
      <w:pPr>
        <w:widowControl w:val="0"/>
        <w:autoSpaceDE w:val="0"/>
        <w:autoSpaceDN w:val="0"/>
        <w:adjustRightInd w:val="0"/>
        <w:ind w:right="284"/>
        <w:jc w:val="right"/>
        <w:rPr>
          <w:rFonts w:ascii="Times New Roman CYR" w:hAnsi="Times New Roman CYR" w:cs="Times New Roman CYR"/>
          <w:b/>
          <w:bCs/>
          <w:sz w:val="28"/>
          <w:szCs w:val="28"/>
        </w:rPr>
      </w:pPr>
      <w:r w:rsidRPr="0094619B">
        <w:rPr>
          <w:rFonts w:ascii="Times New Roman CYR" w:hAnsi="Times New Roman CYR" w:cs="Times New Roman CYR"/>
          <w:bCs/>
          <w:sz w:val="28"/>
          <w:szCs w:val="28"/>
        </w:rPr>
        <w:t>Таблица 37</w:t>
      </w:r>
    </w:p>
    <w:tbl>
      <w:tblPr>
        <w:tblW w:w="10184" w:type="dxa"/>
        <w:jc w:val="center"/>
        <w:tblLayout w:type="fixed"/>
        <w:tblLook w:val="0000" w:firstRow="0" w:lastRow="0" w:firstColumn="0" w:lastColumn="0" w:noHBand="0" w:noVBand="0"/>
      </w:tblPr>
      <w:tblGrid>
        <w:gridCol w:w="648"/>
        <w:gridCol w:w="5205"/>
        <w:gridCol w:w="851"/>
        <w:gridCol w:w="1417"/>
        <w:gridCol w:w="993"/>
        <w:gridCol w:w="1070"/>
      </w:tblGrid>
      <w:tr w:rsidR="00C94D6E" w:rsidRPr="0094619B" w:rsidTr="00C94D6E">
        <w:trPr>
          <w:trHeight w:val="692"/>
          <w:jc w:val="center"/>
        </w:trPr>
        <w:tc>
          <w:tcPr>
            <w:tcW w:w="648" w:type="dxa"/>
            <w:tcBorders>
              <w:top w:val="single" w:sz="4" w:space="0" w:color="000000"/>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 п/п</w:t>
            </w:r>
          </w:p>
        </w:tc>
        <w:tc>
          <w:tcPr>
            <w:tcW w:w="5205" w:type="dxa"/>
            <w:tcBorders>
              <w:top w:val="single" w:sz="4" w:space="0" w:color="000000"/>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Вид территории</w:t>
            </w:r>
          </w:p>
        </w:tc>
        <w:tc>
          <w:tcPr>
            <w:tcW w:w="851" w:type="dxa"/>
            <w:tcBorders>
              <w:top w:val="single" w:sz="4" w:space="0" w:color="000000"/>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Ед. изм.</w:t>
            </w:r>
          </w:p>
        </w:tc>
        <w:tc>
          <w:tcPr>
            <w:tcW w:w="1417" w:type="dxa"/>
            <w:tcBorders>
              <w:top w:val="single" w:sz="4" w:space="0" w:color="000000"/>
              <w:left w:val="single" w:sz="4" w:space="0" w:color="000000"/>
              <w:bottom w:val="single" w:sz="4" w:space="0" w:color="000000"/>
            </w:tcBorders>
            <w:vAlign w:val="center"/>
          </w:tcPr>
          <w:p w:rsidR="00C94D6E" w:rsidRPr="0094619B" w:rsidRDefault="00C94D6E" w:rsidP="00160142">
            <w:pPr>
              <w:jc w:val="center"/>
              <w:rPr>
                <w:b/>
                <w:sz w:val="24"/>
                <w:szCs w:val="24"/>
              </w:rPr>
            </w:pPr>
            <w:r w:rsidRPr="0094619B">
              <w:rPr>
                <w:b/>
                <w:sz w:val="24"/>
                <w:szCs w:val="24"/>
              </w:rPr>
              <w:t>Расчетный срок</w:t>
            </w:r>
          </w:p>
        </w:tc>
        <w:tc>
          <w:tcPr>
            <w:tcW w:w="993" w:type="dxa"/>
            <w:tcBorders>
              <w:top w:val="single" w:sz="4" w:space="0" w:color="000000"/>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w:t>
            </w:r>
          </w:p>
        </w:tc>
        <w:tc>
          <w:tcPr>
            <w:tcW w:w="1070" w:type="dxa"/>
            <w:tcBorders>
              <w:top w:val="single" w:sz="4" w:space="0" w:color="000000"/>
              <w:left w:val="single" w:sz="4" w:space="0" w:color="000000"/>
              <w:bottom w:val="single" w:sz="4" w:space="0" w:color="000000"/>
              <w:right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м2/чел</w:t>
            </w:r>
          </w:p>
        </w:tc>
      </w:tr>
      <w:tr w:rsidR="00C94D6E" w:rsidRPr="0094619B" w:rsidTr="00C94D6E">
        <w:trPr>
          <w:trHeight w:val="607"/>
          <w:jc w:val="center"/>
        </w:trPr>
        <w:tc>
          <w:tcPr>
            <w:tcW w:w="648" w:type="dxa"/>
            <w:tcBorders>
              <w:left w:val="single" w:sz="4" w:space="0" w:color="000000"/>
              <w:bottom w:val="single" w:sz="4" w:space="0" w:color="000000"/>
            </w:tcBorders>
          </w:tcPr>
          <w:p w:rsidR="00C94D6E" w:rsidRPr="0094619B" w:rsidRDefault="00C94D6E" w:rsidP="00160142">
            <w:pPr>
              <w:snapToGrid w:val="0"/>
              <w:jc w:val="both"/>
              <w:rPr>
                <w:b/>
                <w:sz w:val="24"/>
                <w:szCs w:val="24"/>
              </w:rPr>
            </w:pPr>
          </w:p>
        </w:tc>
        <w:tc>
          <w:tcPr>
            <w:tcW w:w="5205" w:type="dxa"/>
            <w:tcBorders>
              <w:left w:val="single" w:sz="4" w:space="0" w:color="000000"/>
              <w:bottom w:val="single" w:sz="4" w:space="0" w:color="000000"/>
            </w:tcBorders>
          </w:tcPr>
          <w:p w:rsidR="00C94D6E" w:rsidRPr="0094619B" w:rsidRDefault="00C94D6E" w:rsidP="00160142">
            <w:pPr>
              <w:snapToGrid w:val="0"/>
              <w:jc w:val="both"/>
              <w:rPr>
                <w:sz w:val="24"/>
                <w:szCs w:val="24"/>
              </w:rPr>
            </w:pPr>
            <w:r w:rsidRPr="0094619B">
              <w:rPr>
                <w:sz w:val="24"/>
                <w:szCs w:val="24"/>
              </w:rPr>
              <w:t>Общая площадь земель населенного пункта в установленных границах, всего</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га</w:t>
            </w:r>
          </w:p>
          <w:p w:rsidR="00C94D6E" w:rsidRPr="0094619B" w:rsidRDefault="00C94D6E" w:rsidP="00160142">
            <w:pPr>
              <w:jc w:val="center"/>
              <w:rPr>
                <w:sz w:val="24"/>
                <w:szCs w:val="24"/>
              </w:rPr>
            </w:pPr>
          </w:p>
        </w:tc>
        <w:tc>
          <w:tcPr>
            <w:tcW w:w="1417" w:type="dxa"/>
            <w:tcBorders>
              <w:left w:val="single" w:sz="4" w:space="0" w:color="000000"/>
              <w:bottom w:val="single" w:sz="4" w:space="0" w:color="000000"/>
            </w:tcBorders>
            <w:vAlign w:val="center"/>
          </w:tcPr>
          <w:p w:rsidR="00C94D6E" w:rsidRPr="0094619B" w:rsidRDefault="00C94D6E" w:rsidP="00160142">
            <w:pPr>
              <w:snapToGrid w:val="0"/>
              <w:jc w:val="center"/>
              <w:rPr>
                <w:b/>
                <w:sz w:val="24"/>
              </w:rPr>
            </w:pPr>
            <w:r w:rsidRPr="0094619B">
              <w:rPr>
                <w:b/>
                <w:sz w:val="24"/>
                <w:szCs w:val="24"/>
              </w:rPr>
              <w:t>53,49</w:t>
            </w:r>
          </w:p>
        </w:tc>
        <w:tc>
          <w:tcPr>
            <w:tcW w:w="993" w:type="dxa"/>
            <w:tcBorders>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100</w:t>
            </w:r>
          </w:p>
        </w:tc>
        <w:tc>
          <w:tcPr>
            <w:tcW w:w="1070" w:type="dxa"/>
            <w:tcBorders>
              <w:left w:val="single" w:sz="4" w:space="0" w:color="000000"/>
              <w:bottom w:val="single" w:sz="4" w:space="0" w:color="000000"/>
              <w:right w:val="single" w:sz="4" w:space="0" w:color="000000"/>
            </w:tcBorders>
            <w:vAlign w:val="center"/>
          </w:tcPr>
          <w:p w:rsidR="00C94D6E" w:rsidRPr="0094619B" w:rsidRDefault="00C94D6E" w:rsidP="00160142">
            <w:pPr>
              <w:widowControl w:val="0"/>
              <w:snapToGrid w:val="0"/>
              <w:jc w:val="center"/>
              <w:rPr>
                <w:b/>
                <w:sz w:val="24"/>
                <w:szCs w:val="24"/>
              </w:rPr>
            </w:pPr>
            <w:r w:rsidRPr="0094619B">
              <w:rPr>
                <w:b/>
                <w:sz w:val="24"/>
                <w:szCs w:val="24"/>
              </w:rPr>
              <w:t>1114,37</w:t>
            </w:r>
          </w:p>
        </w:tc>
      </w:tr>
      <w:tr w:rsidR="00C94D6E" w:rsidRPr="0094619B" w:rsidTr="00C94D6E">
        <w:trPr>
          <w:cantSplit/>
          <w:trHeight w:hRule="exact" w:val="286"/>
          <w:jc w:val="center"/>
        </w:trPr>
        <w:tc>
          <w:tcPr>
            <w:tcW w:w="648" w:type="dxa"/>
            <w:tcBorders>
              <w:left w:val="single" w:sz="4" w:space="0" w:color="000000"/>
              <w:bottom w:val="single" w:sz="4" w:space="0" w:color="000000"/>
            </w:tcBorders>
          </w:tcPr>
          <w:p w:rsidR="00C94D6E" w:rsidRPr="0094619B" w:rsidRDefault="00C94D6E" w:rsidP="00160142">
            <w:pPr>
              <w:snapToGrid w:val="0"/>
              <w:jc w:val="center"/>
              <w:rPr>
                <w:b/>
                <w:sz w:val="24"/>
                <w:szCs w:val="24"/>
              </w:rPr>
            </w:pPr>
            <w:r w:rsidRPr="0094619B">
              <w:rPr>
                <w:b/>
                <w:sz w:val="24"/>
                <w:szCs w:val="24"/>
              </w:rPr>
              <w:t>1</w:t>
            </w:r>
          </w:p>
        </w:tc>
        <w:tc>
          <w:tcPr>
            <w:tcW w:w="5205" w:type="dxa"/>
            <w:tcBorders>
              <w:left w:val="single" w:sz="4" w:space="0" w:color="000000"/>
              <w:bottom w:val="single" w:sz="4" w:space="0" w:color="000000"/>
            </w:tcBorders>
          </w:tcPr>
          <w:p w:rsidR="00C94D6E" w:rsidRPr="0094619B" w:rsidRDefault="00C94D6E" w:rsidP="00160142">
            <w:pPr>
              <w:snapToGrid w:val="0"/>
              <w:jc w:val="both"/>
              <w:rPr>
                <w:sz w:val="24"/>
                <w:szCs w:val="24"/>
              </w:rPr>
            </w:pPr>
            <w:r w:rsidRPr="0094619B">
              <w:rPr>
                <w:b/>
                <w:sz w:val="24"/>
                <w:szCs w:val="24"/>
              </w:rPr>
              <w:t>Жилая зона,</w:t>
            </w:r>
            <w:r w:rsidRPr="0094619B">
              <w:rPr>
                <w:sz w:val="24"/>
                <w:szCs w:val="24"/>
              </w:rPr>
              <w:t xml:space="preserve"> в том числе:</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га</w:t>
            </w:r>
          </w:p>
        </w:tc>
        <w:tc>
          <w:tcPr>
            <w:tcW w:w="1417" w:type="dxa"/>
            <w:tcBorders>
              <w:left w:val="single" w:sz="4" w:space="0" w:color="000000"/>
              <w:bottom w:val="single" w:sz="4" w:space="0" w:color="000000"/>
            </w:tcBorders>
            <w:vAlign w:val="center"/>
          </w:tcPr>
          <w:p w:rsidR="00C94D6E" w:rsidRPr="0094619B" w:rsidRDefault="00C94D6E" w:rsidP="00160142">
            <w:pPr>
              <w:widowControl w:val="0"/>
              <w:autoSpaceDE w:val="0"/>
              <w:autoSpaceDN w:val="0"/>
              <w:adjustRightInd w:val="0"/>
              <w:ind w:right="-1"/>
              <w:jc w:val="center"/>
              <w:rPr>
                <w:b/>
                <w:sz w:val="24"/>
                <w:szCs w:val="24"/>
              </w:rPr>
            </w:pPr>
            <w:r w:rsidRPr="0094619B">
              <w:rPr>
                <w:b/>
                <w:sz w:val="24"/>
                <w:szCs w:val="24"/>
              </w:rPr>
              <w:t>31,15</w:t>
            </w:r>
          </w:p>
        </w:tc>
        <w:tc>
          <w:tcPr>
            <w:tcW w:w="993" w:type="dxa"/>
            <w:vMerge w:val="restart"/>
            <w:tcBorders>
              <w:left w:val="single" w:sz="4" w:space="0" w:color="000000"/>
            </w:tcBorders>
            <w:vAlign w:val="center"/>
          </w:tcPr>
          <w:p w:rsidR="00C94D6E" w:rsidRPr="0094619B" w:rsidRDefault="00C94D6E" w:rsidP="00160142">
            <w:pPr>
              <w:snapToGrid w:val="0"/>
              <w:jc w:val="center"/>
              <w:rPr>
                <w:sz w:val="24"/>
                <w:szCs w:val="24"/>
              </w:rPr>
            </w:pPr>
            <w:r w:rsidRPr="0094619B">
              <w:rPr>
                <w:sz w:val="24"/>
                <w:szCs w:val="24"/>
              </w:rPr>
              <w:t>58,23</w:t>
            </w:r>
          </w:p>
          <w:p w:rsidR="00C94D6E" w:rsidRPr="0094619B" w:rsidRDefault="00C94D6E" w:rsidP="00160142">
            <w:pPr>
              <w:snapToGrid w:val="0"/>
              <w:jc w:val="center"/>
              <w:rPr>
                <w:color w:val="FF0000"/>
                <w:sz w:val="24"/>
                <w:szCs w:val="24"/>
              </w:rPr>
            </w:pPr>
          </w:p>
        </w:tc>
        <w:tc>
          <w:tcPr>
            <w:tcW w:w="1070" w:type="dxa"/>
            <w:vMerge w:val="restart"/>
            <w:tcBorders>
              <w:left w:val="single" w:sz="4" w:space="0" w:color="000000"/>
              <w:right w:val="single" w:sz="4" w:space="0" w:color="000000"/>
            </w:tcBorders>
            <w:vAlign w:val="center"/>
          </w:tcPr>
          <w:p w:rsidR="00C94D6E" w:rsidRPr="0094619B" w:rsidRDefault="00C94D6E" w:rsidP="00160142">
            <w:pPr>
              <w:snapToGrid w:val="0"/>
              <w:jc w:val="center"/>
              <w:rPr>
                <w:sz w:val="24"/>
                <w:szCs w:val="24"/>
              </w:rPr>
            </w:pPr>
            <w:r w:rsidRPr="0094619B">
              <w:rPr>
                <w:sz w:val="24"/>
                <w:szCs w:val="24"/>
              </w:rPr>
              <w:t>648,96</w:t>
            </w:r>
          </w:p>
          <w:p w:rsidR="00C94D6E" w:rsidRPr="0094619B" w:rsidRDefault="00C94D6E" w:rsidP="00160142">
            <w:pPr>
              <w:snapToGrid w:val="0"/>
              <w:jc w:val="center"/>
              <w:rPr>
                <w:color w:val="FF0000"/>
                <w:sz w:val="24"/>
                <w:szCs w:val="24"/>
              </w:rPr>
            </w:pPr>
          </w:p>
        </w:tc>
      </w:tr>
      <w:tr w:rsidR="00C94D6E" w:rsidRPr="0094619B" w:rsidTr="00C94D6E">
        <w:trPr>
          <w:cantSplit/>
          <w:trHeight w:hRule="exact" w:val="668"/>
          <w:jc w:val="center"/>
        </w:trPr>
        <w:tc>
          <w:tcPr>
            <w:tcW w:w="648" w:type="dxa"/>
            <w:tcBorders>
              <w:left w:val="single" w:sz="4" w:space="0" w:color="000000"/>
              <w:bottom w:val="single" w:sz="4" w:space="0" w:color="000000"/>
            </w:tcBorders>
          </w:tcPr>
          <w:p w:rsidR="00C94D6E" w:rsidRPr="0094619B" w:rsidRDefault="00C94D6E" w:rsidP="00160142">
            <w:pPr>
              <w:snapToGrid w:val="0"/>
              <w:jc w:val="center"/>
              <w:rPr>
                <w:sz w:val="24"/>
                <w:szCs w:val="24"/>
              </w:rPr>
            </w:pPr>
            <w:r w:rsidRPr="0094619B">
              <w:rPr>
                <w:sz w:val="24"/>
                <w:szCs w:val="24"/>
              </w:rPr>
              <w:t>1.1.</w:t>
            </w:r>
          </w:p>
        </w:tc>
        <w:tc>
          <w:tcPr>
            <w:tcW w:w="5205" w:type="dxa"/>
            <w:tcBorders>
              <w:left w:val="single" w:sz="4" w:space="0" w:color="000000"/>
              <w:bottom w:val="single" w:sz="4" w:space="0" w:color="000000"/>
            </w:tcBorders>
          </w:tcPr>
          <w:p w:rsidR="00C94D6E" w:rsidRPr="0094619B" w:rsidRDefault="00C94D6E" w:rsidP="00160142">
            <w:pPr>
              <w:snapToGrid w:val="0"/>
              <w:jc w:val="both"/>
              <w:rPr>
                <w:sz w:val="24"/>
                <w:szCs w:val="24"/>
              </w:rPr>
            </w:pPr>
            <w:r w:rsidRPr="0094619B">
              <w:rPr>
                <w:sz w:val="24"/>
                <w:szCs w:val="24"/>
              </w:rPr>
              <w:t>Застройка индивидуальными жилыми домами с приусадебными земельными участками</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sz w:val="24"/>
                <w:szCs w:val="24"/>
              </w:rPr>
            </w:pPr>
            <w:r w:rsidRPr="0094619B">
              <w:rPr>
                <w:sz w:val="24"/>
                <w:szCs w:val="24"/>
              </w:rPr>
              <w:t>га</w:t>
            </w:r>
          </w:p>
        </w:tc>
        <w:tc>
          <w:tcPr>
            <w:tcW w:w="1417" w:type="dxa"/>
            <w:tcBorders>
              <w:left w:val="single" w:sz="4" w:space="0" w:color="000000"/>
              <w:bottom w:val="single" w:sz="4" w:space="0" w:color="000000"/>
            </w:tcBorders>
            <w:vAlign w:val="center"/>
          </w:tcPr>
          <w:p w:rsidR="00C94D6E" w:rsidRPr="0094619B" w:rsidRDefault="00C94D6E" w:rsidP="00160142">
            <w:pPr>
              <w:widowControl w:val="0"/>
              <w:autoSpaceDE w:val="0"/>
              <w:autoSpaceDN w:val="0"/>
              <w:adjustRightInd w:val="0"/>
              <w:ind w:right="-1"/>
              <w:jc w:val="center"/>
              <w:rPr>
                <w:color w:val="000000"/>
                <w:sz w:val="24"/>
                <w:szCs w:val="24"/>
              </w:rPr>
            </w:pPr>
            <w:r w:rsidRPr="0094619B">
              <w:rPr>
                <w:color w:val="000000"/>
                <w:sz w:val="24"/>
                <w:szCs w:val="24"/>
              </w:rPr>
              <w:t>22,87</w:t>
            </w:r>
          </w:p>
        </w:tc>
        <w:tc>
          <w:tcPr>
            <w:tcW w:w="993" w:type="dxa"/>
            <w:vMerge/>
            <w:tcBorders>
              <w:left w:val="single" w:sz="4" w:space="0" w:color="000000"/>
            </w:tcBorders>
            <w:vAlign w:val="center"/>
          </w:tcPr>
          <w:p w:rsidR="00C94D6E" w:rsidRPr="0094619B" w:rsidRDefault="00C94D6E" w:rsidP="00160142">
            <w:pPr>
              <w:snapToGrid w:val="0"/>
              <w:jc w:val="center"/>
              <w:rPr>
                <w:color w:val="FF0000"/>
                <w:sz w:val="24"/>
                <w:szCs w:val="24"/>
              </w:rPr>
            </w:pPr>
          </w:p>
        </w:tc>
        <w:tc>
          <w:tcPr>
            <w:tcW w:w="1070" w:type="dxa"/>
            <w:vMerge/>
            <w:tcBorders>
              <w:left w:val="single" w:sz="4" w:space="0" w:color="000000"/>
              <w:right w:val="single" w:sz="4" w:space="0" w:color="000000"/>
            </w:tcBorders>
            <w:vAlign w:val="center"/>
          </w:tcPr>
          <w:p w:rsidR="00C94D6E" w:rsidRPr="0094619B" w:rsidRDefault="00C94D6E" w:rsidP="00160142">
            <w:pPr>
              <w:snapToGrid w:val="0"/>
              <w:jc w:val="center"/>
              <w:rPr>
                <w:color w:val="FF0000"/>
                <w:sz w:val="24"/>
                <w:szCs w:val="24"/>
              </w:rPr>
            </w:pPr>
          </w:p>
        </w:tc>
      </w:tr>
      <w:tr w:rsidR="00C94D6E" w:rsidRPr="0094619B" w:rsidTr="00C94D6E">
        <w:trPr>
          <w:cantSplit/>
          <w:trHeight w:hRule="exact" w:val="699"/>
          <w:jc w:val="center"/>
        </w:trPr>
        <w:tc>
          <w:tcPr>
            <w:tcW w:w="648" w:type="dxa"/>
            <w:tcBorders>
              <w:left w:val="single" w:sz="4" w:space="0" w:color="000000"/>
              <w:bottom w:val="single" w:sz="4" w:space="0" w:color="000000"/>
            </w:tcBorders>
            <w:vAlign w:val="center"/>
          </w:tcPr>
          <w:p w:rsidR="00C94D6E" w:rsidRPr="0094619B" w:rsidRDefault="00C94D6E" w:rsidP="00160142">
            <w:pPr>
              <w:widowControl w:val="0"/>
              <w:autoSpaceDE w:val="0"/>
              <w:autoSpaceDN w:val="0"/>
              <w:adjustRightInd w:val="0"/>
              <w:ind w:right="-1"/>
              <w:jc w:val="center"/>
              <w:rPr>
                <w:sz w:val="24"/>
                <w:szCs w:val="24"/>
              </w:rPr>
            </w:pPr>
            <w:r w:rsidRPr="0094619B">
              <w:rPr>
                <w:sz w:val="24"/>
                <w:szCs w:val="24"/>
              </w:rPr>
              <w:t>1.2</w:t>
            </w:r>
          </w:p>
        </w:tc>
        <w:tc>
          <w:tcPr>
            <w:tcW w:w="5205" w:type="dxa"/>
            <w:tcBorders>
              <w:left w:val="single" w:sz="4" w:space="0" w:color="000000"/>
              <w:bottom w:val="single" w:sz="4" w:space="0" w:color="000000"/>
            </w:tcBorders>
            <w:vAlign w:val="center"/>
          </w:tcPr>
          <w:p w:rsidR="00C94D6E" w:rsidRPr="0094619B" w:rsidRDefault="00C94D6E" w:rsidP="00160142">
            <w:pPr>
              <w:widowControl w:val="0"/>
              <w:autoSpaceDE w:val="0"/>
              <w:autoSpaceDN w:val="0"/>
              <w:adjustRightInd w:val="0"/>
              <w:ind w:right="-1"/>
              <w:rPr>
                <w:sz w:val="24"/>
                <w:szCs w:val="24"/>
              </w:rPr>
            </w:pPr>
            <w:r w:rsidRPr="0094619B">
              <w:rPr>
                <w:sz w:val="24"/>
                <w:szCs w:val="24"/>
              </w:rPr>
              <w:t xml:space="preserve">Территория индивидуальной жилой застройки с приусадебными участками, проектируемая  </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sz w:val="24"/>
                <w:szCs w:val="24"/>
              </w:rPr>
            </w:pPr>
            <w:r w:rsidRPr="0094619B">
              <w:rPr>
                <w:sz w:val="24"/>
                <w:szCs w:val="24"/>
              </w:rPr>
              <w:t>га</w:t>
            </w:r>
          </w:p>
        </w:tc>
        <w:tc>
          <w:tcPr>
            <w:tcW w:w="1417" w:type="dxa"/>
            <w:tcBorders>
              <w:left w:val="single" w:sz="4" w:space="0" w:color="000000"/>
              <w:bottom w:val="single" w:sz="4" w:space="0" w:color="000000"/>
            </w:tcBorders>
            <w:vAlign w:val="center"/>
          </w:tcPr>
          <w:p w:rsidR="00C94D6E" w:rsidRPr="0094619B" w:rsidRDefault="00C94D6E" w:rsidP="00160142">
            <w:pPr>
              <w:widowControl w:val="0"/>
              <w:autoSpaceDE w:val="0"/>
              <w:autoSpaceDN w:val="0"/>
              <w:adjustRightInd w:val="0"/>
              <w:ind w:right="-1"/>
              <w:jc w:val="center"/>
              <w:rPr>
                <w:color w:val="000000"/>
                <w:sz w:val="24"/>
                <w:szCs w:val="24"/>
              </w:rPr>
            </w:pPr>
            <w:r w:rsidRPr="0094619B">
              <w:rPr>
                <w:color w:val="000000"/>
                <w:sz w:val="24"/>
                <w:szCs w:val="24"/>
              </w:rPr>
              <w:t>3,15</w:t>
            </w:r>
          </w:p>
        </w:tc>
        <w:tc>
          <w:tcPr>
            <w:tcW w:w="993" w:type="dxa"/>
            <w:vMerge/>
            <w:tcBorders>
              <w:left w:val="single" w:sz="4" w:space="0" w:color="000000"/>
            </w:tcBorders>
            <w:vAlign w:val="center"/>
          </w:tcPr>
          <w:p w:rsidR="00C94D6E" w:rsidRPr="0094619B" w:rsidRDefault="00C94D6E" w:rsidP="00160142">
            <w:pPr>
              <w:snapToGrid w:val="0"/>
              <w:jc w:val="center"/>
              <w:rPr>
                <w:color w:val="FF0000"/>
                <w:sz w:val="24"/>
                <w:szCs w:val="24"/>
              </w:rPr>
            </w:pPr>
          </w:p>
        </w:tc>
        <w:tc>
          <w:tcPr>
            <w:tcW w:w="1070" w:type="dxa"/>
            <w:vMerge/>
            <w:tcBorders>
              <w:left w:val="single" w:sz="4" w:space="0" w:color="000000"/>
              <w:right w:val="single" w:sz="4" w:space="0" w:color="000000"/>
            </w:tcBorders>
            <w:vAlign w:val="center"/>
          </w:tcPr>
          <w:p w:rsidR="00C94D6E" w:rsidRPr="0094619B" w:rsidRDefault="00C94D6E" w:rsidP="00160142">
            <w:pPr>
              <w:snapToGrid w:val="0"/>
              <w:jc w:val="center"/>
              <w:rPr>
                <w:color w:val="FF0000"/>
                <w:sz w:val="24"/>
                <w:szCs w:val="24"/>
              </w:rPr>
            </w:pPr>
          </w:p>
        </w:tc>
      </w:tr>
      <w:tr w:rsidR="00C94D6E" w:rsidRPr="0094619B" w:rsidTr="00C94D6E">
        <w:trPr>
          <w:cantSplit/>
          <w:trHeight w:hRule="exact" w:val="286"/>
          <w:jc w:val="center"/>
        </w:trPr>
        <w:tc>
          <w:tcPr>
            <w:tcW w:w="648" w:type="dxa"/>
            <w:tcBorders>
              <w:left w:val="single" w:sz="4" w:space="0" w:color="000000"/>
              <w:bottom w:val="single" w:sz="4" w:space="0" w:color="000000"/>
            </w:tcBorders>
            <w:vAlign w:val="center"/>
          </w:tcPr>
          <w:p w:rsidR="00C94D6E" w:rsidRPr="0094619B" w:rsidRDefault="00C94D6E" w:rsidP="00160142">
            <w:pPr>
              <w:snapToGrid w:val="0"/>
              <w:jc w:val="center"/>
              <w:rPr>
                <w:sz w:val="24"/>
                <w:szCs w:val="24"/>
              </w:rPr>
            </w:pPr>
            <w:r w:rsidRPr="0094619B">
              <w:rPr>
                <w:sz w:val="24"/>
                <w:szCs w:val="24"/>
              </w:rPr>
              <w:t>1.3</w:t>
            </w:r>
          </w:p>
        </w:tc>
        <w:tc>
          <w:tcPr>
            <w:tcW w:w="5205" w:type="dxa"/>
            <w:tcBorders>
              <w:left w:val="single" w:sz="4" w:space="0" w:color="000000"/>
              <w:bottom w:val="single" w:sz="4" w:space="0" w:color="000000"/>
            </w:tcBorders>
            <w:vAlign w:val="center"/>
          </w:tcPr>
          <w:p w:rsidR="00C94D6E" w:rsidRPr="0094619B" w:rsidRDefault="00C94D6E" w:rsidP="00160142">
            <w:pPr>
              <w:snapToGrid w:val="0"/>
              <w:rPr>
                <w:sz w:val="24"/>
                <w:szCs w:val="24"/>
              </w:rPr>
            </w:pPr>
            <w:r w:rsidRPr="0094619B">
              <w:rPr>
                <w:sz w:val="24"/>
                <w:szCs w:val="24"/>
              </w:rPr>
              <w:t>Резервные территории жилой застройки</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sz w:val="24"/>
                <w:szCs w:val="24"/>
              </w:rPr>
            </w:pPr>
            <w:r w:rsidRPr="0094619B">
              <w:rPr>
                <w:sz w:val="24"/>
                <w:szCs w:val="24"/>
              </w:rPr>
              <w:t>га</w:t>
            </w:r>
          </w:p>
        </w:tc>
        <w:tc>
          <w:tcPr>
            <w:tcW w:w="1417" w:type="dxa"/>
            <w:tcBorders>
              <w:left w:val="single" w:sz="4" w:space="0" w:color="000000"/>
              <w:bottom w:val="single" w:sz="4" w:space="0" w:color="000000"/>
            </w:tcBorders>
            <w:vAlign w:val="center"/>
          </w:tcPr>
          <w:p w:rsidR="00C94D6E" w:rsidRPr="0094619B" w:rsidRDefault="00C94D6E" w:rsidP="00160142">
            <w:pPr>
              <w:widowControl w:val="0"/>
              <w:autoSpaceDE w:val="0"/>
              <w:autoSpaceDN w:val="0"/>
              <w:adjustRightInd w:val="0"/>
              <w:ind w:right="-1"/>
              <w:jc w:val="center"/>
              <w:rPr>
                <w:color w:val="000000"/>
                <w:sz w:val="24"/>
                <w:szCs w:val="24"/>
              </w:rPr>
            </w:pPr>
            <w:r w:rsidRPr="0094619B">
              <w:rPr>
                <w:color w:val="000000"/>
                <w:sz w:val="24"/>
                <w:szCs w:val="24"/>
              </w:rPr>
              <w:t>5,13</w:t>
            </w:r>
          </w:p>
        </w:tc>
        <w:tc>
          <w:tcPr>
            <w:tcW w:w="993" w:type="dxa"/>
            <w:vMerge/>
            <w:tcBorders>
              <w:left w:val="single" w:sz="4" w:space="0" w:color="000000"/>
              <w:bottom w:val="single" w:sz="4" w:space="0" w:color="000000"/>
            </w:tcBorders>
            <w:vAlign w:val="center"/>
          </w:tcPr>
          <w:p w:rsidR="00C94D6E" w:rsidRPr="0094619B" w:rsidRDefault="00C94D6E" w:rsidP="00160142">
            <w:pPr>
              <w:snapToGrid w:val="0"/>
              <w:jc w:val="center"/>
              <w:rPr>
                <w:color w:val="FF0000"/>
                <w:sz w:val="24"/>
                <w:szCs w:val="24"/>
              </w:rPr>
            </w:pPr>
          </w:p>
        </w:tc>
        <w:tc>
          <w:tcPr>
            <w:tcW w:w="1070" w:type="dxa"/>
            <w:vMerge/>
            <w:tcBorders>
              <w:left w:val="single" w:sz="4" w:space="0" w:color="000000"/>
              <w:bottom w:val="single" w:sz="4" w:space="0" w:color="000000"/>
              <w:right w:val="single" w:sz="4" w:space="0" w:color="000000"/>
            </w:tcBorders>
            <w:vAlign w:val="center"/>
          </w:tcPr>
          <w:p w:rsidR="00C94D6E" w:rsidRPr="0094619B" w:rsidRDefault="00C94D6E" w:rsidP="00160142">
            <w:pPr>
              <w:snapToGrid w:val="0"/>
              <w:jc w:val="center"/>
              <w:rPr>
                <w:color w:val="FF0000"/>
                <w:sz w:val="24"/>
                <w:szCs w:val="24"/>
              </w:rPr>
            </w:pPr>
          </w:p>
        </w:tc>
      </w:tr>
      <w:tr w:rsidR="00C94D6E" w:rsidRPr="0094619B" w:rsidTr="00C94D6E">
        <w:trPr>
          <w:cantSplit/>
          <w:trHeight w:hRule="exact" w:val="326"/>
          <w:jc w:val="center"/>
        </w:trPr>
        <w:tc>
          <w:tcPr>
            <w:tcW w:w="648" w:type="dxa"/>
            <w:tcBorders>
              <w:left w:val="single" w:sz="4" w:space="0" w:color="000000"/>
              <w:bottom w:val="single" w:sz="4" w:space="0" w:color="000000"/>
            </w:tcBorders>
          </w:tcPr>
          <w:p w:rsidR="00C94D6E" w:rsidRPr="0094619B" w:rsidRDefault="00C94D6E" w:rsidP="00160142">
            <w:pPr>
              <w:snapToGrid w:val="0"/>
              <w:jc w:val="center"/>
              <w:rPr>
                <w:b/>
                <w:sz w:val="24"/>
                <w:szCs w:val="24"/>
              </w:rPr>
            </w:pPr>
            <w:r w:rsidRPr="0094619B">
              <w:rPr>
                <w:b/>
                <w:sz w:val="24"/>
                <w:szCs w:val="24"/>
              </w:rPr>
              <w:t>2</w:t>
            </w:r>
          </w:p>
        </w:tc>
        <w:tc>
          <w:tcPr>
            <w:tcW w:w="5205" w:type="dxa"/>
            <w:tcBorders>
              <w:left w:val="single" w:sz="4" w:space="0" w:color="000000"/>
              <w:bottom w:val="single" w:sz="4" w:space="0" w:color="000000"/>
            </w:tcBorders>
          </w:tcPr>
          <w:p w:rsidR="00C94D6E" w:rsidRPr="0094619B" w:rsidRDefault="00C94D6E" w:rsidP="00160142">
            <w:pPr>
              <w:snapToGrid w:val="0"/>
              <w:jc w:val="both"/>
              <w:rPr>
                <w:b/>
                <w:sz w:val="24"/>
                <w:szCs w:val="24"/>
              </w:rPr>
            </w:pPr>
            <w:r w:rsidRPr="0094619B">
              <w:rPr>
                <w:b/>
                <w:sz w:val="24"/>
                <w:szCs w:val="24"/>
              </w:rPr>
              <w:t>Общественно-деловая зона,</w:t>
            </w:r>
            <w:r w:rsidRPr="0094619B">
              <w:rPr>
                <w:sz w:val="24"/>
                <w:szCs w:val="24"/>
              </w:rPr>
              <w:t xml:space="preserve"> в том числе:</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га</w:t>
            </w:r>
          </w:p>
        </w:tc>
        <w:tc>
          <w:tcPr>
            <w:tcW w:w="1417" w:type="dxa"/>
            <w:tcBorders>
              <w:left w:val="single" w:sz="4" w:space="0" w:color="000000"/>
              <w:bottom w:val="single" w:sz="4" w:space="0" w:color="000000"/>
            </w:tcBorders>
            <w:vAlign w:val="center"/>
          </w:tcPr>
          <w:p w:rsidR="00C94D6E" w:rsidRPr="0094619B" w:rsidRDefault="00C94D6E" w:rsidP="00160142">
            <w:pPr>
              <w:widowControl w:val="0"/>
              <w:autoSpaceDE w:val="0"/>
              <w:autoSpaceDN w:val="0"/>
              <w:adjustRightInd w:val="0"/>
              <w:ind w:right="-1"/>
              <w:jc w:val="center"/>
              <w:rPr>
                <w:b/>
                <w:sz w:val="24"/>
                <w:szCs w:val="24"/>
              </w:rPr>
            </w:pPr>
            <w:r w:rsidRPr="0094619B">
              <w:rPr>
                <w:b/>
                <w:sz w:val="24"/>
                <w:szCs w:val="24"/>
              </w:rPr>
              <w:t>1,36</w:t>
            </w:r>
          </w:p>
        </w:tc>
        <w:tc>
          <w:tcPr>
            <w:tcW w:w="993" w:type="dxa"/>
            <w:vMerge w:val="restart"/>
            <w:tcBorders>
              <w:left w:val="single" w:sz="4" w:space="0" w:color="000000"/>
            </w:tcBorders>
            <w:vAlign w:val="center"/>
          </w:tcPr>
          <w:p w:rsidR="00C94D6E" w:rsidRPr="0094619B" w:rsidRDefault="00C94D6E" w:rsidP="00160142">
            <w:pPr>
              <w:snapToGrid w:val="0"/>
              <w:jc w:val="center"/>
              <w:rPr>
                <w:sz w:val="24"/>
                <w:szCs w:val="24"/>
              </w:rPr>
            </w:pPr>
            <w:r w:rsidRPr="0094619B">
              <w:rPr>
                <w:sz w:val="24"/>
                <w:szCs w:val="24"/>
              </w:rPr>
              <w:t>2,54</w:t>
            </w:r>
          </w:p>
          <w:p w:rsidR="00C94D6E" w:rsidRPr="0094619B" w:rsidRDefault="00C94D6E" w:rsidP="00160142">
            <w:pPr>
              <w:snapToGrid w:val="0"/>
              <w:jc w:val="center"/>
              <w:rPr>
                <w:sz w:val="24"/>
                <w:szCs w:val="24"/>
              </w:rPr>
            </w:pPr>
          </w:p>
        </w:tc>
        <w:tc>
          <w:tcPr>
            <w:tcW w:w="1070" w:type="dxa"/>
            <w:vMerge w:val="restart"/>
            <w:tcBorders>
              <w:left w:val="single" w:sz="4" w:space="0" w:color="000000"/>
              <w:right w:val="single" w:sz="4" w:space="0" w:color="000000"/>
            </w:tcBorders>
            <w:vAlign w:val="center"/>
          </w:tcPr>
          <w:p w:rsidR="00C94D6E" w:rsidRPr="0094619B" w:rsidRDefault="00C94D6E" w:rsidP="00160142">
            <w:pPr>
              <w:snapToGrid w:val="0"/>
              <w:jc w:val="center"/>
              <w:rPr>
                <w:sz w:val="24"/>
                <w:szCs w:val="24"/>
              </w:rPr>
            </w:pPr>
            <w:r w:rsidRPr="0094619B">
              <w:rPr>
                <w:sz w:val="24"/>
                <w:szCs w:val="24"/>
              </w:rPr>
              <w:t>28,33</w:t>
            </w:r>
          </w:p>
          <w:p w:rsidR="00C94D6E" w:rsidRPr="0094619B" w:rsidRDefault="00C94D6E" w:rsidP="00160142">
            <w:pPr>
              <w:snapToGrid w:val="0"/>
              <w:jc w:val="center"/>
              <w:rPr>
                <w:color w:val="FF0000"/>
                <w:sz w:val="24"/>
                <w:szCs w:val="24"/>
              </w:rPr>
            </w:pPr>
          </w:p>
        </w:tc>
      </w:tr>
      <w:tr w:rsidR="00C94D6E" w:rsidRPr="0094619B" w:rsidTr="00C94D6E">
        <w:trPr>
          <w:cantSplit/>
          <w:trHeight w:hRule="exact" w:val="667"/>
          <w:jc w:val="center"/>
        </w:trPr>
        <w:tc>
          <w:tcPr>
            <w:tcW w:w="648" w:type="dxa"/>
            <w:tcBorders>
              <w:left w:val="single" w:sz="4" w:space="0" w:color="000000"/>
              <w:bottom w:val="single" w:sz="4" w:space="0" w:color="000000"/>
            </w:tcBorders>
          </w:tcPr>
          <w:p w:rsidR="00C94D6E" w:rsidRPr="0094619B" w:rsidRDefault="00C94D6E" w:rsidP="00160142">
            <w:pPr>
              <w:snapToGrid w:val="0"/>
              <w:jc w:val="center"/>
              <w:rPr>
                <w:sz w:val="24"/>
                <w:szCs w:val="24"/>
              </w:rPr>
            </w:pPr>
            <w:r w:rsidRPr="0094619B">
              <w:rPr>
                <w:sz w:val="24"/>
                <w:szCs w:val="24"/>
              </w:rPr>
              <w:t xml:space="preserve"> 2.1.</w:t>
            </w:r>
          </w:p>
        </w:tc>
        <w:tc>
          <w:tcPr>
            <w:tcW w:w="5205" w:type="dxa"/>
            <w:tcBorders>
              <w:left w:val="single" w:sz="4" w:space="0" w:color="000000"/>
              <w:bottom w:val="single" w:sz="4" w:space="0" w:color="000000"/>
            </w:tcBorders>
            <w:vAlign w:val="center"/>
          </w:tcPr>
          <w:p w:rsidR="00C94D6E" w:rsidRPr="0094619B" w:rsidRDefault="00C94D6E" w:rsidP="00160142">
            <w:pPr>
              <w:widowControl w:val="0"/>
              <w:autoSpaceDE w:val="0"/>
              <w:autoSpaceDN w:val="0"/>
              <w:adjustRightInd w:val="0"/>
              <w:ind w:right="-1"/>
              <w:rPr>
                <w:sz w:val="24"/>
                <w:szCs w:val="24"/>
              </w:rPr>
            </w:pPr>
            <w:r w:rsidRPr="0094619B">
              <w:rPr>
                <w:sz w:val="24"/>
                <w:szCs w:val="24"/>
              </w:rPr>
              <w:t>Существующая  территории общественной застройки</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sz w:val="24"/>
                <w:szCs w:val="24"/>
              </w:rPr>
            </w:pPr>
            <w:r w:rsidRPr="0094619B">
              <w:rPr>
                <w:sz w:val="24"/>
                <w:szCs w:val="24"/>
              </w:rPr>
              <w:t>га</w:t>
            </w:r>
          </w:p>
        </w:tc>
        <w:tc>
          <w:tcPr>
            <w:tcW w:w="1417" w:type="dxa"/>
            <w:tcBorders>
              <w:left w:val="single" w:sz="4" w:space="0" w:color="000000"/>
              <w:bottom w:val="single" w:sz="4" w:space="0" w:color="000000"/>
            </w:tcBorders>
            <w:vAlign w:val="center"/>
          </w:tcPr>
          <w:p w:rsidR="00C94D6E" w:rsidRPr="0094619B" w:rsidRDefault="00C94D6E" w:rsidP="00160142">
            <w:pPr>
              <w:widowControl w:val="0"/>
              <w:autoSpaceDE w:val="0"/>
              <w:autoSpaceDN w:val="0"/>
              <w:adjustRightInd w:val="0"/>
              <w:ind w:right="-1"/>
              <w:jc w:val="center"/>
              <w:rPr>
                <w:color w:val="000000"/>
                <w:sz w:val="24"/>
                <w:szCs w:val="24"/>
              </w:rPr>
            </w:pPr>
            <w:r w:rsidRPr="0094619B">
              <w:rPr>
                <w:color w:val="000000"/>
                <w:sz w:val="24"/>
                <w:szCs w:val="24"/>
              </w:rPr>
              <w:t>1,21</w:t>
            </w:r>
          </w:p>
        </w:tc>
        <w:tc>
          <w:tcPr>
            <w:tcW w:w="993" w:type="dxa"/>
            <w:vMerge/>
            <w:tcBorders>
              <w:left w:val="single" w:sz="4" w:space="0" w:color="000000"/>
            </w:tcBorders>
            <w:vAlign w:val="center"/>
          </w:tcPr>
          <w:p w:rsidR="00C94D6E" w:rsidRPr="0094619B" w:rsidRDefault="00C94D6E" w:rsidP="00160142">
            <w:pPr>
              <w:snapToGrid w:val="0"/>
              <w:jc w:val="center"/>
              <w:rPr>
                <w:sz w:val="24"/>
                <w:szCs w:val="24"/>
              </w:rPr>
            </w:pPr>
          </w:p>
        </w:tc>
        <w:tc>
          <w:tcPr>
            <w:tcW w:w="1070" w:type="dxa"/>
            <w:vMerge/>
            <w:tcBorders>
              <w:left w:val="single" w:sz="4" w:space="0" w:color="000000"/>
              <w:right w:val="single" w:sz="4" w:space="0" w:color="000000"/>
            </w:tcBorders>
            <w:vAlign w:val="center"/>
          </w:tcPr>
          <w:p w:rsidR="00C94D6E" w:rsidRPr="0094619B" w:rsidRDefault="00C94D6E" w:rsidP="00160142">
            <w:pPr>
              <w:snapToGrid w:val="0"/>
              <w:jc w:val="center"/>
              <w:rPr>
                <w:color w:val="FF0000"/>
                <w:sz w:val="24"/>
                <w:szCs w:val="24"/>
              </w:rPr>
            </w:pPr>
          </w:p>
        </w:tc>
      </w:tr>
      <w:tr w:rsidR="00C94D6E" w:rsidRPr="0094619B" w:rsidTr="00C94D6E">
        <w:trPr>
          <w:cantSplit/>
          <w:trHeight w:hRule="exact" w:val="621"/>
          <w:jc w:val="center"/>
        </w:trPr>
        <w:tc>
          <w:tcPr>
            <w:tcW w:w="648" w:type="dxa"/>
            <w:tcBorders>
              <w:left w:val="single" w:sz="4" w:space="0" w:color="000000"/>
              <w:bottom w:val="single" w:sz="4" w:space="0" w:color="000000"/>
            </w:tcBorders>
            <w:vAlign w:val="center"/>
          </w:tcPr>
          <w:p w:rsidR="00C94D6E" w:rsidRPr="0094619B" w:rsidRDefault="00C94D6E" w:rsidP="00160142">
            <w:pPr>
              <w:snapToGrid w:val="0"/>
              <w:jc w:val="center"/>
              <w:rPr>
                <w:sz w:val="24"/>
                <w:szCs w:val="24"/>
              </w:rPr>
            </w:pPr>
            <w:r w:rsidRPr="0094619B">
              <w:rPr>
                <w:sz w:val="24"/>
                <w:szCs w:val="24"/>
              </w:rPr>
              <w:t>2.2</w:t>
            </w:r>
          </w:p>
        </w:tc>
        <w:tc>
          <w:tcPr>
            <w:tcW w:w="5205" w:type="dxa"/>
            <w:tcBorders>
              <w:left w:val="single" w:sz="4" w:space="0" w:color="000000"/>
              <w:bottom w:val="single" w:sz="4" w:space="0" w:color="000000"/>
            </w:tcBorders>
            <w:vAlign w:val="center"/>
          </w:tcPr>
          <w:p w:rsidR="00C94D6E" w:rsidRPr="0094619B" w:rsidRDefault="00C94D6E" w:rsidP="00160142">
            <w:pPr>
              <w:snapToGrid w:val="0"/>
              <w:rPr>
                <w:sz w:val="24"/>
                <w:szCs w:val="24"/>
              </w:rPr>
            </w:pPr>
            <w:r w:rsidRPr="0094619B">
              <w:rPr>
                <w:sz w:val="24"/>
                <w:szCs w:val="24"/>
              </w:rPr>
              <w:t>Проектируемые территории общественной  застройки</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sz w:val="24"/>
                <w:szCs w:val="24"/>
              </w:rPr>
            </w:pPr>
            <w:r w:rsidRPr="0094619B">
              <w:rPr>
                <w:sz w:val="24"/>
                <w:szCs w:val="24"/>
              </w:rPr>
              <w:t>га</w:t>
            </w:r>
          </w:p>
        </w:tc>
        <w:tc>
          <w:tcPr>
            <w:tcW w:w="1417" w:type="dxa"/>
            <w:tcBorders>
              <w:left w:val="single" w:sz="4" w:space="0" w:color="000000"/>
              <w:bottom w:val="single" w:sz="4" w:space="0" w:color="000000"/>
            </w:tcBorders>
            <w:vAlign w:val="center"/>
          </w:tcPr>
          <w:p w:rsidR="00C94D6E" w:rsidRPr="0094619B" w:rsidRDefault="00C94D6E" w:rsidP="00160142">
            <w:pPr>
              <w:widowControl w:val="0"/>
              <w:autoSpaceDE w:val="0"/>
              <w:autoSpaceDN w:val="0"/>
              <w:adjustRightInd w:val="0"/>
              <w:ind w:right="-1"/>
              <w:jc w:val="center"/>
              <w:rPr>
                <w:color w:val="000000"/>
                <w:sz w:val="24"/>
                <w:szCs w:val="24"/>
              </w:rPr>
            </w:pPr>
            <w:r w:rsidRPr="0094619B">
              <w:rPr>
                <w:color w:val="000000"/>
                <w:sz w:val="24"/>
                <w:szCs w:val="24"/>
              </w:rPr>
              <w:t>0,15</w:t>
            </w:r>
          </w:p>
        </w:tc>
        <w:tc>
          <w:tcPr>
            <w:tcW w:w="993" w:type="dxa"/>
            <w:vMerge/>
            <w:tcBorders>
              <w:left w:val="single" w:sz="4" w:space="0" w:color="000000"/>
              <w:bottom w:val="single" w:sz="4" w:space="0" w:color="000000"/>
            </w:tcBorders>
            <w:vAlign w:val="center"/>
          </w:tcPr>
          <w:p w:rsidR="00C94D6E" w:rsidRPr="0094619B" w:rsidRDefault="00C94D6E" w:rsidP="00160142">
            <w:pPr>
              <w:snapToGrid w:val="0"/>
              <w:jc w:val="center"/>
              <w:rPr>
                <w:sz w:val="24"/>
                <w:szCs w:val="24"/>
              </w:rPr>
            </w:pPr>
          </w:p>
        </w:tc>
        <w:tc>
          <w:tcPr>
            <w:tcW w:w="1070" w:type="dxa"/>
            <w:vMerge/>
            <w:tcBorders>
              <w:left w:val="single" w:sz="4" w:space="0" w:color="000000"/>
              <w:bottom w:val="single" w:sz="4" w:space="0" w:color="000000"/>
              <w:right w:val="single" w:sz="4" w:space="0" w:color="000000"/>
            </w:tcBorders>
            <w:vAlign w:val="center"/>
          </w:tcPr>
          <w:p w:rsidR="00C94D6E" w:rsidRPr="0094619B" w:rsidRDefault="00C94D6E" w:rsidP="00160142">
            <w:pPr>
              <w:snapToGrid w:val="0"/>
              <w:jc w:val="center"/>
              <w:rPr>
                <w:color w:val="FF0000"/>
                <w:sz w:val="24"/>
                <w:szCs w:val="24"/>
              </w:rPr>
            </w:pPr>
          </w:p>
        </w:tc>
      </w:tr>
      <w:tr w:rsidR="00C94D6E" w:rsidRPr="0094619B" w:rsidTr="00C94D6E">
        <w:trPr>
          <w:cantSplit/>
          <w:trHeight w:hRule="exact" w:val="326"/>
          <w:jc w:val="center"/>
        </w:trPr>
        <w:tc>
          <w:tcPr>
            <w:tcW w:w="648" w:type="dxa"/>
            <w:tcBorders>
              <w:left w:val="single" w:sz="4" w:space="0" w:color="000000"/>
              <w:bottom w:val="single" w:sz="4" w:space="0" w:color="000000"/>
            </w:tcBorders>
          </w:tcPr>
          <w:p w:rsidR="00C94D6E" w:rsidRPr="0094619B" w:rsidRDefault="00C94D6E" w:rsidP="00160142">
            <w:pPr>
              <w:snapToGrid w:val="0"/>
              <w:jc w:val="center"/>
              <w:rPr>
                <w:b/>
                <w:sz w:val="24"/>
                <w:szCs w:val="24"/>
              </w:rPr>
            </w:pPr>
            <w:r w:rsidRPr="0094619B">
              <w:rPr>
                <w:b/>
                <w:sz w:val="24"/>
                <w:szCs w:val="24"/>
              </w:rPr>
              <w:t>3</w:t>
            </w:r>
          </w:p>
        </w:tc>
        <w:tc>
          <w:tcPr>
            <w:tcW w:w="5205" w:type="dxa"/>
            <w:tcBorders>
              <w:left w:val="single" w:sz="4" w:space="0" w:color="000000"/>
              <w:bottom w:val="single" w:sz="4" w:space="0" w:color="000000"/>
            </w:tcBorders>
          </w:tcPr>
          <w:p w:rsidR="00C94D6E" w:rsidRPr="0094619B" w:rsidRDefault="00C94D6E" w:rsidP="00160142">
            <w:pPr>
              <w:snapToGrid w:val="0"/>
              <w:jc w:val="both"/>
              <w:rPr>
                <w:b/>
                <w:sz w:val="24"/>
                <w:szCs w:val="24"/>
              </w:rPr>
            </w:pPr>
            <w:r w:rsidRPr="0094619B">
              <w:rPr>
                <w:b/>
                <w:sz w:val="24"/>
                <w:szCs w:val="24"/>
              </w:rPr>
              <w:t>Производственные территории</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га</w:t>
            </w:r>
          </w:p>
        </w:tc>
        <w:tc>
          <w:tcPr>
            <w:tcW w:w="1417" w:type="dxa"/>
            <w:tcBorders>
              <w:left w:val="single" w:sz="4" w:space="0" w:color="000000"/>
              <w:bottom w:val="single" w:sz="4" w:space="0" w:color="000000"/>
            </w:tcBorders>
            <w:vAlign w:val="center"/>
          </w:tcPr>
          <w:p w:rsidR="00C94D6E" w:rsidRPr="0094619B" w:rsidRDefault="00C94D6E" w:rsidP="00160142">
            <w:pPr>
              <w:widowControl w:val="0"/>
              <w:autoSpaceDE w:val="0"/>
              <w:autoSpaceDN w:val="0"/>
              <w:adjustRightInd w:val="0"/>
              <w:ind w:right="-1"/>
              <w:jc w:val="center"/>
              <w:rPr>
                <w:b/>
                <w:sz w:val="24"/>
                <w:szCs w:val="24"/>
              </w:rPr>
            </w:pPr>
            <w:r w:rsidRPr="0094619B">
              <w:rPr>
                <w:b/>
                <w:sz w:val="24"/>
                <w:szCs w:val="24"/>
              </w:rPr>
              <w:t>1,47</w:t>
            </w:r>
          </w:p>
        </w:tc>
        <w:tc>
          <w:tcPr>
            <w:tcW w:w="993" w:type="dxa"/>
            <w:tcBorders>
              <w:left w:val="single" w:sz="4" w:space="0" w:color="000000"/>
              <w:bottom w:val="single" w:sz="4" w:space="0" w:color="000000"/>
            </w:tcBorders>
            <w:vAlign w:val="center"/>
          </w:tcPr>
          <w:p w:rsidR="00C94D6E" w:rsidRPr="0094619B" w:rsidRDefault="00C94D6E" w:rsidP="00160142">
            <w:pPr>
              <w:snapToGrid w:val="0"/>
              <w:jc w:val="center"/>
              <w:rPr>
                <w:sz w:val="24"/>
                <w:szCs w:val="24"/>
              </w:rPr>
            </w:pPr>
            <w:r w:rsidRPr="0094619B">
              <w:rPr>
                <w:sz w:val="24"/>
                <w:szCs w:val="24"/>
              </w:rPr>
              <w:t>2,75</w:t>
            </w:r>
          </w:p>
        </w:tc>
        <w:tc>
          <w:tcPr>
            <w:tcW w:w="1070" w:type="dxa"/>
            <w:tcBorders>
              <w:left w:val="single" w:sz="4" w:space="0" w:color="000000"/>
              <w:bottom w:val="single" w:sz="4" w:space="0" w:color="000000"/>
              <w:right w:val="single" w:sz="4" w:space="0" w:color="000000"/>
            </w:tcBorders>
            <w:vAlign w:val="center"/>
          </w:tcPr>
          <w:p w:rsidR="00C94D6E" w:rsidRPr="0094619B" w:rsidRDefault="00C94D6E" w:rsidP="00160142">
            <w:pPr>
              <w:snapToGrid w:val="0"/>
              <w:jc w:val="center"/>
              <w:rPr>
                <w:sz w:val="24"/>
                <w:szCs w:val="24"/>
              </w:rPr>
            </w:pPr>
            <w:r w:rsidRPr="0094619B">
              <w:rPr>
                <w:sz w:val="24"/>
                <w:szCs w:val="24"/>
              </w:rPr>
              <w:t>30,62</w:t>
            </w:r>
          </w:p>
        </w:tc>
      </w:tr>
      <w:tr w:rsidR="00C94D6E" w:rsidRPr="0094619B" w:rsidTr="00C94D6E">
        <w:trPr>
          <w:cantSplit/>
          <w:trHeight w:hRule="exact" w:val="562"/>
          <w:jc w:val="center"/>
        </w:trPr>
        <w:tc>
          <w:tcPr>
            <w:tcW w:w="648" w:type="dxa"/>
            <w:tcBorders>
              <w:left w:val="single" w:sz="4" w:space="0" w:color="000000"/>
              <w:bottom w:val="single" w:sz="4" w:space="0" w:color="000000"/>
            </w:tcBorders>
          </w:tcPr>
          <w:p w:rsidR="00C94D6E" w:rsidRPr="0094619B" w:rsidRDefault="00C94D6E" w:rsidP="00160142">
            <w:pPr>
              <w:snapToGrid w:val="0"/>
              <w:jc w:val="center"/>
              <w:rPr>
                <w:b/>
                <w:sz w:val="24"/>
                <w:szCs w:val="24"/>
              </w:rPr>
            </w:pPr>
            <w:r w:rsidRPr="0094619B">
              <w:rPr>
                <w:b/>
                <w:sz w:val="24"/>
                <w:szCs w:val="24"/>
              </w:rPr>
              <w:t>4</w:t>
            </w:r>
          </w:p>
        </w:tc>
        <w:tc>
          <w:tcPr>
            <w:tcW w:w="5205" w:type="dxa"/>
            <w:tcBorders>
              <w:left w:val="single" w:sz="4" w:space="0" w:color="000000"/>
              <w:bottom w:val="single" w:sz="4" w:space="0" w:color="000000"/>
            </w:tcBorders>
          </w:tcPr>
          <w:p w:rsidR="00C94D6E" w:rsidRPr="0094619B" w:rsidRDefault="00C94D6E" w:rsidP="00160142">
            <w:pPr>
              <w:snapToGrid w:val="0"/>
              <w:jc w:val="both"/>
              <w:rPr>
                <w:b/>
                <w:sz w:val="24"/>
                <w:szCs w:val="24"/>
              </w:rPr>
            </w:pPr>
            <w:r w:rsidRPr="0094619B">
              <w:rPr>
                <w:b/>
                <w:sz w:val="24"/>
                <w:szCs w:val="24"/>
              </w:rPr>
              <w:t xml:space="preserve">Зона инженерной и </w:t>
            </w:r>
          </w:p>
          <w:p w:rsidR="00C94D6E" w:rsidRPr="0094619B" w:rsidRDefault="00C94D6E" w:rsidP="00160142">
            <w:pPr>
              <w:snapToGrid w:val="0"/>
              <w:jc w:val="both"/>
              <w:rPr>
                <w:b/>
                <w:sz w:val="24"/>
                <w:szCs w:val="24"/>
              </w:rPr>
            </w:pPr>
            <w:r w:rsidRPr="0094619B">
              <w:rPr>
                <w:b/>
                <w:sz w:val="24"/>
                <w:szCs w:val="24"/>
              </w:rPr>
              <w:t>транспортной инфраструктур</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га</w:t>
            </w:r>
          </w:p>
        </w:tc>
        <w:tc>
          <w:tcPr>
            <w:tcW w:w="1417" w:type="dxa"/>
            <w:tcBorders>
              <w:left w:val="single" w:sz="4" w:space="0" w:color="000000"/>
              <w:bottom w:val="single" w:sz="4" w:space="0" w:color="000000"/>
            </w:tcBorders>
            <w:vAlign w:val="center"/>
          </w:tcPr>
          <w:p w:rsidR="00C94D6E" w:rsidRPr="0094619B" w:rsidRDefault="00C94D6E" w:rsidP="00160142">
            <w:pPr>
              <w:snapToGrid w:val="0"/>
              <w:jc w:val="center"/>
              <w:rPr>
                <w:b/>
                <w:color w:val="000000"/>
                <w:sz w:val="24"/>
              </w:rPr>
            </w:pPr>
            <w:r w:rsidRPr="0094619B">
              <w:rPr>
                <w:b/>
                <w:color w:val="000000"/>
                <w:sz w:val="24"/>
                <w:szCs w:val="24"/>
              </w:rPr>
              <w:t>14,16</w:t>
            </w:r>
          </w:p>
        </w:tc>
        <w:tc>
          <w:tcPr>
            <w:tcW w:w="993" w:type="dxa"/>
            <w:tcBorders>
              <w:top w:val="single" w:sz="4" w:space="0" w:color="000000"/>
              <w:left w:val="single" w:sz="4" w:space="0" w:color="000000"/>
              <w:bottom w:val="single" w:sz="4" w:space="0" w:color="auto"/>
            </w:tcBorders>
            <w:vAlign w:val="center"/>
          </w:tcPr>
          <w:p w:rsidR="00C94D6E" w:rsidRPr="0094619B" w:rsidRDefault="00C94D6E" w:rsidP="00160142">
            <w:pPr>
              <w:snapToGrid w:val="0"/>
              <w:jc w:val="center"/>
              <w:rPr>
                <w:sz w:val="24"/>
                <w:szCs w:val="24"/>
              </w:rPr>
            </w:pPr>
            <w:r w:rsidRPr="0094619B">
              <w:rPr>
                <w:sz w:val="24"/>
                <w:szCs w:val="24"/>
              </w:rPr>
              <w:t>26,47</w:t>
            </w:r>
          </w:p>
        </w:tc>
        <w:tc>
          <w:tcPr>
            <w:tcW w:w="1070" w:type="dxa"/>
            <w:tcBorders>
              <w:top w:val="single" w:sz="4" w:space="0" w:color="000000"/>
              <w:left w:val="single" w:sz="4" w:space="0" w:color="000000"/>
              <w:bottom w:val="single" w:sz="4" w:space="0" w:color="auto"/>
              <w:right w:val="single" w:sz="4" w:space="0" w:color="000000"/>
            </w:tcBorders>
            <w:vAlign w:val="center"/>
          </w:tcPr>
          <w:p w:rsidR="00C94D6E" w:rsidRPr="0094619B" w:rsidRDefault="00C94D6E" w:rsidP="00160142">
            <w:pPr>
              <w:snapToGrid w:val="0"/>
              <w:jc w:val="center"/>
              <w:rPr>
                <w:sz w:val="24"/>
                <w:szCs w:val="24"/>
              </w:rPr>
            </w:pPr>
            <w:r w:rsidRPr="0094619B">
              <w:rPr>
                <w:sz w:val="24"/>
                <w:szCs w:val="24"/>
              </w:rPr>
              <w:t>295,00</w:t>
            </w:r>
          </w:p>
        </w:tc>
      </w:tr>
      <w:tr w:rsidR="00C94D6E" w:rsidRPr="0094619B" w:rsidTr="00C94D6E">
        <w:trPr>
          <w:cantSplit/>
          <w:trHeight w:hRule="exact" w:val="330"/>
          <w:jc w:val="center"/>
        </w:trPr>
        <w:tc>
          <w:tcPr>
            <w:tcW w:w="648" w:type="dxa"/>
            <w:tcBorders>
              <w:left w:val="single" w:sz="4" w:space="0" w:color="000000"/>
              <w:bottom w:val="single" w:sz="4" w:space="0" w:color="000000"/>
            </w:tcBorders>
          </w:tcPr>
          <w:p w:rsidR="00C94D6E" w:rsidRPr="0094619B" w:rsidRDefault="00C94D6E" w:rsidP="00160142">
            <w:pPr>
              <w:snapToGrid w:val="0"/>
              <w:jc w:val="center"/>
              <w:rPr>
                <w:b/>
                <w:sz w:val="24"/>
                <w:szCs w:val="24"/>
              </w:rPr>
            </w:pPr>
            <w:r w:rsidRPr="0094619B">
              <w:rPr>
                <w:b/>
                <w:sz w:val="24"/>
                <w:szCs w:val="24"/>
              </w:rPr>
              <w:t>5</w:t>
            </w:r>
          </w:p>
        </w:tc>
        <w:tc>
          <w:tcPr>
            <w:tcW w:w="5205" w:type="dxa"/>
            <w:tcBorders>
              <w:left w:val="single" w:sz="4" w:space="0" w:color="000000"/>
              <w:bottom w:val="single" w:sz="4" w:space="0" w:color="000000"/>
            </w:tcBorders>
          </w:tcPr>
          <w:p w:rsidR="00C94D6E" w:rsidRPr="0094619B" w:rsidRDefault="00C94D6E" w:rsidP="00160142">
            <w:pPr>
              <w:snapToGrid w:val="0"/>
              <w:jc w:val="both"/>
              <w:rPr>
                <w:b/>
                <w:sz w:val="24"/>
                <w:szCs w:val="24"/>
              </w:rPr>
            </w:pPr>
            <w:r w:rsidRPr="0094619B">
              <w:rPr>
                <w:b/>
                <w:sz w:val="24"/>
                <w:szCs w:val="24"/>
              </w:rPr>
              <w:t>Рекреационная зона</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га</w:t>
            </w:r>
          </w:p>
        </w:tc>
        <w:tc>
          <w:tcPr>
            <w:tcW w:w="1417" w:type="dxa"/>
            <w:tcBorders>
              <w:left w:val="single" w:sz="4" w:space="0" w:color="000000"/>
              <w:bottom w:val="single" w:sz="4" w:space="0" w:color="000000"/>
            </w:tcBorders>
            <w:vAlign w:val="center"/>
          </w:tcPr>
          <w:p w:rsidR="00C94D6E" w:rsidRPr="0094619B" w:rsidRDefault="00C94D6E" w:rsidP="00160142">
            <w:pPr>
              <w:snapToGrid w:val="0"/>
              <w:jc w:val="center"/>
              <w:rPr>
                <w:b/>
                <w:sz w:val="24"/>
              </w:rPr>
            </w:pPr>
            <w:r w:rsidRPr="0094619B">
              <w:rPr>
                <w:b/>
                <w:sz w:val="24"/>
                <w:szCs w:val="24"/>
              </w:rPr>
              <w:t>0,11</w:t>
            </w:r>
          </w:p>
        </w:tc>
        <w:tc>
          <w:tcPr>
            <w:tcW w:w="993" w:type="dxa"/>
            <w:tcBorders>
              <w:top w:val="single" w:sz="4" w:space="0" w:color="000000"/>
              <w:left w:val="single" w:sz="4" w:space="0" w:color="000000"/>
              <w:bottom w:val="single" w:sz="4" w:space="0" w:color="auto"/>
            </w:tcBorders>
            <w:vAlign w:val="center"/>
          </w:tcPr>
          <w:p w:rsidR="00C94D6E" w:rsidRPr="0094619B" w:rsidRDefault="00C94D6E" w:rsidP="00160142">
            <w:pPr>
              <w:snapToGrid w:val="0"/>
              <w:jc w:val="center"/>
              <w:rPr>
                <w:sz w:val="24"/>
                <w:szCs w:val="24"/>
              </w:rPr>
            </w:pPr>
            <w:r w:rsidRPr="0094619B">
              <w:rPr>
                <w:sz w:val="24"/>
                <w:szCs w:val="24"/>
              </w:rPr>
              <w:t>0,21</w:t>
            </w:r>
          </w:p>
        </w:tc>
        <w:tc>
          <w:tcPr>
            <w:tcW w:w="1070" w:type="dxa"/>
            <w:tcBorders>
              <w:top w:val="single" w:sz="4" w:space="0" w:color="000000"/>
              <w:left w:val="single" w:sz="4" w:space="0" w:color="000000"/>
              <w:bottom w:val="single" w:sz="4" w:space="0" w:color="auto"/>
              <w:right w:val="single" w:sz="4" w:space="0" w:color="000000"/>
            </w:tcBorders>
            <w:vAlign w:val="center"/>
          </w:tcPr>
          <w:p w:rsidR="00C94D6E" w:rsidRPr="0094619B" w:rsidRDefault="00C94D6E" w:rsidP="00160142">
            <w:pPr>
              <w:snapToGrid w:val="0"/>
              <w:jc w:val="center"/>
              <w:rPr>
                <w:sz w:val="24"/>
                <w:szCs w:val="24"/>
              </w:rPr>
            </w:pPr>
            <w:r w:rsidRPr="0094619B">
              <w:rPr>
                <w:sz w:val="24"/>
                <w:szCs w:val="24"/>
              </w:rPr>
              <w:t>2,29</w:t>
            </w:r>
          </w:p>
        </w:tc>
      </w:tr>
      <w:tr w:rsidR="00C94D6E" w:rsidRPr="0094619B" w:rsidTr="00C94D6E">
        <w:trPr>
          <w:cantSplit/>
          <w:trHeight w:hRule="exact" w:val="286"/>
          <w:jc w:val="center"/>
        </w:trPr>
        <w:tc>
          <w:tcPr>
            <w:tcW w:w="648" w:type="dxa"/>
            <w:tcBorders>
              <w:left w:val="single" w:sz="4" w:space="0" w:color="000000"/>
              <w:bottom w:val="single" w:sz="4" w:space="0" w:color="000000"/>
            </w:tcBorders>
          </w:tcPr>
          <w:p w:rsidR="00C94D6E" w:rsidRPr="0094619B" w:rsidRDefault="00C94D6E" w:rsidP="00160142">
            <w:pPr>
              <w:snapToGrid w:val="0"/>
              <w:jc w:val="center"/>
              <w:rPr>
                <w:b/>
                <w:sz w:val="24"/>
                <w:szCs w:val="24"/>
              </w:rPr>
            </w:pPr>
            <w:r w:rsidRPr="0094619B">
              <w:rPr>
                <w:b/>
                <w:sz w:val="24"/>
                <w:szCs w:val="24"/>
              </w:rPr>
              <w:t>6</w:t>
            </w:r>
          </w:p>
        </w:tc>
        <w:tc>
          <w:tcPr>
            <w:tcW w:w="5205" w:type="dxa"/>
            <w:tcBorders>
              <w:left w:val="single" w:sz="4" w:space="0" w:color="000000"/>
              <w:bottom w:val="single" w:sz="4" w:space="0" w:color="000000"/>
            </w:tcBorders>
          </w:tcPr>
          <w:p w:rsidR="00C94D6E" w:rsidRPr="0094619B" w:rsidRDefault="00C94D6E" w:rsidP="00160142">
            <w:pPr>
              <w:snapToGrid w:val="0"/>
              <w:jc w:val="both"/>
              <w:rPr>
                <w:b/>
                <w:sz w:val="24"/>
                <w:szCs w:val="24"/>
              </w:rPr>
            </w:pPr>
            <w:r w:rsidRPr="0094619B">
              <w:rPr>
                <w:b/>
                <w:sz w:val="24"/>
                <w:szCs w:val="24"/>
              </w:rPr>
              <w:t>Иные</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га</w:t>
            </w:r>
          </w:p>
        </w:tc>
        <w:tc>
          <w:tcPr>
            <w:tcW w:w="1417" w:type="dxa"/>
            <w:tcBorders>
              <w:left w:val="single" w:sz="4" w:space="0" w:color="000000"/>
              <w:bottom w:val="single" w:sz="4" w:space="0" w:color="000000"/>
            </w:tcBorders>
            <w:vAlign w:val="center"/>
          </w:tcPr>
          <w:p w:rsidR="00C94D6E" w:rsidRPr="0094619B" w:rsidRDefault="00C94D6E" w:rsidP="00160142">
            <w:pPr>
              <w:snapToGrid w:val="0"/>
              <w:jc w:val="center"/>
              <w:rPr>
                <w:b/>
                <w:sz w:val="24"/>
              </w:rPr>
            </w:pPr>
            <w:r w:rsidRPr="0094619B">
              <w:rPr>
                <w:b/>
                <w:sz w:val="24"/>
              </w:rPr>
              <w:t>5,24</w:t>
            </w:r>
          </w:p>
        </w:tc>
        <w:tc>
          <w:tcPr>
            <w:tcW w:w="993" w:type="dxa"/>
            <w:tcBorders>
              <w:left w:val="single" w:sz="4" w:space="0" w:color="000000"/>
              <w:bottom w:val="single" w:sz="4" w:space="0" w:color="000000"/>
            </w:tcBorders>
            <w:vAlign w:val="center"/>
          </w:tcPr>
          <w:p w:rsidR="00C94D6E" w:rsidRPr="0094619B" w:rsidRDefault="00C94D6E" w:rsidP="00160142">
            <w:pPr>
              <w:snapToGrid w:val="0"/>
              <w:jc w:val="center"/>
              <w:rPr>
                <w:sz w:val="24"/>
                <w:szCs w:val="24"/>
              </w:rPr>
            </w:pPr>
            <w:r w:rsidRPr="0094619B">
              <w:rPr>
                <w:sz w:val="24"/>
                <w:szCs w:val="24"/>
              </w:rPr>
              <w:t>9,80</w:t>
            </w:r>
          </w:p>
          <w:p w:rsidR="00C94D6E" w:rsidRPr="0094619B" w:rsidRDefault="00C94D6E" w:rsidP="00160142">
            <w:pPr>
              <w:snapToGrid w:val="0"/>
              <w:jc w:val="center"/>
              <w:rPr>
                <w:sz w:val="24"/>
                <w:szCs w:val="24"/>
              </w:rPr>
            </w:pPr>
          </w:p>
        </w:tc>
        <w:tc>
          <w:tcPr>
            <w:tcW w:w="1070" w:type="dxa"/>
            <w:tcBorders>
              <w:left w:val="single" w:sz="4" w:space="0" w:color="000000"/>
              <w:bottom w:val="single" w:sz="4" w:space="0" w:color="000000"/>
              <w:right w:val="single" w:sz="4" w:space="0" w:color="000000"/>
            </w:tcBorders>
            <w:vAlign w:val="center"/>
          </w:tcPr>
          <w:p w:rsidR="00C94D6E" w:rsidRPr="0094619B" w:rsidRDefault="00C94D6E" w:rsidP="00160142">
            <w:pPr>
              <w:snapToGrid w:val="0"/>
              <w:jc w:val="center"/>
              <w:rPr>
                <w:sz w:val="24"/>
                <w:szCs w:val="24"/>
              </w:rPr>
            </w:pPr>
            <w:r w:rsidRPr="0094619B">
              <w:rPr>
                <w:sz w:val="24"/>
                <w:szCs w:val="24"/>
              </w:rPr>
              <w:t>109,17</w:t>
            </w:r>
          </w:p>
          <w:p w:rsidR="00C94D6E" w:rsidRPr="0094619B" w:rsidRDefault="00C94D6E" w:rsidP="00160142">
            <w:pPr>
              <w:snapToGrid w:val="0"/>
              <w:jc w:val="center"/>
              <w:rPr>
                <w:sz w:val="24"/>
                <w:szCs w:val="24"/>
              </w:rPr>
            </w:pPr>
          </w:p>
        </w:tc>
      </w:tr>
      <w:tr w:rsidR="00C94D6E" w:rsidRPr="0094619B" w:rsidTr="00C94D6E">
        <w:trPr>
          <w:trHeight w:val="315"/>
          <w:jc w:val="center"/>
        </w:trPr>
        <w:tc>
          <w:tcPr>
            <w:tcW w:w="648" w:type="dxa"/>
            <w:tcBorders>
              <w:left w:val="single" w:sz="4" w:space="0" w:color="000000"/>
              <w:bottom w:val="single" w:sz="4" w:space="0" w:color="000000"/>
            </w:tcBorders>
          </w:tcPr>
          <w:p w:rsidR="00C94D6E" w:rsidRPr="0094619B" w:rsidRDefault="00C94D6E" w:rsidP="00160142">
            <w:pPr>
              <w:snapToGrid w:val="0"/>
              <w:jc w:val="both"/>
              <w:rPr>
                <w:sz w:val="24"/>
                <w:szCs w:val="24"/>
              </w:rPr>
            </w:pPr>
          </w:p>
        </w:tc>
        <w:tc>
          <w:tcPr>
            <w:tcW w:w="5205" w:type="dxa"/>
            <w:tcBorders>
              <w:left w:val="single" w:sz="4" w:space="0" w:color="000000"/>
              <w:bottom w:val="single" w:sz="4" w:space="0" w:color="000000"/>
            </w:tcBorders>
          </w:tcPr>
          <w:p w:rsidR="00C94D6E" w:rsidRPr="0094619B" w:rsidRDefault="00C94D6E" w:rsidP="00160142">
            <w:pPr>
              <w:snapToGrid w:val="0"/>
              <w:jc w:val="both"/>
              <w:rPr>
                <w:b/>
                <w:sz w:val="24"/>
                <w:szCs w:val="24"/>
              </w:rPr>
            </w:pPr>
            <w:r w:rsidRPr="0094619B">
              <w:rPr>
                <w:b/>
                <w:sz w:val="24"/>
                <w:szCs w:val="24"/>
              </w:rPr>
              <w:t xml:space="preserve">Итого </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га</w:t>
            </w:r>
          </w:p>
        </w:tc>
        <w:tc>
          <w:tcPr>
            <w:tcW w:w="1417" w:type="dxa"/>
            <w:tcBorders>
              <w:left w:val="single" w:sz="4" w:space="0" w:color="000000"/>
              <w:bottom w:val="single" w:sz="4" w:space="0" w:color="000000"/>
            </w:tcBorders>
            <w:vAlign w:val="center"/>
          </w:tcPr>
          <w:p w:rsidR="00C94D6E" w:rsidRPr="0094619B" w:rsidRDefault="00C94D6E" w:rsidP="00160142">
            <w:pPr>
              <w:snapToGrid w:val="0"/>
              <w:jc w:val="center"/>
              <w:rPr>
                <w:b/>
                <w:sz w:val="24"/>
              </w:rPr>
            </w:pPr>
            <w:r w:rsidRPr="0094619B">
              <w:rPr>
                <w:b/>
                <w:sz w:val="24"/>
                <w:szCs w:val="24"/>
              </w:rPr>
              <w:t>53,49</w:t>
            </w:r>
          </w:p>
        </w:tc>
        <w:tc>
          <w:tcPr>
            <w:tcW w:w="993" w:type="dxa"/>
            <w:tcBorders>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100</w:t>
            </w:r>
          </w:p>
        </w:tc>
        <w:tc>
          <w:tcPr>
            <w:tcW w:w="1070" w:type="dxa"/>
            <w:tcBorders>
              <w:left w:val="single" w:sz="4" w:space="0" w:color="000000"/>
              <w:bottom w:val="single" w:sz="4" w:space="0" w:color="000000"/>
              <w:right w:val="single" w:sz="4" w:space="0" w:color="000000"/>
            </w:tcBorders>
            <w:vAlign w:val="center"/>
          </w:tcPr>
          <w:p w:rsidR="00C94D6E" w:rsidRPr="0094619B" w:rsidRDefault="00C94D6E" w:rsidP="00160142">
            <w:pPr>
              <w:widowControl w:val="0"/>
              <w:snapToGrid w:val="0"/>
              <w:jc w:val="center"/>
              <w:rPr>
                <w:b/>
                <w:sz w:val="24"/>
                <w:szCs w:val="24"/>
              </w:rPr>
            </w:pPr>
            <w:r w:rsidRPr="0094619B">
              <w:rPr>
                <w:b/>
                <w:sz w:val="24"/>
                <w:szCs w:val="24"/>
              </w:rPr>
              <w:t>1114,37</w:t>
            </w:r>
          </w:p>
        </w:tc>
      </w:tr>
    </w:tbl>
    <w:p w:rsidR="00C94D6E" w:rsidRPr="0094619B" w:rsidRDefault="00C94D6E" w:rsidP="00C94D6E">
      <w:pPr>
        <w:widowControl w:val="0"/>
        <w:autoSpaceDE w:val="0"/>
        <w:autoSpaceDN w:val="0"/>
        <w:adjustRightInd w:val="0"/>
        <w:ind w:right="284"/>
        <w:jc w:val="center"/>
        <w:rPr>
          <w:rFonts w:ascii="Times New Roman CYR" w:hAnsi="Times New Roman CYR" w:cs="Times New Roman CYR"/>
          <w:b/>
          <w:bCs/>
          <w:sz w:val="28"/>
          <w:szCs w:val="28"/>
        </w:rPr>
      </w:pPr>
    </w:p>
    <w:p w:rsidR="00C94D6E" w:rsidRPr="0094619B" w:rsidRDefault="00C94D6E" w:rsidP="00C94D6E">
      <w:pPr>
        <w:widowControl w:val="0"/>
        <w:autoSpaceDE w:val="0"/>
        <w:autoSpaceDN w:val="0"/>
        <w:adjustRightInd w:val="0"/>
        <w:ind w:right="284"/>
        <w:jc w:val="center"/>
        <w:rPr>
          <w:rFonts w:ascii="Times New Roman CYR" w:hAnsi="Times New Roman CYR" w:cs="Times New Roman CYR"/>
          <w:b/>
          <w:bCs/>
          <w:sz w:val="28"/>
          <w:szCs w:val="28"/>
        </w:rPr>
      </w:pPr>
    </w:p>
    <w:p w:rsidR="00C94D6E" w:rsidRPr="0094619B" w:rsidRDefault="00C94D6E" w:rsidP="00C94D6E">
      <w:pPr>
        <w:widowControl w:val="0"/>
        <w:autoSpaceDE w:val="0"/>
        <w:autoSpaceDN w:val="0"/>
        <w:adjustRightInd w:val="0"/>
        <w:ind w:right="284"/>
        <w:jc w:val="center"/>
        <w:rPr>
          <w:rFonts w:ascii="Times New Roman CYR" w:hAnsi="Times New Roman CYR" w:cs="Times New Roman CYR"/>
          <w:b/>
          <w:bCs/>
          <w:sz w:val="28"/>
          <w:szCs w:val="28"/>
        </w:rPr>
      </w:pPr>
      <w:r w:rsidRPr="0094619B">
        <w:rPr>
          <w:rFonts w:ascii="Times New Roman CYR" w:hAnsi="Times New Roman CYR" w:cs="Times New Roman CYR"/>
          <w:b/>
          <w:bCs/>
          <w:sz w:val="28"/>
          <w:szCs w:val="28"/>
        </w:rPr>
        <w:t>Баланс территории пос.  Ковалевка</w:t>
      </w:r>
    </w:p>
    <w:p w:rsidR="00C94D6E" w:rsidRPr="0094619B" w:rsidRDefault="00C94D6E" w:rsidP="00C94D6E">
      <w:pPr>
        <w:widowControl w:val="0"/>
        <w:autoSpaceDE w:val="0"/>
        <w:autoSpaceDN w:val="0"/>
        <w:adjustRightInd w:val="0"/>
        <w:ind w:right="284"/>
        <w:jc w:val="right"/>
        <w:rPr>
          <w:rFonts w:ascii="Times New Roman CYR" w:hAnsi="Times New Roman CYR" w:cs="Times New Roman CYR"/>
          <w:b/>
          <w:bCs/>
          <w:sz w:val="28"/>
          <w:szCs w:val="28"/>
        </w:rPr>
      </w:pPr>
      <w:r w:rsidRPr="0094619B">
        <w:rPr>
          <w:rFonts w:ascii="Times New Roman CYR" w:hAnsi="Times New Roman CYR" w:cs="Times New Roman CYR"/>
          <w:bCs/>
          <w:sz w:val="28"/>
          <w:szCs w:val="28"/>
        </w:rPr>
        <w:t>Таблица38</w:t>
      </w:r>
    </w:p>
    <w:tbl>
      <w:tblPr>
        <w:tblW w:w="10184" w:type="dxa"/>
        <w:jc w:val="center"/>
        <w:tblLayout w:type="fixed"/>
        <w:tblLook w:val="0000" w:firstRow="0" w:lastRow="0" w:firstColumn="0" w:lastColumn="0" w:noHBand="0" w:noVBand="0"/>
      </w:tblPr>
      <w:tblGrid>
        <w:gridCol w:w="648"/>
        <w:gridCol w:w="5205"/>
        <w:gridCol w:w="851"/>
        <w:gridCol w:w="1417"/>
        <w:gridCol w:w="993"/>
        <w:gridCol w:w="1070"/>
      </w:tblGrid>
      <w:tr w:rsidR="00C94D6E" w:rsidRPr="006C789F" w:rsidTr="00C94D6E">
        <w:trPr>
          <w:trHeight w:val="692"/>
          <w:jc w:val="center"/>
        </w:trPr>
        <w:tc>
          <w:tcPr>
            <w:tcW w:w="648" w:type="dxa"/>
            <w:tcBorders>
              <w:top w:val="single" w:sz="4" w:space="0" w:color="000000"/>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 п/п</w:t>
            </w:r>
          </w:p>
        </w:tc>
        <w:tc>
          <w:tcPr>
            <w:tcW w:w="5205" w:type="dxa"/>
            <w:tcBorders>
              <w:top w:val="single" w:sz="4" w:space="0" w:color="000000"/>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Вид территории</w:t>
            </w:r>
          </w:p>
        </w:tc>
        <w:tc>
          <w:tcPr>
            <w:tcW w:w="851" w:type="dxa"/>
            <w:tcBorders>
              <w:top w:val="single" w:sz="4" w:space="0" w:color="000000"/>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Ед. изм.</w:t>
            </w:r>
          </w:p>
        </w:tc>
        <w:tc>
          <w:tcPr>
            <w:tcW w:w="1417" w:type="dxa"/>
            <w:tcBorders>
              <w:top w:val="single" w:sz="4" w:space="0" w:color="000000"/>
              <w:left w:val="single" w:sz="4" w:space="0" w:color="000000"/>
              <w:bottom w:val="single" w:sz="4" w:space="0" w:color="000000"/>
            </w:tcBorders>
            <w:vAlign w:val="center"/>
          </w:tcPr>
          <w:p w:rsidR="00C94D6E" w:rsidRPr="0094619B" w:rsidRDefault="00C94D6E" w:rsidP="00160142">
            <w:pPr>
              <w:jc w:val="center"/>
              <w:rPr>
                <w:b/>
                <w:sz w:val="24"/>
                <w:szCs w:val="24"/>
              </w:rPr>
            </w:pPr>
            <w:r w:rsidRPr="0094619B">
              <w:rPr>
                <w:b/>
                <w:sz w:val="24"/>
                <w:szCs w:val="24"/>
              </w:rPr>
              <w:t>Расчетный срок</w:t>
            </w:r>
          </w:p>
        </w:tc>
        <w:tc>
          <w:tcPr>
            <w:tcW w:w="993" w:type="dxa"/>
            <w:tcBorders>
              <w:top w:val="single" w:sz="4" w:space="0" w:color="000000"/>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w:t>
            </w:r>
          </w:p>
        </w:tc>
        <w:tc>
          <w:tcPr>
            <w:tcW w:w="1070" w:type="dxa"/>
            <w:tcBorders>
              <w:top w:val="single" w:sz="4" w:space="0" w:color="000000"/>
              <w:left w:val="single" w:sz="4" w:space="0" w:color="000000"/>
              <w:bottom w:val="single" w:sz="4" w:space="0" w:color="000000"/>
              <w:right w:val="single" w:sz="4" w:space="0" w:color="000000"/>
            </w:tcBorders>
            <w:vAlign w:val="center"/>
          </w:tcPr>
          <w:p w:rsidR="00C94D6E" w:rsidRPr="005171B0" w:rsidRDefault="00C94D6E" w:rsidP="00160142">
            <w:pPr>
              <w:snapToGrid w:val="0"/>
              <w:jc w:val="center"/>
              <w:rPr>
                <w:b/>
                <w:sz w:val="24"/>
                <w:szCs w:val="24"/>
              </w:rPr>
            </w:pPr>
            <w:r w:rsidRPr="0094619B">
              <w:rPr>
                <w:b/>
                <w:sz w:val="24"/>
                <w:szCs w:val="24"/>
              </w:rPr>
              <w:t>м2/чел</w:t>
            </w:r>
          </w:p>
        </w:tc>
      </w:tr>
      <w:tr w:rsidR="00C94D6E" w:rsidRPr="006C789F" w:rsidTr="00C94D6E">
        <w:trPr>
          <w:trHeight w:val="607"/>
          <w:jc w:val="center"/>
        </w:trPr>
        <w:tc>
          <w:tcPr>
            <w:tcW w:w="648" w:type="dxa"/>
            <w:tcBorders>
              <w:left w:val="single" w:sz="4" w:space="0" w:color="000000"/>
              <w:bottom w:val="single" w:sz="4" w:space="0" w:color="000000"/>
            </w:tcBorders>
          </w:tcPr>
          <w:p w:rsidR="00C94D6E" w:rsidRPr="00010E45" w:rsidRDefault="00C94D6E" w:rsidP="00160142">
            <w:pPr>
              <w:snapToGrid w:val="0"/>
              <w:jc w:val="both"/>
              <w:rPr>
                <w:b/>
                <w:sz w:val="24"/>
                <w:szCs w:val="24"/>
              </w:rPr>
            </w:pPr>
          </w:p>
        </w:tc>
        <w:tc>
          <w:tcPr>
            <w:tcW w:w="5205" w:type="dxa"/>
            <w:tcBorders>
              <w:left w:val="single" w:sz="4" w:space="0" w:color="000000"/>
              <w:bottom w:val="single" w:sz="4" w:space="0" w:color="000000"/>
            </w:tcBorders>
          </w:tcPr>
          <w:p w:rsidR="00C94D6E" w:rsidRPr="00010E45" w:rsidRDefault="00C94D6E" w:rsidP="00160142">
            <w:pPr>
              <w:snapToGrid w:val="0"/>
              <w:jc w:val="both"/>
              <w:rPr>
                <w:sz w:val="24"/>
                <w:szCs w:val="24"/>
              </w:rPr>
            </w:pPr>
            <w:r w:rsidRPr="00010E45">
              <w:rPr>
                <w:sz w:val="24"/>
                <w:szCs w:val="24"/>
              </w:rPr>
              <w:t>Общая площадь земель населенного пункта в установленных границах, всего</w:t>
            </w:r>
          </w:p>
        </w:tc>
        <w:tc>
          <w:tcPr>
            <w:tcW w:w="851" w:type="dxa"/>
            <w:tcBorders>
              <w:left w:val="single" w:sz="4" w:space="0" w:color="000000"/>
              <w:bottom w:val="single" w:sz="4" w:space="0" w:color="000000"/>
            </w:tcBorders>
            <w:vAlign w:val="center"/>
          </w:tcPr>
          <w:p w:rsidR="00C94D6E" w:rsidRPr="00010E45" w:rsidRDefault="00C94D6E" w:rsidP="00160142">
            <w:pPr>
              <w:snapToGrid w:val="0"/>
              <w:jc w:val="center"/>
              <w:rPr>
                <w:b/>
                <w:sz w:val="24"/>
                <w:szCs w:val="24"/>
              </w:rPr>
            </w:pPr>
            <w:r w:rsidRPr="00010E45">
              <w:rPr>
                <w:b/>
                <w:sz w:val="24"/>
                <w:szCs w:val="24"/>
              </w:rPr>
              <w:t>га</w:t>
            </w:r>
          </w:p>
          <w:p w:rsidR="00C94D6E" w:rsidRPr="00010E45" w:rsidRDefault="00C94D6E" w:rsidP="00160142">
            <w:pPr>
              <w:jc w:val="center"/>
              <w:rPr>
                <w:sz w:val="24"/>
                <w:szCs w:val="24"/>
              </w:rPr>
            </w:pPr>
          </w:p>
        </w:tc>
        <w:tc>
          <w:tcPr>
            <w:tcW w:w="1417" w:type="dxa"/>
            <w:tcBorders>
              <w:left w:val="single" w:sz="4" w:space="0" w:color="000000"/>
              <w:bottom w:val="single" w:sz="4" w:space="0" w:color="000000"/>
            </w:tcBorders>
            <w:vAlign w:val="center"/>
          </w:tcPr>
          <w:p w:rsidR="00C94D6E" w:rsidRPr="00010E45" w:rsidRDefault="00C94D6E" w:rsidP="00160142">
            <w:pPr>
              <w:snapToGrid w:val="0"/>
              <w:jc w:val="center"/>
              <w:rPr>
                <w:b/>
                <w:sz w:val="24"/>
              </w:rPr>
            </w:pPr>
            <w:r>
              <w:rPr>
                <w:b/>
                <w:sz w:val="24"/>
                <w:szCs w:val="24"/>
              </w:rPr>
              <w:t>28</w:t>
            </w:r>
            <w:r w:rsidRPr="00010E45">
              <w:rPr>
                <w:b/>
                <w:sz w:val="24"/>
                <w:szCs w:val="24"/>
              </w:rPr>
              <w:t>,</w:t>
            </w:r>
            <w:r>
              <w:rPr>
                <w:b/>
                <w:sz w:val="24"/>
                <w:szCs w:val="24"/>
              </w:rPr>
              <w:t>39</w:t>
            </w:r>
          </w:p>
        </w:tc>
        <w:tc>
          <w:tcPr>
            <w:tcW w:w="993" w:type="dxa"/>
            <w:tcBorders>
              <w:left w:val="single" w:sz="4" w:space="0" w:color="000000"/>
              <w:bottom w:val="single" w:sz="4" w:space="0" w:color="000000"/>
            </w:tcBorders>
            <w:vAlign w:val="center"/>
          </w:tcPr>
          <w:p w:rsidR="00C94D6E" w:rsidRPr="003241A1" w:rsidRDefault="00C94D6E" w:rsidP="00160142">
            <w:pPr>
              <w:snapToGrid w:val="0"/>
              <w:jc w:val="center"/>
              <w:rPr>
                <w:b/>
                <w:sz w:val="24"/>
                <w:szCs w:val="24"/>
              </w:rPr>
            </w:pPr>
            <w:r>
              <w:rPr>
                <w:b/>
                <w:sz w:val="24"/>
                <w:szCs w:val="24"/>
              </w:rPr>
              <w:t>100</w:t>
            </w:r>
          </w:p>
        </w:tc>
        <w:tc>
          <w:tcPr>
            <w:tcW w:w="1070" w:type="dxa"/>
            <w:tcBorders>
              <w:left w:val="single" w:sz="4" w:space="0" w:color="000000"/>
              <w:bottom w:val="single" w:sz="4" w:space="0" w:color="000000"/>
              <w:right w:val="single" w:sz="4" w:space="0" w:color="000000"/>
            </w:tcBorders>
            <w:vAlign w:val="center"/>
          </w:tcPr>
          <w:p w:rsidR="00C94D6E" w:rsidRPr="00641264" w:rsidRDefault="00C94D6E" w:rsidP="00160142">
            <w:pPr>
              <w:widowControl w:val="0"/>
              <w:snapToGrid w:val="0"/>
              <w:jc w:val="center"/>
              <w:rPr>
                <w:b/>
                <w:sz w:val="24"/>
                <w:szCs w:val="24"/>
              </w:rPr>
            </w:pPr>
            <w:r w:rsidRPr="00641264">
              <w:rPr>
                <w:b/>
                <w:sz w:val="24"/>
                <w:szCs w:val="24"/>
              </w:rPr>
              <w:t>962,37</w:t>
            </w:r>
          </w:p>
        </w:tc>
      </w:tr>
      <w:tr w:rsidR="00C94D6E" w:rsidRPr="006C789F" w:rsidTr="00C94D6E">
        <w:trPr>
          <w:cantSplit/>
          <w:trHeight w:hRule="exact" w:val="286"/>
          <w:jc w:val="center"/>
        </w:trPr>
        <w:tc>
          <w:tcPr>
            <w:tcW w:w="648" w:type="dxa"/>
            <w:tcBorders>
              <w:left w:val="single" w:sz="4" w:space="0" w:color="000000"/>
              <w:bottom w:val="single" w:sz="4" w:space="0" w:color="000000"/>
            </w:tcBorders>
          </w:tcPr>
          <w:p w:rsidR="00C94D6E" w:rsidRPr="00010E45" w:rsidRDefault="00C94D6E" w:rsidP="00160142">
            <w:pPr>
              <w:snapToGrid w:val="0"/>
              <w:jc w:val="center"/>
              <w:rPr>
                <w:b/>
                <w:sz w:val="24"/>
                <w:szCs w:val="24"/>
              </w:rPr>
            </w:pPr>
            <w:r w:rsidRPr="00010E45">
              <w:rPr>
                <w:b/>
                <w:sz w:val="24"/>
                <w:szCs w:val="24"/>
              </w:rPr>
              <w:t>1</w:t>
            </w:r>
          </w:p>
        </w:tc>
        <w:tc>
          <w:tcPr>
            <w:tcW w:w="5205" w:type="dxa"/>
            <w:tcBorders>
              <w:left w:val="single" w:sz="4" w:space="0" w:color="000000"/>
              <w:bottom w:val="single" w:sz="4" w:space="0" w:color="000000"/>
            </w:tcBorders>
          </w:tcPr>
          <w:p w:rsidR="00C94D6E" w:rsidRPr="00010E45" w:rsidRDefault="00C94D6E" w:rsidP="00160142">
            <w:pPr>
              <w:snapToGrid w:val="0"/>
              <w:jc w:val="both"/>
              <w:rPr>
                <w:sz w:val="24"/>
                <w:szCs w:val="24"/>
              </w:rPr>
            </w:pPr>
            <w:r w:rsidRPr="00010E45">
              <w:rPr>
                <w:b/>
                <w:sz w:val="24"/>
                <w:szCs w:val="24"/>
              </w:rPr>
              <w:t>Жилая зона</w:t>
            </w:r>
            <w:r w:rsidRPr="00C911B3">
              <w:rPr>
                <w:b/>
                <w:sz w:val="24"/>
                <w:szCs w:val="24"/>
              </w:rPr>
              <w:t>,</w:t>
            </w:r>
            <w:r w:rsidRPr="00C911B3">
              <w:rPr>
                <w:sz w:val="24"/>
                <w:szCs w:val="24"/>
              </w:rPr>
              <w:t xml:space="preserve"> в том числе:</w:t>
            </w:r>
          </w:p>
        </w:tc>
        <w:tc>
          <w:tcPr>
            <w:tcW w:w="851" w:type="dxa"/>
            <w:tcBorders>
              <w:left w:val="single" w:sz="4" w:space="0" w:color="000000"/>
              <w:bottom w:val="single" w:sz="4" w:space="0" w:color="000000"/>
            </w:tcBorders>
            <w:vAlign w:val="center"/>
          </w:tcPr>
          <w:p w:rsidR="00C94D6E" w:rsidRPr="00010E45" w:rsidRDefault="00C94D6E" w:rsidP="00160142">
            <w:pPr>
              <w:snapToGrid w:val="0"/>
              <w:jc w:val="center"/>
              <w:rPr>
                <w:b/>
                <w:sz w:val="24"/>
                <w:szCs w:val="24"/>
              </w:rPr>
            </w:pPr>
            <w:r w:rsidRPr="00010E45">
              <w:rPr>
                <w:b/>
                <w:sz w:val="24"/>
                <w:szCs w:val="24"/>
              </w:rPr>
              <w:t>га</w:t>
            </w:r>
          </w:p>
        </w:tc>
        <w:tc>
          <w:tcPr>
            <w:tcW w:w="1417" w:type="dxa"/>
            <w:tcBorders>
              <w:left w:val="single" w:sz="4" w:space="0" w:color="000000"/>
              <w:bottom w:val="single" w:sz="4" w:space="0" w:color="000000"/>
            </w:tcBorders>
            <w:vAlign w:val="center"/>
          </w:tcPr>
          <w:p w:rsidR="00C94D6E" w:rsidRPr="00010E45" w:rsidRDefault="00C94D6E" w:rsidP="00160142">
            <w:pPr>
              <w:widowControl w:val="0"/>
              <w:autoSpaceDE w:val="0"/>
              <w:autoSpaceDN w:val="0"/>
              <w:adjustRightInd w:val="0"/>
              <w:ind w:right="-1"/>
              <w:jc w:val="center"/>
              <w:rPr>
                <w:b/>
                <w:sz w:val="24"/>
                <w:szCs w:val="24"/>
              </w:rPr>
            </w:pPr>
            <w:r>
              <w:rPr>
                <w:b/>
                <w:sz w:val="24"/>
                <w:szCs w:val="24"/>
              </w:rPr>
              <w:t>22,74</w:t>
            </w:r>
          </w:p>
        </w:tc>
        <w:tc>
          <w:tcPr>
            <w:tcW w:w="993" w:type="dxa"/>
            <w:vMerge w:val="restart"/>
            <w:tcBorders>
              <w:left w:val="single" w:sz="4" w:space="0" w:color="000000"/>
            </w:tcBorders>
            <w:vAlign w:val="center"/>
          </w:tcPr>
          <w:p w:rsidR="00C94D6E" w:rsidRPr="00B75B03" w:rsidRDefault="00C94D6E" w:rsidP="00160142">
            <w:pPr>
              <w:snapToGrid w:val="0"/>
              <w:jc w:val="center"/>
              <w:rPr>
                <w:sz w:val="24"/>
                <w:szCs w:val="24"/>
              </w:rPr>
            </w:pPr>
            <w:r w:rsidRPr="00B75B03">
              <w:rPr>
                <w:sz w:val="24"/>
                <w:szCs w:val="24"/>
              </w:rPr>
              <w:t>80,10</w:t>
            </w:r>
          </w:p>
          <w:p w:rsidR="00C94D6E" w:rsidRPr="00B75B03" w:rsidRDefault="00C94D6E" w:rsidP="00160142">
            <w:pPr>
              <w:snapToGrid w:val="0"/>
              <w:jc w:val="center"/>
              <w:rPr>
                <w:sz w:val="24"/>
                <w:szCs w:val="24"/>
              </w:rPr>
            </w:pPr>
          </w:p>
        </w:tc>
        <w:tc>
          <w:tcPr>
            <w:tcW w:w="1070" w:type="dxa"/>
            <w:vMerge w:val="restart"/>
            <w:tcBorders>
              <w:left w:val="single" w:sz="4" w:space="0" w:color="000000"/>
              <w:right w:val="single" w:sz="4" w:space="0" w:color="000000"/>
            </w:tcBorders>
            <w:vAlign w:val="center"/>
          </w:tcPr>
          <w:p w:rsidR="00C94D6E" w:rsidRPr="00641264" w:rsidRDefault="00C94D6E" w:rsidP="00160142">
            <w:pPr>
              <w:snapToGrid w:val="0"/>
              <w:jc w:val="center"/>
              <w:rPr>
                <w:sz w:val="24"/>
                <w:szCs w:val="24"/>
              </w:rPr>
            </w:pPr>
            <w:r w:rsidRPr="00641264">
              <w:rPr>
                <w:sz w:val="24"/>
                <w:szCs w:val="24"/>
              </w:rPr>
              <w:t>770,85</w:t>
            </w:r>
          </w:p>
          <w:p w:rsidR="00C94D6E" w:rsidRPr="000376D5" w:rsidRDefault="00C94D6E" w:rsidP="00160142">
            <w:pPr>
              <w:snapToGrid w:val="0"/>
              <w:jc w:val="center"/>
              <w:rPr>
                <w:color w:val="FF0000"/>
                <w:sz w:val="24"/>
                <w:szCs w:val="24"/>
              </w:rPr>
            </w:pPr>
          </w:p>
        </w:tc>
      </w:tr>
      <w:tr w:rsidR="00C94D6E" w:rsidRPr="006C789F" w:rsidTr="00C94D6E">
        <w:trPr>
          <w:cantSplit/>
          <w:trHeight w:hRule="exact" w:val="641"/>
          <w:jc w:val="center"/>
        </w:trPr>
        <w:tc>
          <w:tcPr>
            <w:tcW w:w="648" w:type="dxa"/>
            <w:tcBorders>
              <w:left w:val="single" w:sz="4" w:space="0" w:color="000000"/>
              <w:bottom w:val="single" w:sz="4" w:space="0" w:color="000000"/>
            </w:tcBorders>
          </w:tcPr>
          <w:p w:rsidR="00C94D6E" w:rsidRPr="00604689" w:rsidRDefault="00C94D6E" w:rsidP="00160142">
            <w:pPr>
              <w:snapToGrid w:val="0"/>
              <w:jc w:val="center"/>
              <w:rPr>
                <w:sz w:val="24"/>
                <w:szCs w:val="24"/>
              </w:rPr>
            </w:pPr>
            <w:r w:rsidRPr="00604689">
              <w:rPr>
                <w:sz w:val="24"/>
                <w:szCs w:val="24"/>
              </w:rPr>
              <w:t>1.1.</w:t>
            </w:r>
          </w:p>
        </w:tc>
        <w:tc>
          <w:tcPr>
            <w:tcW w:w="5205" w:type="dxa"/>
            <w:tcBorders>
              <w:left w:val="single" w:sz="4" w:space="0" w:color="000000"/>
              <w:bottom w:val="single" w:sz="4" w:space="0" w:color="000000"/>
            </w:tcBorders>
          </w:tcPr>
          <w:p w:rsidR="00C94D6E" w:rsidRPr="00604689" w:rsidRDefault="00C94D6E" w:rsidP="00160142">
            <w:pPr>
              <w:snapToGrid w:val="0"/>
              <w:jc w:val="both"/>
              <w:rPr>
                <w:sz w:val="24"/>
                <w:szCs w:val="24"/>
              </w:rPr>
            </w:pPr>
            <w:r w:rsidRPr="00604689">
              <w:rPr>
                <w:sz w:val="24"/>
                <w:szCs w:val="24"/>
              </w:rPr>
              <w:t>Застройка индивидуальными жилыми домами с приусадебными земельными участками</w:t>
            </w:r>
          </w:p>
        </w:tc>
        <w:tc>
          <w:tcPr>
            <w:tcW w:w="851" w:type="dxa"/>
            <w:tcBorders>
              <w:left w:val="single" w:sz="4" w:space="0" w:color="000000"/>
              <w:bottom w:val="single" w:sz="4" w:space="0" w:color="000000"/>
            </w:tcBorders>
            <w:vAlign w:val="center"/>
          </w:tcPr>
          <w:p w:rsidR="00C94D6E" w:rsidRPr="00264A70" w:rsidRDefault="00C94D6E" w:rsidP="00160142">
            <w:pPr>
              <w:snapToGrid w:val="0"/>
              <w:jc w:val="center"/>
              <w:rPr>
                <w:sz w:val="24"/>
                <w:szCs w:val="24"/>
              </w:rPr>
            </w:pPr>
            <w:r w:rsidRPr="00264A70">
              <w:rPr>
                <w:sz w:val="24"/>
                <w:szCs w:val="24"/>
              </w:rPr>
              <w:t>га</w:t>
            </w:r>
          </w:p>
        </w:tc>
        <w:tc>
          <w:tcPr>
            <w:tcW w:w="1417" w:type="dxa"/>
            <w:tcBorders>
              <w:left w:val="single" w:sz="4" w:space="0" w:color="000000"/>
              <w:bottom w:val="single" w:sz="4" w:space="0" w:color="000000"/>
            </w:tcBorders>
            <w:vAlign w:val="center"/>
          </w:tcPr>
          <w:p w:rsidR="00C94D6E" w:rsidRPr="000376D5" w:rsidRDefault="00C94D6E" w:rsidP="00160142">
            <w:pPr>
              <w:widowControl w:val="0"/>
              <w:autoSpaceDE w:val="0"/>
              <w:autoSpaceDN w:val="0"/>
              <w:adjustRightInd w:val="0"/>
              <w:ind w:right="-1"/>
              <w:jc w:val="center"/>
              <w:rPr>
                <w:sz w:val="24"/>
                <w:szCs w:val="24"/>
              </w:rPr>
            </w:pPr>
            <w:r w:rsidRPr="000376D5">
              <w:rPr>
                <w:sz w:val="24"/>
                <w:szCs w:val="24"/>
              </w:rPr>
              <w:t>16,71</w:t>
            </w:r>
          </w:p>
        </w:tc>
        <w:tc>
          <w:tcPr>
            <w:tcW w:w="993" w:type="dxa"/>
            <w:vMerge/>
            <w:tcBorders>
              <w:left w:val="single" w:sz="4" w:space="0" w:color="000000"/>
            </w:tcBorders>
            <w:vAlign w:val="center"/>
          </w:tcPr>
          <w:p w:rsidR="00C94D6E" w:rsidRPr="00264A70" w:rsidRDefault="00C94D6E" w:rsidP="00160142">
            <w:pPr>
              <w:snapToGrid w:val="0"/>
              <w:jc w:val="center"/>
              <w:rPr>
                <w:color w:val="FF0000"/>
                <w:sz w:val="24"/>
                <w:szCs w:val="24"/>
              </w:rPr>
            </w:pPr>
          </w:p>
        </w:tc>
        <w:tc>
          <w:tcPr>
            <w:tcW w:w="1070" w:type="dxa"/>
            <w:vMerge/>
            <w:tcBorders>
              <w:left w:val="single" w:sz="4" w:space="0" w:color="000000"/>
              <w:right w:val="single" w:sz="4" w:space="0" w:color="000000"/>
            </w:tcBorders>
            <w:vAlign w:val="center"/>
          </w:tcPr>
          <w:p w:rsidR="00C94D6E" w:rsidRPr="000376D5" w:rsidRDefault="00C94D6E" w:rsidP="00160142">
            <w:pPr>
              <w:snapToGrid w:val="0"/>
              <w:jc w:val="center"/>
              <w:rPr>
                <w:color w:val="FF0000"/>
                <w:sz w:val="24"/>
                <w:szCs w:val="24"/>
              </w:rPr>
            </w:pPr>
          </w:p>
        </w:tc>
      </w:tr>
      <w:tr w:rsidR="00C94D6E" w:rsidRPr="006C789F" w:rsidTr="00C94D6E">
        <w:trPr>
          <w:cantSplit/>
          <w:trHeight w:hRule="exact" w:val="565"/>
          <w:jc w:val="center"/>
        </w:trPr>
        <w:tc>
          <w:tcPr>
            <w:tcW w:w="648" w:type="dxa"/>
            <w:tcBorders>
              <w:left w:val="single" w:sz="4" w:space="0" w:color="000000"/>
              <w:bottom w:val="single" w:sz="4" w:space="0" w:color="000000"/>
            </w:tcBorders>
            <w:vAlign w:val="center"/>
          </w:tcPr>
          <w:p w:rsidR="00C94D6E" w:rsidRPr="008F5292" w:rsidRDefault="00C94D6E" w:rsidP="00160142">
            <w:pPr>
              <w:widowControl w:val="0"/>
              <w:autoSpaceDE w:val="0"/>
              <w:autoSpaceDN w:val="0"/>
              <w:adjustRightInd w:val="0"/>
              <w:ind w:right="-1"/>
              <w:jc w:val="center"/>
              <w:rPr>
                <w:sz w:val="24"/>
                <w:szCs w:val="24"/>
              </w:rPr>
            </w:pPr>
            <w:r w:rsidRPr="008F5292">
              <w:rPr>
                <w:sz w:val="24"/>
                <w:szCs w:val="24"/>
              </w:rPr>
              <w:t>1.</w:t>
            </w:r>
            <w:r>
              <w:rPr>
                <w:sz w:val="24"/>
                <w:szCs w:val="24"/>
              </w:rPr>
              <w:t>2</w:t>
            </w:r>
          </w:p>
        </w:tc>
        <w:tc>
          <w:tcPr>
            <w:tcW w:w="5205" w:type="dxa"/>
            <w:tcBorders>
              <w:left w:val="single" w:sz="4" w:space="0" w:color="000000"/>
              <w:bottom w:val="single" w:sz="4" w:space="0" w:color="000000"/>
            </w:tcBorders>
            <w:vAlign w:val="center"/>
          </w:tcPr>
          <w:p w:rsidR="00C94D6E" w:rsidRPr="008F5292" w:rsidRDefault="00C94D6E" w:rsidP="00160142">
            <w:pPr>
              <w:widowControl w:val="0"/>
              <w:autoSpaceDE w:val="0"/>
              <w:autoSpaceDN w:val="0"/>
              <w:adjustRightInd w:val="0"/>
              <w:ind w:right="-1"/>
              <w:rPr>
                <w:sz w:val="24"/>
                <w:szCs w:val="24"/>
              </w:rPr>
            </w:pPr>
            <w:r w:rsidRPr="008F5292">
              <w:rPr>
                <w:sz w:val="24"/>
                <w:szCs w:val="24"/>
              </w:rPr>
              <w:t xml:space="preserve">Территория индивидуальной жилой застройки с приусадебными участками, проектируемая  </w:t>
            </w:r>
          </w:p>
        </w:tc>
        <w:tc>
          <w:tcPr>
            <w:tcW w:w="851" w:type="dxa"/>
            <w:tcBorders>
              <w:left w:val="single" w:sz="4" w:space="0" w:color="000000"/>
              <w:bottom w:val="single" w:sz="4" w:space="0" w:color="000000"/>
            </w:tcBorders>
            <w:vAlign w:val="center"/>
          </w:tcPr>
          <w:p w:rsidR="00C94D6E" w:rsidRPr="00264A70" w:rsidRDefault="00C94D6E" w:rsidP="00160142">
            <w:pPr>
              <w:snapToGrid w:val="0"/>
              <w:jc w:val="center"/>
              <w:rPr>
                <w:sz w:val="24"/>
                <w:szCs w:val="24"/>
              </w:rPr>
            </w:pPr>
            <w:r w:rsidRPr="00264A70">
              <w:rPr>
                <w:sz w:val="24"/>
                <w:szCs w:val="24"/>
              </w:rPr>
              <w:t>га</w:t>
            </w:r>
          </w:p>
        </w:tc>
        <w:tc>
          <w:tcPr>
            <w:tcW w:w="1417" w:type="dxa"/>
            <w:tcBorders>
              <w:left w:val="single" w:sz="4" w:space="0" w:color="000000"/>
              <w:bottom w:val="single" w:sz="4" w:space="0" w:color="000000"/>
            </w:tcBorders>
            <w:vAlign w:val="center"/>
          </w:tcPr>
          <w:p w:rsidR="00C94D6E" w:rsidRPr="000376D5" w:rsidRDefault="00C94D6E" w:rsidP="00160142">
            <w:pPr>
              <w:widowControl w:val="0"/>
              <w:autoSpaceDE w:val="0"/>
              <w:autoSpaceDN w:val="0"/>
              <w:adjustRightInd w:val="0"/>
              <w:ind w:right="-1"/>
              <w:jc w:val="center"/>
              <w:rPr>
                <w:sz w:val="24"/>
                <w:szCs w:val="24"/>
              </w:rPr>
            </w:pPr>
            <w:r w:rsidRPr="000376D5">
              <w:rPr>
                <w:sz w:val="24"/>
                <w:szCs w:val="24"/>
              </w:rPr>
              <w:t>1,86</w:t>
            </w:r>
          </w:p>
        </w:tc>
        <w:tc>
          <w:tcPr>
            <w:tcW w:w="993" w:type="dxa"/>
            <w:vMerge/>
            <w:tcBorders>
              <w:left w:val="single" w:sz="4" w:space="0" w:color="000000"/>
            </w:tcBorders>
            <w:vAlign w:val="center"/>
          </w:tcPr>
          <w:p w:rsidR="00C94D6E" w:rsidRPr="00264A70" w:rsidRDefault="00C94D6E" w:rsidP="00160142">
            <w:pPr>
              <w:snapToGrid w:val="0"/>
              <w:jc w:val="center"/>
              <w:rPr>
                <w:color w:val="FF0000"/>
                <w:sz w:val="24"/>
                <w:szCs w:val="24"/>
              </w:rPr>
            </w:pPr>
          </w:p>
        </w:tc>
        <w:tc>
          <w:tcPr>
            <w:tcW w:w="1070" w:type="dxa"/>
            <w:vMerge/>
            <w:tcBorders>
              <w:left w:val="single" w:sz="4" w:space="0" w:color="000000"/>
              <w:right w:val="single" w:sz="4" w:space="0" w:color="000000"/>
            </w:tcBorders>
            <w:vAlign w:val="center"/>
          </w:tcPr>
          <w:p w:rsidR="00C94D6E" w:rsidRPr="000376D5" w:rsidRDefault="00C94D6E" w:rsidP="00160142">
            <w:pPr>
              <w:snapToGrid w:val="0"/>
              <w:jc w:val="center"/>
              <w:rPr>
                <w:color w:val="FF0000"/>
                <w:sz w:val="24"/>
                <w:szCs w:val="24"/>
              </w:rPr>
            </w:pPr>
          </w:p>
        </w:tc>
      </w:tr>
      <w:tr w:rsidR="00C94D6E" w:rsidRPr="006C789F" w:rsidTr="00C94D6E">
        <w:trPr>
          <w:cantSplit/>
          <w:trHeight w:hRule="exact" w:val="286"/>
          <w:jc w:val="center"/>
        </w:trPr>
        <w:tc>
          <w:tcPr>
            <w:tcW w:w="648" w:type="dxa"/>
            <w:tcBorders>
              <w:left w:val="single" w:sz="4" w:space="0" w:color="000000"/>
              <w:bottom w:val="single" w:sz="4" w:space="0" w:color="000000"/>
            </w:tcBorders>
            <w:vAlign w:val="center"/>
          </w:tcPr>
          <w:p w:rsidR="00C94D6E" w:rsidRPr="008F5292" w:rsidRDefault="00C94D6E" w:rsidP="00160142">
            <w:pPr>
              <w:snapToGrid w:val="0"/>
              <w:jc w:val="center"/>
              <w:rPr>
                <w:sz w:val="24"/>
                <w:szCs w:val="24"/>
              </w:rPr>
            </w:pPr>
            <w:r w:rsidRPr="008F5292">
              <w:rPr>
                <w:sz w:val="24"/>
                <w:szCs w:val="24"/>
              </w:rPr>
              <w:t>1.</w:t>
            </w:r>
            <w:r>
              <w:rPr>
                <w:sz w:val="24"/>
                <w:szCs w:val="24"/>
              </w:rPr>
              <w:t>3</w:t>
            </w:r>
          </w:p>
        </w:tc>
        <w:tc>
          <w:tcPr>
            <w:tcW w:w="5205" w:type="dxa"/>
            <w:tcBorders>
              <w:left w:val="single" w:sz="4" w:space="0" w:color="000000"/>
              <w:bottom w:val="single" w:sz="4" w:space="0" w:color="000000"/>
            </w:tcBorders>
            <w:vAlign w:val="center"/>
          </w:tcPr>
          <w:p w:rsidR="00C94D6E" w:rsidRPr="008F5292" w:rsidRDefault="00C94D6E" w:rsidP="00160142">
            <w:pPr>
              <w:snapToGrid w:val="0"/>
              <w:rPr>
                <w:sz w:val="24"/>
                <w:szCs w:val="24"/>
              </w:rPr>
            </w:pPr>
            <w:r w:rsidRPr="008F5292">
              <w:rPr>
                <w:sz w:val="24"/>
                <w:szCs w:val="24"/>
              </w:rPr>
              <w:t>Резервные территории жилой застройки</w:t>
            </w:r>
          </w:p>
        </w:tc>
        <w:tc>
          <w:tcPr>
            <w:tcW w:w="851" w:type="dxa"/>
            <w:tcBorders>
              <w:left w:val="single" w:sz="4" w:space="0" w:color="000000"/>
              <w:bottom w:val="single" w:sz="4" w:space="0" w:color="000000"/>
            </w:tcBorders>
            <w:vAlign w:val="center"/>
          </w:tcPr>
          <w:p w:rsidR="00C94D6E" w:rsidRPr="00264A70" w:rsidRDefault="00C94D6E" w:rsidP="00160142">
            <w:pPr>
              <w:snapToGrid w:val="0"/>
              <w:jc w:val="center"/>
              <w:rPr>
                <w:sz w:val="24"/>
                <w:szCs w:val="24"/>
              </w:rPr>
            </w:pPr>
            <w:r w:rsidRPr="00264A70">
              <w:rPr>
                <w:sz w:val="24"/>
                <w:szCs w:val="24"/>
              </w:rPr>
              <w:t>га</w:t>
            </w:r>
          </w:p>
        </w:tc>
        <w:tc>
          <w:tcPr>
            <w:tcW w:w="1417" w:type="dxa"/>
            <w:tcBorders>
              <w:left w:val="single" w:sz="4" w:space="0" w:color="000000"/>
              <w:bottom w:val="single" w:sz="4" w:space="0" w:color="000000"/>
            </w:tcBorders>
            <w:vAlign w:val="center"/>
          </w:tcPr>
          <w:p w:rsidR="00C94D6E" w:rsidRPr="000376D5" w:rsidRDefault="00C94D6E" w:rsidP="00160142">
            <w:pPr>
              <w:widowControl w:val="0"/>
              <w:autoSpaceDE w:val="0"/>
              <w:autoSpaceDN w:val="0"/>
              <w:adjustRightInd w:val="0"/>
              <w:ind w:right="-1"/>
              <w:jc w:val="center"/>
              <w:rPr>
                <w:sz w:val="24"/>
                <w:szCs w:val="24"/>
              </w:rPr>
            </w:pPr>
            <w:r w:rsidRPr="000376D5">
              <w:rPr>
                <w:sz w:val="24"/>
                <w:szCs w:val="24"/>
              </w:rPr>
              <w:t>4,17</w:t>
            </w:r>
          </w:p>
        </w:tc>
        <w:tc>
          <w:tcPr>
            <w:tcW w:w="993" w:type="dxa"/>
            <w:vMerge/>
            <w:tcBorders>
              <w:left w:val="single" w:sz="4" w:space="0" w:color="000000"/>
              <w:bottom w:val="single" w:sz="4" w:space="0" w:color="000000"/>
            </w:tcBorders>
            <w:vAlign w:val="center"/>
          </w:tcPr>
          <w:p w:rsidR="00C94D6E" w:rsidRPr="00264A70" w:rsidRDefault="00C94D6E" w:rsidP="00160142">
            <w:pPr>
              <w:snapToGrid w:val="0"/>
              <w:jc w:val="center"/>
              <w:rPr>
                <w:color w:val="FF0000"/>
                <w:sz w:val="24"/>
                <w:szCs w:val="24"/>
              </w:rPr>
            </w:pPr>
          </w:p>
        </w:tc>
        <w:tc>
          <w:tcPr>
            <w:tcW w:w="1070" w:type="dxa"/>
            <w:vMerge/>
            <w:tcBorders>
              <w:left w:val="single" w:sz="4" w:space="0" w:color="000000"/>
              <w:bottom w:val="single" w:sz="4" w:space="0" w:color="000000"/>
              <w:right w:val="single" w:sz="4" w:space="0" w:color="000000"/>
            </w:tcBorders>
            <w:vAlign w:val="center"/>
          </w:tcPr>
          <w:p w:rsidR="00C94D6E" w:rsidRPr="000376D5" w:rsidRDefault="00C94D6E" w:rsidP="00160142">
            <w:pPr>
              <w:snapToGrid w:val="0"/>
              <w:jc w:val="center"/>
              <w:rPr>
                <w:color w:val="FF0000"/>
                <w:sz w:val="24"/>
                <w:szCs w:val="24"/>
              </w:rPr>
            </w:pPr>
          </w:p>
        </w:tc>
      </w:tr>
      <w:tr w:rsidR="00C94D6E" w:rsidRPr="006C789F" w:rsidTr="00C94D6E">
        <w:trPr>
          <w:cantSplit/>
          <w:trHeight w:hRule="exact" w:val="326"/>
          <w:jc w:val="center"/>
        </w:trPr>
        <w:tc>
          <w:tcPr>
            <w:tcW w:w="648" w:type="dxa"/>
            <w:tcBorders>
              <w:left w:val="single" w:sz="4" w:space="0" w:color="000000"/>
              <w:bottom w:val="single" w:sz="4" w:space="0" w:color="000000"/>
            </w:tcBorders>
          </w:tcPr>
          <w:p w:rsidR="00C94D6E" w:rsidRPr="00010E45" w:rsidRDefault="00C94D6E" w:rsidP="00160142">
            <w:pPr>
              <w:snapToGrid w:val="0"/>
              <w:jc w:val="center"/>
              <w:rPr>
                <w:b/>
                <w:sz w:val="24"/>
                <w:szCs w:val="24"/>
              </w:rPr>
            </w:pPr>
            <w:r w:rsidRPr="00010E45">
              <w:rPr>
                <w:b/>
                <w:sz w:val="24"/>
                <w:szCs w:val="24"/>
              </w:rPr>
              <w:t>2</w:t>
            </w:r>
          </w:p>
        </w:tc>
        <w:tc>
          <w:tcPr>
            <w:tcW w:w="5205" w:type="dxa"/>
            <w:tcBorders>
              <w:left w:val="single" w:sz="4" w:space="0" w:color="000000"/>
              <w:bottom w:val="single" w:sz="4" w:space="0" w:color="000000"/>
            </w:tcBorders>
          </w:tcPr>
          <w:p w:rsidR="00C94D6E" w:rsidRPr="00010E45" w:rsidRDefault="00C94D6E" w:rsidP="00160142">
            <w:pPr>
              <w:snapToGrid w:val="0"/>
              <w:jc w:val="both"/>
              <w:rPr>
                <w:b/>
                <w:sz w:val="24"/>
                <w:szCs w:val="24"/>
              </w:rPr>
            </w:pPr>
            <w:r w:rsidRPr="00010E45">
              <w:rPr>
                <w:b/>
                <w:sz w:val="24"/>
                <w:szCs w:val="24"/>
              </w:rPr>
              <w:t>Общественно-деловая зона</w:t>
            </w:r>
            <w:r w:rsidRPr="00C911B3">
              <w:rPr>
                <w:b/>
                <w:sz w:val="24"/>
                <w:szCs w:val="24"/>
              </w:rPr>
              <w:t>,</w:t>
            </w:r>
            <w:r w:rsidRPr="00C911B3">
              <w:rPr>
                <w:sz w:val="24"/>
                <w:szCs w:val="24"/>
              </w:rPr>
              <w:t xml:space="preserve"> в том числе:</w:t>
            </w:r>
          </w:p>
        </w:tc>
        <w:tc>
          <w:tcPr>
            <w:tcW w:w="851" w:type="dxa"/>
            <w:tcBorders>
              <w:left w:val="single" w:sz="4" w:space="0" w:color="000000"/>
              <w:bottom w:val="single" w:sz="4" w:space="0" w:color="000000"/>
            </w:tcBorders>
            <w:vAlign w:val="center"/>
          </w:tcPr>
          <w:p w:rsidR="00C94D6E" w:rsidRPr="00010E45" w:rsidRDefault="00C94D6E" w:rsidP="00160142">
            <w:pPr>
              <w:snapToGrid w:val="0"/>
              <w:jc w:val="center"/>
              <w:rPr>
                <w:b/>
                <w:sz w:val="24"/>
                <w:szCs w:val="24"/>
              </w:rPr>
            </w:pPr>
            <w:r w:rsidRPr="00010E45">
              <w:rPr>
                <w:b/>
                <w:sz w:val="24"/>
                <w:szCs w:val="24"/>
              </w:rPr>
              <w:t>га</w:t>
            </w:r>
          </w:p>
        </w:tc>
        <w:tc>
          <w:tcPr>
            <w:tcW w:w="1417" w:type="dxa"/>
            <w:tcBorders>
              <w:left w:val="single" w:sz="4" w:space="0" w:color="000000"/>
              <w:bottom w:val="single" w:sz="4" w:space="0" w:color="000000"/>
            </w:tcBorders>
            <w:vAlign w:val="center"/>
          </w:tcPr>
          <w:p w:rsidR="00C94D6E" w:rsidRPr="00DE3E5D" w:rsidRDefault="00C94D6E" w:rsidP="00160142">
            <w:pPr>
              <w:widowControl w:val="0"/>
              <w:autoSpaceDE w:val="0"/>
              <w:autoSpaceDN w:val="0"/>
              <w:adjustRightInd w:val="0"/>
              <w:ind w:right="-1"/>
              <w:jc w:val="center"/>
              <w:rPr>
                <w:b/>
                <w:sz w:val="24"/>
                <w:szCs w:val="24"/>
              </w:rPr>
            </w:pPr>
            <w:r>
              <w:rPr>
                <w:b/>
                <w:sz w:val="24"/>
                <w:szCs w:val="24"/>
              </w:rPr>
              <w:t>0,78</w:t>
            </w:r>
          </w:p>
        </w:tc>
        <w:tc>
          <w:tcPr>
            <w:tcW w:w="993" w:type="dxa"/>
            <w:vMerge w:val="restart"/>
            <w:tcBorders>
              <w:left w:val="single" w:sz="4" w:space="0" w:color="000000"/>
            </w:tcBorders>
            <w:vAlign w:val="center"/>
          </w:tcPr>
          <w:p w:rsidR="00C94D6E" w:rsidRDefault="00C94D6E" w:rsidP="00160142">
            <w:pPr>
              <w:snapToGrid w:val="0"/>
              <w:jc w:val="center"/>
              <w:rPr>
                <w:color w:val="FF0000"/>
                <w:sz w:val="24"/>
                <w:szCs w:val="24"/>
              </w:rPr>
            </w:pPr>
          </w:p>
          <w:p w:rsidR="00C94D6E" w:rsidRPr="00B75B03" w:rsidRDefault="00C94D6E" w:rsidP="00160142">
            <w:pPr>
              <w:snapToGrid w:val="0"/>
              <w:jc w:val="center"/>
              <w:rPr>
                <w:sz w:val="24"/>
                <w:szCs w:val="24"/>
                <w:highlight w:val="yellow"/>
              </w:rPr>
            </w:pPr>
            <w:r w:rsidRPr="00B75B03">
              <w:rPr>
                <w:sz w:val="24"/>
                <w:szCs w:val="24"/>
              </w:rPr>
              <w:t>2,7</w:t>
            </w:r>
            <w:r>
              <w:rPr>
                <w:sz w:val="24"/>
                <w:szCs w:val="24"/>
              </w:rPr>
              <w:t>5</w:t>
            </w:r>
          </w:p>
          <w:p w:rsidR="00C94D6E" w:rsidRPr="00264A70" w:rsidRDefault="00C94D6E" w:rsidP="00160142">
            <w:pPr>
              <w:snapToGrid w:val="0"/>
              <w:jc w:val="center"/>
              <w:rPr>
                <w:color w:val="FF0000"/>
                <w:sz w:val="24"/>
                <w:szCs w:val="24"/>
                <w:highlight w:val="yellow"/>
              </w:rPr>
            </w:pPr>
          </w:p>
        </w:tc>
        <w:tc>
          <w:tcPr>
            <w:tcW w:w="1070" w:type="dxa"/>
            <w:vMerge w:val="restart"/>
            <w:tcBorders>
              <w:left w:val="single" w:sz="4" w:space="0" w:color="000000"/>
              <w:right w:val="single" w:sz="4" w:space="0" w:color="000000"/>
            </w:tcBorders>
            <w:vAlign w:val="center"/>
          </w:tcPr>
          <w:p w:rsidR="00C94D6E" w:rsidRDefault="00C94D6E" w:rsidP="00160142">
            <w:pPr>
              <w:snapToGrid w:val="0"/>
              <w:jc w:val="center"/>
              <w:rPr>
                <w:color w:val="FF0000"/>
                <w:sz w:val="24"/>
                <w:szCs w:val="24"/>
              </w:rPr>
            </w:pPr>
          </w:p>
          <w:p w:rsidR="00C94D6E" w:rsidRPr="00641264" w:rsidRDefault="00C94D6E" w:rsidP="00160142">
            <w:pPr>
              <w:snapToGrid w:val="0"/>
              <w:jc w:val="center"/>
              <w:rPr>
                <w:sz w:val="24"/>
                <w:szCs w:val="24"/>
              </w:rPr>
            </w:pPr>
            <w:r w:rsidRPr="00641264">
              <w:rPr>
                <w:sz w:val="24"/>
                <w:szCs w:val="24"/>
              </w:rPr>
              <w:t>26,44</w:t>
            </w:r>
          </w:p>
          <w:p w:rsidR="00C94D6E" w:rsidRPr="000376D5" w:rsidRDefault="00C94D6E" w:rsidP="00160142">
            <w:pPr>
              <w:snapToGrid w:val="0"/>
              <w:jc w:val="center"/>
              <w:rPr>
                <w:color w:val="FF0000"/>
                <w:sz w:val="24"/>
                <w:szCs w:val="24"/>
              </w:rPr>
            </w:pPr>
          </w:p>
        </w:tc>
      </w:tr>
      <w:tr w:rsidR="00C94D6E" w:rsidRPr="006C789F" w:rsidTr="00C94D6E">
        <w:trPr>
          <w:cantSplit/>
          <w:trHeight w:hRule="exact" w:val="326"/>
          <w:jc w:val="center"/>
        </w:trPr>
        <w:tc>
          <w:tcPr>
            <w:tcW w:w="648" w:type="dxa"/>
            <w:tcBorders>
              <w:left w:val="single" w:sz="4" w:space="0" w:color="000000"/>
              <w:bottom w:val="single" w:sz="4" w:space="0" w:color="000000"/>
            </w:tcBorders>
          </w:tcPr>
          <w:p w:rsidR="00C94D6E" w:rsidRPr="00F30666" w:rsidRDefault="00C94D6E" w:rsidP="00160142">
            <w:pPr>
              <w:snapToGrid w:val="0"/>
              <w:jc w:val="center"/>
              <w:rPr>
                <w:sz w:val="24"/>
                <w:szCs w:val="24"/>
              </w:rPr>
            </w:pPr>
            <w:r w:rsidRPr="00F30666">
              <w:rPr>
                <w:sz w:val="24"/>
                <w:szCs w:val="24"/>
              </w:rPr>
              <w:t xml:space="preserve"> 2.1.</w:t>
            </w:r>
          </w:p>
        </w:tc>
        <w:tc>
          <w:tcPr>
            <w:tcW w:w="5205" w:type="dxa"/>
            <w:tcBorders>
              <w:left w:val="single" w:sz="4" w:space="0" w:color="000000"/>
              <w:bottom w:val="single" w:sz="4" w:space="0" w:color="000000"/>
            </w:tcBorders>
            <w:vAlign w:val="center"/>
          </w:tcPr>
          <w:p w:rsidR="00C94D6E" w:rsidRPr="00F30666" w:rsidRDefault="00C94D6E" w:rsidP="00160142">
            <w:pPr>
              <w:widowControl w:val="0"/>
              <w:autoSpaceDE w:val="0"/>
              <w:autoSpaceDN w:val="0"/>
              <w:adjustRightInd w:val="0"/>
              <w:ind w:right="-1"/>
              <w:rPr>
                <w:sz w:val="24"/>
                <w:szCs w:val="24"/>
              </w:rPr>
            </w:pPr>
            <w:r w:rsidRPr="00F30666">
              <w:rPr>
                <w:sz w:val="24"/>
                <w:szCs w:val="24"/>
              </w:rPr>
              <w:t>Существующая  территории общественной застройки</w:t>
            </w:r>
          </w:p>
        </w:tc>
        <w:tc>
          <w:tcPr>
            <w:tcW w:w="851" w:type="dxa"/>
            <w:tcBorders>
              <w:left w:val="single" w:sz="4" w:space="0" w:color="000000"/>
              <w:bottom w:val="single" w:sz="4" w:space="0" w:color="000000"/>
            </w:tcBorders>
            <w:vAlign w:val="center"/>
          </w:tcPr>
          <w:p w:rsidR="00C94D6E" w:rsidRPr="00264A70" w:rsidRDefault="00C94D6E" w:rsidP="00160142">
            <w:pPr>
              <w:snapToGrid w:val="0"/>
              <w:jc w:val="center"/>
              <w:rPr>
                <w:sz w:val="24"/>
                <w:szCs w:val="24"/>
              </w:rPr>
            </w:pPr>
            <w:r w:rsidRPr="00264A70">
              <w:rPr>
                <w:sz w:val="24"/>
                <w:szCs w:val="24"/>
              </w:rPr>
              <w:t>га</w:t>
            </w:r>
          </w:p>
        </w:tc>
        <w:tc>
          <w:tcPr>
            <w:tcW w:w="1417" w:type="dxa"/>
            <w:tcBorders>
              <w:left w:val="single" w:sz="4" w:space="0" w:color="000000"/>
              <w:bottom w:val="single" w:sz="4" w:space="0" w:color="000000"/>
            </w:tcBorders>
            <w:vAlign w:val="center"/>
          </w:tcPr>
          <w:p w:rsidR="00C94D6E" w:rsidRPr="000376D5" w:rsidRDefault="00C94D6E" w:rsidP="00160142">
            <w:pPr>
              <w:widowControl w:val="0"/>
              <w:autoSpaceDE w:val="0"/>
              <w:autoSpaceDN w:val="0"/>
              <w:adjustRightInd w:val="0"/>
              <w:ind w:right="-1"/>
              <w:jc w:val="center"/>
              <w:rPr>
                <w:sz w:val="24"/>
                <w:szCs w:val="24"/>
              </w:rPr>
            </w:pPr>
            <w:r w:rsidRPr="000376D5">
              <w:rPr>
                <w:sz w:val="24"/>
                <w:szCs w:val="24"/>
              </w:rPr>
              <w:t>0,69</w:t>
            </w:r>
          </w:p>
        </w:tc>
        <w:tc>
          <w:tcPr>
            <w:tcW w:w="993" w:type="dxa"/>
            <w:vMerge/>
            <w:tcBorders>
              <w:left w:val="single" w:sz="4" w:space="0" w:color="000000"/>
            </w:tcBorders>
            <w:vAlign w:val="center"/>
          </w:tcPr>
          <w:p w:rsidR="00C94D6E" w:rsidRPr="00264A70" w:rsidRDefault="00C94D6E" w:rsidP="00160142">
            <w:pPr>
              <w:snapToGrid w:val="0"/>
              <w:jc w:val="center"/>
              <w:rPr>
                <w:color w:val="FF0000"/>
                <w:sz w:val="24"/>
                <w:szCs w:val="24"/>
              </w:rPr>
            </w:pPr>
          </w:p>
        </w:tc>
        <w:tc>
          <w:tcPr>
            <w:tcW w:w="1070" w:type="dxa"/>
            <w:vMerge/>
            <w:tcBorders>
              <w:left w:val="single" w:sz="4" w:space="0" w:color="000000"/>
              <w:right w:val="single" w:sz="4" w:space="0" w:color="000000"/>
            </w:tcBorders>
            <w:vAlign w:val="center"/>
          </w:tcPr>
          <w:p w:rsidR="00C94D6E" w:rsidRPr="000376D5" w:rsidRDefault="00C94D6E" w:rsidP="00160142">
            <w:pPr>
              <w:snapToGrid w:val="0"/>
              <w:jc w:val="center"/>
              <w:rPr>
                <w:color w:val="FF0000"/>
                <w:sz w:val="24"/>
                <w:szCs w:val="24"/>
              </w:rPr>
            </w:pPr>
          </w:p>
        </w:tc>
      </w:tr>
      <w:tr w:rsidR="00C94D6E" w:rsidRPr="006C789F" w:rsidTr="00C94D6E">
        <w:trPr>
          <w:cantSplit/>
          <w:trHeight w:hRule="exact" w:val="326"/>
          <w:jc w:val="center"/>
        </w:trPr>
        <w:tc>
          <w:tcPr>
            <w:tcW w:w="648" w:type="dxa"/>
            <w:tcBorders>
              <w:left w:val="single" w:sz="4" w:space="0" w:color="000000"/>
              <w:bottom w:val="single" w:sz="4" w:space="0" w:color="000000"/>
            </w:tcBorders>
            <w:vAlign w:val="center"/>
          </w:tcPr>
          <w:p w:rsidR="00C94D6E" w:rsidRPr="00666F2E" w:rsidRDefault="00C94D6E" w:rsidP="00160142">
            <w:pPr>
              <w:snapToGrid w:val="0"/>
              <w:jc w:val="center"/>
              <w:rPr>
                <w:sz w:val="24"/>
                <w:szCs w:val="24"/>
              </w:rPr>
            </w:pPr>
            <w:r w:rsidRPr="00666F2E">
              <w:rPr>
                <w:sz w:val="24"/>
                <w:szCs w:val="24"/>
              </w:rPr>
              <w:t>2.2</w:t>
            </w:r>
          </w:p>
        </w:tc>
        <w:tc>
          <w:tcPr>
            <w:tcW w:w="5205" w:type="dxa"/>
            <w:tcBorders>
              <w:left w:val="single" w:sz="4" w:space="0" w:color="000000"/>
              <w:bottom w:val="single" w:sz="4" w:space="0" w:color="000000"/>
            </w:tcBorders>
            <w:vAlign w:val="center"/>
          </w:tcPr>
          <w:p w:rsidR="00C94D6E" w:rsidRPr="00666F2E" w:rsidRDefault="00C94D6E" w:rsidP="00160142">
            <w:pPr>
              <w:snapToGrid w:val="0"/>
              <w:rPr>
                <w:sz w:val="24"/>
                <w:szCs w:val="24"/>
              </w:rPr>
            </w:pPr>
            <w:r w:rsidRPr="00666F2E">
              <w:rPr>
                <w:sz w:val="24"/>
                <w:szCs w:val="24"/>
              </w:rPr>
              <w:t>Проектируемые территории общественной  застройки</w:t>
            </w:r>
          </w:p>
        </w:tc>
        <w:tc>
          <w:tcPr>
            <w:tcW w:w="851" w:type="dxa"/>
            <w:tcBorders>
              <w:left w:val="single" w:sz="4" w:space="0" w:color="000000"/>
              <w:bottom w:val="single" w:sz="4" w:space="0" w:color="000000"/>
            </w:tcBorders>
            <w:vAlign w:val="center"/>
          </w:tcPr>
          <w:p w:rsidR="00C94D6E" w:rsidRPr="00264A70" w:rsidRDefault="00C94D6E" w:rsidP="00160142">
            <w:pPr>
              <w:snapToGrid w:val="0"/>
              <w:jc w:val="center"/>
              <w:rPr>
                <w:sz w:val="24"/>
                <w:szCs w:val="24"/>
              </w:rPr>
            </w:pPr>
            <w:r w:rsidRPr="00264A70">
              <w:rPr>
                <w:sz w:val="24"/>
                <w:szCs w:val="24"/>
              </w:rPr>
              <w:t>га</w:t>
            </w:r>
          </w:p>
        </w:tc>
        <w:tc>
          <w:tcPr>
            <w:tcW w:w="1417" w:type="dxa"/>
            <w:tcBorders>
              <w:left w:val="single" w:sz="4" w:space="0" w:color="000000"/>
              <w:bottom w:val="single" w:sz="4" w:space="0" w:color="000000"/>
            </w:tcBorders>
            <w:vAlign w:val="center"/>
          </w:tcPr>
          <w:p w:rsidR="00C94D6E" w:rsidRPr="000376D5" w:rsidRDefault="00C94D6E" w:rsidP="00160142">
            <w:pPr>
              <w:widowControl w:val="0"/>
              <w:autoSpaceDE w:val="0"/>
              <w:autoSpaceDN w:val="0"/>
              <w:adjustRightInd w:val="0"/>
              <w:ind w:right="-1"/>
              <w:jc w:val="center"/>
              <w:rPr>
                <w:sz w:val="24"/>
                <w:szCs w:val="24"/>
              </w:rPr>
            </w:pPr>
            <w:r w:rsidRPr="000376D5">
              <w:rPr>
                <w:sz w:val="24"/>
                <w:szCs w:val="24"/>
              </w:rPr>
              <w:t>0,09</w:t>
            </w:r>
          </w:p>
        </w:tc>
        <w:tc>
          <w:tcPr>
            <w:tcW w:w="993" w:type="dxa"/>
            <w:vMerge/>
            <w:tcBorders>
              <w:left w:val="single" w:sz="4" w:space="0" w:color="000000"/>
              <w:bottom w:val="single" w:sz="4" w:space="0" w:color="000000"/>
            </w:tcBorders>
            <w:vAlign w:val="center"/>
          </w:tcPr>
          <w:p w:rsidR="00C94D6E" w:rsidRPr="00264A70" w:rsidRDefault="00C94D6E" w:rsidP="00160142">
            <w:pPr>
              <w:snapToGrid w:val="0"/>
              <w:jc w:val="center"/>
              <w:rPr>
                <w:color w:val="FF0000"/>
                <w:sz w:val="24"/>
                <w:szCs w:val="24"/>
              </w:rPr>
            </w:pPr>
          </w:p>
        </w:tc>
        <w:tc>
          <w:tcPr>
            <w:tcW w:w="1070" w:type="dxa"/>
            <w:vMerge/>
            <w:tcBorders>
              <w:left w:val="single" w:sz="4" w:space="0" w:color="000000"/>
              <w:bottom w:val="single" w:sz="4" w:space="0" w:color="000000"/>
              <w:right w:val="single" w:sz="4" w:space="0" w:color="000000"/>
            </w:tcBorders>
            <w:vAlign w:val="center"/>
          </w:tcPr>
          <w:p w:rsidR="00C94D6E" w:rsidRPr="000376D5" w:rsidRDefault="00C94D6E" w:rsidP="00160142">
            <w:pPr>
              <w:snapToGrid w:val="0"/>
              <w:jc w:val="center"/>
              <w:rPr>
                <w:color w:val="FF0000"/>
                <w:sz w:val="24"/>
                <w:szCs w:val="24"/>
              </w:rPr>
            </w:pPr>
          </w:p>
        </w:tc>
      </w:tr>
      <w:tr w:rsidR="00C94D6E" w:rsidRPr="006C789F" w:rsidTr="00C94D6E">
        <w:trPr>
          <w:cantSplit/>
          <w:trHeight w:hRule="exact" w:val="562"/>
          <w:jc w:val="center"/>
        </w:trPr>
        <w:tc>
          <w:tcPr>
            <w:tcW w:w="648" w:type="dxa"/>
            <w:tcBorders>
              <w:left w:val="single" w:sz="4" w:space="0" w:color="000000"/>
              <w:bottom w:val="single" w:sz="4" w:space="0" w:color="000000"/>
            </w:tcBorders>
          </w:tcPr>
          <w:p w:rsidR="00C94D6E" w:rsidRPr="00010E45" w:rsidRDefault="00C94D6E" w:rsidP="00160142">
            <w:pPr>
              <w:snapToGrid w:val="0"/>
              <w:jc w:val="center"/>
              <w:rPr>
                <w:b/>
                <w:sz w:val="24"/>
                <w:szCs w:val="24"/>
              </w:rPr>
            </w:pPr>
            <w:r>
              <w:rPr>
                <w:b/>
                <w:sz w:val="24"/>
                <w:szCs w:val="24"/>
              </w:rPr>
              <w:t>3</w:t>
            </w:r>
          </w:p>
        </w:tc>
        <w:tc>
          <w:tcPr>
            <w:tcW w:w="5205" w:type="dxa"/>
            <w:tcBorders>
              <w:left w:val="single" w:sz="4" w:space="0" w:color="000000"/>
              <w:bottom w:val="single" w:sz="4" w:space="0" w:color="000000"/>
            </w:tcBorders>
          </w:tcPr>
          <w:p w:rsidR="00C94D6E" w:rsidRPr="00010E45" w:rsidRDefault="00C94D6E" w:rsidP="00160142">
            <w:pPr>
              <w:snapToGrid w:val="0"/>
              <w:jc w:val="both"/>
              <w:rPr>
                <w:b/>
                <w:sz w:val="24"/>
                <w:szCs w:val="24"/>
              </w:rPr>
            </w:pPr>
            <w:r w:rsidRPr="00010E45">
              <w:rPr>
                <w:b/>
                <w:sz w:val="24"/>
                <w:szCs w:val="24"/>
              </w:rPr>
              <w:t xml:space="preserve">Зона инженерной и </w:t>
            </w:r>
          </w:p>
          <w:p w:rsidR="00C94D6E" w:rsidRPr="00010E45" w:rsidRDefault="00C94D6E" w:rsidP="00160142">
            <w:pPr>
              <w:snapToGrid w:val="0"/>
              <w:jc w:val="both"/>
              <w:rPr>
                <w:b/>
                <w:sz w:val="24"/>
                <w:szCs w:val="24"/>
              </w:rPr>
            </w:pPr>
            <w:r w:rsidRPr="00010E45">
              <w:rPr>
                <w:b/>
                <w:sz w:val="24"/>
                <w:szCs w:val="24"/>
              </w:rPr>
              <w:t>транспортной инфраструктур</w:t>
            </w:r>
          </w:p>
        </w:tc>
        <w:tc>
          <w:tcPr>
            <w:tcW w:w="851" w:type="dxa"/>
            <w:tcBorders>
              <w:left w:val="single" w:sz="4" w:space="0" w:color="000000"/>
              <w:bottom w:val="single" w:sz="4" w:space="0" w:color="000000"/>
            </w:tcBorders>
            <w:vAlign w:val="center"/>
          </w:tcPr>
          <w:p w:rsidR="00C94D6E" w:rsidRPr="00010E45" w:rsidRDefault="00C94D6E" w:rsidP="00160142">
            <w:pPr>
              <w:snapToGrid w:val="0"/>
              <w:jc w:val="center"/>
              <w:rPr>
                <w:b/>
                <w:sz w:val="24"/>
                <w:szCs w:val="24"/>
              </w:rPr>
            </w:pPr>
            <w:r w:rsidRPr="00010E45">
              <w:rPr>
                <w:b/>
                <w:sz w:val="24"/>
                <w:szCs w:val="24"/>
              </w:rPr>
              <w:t>га</w:t>
            </w:r>
          </w:p>
        </w:tc>
        <w:tc>
          <w:tcPr>
            <w:tcW w:w="1417" w:type="dxa"/>
            <w:tcBorders>
              <w:left w:val="single" w:sz="4" w:space="0" w:color="000000"/>
              <w:bottom w:val="single" w:sz="4" w:space="0" w:color="000000"/>
            </w:tcBorders>
            <w:vAlign w:val="center"/>
          </w:tcPr>
          <w:p w:rsidR="00C94D6E" w:rsidRPr="00DE3E5D" w:rsidRDefault="00C94D6E" w:rsidP="00160142">
            <w:pPr>
              <w:snapToGrid w:val="0"/>
              <w:jc w:val="center"/>
              <w:rPr>
                <w:b/>
                <w:sz w:val="24"/>
              </w:rPr>
            </w:pPr>
            <w:r w:rsidRPr="00DE3E5D">
              <w:rPr>
                <w:b/>
                <w:sz w:val="24"/>
                <w:szCs w:val="24"/>
              </w:rPr>
              <w:t>4,</w:t>
            </w:r>
            <w:r>
              <w:rPr>
                <w:b/>
                <w:sz w:val="24"/>
                <w:szCs w:val="24"/>
              </w:rPr>
              <w:t>51</w:t>
            </w:r>
          </w:p>
        </w:tc>
        <w:tc>
          <w:tcPr>
            <w:tcW w:w="993" w:type="dxa"/>
            <w:tcBorders>
              <w:top w:val="single" w:sz="4" w:space="0" w:color="000000"/>
              <w:left w:val="single" w:sz="4" w:space="0" w:color="000000"/>
              <w:bottom w:val="single" w:sz="4" w:space="0" w:color="auto"/>
            </w:tcBorders>
            <w:vAlign w:val="center"/>
          </w:tcPr>
          <w:p w:rsidR="00C94D6E" w:rsidRPr="00B75B03" w:rsidRDefault="00C94D6E" w:rsidP="00160142">
            <w:pPr>
              <w:snapToGrid w:val="0"/>
              <w:jc w:val="center"/>
              <w:rPr>
                <w:sz w:val="24"/>
                <w:szCs w:val="24"/>
                <w:highlight w:val="yellow"/>
              </w:rPr>
            </w:pPr>
            <w:r w:rsidRPr="00B75B03">
              <w:rPr>
                <w:sz w:val="24"/>
                <w:szCs w:val="24"/>
              </w:rPr>
              <w:t>15,8</w:t>
            </w:r>
            <w:r>
              <w:rPr>
                <w:sz w:val="24"/>
                <w:szCs w:val="24"/>
              </w:rPr>
              <w:t>9</w:t>
            </w:r>
          </w:p>
        </w:tc>
        <w:tc>
          <w:tcPr>
            <w:tcW w:w="1070" w:type="dxa"/>
            <w:tcBorders>
              <w:top w:val="single" w:sz="4" w:space="0" w:color="000000"/>
              <w:left w:val="single" w:sz="4" w:space="0" w:color="000000"/>
              <w:bottom w:val="single" w:sz="4" w:space="0" w:color="auto"/>
              <w:right w:val="single" w:sz="4" w:space="0" w:color="000000"/>
            </w:tcBorders>
            <w:vAlign w:val="center"/>
          </w:tcPr>
          <w:p w:rsidR="00C94D6E" w:rsidRPr="00641264" w:rsidRDefault="00C94D6E" w:rsidP="00160142">
            <w:pPr>
              <w:snapToGrid w:val="0"/>
              <w:jc w:val="center"/>
              <w:rPr>
                <w:sz w:val="24"/>
                <w:szCs w:val="24"/>
              </w:rPr>
            </w:pPr>
            <w:r w:rsidRPr="00641264">
              <w:rPr>
                <w:sz w:val="24"/>
                <w:szCs w:val="24"/>
              </w:rPr>
              <w:t>152,88</w:t>
            </w:r>
          </w:p>
        </w:tc>
      </w:tr>
      <w:tr w:rsidR="00C94D6E" w:rsidRPr="006C789F" w:rsidTr="00C94D6E">
        <w:trPr>
          <w:cantSplit/>
          <w:trHeight w:hRule="exact" w:val="334"/>
          <w:jc w:val="center"/>
        </w:trPr>
        <w:tc>
          <w:tcPr>
            <w:tcW w:w="648" w:type="dxa"/>
            <w:tcBorders>
              <w:left w:val="single" w:sz="4" w:space="0" w:color="000000"/>
              <w:bottom w:val="single" w:sz="4" w:space="0" w:color="000000"/>
            </w:tcBorders>
          </w:tcPr>
          <w:p w:rsidR="00C94D6E" w:rsidRPr="007F404A" w:rsidRDefault="00C94D6E" w:rsidP="00160142">
            <w:pPr>
              <w:snapToGrid w:val="0"/>
              <w:jc w:val="center"/>
              <w:rPr>
                <w:b/>
                <w:sz w:val="24"/>
                <w:szCs w:val="24"/>
              </w:rPr>
            </w:pPr>
            <w:r>
              <w:rPr>
                <w:b/>
                <w:sz w:val="24"/>
                <w:szCs w:val="24"/>
              </w:rPr>
              <w:t>4</w:t>
            </w:r>
          </w:p>
        </w:tc>
        <w:tc>
          <w:tcPr>
            <w:tcW w:w="5205" w:type="dxa"/>
            <w:tcBorders>
              <w:left w:val="single" w:sz="4" w:space="0" w:color="000000"/>
              <w:bottom w:val="single" w:sz="4" w:space="0" w:color="000000"/>
            </w:tcBorders>
          </w:tcPr>
          <w:p w:rsidR="00C94D6E" w:rsidRPr="007F404A" w:rsidRDefault="00C94D6E" w:rsidP="00160142">
            <w:pPr>
              <w:snapToGrid w:val="0"/>
              <w:jc w:val="both"/>
              <w:rPr>
                <w:b/>
                <w:sz w:val="24"/>
                <w:szCs w:val="24"/>
              </w:rPr>
            </w:pPr>
            <w:r w:rsidRPr="007F404A">
              <w:rPr>
                <w:b/>
                <w:sz w:val="24"/>
                <w:szCs w:val="24"/>
              </w:rPr>
              <w:t>Рекреационная зона</w:t>
            </w:r>
          </w:p>
        </w:tc>
        <w:tc>
          <w:tcPr>
            <w:tcW w:w="851" w:type="dxa"/>
            <w:tcBorders>
              <w:left w:val="single" w:sz="4" w:space="0" w:color="000000"/>
              <w:bottom w:val="single" w:sz="4" w:space="0" w:color="000000"/>
            </w:tcBorders>
            <w:vAlign w:val="center"/>
          </w:tcPr>
          <w:p w:rsidR="00C94D6E" w:rsidRPr="007F404A" w:rsidRDefault="00C94D6E" w:rsidP="00160142">
            <w:pPr>
              <w:snapToGrid w:val="0"/>
              <w:jc w:val="center"/>
              <w:rPr>
                <w:b/>
                <w:sz w:val="24"/>
                <w:szCs w:val="24"/>
              </w:rPr>
            </w:pPr>
            <w:r w:rsidRPr="007F404A">
              <w:rPr>
                <w:b/>
                <w:sz w:val="24"/>
                <w:szCs w:val="24"/>
              </w:rPr>
              <w:t>га</w:t>
            </w:r>
          </w:p>
        </w:tc>
        <w:tc>
          <w:tcPr>
            <w:tcW w:w="1417" w:type="dxa"/>
            <w:tcBorders>
              <w:left w:val="single" w:sz="4" w:space="0" w:color="000000"/>
              <w:bottom w:val="single" w:sz="4" w:space="0" w:color="000000"/>
            </w:tcBorders>
            <w:vAlign w:val="center"/>
          </w:tcPr>
          <w:p w:rsidR="00C94D6E" w:rsidRPr="007767D5" w:rsidRDefault="00C94D6E" w:rsidP="00160142">
            <w:pPr>
              <w:snapToGrid w:val="0"/>
              <w:jc w:val="center"/>
              <w:rPr>
                <w:b/>
                <w:sz w:val="24"/>
              </w:rPr>
            </w:pPr>
            <w:r w:rsidRPr="007767D5">
              <w:rPr>
                <w:b/>
                <w:sz w:val="24"/>
                <w:szCs w:val="24"/>
              </w:rPr>
              <w:t>0,36</w:t>
            </w:r>
          </w:p>
        </w:tc>
        <w:tc>
          <w:tcPr>
            <w:tcW w:w="993" w:type="dxa"/>
            <w:tcBorders>
              <w:top w:val="single" w:sz="4" w:space="0" w:color="000000"/>
              <w:left w:val="single" w:sz="4" w:space="0" w:color="000000"/>
              <w:bottom w:val="single" w:sz="4" w:space="0" w:color="auto"/>
            </w:tcBorders>
            <w:vAlign w:val="center"/>
          </w:tcPr>
          <w:p w:rsidR="00C94D6E" w:rsidRPr="009F7151" w:rsidRDefault="00C94D6E" w:rsidP="00160142">
            <w:pPr>
              <w:snapToGrid w:val="0"/>
              <w:jc w:val="center"/>
              <w:rPr>
                <w:sz w:val="24"/>
                <w:szCs w:val="24"/>
              </w:rPr>
            </w:pPr>
            <w:r>
              <w:rPr>
                <w:sz w:val="24"/>
                <w:szCs w:val="24"/>
              </w:rPr>
              <w:t>1,26</w:t>
            </w:r>
          </w:p>
        </w:tc>
        <w:tc>
          <w:tcPr>
            <w:tcW w:w="1070" w:type="dxa"/>
            <w:tcBorders>
              <w:top w:val="single" w:sz="4" w:space="0" w:color="000000"/>
              <w:left w:val="single" w:sz="4" w:space="0" w:color="000000"/>
              <w:bottom w:val="single" w:sz="4" w:space="0" w:color="auto"/>
              <w:right w:val="single" w:sz="4" w:space="0" w:color="000000"/>
            </w:tcBorders>
            <w:vAlign w:val="center"/>
          </w:tcPr>
          <w:p w:rsidR="00C94D6E" w:rsidRPr="00641264" w:rsidRDefault="00C94D6E" w:rsidP="00160142">
            <w:pPr>
              <w:snapToGrid w:val="0"/>
              <w:jc w:val="center"/>
              <w:rPr>
                <w:sz w:val="24"/>
                <w:szCs w:val="24"/>
              </w:rPr>
            </w:pPr>
            <w:r w:rsidRPr="00641264">
              <w:rPr>
                <w:sz w:val="24"/>
                <w:szCs w:val="24"/>
              </w:rPr>
              <w:t>12,20</w:t>
            </w:r>
          </w:p>
        </w:tc>
      </w:tr>
      <w:tr w:rsidR="00C94D6E" w:rsidRPr="006C789F" w:rsidTr="00C94D6E">
        <w:trPr>
          <w:trHeight w:val="315"/>
          <w:jc w:val="center"/>
        </w:trPr>
        <w:tc>
          <w:tcPr>
            <w:tcW w:w="648" w:type="dxa"/>
            <w:tcBorders>
              <w:left w:val="single" w:sz="4" w:space="0" w:color="000000"/>
              <w:bottom w:val="single" w:sz="4" w:space="0" w:color="000000"/>
            </w:tcBorders>
          </w:tcPr>
          <w:p w:rsidR="00C94D6E" w:rsidRPr="00010E45" w:rsidRDefault="00C94D6E" w:rsidP="00160142">
            <w:pPr>
              <w:snapToGrid w:val="0"/>
              <w:jc w:val="both"/>
              <w:rPr>
                <w:sz w:val="24"/>
                <w:szCs w:val="24"/>
              </w:rPr>
            </w:pPr>
          </w:p>
        </w:tc>
        <w:tc>
          <w:tcPr>
            <w:tcW w:w="5205" w:type="dxa"/>
            <w:tcBorders>
              <w:left w:val="single" w:sz="4" w:space="0" w:color="000000"/>
              <w:bottom w:val="single" w:sz="4" w:space="0" w:color="000000"/>
            </w:tcBorders>
          </w:tcPr>
          <w:p w:rsidR="00C94D6E" w:rsidRPr="00010E45" w:rsidRDefault="00C94D6E" w:rsidP="00160142">
            <w:pPr>
              <w:snapToGrid w:val="0"/>
              <w:jc w:val="both"/>
              <w:rPr>
                <w:b/>
                <w:sz w:val="24"/>
                <w:szCs w:val="24"/>
              </w:rPr>
            </w:pPr>
            <w:r w:rsidRPr="00010E45">
              <w:rPr>
                <w:b/>
                <w:sz w:val="24"/>
                <w:szCs w:val="24"/>
              </w:rPr>
              <w:t xml:space="preserve">Итого </w:t>
            </w:r>
          </w:p>
        </w:tc>
        <w:tc>
          <w:tcPr>
            <w:tcW w:w="851" w:type="dxa"/>
            <w:tcBorders>
              <w:left w:val="single" w:sz="4" w:space="0" w:color="000000"/>
              <w:bottom w:val="single" w:sz="4" w:space="0" w:color="000000"/>
            </w:tcBorders>
            <w:vAlign w:val="center"/>
          </w:tcPr>
          <w:p w:rsidR="00C94D6E" w:rsidRPr="00010E45" w:rsidRDefault="00C94D6E" w:rsidP="00160142">
            <w:pPr>
              <w:snapToGrid w:val="0"/>
              <w:jc w:val="center"/>
              <w:rPr>
                <w:b/>
                <w:sz w:val="24"/>
                <w:szCs w:val="24"/>
              </w:rPr>
            </w:pPr>
            <w:r w:rsidRPr="00010E45">
              <w:rPr>
                <w:b/>
                <w:sz w:val="24"/>
                <w:szCs w:val="24"/>
              </w:rPr>
              <w:t>га</w:t>
            </w:r>
          </w:p>
        </w:tc>
        <w:tc>
          <w:tcPr>
            <w:tcW w:w="1417" w:type="dxa"/>
            <w:tcBorders>
              <w:left w:val="single" w:sz="4" w:space="0" w:color="000000"/>
              <w:bottom w:val="single" w:sz="4" w:space="0" w:color="000000"/>
            </w:tcBorders>
            <w:vAlign w:val="center"/>
          </w:tcPr>
          <w:p w:rsidR="00C94D6E" w:rsidRPr="00010E45" w:rsidRDefault="00C94D6E" w:rsidP="00160142">
            <w:pPr>
              <w:snapToGrid w:val="0"/>
              <w:jc w:val="center"/>
              <w:rPr>
                <w:b/>
                <w:sz w:val="24"/>
              </w:rPr>
            </w:pPr>
            <w:r>
              <w:rPr>
                <w:b/>
                <w:sz w:val="24"/>
                <w:szCs w:val="24"/>
              </w:rPr>
              <w:t>28</w:t>
            </w:r>
            <w:r w:rsidRPr="00010E45">
              <w:rPr>
                <w:b/>
                <w:sz w:val="24"/>
                <w:szCs w:val="24"/>
              </w:rPr>
              <w:t>,</w:t>
            </w:r>
            <w:r>
              <w:rPr>
                <w:b/>
                <w:sz w:val="24"/>
                <w:szCs w:val="24"/>
              </w:rPr>
              <w:t>39</w:t>
            </w:r>
          </w:p>
        </w:tc>
        <w:tc>
          <w:tcPr>
            <w:tcW w:w="993" w:type="dxa"/>
            <w:tcBorders>
              <w:left w:val="single" w:sz="4" w:space="0" w:color="000000"/>
              <w:bottom w:val="single" w:sz="4" w:space="0" w:color="000000"/>
            </w:tcBorders>
            <w:vAlign w:val="center"/>
          </w:tcPr>
          <w:p w:rsidR="00C94D6E" w:rsidRPr="00444F45" w:rsidRDefault="00C94D6E" w:rsidP="00160142">
            <w:pPr>
              <w:snapToGrid w:val="0"/>
              <w:jc w:val="center"/>
              <w:rPr>
                <w:b/>
                <w:sz w:val="24"/>
                <w:szCs w:val="24"/>
              </w:rPr>
            </w:pPr>
            <w:r w:rsidRPr="00444F45">
              <w:rPr>
                <w:b/>
                <w:sz w:val="24"/>
                <w:szCs w:val="24"/>
              </w:rPr>
              <w:t>100</w:t>
            </w:r>
          </w:p>
        </w:tc>
        <w:tc>
          <w:tcPr>
            <w:tcW w:w="1070" w:type="dxa"/>
            <w:tcBorders>
              <w:left w:val="single" w:sz="4" w:space="0" w:color="000000"/>
              <w:bottom w:val="single" w:sz="4" w:space="0" w:color="000000"/>
              <w:right w:val="single" w:sz="4" w:space="0" w:color="000000"/>
            </w:tcBorders>
            <w:vAlign w:val="center"/>
          </w:tcPr>
          <w:p w:rsidR="00C94D6E" w:rsidRPr="000376D5" w:rsidRDefault="00C94D6E" w:rsidP="00160142">
            <w:pPr>
              <w:snapToGrid w:val="0"/>
              <w:jc w:val="center"/>
              <w:rPr>
                <w:b/>
                <w:color w:val="FF0000"/>
                <w:sz w:val="24"/>
                <w:szCs w:val="24"/>
              </w:rPr>
            </w:pPr>
            <w:r w:rsidRPr="00641264">
              <w:rPr>
                <w:b/>
                <w:sz w:val="24"/>
                <w:szCs w:val="24"/>
              </w:rPr>
              <w:t>962,37</w:t>
            </w:r>
          </w:p>
        </w:tc>
      </w:tr>
    </w:tbl>
    <w:p w:rsidR="00C94D6E" w:rsidRDefault="00C94D6E" w:rsidP="00C94D6E">
      <w:pPr>
        <w:widowControl w:val="0"/>
        <w:autoSpaceDE w:val="0"/>
        <w:autoSpaceDN w:val="0"/>
        <w:adjustRightInd w:val="0"/>
        <w:ind w:right="284"/>
        <w:jc w:val="center"/>
        <w:rPr>
          <w:rFonts w:ascii="Times New Roman CYR" w:hAnsi="Times New Roman CYR" w:cs="Times New Roman CYR"/>
          <w:b/>
          <w:bCs/>
          <w:sz w:val="28"/>
          <w:szCs w:val="28"/>
        </w:rPr>
        <w:sectPr w:rsidR="00C94D6E" w:rsidSect="00860F98">
          <w:pgSz w:w="11906" w:h="16838" w:code="9"/>
          <w:pgMar w:top="851" w:right="851" w:bottom="851" w:left="1701" w:header="709" w:footer="454" w:gutter="0"/>
          <w:cols w:space="708"/>
          <w:docGrid w:linePitch="360"/>
        </w:sectPr>
      </w:pPr>
    </w:p>
    <w:p w:rsidR="00C94D6E" w:rsidRPr="00807F63" w:rsidRDefault="00C94D6E" w:rsidP="00C94D6E">
      <w:pPr>
        <w:widowControl w:val="0"/>
        <w:autoSpaceDE w:val="0"/>
        <w:autoSpaceDN w:val="0"/>
        <w:adjustRightInd w:val="0"/>
        <w:ind w:right="284"/>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 xml:space="preserve">Баланс территории пос. </w:t>
      </w:r>
      <w:r w:rsidRPr="00807F63">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Решетиловский</w:t>
      </w:r>
    </w:p>
    <w:p w:rsidR="00C94D6E" w:rsidRPr="0094619B" w:rsidRDefault="00C94D6E" w:rsidP="00C94D6E">
      <w:pPr>
        <w:widowControl w:val="0"/>
        <w:autoSpaceDE w:val="0"/>
        <w:autoSpaceDN w:val="0"/>
        <w:adjustRightInd w:val="0"/>
        <w:ind w:right="284"/>
        <w:jc w:val="right"/>
        <w:rPr>
          <w:rFonts w:ascii="Times New Roman CYR" w:hAnsi="Times New Roman CYR" w:cs="Times New Roman CYR"/>
          <w:b/>
          <w:bCs/>
          <w:sz w:val="28"/>
          <w:szCs w:val="28"/>
        </w:rPr>
      </w:pPr>
      <w:r w:rsidRPr="0094619B">
        <w:rPr>
          <w:rFonts w:ascii="Times New Roman CYR" w:hAnsi="Times New Roman CYR" w:cs="Times New Roman CYR"/>
          <w:bCs/>
          <w:sz w:val="28"/>
          <w:szCs w:val="28"/>
        </w:rPr>
        <w:t>Таблица39</w:t>
      </w:r>
    </w:p>
    <w:tbl>
      <w:tblPr>
        <w:tblW w:w="10184" w:type="dxa"/>
        <w:jc w:val="center"/>
        <w:tblLayout w:type="fixed"/>
        <w:tblLook w:val="0000" w:firstRow="0" w:lastRow="0" w:firstColumn="0" w:lastColumn="0" w:noHBand="0" w:noVBand="0"/>
      </w:tblPr>
      <w:tblGrid>
        <w:gridCol w:w="648"/>
        <w:gridCol w:w="5205"/>
        <w:gridCol w:w="851"/>
        <w:gridCol w:w="1417"/>
        <w:gridCol w:w="993"/>
        <w:gridCol w:w="1070"/>
      </w:tblGrid>
      <w:tr w:rsidR="00C94D6E" w:rsidRPr="0094619B" w:rsidTr="00C94D6E">
        <w:trPr>
          <w:trHeight w:val="692"/>
          <w:jc w:val="center"/>
        </w:trPr>
        <w:tc>
          <w:tcPr>
            <w:tcW w:w="648" w:type="dxa"/>
            <w:tcBorders>
              <w:top w:val="single" w:sz="4" w:space="0" w:color="000000"/>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 п/п</w:t>
            </w:r>
          </w:p>
        </w:tc>
        <w:tc>
          <w:tcPr>
            <w:tcW w:w="5205" w:type="dxa"/>
            <w:tcBorders>
              <w:top w:val="single" w:sz="4" w:space="0" w:color="000000"/>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Вид территории</w:t>
            </w:r>
          </w:p>
        </w:tc>
        <w:tc>
          <w:tcPr>
            <w:tcW w:w="851" w:type="dxa"/>
            <w:tcBorders>
              <w:top w:val="single" w:sz="4" w:space="0" w:color="000000"/>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Ед. изм.</w:t>
            </w:r>
          </w:p>
        </w:tc>
        <w:tc>
          <w:tcPr>
            <w:tcW w:w="1417" w:type="dxa"/>
            <w:tcBorders>
              <w:top w:val="single" w:sz="4" w:space="0" w:color="000000"/>
              <w:left w:val="single" w:sz="4" w:space="0" w:color="000000"/>
              <w:bottom w:val="single" w:sz="4" w:space="0" w:color="000000"/>
            </w:tcBorders>
            <w:vAlign w:val="center"/>
          </w:tcPr>
          <w:p w:rsidR="00C94D6E" w:rsidRPr="0094619B" w:rsidRDefault="00C94D6E" w:rsidP="00160142">
            <w:pPr>
              <w:jc w:val="center"/>
              <w:rPr>
                <w:b/>
                <w:sz w:val="24"/>
                <w:szCs w:val="24"/>
              </w:rPr>
            </w:pPr>
            <w:r w:rsidRPr="0094619B">
              <w:rPr>
                <w:b/>
                <w:sz w:val="24"/>
                <w:szCs w:val="24"/>
              </w:rPr>
              <w:t>Расчетный срок</w:t>
            </w:r>
          </w:p>
        </w:tc>
        <w:tc>
          <w:tcPr>
            <w:tcW w:w="993" w:type="dxa"/>
            <w:tcBorders>
              <w:top w:val="single" w:sz="4" w:space="0" w:color="000000"/>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w:t>
            </w:r>
          </w:p>
        </w:tc>
        <w:tc>
          <w:tcPr>
            <w:tcW w:w="1070" w:type="dxa"/>
            <w:tcBorders>
              <w:top w:val="single" w:sz="4" w:space="0" w:color="000000"/>
              <w:left w:val="single" w:sz="4" w:space="0" w:color="000000"/>
              <w:bottom w:val="single" w:sz="4" w:space="0" w:color="000000"/>
              <w:right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м2/чел</w:t>
            </w:r>
          </w:p>
        </w:tc>
      </w:tr>
      <w:tr w:rsidR="00C94D6E" w:rsidRPr="0094619B" w:rsidTr="00C94D6E">
        <w:trPr>
          <w:trHeight w:val="607"/>
          <w:jc w:val="center"/>
        </w:trPr>
        <w:tc>
          <w:tcPr>
            <w:tcW w:w="648" w:type="dxa"/>
            <w:tcBorders>
              <w:left w:val="single" w:sz="4" w:space="0" w:color="000000"/>
              <w:bottom w:val="single" w:sz="4" w:space="0" w:color="000000"/>
            </w:tcBorders>
          </w:tcPr>
          <w:p w:rsidR="00C94D6E" w:rsidRPr="0094619B" w:rsidRDefault="00C94D6E" w:rsidP="00160142">
            <w:pPr>
              <w:snapToGrid w:val="0"/>
              <w:jc w:val="both"/>
              <w:rPr>
                <w:b/>
                <w:sz w:val="24"/>
                <w:szCs w:val="24"/>
              </w:rPr>
            </w:pPr>
          </w:p>
        </w:tc>
        <w:tc>
          <w:tcPr>
            <w:tcW w:w="5205" w:type="dxa"/>
            <w:tcBorders>
              <w:left w:val="single" w:sz="4" w:space="0" w:color="000000"/>
              <w:bottom w:val="single" w:sz="4" w:space="0" w:color="000000"/>
            </w:tcBorders>
          </w:tcPr>
          <w:p w:rsidR="00C94D6E" w:rsidRPr="0094619B" w:rsidRDefault="00C94D6E" w:rsidP="00160142">
            <w:pPr>
              <w:snapToGrid w:val="0"/>
              <w:jc w:val="both"/>
              <w:rPr>
                <w:sz w:val="24"/>
                <w:szCs w:val="24"/>
              </w:rPr>
            </w:pPr>
            <w:r w:rsidRPr="0094619B">
              <w:rPr>
                <w:sz w:val="24"/>
                <w:szCs w:val="24"/>
              </w:rPr>
              <w:t>Общая площадь земель населенного пункта в установленных границах, всего</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га</w:t>
            </w:r>
          </w:p>
          <w:p w:rsidR="00C94D6E" w:rsidRPr="0094619B" w:rsidRDefault="00C94D6E" w:rsidP="00160142">
            <w:pPr>
              <w:jc w:val="center"/>
              <w:rPr>
                <w:sz w:val="24"/>
                <w:szCs w:val="24"/>
              </w:rPr>
            </w:pPr>
          </w:p>
        </w:tc>
        <w:tc>
          <w:tcPr>
            <w:tcW w:w="1417" w:type="dxa"/>
            <w:tcBorders>
              <w:left w:val="single" w:sz="4" w:space="0" w:color="000000"/>
              <w:bottom w:val="single" w:sz="4" w:space="0" w:color="000000"/>
            </w:tcBorders>
            <w:vAlign w:val="center"/>
          </w:tcPr>
          <w:p w:rsidR="00C94D6E" w:rsidRPr="0094619B" w:rsidRDefault="00C94D6E" w:rsidP="00160142">
            <w:pPr>
              <w:snapToGrid w:val="0"/>
              <w:jc w:val="center"/>
              <w:rPr>
                <w:b/>
                <w:sz w:val="24"/>
              </w:rPr>
            </w:pPr>
            <w:r w:rsidRPr="0094619B">
              <w:rPr>
                <w:b/>
                <w:sz w:val="24"/>
                <w:szCs w:val="24"/>
              </w:rPr>
              <w:t>31,71</w:t>
            </w:r>
          </w:p>
        </w:tc>
        <w:tc>
          <w:tcPr>
            <w:tcW w:w="993" w:type="dxa"/>
            <w:tcBorders>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100</w:t>
            </w:r>
          </w:p>
        </w:tc>
        <w:tc>
          <w:tcPr>
            <w:tcW w:w="1070" w:type="dxa"/>
            <w:tcBorders>
              <w:left w:val="single" w:sz="4" w:space="0" w:color="000000"/>
              <w:bottom w:val="single" w:sz="4" w:space="0" w:color="000000"/>
              <w:right w:val="single" w:sz="4" w:space="0" w:color="000000"/>
            </w:tcBorders>
            <w:vAlign w:val="center"/>
          </w:tcPr>
          <w:p w:rsidR="00C94D6E" w:rsidRPr="0094619B" w:rsidRDefault="00C94D6E" w:rsidP="00160142">
            <w:pPr>
              <w:widowControl w:val="0"/>
              <w:snapToGrid w:val="0"/>
              <w:jc w:val="center"/>
              <w:rPr>
                <w:b/>
                <w:sz w:val="24"/>
                <w:szCs w:val="24"/>
              </w:rPr>
            </w:pPr>
            <w:r w:rsidRPr="0094619B">
              <w:rPr>
                <w:b/>
                <w:sz w:val="24"/>
                <w:szCs w:val="24"/>
              </w:rPr>
              <w:t>1268,40</w:t>
            </w:r>
          </w:p>
        </w:tc>
      </w:tr>
      <w:tr w:rsidR="00C94D6E" w:rsidRPr="0094619B" w:rsidTr="00C94D6E">
        <w:trPr>
          <w:cantSplit/>
          <w:trHeight w:hRule="exact" w:val="286"/>
          <w:jc w:val="center"/>
        </w:trPr>
        <w:tc>
          <w:tcPr>
            <w:tcW w:w="648" w:type="dxa"/>
            <w:tcBorders>
              <w:left w:val="single" w:sz="4" w:space="0" w:color="000000"/>
              <w:bottom w:val="single" w:sz="4" w:space="0" w:color="000000"/>
            </w:tcBorders>
          </w:tcPr>
          <w:p w:rsidR="00C94D6E" w:rsidRPr="0094619B" w:rsidRDefault="00C94D6E" w:rsidP="00160142">
            <w:pPr>
              <w:snapToGrid w:val="0"/>
              <w:jc w:val="center"/>
              <w:rPr>
                <w:b/>
                <w:sz w:val="24"/>
                <w:szCs w:val="24"/>
              </w:rPr>
            </w:pPr>
            <w:r w:rsidRPr="0094619B">
              <w:rPr>
                <w:b/>
                <w:sz w:val="24"/>
                <w:szCs w:val="24"/>
              </w:rPr>
              <w:t>1</w:t>
            </w:r>
          </w:p>
        </w:tc>
        <w:tc>
          <w:tcPr>
            <w:tcW w:w="5205" w:type="dxa"/>
            <w:tcBorders>
              <w:left w:val="single" w:sz="4" w:space="0" w:color="000000"/>
              <w:bottom w:val="single" w:sz="4" w:space="0" w:color="000000"/>
            </w:tcBorders>
          </w:tcPr>
          <w:p w:rsidR="00C94D6E" w:rsidRPr="0094619B" w:rsidRDefault="00C94D6E" w:rsidP="00160142">
            <w:pPr>
              <w:snapToGrid w:val="0"/>
              <w:jc w:val="both"/>
              <w:rPr>
                <w:sz w:val="24"/>
                <w:szCs w:val="24"/>
              </w:rPr>
            </w:pPr>
            <w:r w:rsidRPr="0094619B">
              <w:rPr>
                <w:b/>
                <w:sz w:val="24"/>
                <w:szCs w:val="24"/>
              </w:rPr>
              <w:t>Жилая зона,</w:t>
            </w:r>
            <w:r w:rsidRPr="0094619B">
              <w:rPr>
                <w:sz w:val="24"/>
                <w:szCs w:val="24"/>
              </w:rPr>
              <w:t xml:space="preserve"> в том числе:</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га</w:t>
            </w:r>
          </w:p>
        </w:tc>
        <w:tc>
          <w:tcPr>
            <w:tcW w:w="1417" w:type="dxa"/>
            <w:tcBorders>
              <w:left w:val="single" w:sz="4" w:space="0" w:color="000000"/>
              <w:bottom w:val="single" w:sz="4" w:space="0" w:color="000000"/>
            </w:tcBorders>
            <w:vAlign w:val="center"/>
          </w:tcPr>
          <w:p w:rsidR="00C94D6E" w:rsidRPr="0094619B" w:rsidRDefault="00C94D6E" w:rsidP="00160142">
            <w:pPr>
              <w:widowControl w:val="0"/>
              <w:autoSpaceDE w:val="0"/>
              <w:autoSpaceDN w:val="0"/>
              <w:adjustRightInd w:val="0"/>
              <w:ind w:right="-1"/>
              <w:jc w:val="center"/>
              <w:rPr>
                <w:b/>
                <w:sz w:val="24"/>
                <w:szCs w:val="24"/>
              </w:rPr>
            </w:pPr>
            <w:r w:rsidRPr="0094619B">
              <w:rPr>
                <w:b/>
                <w:sz w:val="24"/>
                <w:szCs w:val="24"/>
              </w:rPr>
              <w:t>24,20</w:t>
            </w:r>
          </w:p>
        </w:tc>
        <w:tc>
          <w:tcPr>
            <w:tcW w:w="993" w:type="dxa"/>
            <w:vMerge w:val="restart"/>
            <w:tcBorders>
              <w:left w:val="single" w:sz="4" w:space="0" w:color="000000"/>
            </w:tcBorders>
            <w:vAlign w:val="center"/>
          </w:tcPr>
          <w:p w:rsidR="00C94D6E" w:rsidRPr="0094619B" w:rsidRDefault="00C94D6E" w:rsidP="00160142">
            <w:pPr>
              <w:snapToGrid w:val="0"/>
              <w:jc w:val="center"/>
              <w:rPr>
                <w:sz w:val="24"/>
                <w:szCs w:val="24"/>
              </w:rPr>
            </w:pPr>
            <w:r w:rsidRPr="0094619B">
              <w:rPr>
                <w:sz w:val="24"/>
                <w:szCs w:val="24"/>
              </w:rPr>
              <w:t>76,32</w:t>
            </w:r>
          </w:p>
        </w:tc>
        <w:tc>
          <w:tcPr>
            <w:tcW w:w="1070" w:type="dxa"/>
            <w:vMerge w:val="restart"/>
            <w:tcBorders>
              <w:left w:val="single" w:sz="4" w:space="0" w:color="000000"/>
              <w:right w:val="single" w:sz="4" w:space="0" w:color="000000"/>
            </w:tcBorders>
            <w:vAlign w:val="center"/>
          </w:tcPr>
          <w:p w:rsidR="00C94D6E" w:rsidRPr="0094619B" w:rsidRDefault="00C94D6E" w:rsidP="00160142">
            <w:pPr>
              <w:snapToGrid w:val="0"/>
              <w:jc w:val="center"/>
              <w:rPr>
                <w:sz w:val="24"/>
                <w:szCs w:val="24"/>
              </w:rPr>
            </w:pPr>
            <w:r w:rsidRPr="0094619B">
              <w:rPr>
                <w:sz w:val="24"/>
                <w:szCs w:val="24"/>
              </w:rPr>
              <w:t>968,00</w:t>
            </w:r>
          </w:p>
        </w:tc>
      </w:tr>
      <w:tr w:rsidR="00C94D6E" w:rsidRPr="0094619B" w:rsidTr="00C94D6E">
        <w:trPr>
          <w:cantSplit/>
          <w:trHeight w:hRule="exact" w:val="655"/>
          <w:jc w:val="center"/>
        </w:trPr>
        <w:tc>
          <w:tcPr>
            <w:tcW w:w="648" w:type="dxa"/>
            <w:tcBorders>
              <w:left w:val="single" w:sz="4" w:space="0" w:color="000000"/>
              <w:bottom w:val="single" w:sz="4" w:space="0" w:color="000000"/>
            </w:tcBorders>
          </w:tcPr>
          <w:p w:rsidR="00C94D6E" w:rsidRPr="0094619B" w:rsidRDefault="00C94D6E" w:rsidP="00160142">
            <w:pPr>
              <w:snapToGrid w:val="0"/>
              <w:jc w:val="center"/>
              <w:rPr>
                <w:sz w:val="24"/>
                <w:szCs w:val="24"/>
              </w:rPr>
            </w:pPr>
            <w:r w:rsidRPr="0094619B">
              <w:rPr>
                <w:sz w:val="24"/>
                <w:szCs w:val="24"/>
              </w:rPr>
              <w:t>1.1.</w:t>
            </w:r>
          </w:p>
        </w:tc>
        <w:tc>
          <w:tcPr>
            <w:tcW w:w="5205" w:type="dxa"/>
            <w:tcBorders>
              <w:left w:val="single" w:sz="4" w:space="0" w:color="000000"/>
              <w:bottom w:val="single" w:sz="4" w:space="0" w:color="000000"/>
            </w:tcBorders>
          </w:tcPr>
          <w:p w:rsidR="00C94D6E" w:rsidRPr="0094619B" w:rsidRDefault="00C94D6E" w:rsidP="00160142">
            <w:pPr>
              <w:snapToGrid w:val="0"/>
              <w:jc w:val="both"/>
              <w:rPr>
                <w:sz w:val="24"/>
                <w:szCs w:val="24"/>
              </w:rPr>
            </w:pPr>
            <w:r w:rsidRPr="0094619B">
              <w:rPr>
                <w:sz w:val="24"/>
                <w:szCs w:val="24"/>
              </w:rPr>
              <w:t>Застройка индивидуальными жилыми домами с приусадебными земельными участками</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га</w:t>
            </w:r>
          </w:p>
        </w:tc>
        <w:tc>
          <w:tcPr>
            <w:tcW w:w="1417" w:type="dxa"/>
            <w:tcBorders>
              <w:left w:val="single" w:sz="4" w:space="0" w:color="000000"/>
              <w:bottom w:val="single" w:sz="4" w:space="0" w:color="000000"/>
            </w:tcBorders>
            <w:vAlign w:val="center"/>
          </w:tcPr>
          <w:p w:rsidR="00C94D6E" w:rsidRPr="0094619B" w:rsidRDefault="00C94D6E" w:rsidP="00160142">
            <w:pPr>
              <w:widowControl w:val="0"/>
              <w:autoSpaceDE w:val="0"/>
              <w:autoSpaceDN w:val="0"/>
              <w:adjustRightInd w:val="0"/>
              <w:ind w:right="-1"/>
              <w:jc w:val="center"/>
              <w:rPr>
                <w:sz w:val="24"/>
                <w:szCs w:val="24"/>
              </w:rPr>
            </w:pPr>
            <w:r w:rsidRPr="0094619B">
              <w:rPr>
                <w:sz w:val="24"/>
                <w:szCs w:val="24"/>
              </w:rPr>
              <w:t>12,08</w:t>
            </w:r>
          </w:p>
        </w:tc>
        <w:tc>
          <w:tcPr>
            <w:tcW w:w="993" w:type="dxa"/>
            <w:vMerge/>
            <w:tcBorders>
              <w:left w:val="single" w:sz="4" w:space="0" w:color="000000"/>
            </w:tcBorders>
            <w:vAlign w:val="center"/>
          </w:tcPr>
          <w:p w:rsidR="00C94D6E" w:rsidRPr="0094619B" w:rsidRDefault="00C94D6E" w:rsidP="00160142">
            <w:pPr>
              <w:snapToGrid w:val="0"/>
              <w:jc w:val="center"/>
              <w:rPr>
                <w:color w:val="FF0000"/>
                <w:sz w:val="24"/>
                <w:szCs w:val="24"/>
              </w:rPr>
            </w:pPr>
          </w:p>
        </w:tc>
        <w:tc>
          <w:tcPr>
            <w:tcW w:w="1070" w:type="dxa"/>
            <w:vMerge/>
            <w:tcBorders>
              <w:left w:val="single" w:sz="4" w:space="0" w:color="000000"/>
              <w:right w:val="single" w:sz="4" w:space="0" w:color="000000"/>
            </w:tcBorders>
            <w:vAlign w:val="center"/>
          </w:tcPr>
          <w:p w:rsidR="00C94D6E" w:rsidRPr="0094619B" w:rsidRDefault="00C94D6E" w:rsidP="00160142">
            <w:pPr>
              <w:snapToGrid w:val="0"/>
              <w:jc w:val="center"/>
              <w:rPr>
                <w:color w:val="FF0000"/>
                <w:sz w:val="24"/>
                <w:szCs w:val="24"/>
              </w:rPr>
            </w:pPr>
          </w:p>
        </w:tc>
      </w:tr>
      <w:tr w:rsidR="00C94D6E" w:rsidRPr="0094619B" w:rsidTr="00C94D6E">
        <w:trPr>
          <w:cantSplit/>
          <w:trHeight w:hRule="exact" w:val="551"/>
          <w:jc w:val="center"/>
        </w:trPr>
        <w:tc>
          <w:tcPr>
            <w:tcW w:w="648" w:type="dxa"/>
            <w:tcBorders>
              <w:left w:val="single" w:sz="4" w:space="0" w:color="000000"/>
              <w:bottom w:val="single" w:sz="4" w:space="0" w:color="000000"/>
            </w:tcBorders>
            <w:vAlign w:val="center"/>
          </w:tcPr>
          <w:p w:rsidR="00C94D6E" w:rsidRPr="0094619B" w:rsidRDefault="00C94D6E" w:rsidP="00160142">
            <w:pPr>
              <w:widowControl w:val="0"/>
              <w:autoSpaceDE w:val="0"/>
              <w:autoSpaceDN w:val="0"/>
              <w:adjustRightInd w:val="0"/>
              <w:ind w:right="-1"/>
              <w:jc w:val="center"/>
              <w:rPr>
                <w:sz w:val="24"/>
                <w:szCs w:val="24"/>
              </w:rPr>
            </w:pPr>
            <w:r w:rsidRPr="0094619B">
              <w:rPr>
                <w:sz w:val="24"/>
                <w:szCs w:val="24"/>
              </w:rPr>
              <w:t>1.2</w:t>
            </w:r>
          </w:p>
        </w:tc>
        <w:tc>
          <w:tcPr>
            <w:tcW w:w="5205" w:type="dxa"/>
            <w:tcBorders>
              <w:left w:val="single" w:sz="4" w:space="0" w:color="000000"/>
              <w:bottom w:val="single" w:sz="4" w:space="0" w:color="000000"/>
            </w:tcBorders>
            <w:vAlign w:val="center"/>
          </w:tcPr>
          <w:p w:rsidR="00C94D6E" w:rsidRPr="0094619B" w:rsidRDefault="00C94D6E" w:rsidP="00160142">
            <w:pPr>
              <w:widowControl w:val="0"/>
              <w:autoSpaceDE w:val="0"/>
              <w:autoSpaceDN w:val="0"/>
              <w:adjustRightInd w:val="0"/>
              <w:ind w:right="-1"/>
              <w:rPr>
                <w:sz w:val="24"/>
                <w:szCs w:val="24"/>
              </w:rPr>
            </w:pPr>
            <w:r w:rsidRPr="0094619B">
              <w:rPr>
                <w:sz w:val="24"/>
                <w:szCs w:val="24"/>
              </w:rPr>
              <w:t xml:space="preserve">Территория индивидуальной жилой застройки с приусадебными участками, проектируемая  </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b/>
                <w:color w:val="FF0000"/>
                <w:sz w:val="24"/>
                <w:szCs w:val="24"/>
              </w:rPr>
            </w:pPr>
            <w:r w:rsidRPr="0094619B">
              <w:rPr>
                <w:b/>
                <w:sz w:val="24"/>
                <w:szCs w:val="24"/>
              </w:rPr>
              <w:t>га</w:t>
            </w:r>
          </w:p>
        </w:tc>
        <w:tc>
          <w:tcPr>
            <w:tcW w:w="1417" w:type="dxa"/>
            <w:tcBorders>
              <w:left w:val="single" w:sz="4" w:space="0" w:color="000000"/>
              <w:bottom w:val="single" w:sz="4" w:space="0" w:color="000000"/>
            </w:tcBorders>
            <w:vAlign w:val="center"/>
          </w:tcPr>
          <w:p w:rsidR="00C94D6E" w:rsidRPr="0094619B" w:rsidRDefault="00C94D6E" w:rsidP="00160142">
            <w:pPr>
              <w:widowControl w:val="0"/>
              <w:autoSpaceDE w:val="0"/>
              <w:autoSpaceDN w:val="0"/>
              <w:adjustRightInd w:val="0"/>
              <w:ind w:right="-1"/>
              <w:jc w:val="center"/>
              <w:rPr>
                <w:sz w:val="24"/>
                <w:szCs w:val="24"/>
              </w:rPr>
            </w:pPr>
            <w:r w:rsidRPr="0094619B">
              <w:rPr>
                <w:sz w:val="24"/>
                <w:szCs w:val="24"/>
              </w:rPr>
              <w:t>1,96</w:t>
            </w:r>
          </w:p>
        </w:tc>
        <w:tc>
          <w:tcPr>
            <w:tcW w:w="993" w:type="dxa"/>
            <w:vMerge/>
            <w:tcBorders>
              <w:left w:val="single" w:sz="4" w:space="0" w:color="000000"/>
            </w:tcBorders>
            <w:vAlign w:val="center"/>
          </w:tcPr>
          <w:p w:rsidR="00C94D6E" w:rsidRPr="0094619B" w:rsidRDefault="00C94D6E" w:rsidP="00160142">
            <w:pPr>
              <w:snapToGrid w:val="0"/>
              <w:jc w:val="center"/>
              <w:rPr>
                <w:color w:val="FF0000"/>
                <w:sz w:val="24"/>
                <w:szCs w:val="24"/>
              </w:rPr>
            </w:pPr>
          </w:p>
        </w:tc>
        <w:tc>
          <w:tcPr>
            <w:tcW w:w="1070" w:type="dxa"/>
            <w:vMerge/>
            <w:tcBorders>
              <w:left w:val="single" w:sz="4" w:space="0" w:color="000000"/>
              <w:right w:val="single" w:sz="4" w:space="0" w:color="000000"/>
            </w:tcBorders>
            <w:vAlign w:val="center"/>
          </w:tcPr>
          <w:p w:rsidR="00C94D6E" w:rsidRPr="0094619B" w:rsidRDefault="00C94D6E" w:rsidP="00160142">
            <w:pPr>
              <w:snapToGrid w:val="0"/>
              <w:jc w:val="center"/>
              <w:rPr>
                <w:color w:val="FF0000"/>
                <w:sz w:val="24"/>
                <w:szCs w:val="24"/>
              </w:rPr>
            </w:pPr>
          </w:p>
        </w:tc>
      </w:tr>
      <w:tr w:rsidR="00C94D6E" w:rsidRPr="0094619B" w:rsidTr="00C94D6E">
        <w:trPr>
          <w:cantSplit/>
          <w:trHeight w:hRule="exact" w:val="286"/>
          <w:jc w:val="center"/>
        </w:trPr>
        <w:tc>
          <w:tcPr>
            <w:tcW w:w="648" w:type="dxa"/>
            <w:tcBorders>
              <w:left w:val="single" w:sz="4" w:space="0" w:color="000000"/>
              <w:bottom w:val="single" w:sz="4" w:space="0" w:color="000000"/>
            </w:tcBorders>
            <w:vAlign w:val="center"/>
          </w:tcPr>
          <w:p w:rsidR="00C94D6E" w:rsidRPr="0094619B" w:rsidRDefault="00C94D6E" w:rsidP="00160142">
            <w:pPr>
              <w:snapToGrid w:val="0"/>
              <w:jc w:val="center"/>
              <w:rPr>
                <w:sz w:val="24"/>
                <w:szCs w:val="24"/>
              </w:rPr>
            </w:pPr>
            <w:r w:rsidRPr="0094619B">
              <w:rPr>
                <w:sz w:val="24"/>
                <w:szCs w:val="24"/>
              </w:rPr>
              <w:t>1.3</w:t>
            </w:r>
          </w:p>
        </w:tc>
        <w:tc>
          <w:tcPr>
            <w:tcW w:w="5205" w:type="dxa"/>
            <w:tcBorders>
              <w:left w:val="single" w:sz="4" w:space="0" w:color="000000"/>
              <w:bottom w:val="single" w:sz="4" w:space="0" w:color="000000"/>
            </w:tcBorders>
            <w:vAlign w:val="center"/>
          </w:tcPr>
          <w:p w:rsidR="00C94D6E" w:rsidRPr="0094619B" w:rsidRDefault="00C94D6E" w:rsidP="00160142">
            <w:pPr>
              <w:snapToGrid w:val="0"/>
              <w:rPr>
                <w:sz w:val="24"/>
                <w:szCs w:val="24"/>
              </w:rPr>
            </w:pPr>
            <w:r w:rsidRPr="0094619B">
              <w:rPr>
                <w:sz w:val="24"/>
                <w:szCs w:val="24"/>
              </w:rPr>
              <w:t>Резервные территории жилой застройки</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b/>
                <w:color w:val="FF0000"/>
                <w:sz w:val="24"/>
                <w:szCs w:val="24"/>
              </w:rPr>
            </w:pPr>
            <w:r w:rsidRPr="0094619B">
              <w:rPr>
                <w:b/>
                <w:sz w:val="24"/>
                <w:szCs w:val="24"/>
              </w:rPr>
              <w:t>га</w:t>
            </w:r>
          </w:p>
        </w:tc>
        <w:tc>
          <w:tcPr>
            <w:tcW w:w="1417" w:type="dxa"/>
            <w:tcBorders>
              <w:left w:val="single" w:sz="4" w:space="0" w:color="000000"/>
              <w:bottom w:val="single" w:sz="4" w:space="0" w:color="000000"/>
            </w:tcBorders>
            <w:vAlign w:val="center"/>
          </w:tcPr>
          <w:p w:rsidR="00C94D6E" w:rsidRPr="0094619B" w:rsidRDefault="00C94D6E" w:rsidP="00160142">
            <w:pPr>
              <w:widowControl w:val="0"/>
              <w:autoSpaceDE w:val="0"/>
              <w:autoSpaceDN w:val="0"/>
              <w:adjustRightInd w:val="0"/>
              <w:ind w:right="-1"/>
              <w:jc w:val="center"/>
              <w:rPr>
                <w:sz w:val="24"/>
                <w:szCs w:val="24"/>
              </w:rPr>
            </w:pPr>
            <w:r w:rsidRPr="0094619B">
              <w:rPr>
                <w:sz w:val="24"/>
                <w:szCs w:val="24"/>
              </w:rPr>
              <w:t>10,16</w:t>
            </w:r>
          </w:p>
        </w:tc>
        <w:tc>
          <w:tcPr>
            <w:tcW w:w="993" w:type="dxa"/>
            <w:vMerge/>
            <w:tcBorders>
              <w:left w:val="single" w:sz="4" w:space="0" w:color="000000"/>
              <w:bottom w:val="single" w:sz="4" w:space="0" w:color="000000"/>
            </w:tcBorders>
            <w:vAlign w:val="center"/>
          </w:tcPr>
          <w:p w:rsidR="00C94D6E" w:rsidRPr="0094619B" w:rsidRDefault="00C94D6E" w:rsidP="00160142">
            <w:pPr>
              <w:snapToGrid w:val="0"/>
              <w:jc w:val="center"/>
              <w:rPr>
                <w:color w:val="FF0000"/>
                <w:sz w:val="24"/>
                <w:szCs w:val="24"/>
              </w:rPr>
            </w:pPr>
          </w:p>
        </w:tc>
        <w:tc>
          <w:tcPr>
            <w:tcW w:w="1070" w:type="dxa"/>
            <w:vMerge/>
            <w:tcBorders>
              <w:left w:val="single" w:sz="4" w:space="0" w:color="000000"/>
              <w:bottom w:val="single" w:sz="4" w:space="0" w:color="000000"/>
              <w:right w:val="single" w:sz="4" w:space="0" w:color="000000"/>
            </w:tcBorders>
            <w:vAlign w:val="center"/>
          </w:tcPr>
          <w:p w:rsidR="00C94D6E" w:rsidRPr="0094619B" w:rsidRDefault="00C94D6E" w:rsidP="00160142">
            <w:pPr>
              <w:snapToGrid w:val="0"/>
              <w:jc w:val="center"/>
              <w:rPr>
                <w:color w:val="FF0000"/>
                <w:sz w:val="24"/>
                <w:szCs w:val="24"/>
              </w:rPr>
            </w:pPr>
          </w:p>
        </w:tc>
      </w:tr>
      <w:tr w:rsidR="00C94D6E" w:rsidRPr="0094619B" w:rsidTr="00C94D6E">
        <w:trPr>
          <w:cantSplit/>
          <w:trHeight w:hRule="exact" w:val="326"/>
          <w:jc w:val="center"/>
        </w:trPr>
        <w:tc>
          <w:tcPr>
            <w:tcW w:w="648" w:type="dxa"/>
            <w:tcBorders>
              <w:left w:val="single" w:sz="4" w:space="0" w:color="000000"/>
              <w:bottom w:val="single" w:sz="4" w:space="0" w:color="000000"/>
            </w:tcBorders>
          </w:tcPr>
          <w:p w:rsidR="00C94D6E" w:rsidRPr="0094619B" w:rsidRDefault="00C94D6E" w:rsidP="00160142">
            <w:pPr>
              <w:snapToGrid w:val="0"/>
              <w:jc w:val="center"/>
              <w:rPr>
                <w:b/>
                <w:sz w:val="24"/>
                <w:szCs w:val="24"/>
              </w:rPr>
            </w:pPr>
            <w:r w:rsidRPr="0094619B">
              <w:rPr>
                <w:b/>
                <w:sz w:val="24"/>
                <w:szCs w:val="24"/>
              </w:rPr>
              <w:t>2</w:t>
            </w:r>
          </w:p>
        </w:tc>
        <w:tc>
          <w:tcPr>
            <w:tcW w:w="5205" w:type="dxa"/>
            <w:tcBorders>
              <w:left w:val="single" w:sz="4" w:space="0" w:color="000000"/>
              <w:bottom w:val="single" w:sz="4" w:space="0" w:color="000000"/>
            </w:tcBorders>
          </w:tcPr>
          <w:p w:rsidR="00C94D6E" w:rsidRPr="0094619B" w:rsidRDefault="00C94D6E" w:rsidP="00160142">
            <w:pPr>
              <w:snapToGrid w:val="0"/>
              <w:jc w:val="both"/>
              <w:rPr>
                <w:b/>
                <w:sz w:val="24"/>
                <w:szCs w:val="24"/>
              </w:rPr>
            </w:pPr>
            <w:r w:rsidRPr="0094619B">
              <w:rPr>
                <w:b/>
                <w:sz w:val="24"/>
                <w:szCs w:val="24"/>
              </w:rPr>
              <w:t>Общественно-деловая зона,</w:t>
            </w:r>
            <w:r w:rsidRPr="0094619B">
              <w:rPr>
                <w:sz w:val="24"/>
                <w:szCs w:val="24"/>
              </w:rPr>
              <w:t xml:space="preserve"> в том числе:</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га</w:t>
            </w:r>
          </w:p>
        </w:tc>
        <w:tc>
          <w:tcPr>
            <w:tcW w:w="1417" w:type="dxa"/>
            <w:tcBorders>
              <w:left w:val="single" w:sz="4" w:space="0" w:color="000000"/>
              <w:bottom w:val="single" w:sz="4" w:space="0" w:color="000000"/>
            </w:tcBorders>
            <w:vAlign w:val="center"/>
          </w:tcPr>
          <w:p w:rsidR="00C94D6E" w:rsidRPr="0094619B" w:rsidRDefault="00C94D6E" w:rsidP="00160142">
            <w:pPr>
              <w:widowControl w:val="0"/>
              <w:autoSpaceDE w:val="0"/>
              <w:autoSpaceDN w:val="0"/>
              <w:adjustRightInd w:val="0"/>
              <w:ind w:right="-1"/>
              <w:jc w:val="center"/>
              <w:rPr>
                <w:b/>
                <w:sz w:val="24"/>
                <w:szCs w:val="24"/>
              </w:rPr>
            </w:pPr>
            <w:r w:rsidRPr="0094619B">
              <w:rPr>
                <w:b/>
                <w:sz w:val="24"/>
                <w:szCs w:val="24"/>
              </w:rPr>
              <w:t>0,39</w:t>
            </w:r>
          </w:p>
        </w:tc>
        <w:tc>
          <w:tcPr>
            <w:tcW w:w="993" w:type="dxa"/>
            <w:vMerge w:val="restart"/>
            <w:tcBorders>
              <w:left w:val="single" w:sz="4" w:space="0" w:color="000000"/>
            </w:tcBorders>
            <w:vAlign w:val="center"/>
          </w:tcPr>
          <w:p w:rsidR="00C94D6E" w:rsidRPr="0094619B" w:rsidRDefault="00C94D6E" w:rsidP="00160142">
            <w:pPr>
              <w:snapToGrid w:val="0"/>
              <w:jc w:val="center"/>
              <w:rPr>
                <w:sz w:val="24"/>
                <w:szCs w:val="24"/>
              </w:rPr>
            </w:pPr>
            <w:r w:rsidRPr="0094619B">
              <w:rPr>
                <w:sz w:val="24"/>
                <w:szCs w:val="24"/>
              </w:rPr>
              <w:t>1,23</w:t>
            </w:r>
          </w:p>
        </w:tc>
        <w:tc>
          <w:tcPr>
            <w:tcW w:w="1070" w:type="dxa"/>
            <w:vMerge w:val="restart"/>
            <w:tcBorders>
              <w:left w:val="single" w:sz="4" w:space="0" w:color="000000"/>
              <w:right w:val="single" w:sz="4" w:space="0" w:color="000000"/>
            </w:tcBorders>
            <w:vAlign w:val="center"/>
          </w:tcPr>
          <w:p w:rsidR="00C94D6E" w:rsidRPr="0094619B" w:rsidRDefault="00C94D6E" w:rsidP="00160142">
            <w:pPr>
              <w:snapToGrid w:val="0"/>
              <w:jc w:val="center"/>
              <w:rPr>
                <w:sz w:val="24"/>
                <w:szCs w:val="24"/>
              </w:rPr>
            </w:pPr>
            <w:r w:rsidRPr="0094619B">
              <w:rPr>
                <w:sz w:val="24"/>
                <w:szCs w:val="24"/>
              </w:rPr>
              <w:t>15,60</w:t>
            </w:r>
          </w:p>
        </w:tc>
      </w:tr>
      <w:tr w:rsidR="00C94D6E" w:rsidRPr="0094619B" w:rsidTr="00C94D6E">
        <w:trPr>
          <w:cantSplit/>
          <w:trHeight w:hRule="exact" w:val="326"/>
          <w:jc w:val="center"/>
        </w:trPr>
        <w:tc>
          <w:tcPr>
            <w:tcW w:w="648" w:type="dxa"/>
            <w:tcBorders>
              <w:left w:val="single" w:sz="4" w:space="0" w:color="000000"/>
              <w:bottom w:val="single" w:sz="4" w:space="0" w:color="000000"/>
            </w:tcBorders>
          </w:tcPr>
          <w:p w:rsidR="00C94D6E" w:rsidRPr="0094619B" w:rsidRDefault="00C94D6E" w:rsidP="00160142">
            <w:pPr>
              <w:snapToGrid w:val="0"/>
              <w:jc w:val="center"/>
              <w:rPr>
                <w:sz w:val="24"/>
                <w:szCs w:val="24"/>
              </w:rPr>
            </w:pPr>
            <w:r w:rsidRPr="0094619B">
              <w:rPr>
                <w:sz w:val="24"/>
                <w:szCs w:val="24"/>
              </w:rPr>
              <w:t xml:space="preserve"> 2.1.</w:t>
            </w:r>
          </w:p>
        </w:tc>
        <w:tc>
          <w:tcPr>
            <w:tcW w:w="5205" w:type="dxa"/>
            <w:tcBorders>
              <w:left w:val="single" w:sz="4" w:space="0" w:color="000000"/>
              <w:bottom w:val="single" w:sz="4" w:space="0" w:color="000000"/>
            </w:tcBorders>
            <w:vAlign w:val="center"/>
          </w:tcPr>
          <w:p w:rsidR="00C94D6E" w:rsidRPr="0094619B" w:rsidRDefault="00C94D6E" w:rsidP="00160142">
            <w:pPr>
              <w:widowControl w:val="0"/>
              <w:autoSpaceDE w:val="0"/>
              <w:autoSpaceDN w:val="0"/>
              <w:adjustRightInd w:val="0"/>
              <w:ind w:right="-1"/>
              <w:rPr>
                <w:sz w:val="24"/>
                <w:szCs w:val="24"/>
              </w:rPr>
            </w:pPr>
            <w:r w:rsidRPr="0094619B">
              <w:rPr>
                <w:sz w:val="24"/>
                <w:szCs w:val="24"/>
              </w:rPr>
              <w:t>Существующая  территории общественной застройки</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b/>
                <w:color w:val="FF0000"/>
                <w:sz w:val="24"/>
                <w:szCs w:val="24"/>
              </w:rPr>
            </w:pPr>
            <w:r w:rsidRPr="0094619B">
              <w:rPr>
                <w:b/>
                <w:sz w:val="24"/>
                <w:szCs w:val="24"/>
              </w:rPr>
              <w:t>га</w:t>
            </w:r>
          </w:p>
        </w:tc>
        <w:tc>
          <w:tcPr>
            <w:tcW w:w="1417" w:type="dxa"/>
            <w:tcBorders>
              <w:left w:val="single" w:sz="4" w:space="0" w:color="000000"/>
              <w:bottom w:val="single" w:sz="4" w:space="0" w:color="000000"/>
            </w:tcBorders>
            <w:vAlign w:val="center"/>
          </w:tcPr>
          <w:p w:rsidR="00C94D6E" w:rsidRPr="0094619B" w:rsidRDefault="00C94D6E" w:rsidP="00160142">
            <w:pPr>
              <w:widowControl w:val="0"/>
              <w:autoSpaceDE w:val="0"/>
              <w:autoSpaceDN w:val="0"/>
              <w:adjustRightInd w:val="0"/>
              <w:ind w:right="-1"/>
              <w:jc w:val="center"/>
              <w:rPr>
                <w:color w:val="FF0000"/>
                <w:sz w:val="24"/>
                <w:szCs w:val="24"/>
              </w:rPr>
            </w:pPr>
            <w:r w:rsidRPr="0094619B">
              <w:rPr>
                <w:sz w:val="24"/>
                <w:szCs w:val="24"/>
              </w:rPr>
              <w:t>0,25</w:t>
            </w:r>
          </w:p>
        </w:tc>
        <w:tc>
          <w:tcPr>
            <w:tcW w:w="993" w:type="dxa"/>
            <w:vMerge/>
            <w:tcBorders>
              <w:left w:val="single" w:sz="4" w:space="0" w:color="000000"/>
            </w:tcBorders>
            <w:vAlign w:val="center"/>
          </w:tcPr>
          <w:p w:rsidR="00C94D6E" w:rsidRPr="0094619B" w:rsidRDefault="00C94D6E" w:rsidP="00160142">
            <w:pPr>
              <w:snapToGrid w:val="0"/>
              <w:jc w:val="center"/>
              <w:rPr>
                <w:color w:val="FF0000"/>
                <w:sz w:val="24"/>
                <w:szCs w:val="24"/>
              </w:rPr>
            </w:pPr>
          </w:p>
        </w:tc>
        <w:tc>
          <w:tcPr>
            <w:tcW w:w="1070" w:type="dxa"/>
            <w:vMerge/>
            <w:tcBorders>
              <w:left w:val="single" w:sz="4" w:space="0" w:color="000000"/>
              <w:right w:val="single" w:sz="4" w:space="0" w:color="000000"/>
            </w:tcBorders>
            <w:vAlign w:val="center"/>
          </w:tcPr>
          <w:p w:rsidR="00C94D6E" w:rsidRPr="0094619B" w:rsidRDefault="00C94D6E" w:rsidP="00160142">
            <w:pPr>
              <w:snapToGrid w:val="0"/>
              <w:jc w:val="center"/>
              <w:rPr>
                <w:color w:val="FF0000"/>
                <w:sz w:val="24"/>
                <w:szCs w:val="24"/>
              </w:rPr>
            </w:pPr>
          </w:p>
        </w:tc>
      </w:tr>
      <w:tr w:rsidR="00C94D6E" w:rsidRPr="0094619B" w:rsidTr="00C94D6E">
        <w:trPr>
          <w:cantSplit/>
          <w:trHeight w:hRule="exact" w:val="326"/>
          <w:jc w:val="center"/>
        </w:trPr>
        <w:tc>
          <w:tcPr>
            <w:tcW w:w="648" w:type="dxa"/>
            <w:tcBorders>
              <w:left w:val="single" w:sz="4" w:space="0" w:color="000000"/>
              <w:bottom w:val="single" w:sz="4" w:space="0" w:color="000000"/>
            </w:tcBorders>
            <w:vAlign w:val="center"/>
          </w:tcPr>
          <w:p w:rsidR="00C94D6E" w:rsidRPr="0094619B" w:rsidRDefault="00C94D6E" w:rsidP="00160142">
            <w:pPr>
              <w:snapToGrid w:val="0"/>
              <w:jc w:val="center"/>
              <w:rPr>
                <w:sz w:val="24"/>
                <w:szCs w:val="24"/>
              </w:rPr>
            </w:pPr>
            <w:r w:rsidRPr="0094619B">
              <w:rPr>
                <w:sz w:val="24"/>
                <w:szCs w:val="24"/>
              </w:rPr>
              <w:t>2.2</w:t>
            </w:r>
          </w:p>
        </w:tc>
        <w:tc>
          <w:tcPr>
            <w:tcW w:w="5205" w:type="dxa"/>
            <w:tcBorders>
              <w:left w:val="single" w:sz="4" w:space="0" w:color="000000"/>
              <w:bottom w:val="single" w:sz="4" w:space="0" w:color="000000"/>
            </w:tcBorders>
            <w:vAlign w:val="center"/>
          </w:tcPr>
          <w:p w:rsidR="00C94D6E" w:rsidRPr="0094619B" w:rsidRDefault="00C94D6E" w:rsidP="00160142">
            <w:pPr>
              <w:snapToGrid w:val="0"/>
              <w:rPr>
                <w:sz w:val="24"/>
                <w:szCs w:val="24"/>
              </w:rPr>
            </w:pPr>
            <w:r w:rsidRPr="0094619B">
              <w:rPr>
                <w:sz w:val="24"/>
                <w:szCs w:val="24"/>
              </w:rPr>
              <w:t>Проектируемые территории общественной  застройки</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b/>
                <w:color w:val="FF0000"/>
                <w:sz w:val="24"/>
                <w:szCs w:val="24"/>
              </w:rPr>
            </w:pPr>
            <w:r w:rsidRPr="0094619B">
              <w:rPr>
                <w:b/>
                <w:sz w:val="24"/>
                <w:szCs w:val="24"/>
              </w:rPr>
              <w:t>га</w:t>
            </w:r>
          </w:p>
        </w:tc>
        <w:tc>
          <w:tcPr>
            <w:tcW w:w="1417" w:type="dxa"/>
            <w:tcBorders>
              <w:left w:val="single" w:sz="4" w:space="0" w:color="000000"/>
              <w:bottom w:val="single" w:sz="4" w:space="0" w:color="000000"/>
            </w:tcBorders>
            <w:vAlign w:val="center"/>
          </w:tcPr>
          <w:p w:rsidR="00C94D6E" w:rsidRPr="0094619B" w:rsidRDefault="00C94D6E" w:rsidP="00160142">
            <w:pPr>
              <w:widowControl w:val="0"/>
              <w:autoSpaceDE w:val="0"/>
              <w:autoSpaceDN w:val="0"/>
              <w:adjustRightInd w:val="0"/>
              <w:ind w:right="-1"/>
              <w:jc w:val="center"/>
              <w:rPr>
                <w:sz w:val="24"/>
                <w:szCs w:val="24"/>
              </w:rPr>
            </w:pPr>
            <w:r w:rsidRPr="0094619B">
              <w:rPr>
                <w:sz w:val="24"/>
                <w:szCs w:val="24"/>
              </w:rPr>
              <w:t>0,14</w:t>
            </w:r>
          </w:p>
        </w:tc>
        <w:tc>
          <w:tcPr>
            <w:tcW w:w="993" w:type="dxa"/>
            <w:vMerge/>
            <w:tcBorders>
              <w:left w:val="single" w:sz="4" w:space="0" w:color="000000"/>
              <w:bottom w:val="single" w:sz="4" w:space="0" w:color="000000"/>
            </w:tcBorders>
            <w:vAlign w:val="center"/>
          </w:tcPr>
          <w:p w:rsidR="00C94D6E" w:rsidRPr="0094619B" w:rsidRDefault="00C94D6E" w:rsidP="00160142">
            <w:pPr>
              <w:snapToGrid w:val="0"/>
              <w:jc w:val="center"/>
              <w:rPr>
                <w:color w:val="FF0000"/>
                <w:sz w:val="24"/>
                <w:szCs w:val="24"/>
              </w:rPr>
            </w:pPr>
          </w:p>
        </w:tc>
        <w:tc>
          <w:tcPr>
            <w:tcW w:w="1070" w:type="dxa"/>
            <w:vMerge/>
            <w:tcBorders>
              <w:left w:val="single" w:sz="4" w:space="0" w:color="000000"/>
              <w:bottom w:val="single" w:sz="4" w:space="0" w:color="000000"/>
              <w:right w:val="single" w:sz="4" w:space="0" w:color="000000"/>
            </w:tcBorders>
            <w:vAlign w:val="center"/>
          </w:tcPr>
          <w:p w:rsidR="00C94D6E" w:rsidRPr="0094619B" w:rsidRDefault="00C94D6E" w:rsidP="00160142">
            <w:pPr>
              <w:snapToGrid w:val="0"/>
              <w:jc w:val="center"/>
              <w:rPr>
                <w:color w:val="FF0000"/>
                <w:sz w:val="24"/>
                <w:szCs w:val="24"/>
              </w:rPr>
            </w:pPr>
          </w:p>
        </w:tc>
      </w:tr>
      <w:tr w:rsidR="00C94D6E" w:rsidRPr="0094619B" w:rsidTr="00C94D6E">
        <w:trPr>
          <w:cantSplit/>
          <w:trHeight w:hRule="exact" w:val="562"/>
          <w:jc w:val="center"/>
        </w:trPr>
        <w:tc>
          <w:tcPr>
            <w:tcW w:w="648" w:type="dxa"/>
            <w:tcBorders>
              <w:left w:val="single" w:sz="4" w:space="0" w:color="000000"/>
              <w:bottom w:val="single" w:sz="4" w:space="0" w:color="000000"/>
            </w:tcBorders>
          </w:tcPr>
          <w:p w:rsidR="00C94D6E" w:rsidRPr="0094619B" w:rsidRDefault="00C94D6E" w:rsidP="00160142">
            <w:pPr>
              <w:snapToGrid w:val="0"/>
              <w:jc w:val="center"/>
              <w:rPr>
                <w:b/>
                <w:sz w:val="24"/>
                <w:szCs w:val="24"/>
              </w:rPr>
            </w:pPr>
            <w:r w:rsidRPr="0094619B">
              <w:rPr>
                <w:b/>
                <w:sz w:val="24"/>
                <w:szCs w:val="24"/>
              </w:rPr>
              <w:t>3</w:t>
            </w:r>
          </w:p>
        </w:tc>
        <w:tc>
          <w:tcPr>
            <w:tcW w:w="5205" w:type="dxa"/>
            <w:tcBorders>
              <w:left w:val="single" w:sz="4" w:space="0" w:color="000000"/>
              <w:bottom w:val="single" w:sz="4" w:space="0" w:color="000000"/>
            </w:tcBorders>
          </w:tcPr>
          <w:p w:rsidR="00C94D6E" w:rsidRPr="0094619B" w:rsidRDefault="00C94D6E" w:rsidP="00160142">
            <w:pPr>
              <w:snapToGrid w:val="0"/>
              <w:jc w:val="both"/>
              <w:rPr>
                <w:b/>
                <w:sz w:val="24"/>
                <w:szCs w:val="24"/>
              </w:rPr>
            </w:pPr>
            <w:r w:rsidRPr="0094619B">
              <w:rPr>
                <w:b/>
                <w:sz w:val="24"/>
                <w:szCs w:val="24"/>
              </w:rPr>
              <w:t xml:space="preserve">Зона инженерной и </w:t>
            </w:r>
          </w:p>
          <w:p w:rsidR="00C94D6E" w:rsidRPr="0094619B" w:rsidRDefault="00C94D6E" w:rsidP="00160142">
            <w:pPr>
              <w:snapToGrid w:val="0"/>
              <w:jc w:val="both"/>
              <w:rPr>
                <w:b/>
                <w:sz w:val="24"/>
                <w:szCs w:val="24"/>
              </w:rPr>
            </w:pPr>
            <w:r w:rsidRPr="0094619B">
              <w:rPr>
                <w:b/>
                <w:sz w:val="24"/>
                <w:szCs w:val="24"/>
              </w:rPr>
              <w:t>транспортной инфраструктур</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га</w:t>
            </w:r>
          </w:p>
        </w:tc>
        <w:tc>
          <w:tcPr>
            <w:tcW w:w="1417" w:type="dxa"/>
            <w:tcBorders>
              <w:left w:val="single" w:sz="4" w:space="0" w:color="000000"/>
              <w:bottom w:val="single" w:sz="4" w:space="0" w:color="000000"/>
            </w:tcBorders>
            <w:vAlign w:val="center"/>
          </w:tcPr>
          <w:p w:rsidR="00C94D6E" w:rsidRPr="0094619B" w:rsidRDefault="00C94D6E" w:rsidP="00160142">
            <w:pPr>
              <w:snapToGrid w:val="0"/>
              <w:jc w:val="center"/>
              <w:rPr>
                <w:b/>
                <w:sz w:val="24"/>
              </w:rPr>
            </w:pPr>
            <w:r w:rsidRPr="0094619B">
              <w:rPr>
                <w:b/>
                <w:sz w:val="24"/>
                <w:szCs w:val="24"/>
              </w:rPr>
              <w:t>6,26</w:t>
            </w:r>
          </w:p>
        </w:tc>
        <w:tc>
          <w:tcPr>
            <w:tcW w:w="993" w:type="dxa"/>
            <w:tcBorders>
              <w:top w:val="single" w:sz="4" w:space="0" w:color="000000"/>
              <w:left w:val="single" w:sz="4" w:space="0" w:color="000000"/>
              <w:bottom w:val="single" w:sz="4" w:space="0" w:color="auto"/>
            </w:tcBorders>
            <w:vAlign w:val="center"/>
          </w:tcPr>
          <w:p w:rsidR="00C94D6E" w:rsidRPr="0094619B" w:rsidRDefault="00C94D6E" w:rsidP="00160142">
            <w:pPr>
              <w:snapToGrid w:val="0"/>
              <w:jc w:val="center"/>
              <w:rPr>
                <w:sz w:val="24"/>
                <w:szCs w:val="24"/>
              </w:rPr>
            </w:pPr>
            <w:r w:rsidRPr="0094619B">
              <w:rPr>
                <w:sz w:val="24"/>
                <w:szCs w:val="24"/>
              </w:rPr>
              <w:t>19,74</w:t>
            </w:r>
          </w:p>
        </w:tc>
        <w:tc>
          <w:tcPr>
            <w:tcW w:w="1070" w:type="dxa"/>
            <w:tcBorders>
              <w:top w:val="single" w:sz="4" w:space="0" w:color="000000"/>
              <w:left w:val="single" w:sz="4" w:space="0" w:color="000000"/>
              <w:bottom w:val="single" w:sz="4" w:space="0" w:color="auto"/>
              <w:right w:val="single" w:sz="4" w:space="0" w:color="000000"/>
            </w:tcBorders>
            <w:vAlign w:val="center"/>
          </w:tcPr>
          <w:p w:rsidR="00C94D6E" w:rsidRPr="0094619B" w:rsidRDefault="00C94D6E" w:rsidP="00160142">
            <w:pPr>
              <w:snapToGrid w:val="0"/>
              <w:jc w:val="center"/>
              <w:rPr>
                <w:sz w:val="24"/>
                <w:szCs w:val="24"/>
              </w:rPr>
            </w:pPr>
            <w:r w:rsidRPr="0094619B">
              <w:rPr>
                <w:sz w:val="24"/>
                <w:szCs w:val="24"/>
              </w:rPr>
              <w:t>250,40</w:t>
            </w:r>
          </w:p>
        </w:tc>
      </w:tr>
      <w:tr w:rsidR="00C94D6E" w:rsidRPr="0094619B" w:rsidTr="00C94D6E">
        <w:trPr>
          <w:cantSplit/>
          <w:trHeight w:hRule="exact" w:val="287"/>
          <w:jc w:val="center"/>
        </w:trPr>
        <w:tc>
          <w:tcPr>
            <w:tcW w:w="648" w:type="dxa"/>
            <w:tcBorders>
              <w:left w:val="single" w:sz="4" w:space="0" w:color="000000"/>
              <w:bottom w:val="single" w:sz="4" w:space="0" w:color="000000"/>
            </w:tcBorders>
          </w:tcPr>
          <w:p w:rsidR="00C94D6E" w:rsidRPr="0094619B" w:rsidRDefault="00C94D6E" w:rsidP="00160142">
            <w:pPr>
              <w:snapToGrid w:val="0"/>
              <w:jc w:val="center"/>
              <w:rPr>
                <w:b/>
                <w:sz w:val="24"/>
                <w:szCs w:val="24"/>
              </w:rPr>
            </w:pPr>
            <w:r w:rsidRPr="0094619B">
              <w:rPr>
                <w:b/>
                <w:sz w:val="24"/>
                <w:szCs w:val="24"/>
              </w:rPr>
              <w:t>4</w:t>
            </w:r>
          </w:p>
        </w:tc>
        <w:tc>
          <w:tcPr>
            <w:tcW w:w="5205" w:type="dxa"/>
            <w:tcBorders>
              <w:left w:val="single" w:sz="4" w:space="0" w:color="000000"/>
              <w:bottom w:val="single" w:sz="4" w:space="0" w:color="000000"/>
            </w:tcBorders>
          </w:tcPr>
          <w:p w:rsidR="00C94D6E" w:rsidRPr="0094619B" w:rsidRDefault="00C94D6E" w:rsidP="00160142">
            <w:pPr>
              <w:snapToGrid w:val="0"/>
              <w:jc w:val="both"/>
              <w:rPr>
                <w:b/>
                <w:sz w:val="24"/>
                <w:szCs w:val="24"/>
              </w:rPr>
            </w:pPr>
            <w:r w:rsidRPr="0094619B">
              <w:rPr>
                <w:b/>
                <w:sz w:val="24"/>
                <w:szCs w:val="24"/>
              </w:rPr>
              <w:t>Рекреационная зона</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га</w:t>
            </w:r>
          </w:p>
        </w:tc>
        <w:tc>
          <w:tcPr>
            <w:tcW w:w="1417" w:type="dxa"/>
            <w:tcBorders>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0,86</w:t>
            </w:r>
          </w:p>
        </w:tc>
        <w:tc>
          <w:tcPr>
            <w:tcW w:w="993" w:type="dxa"/>
            <w:tcBorders>
              <w:top w:val="single" w:sz="4" w:space="0" w:color="000000"/>
              <w:left w:val="single" w:sz="4" w:space="0" w:color="000000"/>
              <w:bottom w:val="single" w:sz="4" w:space="0" w:color="auto"/>
            </w:tcBorders>
            <w:vAlign w:val="center"/>
          </w:tcPr>
          <w:p w:rsidR="00C94D6E" w:rsidRPr="0094619B" w:rsidRDefault="00C94D6E" w:rsidP="00160142">
            <w:pPr>
              <w:snapToGrid w:val="0"/>
              <w:jc w:val="center"/>
              <w:rPr>
                <w:sz w:val="24"/>
                <w:szCs w:val="24"/>
              </w:rPr>
            </w:pPr>
            <w:r w:rsidRPr="0094619B">
              <w:rPr>
                <w:sz w:val="24"/>
                <w:szCs w:val="24"/>
              </w:rPr>
              <w:t>2,71</w:t>
            </w:r>
          </w:p>
        </w:tc>
        <w:tc>
          <w:tcPr>
            <w:tcW w:w="1070" w:type="dxa"/>
            <w:tcBorders>
              <w:top w:val="single" w:sz="4" w:space="0" w:color="000000"/>
              <w:left w:val="single" w:sz="4" w:space="0" w:color="000000"/>
              <w:bottom w:val="single" w:sz="4" w:space="0" w:color="auto"/>
              <w:right w:val="single" w:sz="4" w:space="0" w:color="000000"/>
            </w:tcBorders>
            <w:vAlign w:val="center"/>
          </w:tcPr>
          <w:p w:rsidR="00C94D6E" w:rsidRPr="0094619B" w:rsidRDefault="00C94D6E" w:rsidP="00160142">
            <w:pPr>
              <w:snapToGrid w:val="0"/>
              <w:jc w:val="center"/>
              <w:rPr>
                <w:sz w:val="24"/>
                <w:szCs w:val="24"/>
              </w:rPr>
            </w:pPr>
            <w:r w:rsidRPr="0094619B">
              <w:rPr>
                <w:sz w:val="24"/>
                <w:szCs w:val="24"/>
              </w:rPr>
              <w:t>34,40</w:t>
            </w:r>
          </w:p>
        </w:tc>
      </w:tr>
      <w:tr w:rsidR="00C94D6E" w:rsidRPr="0094619B" w:rsidTr="00C94D6E">
        <w:trPr>
          <w:trHeight w:val="315"/>
          <w:jc w:val="center"/>
        </w:trPr>
        <w:tc>
          <w:tcPr>
            <w:tcW w:w="648" w:type="dxa"/>
            <w:tcBorders>
              <w:left w:val="single" w:sz="4" w:space="0" w:color="000000"/>
              <w:bottom w:val="single" w:sz="4" w:space="0" w:color="000000"/>
            </w:tcBorders>
          </w:tcPr>
          <w:p w:rsidR="00C94D6E" w:rsidRPr="0094619B" w:rsidRDefault="00C94D6E" w:rsidP="00160142">
            <w:pPr>
              <w:snapToGrid w:val="0"/>
              <w:jc w:val="both"/>
              <w:rPr>
                <w:sz w:val="24"/>
                <w:szCs w:val="24"/>
              </w:rPr>
            </w:pPr>
          </w:p>
        </w:tc>
        <w:tc>
          <w:tcPr>
            <w:tcW w:w="5205" w:type="dxa"/>
            <w:tcBorders>
              <w:left w:val="single" w:sz="4" w:space="0" w:color="000000"/>
              <w:bottom w:val="single" w:sz="4" w:space="0" w:color="000000"/>
            </w:tcBorders>
          </w:tcPr>
          <w:p w:rsidR="00C94D6E" w:rsidRPr="0094619B" w:rsidRDefault="00C94D6E" w:rsidP="00160142">
            <w:pPr>
              <w:snapToGrid w:val="0"/>
              <w:jc w:val="both"/>
              <w:rPr>
                <w:b/>
                <w:sz w:val="24"/>
                <w:szCs w:val="24"/>
              </w:rPr>
            </w:pPr>
            <w:r w:rsidRPr="0094619B">
              <w:rPr>
                <w:b/>
                <w:sz w:val="24"/>
                <w:szCs w:val="24"/>
              </w:rPr>
              <w:t xml:space="preserve">Итого </w:t>
            </w:r>
          </w:p>
        </w:tc>
        <w:tc>
          <w:tcPr>
            <w:tcW w:w="851" w:type="dxa"/>
            <w:tcBorders>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га</w:t>
            </w:r>
          </w:p>
        </w:tc>
        <w:tc>
          <w:tcPr>
            <w:tcW w:w="1417" w:type="dxa"/>
            <w:tcBorders>
              <w:left w:val="single" w:sz="4" w:space="0" w:color="000000"/>
              <w:bottom w:val="single" w:sz="4" w:space="0" w:color="000000"/>
            </w:tcBorders>
            <w:vAlign w:val="center"/>
          </w:tcPr>
          <w:p w:rsidR="00C94D6E" w:rsidRPr="0094619B" w:rsidRDefault="00C94D6E" w:rsidP="00160142">
            <w:pPr>
              <w:snapToGrid w:val="0"/>
              <w:jc w:val="center"/>
              <w:rPr>
                <w:b/>
                <w:sz w:val="24"/>
              </w:rPr>
            </w:pPr>
            <w:r w:rsidRPr="0094619B">
              <w:rPr>
                <w:b/>
                <w:sz w:val="24"/>
                <w:szCs w:val="24"/>
              </w:rPr>
              <w:t>31,71</w:t>
            </w:r>
          </w:p>
        </w:tc>
        <w:tc>
          <w:tcPr>
            <w:tcW w:w="993" w:type="dxa"/>
            <w:tcBorders>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100</w:t>
            </w:r>
          </w:p>
        </w:tc>
        <w:tc>
          <w:tcPr>
            <w:tcW w:w="1070" w:type="dxa"/>
            <w:tcBorders>
              <w:left w:val="single" w:sz="4" w:space="0" w:color="000000"/>
              <w:bottom w:val="single" w:sz="4" w:space="0" w:color="000000"/>
              <w:right w:val="single" w:sz="4" w:space="0" w:color="000000"/>
            </w:tcBorders>
            <w:vAlign w:val="center"/>
          </w:tcPr>
          <w:p w:rsidR="00C94D6E" w:rsidRPr="0094619B" w:rsidRDefault="00C94D6E" w:rsidP="00160142">
            <w:pPr>
              <w:snapToGrid w:val="0"/>
              <w:jc w:val="center"/>
              <w:rPr>
                <w:b/>
                <w:color w:val="FF0000"/>
                <w:sz w:val="24"/>
                <w:szCs w:val="24"/>
              </w:rPr>
            </w:pPr>
            <w:r w:rsidRPr="0094619B">
              <w:rPr>
                <w:b/>
                <w:sz w:val="24"/>
                <w:szCs w:val="24"/>
              </w:rPr>
              <w:t>1268,40</w:t>
            </w:r>
          </w:p>
        </w:tc>
      </w:tr>
    </w:tbl>
    <w:p w:rsidR="00C94D6E" w:rsidRPr="0094619B" w:rsidRDefault="00C94D6E" w:rsidP="00C94D6E">
      <w:pPr>
        <w:widowControl w:val="0"/>
        <w:autoSpaceDE w:val="0"/>
        <w:autoSpaceDN w:val="0"/>
        <w:adjustRightInd w:val="0"/>
        <w:ind w:right="284"/>
        <w:jc w:val="center"/>
        <w:rPr>
          <w:rFonts w:ascii="Times New Roman CYR" w:hAnsi="Times New Roman CYR" w:cs="Times New Roman CYR"/>
          <w:b/>
          <w:bCs/>
          <w:sz w:val="28"/>
          <w:szCs w:val="28"/>
        </w:rPr>
      </w:pPr>
    </w:p>
    <w:p w:rsidR="00C94D6E" w:rsidRPr="0094619B" w:rsidRDefault="00C94D6E" w:rsidP="00C94D6E">
      <w:pPr>
        <w:widowControl w:val="0"/>
        <w:autoSpaceDE w:val="0"/>
        <w:autoSpaceDN w:val="0"/>
        <w:adjustRightInd w:val="0"/>
        <w:ind w:right="284"/>
        <w:jc w:val="center"/>
        <w:rPr>
          <w:rFonts w:ascii="Times New Roman CYR" w:hAnsi="Times New Roman CYR" w:cs="Times New Roman CYR"/>
          <w:b/>
          <w:bCs/>
          <w:sz w:val="28"/>
          <w:szCs w:val="28"/>
        </w:rPr>
      </w:pPr>
    </w:p>
    <w:p w:rsidR="00C94D6E" w:rsidRPr="0094619B" w:rsidRDefault="00C94D6E" w:rsidP="00C94D6E">
      <w:pPr>
        <w:widowControl w:val="0"/>
        <w:autoSpaceDE w:val="0"/>
        <w:autoSpaceDN w:val="0"/>
        <w:adjustRightInd w:val="0"/>
        <w:ind w:right="284"/>
        <w:jc w:val="center"/>
        <w:rPr>
          <w:rFonts w:ascii="Times New Roman CYR" w:hAnsi="Times New Roman CYR" w:cs="Times New Roman CYR"/>
          <w:b/>
          <w:bCs/>
          <w:sz w:val="28"/>
          <w:szCs w:val="28"/>
        </w:rPr>
      </w:pPr>
      <w:r w:rsidRPr="0094619B">
        <w:rPr>
          <w:rFonts w:ascii="Times New Roman CYR" w:hAnsi="Times New Roman CYR" w:cs="Times New Roman CYR"/>
          <w:b/>
          <w:bCs/>
          <w:sz w:val="28"/>
          <w:szCs w:val="28"/>
        </w:rPr>
        <w:t>Баланс территории хутор  Сборный</w:t>
      </w:r>
    </w:p>
    <w:p w:rsidR="00C94D6E" w:rsidRPr="0094619B" w:rsidRDefault="00C94D6E" w:rsidP="00C94D6E">
      <w:pPr>
        <w:widowControl w:val="0"/>
        <w:autoSpaceDE w:val="0"/>
        <w:autoSpaceDN w:val="0"/>
        <w:adjustRightInd w:val="0"/>
        <w:ind w:right="284"/>
        <w:jc w:val="right"/>
        <w:rPr>
          <w:rFonts w:ascii="Times New Roman CYR" w:hAnsi="Times New Roman CYR" w:cs="Times New Roman CYR"/>
          <w:b/>
          <w:bCs/>
          <w:sz w:val="28"/>
          <w:szCs w:val="28"/>
        </w:rPr>
      </w:pPr>
      <w:r w:rsidRPr="0094619B">
        <w:rPr>
          <w:rFonts w:ascii="Times New Roman CYR" w:hAnsi="Times New Roman CYR" w:cs="Times New Roman CYR"/>
          <w:bCs/>
          <w:sz w:val="28"/>
          <w:szCs w:val="28"/>
        </w:rPr>
        <w:t>Таблица 40</w:t>
      </w:r>
    </w:p>
    <w:tbl>
      <w:tblPr>
        <w:tblW w:w="10184" w:type="dxa"/>
        <w:jc w:val="center"/>
        <w:tblLayout w:type="fixed"/>
        <w:tblLook w:val="0000" w:firstRow="0" w:lastRow="0" w:firstColumn="0" w:lastColumn="0" w:noHBand="0" w:noVBand="0"/>
      </w:tblPr>
      <w:tblGrid>
        <w:gridCol w:w="648"/>
        <w:gridCol w:w="5205"/>
        <w:gridCol w:w="851"/>
        <w:gridCol w:w="1417"/>
        <w:gridCol w:w="993"/>
        <w:gridCol w:w="1070"/>
      </w:tblGrid>
      <w:tr w:rsidR="00C94D6E" w:rsidRPr="006C789F" w:rsidTr="00C94D6E">
        <w:trPr>
          <w:trHeight w:val="692"/>
          <w:jc w:val="center"/>
        </w:trPr>
        <w:tc>
          <w:tcPr>
            <w:tcW w:w="648" w:type="dxa"/>
            <w:tcBorders>
              <w:top w:val="single" w:sz="4" w:space="0" w:color="000000"/>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 п/п</w:t>
            </w:r>
          </w:p>
        </w:tc>
        <w:tc>
          <w:tcPr>
            <w:tcW w:w="5205" w:type="dxa"/>
            <w:tcBorders>
              <w:top w:val="single" w:sz="4" w:space="0" w:color="000000"/>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Вид территории</w:t>
            </w:r>
          </w:p>
        </w:tc>
        <w:tc>
          <w:tcPr>
            <w:tcW w:w="851" w:type="dxa"/>
            <w:tcBorders>
              <w:top w:val="single" w:sz="4" w:space="0" w:color="000000"/>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Ед. изм.</w:t>
            </w:r>
          </w:p>
        </w:tc>
        <w:tc>
          <w:tcPr>
            <w:tcW w:w="1417" w:type="dxa"/>
            <w:tcBorders>
              <w:top w:val="single" w:sz="4" w:space="0" w:color="000000"/>
              <w:left w:val="single" w:sz="4" w:space="0" w:color="000000"/>
              <w:bottom w:val="single" w:sz="4" w:space="0" w:color="000000"/>
            </w:tcBorders>
            <w:vAlign w:val="center"/>
          </w:tcPr>
          <w:p w:rsidR="00C94D6E" w:rsidRPr="0094619B" w:rsidRDefault="00C94D6E" w:rsidP="00160142">
            <w:pPr>
              <w:jc w:val="center"/>
              <w:rPr>
                <w:b/>
                <w:sz w:val="24"/>
                <w:szCs w:val="24"/>
              </w:rPr>
            </w:pPr>
            <w:r w:rsidRPr="0094619B">
              <w:rPr>
                <w:b/>
                <w:sz w:val="24"/>
                <w:szCs w:val="24"/>
              </w:rPr>
              <w:t>Расчетный срок</w:t>
            </w:r>
          </w:p>
        </w:tc>
        <w:tc>
          <w:tcPr>
            <w:tcW w:w="993" w:type="dxa"/>
            <w:tcBorders>
              <w:top w:val="single" w:sz="4" w:space="0" w:color="000000"/>
              <w:left w:val="single" w:sz="4" w:space="0" w:color="000000"/>
              <w:bottom w:val="single" w:sz="4" w:space="0" w:color="000000"/>
            </w:tcBorders>
            <w:vAlign w:val="center"/>
          </w:tcPr>
          <w:p w:rsidR="00C94D6E" w:rsidRPr="0094619B" w:rsidRDefault="00C94D6E" w:rsidP="00160142">
            <w:pPr>
              <w:snapToGrid w:val="0"/>
              <w:jc w:val="center"/>
              <w:rPr>
                <w:b/>
                <w:sz w:val="24"/>
                <w:szCs w:val="24"/>
              </w:rPr>
            </w:pPr>
            <w:r w:rsidRPr="0094619B">
              <w:rPr>
                <w:b/>
                <w:sz w:val="24"/>
                <w:szCs w:val="24"/>
              </w:rPr>
              <w:t>%</w:t>
            </w:r>
          </w:p>
        </w:tc>
        <w:tc>
          <w:tcPr>
            <w:tcW w:w="1070" w:type="dxa"/>
            <w:tcBorders>
              <w:top w:val="single" w:sz="4" w:space="0" w:color="000000"/>
              <w:left w:val="single" w:sz="4" w:space="0" w:color="000000"/>
              <w:bottom w:val="single" w:sz="4" w:space="0" w:color="000000"/>
              <w:right w:val="single" w:sz="4" w:space="0" w:color="000000"/>
            </w:tcBorders>
            <w:vAlign w:val="center"/>
          </w:tcPr>
          <w:p w:rsidR="00C94D6E" w:rsidRPr="005171B0" w:rsidRDefault="00C94D6E" w:rsidP="00160142">
            <w:pPr>
              <w:snapToGrid w:val="0"/>
              <w:jc w:val="center"/>
              <w:rPr>
                <w:b/>
                <w:sz w:val="24"/>
                <w:szCs w:val="24"/>
              </w:rPr>
            </w:pPr>
            <w:r w:rsidRPr="0094619B">
              <w:rPr>
                <w:b/>
                <w:sz w:val="24"/>
                <w:szCs w:val="24"/>
              </w:rPr>
              <w:t>м2/чел</w:t>
            </w:r>
          </w:p>
        </w:tc>
      </w:tr>
      <w:tr w:rsidR="00C94D6E" w:rsidRPr="006C789F" w:rsidTr="00C94D6E">
        <w:trPr>
          <w:trHeight w:val="607"/>
          <w:jc w:val="center"/>
        </w:trPr>
        <w:tc>
          <w:tcPr>
            <w:tcW w:w="648" w:type="dxa"/>
            <w:tcBorders>
              <w:left w:val="single" w:sz="4" w:space="0" w:color="000000"/>
              <w:bottom w:val="single" w:sz="4" w:space="0" w:color="000000"/>
            </w:tcBorders>
          </w:tcPr>
          <w:p w:rsidR="00C94D6E" w:rsidRPr="00010E45" w:rsidRDefault="00C94D6E" w:rsidP="00160142">
            <w:pPr>
              <w:snapToGrid w:val="0"/>
              <w:jc w:val="both"/>
              <w:rPr>
                <w:b/>
                <w:sz w:val="24"/>
                <w:szCs w:val="24"/>
              </w:rPr>
            </w:pPr>
          </w:p>
        </w:tc>
        <w:tc>
          <w:tcPr>
            <w:tcW w:w="5205" w:type="dxa"/>
            <w:tcBorders>
              <w:left w:val="single" w:sz="4" w:space="0" w:color="000000"/>
              <w:bottom w:val="single" w:sz="4" w:space="0" w:color="000000"/>
            </w:tcBorders>
          </w:tcPr>
          <w:p w:rsidR="00C94D6E" w:rsidRPr="00010E45" w:rsidRDefault="00C94D6E" w:rsidP="00160142">
            <w:pPr>
              <w:snapToGrid w:val="0"/>
              <w:jc w:val="both"/>
              <w:rPr>
                <w:sz w:val="24"/>
                <w:szCs w:val="24"/>
              </w:rPr>
            </w:pPr>
            <w:r w:rsidRPr="00010E45">
              <w:rPr>
                <w:sz w:val="24"/>
                <w:szCs w:val="24"/>
              </w:rPr>
              <w:t>Общая площадь земель населенного пункта в установленных границах, всего</w:t>
            </w:r>
          </w:p>
        </w:tc>
        <w:tc>
          <w:tcPr>
            <w:tcW w:w="851" w:type="dxa"/>
            <w:tcBorders>
              <w:left w:val="single" w:sz="4" w:space="0" w:color="000000"/>
              <w:bottom w:val="single" w:sz="4" w:space="0" w:color="000000"/>
            </w:tcBorders>
            <w:vAlign w:val="center"/>
          </w:tcPr>
          <w:p w:rsidR="00C94D6E" w:rsidRPr="00010E45" w:rsidRDefault="00C94D6E" w:rsidP="00160142">
            <w:pPr>
              <w:snapToGrid w:val="0"/>
              <w:jc w:val="center"/>
              <w:rPr>
                <w:b/>
                <w:sz w:val="24"/>
                <w:szCs w:val="24"/>
              </w:rPr>
            </w:pPr>
            <w:r w:rsidRPr="00010E45">
              <w:rPr>
                <w:b/>
                <w:sz w:val="24"/>
                <w:szCs w:val="24"/>
              </w:rPr>
              <w:t>га</w:t>
            </w:r>
          </w:p>
          <w:p w:rsidR="00C94D6E" w:rsidRPr="00010E45" w:rsidRDefault="00C94D6E" w:rsidP="00160142">
            <w:pPr>
              <w:jc w:val="center"/>
              <w:rPr>
                <w:sz w:val="24"/>
                <w:szCs w:val="24"/>
              </w:rPr>
            </w:pPr>
          </w:p>
        </w:tc>
        <w:tc>
          <w:tcPr>
            <w:tcW w:w="1417" w:type="dxa"/>
            <w:tcBorders>
              <w:left w:val="single" w:sz="4" w:space="0" w:color="000000"/>
              <w:bottom w:val="single" w:sz="4" w:space="0" w:color="000000"/>
            </w:tcBorders>
            <w:vAlign w:val="center"/>
          </w:tcPr>
          <w:p w:rsidR="00C94D6E" w:rsidRPr="00010E45" w:rsidRDefault="00C94D6E" w:rsidP="00160142">
            <w:pPr>
              <w:snapToGrid w:val="0"/>
              <w:jc w:val="center"/>
              <w:rPr>
                <w:b/>
                <w:sz w:val="24"/>
              </w:rPr>
            </w:pPr>
            <w:r>
              <w:rPr>
                <w:b/>
                <w:sz w:val="24"/>
                <w:szCs w:val="24"/>
              </w:rPr>
              <w:t>65</w:t>
            </w:r>
            <w:r w:rsidRPr="00010E45">
              <w:rPr>
                <w:b/>
                <w:sz w:val="24"/>
                <w:szCs w:val="24"/>
              </w:rPr>
              <w:t>,</w:t>
            </w:r>
            <w:r>
              <w:rPr>
                <w:b/>
                <w:sz w:val="24"/>
                <w:szCs w:val="24"/>
              </w:rPr>
              <w:t>88</w:t>
            </w:r>
          </w:p>
        </w:tc>
        <w:tc>
          <w:tcPr>
            <w:tcW w:w="993" w:type="dxa"/>
            <w:tcBorders>
              <w:left w:val="single" w:sz="4" w:space="0" w:color="000000"/>
              <w:bottom w:val="single" w:sz="4" w:space="0" w:color="000000"/>
            </w:tcBorders>
            <w:vAlign w:val="center"/>
          </w:tcPr>
          <w:p w:rsidR="00C94D6E" w:rsidRPr="00010E45" w:rsidRDefault="00C94D6E" w:rsidP="00160142">
            <w:pPr>
              <w:snapToGrid w:val="0"/>
              <w:jc w:val="center"/>
              <w:rPr>
                <w:b/>
                <w:sz w:val="24"/>
                <w:szCs w:val="24"/>
              </w:rPr>
            </w:pPr>
            <w:r>
              <w:rPr>
                <w:b/>
                <w:sz w:val="24"/>
                <w:szCs w:val="24"/>
              </w:rPr>
              <w:t>100</w:t>
            </w:r>
          </w:p>
        </w:tc>
        <w:tc>
          <w:tcPr>
            <w:tcW w:w="1070" w:type="dxa"/>
            <w:tcBorders>
              <w:left w:val="single" w:sz="4" w:space="0" w:color="000000"/>
              <w:bottom w:val="single" w:sz="4" w:space="0" w:color="000000"/>
              <w:right w:val="single" w:sz="4" w:space="0" w:color="000000"/>
            </w:tcBorders>
            <w:vAlign w:val="center"/>
          </w:tcPr>
          <w:p w:rsidR="00C94D6E" w:rsidRPr="00E1560B" w:rsidRDefault="00C94D6E" w:rsidP="00160142">
            <w:pPr>
              <w:widowControl w:val="0"/>
              <w:snapToGrid w:val="0"/>
              <w:jc w:val="center"/>
              <w:rPr>
                <w:b/>
                <w:sz w:val="24"/>
                <w:szCs w:val="24"/>
              </w:rPr>
            </w:pPr>
            <w:r>
              <w:rPr>
                <w:b/>
                <w:sz w:val="24"/>
                <w:szCs w:val="24"/>
              </w:rPr>
              <w:t>2352,85</w:t>
            </w:r>
          </w:p>
        </w:tc>
      </w:tr>
      <w:tr w:rsidR="00C94D6E" w:rsidRPr="00A80941" w:rsidTr="00C94D6E">
        <w:trPr>
          <w:cantSplit/>
          <w:trHeight w:hRule="exact" w:val="286"/>
          <w:jc w:val="center"/>
        </w:trPr>
        <w:tc>
          <w:tcPr>
            <w:tcW w:w="648" w:type="dxa"/>
            <w:tcBorders>
              <w:left w:val="single" w:sz="4" w:space="0" w:color="000000"/>
              <w:bottom w:val="single" w:sz="4" w:space="0" w:color="000000"/>
            </w:tcBorders>
          </w:tcPr>
          <w:p w:rsidR="00C94D6E" w:rsidRPr="00A80941" w:rsidRDefault="00C94D6E" w:rsidP="00160142">
            <w:pPr>
              <w:snapToGrid w:val="0"/>
              <w:jc w:val="center"/>
              <w:rPr>
                <w:b/>
                <w:sz w:val="24"/>
                <w:szCs w:val="24"/>
              </w:rPr>
            </w:pPr>
            <w:r w:rsidRPr="00A80941">
              <w:rPr>
                <w:b/>
                <w:sz w:val="24"/>
                <w:szCs w:val="24"/>
              </w:rPr>
              <w:t>1</w:t>
            </w:r>
          </w:p>
        </w:tc>
        <w:tc>
          <w:tcPr>
            <w:tcW w:w="5205" w:type="dxa"/>
            <w:tcBorders>
              <w:left w:val="single" w:sz="4" w:space="0" w:color="000000"/>
              <w:bottom w:val="single" w:sz="4" w:space="0" w:color="000000"/>
            </w:tcBorders>
          </w:tcPr>
          <w:p w:rsidR="00C94D6E" w:rsidRPr="00A80941" w:rsidRDefault="00C94D6E" w:rsidP="00160142">
            <w:pPr>
              <w:snapToGrid w:val="0"/>
              <w:jc w:val="both"/>
              <w:rPr>
                <w:sz w:val="24"/>
                <w:szCs w:val="24"/>
              </w:rPr>
            </w:pPr>
            <w:r w:rsidRPr="00A80941">
              <w:rPr>
                <w:b/>
                <w:sz w:val="24"/>
                <w:szCs w:val="24"/>
              </w:rPr>
              <w:t>Жилая зона</w:t>
            </w:r>
            <w:r w:rsidRPr="00C911B3">
              <w:rPr>
                <w:b/>
                <w:sz w:val="24"/>
                <w:szCs w:val="24"/>
              </w:rPr>
              <w:t>,</w:t>
            </w:r>
            <w:r w:rsidRPr="00C911B3">
              <w:rPr>
                <w:sz w:val="24"/>
                <w:szCs w:val="24"/>
              </w:rPr>
              <w:t xml:space="preserve"> в том числе:</w:t>
            </w:r>
          </w:p>
        </w:tc>
        <w:tc>
          <w:tcPr>
            <w:tcW w:w="851" w:type="dxa"/>
            <w:tcBorders>
              <w:left w:val="single" w:sz="4" w:space="0" w:color="000000"/>
              <w:bottom w:val="single" w:sz="4" w:space="0" w:color="000000"/>
            </w:tcBorders>
            <w:vAlign w:val="center"/>
          </w:tcPr>
          <w:p w:rsidR="00C94D6E" w:rsidRPr="00A80941" w:rsidRDefault="00C94D6E" w:rsidP="00160142">
            <w:pPr>
              <w:snapToGrid w:val="0"/>
              <w:jc w:val="center"/>
              <w:rPr>
                <w:b/>
                <w:sz w:val="24"/>
                <w:szCs w:val="24"/>
              </w:rPr>
            </w:pPr>
            <w:r w:rsidRPr="00A80941">
              <w:rPr>
                <w:b/>
                <w:sz w:val="24"/>
                <w:szCs w:val="24"/>
              </w:rPr>
              <w:t>га</w:t>
            </w:r>
          </w:p>
        </w:tc>
        <w:tc>
          <w:tcPr>
            <w:tcW w:w="1417" w:type="dxa"/>
            <w:tcBorders>
              <w:left w:val="single" w:sz="4" w:space="0" w:color="000000"/>
              <w:bottom w:val="single" w:sz="4" w:space="0" w:color="000000"/>
            </w:tcBorders>
            <w:vAlign w:val="center"/>
          </w:tcPr>
          <w:p w:rsidR="00C94D6E" w:rsidRPr="00A80941" w:rsidRDefault="00C94D6E" w:rsidP="00160142">
            <w:pPr>
              <w:widowControl w:val="0"/>
              <w:autoSpaceDE w:val="0"/>
              <w:autoSpaceDN w:val="0"/>
              <w:adjustRightInd w:val="0"/>
              <w:ind w:right="-1"/>
              <w:jc w:val="center"/>
              <w:rPr>
                <w:b/>
                <w:sz w:val="24"/>
                <w:szCs w:val="24"/>
              </w:rPr>
            </w:pPr>
            <w:r>
              <w:rPr>
                <w:b/>
                <w:sz w:val="24"/>
                <w:szCs w:val="24"/>
              </w:rPr>
              <w:t>47,37</w:t>
            </w:r>
          </w:p>
        </w:tc>
        <w:tc>
          <w:tcPr>
            <w:tcW w:w="993" w:type="dxa"/>
            <w:vMerge w:val="restart"/>
            <w:tcBorders>
              <w:left w:val="single" w:sz="4" w:space="0" w:color="000000"/>
            </w:tcBorders>
            <w:vAlign w:val="center"/>
          </w:tcPr>
          <w:p w:rsidR="00C94D6E" w:rsidRPr="00F24FB4" w:rsidRDefault="00C94D6E" w:rsidP="00160142">
            <w:pPr>
              <w:snapToGrid w:val="0"/>
              <w:jc w:val="center"/>
              <w:rPr>
                <w:sz w:val="24"/>
                <w:szCs w:val="24"/>
              </w:rPr>
            </w:pPr>
            <w:r>
              <w:rPr>
                <w:sz w:val="24"/>
                <w:szCs w:val="24"/>
              </w:rPr>
              <w:t>71,91</w:t>
            </w:r>
          </w:p>
          <w:p w:rsidR="00C94D6E" w:rsidRPr="00F24FB4" w:rsidRDefault="00C94D6E" w:rsidP="00160142">
            <w:pPr>
              <w:snapToGrid w:val="0"/>
              <w:jc w:val="center"/>
              <w:rPr>
                <w:sz w:val="24"/>
                <w:szCs w:val="24"/>
              </w:rPr>
            </w:pPr>
          </w:p>
        </w:tc>
        <w:tc>
          <w:tcPr>
            <w:tcW w:w="1070" w:type="dxa"/>
            <w:vMerge w:val="restart"/>
            <w:tcBorders>
              <w:left w:val="single" w:sz="4" w:space="0" w:color="000000"/>
              <w:right w:val="single" w:sz="4" w:space="0" w:color="000000"/>
            </w:tcBorders>
            <w:vAlign w:val="center"/>
          </w:tcPr>
          <w:p w:rsidR="00C94D6E" w:rsidRPr="00E1560B" w:rsidRDefault="00C94D6E" w:rsidP="00160142">
            <w:pPr>
              <w:snapToGrid w:val="0"/>
              <w:jc w:val="center"/>
              <w:rPr>
                <w:sz w:val="24"/>
                <w:szCs w:val="24"/>
              </w:rPr>
            </w:pPr>
            <w:r>
              <w:rPr>
                <w:sz w:val="24"/>
                <w:szCs w:val="24"/>
              </w:rPr>
              <w:t>1691,78</w:t>
            </w:r>
          </w:p>
          <w:p w:rsidR="00C94D6E" w:rsidRPr="00E1560B" w:rsidRDefault="00C94D6E" w:rsidP="00160142">
            <w:pPr>
              <w:snapToGrid w:val="0"/>
              <w:jc w:val="center"/>
              <w:rPr>
                <w:sz w:val="24"/>
                <w:szCs w:val="24"/>
              </w:rPr>
            </w:pPr>
          </w:p>
        </w:tc>
      </w:tr>
      <w:tr w:rsidR="00C94D6E" w:rsidRPr="00A80941" w:rsidTr="00C94D6E">
        <w:trPr>
          <w:cantSplit/>
          <w:trHeight w:hRule="exact" w:val="658"/>
          <w:jc w:val="center"/>
        </w:trPr>
        <w:tc>
          <w:tcPr>
            <w:tcW w:w="648" w:type="dxa"/>
            <w:tcBorders>
              <w:left w:val="single" w:sz="4" w:space="0" w:color="000000"/>
              <w:bottom w:val="single" w:sz="4" w:space="0" w:color="000000"/>
            </w:tcBorders>
          </w:tcPr>
          <w:p w:rsidR="00C94D6E" w:rsidRPr="00604689" w:rsidRDefault="00C94D6E" w:rsidP="00160142">
            <w:pPr>
              <w:snapToGrid w:val="0"/>
              <w:jc w:val="center"/>
              <w:rPr>
                <w:sz w:val="24"/>
                <w:szCs w:val="24"/>
              </w:rPr>
            </w:pPr>
            <w:r w:rsidRPr="00604689">
              <w:rPr>
                <w:sz w:val="24"/>
                <w:szCs w:val="24"/>
              </w:rPr>
              <w:t>1.1.</w:t>
            </w:r>
          </w:p>
        </w:tc>
        <w:tc>
          <w:tcPr>
            <w:tcW w:w="5205" w:type="dxa"/>
            <w:tcBorders>
              <w:left w:val="single" w:sz="4" w:space="0" w:color="000000"/>
              <w:bottom w:val="single" w:sz="4" w:space="0" w:color="000000"/>
            </w:tcBorders>
          </w:tcPr>
          <w:p w:rsidR="00C94D6E" w:rsidRPr="00604689" w:rsidRDefault="00C94D6E" w:rsidP="00160142">
            <w:pPr>
              <w:snapToGrid w:val="0"/>
              <w:jc w:val="both"/>
              <w:rPr>
                <w:sz w:val="24"/>
                <w:szCs w:val="24"/>
              </w:rPr>
            </w:pPr>
            <w:r w:rsidRPr="00604689">
              <w:rPr>
                <w:sz w:val="24"/>
                <w:szCs w:val="24"/>
              </w:rPr>
              <w:t>Застройка индивидуальными жилыми домами с приусадебными земельными участками</w:t>
            </w:r>
          </w:p>
        </w:tc>
        <w:tc>
          <w:tcPr>
            <w:tcW w:w="851" w:type="dxa"/>
            <w:tcBorders>
              <w:left w:val="single" w:sz="4" w:space="0" w:color="000000"/>
              <w:bottom w:val="single" w:sz="4" w:space="0" w:color="000000"/>
            </w:tcBorders>
            <w:vAlign w:val="center"/>
          </w:tcPr>
          <w:p w:rsidR="00C94D6E" w:rsidRPr="008834C9" w:rsidRDefault="00C94D6E" w:rsidP="00160142">
            <w:pPr>
              <w:snapToGrid w:val="0"/>
              <w:jc w:val="center"/>
              <w:rPr>
                <w:sz w:val="24"/>
                <w:szCs w:val="24"/>
              </w:rPr>
            </w:pPr>
            <w:r w:rsidRPr="008834C9">
              <w:rPr>
                <w:sz w:val="24"/>
                <w:szCs w:val="24"/>
              </w:rPr>
              <w:t>га</w:t>
            </w:r>
          </w:p>
        </w:tc>
        <w:tc>
          <w:tcPr>
            <w:tcW w:w="1417" w:type="dxa"/>
            <w:tcBorders>
              <w:left w:val="single" w:sz="4" w:space="0" w:color="000000"/>
              <w:bottom w:val="single" w:sz="4" w:space="0" w:color="000000"/>
            </w:tcBorders>
            <w:vAlign w:val="center"/>
          </w:tcPr>
          <w:p w:rsidR="00C94D6E" w:rsidRPr="00CF4185" w:rsidRDefault="00C94D6E" w:rsidP="00160142">
            <w:pPr>
              <w:widowControl w:val="0"/>
              <w:autoSpaceDE w:val="0"/>
              <w:autoSpaceDN w:val="0"/>
              <w:adjustRightInd w:val="0"/>
              <w:ind w:right="-1"/>
              <w:jc w:val="center"/>
              <w:rPr>
                <w:sz w:val="24"/>
                <w:szCs w:val="24"/>
              </w:rPr>
            </w:pPr>
            <w:r w:rsidRPr="00CF4185">
              <w:rPr>
                <w:sz w:val="24"/>
                <w:szCs w:val="24"/>
              </w:rPr>
              <w:t>33,80</w:t>
            </w:r>
          </w:p>
        </w:tc>
        <w:tc>
          <w:tcPr>
            <w:tcW w:w="993" w:type="dxa"/>
            <w:vMerge/>
            <w:tcBorders>
              <w:left w:val="single" w:sz="4" w:space="0" w:color="000000"/>
            </w:tcBorders>
            <w:vAlign w:val="center"/>
          </w:tcPr>
          <w:p w:rsidR="00C94D6E" w:rsidRPr="00F24FB4" w:rsidRDefault="00C94D6E" w:rsidP="00160142">
            <w:pPr>
              <w:snapToGrid w:val="0"/>
              <w:jc w:val="center"/>
              <w:rPr>
                <w:sz w:val="24"/>
                <w:szCs w:val="24"/>
              </w:rPr>
            </w:pPr>
          </w:p>
        </w:tc>
        <w:tc>
          <w:tcPr>
            <w:tcW w:w="1070" w:type="dxa"/>
            <w:vMerge/>
            <w:tcBorders>
              <w:left w:val="single" w:sz="4" w:space="0" w:color="000000"/>
              <w:right w:val="single" w:sz="4" w:space="0" w:color="000000"/>
            </w:tcBorders>
            <w:vAlign w:val="center"/>
          </w:tcPr>
          <w:p w:rsidR="00C94D6E" w:rsidRPr="00E1560B" w:rsidRDefault="00C94D6E" w:rsidP="00160142">
            <w:pPr>
              <w:snapToGrid w:val="0"/>
              <w:jc w:val="center"/>
              <w:rPr>
                <w:sz w:val="24"/>
                <w:szCs w:val="24"/>
              </w:rPr>
            </w:pPr>
          </w:p>
        </w:tc>
      </w:tr>
      <w:tr w:rsidR="00C94D6E" w:rsidRPr="00A80941" w:rsidTr="00C94D6E">
        <w:trPr>
          <w:cantSplit/>
          <w:trHeight w:hRule="exact" w:val="567"/>
          <w:jc w:val="center"/>
        </w:trPr>
        <w:tc>
          <w:tcPr>
            <w:tcW w:w="648" w:type="dxa"/>
            <w:tcBorders>
              <w:left w:val="single" w:sz="4" w:space="0" w:color="000000"/>
              <w:bottom w:val="single" w:sz="4" w:space="0" w:color="000000"/>
            </w:tcBorders>
            <w:vAlign w:val="center"/>
          </w:tcPr>
          <w:p w:rsidR="00C94D6E" w:rsidRPr="0080000D" w:rsidRDefault="00C94D6E" w:rsidP="00160142">
            <w:pPr>
              <w:widowControl w:val="0"/>
              <w:autoSpaceDE w:val="0"/>
              <w:autoSpaceDN w:val="0"/>
              <w:adjustRightInd w:val="0"/>
              <w:ind w:right="-1"/>
              <w:jc w:val="center"/>
              <w:rPr>
                <w:sz w:val="24"/>
                <w:szCs w:val="24"/>
              </w:rPr>
            </w:pPr>
            <w:r w:rsidRPr="0080000D">
              <w:rPr>
                <w:sz w:val="24"/>
                <w:szCs w:val="24"/>
              </w:rPr>
              <w:t>1.2</w:t>
            </w:r>
          </w:p>
        </w:tc>
        <w:tc>
          <w:tcPr>
            <w:tcW w:w="5205" w:type="dxa"/>
            <w:tcBorders>
              <w:left w:val="single" w:sz="4" w:space="0" w:color="000000"/>
              <w:bottom w:val="single" w:sz="4" w:space="0" w:color="000000"/>
            </w:tcBorders>
            <w:vAlign w:val="center"/>
          </w:tcPr>
          <w:p w:rsidR="00C94D6E" w:rsidRPr="0080000D" w:rsidRDefault="00C94D6E" w:rsidP="00160142">
            <w:pPr>
              <w:widowControl w:val="0"/>
              <w:autoSpaceDE w:val="0"/>
              <w:autoSpaceDN w:val="0"/>
              <w:adjustRightInd w:val="0"/>
              <w:ind w:right="-1"/>
              <w:rPr>
                <w:sz w:val="24"/>
                <w:szCs w:val="24"/>
              </w:rPr>
            </w:pPr>
            <w:r w:rsidRPr="0080000D">
              <w:rPr>
                <w:sz w:val="24"/>
                <w:szCs w:val="24"/>
              </w:rPr>
              <w:t xml:space="preserve">Территория индивидуальной жилой застройки с приусадебными участками, проектируемая  </w:t>
            </w:r>
          </w:p>
        </w:tc>
        <w:tc>
          <w:tcPr>
            <w:tcW w:w="851" w:type="dxa"/>
            <w:tcBorders>
              <w:left w:val="single" w:sz="4" w:space="0" w:color="000000"/>
              <w:bottom w:val="single" w:sz="4" w:space="0" w:color="000000"/>
            </w:tcBorders>
            <w:vAlign w:val="center"/>
          </w:tcPr>
          <w:p w:rsidR="00C94D6E" w:rsidRPr="008834C9" w:rsidRDefault="00C94D6E" w:rsidP="00160142">
            <w:pPr>
              <w:snapToGrid w:val="0"/>
              <w:jc w:val="center"/>
              <w:rPr>
                <w:color w:val="FF0000"/>
                <w:sz w:val="24"/>
                <w:szCs w:val="24"/>
              </w:rPr>
            </w:pPr>
            <w:r w:rsidRPr="008834C9">
              <w:rPr>
                <w:sz w:val="24"/>
                <w:szCs w:val="24"/>
              </w:rPr>
              <w:t>га</w:t>
            </w:r>
          </w:p>
        </w:tc>
        <w:tc>
          <w:tcPr>
            <w:tcW w:w="1417" w:type="dxa"/>
            <w:tcBorders>
              <w:left w:val="single" w:sz="4" w:space="0" w:color="000000"/>
              <w:bottom w:val="single" w:sz="4" w:space="0" w:color="000000"/>
            </w:tcBorders>
            <w:vAlign w:val="center"/>
          </w:tcPr>
          <w:p w:rsidR="00C94D6E" w:rsidRPr="00CF4185" w:rsidRDefault="00C94D6E" w:rsidP="00160142">
            <w:pPr>
              <w:widowControl w:val="0"/>
              <w:autoSpaceDE w:val="0"/>
              <w:autoSpaceDN w:val="0"/>
              <w:adjustRightInd w:val="0"/>
              <w:ind w:right="-1"/>
              <w:jc w:val="center"/>
              <w:rPr>
                <w:sz w:val="24"/>
                <w:szCs w:val="24"/>
              </w:rPr>
            </w:pPr>
            <w:r w:rsidRPr="00CF4185">
              <w:rPr>
                <w:sz w:val="24"/>
                <w:szCs w:val="24"/>
              </w:rPr>
              <w:t>2,09</w:t>
            </w:r>
          </w:p>
        </w:tc>
        <w:tc>
          <w:tcPr>
            <w:tcW w:w="993" w:type="dxa"/>
            <w:vMerge/>
            <w:tcBorders>
              <w:left w:val="single" w:sz="4" w:space="0" w:color="000000"/>
            </w:tcBorders>
            <w:vAlign w:val="center"/>
          </w:tcPr>
          <w:p w:rsidR="00C94D6E" w:rsidRPr="00F24FB4" w:rsidRDefault="00C94D6E" w:rsidP="00160142">
            <w:pPr>
              <w:snapToGrid w:val="0"/>
              <w:jc w:val="center"/>
              <w:rPr>
                <w:sz w:val="24"/>
                <w:szCs w:val="24"/>
              </w:rPr>
            </w:pPr>
          </w:p>
        </w:tc>
        <w:tc>
          <w:tcPr>
            <w:tcW w:w="1070" w:type="dxa"/>
            <w:vMerge/>
            <w:tcBorders>
              <w:left w:val="single" w:sz="4" w:space="0" w:color="000000"/>
              <w:right w:val="single" w:sz="4" w:space="0" w:color="000000"/>
            </w:tcBorders>
            <w:vAlign w:val="center"/>
          </w:tcPr>
          <w:p w:rsidR="00C94D6E" w:rsidRPr="00E1560B" w:rsidRDefault="00C94D6E" w:rsidP="00160142">
            <w:pPr>
              <w:snapToGrid w:val="0"/>
              <w:jc w:val="center"/>
              <w:rPr>
                <w:sz w:val="24"/>
                <w:szCs w:val="24"/>
              </w:rPr>
            </w:pPr>
          </w:p>
        </w:tc>
      </w:tr>
      <w:tr w:rsidR="00C94D6E" w:rsidRPr="00A80941" w:rsidTr="00C94D6E">
        <w:trPr>
          <w:cantSplit/>
          <w:trHeight w:hRule="exact" w:val="286"/>
          <w:jc w:val="center"/>
        </w:trPr>
        <w:tc>
          <w:tcPr>
            <w:tcW w:w="648" w:type="dxa"/>
            <w:tcBorders>
              <w:left w:val="single" w:sz="4" w:space="0" w:color="000000"/>
              <w:bottom w:val="single" w:sz="4" w:space="0" w:color="000000"/>
            </w:tcBorders>
            <w:vAlign w:val="center"/>
          </w:tcPr>
          <w:p w:rsidR="00C94D6E" w:rsidRPr="0080000D" w:rsidRDefault="00C94D6E" w:rsidP="00160142">
            <w:pPr>
              <w:snapToGrid w:val="0"/>
              <w:jc w:val="center"/>
              <w:rPr>
                <w:sz w:val="24"/>
                <w:szCs w:val="24"/>
              </w:rPr>
            </w:pPr>
            <w:r w:rsidRPr="0080000D">
              <w:rPr>
                <w:sz w:val="24"/>
                <w:szCs w:val="24"/>
              </w:rPr>
              <w:t>1.3</w:t>
            </w:r>
          </w:p>
        </w:tc>
        <w:tc>
          <w:tcPr>
            <w:tcW w:w="5205" w:type="dxa"/>
            <w:tcBorders>
              <w:left w:val="single" w:sz="4" w:space="0" w:color="000000"/>
              <w:bottom w:val="single" w:sz="4" w:space="0" w:color="000000"/>
            </w:tcBorders>
            <w:vAlign w:val="center"/>
          </w:tcPr>
          <w:p w:rsidR="00C94D6E" w:rsidRPr="0080000D" w:rsidRDefault="00C94D6E" w:rsidP="00160142">
            <w:pPr>
              <w:snapToGrid w:val="0"/>
              <w:rPr>
                <w:sz w:val="24"/>
                <w:szCs w:val="24"/>
              </w:rPr>
            </w:pPr>
            <w:r w:rsidRPr="0080000D">
              <w:rPr>
                <w:sz w:val="24"/>
                <w:szCs w:val="24"/>
              </w:rPr>
              <w:t>Резервные территории жилой застройки</w:t>
            </w:r>
          </w:p>
        </w:tc>
        <w:tc>
          <w:tcPr>
            <w:tcW w:w="851" w:type="dxa"/>
            <w:tcBorders>
              <w:left w:val="single" w:sz="4" w:space="0" w:color="000000"/>
              <w:bottom w:val="single" w:sz="4" w:space="0" w:color="000000"/>
            </w:tcBorders>
            <w:vAlign w:val="center"/>
          </w:tcPr>
          <w:p w:rsidR="00C94D6E" w:rsidRPr="008834C9" w:rsidRDefault="00C94D6E" w:rsidP="00160142">
            <w:pPr>
              <w:snapToGrid w:val="0"/>
              <w:jc w:val="center"/>
              <w:rPr>
                <w:color w:val="FF0000"/>
                <w:sz w:val="24"/>
                <w:szCs w:val="24"/>
              </w:rPr>
            </w:pPr>
            <w:r w:rsidRPr="008834C9">
              <w:rPr>
                <w:sz w:val="24"/>
                <w:szCs w:val="24"/>
              </w:rPr>
              <w:t>га</w:t>
            </w:r>
          </w:p>
        </w:tc>
        <w:tc>
          <w:tcPr>
            <w:tcW w:w="1417" w:type="dxa"/>
            <w:tcBorders>
              <w:left w:val="single" w:sz="4" w:space="0" w:color="000000"/>
              <w:bottom w:val="single" w:sz="4" w:space="0" w:color="000000"/>
            </w:tcBorders>
            <w:vAlign w:val="center"/>
          </w:tcPr>
          <w:p w:rsidR="00C94D6E" w:rsidRPr="00CF4185" w:rsidRDefault="00C94D6E" w:rsidP="00160142">
            <w:pPr>
              <w:widowControl w:val="0"/>
              <w:autoSpaceDE w:val="0"/>
              <w:autoSpaceDN w:val="0"/>
              <w:adjustRightInd w:val="0"/>
              <w:ind w:right="-1"/>
              <w:jc w:val="center"/>
              <w:rPr>
                <w:sz w:val="24"/>
                <w:szCs w:val="24"/>
              </w:rPr>
            </w:pPr>
            <w:r w:rsidRPr="00CF4185">
              <w:rPr>
                <w:sz w:val="24"/>
                <w:szCs w:val="24"/>
              </w:rPr>
              <w:t>11,48</w:t>
            </w:r>
          </w:p>
        </w:tc>
        <w:tc>
          <w:tcPr>
            <w:tcW w:w="993" w:type="dxa"/>
            <w:vMerge/>
            <w:tcBorders>
              <w:left w:val="single" w:sz="4" w:space="0" w:color="000000"/>
              <w:bottom w:val="single" w:sz="4" w:space="0" w:color="000000"/>
            </w:tcBorders>
            <w:vAlign w:val="center"/>
          </w:tcPr>
          <w:p w:rsidR="00C94D6E" w:rsidRPr="00F24FB4" w:rsidRDefault="00C94D6E" w:rsidP="00160142">
            <w:pPr>
              <w:snapToGrid w:val="0"/>
              <w:jc w:val="center"/>
              <w:rPr>
                <w:sz w:val="24"/>
                <w:szCs w:val="24"/>
              </w:rPr>
            </w:pPr>
          </w:p>
        </w:tc>
        <w:tc>
          <w:tcPr>
            <w:tcW w:w="1070" w:type="dxa"/>
            <w:vMerge/>
            <w:tcBorders>
              <w:left w:val="single" w:sz="4" w:space="0" w:color="000000"/>
              <w:bottom w:val="single" w:sz="4" w:space="0" w:color="000000"/>
              <w:right w:val="single" w:sz="4" w:space="0" w:color="000000"/>
            </w:tcBorders>
            <w:vAlign w:val="center"/>
          </w:tcPr>
          <w:p w:rsidR="00C94D6E" w:rsidRPr="00E1560B" w:rsidRDefault="00C94D6E" w:rsidP="00160142">
            <w:pPr>
              <w:snapToGrid w:val="0"/>
              <w:jc w:val="center"/>
              <w:rPr>
                <w:sz w:val="24"/>
                <w:szCs w:val="24"/>
              </w:rPr>
            </w:pPr>
          </w:p>
        </w:tc>
      </w:tr>
      <w:tr w:rsidR="00C94D6E" w:rsidRPr="00A80941" w:rsidTr="00C94D6E">
        <w:trPr>
          <w:cantSplit/>
          <w:trHeight w:hRule="exact" w:val="286"/>
          <w:jc w:val="center"/>
        </w:trPr>
        <w:tc>
          <w:tcPr>
            <w:tcW w:w="648" w:type="dxa"/>
            <w:tcBorders>
              <w:left w:val="single" w:sz="4" w:space="0" w:color="000000"/>
              <w:bottom w:val="single" w:sz="4" w:space="0" w:color="000000"/>
            </w:tcBorders>
          </w:tcPr>
          <w:p w:rsidR="00C94D6E" w:rsidRPr="00010E45" w:rsidRDefault="00C94D6E" w:rsidP="00160142">
            <w:pPr>
              <w:snapToGrid w:val="0"/>
              <w:jc w:val="center"/>
              <w:rPr>
                <w:b/>
                <w:sz w:val="24"/>
                <w:szCs w:val="24"/>
              </w:rPr>
            </w:pPr>
            <w:r w:rsidRPr="00010E45">
              <w:rPr>
                <w:b/>
                <w:sz w:val="24"/>
                <w:szCs w:val="24"/>
              </w:rPr>
              <w:t>2</w:t>
            </w:r>
          </w:p>
        </w:tc>
        <w:tc>
          <w:tcPr>
            <w:tcW w:w="5205" w:type="dxa"/>
            <w:tcBorders>
              <w:left w:val="single" w:sz="4" w:space="0" w:color="000000"/>
              <w:bottom w:val="single" w:sz="4" w:space="0" w:color="000000"/>
            </w:tcBorders>
          </w:tcPr>
          <w:p w:rsidR="00C94D6E" w:rsidRPr="00010E45" w:rsidRDefault="00C94D6E" w:rsidP="00160142">
            <w:pPr>
              <w:snapToGrid w:val="0"/>
              <w:jc w:val="both"/>
              <w:rPr>
                <w:b/>
                <w:sz w:val="24"/>
                <w:szCs w:val="24"/>
              </w:rPr>
            </w:pPr>
            <w:r w:rsidRPr="00010E45">
              <w:rPr>
                <w:b/>
                <w:sz w:val="24"/>
                <w:szCs w:val="24"/>
              </w:rPr>
              <w:t>Общественно-деловая зона</w:t>
            </w:r>
          </w:p>
        </w:tc>
        <w:tc>
          <w:tcPr>
            <w:tcW w:w="851" w:type="dxa"/>
            <w:tcBorders>
              <w:left w:val="single" w:sz="4" w:space="0" w:color="000000"/>
              <w:bottom w:val="single" w:sz="4" w:space="0" w:color="000000"/>
            </w:tcBorders>
            <w:vAlign w:val="center"/>
          </w:tcPr>
          <w:p w:rsidR="00C94D6E" w:rsidRPr="00A80941" w:rsidRDefault="00C94D6E" w:rsidP="00160142">
            <w:pPr>
              <w:snapToGrid w:val="0"/>
              <w:jc w:val="center"/>
              <w:rPr>
                <w:b/>
                <w:sz w:val="24"/>
                <w:szCs w:val="24"/>
              </w:rPr>
            </w:pPr>
            <w:r w:rsidRPr="00010E45">
              <w:rPr>
                <w:b/>
                <w:sz w:val="24"/>
                <w:szCs w:val="24"/>
              </w:rPr>
              <w:t>га</w:t>
            </w:r>
          </w:p>
        </w:tc>
        <w:tc>
          <w:tcPr>
            <w:tcW w:w="1417" w:type="dxa"/>
            <w:tcBorders>
              <w:left w:val="single" w:sz="4" w:space="0" w:color="000000"/>
              <w:bottom w:val="single" w:sz="4" w:space="0" w:color="000000"/>
            </w:tcBorders>
            <w:vAlign w:val="center"/>
          </w:tcPr>
          <w:p w:rsidR="00C94D6E" w:rsidRPr="00A80941" w:rsidRDefault="00C94D6E" w:rsidP="00160142">
            <w:pPr>
              <w:widowControl w:val="0"/>
              <w:autoSpaceDE w:val="0"/>
              <w:autoSpaceDN w:val="0"/>
              <w:adjustRightInd w:val="0"/>
              <w:ind w:right="-1"/>
              <w:jc w:val="center"/>
              <w:rPr>
                <w:b/>
                <w:sz w:val="24"/>
                <w:szCs w:val="24"/>
              </w:rPr>
            </w:pPr>
            <w:r>
              <w:rPr>
                <w:b/>
                <w:sz w:val="24"/>
                <w:szCs w:val="24"/>
              </w:rPr>
              <w:t>1,17</w:t>
            </w:r>
          </w:p>
        </w:tc>
        <w:tc>
          <w:tcPr>
            <w:tcW w:w="993" w:type="dxa"/>
            <w:tcBorders>
              <w:left w:val="single" w:sz="4" w:space="0" w:color="000000"/>
              <w:bottom w:val="single" w:sz="4" w:space="0" w:color="000000"/>
            </w:tcBorders>
            <w:vAlign w:val="center"/>
          </w:tcPr>
          <w:p w:rsidR="00C94D6E" w:rsidRPr="00F24FB4" w:rsidRDefault="00C94D6E" w:rsidP="00160142">
            <w:pPr>
              <w:snapToGrid w:val="0"/>
              <w:jc w:val="center"/>
              <w:rPr>
                <w:sz w:val="24"/>
                <w:szCs w:val="24"/>
              </w:rPr>
            </w:pPr>
            <w:r>
              <w:rPr>
                <w:sz w:val="24"/>
                <w:szCs w:val="24"/>
              </w:rPr>
              <w:t>1,78</w:t>
            </w:r>
          </w:p>
        </w:tc>
        <w:tc>
          <w:tcPr>
            <w:tcW w:w="1070" w:type="dxa"/>
            <w:tcBorders>
              <w:left w:val="single" w:sz="4" w:space="0" w:color="000000"/>
              <w:bottom w:val="single" w:sz="4" w:space="0" w:color="000000"/>
              <w:right w:val="single" w:sz="4" w:space="0" w:color="000000"/>
            </w:tcBorders>
            <w:vAlign w:val="center"/>
          </w:tcPr>
          <w:p w:rsidR="00C94D6E" w:rsidRPr="00E1560B" w:rsidRDefault="00C94D6E" w:rsidP="00160142">
            <w:pPr>
              <w:snapToGrid w:val="0"/>
              <w:jc w:val="center"/>
              <w:rPr>
                <w:sz w:val="24"/>
                <w:szCs w:val="24"/>
              </w:rPr>
            </w:pPr>
            <w:r>
              <w:rPr>
                <w:sz w:val="24"/>
                <w:szCs w:val="24"/>
              </w:rPr>
              <w:t>41,78</w:t>
            </w:r>
          </w:p>
        </w:tc>
      </w:tr>
      <w:tr w:rsidR="00C94D6E" w:rsidRPr="00A80941" w:rsidTr="00C94D6E">
        <w:trPr>
          <w:cantSplit/>
          <w:trHeight w:hRule="exact" w:val="562"/>
          <w:jc w:val="center"/>
        </w:trPr>
        <w:tc>
          <w:tcPr>
            <w:tcW w:w="648" w:type="dxa"/>
            <w:tcBorders>
              <w:left w:val="single" w:sz="4" w:space="0" w:color="000000"/>
              <w:bottom w:val="single" w:sz="4" w:space="0" w:color="000000"/>
            </w:tcBorders>
          </w:tcPr>
          <w:p w:rsidR="00C94D6E" w:rsidRPr="00A80941" w:rsidRDefault="00C94D6E" w:rsidP="00160142">
            <w:pPr>
              <w:snapToGrid w:val="0"/>
              <w:jc w:val="center"/>
              <w:rPr>
                <w:b/>
                <w:sz w:val="24"/>
                <w:szCs w:val="24"/>
              </w:rPr>
            </w:pPr>
            <w:r>
              <w:rPr>
                <w:b/>
                <w:sz w:val="24"/>
                <w:szCs w:val="24"/>
              </w:rPr>
              <w:t>3</w:t>
            </w:r>
          </w:p>
        </w:tc>
        <w:tc>
          <w:tcPr>
            <w:tcW w:w="5205" w:type="dxa"/>
            <w:tcBorders>
              <w:left w:val="single" w:sz="4" w:space="0" w:color="000000"/>
              <w:bottom w:val="single" w:sz="4" w:space="0" w:color="000000"/>
            </w:tcBorders>
          </w:tcPr>
          <w:p w:rsidR="00C94D6E" w:rsidRPr="00A80941" w:rsidRDefault="00C94D6E" w:rsidP="00160142">
            <w:pPr>
              <w:snapToGrid w:val="0"/>
              <w:jc w:val="both"/>
              <w:rPr>
                <w:b/>
                <w:sz w:val="24"/>
                <w:szCs w:val="24"/>
              </w:rPr>
            </w:pPr>
            <w:r w:rsidRPr="00A80941">
              <w:rPr>
                <w:b/>
                <w:sz w:val="24"/>
                <w:szCs w:val="24"/>
              </w:rPr>
              <w:t xml:space="preserve">Зона инженерной и </w:t>
            </w:r>
          </w:p>
          <w:p w:rsidR="00C94D6E" w:rsidRPr="00A80941" w:rsidRDefault="00C94D6E" w:rsidP="00160142">
            <w:pPr>
              <w:snapToGrid w:val="0"/>
              <w:jc w:val="both"/>
              <w:rPr>
                <w:b/>
                <w:sz w:val="24"/>
                <w:szCs w:val="24"/>
              </w:rPr>
            </w:pPr>
            <w:r w:rsidRPr="00A80941">
              <w:rPr>
                <w:b/>
                <w:sz w:val="24"/>
                <w:szCs w:val="24"/>
              </w:rPr>
              <w:t>транспортной инфраструктур</w:t>
            </w:r>
          </w:p>
        </w:tc>
        <w:tc>
          <w:tcPr>
            <w:tcW w:w="851" w:type="dxa"/>
            <w:tcBorders>
              <w:left w:val="single" w:sz="4" w:space="0" w:color="000000"/>
              <w:bottom w:val="single" w:sz="4" w:space="0" w:color="000000"/>
            </w:tcBorders>
            <w:vAlign w:val="center"/>
          </w:tcPr>
          <w:p w:rsidR="00C94D6E" w:rsidRPr="00A80941" w:rsidRDefault="00C94D6E" w:rsidP="00160142">
            <w:pPr>
              <w:snapToGrid w:val="0"/>
              <w:jc w:val="center"/>
              <w:rPr>
                <w:b/>
                <w:sz w:val="24"/>
                <w:szCs w:val="24"/>
              </w:rPr>
            </w:pPr>
            <w:r w:rsidRPr="00A80941">
              <w:rPr>
                <w:b/>
                <w:sz w:val="24"/>
                <w:szCs w:val="24"/>
              </w:rPr>
              <w:t>га</w:t>
            </w:r>
          </w:p>
        </w:tc>
        <w:tc>
          <w:tcPr>
            <w:tcW w:w="1417" w:type="dxa"/>
            <w:tcBorders>
              <w:left w:val="single" w:sz="4" w:space="0" w:color="000000"/>
              <w:bottom w:val="single" w:sz="4" w:space="0" w:color="000000"/>
            </w:tcBorders>
            <w:vAlign w:val="center"/>
          </w:tcPr>
          <w:p w:rsidR="00C94D6E" w:rsidRPr="00A80941" w:rsidRDefault="00C94D6E" w:rsidP="00160142">
            <w:pPr>
              <w:snapToGrid w:val="0"/>
              <w:jc w:val="center"/>
              <w:rPr>
                <w:b/>
                <w:sz w:val="24"/>
              </w:rPr>
            </w:pPr>
            <w:r>
              <w:rPr>
                <w:b/>
                <w:sz w:val="24"/>
                <w:szCs w:val="24"/>
              </w:rPr>
              <w:t>5</w:t>
            </w:r>
            <w:r w:rsidRPr="00A80941">
              <w:rPr>
                <w:b/>
                <w:sz w:val="24"/>
                <w:szCs w:val="24"/>
              </w:rPr>
              <w:t>,4</w:t>
            </w:r>
            <w:r>
              <w:rPr>
                <w:b/>
                <w:sz w:val="24"/>
                <w:szCs w:val="24"/>
              </w:rPr>
              <w:t>8</w:t>
            </w:r>
          </w:p>
        </w:tc>
        <w:tc>
          <w:tcPr>
            <w:tcW w:w="993" w:type="dxa"/>
            <w:tcBorders>
              <w:top w:val="single" w:sz="4" w:space="0" w:color="000000"/>
              <w:left w:val="single" w:sz="4" w:space="0" w:color="000000"/>
              <w:bottom w:val="single" w:sz="4" w:space="0" w:color="auto"/>
            </w:tcBorders>
            <w:vAlign w:val="center"/>
          </w:tcPr>
          <w:p w:rsidR="00C94D6E" w:rsidRPr="00F24FB4" w:rsidRDefault="00C94D6E" w:rsidP="00160142">
            <w:pPr>
              <w:snapToGrid w:val="0"/>
              <w:jc w:val="center"/>
              <w:rPr>
                <w:sz w:val="24"/>
                <w:szCs w:val="24"/>
                <w:highlight w:val="yellow"/>
              </w:rPr>
            </w:pPr>
            <w:r>
              <w:rPr>
                <w:sz w:val="24"/>
                <w:szCs w:val="24"/>
              </w:rPr>
              <w:t>0,29</w:t>
            </w:r>
          </w:p>
        </w:tc>
        <w:tc>
          <w:tcPr>
            <w:tcW w:w="1070" w:type="dxa"/>
            <w:tcBorders>
              <w:top w:val="single" w:sz="4" w:space="0" w:color="000000"/>
              <w:left w:val="single" w:sz="4" w:space="0" w:color="000000"/>
              <w:bottom w:val="single" w:sz="4" w:space="0" w:color="auto"/>
              <w:right w:val="single" w:sz="4" w:space="0" w:color="000000"/>
            </w:tcBorders>
            <w:vAlign w:val="center"/>
          </w:tcPr>
          <w:p w:rsidR="00C94D6E" w:rsidRPr="00E1560B" w:rsidRDefault="00C94D6E" w:rsidP="00160142">
            <w:pPr>
              <w:snapToGrid w:val="0"/>
              <w:jc w:val="center"/>
              <w:rPr>
                <w:sz w:val="24"/>
                <w:szCs w:val="24"/>
              </w:rPr>
            </w:pPr>
            <w:r>
              <w:rPr>
                <w:sz w:val="24"/>
                <w:szCs w:val="24"/>
              </w:rPr>
              <w:t>195,71</w:t>
            </w:r>
          </w:p>
        </w:tc>
      </w:tr>
      <w:tr w:rsidR="00C94D6E" w:rsidRPr="00A80941" w:rsidTr="00C94D6E">
        <w:trPr>
          <w:cantSplit/>
          <w:trHeight w:hRule="exact" w:val="282"/>
          <w:jc w:val="center"/>
        </w:trPr>
        <w:tc>
          <w:tcPr>
            <w:tcW w:w="648" w:type="dxa"/>
            <w:tcBorders>
              <w:left w:val="single" w:sz="4" w:space="0" w:color="000000"/>
              <w:bottom w:val="single" w:sz="4" w:space="0" w:color="000000"/>
            </w:tcBorders>
          </w:tcPr>
          <w:p w:rsidR="00C94D6E" w:rsidRPr="00A80941" w:rsidRDefault="00C94D6E" w:rsidP="00160142">
            <w:pPr>
              <w:snapToGrid w:val="0"/>
              <w:jc w:val="center"/>
              <w:rPr>
                <w:b/>
                <w:sz w:val="24"/>
                <w:szCs w:val="24"/>
              </w:rPr>
            </w:pPr>
            <w:r>
              <w:rPr>
                <w:b/>
                <w:sz w:val="24"/>
                <w:szCs w:val="24"/>
              </w:rPr>
              <w:t>4</w:t>
            </w:r>
          </w:p>
        </w:tc>
        <w:tc>
          <w:tcPr>
            <w:tcW w:w="5205" w:type="dxa"/>
            <w:tcBorders>
              <w:left w:val="single" w:sz="4" w:space="0" w:color="000000"/>
              <w:bottom w:val="single" w:sz="4" w:space="0" w:color="000000"/>
            </w:tcBorders>
          </w:tcPr>
          <w:p w:rsidR="00C94D6E" w:rsidRPr="007F404A" w:rsidRDefault="00C94D6E" w:rsidP="00160142">
            <w:pPr>
              <w:snapToGrid w:val="0"/>
              <w:jc w:val="both"/>
              <w:rPr>
                <w:b/>
                <w:sz w:val="24"/>
                <w:szCs w:val="24"/>
              </w:rPr>
            </w:pPr>
            <w:r w:rsidRPr="007F404A">
              <w:rPr>
                <w:b/>
                <w:sz w:val="24"/>
                <w:szCs w:val="24"/>
              </w:rPr>
              <w:t>Рекреационная зона</w:t>
            </w:r>
          </w:p>
        </w:tc>
        <w:tc>
          <w:tcPr>
            <w:tcW w:w="851" w:type="dxa"/>
            <w:tcBorders>
              <w:left w:val="single" w:sz="4" w:space="0" w:color="000000"/>
              <w:bottom w:val="single" w:sz="4" w:space="0" w:color="000000"/>
            </w:tcBorders>
            <w:vAlign w:val="center"/>
          </w:tcPr>
          <w:p w:rsidR="00C94D6E" w:rsidRPr="00010E45" w:rsidRDefault="00C94D6E" w:rsidP="00160142">
            <w:pPr>
              <w:snapToGrid w:val="0"/>
              <w:jc w:val="center"/>
              <w:rPr>
                <w:b/>
                <w:sz w:val="24"/>
                <w:szCs w:val="24"/>
              </w:rPr>
            </w:pPr>
            <w:r w:rsidRPr="00010E45">
              <w:rPr>
                <w:b/>
                <w:sz w:val="24"/>
                <w:szCs w:val="24"/>
              </w:rPr>
              <w:t>га</w:t>
            </w:r>
          </w:p>
        </w:tc>
        <w:tc>
          <w:tcPr>
            <w:tcW w:w="1417" w:type="dxa"/>
            <w:tcBorders>
              <w:left w:val="single" w:sz="4" w:space="0" w:color="000000"/>
              <w:bottom w:val="single" w:sz="4" w:space="0" w:color="000000"/>
            </w:tcBorders>
            <w:vAlign w:val="center"/>
          </w:tcPr>
          <w:p w:rsidR="00C94D6E" w:rsidRPr="00A80941" w:rsidRDefault="00C94D6E" w:rsidP="00160142">
            <w:pPr>
              <w:snapToGrid w:val="0"/>
              <w:jc w:val="center"/>
              <w:rPr>
                <w:b/>
                <w:sz w:val="24"/>
                <w:szCs w:val="24"/>
              </w:rPr>
            </w:pPr>
            <w:r>
              <w:rPr>
                <w:b/>
                <w:sz w:val="24"/>
                <w:szCs w:val="24"/>
              </w:rPr>
              <w:t>0,31</w:t>
            </w:r>
          </w:p>
        </w:tc>
        <w:tc>
          <w:tcPr>
            <w:tcW w:w="993" w:type="dxa"/>
            <w:tcBorders>
              <w:top w:val="single" w:sz="4" w:space="0" w:color="000000"/>
              <w:left w:val="single" w:sz="4" w:space="0" w:color="000000"/>
              <w:bottom w:val="single" w:sz="4" w:space="0" w:color="auto"/>
            </w:tcBorders>
            <w:vAlign w:val="center"/>
          </w:tcPr>
          <w:p w:rsidR="00C94D6E" w:rsidRPr="00F24FB4" w:rsidRDefault="00C94D6E" w:rsidP="00160142">
            <w:pPr>
              <w:snapToGrid w:val="0"/>
              <w:jc w:val="center"/>
              <w:rPr>
                <w:sz w:val="24"/>
                <w:szCs w:val="24"/>
              </w:rPr>
            </w:pPr>
            <w:r>
              <w:rPr>
                <w:sz w:val="24"/>
                <w:szCs w:val="24"/>
              </w:rPr>
              <w:t>0,48</w:t>
            </w:r>
          </w:p>
        </w:tc>
        <w:tc>
          <w:tcPr>
            <w:tcW w:w="1070" w:type="dxa"/>
            <w:tcBorders>
              <w:top w:val="single" w:sz="4" w:space="0" w:color="000000"/>
              <w:left w:val="single" w:sz="4" w:space="0" w:color="000000"/>
              <w:bottom w:val="single" w:sz="4" w:space="0" w:color="auto"/>
              <w:right w:val="single" w:sz="4" w:space="0" w:color="000000"/>
            </w:tcBorders>
            <w:vAlign w:val="center"/>
          </w:tcPr>
          <w:p w:rsidR="00C94D6E" w:rsidRPr="00E1560B" w:rsidRDefault="00C94D6E" w:rsidP="00160142">
            <w:pPr>
              <w:snapToGrid w:val="0"/>
              <w:jc w:val="center"/>
              <w:rPr>
                <w:sz w:val="24"/>
                <w:szCs w:val="24"/>
              </w:rPr>
            </w:pPr>
            <w:r>
              <w:rPr>
                <w:sz w:val="24"/>
                <w:szCs w:val="24"/>
              </w:rPr>
              <w:t>11,07</w:t>
            </w:r>
          </w:p>
        </w:tc>
      </w:tr>
      <w:tr w:rsidR="00C94D6E" w:rsidRPr="00A80941" w:rsidTr="00C94D6E">
        <w:trPr>
          <w:cantSplit/>
          <w:trHeight w:hRule="exact" w:val="266"/>
          <w:jc w:val="center"/>
        </w:trPr>
        <w:tc>
          <w:tcPr>
            <w:tcW w:w="648" w:type="dxa"/>
            <w:tcBorders>
              <w:left w:val="single" w:sz="4" w:space="0" w:color="000000"/>
              <w:bottom w:val="single" w:sz="4" w:space="0" w:color="000000"/>
            </w:tcBorders>
          </w:tcPr>
          <w:p w:rsidR="00C94D6E" w:rsidRPr="00010E45" w:rsidRDefault="00C94D6E" w:rsidP="00160142">
            <w:pPr>
              <w:snapToGrid w:val="0"/>
              <w:jc w:val="center"/>
              <w:rPr>
                <w:b/>
                <w:sz w:val="24"/>
                <w:szCs w:val="24"/>
              </w:rPr>
            </w:pPr>
            <w:r>
              <w:rPr>
                <w:b/>
                <w:sz w:val="24"/>
                <w:szCs w:val="24"/>
              </w:rPr>
              <w:t>5</w:t>
            </w:r>
          </w:p>
        </w:tc>
        <w:tc>
          <w:tcPr>
            <w:tcW w:w="5205" w:type="dxa"/>
            <w:tcBorders>
              <w:left w:val="single" w:sz="4" w:space="0" w:color="000000"/>
              <w:bottom w:val="single" w:sz="4" w:space="0" w:color="000000"/>
            </w:tcBorders>
          </w:tcPr>
          <w:p w:rsidR="00C94D6E" w:rsidRPr="00010E45" w:rsidRDefault="00C94D6E" w:rsidP="00160142">
            <w:pPr>
              <w:snapToGrid w:val="0"/>
              <w:jc w:val="both"/>
              <w:rPr>
                <w:b/>
                <w:sz w:val="24"/>
                <w:szCs w:val="24"/>
              </w:rPr>
            </w:pPr>
            <w:r>
              <w:rPr>
                <w:b/>
                <w:sz w:val="24"/>
                <w:szCs w:val="24"/>
              </w:rPr>
              <w:t>Иные</w:t>
            </w:r>
          </w:p>
        </w:tc>
        <w:tc>
          <w:tcPr>
            <w:tcW w:w="851" w:type="dxa"/>
            <w:tcBorders>
              <w:left w:val="single" w:sz="4" w:space="0" w:color="000000"/>
              <w:bottom w:val="single" w:sz="4" w:space="0" w:color="000000"/>
            </w:tcBorders>
            <w:vAlign w:val="center"/>
          </w:tcPr>
          <w:p w:rsidR="00C94D6E" w:rsidRPr="00010E45" w:rsidRDefault="00C94D6E" w:rsidP="00160142">
            <w:pPr>
              <w:snapToGrid w:val="0"/>
              <w:jc w:val="center"/>
              <w:rPr>
                <w:b/>
                <w:sz w:val="24"/>
                <w:szCs w:val="24"/>
              </w:rPr>
            </w:pPr>
            <w:r w:rsidRPr="00010E45">
              <w:rPr>
                <w:b/>
                <w:sz w:val="24"/>
                <w:szCs w:val="24"/>
              </w:rPr>
              <w:t>га</w:t>
            </w:r>
          </w:p>
        </w:tc>
        <w:tc>
          <w:tcPr>
            <w:tcW w:w="1417" w:type="dxa"/>
            <w:tcBorders>
              <w:left w:val="single" w:sz="4" w:space="0" w:color="000000"/>
              <w:bottom w:val="single" w:sz="4" w:space="0" w:color="000000"/>
            </w:tcBorders>
            <w:vAlign w:val="center"/>
          </w:tcPr>
          <w:p w:rsidR="00C94D6E" w:rsidRPr="00DA476A" w:rsidRDefault="00C94D6E" w:rsidP="00160142">
            <w:pPr>
              <w:snapToGrid w:val="0"/>
              <w:jc w:val="center"/>
              <w:rPr>
                <w:b/>
                <w:sz w:val="24"/>
              </w:rPr>
            </w:pPr>
            <w:r>
              <w:rPr>
                <w:b/>
                <w:sz w:val="24"/>
              </w:rPr>
              <w:t>11</w:t>
            </w:r>
            <w:r w:rsidRPr="00DA476A">
              <w:rPr>
                <w:b/>
                <w:sz w:val="24"/>
              </w:rPr>
              <w:t>,</w:t>
            </w:r>
            <w:r>
              <w:rPr>
                <w:b/>
                <w:sz w:val="24"/>
              </w:rPr>
              <w:t>55</w:t>
            </w:r>
          </w:p>
        </w:tc>
        <w:tc>
          <w:tcPr>
            <w:tcW w:w="993" w:type="dxa"/>
            <w:tcBorders>
              <w:top w:val="single" w:sz="4" w:space="0" w:color="000000"/>
              <w:left w:val="single" w:sz="4" w:space="0" w:color="000000"/>
              <w:bottom w:val="single" w:sz="4" w:space="0" w:color="auto"/>
            </w:tcBorders>
            <w:vAlign w:val="center"/>
          </w:tcPr>
          <w:p w:rsidR="00C94D6E" w:rsidRPr="00195E81" w:rsidRDefault="00C94D6E" w:rsidP="00160142">
            <w:pPr>
              <w:snapToGrid w:val="0"/>
              <w:jc w:val="center"/>
              <w:rPr>
                <w:sz w:val="24"/>
                <w:szCs w:val="24"/>
                <w:highlight w:val="yellow"/>
              </w:rPr>
            </w:pPr>
            <w:r>
              <w:rPr>
                <w:sz w:val="24"/>
                <w:szCs w:val="24"/>
              </w:rPr>
              <w:t>17,54</w:t>
            </w:r>
          </w:p>
        </w:tc>
        <w:tc>
          <w:tcPr>
            <w:tcW w:w="1070" w:type="dxa"/>
            <w:tcBorders>
              <w:top w:val="single" w:sz="4" w:space="0" w:color="000000"/>
              <w:left w:val="single" w:sz="4" w:space="0" w:color="000000"/>
              <w:bottom w:val="single" w:sz="4" w:space="0" w:color="auto"/>
              <w:right w:val="single" w:sz="4" w:space="0" w:color="000000"/>
            </w:tcBorders>
            <w:vAlign w:val="center"/>
          </w:tcPr>
          <w:p w:rsidR="00C94D6E" w:rsidRPr="00E1560B" w:rsidRDefault="00C94D6E" w:rsidP="00160142">
            <w:pPr>
              <w:snapToGrid w:val="0"/>
              <w:jc w:val="center"/>
              <w:rPr>
                <w:sz w:val="24"/>
                <w:szCs w:val="24"/>
              </w:rPr>
            </w:pPr>
            <w:r>
              <w:rPr>
                <w:sz w:val="24"/>
                <w:szCs w:val="24"/>
              </w:rPr>
              <w:t>412,51</w:t>
            </w:r>
          </w:p>
        </w:tc>
      </w:tr>
      <w:tr w:rsidR="00C94D6E" w:rsidRPr="00A80941" w:rsidTr="00C94D6E">
        <w:trPr>
          <w:trHeight w:val="315"/>
          <w:jc w:val="center"/>
        </w:trPr>
        <w:tc>
          <w:tcPr>
            <w:tcW w:w="648" w:type="dxa"/>
            <w:tcBorders>
              <w:left w:val="single" w:sz="4" w:space="0" w:color="000000"/>
              <w:bottom w:val="single" w:sz="4" w:space="0" w:color="000000"/>
            </w:tcBorders>
          </w:tcPr>
          <w:p w:rsidR="00C94D6E" w:rsidRPr="00A80941" w:rsidRDefault="00C94D6E" w:rsidP="00160142">
            <w:pPr>
              <w:snapToGrid w:val="0"/>
              <w:jc w:val="both"/>
              <w:rPr>
                <w:color w:val="FF0000"/>
                <w:sz w:val="24"/>
                <w:szCs w:val="24"/>
              </w:rPr>
            </w:pPr>
          </w:p>
        </w:tc>
        <w:tc>
          <w:tcPr>
            <w:tcW w:w="5205" w:type="dxa"/>
            <w:tcBorders>
              <w:left w:val="single" w:sz="4" w:space="0" w:color="000000"/>
              <w:bottom w:val="single" w:sz="4" w:space="0" w:color="000000"/>
            </w:tcBorders>
          </w:tcPr>
          <w:p w:rsidR="00C94D6E" w:rsidRPr="00A80941" w:rsidRDefault="00C94D6E" w:rsidP="00160142">
            <w:pPr>
              <w:snapToGrid w:val="0"/>
              <w:jc w:val="both"/>
              <w:rPr>
                <w:b/>
                <w:sz w:val="24"/>
                <w:szCs w:val="24"/>
              </w:rPr>
            </w:pPr>
            <w:r w:rsidRPr="00A80941">
              <w:rPr>
                <w:b/>
                <w:sz w:val="24"/>
                <w:szCs w:val="24"/>
              </w:rPr>
              <w:t xml:space="preserve">Итого </w:t>
            </w:r>
          </w:p>
        </w:tc>
        <w:tc>
          <w:tcPr>
            <w:tcW w:w="851" w:type="dxa"/>
            <w:tcBorders>
              <w:left w:val="single" w:sz="4" w:space="0" w:color="000000"/>
              <w:bottom w:val="single" w:sz="4" w:space="0" w:color="000000"/>
            </w:tcBorders>
            <w:vAlign w:val="center"/>
          </w:tcPr>
          <w:p w:rsidR="00C94D6E" w:rsidRPr="00A80941" w:rsidRDefault="00C94D6E" w:rsidP="00160142">
            <w:pPr>
              <w:snapToGrid w:val="0"/>
              <w:jc w:val="center"/>
              <w:rPr>
                <w:b/>
                <w:sz w:val="24"/>
                <w:szCs w:val="24"/>
              </w:rPr>
            </w:pPr>
            <w:r w:rsidRPr="00A80941">
              <w:rPr>
                <w:b/>
                <w:sz w:val="24"/>
                <w:szCs w:val="24"/>
              </w:rPr>
              <w:t>га</w:t>
            </w:r>
          </w:p>
        </w:tc>
        <w:tc>
          <w:tcPr>
            <w:tcW w:w="1417" w:type="dxa"/>
            <w:tcBorders>
              <w:left w:val="single" w:sz="4" w:space="0" w:color="000000"/>
              <w:bottom w:val="single" w:sz="4" w:space="0" w:color="000000"/>
            </w:tcBorders>
            <w:vAlign w:val="center"/>
          </w:tcPr>
          <w:p w:rsidR="00C94D6E" w:rsidRPr="00A80941" w:rsidRDefault="00C94D6E" w:rsidP="00160142">
            <w:pPr>
              <w:snapToGrid w:val="0"/>
              <w:jc w:val="center"/>
              <w:rPr>
                <w:b/>
                <w:sz w:val="24"/>
              </w:rPr>
            </w:pPr>
            <w:r>
              <w:rPr>
                <w:b/>
                <w:sz w:val="24"/>
                <w:szCs w:val="24"/>
              </w:rPr>
              <w:t>65</w:t>
            </w:r>
            <w:r w:rsidRPr="00010E45">
              <w:rPr>
                <w:b/>
                <w:sz w:val="24"/>
                <w:szCs w:val="24"/>
              </w:rPr>
              <w:t>,</w:t>
            </w:r>
            <w:r>
              <w:rPr>
                <w:b/>
                <w:sz w:val="24"/>
                <w:szCs w:val="24"/>
              </w:rPr>
              <w:t>88</w:t>
            </w:r>
          </w:p>
        </w:tc>
        <w:tc>
          <w:tcPr>
            <w:tcW w:w="993" w:type="dxa"/>
            <w:tcBorders>
              <w:left w:val="single" w:sz="4" w:space="0" w:color="000000"/>
              <w:bottom w:val="single" w:sz="4" w:space="0" w:color="000000"/>
            </w:tcBorders>
            <w:vAlign w:val="center"/>
          </w:tcPr>
          <w:p w:rsidR="00C94D6E" w:rsidRPr="00A80941" w:rsidRDefault="00C94D6E" w:rsidP="00160142">
            <w:pPr>
              <w:snapToGrid w:val="0"/>
              <w:jc w:val="center"/>
              <w:rPr>
                <w:b/>
                <w:sz w:val="24"/>
                <w:szCs w:val="24"/>
              </w:rPr>
            </w:pPr>
            <w:r w:rsidRPr="00A80941">
              <w:rPr>
                <w:b/>
                <w:sz w:val="24"/>
                <w:szCs w:val="24"/>
              </w:rPr>
              <w:t>100</w:t>
            </w:r>
          </w:p>
        </w:tc>
        <w:tc>
          <w:tcPr>
            <w:tcW w:w="1070" w:type="dxa"/>
            <w:tcBorders>
              <w:left w:val="single" w:sz="4" w:space="0" w:color="000000"/>
              <w:bottom w:val="single" w:sz="4" w:space="0" w:color="000000"/>
              <w:right w:val="single" w:sz="4" w:space="0" w:color="000000"/>
            </w:tcBorders>
            <w:vAlign w:val="center"/>
          </w:tcPr>
          <w:p w:rsidR="00C94D6E" w:rsidRPr="00A80941" w:rsidRDefault="00C94D6E" w:rsidP="00160142">
            <w:pPr>
              <w:snapToGrid w:val="0"/>
              <w:jc w:val="center"/>
              <w:rPr>
                <w:b/>
                <w:color w:val="FF0000"/>
                <w:sz w:val="24"/>
                <w:szCs w:val="24"/>
              </w:rPr>
            </w:pPr>
            <w:r>
              <w:rPr>
                <w:b/>
                <w:sz w:val="24"/>
                <w:szCs w:val="24"/>
              </w:rPr>
              <w:t>2352,85</w:t>
            </w:r>
          </w:p>
        </w:tc>
      </w:tr>
    </w:tbl>
    <w:p w:rsidR="00C94D6E" w:rsidRPr="00C94D6E" w:rsidRDefault="00C94D6E" w:rsidP="00C94D6E">
      <w:pPr>
        <w:ind w:firstLine="709"/>
        <w:jc w:val="both"/>
        <w:rPr>
          <w:sz w:val="28"/>
          <w:szCs w:val="28"/>
        </w:rPr>
        <w:sectPr w:rsidR="00C94D6E" w:rsidRPr="00C94D6E" w:rsidSect="00860F98">
          <w:pgSz w:w="11906" w:h="16838" w:code="9"/>
          <w:pgMar w:top="851" w:right="851" w:bottom="851" w:left="1701" w:header="709" w:footer="454" w:gutter="0"/>
          <w:cols w:space="708"/>
          <w:docGrid w:linePitch="360"/>
        </w:sectPr>
      </w:pPr>
    </w:p>
    <w:p w:rsidR="00C94D6E" w:rsidRPr="00380B6A" w:rsidRDefault="00C94D6E" w:rsidP="00C94D6E">
      <w:pPr>
        <w:pStyle w:val="1"/>
        <w:ind w:left="568"/>
        <w:rPr>
          <w:rFonts w:ascii="Times New Roman" w:hAnsi="Times New Roman"/>
        </w:rPr>
      </w:pPr>
      <w:bookmarkStart w:id="70" w:name="_Toc501374736"/>
      <w:r>
        <w:rPr>
          <w:rFonts w:ascii="Times New Roman" w:hAnsi="Times New Roman"/>
        </w:rPr>
        <w:lastRenderedPageBreak/>
        <w:t>3. Зоны с особыми условиями использования территорий</w:t>
      </w:r>
      <w:bookmarkEnd w:id="70"/>
    </w:p>
    <w:p w:rsidR="00C94D6E" w:rsidRPr="004B5E4A" w:rsidRDefault="00C94D6E" w:rsidP="00C94D6E">
      <w:pPr>
        <w:pStyle w:val="a7"/>
        <w:spacing w:line="312" w:lineRule="auto"/>
        <w:jc w:val="both"/>
        <w:rPr>
          <w:b/>
          <w:i/>
          <w:lang w:val="ru-RU" w:eastAsia="ru-RU" w:bidi="ar-SA"/>
        </w:rPr>
      </w:pPr>
      <w:r w:rsidRPr="004B5E4A">
        <w:rPr>
          <w:b/>
          <w:i/>
          <w:lang w:val="ru-RU" w:eastAsia="ru-RU" w:bidi="ar-SA"/>
        </w:rPr>
        <w:t>(В редакции внес. изм. в соответствии с МК № 88.002/11-17 от 1.11.2017г.)</w:t>
      </w:r>
    </w:p>
    <w:p w:rsidR="00C94D6E" w:rsidRPr="00C94D6E" w:rsidRDefault="00C94D6E" w:rsidP="0093427A">
      <w:pPr>
        <w:spacing w:afterLines="40" w:after="96"/>
        <w:ind w:firstLine="709"/>
        <w:jc w:val="both"/>
        <w:rPr>
          <w:sz w:val="28"/>
          <w:szCs w:val="28"/>
        </w:rPr>
      </w:pPr>
      <w:r w:rsidRPr="00C94D6E">
        <w:rPr>
          <w:sz w:val="28"/>
          <w:szCs w:val="28"/>
        </w:rPr>
        <w:t>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C94D6E" w:rsidRDefault="00C94D6E" w:rsidP="00160142">
      <w:pPr>
        <w:ind w:left="-100" w:right="-18" w:firstLine="800"/>
        <w:jc w:val="both"/>
        <w:rPr>
          <w:sz w:val="28"/>
          <w:szCs w:val="28"/>
        </w:rPr>
      </w:pPr>
      <w:r>
        <w:rPr>
          <w:sz w:val="28"/>
          <w:szCs w:val="28"/>
        </w:rPr>
        <w:t>Проектом внесения изменений в генеральный план Октябрьского сельского поселения учтены установленные зоны с особыми условиями использования территорий - охранные зоны инженерных сетей, придорожные полосы региональных автодорог, водоохранные зоны и прибрежные защитные полосы</w:t>
      </w:r>
      <w:r w:rsidR="00F141D5">
        <w:rPr>
          <w:sz w:val="28"/>
          <w:szCs w:val="28"/>
        </w:rPr>
        <w:t>.</w:t>
      </w:r>
    </w:p>
    <w:p w:rsidR="00160142" w:rsidRDefault="00160142" w:rsidP="00160142">
      <w:pPr>
        <w:ind w:firstLine="709"/>
        <w:jc w:val="both"/>
        <w:rPr>
          <w:b/>
          <w:bCs/>
          <w:iCs/>
          <w:sz w:val="28"/>
          <w:szCs w:val="28"/>
        </w:rPr>
      </w:pPr>
    </w:p>
    <w:p w:rsidR="00160142" w:rsidRPr="00160142" w:rsidRDefault="00160142" w:rsidP="00160142">
      <w:pPr>
        <w:pStyle w:val="2"/>
        <w:numPr>
          <w:ilvl w:val="1"/>
          <w:numId w:val="4"/>
        </w:numPr>
        <w:ind w:firstLine="851"/>
        <w:rPr>
          <w:rFonts w:ascii="Times New Roman" w:hAnsi="Times New Roman" w:cs="Times New Roman"/>
          <w:i w:val="0"/>
        </w:rPr>
      </w:pPr>
      <w:bookmarkStart w:id="71" w:name="_Toc501374737"/>
      <w:r w:rsidRPr="00160142">
        <w:rPr>
          <w:rFonts w:ascii="Times New Roman" w:hAnsi="Times New Roman" w:cs="Times New Roman"/>
          <w:i w:val="0"/>
        </w:rPr>
        <w:t xml:space="preserve">3.1. </w:t>
      </w:r>
      <w:r w:rsidR="00C94D6E" w:rsidRPr="00160142">
        <w:rPr>
          <w:rFonts w:ascii="Times New Roman" w:hAnsi="Times New Roman" w:cs="Times New Roman"/>
          <w:i w:val="0"/>
        </w:rPr>
        <w:t>Санитарно-защитн</w:t>
      </w:r>
      <w:r w:rsidRPr="00160142">
        <w:rPr>
          <w:rFonts w:ascii="Times New Roman" w:hAnsi="Times New Roman" w:cs="Times New Roman"/>
          <w:i w:val="0"/>
        </w:rPr>
        <w:t>ые</w:t>
      </w:r>
      <w:r w:rsidR="00C94D6E" w:rsidRPr="00160142">
        <w:rPr>
          <w:rFonts w:ascii="Times New Roman" w:hAnsi="Times New Roman" w:cs="Times New Roman"/>
          <w:i w:val="0"/>
        </w:rPr>
        <w:t xml:space="preserve"> зон</w:t>
      </w:r>
      <w:r w:rsidRPr="00160142">
        <w:rPr>
          <w:rFonts w:ascii="Times New Roman" w:hAnsi="Times New Roman" w:cs="Times New Roman"/>
          <w:i w:val="0"/>
        </w:rPr>
        <w:t>ы</w:t>
      </w:r>
      <w:bookmarkEnd w:id="71"/>
    </w:p>
    <w:p w:rsidR="00F141D5" w:rsidRDefault="00160142" w:rsidP="00160142">
      <w:pPr>
        <w:ind w:firstLine="709"/>
        <w:jc w:val="both"/>
        <w:rPr>
          <w:sz w:val="28"/>
          <w:szCs w:val="28"/>
        </w:rPr>
      </w:pPr>
      <w:r>
        <w:rPr>
          <w:sz w:val="28"/>
          <w:szCs w:val="28"/>
        </w:rPr>
        <w:t>Санитарно-защитная зона (</w:t>
      </w:r>
      <w:r w:rsidR="00C94D6E" w:rsidRPr="006E762E">
        <w:rPr>
          <w:sz w:val="28"/>
          <w:szCs w:val="28"/>
        </w:rPr>
        <w:t xml:space="preserve">СЗЗ) - специальная территория с особым режимом использования, которая устанавливается вокруг объектов и производств, являющихся источниками воздействия на среду обитания и здоровье человека,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w:t>
      </w:r>
    </w:p>
    <w:p w:rsidR="00F141D5" w:rsidRPr="00F141D5" w:rsidRDefault="00F141D5" w:rsidP="0093427A">
      <w:pPr>
        <w:spacing w:afterLines="40" w:after="96"/>
        <w:ind w:firstLine="709"/>
        <w:jc w:val="both"/>
        <w:rPr>
          <w:sz w:val="28"/>
          <w:szCs w:val="28"/>
        </w:rPr>
      </w:pPr>
      <w:r w:rsidRPr="00F141D5">
        <w:rPr>
          <w:sz w:val="28"/>
          <w:szCs w:val="28"/>
        </w:rPr>
        <w:t>Границы санитарно-защитных зон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C94D6E" w:rsidRPr="006E762E" w:rsidRDefault="00C94D6E" w:rsidP="00C94D6E">
      <w:pPr>
        <w:ind w:left="-100" w:right="-18" w:firstLine="800"/>
        <w:jc w:val="both"/>
        <w:rPr>
          <w:sz w:val="28"/>
          <w:szCs w:val="28"/>
        </w:rPr>
      </w:pPr>
      <w:r w:rsidRPr="006E762E">
        <w:rPr>
          <w:sz w:val="28"/>
          <w:szCs w:val="28"/>
        </w:rPr>
        <w:t>Санитарно-защитная зона промышленных производств и объектов разрабатывается последовательно: расчетная (предварительная) санитарно-защитная зона, выполненная на основании проекта с расчетами рассеивания загрязнения атмосферного воздуха и физического воздействия на атмосферный воздух (шум, вибрация, ЭМП и др.); установленная (окончательная) - на основании результатов натурных наблюдений и измерений для подтверждения расчетных параметров.</w:t>
      </w:r>
    </w:p>
    <w:p w:rsidR="00C94D6E" w:rsidRPr="006E762E" w:rsidRDefault="00C94D6E" w:rsidP="00C94D6E">
      <w:pPr>
        <w:ind w:left="-100" w:right="-18" w:firstLine="800"/>
        <w:jc w:val="both"/>
        <w:rPr>
          <w:sz w:val="28"/>
          <w:szCs w:val="28"/>
        </w:rPr>
      </w:pPr>
      <w:r w:rsidRPr="006E762E">
        <w:rPr>
          <w:sz w:val="28"/>
          <w:szCs w:val="28"/>
        </w:rPr>
        <w:t xml:space="preserve">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w:t>
      </w:r>
      <w:r w:rsidRPr="006E762E">
        <w:rPr>
          <w:sz w:val="28"/>
          <w:szCs w:val="28"/>
        </w:rPr>
        <w:lastRenderedPageBreak/>
        <w:t>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C94D6E" w:rsidRPr="006E762E" w:rsidRDefault="00C94D6E" w:rsidP="00C94D6E">
      <w:pPr>
        <w:ind w:left="-100" w:right="-18" w:firstLine="800"/>
        <w:jc w:val="both"/>
        <w:rPr>
          <w:sz w:val="28"/>
          <w:szCs w:val="28"/>
        </w:rPr>
      </w:pPr>
      <w:r w:rsidRPr="006E762E">
        <w:rPr>
          <w:sz w:val="28"/>
          <w:szCs w:val="28"/>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C94D6E" w:rsidRPr="006E762E" w:rsidRDefault="00C94D6E" w:rsidP="00C94D6E">
      <w:pPr>
        <w:ind w:left="-100" w:firstLine="800"/>
        <w:jc w:val="both"/>
        <w:rPr>
          <w:sz w:val="28"/>
          <w:szCs w:val="28"/>
        </w:rPr>
      </w:pPr>
      <w:r w:rsidRPr="006E762E">
        <w:rPr>
          <w:sz w:val="28"/>
          <w:szCs w:val="28"/>
        </w:rPr>
        <w:t>Допускается размещать в границах санитарно-защитной зоны промышленного объекта или производства здания и сооружения для обслуживания работников указанного объекта и для обеспечения деятельности промышленного объекта (производства):</w:t>
      </w:r>
    </w:p>
    <w:p w:rsidR="00160142" w:rsidRDefault="00C94D6E" w:rsidP="00160142">
      <w:pPr>
        <w:ind w:left="-100" w:firstLine="800"/>
        <w:jc w:val="both"/>
        <w:rPr>
          <w:sz w:val="28"/>
          <w:szCs w:val="28"/>
        </w:rPr>
      </w:pPr>
      <w:r w:rsidRPr="006E762E">
        <w:rPr>
          <w:sz w:val="28"/>
          <w:szCs w:val="28"/>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03353F" w:rsidRPr="0003353F" w:rsidRDefault="0003353F" w:rsidP="0003353F">
      <w:pPr>
        <w:ind w:left="-100" w:firstLine="800"/>
        <w:jc w:val="both"/>
        <w:rPr>
          <w:b/>
          <w:bCs/>
          <w:sz w:val="28"/>
          <w:szCs w:val="28"/>
        </w:rPr>
      </w:pPr>
      <w:r w:rsidRPr="0003353F">
        <w:rPr>
          <w:sz w:val="28"/>
          <w:szCs w:val="28"/>
        </w:rPr>
        <w:t xml:space="preserve">При освоении территорий выделенных генеральным планом в различные функциональные зоны при размещении, проектировании, строительстве и эксплуатации вновь строящихся, реконструируемых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 являющихся источниками воздействия на среду обитания и здоровье человека </w:t>
      </w:r>
      <w:r>
        <w:rPr>
          <w:sz w:val="28"/>
          <w:szCs w:val="28"/>
        </w:rPr>
        <w:t xml:space="preserve">в обязательном порядке </w:t>
      </w:r>
      <w:r w:rsidRPr="0003353F">
        <w:rPr>
          <w:sz w:val="28"/>
          <w:szCs w:val="28"/>
        </w:rPr>
        <w:t>необходимо руководствоваться СанПиН 2.2.1/2.1.1.1200-03</w:t>
      </w:r>
      <w:r>
        <w:rPr>
          <w:sz w:val="28"/>
          <w:szCs w:val="28"/>
        </w:rPr>
        <w:t xml:space="preserve"> "</w:t>
      </w:r>
      <w:r w:rsidR="00FF6DA0" w:rsidRPr="00FF6DA0">
        <w:rPr>
          <w:sz w:val="28"/>
          <w:szCs w:val="28"/>
        </w:rPr>
        <w:t xml:space="preserve"> </w:t>
      </w:r>
      <w:r w:rsidR="00FF6DA0">
        <w:rPr>
          <w:sz w:val="28"/>
          <w:szCs w:val="28"/>
        </w:rPr>
        <w:t>Санитарно-защитные зоны и санитарная классификация предприятий, сооружений и иных объектов</w:t>
      </w:r>
      <w:r>
        <w:rPr>
          <w:sz w:val="28"/>
          <w:szCs w:val="28"/>
        </w:rPr>
        <w:t>. Новая редакция".</w:t>
      </w:r>
    </w:p>
    <w:p w:rsidR="00160142" w:rsidRPr="00160142" w:rsidRDefault="00160142" w:rsidP="00160142">
      <w:pPr>
        <w:pStyle w:val="2"/>
        <w:numPr>
          <w:ilvl w:val="1"/>
          <w:numId w:val="4"/>
        </w:numPr>
        <w:ind w:firstLine="851"/>
        <w:rPr>
          <w:rFonts w:ascii="Times New Roman" w:hAnsi="Times New Roman" w:cs="Times New Roman"/>
          <w:i w:val="0"/>
        </w:rPr>
      </w:pPr>
      <w:bookmarkStart w:id="72" w:name="_Toc501374738"/>
      <w:r>
        <w:rPr>
          <w:rFonts w:ascii="Times New Roman" w:hAnsi="Times New Roman" w:cs="Times New Roman"/>
          <w:i w:val="0"/>
        </w:rPr>
        <w:t>3.2. О</w:t>
      </w:r>
      <w:r w:rsidRPr="00160142">
        <w:rPr>
          <w:rFonts w:ascii="Times New Roman" w:hAnsi="Times New Roman" w:cs="Times New Roman"/>
          <w:i w:val="0"/>
        </w:rPr>
        <w:t>хранные коридоры транспортных и инженерных коммуникаций</w:t>
      </w:r>
      <w:bookmarkEnd w:id="72"/>
      <w:r w:rsidRPr="00160142">
        <w:rPr>
          <w:rFonts w:ascii="Times New Roman" w:hAnsi="Times New Roman" w:cs="Times New Roman"/>
          <w:i w:val="0"/>
        </w:rPr>
        <w:t xml:space="preserve"> </w:t>
      </w:r>
    </w:p>
    <w:p w:rsidR="00160142" w:rsidRPr="00452B7F" w:rsidRDefault="00160142" w:rsidP="00160142">
      <w:pPr>
        <w:ind w:firstLine="720"/>
        <w:jc w:val="both"/>
        <w:rPr>
          <w:sz w:val="28"/>
          <w:szCs w:val="28"/>
        </w:rPr>
      </w:pPr>
      <w:r w:rsidRPr="00452B7F">
        <w:rPr>
          <w:sz w:val="28"/>
          <w:szCs w:val="28"/>
        </w:rPr>
        <w:t xml:space="preserve">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в </w:t>
      </w:r>
      <w:r w:rsidRPr="00452B7F">
        <w:rPr>
          <w:sz w:val="28"/>
          <w:szCs w:val="28"/>
        </w:rPr>
        <w:lastRenderedPageBreak/>
        <w:t>границах охранных зон допускается только по согласованию с заинтересованной организацией.</w:t>
      </w:r>
    </w:p>
    <w:p w:rsidR="00160142" w:rsidRPr="00452B7F" w:rsidRDefault="006672F4" w:rsidP="00160142">
      <w:pPr>
        <w:ind w:firstLine="720"/>
        <w:jc w:val="both"/>
        <w:rPr>
          <w:sz w:val="28"/>
          <w:szCs w:val="28"/>
        </w:rPr>
      </w:pPr>
      <w:r w:rsidRPr="006672F4">
        <w:rPr>
          <w:b/>
          <w:sz w:val="28"/>
          <w:szCs w:val="28"/>
        </w:rPr>
        <w:t>Придорожные полосы.</w:t>
      </w:r>
      <w:r>
        <w:rPr>
          <w:sz w:val="28"/>
          <w:szCs w:val="28"/>
        </w:rPr>
        <w:t xml:space="preserve"> </w:t>
      </w:r>
      <w:r w:rsidR="00160142" w:rsidRPr="00452B7F">
        <w:rPr>
          <w:sz w:val="28"/>
          <w:szCs w:val="28"/>
        </w:rPr>
        <w:t xml:space="preserve">В пределах </w:t>
      </w:r>
      <w:r w:rsidR="00160142" w:rsidRPr="006672F4">
        <w:rPr>
          <w:sz w:val="28"/>
          <w:szCs w:val="28"/>
        </w:rPr>
        <w:t>придорожных полос</w:t>
      </w:r>
      <w:r w:rsidR="00160142" w:rsidRPr="00452B7F">
        <w:rPr>
          <w:sz w:val="28"/>
          <w:szCs w:val="28"/>
        </w:rPr>
        <w:t xml:space="preserve"> запрещается строительство капитальных сооружений, за исключением объектов дорожной службы, объектов Государственной инспекции безопасности дорожного движения Министерства внутренних дел Российской Федерации и объектов дорожного сервиса</w:t>
      </w:r>
      <w:r w:rsidR="00160142">
        <w:rPr>
          <w:sz w:val="28"/>
          <w:szCs w:val="28"/>
        </w:rPr>
        <w:t>.</w:t>
      </w:r>
    </w:p>
    <w:p w:rsidR="00160142" w:rsidRPr="00452B7F" w:rsidRDefault="00160142" w:rsidP="00160142">
      <w:pPr>
        <w:ind w:firstLine="720"/>
        <w:jc w:val="both"/>
        <w:rPr>
          <w:sz w:val="28"/>
          <w:szCs w:val="28"/>
        </w:rPr>
      </w:pPr>
      <w:r w:rsidRPr="00452B7F">
        <w:rPr>
          <w:sz w:val="28"/>
          <w:szCs w:val="28"/>
        </w:rPr>
        <w:t>Размещение в пределах придорожных полос объектов разрешается при соблюдении следующих условий:</w:t>
      </w:r>
    </w:p>
    <w:p w:rsidR="00160142" w:rsidRPr="00452B7F" w:rsidRDefault="00160142" w:rsidP="00160142">
      <w:pPr>
        <w:ind w:firstLine="720"/>
        <w:jc w:val="both"/>
        <w:rPr>
          <w:sz w:val="28"/>
          <w:szCs w:val="28"/>
        </w:rPr>
      </w:pPr>
      <w:r w:rsidRPr="00452B7F">
        <w:rPr>
          <w:sz w:val="28"/>
          <w:szCs w:val="28"/>
        </w:rPr>
        <w:t>а) объекты не должны ухудшать видимость на федеральной автомобильной дороге и другие условия безопасности дорожного движения и эксплуатации этой автомобильной дороги и расположенных на ней сооружений, а также создавать угрозу безопасности населения;</w:t>
      </w:r>
    </w:p>
    <w:p w:rsidR="00160142" w:rsidRPr="00452B7F" w:rsidRDefault="00160142" w:rsidP="00160142">
      <w:pPr>
        <w:ind w:firstLine="720"/>
        <w:jc w:val="both"/>
        <w:rPr>
          <w:sz w:val="28"/>
          <w:szCs w:val="28"/>
        </w:rPr>
      </w:pPr>
      <w:r w:rsidRPr="00452B7F">
        <w:rPr>
          <w:sz w:val="28"/>
          <w:szCs w:val="28"/>
        </w:rPr>
        <w:t>б) выбор места размещения объектов должны соблюдаться с учетом возможной реконструкции автомобильной дороги;</w:t>
      </w:r>
    </w:p>
    <w:p w:rsidR="00160142" w:rsidRPr="00452B7F" w:rsidRDefault="00160142" w:rsidP="00160142">
      <w:pPr>
        <w:ind w:firstLine="720"/>
        <w:jc w:val="both"/>
        <w:rPr>
          <w:sz w:val="28"/>
          <w:szCs w:val="28"/>
        </w:rPr>
      </w:pPr>
      <w:r w:rsidRPr="00452B7F">
        <w:rPr>
          <w:sz w:val="28"/>
          <w:szCs w:val="28"/>
        </w:rPr>
        <w:t>в) размещение, проектирование и строительство объектов должно производиться с учетом требований стандартов и технических норм безопасности дорожного движения, экологической безопасности, строительства и эксплуатации автомобильных дорог;</w:t>
      </w:r>
    </w:p>
    <w:p w:rsidR="00160142" w:rsidRPr="00452B7F" w:rsidRDefault="00160142" w:rsidP="00160142">
      <w:pPr>
        <w:ind w:firstLine="720"/>
        <w:jc w:val="both"/>
        <w:rPr>
          <w:sz w:val="28"/>
          <w:szCs w:val="28"/>
        </w:rPr>
      </w:pPr>
      <w:r>
        <w:rPr>
          <w:sz w:val="28"/>
          <w:szCs w:val="28"/>
        </w:rPr>
        <w:t>Р</w:t>
      </w:r>
      <w:r w:rsidRPr="00452B7F">
        <w:rPr>
          <w:sz w:val="28"/>
          <w:szCs w:val="28"/>
        </w:rPr>
        <w:t>азмещение объектов дорожного сервиса в пределах придорожных полос должно производиться в соответствии с нормами проектирования и строительства этих объектов, а также планами и генеральными схемами их размещения, утвержденными Федеральной дорожной службой России по согласованию с Главным управлением Государственной инспекции безопасности дорожного движения Министерства внутренних дел Российской Федерации, органами исполнительной власти субъектов Российской Федерации и органами местного самоуправления;</w:t>
      </w:r>
    </w:p>
    <w:p w:rsidR="00160142" w:rsidRPr="00452B7F" w:rsidRDefault="00160142" w:rsidP="00160142">
      <w:pPr>
        <w:ind w:firstLine="720"/>
        <w:jc w:val="both"/>
        <w:rPr>
          <w:sz w:val="28"/>
          <w:szCs w:val="28"/>
        </w:rPr>
      </w:pPr>
      <w:r>
        <w:rPr>
          <w:sz w:val="28"/>
          <w:szCs w:val="28"/>
        </w:rPr>
        <w:t>Р</w:t>
      </w:r>
      <w:r w:rsidRPr="00452B7F">
        <w:rPr>
          <w:sz w:val="28"/>
          <w:szCs w:val="28"/>
        </w:rPr>
        <w:t xml:space="preserve">азмещение инженерных коммуникаций в пределах придорожных полос допускается только по согласованию с дорожной службой, на которую возложено управление автомобильными дорогами. </w:t>
      </w:r>
    </w:p>
    <w:p w:rsidR="006672F4" w:rsidRDefault="006672F4" w:rsidP="00160142">
      <w:pPr>
        <w:ind w:firstLine="720"/>
        <w:jc w:val="both"/>
        <w:rPr>
          <w:sz w:val="28"/>
          <w:szCs w:val="28"/>
        </w:rPr>
      </w:pPr>
      <w:r w:rsidRPr="006672F4">
        <w:rPr>
          <w:b/>
          <w:sz w:val="28"/>
          <w:szCs w:val="28"/>
        </w:rPr>
        <w:t>Охранные зоны инженерных сетей.</w:t>
      </w:r>
      <w:r>
        <w:rPr>
          <w:sz w:val="28"/>
          <w:szCs w:val="28"/>
        </w:rPr>
        <w:t xml:space="preserve"> </w:t>
      </w:r>
    </w:p>
    <w:p w:rsidR="00160142" w:rsidRPr="00452B7F" w:rsidRDefault="00160142" w:rsidP="00160142">
      <w:pPr>
        <w:ind w:firstLine="720"/>
        <w:jc w:val="both"/>
        <w:rPr>
          <w:sz w:val="28"/>
          <w:szCs w:val="28"/>
        </w:rPr>
      </w:pPr>
      <w:r w:rsidRPr="00452B7F">
        <w:rPr>
          <w:sz w:val="28"/>
          <w:szCs w:val="28"/>
        </w:rP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постановлением Правительства Российской Федерации от 20 ноября 2000 года №878 «Об утверждении правил охраны газораспределительных сетей» и налагаемых на земельные участки в установленном порядке.</w:t>
      </w:r>
    </w:p>
    <w:p w:rsidR="00160142" w:rsidRPr="00452B7F" w:rsidRDefault="00160142" w:rsidP="00160142">
      <w:pPr>
        <w:ind w:firstLine="720"/>
        <w:jc w:val="both"/>
        <w:rPr>
          <w:sz w:val="28"/>
          <w:szCs w:val="28"/>
        </w:rPr>
      </w:pPr>
      <w:r w:rsidRPr="00452B7F">
        <w:rPr>
          <w:sz w:val="28"/>
          <w:szCs w:val="28"/>
        </w:rPr>
        <w:t>Хозяйственная деятельность в охранных зонах газораспределительных сетей, не предусмотренная постановлением Правительства Российской Федерации от 20 ноября 2000 года №878 «Об утверждении правил охраны газораспределительных сетей»,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160142" w:rsidRPr="00452B7F" w:rsidRDefault="00160142" w:rsidP="00160142">
      <w:pPr>
        <w:ind w:firstLine="720"/>
        <w:jc w:val="both"/>
        <w:rPr>
          <w:sz w:val="28"/>
          <w:szCs w:val="28"/>
        </w:rPr>
      </w:pPr>
      <w:r w:rsidRPr="00452B7F">
        <w:rPr>
          <w:sz w:val="28"/>
          <w:szCs w:val="28"/>
        </w:rPr>
        <w:lastRenderedPageBreak/>
        <w:t>В охранных зонах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160142" w:rsidRPr="00452B7F" w:rsidRDefault="00160142" w:rsidP="00160142">
      <w:pPr>
        <w:ind w:firstLine="720"/>
        <w:jc w:val="both"/>
        <w:rPr>
          <w:sz w:val="28"/>
          <w:szCs w:val="28"/>
        </w:rPr>
      </w:pPr>
      <w:r w:rsidRPr="00452B7F">
        <w:rPr>
          <w:sz w:val="28"/>
          <w:szCs w:val="28"/>
        </w:rPr>
        <w:t>а) строить объекты жилищно-гражданского и производственного назначения;</w:t>
      </w:r>
    </w:p>
    <w:p w:rsidR="00160142" w:rsidRPr="00452B7F" w:rsidRDefault="00160142" w:rsidP="00160142">
      <w:pPr>
        <w:ind w:firstLine="720"/>
        <w:jc w:val="both"/>
        <w:rPr>
          <w:sz w:val="28"/>
          <w:szCs w:val="28"/>
        </w:rPr>
      </w:pPr>
      <w:r w:rsidRPr="00452B7F">
        <w:rPr>
          <w:sz w:val="28"/>
          <w:szCs w:val="28"/>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160142" w:rsidRPr="00452B7F" w:rsidRDefault="00160142" w:rsidP="00160142">
      <w:pPr>
        <w:ind w:firstLine="720"/>
        <w:jc w:val="both"/>
        <w:rPr>
          <w:sz w:val="28"/>
          <w:szCs w:val="28"/>
        </w:rPr>
      </w:pPr>
      <w:r w:rsidRPr="00452B7F">
        <w:rPr>
          <w:sz w:val="28"/>
          <w:szCs w:val="28"/>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160142" w:rsidRPr="00452B7F" w:rsidRDefault="00160142" w:rsidP="00160142">
      <w:pPr>
        <w:ind w:firstLine="720"/>
        <w:jc w:val="both"/>
        <w:rPr>
          <w:sz w:val="28"/>
          <w:szCs w:val="28"/>
        </w:rPr>
      </w:pPr>
      <w:r w:rsidRPr="00452B7F">
        <w:rPr>
          <w:sz w:val="28"/>
          <w:szCs w:val="28"/>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160142" w:rsidRPr="00452B7F" w:rsidRDefault="00160142" w:rsidP="00160142">
      <w:pPr>
        <w:ind w:firstLine="720"/>
        <w:jc w:val="both"/>
        <w:rPr>
          <w:sz w:val="28"/>
          <w:szCs w:val="28"/>
        </w:rPr>
      </w:pPr>
      <w:r w:rsidRPr="00452B7F">
        <w:rPr>
          <w:sz w:val="28"/>
          <w:szCs w:val="28"/>
        </w:rPr>
        <w:t>д) устраивать свалки и склады, разливать растворы кислот, солей, щелочей и других химически активных веществ;</w:t>
      </w:r>
    </w:p>
    <w:p w:rsidR="00160142" w:rsidRPr="00452B7F" w:rsidRDefault="00160142" w:rsidP="00160142">
      <w:pPr>
        <w:ind w:firstLine="720"/>
        <w:jc w:val="both"/>
        <w:rPr>
          <w:sz w:val="28"/>
          <w:szCs w:val="28"/>
        </w:rPr>
      </w:pPr>
      <w:r w:rsidRPr="00452B7F">
        <w:rPr>
          <w:sz w:val="28"/>
          <w:szCs w:val="28"/>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160142" w:rsidRPr="00452B7F" w:rsidRDefault="00160142" w:rsidP="00160142">
      <w:pPr>
        <w:ind w:firstLine="720"/>
        <w:jc w:val="both"/>
        <w:rPr>
          <w:sz w:val="28"/>
          <w:szCs w:val="28"/>
        </w:rPr>
      </w:pPr>
      <w:r w:rsidRPr="00452B7F">
        <w:rPr>
          <w:sz w:val="28"/>
          <w:szCs w:val="28"/>
        </w:rPr>
        <w:t>ж) размещать источники огня;</w:t>
      </w:r>
    </w:p>
    <w:p w:rsidR="00160142" w:rsidRPr="00452B7F" w:rsidRDefault="00160142" w:rsidP="00160142">
      <w:pPr>
        <w:ind w:firstLine="720"/>
        <w:jc w:val="both"/>
        <w:rPr>
          <w:sz w:val="28"/>
          <w:szCs w:val="28"/>
        </w:rPr>
      </w:pPr>
      <w:r w:rsidRPr="00452B7F">
        <w:rPr>
          <w:sz w:val="28"/>
          <w:szCs w:val="28"/>
        </w:rPr>
        <w:t>з) рыть погреба, копать и обрабатывать почву сельскохозяйственными и мелиоративными орудиями и механизмами на глубину более 0,3 метра.</w:t>
      </w:r>
    </w:p>
    <w:p w:rsidR="00160142" w:rsidRPr="00452B7F" w:rsidRDefault="00160142" w:rsidP="00160142">
      <w:pPr>
        <w:ind w:firstLine="720"/>
        <w:jc w:val="both"/>
        <w:rPr>
          <w:sz w:val="28"/>
          <w:szCs w:val="28"/>
        </w:rPr>
      </w:pPr>
      <w:r w:rsidRPr="00452B7F">
        <w:rPr>
          <w:sz w:val="28"/>
          <w:szCs w:val="28"/>
        </w:rPr>
        <w:t>6. В охранных зонах систем газоснабжения без письменного уведомления организаций, в собственности или оперативном управлении которых находятся эти системы, запрещается:</w:t>
      </w:r>
    </w:p>
    <w:p w:rsidR="00160142" w:rsidRPr="00452B7F" w:rsidRDefault="00160142" w:rsidP="00160142">
      <w:pPr>
        <w:ind w:firstLine="720"/>
        <w:jc w:val="both"/>
        <w:rPr>
          <w:sz w:val="28"/>
          <w:szCs w:val="28"/>
        </w:rPr>
      </w:pPr>
      <w:r w:rsidRPr="00452B7F">
        <w:rPr>
          <w:sz w:val="28"/>
          <w:szCs w:val="28"/>
        </w:rPr>
        <w:t>а) производить строительство, капитальный ремонт, реконструкцию или снос любых зданий и сооружений;</w:t>
      </w:r>
    </w:p>
    <w:p w:rsidR="00160142" w:rsidRPr="00452B7F" w:rsidRDefault="00160142" w:rsidP="00160142">
      <w:pPr>
        <w:ind w:firstLine="720"/>
        <w:jc w:val="both"/>
        <w:rPr>
          <w:sz w:val="28"/>
          <w:szCs w:val="28"/>
        </w:rPr>
      </w:pPr>
      <w:r w:rsidRPr="00452B7F">
        <w:rPr>
          <w:sz w:val="28"/>
          <w:szCs w:val="28"/>
        </w:rPr>
        <w:t>б) складировать материалы, высаживать деревья всех видов;</w:t>
      </w:r>
    </w:p>
    <w:p w:rsidR="00160142" w:rsidRPr="00452B7F" w:rsidRDefault="00160142" w:rsidP="00160142">
      <w:pPr>
        <w:ind w:firstLine="720"/>
        <w:jc w:val="both"/>
        <w:rPr>
          <w:sz w:val="28"/>
          <w:szCs w:val="28"/>
        </w:rPr>
      </w:pPr>
      <w:r w:rsidRPr="00452B7F">
        <w:rPr>
          <w:sz w:val="28"/>
          <w:szCs w:val="28"/>
        </w:rPr>
        <w:t>в) производить земляные и дорожные работы.</w:t>
      </w:r>
    </w:p>
    <w:p w:rsidR="00160142" w:rsidRPr="00452B7F" w:rsidRDefault="00160142" w:rsidP="00160142">
      <w:pPr>
        <w:ind w:firstLine="720"/>
        <w:jc w:val="both"/>
        <w:rPr>
          <w:sz w:val="28"/>
          <w:szCs w:val="28"/>
        </w:rPr>
      </w:pPr>
      <w:r w:rsidRPr="00452B7F">
        <w:rPr>
          <w:sz w:val="28"/>
          <w:szCs w:val="28"/>
        </w:rPr>
        <w:t>Организации и частные лица, получившие письменное разрешение на ведение указанных работ в охранных зонах систем газоснабжения, обязаны выполнять их с соблюдением мероприятий по их сохранности.</w:t>
      </w:r>
    </w:p>
    <w:p w:rsidR="00160142" w:rsidRPr="00452B7F" w:rsidRDefault="00160142" w:rsidP="00160142">
      <w:pPr>
        <w:ind w:firstLine="720"/>
        <w:jc w:val="both"/>
        <w:rPr>
          <w:sz w:val="28"/>
          <w:szCs w:val="28"/>
        </w:rPr>
      </w:pPr>
      <w:r w:rsidRPr="00452B7F">
        <w:rPr>
          <w:sz w:val="28"/>
          <w:szCs w:val="28"/>
        </w:rPr>
        <w:t>Организации и частные лица на предоставленных им в пользование земельных участках, зданиях, по которым проходят наружные газопроводы, обязаны обеспечить сохранность этих газопроводов и свободный допуск к ним работников организаций, эксплуатирующих их.</w:t>
      </w:r>
    </w:p>
    <w:p w:rsidR="00160142" w:rsidRPr="00452B7F" w:rsidRDefault="00160142" w:rsidP="00160142">
      <w:pPr>
        <w:ind w:firstLine="720"/>
        <w:jc w:val="both"/>
        <w:rPr>
          <w:sz w:val="28"/>
          <w:szCs w:val="28"/>
        </w:rPr>
      </w:pPr>
      <w:r w:rsidRPr="00452B7F">
        <w:rPr>
          <w:sz w:val="28"/>
          <w:szCs w:val="28"/>
        </w:rPr>
        <w:t>В проектно- сметной документации на строительство, реконструкцию, капитальный ремонт зданий и сооружений, вблизи которых расположены наружные газопроводы, должны предусматриваться мероприятия по обеспечению их сохранности. Мероприятия подлежат согласованию с организациями, в собственности или оперативном управлении которых находятся наружные газопроводы.</w:t>
      </w:r>
    </w:p>
    <w:p w:rsidR="00160142" w:rsidRPr="00452B7F" w:rsidRDefault="00160142" w:rsidP="00160142">
      <w:pPr>
        <w:ind w:firstLine="720"/>
        <w:jc w:val="both"/>
        <w:rPr>
          <w:sz w:val="28"/>
          <w:szCs w:val="28"/>
        </w:rPr>
      </w:pPr>
      <w:r w:rsidRPr="00452B7F">
        <w:rPr>
          <w:sz w:val="28"/>
          <w:szCs w:val="28"/>
        </w:rPr>
        <w:lastRenderedPageBreak/>
        <w:t>Организации, выполняющие земляные работы вблизи действующих наружных газопроводов, при обнаружении трубопровода, не указанного в технической документации на производство этих работ, обязаны немедленно прекратить работы, принять меры к обеспечению сохранности трубопровода и сообщить об этом организациям, эксплуатирующим подземные инженерные сооружения.</w:t>
      </w:r>
    </w:p>
    <w:p w:rsidR="00160142" w:rsidRPr="00452B7F" w:rsidRDefault="00160142" w:rsidP="00160142">
      <w:pPr>
        <w:ind w:firstLine="720"/>
        <w:jc w:val="both"/>
        <w:rPr>
          <w:sz w:val="28"/>
          <w:szCs w:val="28"/>
        </w:rPr>
      </w:pPr>
      <w:r w:rsidRPr="00452B7F">
        <w:rPr>
          <w:sz w:val="28"/>
          <w:szCs w:val="28"/>
        </w:rPr>
        <w:t>В охранных зонах электрических сетей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160142" w:rsidRPr="00452B7F" w:rsidRDefault="00160142" w:rsidP="00160142">
      <w:pPr>
        <w:ind w:firstLine="720"/>
        <w:jc w:val="both"/>
        <w:rPr>
          <w:sz w:val="28"/>
          <w:szCs w:val="28"/>
        </w:rPr>
      </w:pPr>
      <w:r w:rsidRPr="00452B7F">
        <w:rPr>
          <w:sz w:val="28"/>
          <w:szCs w:val="28"/>
        </w:rPr>
        <w:t>а)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160142" w:rsidRPr="00452B7F" w:rsidRDefault="00160142" w:rsidP="00160142">
      <w:pPr>
        <w:ind w:firstLine="720"/>
        <w:jc w:val="both"/>
        <w:rPr>
          <w:sz w:val="28"/>
          <w:szCs w:val="28"/>
        </w:rPr>
      </w:pPr>
      <w:r w:rsidRPr="00452B7F">
        <w:rPr>
          <w:sz w:val="28"/>
          <w:szCs w:val="28"/>
        </w:rPr>
        <w:t>б) размещать свалки;</w:t>
      </w:r>
    </w:p>
    <w:p w:rsidR="00160142" w:rsidRPr="00452B7F" w:rsidRDefault="00160142" w:rsidP="00160142">
      <w:pPr>
        <w:ind w:firstLine="720"/>
        <w:jc w:val="both"/>
        <w:rPr>
          <w:sz w:val="28"/>
          <w:szCs w:val="28"/>
        </w:rPr>
      </w:pPr>
      <w:r w:rsidRPr="00452B7F">
        <w:rPr>
          <w:sz w:val="28"/>
          <w:szCs w:val="28"/>
        </w:rPr>
        <w:t>в) складировать или размещать хранилища любых, в том числе горюче-смазочных, материалов;</w:t>
      </w:r>
    </w:p>
    <w:p w:rsidR="00160142" w:rsidRPr="00452B7F" w:rsidRDefault="00160142" w:rsidP="00160142">
      <w:pPr>
        <w:ind w:firstLine="720"/>
        <w:jc w:val="both"/>
        <w:rPr>
          <w:sz w:val="28"/>
          <w:szCs w:val="28"/>
        </w:rPr>
      </w:pPr>
      <w:r w:rsidRPr="00452B7F">
        <w:rPr>
          <w:sz w:val="28"/>
          <w:szCs w:val="28"/>
        </w:rPr>
        <w:t>г)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160142" w:rsidRPr="00452B7F" w:rsidRDefault="00160142" w:rsidP="00160142">
      <w:pPr>
        <w:ind w:firstLine="720"/>
        <w:jc w:val="both"/>
        <w:rPr>
          <w:sz w:val="28"/>
          <w:szCs w:val="28"/>
        </w:rPr>
      </w:pPr>
      <w:bookmarkStart w:id="73" w:name="Par13"/>
      <w:bookmarkEnd w:id="73"/>
      <w:r w:rsidRPr="00452B7F">
        <w:rPr>
          <w:sz w:val="28"/>
          <w:szCs w:val="28"/>
        </w:rPr>
        <w:t>В пределах охранных зон без письменного решения о согласовании сетевых организаций юридическим и физическим лицам запрещаются:</w:t>
      </w:r>
    </w:p>
    <w:p w:rsidR="00160142" w:rsidRPr="00452B7F" w:rsidRDefault="00160142" w:rsidP="00160142">
      <w:pPr>
        <w:ind w:firstLine="720"/>
        <w:jc w:val="both"/>
        <w:rPr>
          <w:sz w:val="28"/>
          <w:szCs w:val="28"/>
        </w:rPr>
      </w:pPr>
      <w:r w:rsidRPr="00452B7F">
        <w:rPr>
          <w:sz w:val="28"/>
          <w:szCs w:val="28"/>
        </w:rPr>
        <w:t>а) строительство, капитальный ремонт, реконструкция или снос зданий и сооружений;</w:t>
      </w:r>
    </w:p>
    <w:p w:rsidR="00160142" w:rsidRPr="00452B7F" w:rsidRDefault="00160142" w:rsidP="00160142">
      <w:pPr>
        <w:ind w:firstLine="720"/>
        <w:jc w:val="both"/>
        <w:rPr>
          <w:sz w:val="28"/>
          <w:szCs w:val="28"/>
        </w:rPr>
      </w:pPr>
      <w:r w:rsidRPr="00452B7F">
        <w:rPr>
          <w:sz w:val="28"/>
          <w:szCs w:val="28"/>
        </w:rPr>
        <w:t>б) горные, взрывные, мелиоративные работы, в том числе связанные с временным затоплением земель;</w:t>
      </w:r>
    </w:p>
    <w:p w:rsidR="00160142" w:rsidRPr="00452B7F" w:rsidRDefault="00160142" w:rsidP="00160142">
      <w:pPr>
        <w:ind w:firstLine="720"/>
        <w:jc w:val="both"/>
        <w:rPr>
          <w:sz w:val="28"/>
          <w:szCs w:val="28"/>
        </w:rPr>
      </w:pPr>
      <w:r w:rsidRPr="00452B7F">
        <w:rPr>
          <w:sz w:val="28"/>
          <w:szCs w:val="28"/>
        </w:rPr>
        <w:t>в) посадка и вырубка деревьев и кустарников;</w:t>
      </w:r>
    </w:p>
    <w:p w:rsidR="00160142" w:rsidRPr="00452B7F" w:rsidRDefault="00160142" w:rsidP="00160142">
      <w:pPr>
        <w:ind w:firstLine="720"/>
        <w:jc w:val="both"/>
        <w:rPr>
          <w:sz w:val="28"/>
          <w:szCs w:val="28"/>
        </w:rPr>
      </w:pPr>
      <w:r w:rsidRPr="00452B7F">
        <w:rPr>
          <w:sz w:val="28"/>
          <w:szCs w:val="28"/>
        </w:rPr>
        <w:t>г)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160142" w:rsidRPr="00452B7F" w:rsidRDefault="00160142" w:rsidP="00160142">
      <w:pPr>
        <w:ind w:firstLine="720"/>
        <w:jc w:val="both"/>
        <w:rPr>
          <w:sz w:val="28"/>
          <w:szCs w:val="28"/>
        </w:rPr>
      </w:pPr>
      <w:r w:rsidRPr="00452B7F">
        <w:rPr>
          <w:sz w:val="28"/>
          <w:szCs w:val="28"/>
        </w:rPr>
        <w:t>В охранных зонах, установленных для объектов электросетевого хозяйства напряжением до 1000 вольт, помимо вышеуказанных действий по согласованию, без письменного решения о согласовании сетевых организаций запрещается:</w:t>
      </w:r>
    </w:p>
    <w:p w:rsidR="00160142" w:rsidRPr="00452B7F" w:rsidRDefault="00160142" w:rsidP="00160142">
      <w:pPr>
        <w:ind w:firstLine="720"/>
        <w:jc w:val="both"/>
        <w:rPr>
          <w:sz w:val="28"/>
          <w:szCs w:val="28"/>
        </w:rPr>
      </w:pPr>
      <w:r w:rsidRPr="00452B7F">
        <w:rPr>
          <w:sz w:val="28"/>
          <w:szCs w:val="28"/>
        </w:rPr>
        <w:t xml:space="preserve">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w:t>
      </w:r>
      <w:r w:rsidRPr="00452B7F">
        <w:rPr>
          <w:sz w:val="28"/>
          <w:szCs w:val="28"/>
        </w:rPr>
        <w:lastRenderedPageBreak/>
        <w:t>некоммерческих объединений, объекты жилищного строительства, в том числе индивидуального (в охранных зонах воздушных линий электропередачи);</w:t>
      </w:r>
    </w:p>
    <w:p w:rsidR="00160142" w:rsidRPr="00452B7F" w:rsidRDefault="00160142" w:rsidP="00160142">
      <w:pPr>
        <w:ind w:firstLine="720"/>
        <w:jc w:val="both"/>
        <w:rPr>
          <w:sz w:val="28"/>
          <w:szCs w:val="28"/>
        </w:rPr>
      </w:pPr>
      <w:r w:rsidRPr="00452B7F">
        <w:rPr>
          <w:sz w:val="28"/>
          <w:szCs w:val="28"/>
        </w:rPr>
        <w:t>б) складировать или размещать хранилища любых, в том числе горюче-смазочных, материалов.</w:t>
      </w:r>
    </w:p>
    <w:p w:rsidR="006672F4" w:rsidRPr="006672F4" w:rsidRDefault="006672F4" w:rsidP="00160142">
      <w:pPr>
        <w:ind w:firstLine="720"/>
        <w:jc w:val="both"/>
        <w:rPr>
          <w:b/>
          <w:sz w:val="28"/>
          <w:szCs w:val="28"/>
        </w:rPr>
      </w:pPr>
      <w:r w:rsidRPr="006672F4">
        <w:rPr>
          <w:b/>
          <w:sz w:val="28"/>
          <w:szCs w:val="28"/>
        </w:rPr>
        <w:t>Охранные зоны трубопроводов.</w:t>
      </w:r>
    </w:p>
    <w:p w:rsidR="00160142" w:rsidRPr="00452B7F" w:rsidRDefault="00160142" w:rsidP="00160142">
      <w:pPr>
        <w:ind w:firstLine="720"/>
        <w:jc w:val="both"/>
        <w:rPr>
          <w:sz w:val="28"/>
          <w:szCs w:val="28"/>
        </w:rPr>
      </w:pPr>
      <w:r w:rsidRPr="00452B7F">
        <w:rPr>
          <w:sz w:val="28"/>
          <w:szCs w:val="28"/>
        </w:rP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rsidR="00160142" w:rsidRPr="00452B7F" w:rsidRDefault="00160142" w:rsidP="00160142">
      <w:pPr>
        <w:ind w:firstLine="720"/>
        <w:jc w:val="both"/>
        <w:rPr>
          <w:sz w:val="28"/>
          <w:szCs w:val="28"/>
        </w:rPr>
      </w:pPr>
      <w:r w:rsidRPr="00452B7F">
        <w:rPr>
          <w:sz w:val="28"/>
          <w:szCs w:val="28"/>
        </w:rPr>
        <w:t>а) перемещать, засыпать и ломать опознавательные и сигнальные знаки, контрольно - измерительные пункты;</w:t>
      </w:r>
    </w:p>
    <w:p w:rsidR="00160142" w:rsidRPr="00452B7F" w:rsidRDefault="00160142" w:rsidP="00160142">
      <w:pPr>
        <w:ind w:firstLine="720"/>
        <w:jc w:val="both"/>
        <w:rPr>
          <w:sz w:val="28"/>
          <w:szCs w:val="28"/>
        </w:rPr>
      </w:pPr>
      <w:r w:rsidRPr="00452B7F">
        <w:rPr>
          <w:sz w:val="28"/>
          <w:szCs w:val="28"/>
        </w:rPr>
        <w:t>б) устраивать всякого рода свалки, выливать растворы кислот, солей и щелочей;</w:t>
      </w:r>
    </w:p>
    <w:p w:rsidR="00160142" w:rsidRPr="00452B7F" w:rsidRDefault="00160142" w:rsidP="00160142">
      <w:pPr>
        <w:ind w:firstLine="720"/>
        <w:jc w:val="both"/>
        <w:rPr>
          <w:sz w:val="28"/>
          <w:szCs w:val="28"/>
        </w:rPr>
      </w:pPr>
      <w:r w:rsidRPr="00452B7F">
        <w:rPr>
          <w:sz w:val="28"/>
          <w:szCs w:val="28"/>
        </w:rPr>
        <w:t>в)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160142" w:rsidRPr="00452B7F" w:rsidRDefault="00160142" w:rsidP="00160142">
      <w:pPr>
        <w:ind w:firstLine="720"/>
        <w:jc w:val="both"/>
        <w:rPr>
          <w:sz w:val="28"/>
          <w:szCs w:val="28"/>
        </w:rPr>
      </w:pPr>
      <w:r w:rsidRPr="00452B7F">
        <w:rPr>
          <w:sz w:val="28"/>
          <w:szCs w:val="28"/>
        </w:rPr>
        <w:t>г) размещать какие-либо открытые или закрытые источники огня.</w:t>
      </w:r>
    </w:p>
    <w:p w:rsidR="00160142" w:rsidRPr="00452B7F" w:rsidRDefault="00160142" w:rsidP="00160142">
      <w:pPr>
        <w:ind w:firstLine="720"/>
        <w:jc w:val="both"/>
        <w:rPr>
          <w:sz w:val="28"/>
          <w:szCs w:val="28"/>
        </w:rPr>
      </w:pPr>
      <w:r w:rsidRPr="00452B7F">
        <w:rPr>
          <w:sz w:val="28"/>
          <w:szCs w:val="28"/>
        </w:rPr>
        <w:t>В охранных зонах трубопроводов без письменного разрешения предприятий трубопроводного транспорта запрещается:</w:t>
      </w:r>
    </w:p>
    <w:p w:rsidR="00160142" w:rsidRPr="00452B7F" w:rsidRDefault="00160142" w:rsidP="00160142">
      <w:pPr>
        <w:ind w:firstLine="720"/>
        <w:jc w:val="both"/>
        <w:rPr>
          <w:sz w:val="28"/>
          <w:szCs w:val="28"/>
        </w:rPr>
      </w:pPr>
      <w:r w:rsidRPr="00452B7F">
        <w:rPr>
          <w:sz w:val="28"/>
          <w:szCs w:val="28"/>
        </w:rPr>
        <w:t>а) возводить любые постройки и сооружения;</w:t>
      </w:r>
    </w:p>
    <w:p w:rsidR="00160142" w:rsidRPr="00452B7F" w:rsidRDefault="00160142" w:rsidP="00160142">
      <w:pPr>
        <w:ind w:firstLine="720"/>
        <w:jc w:val="both"/>
        <w:rPr>
          <w:sz w:val="28"/>
          <w:szCs w:val="28"/>
        </w:rPr>
      </w:pPr>
      <w:r w:rsidRPr="00452B7F">
        <w:rPr>
          <w:sz w:val="28"/>
          <w:szCs w:val="28"/>
        </w:rPr>
        <w:t>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160142" w:rsidRPr="00452B7F" w:rsidRDefault="00160142" w:rsidP="00160142">
      <w:pPr>
        <w:ind w:firstLine="720"/>
        <w:jc w:val="both"/>
        <w:rPr>
          <w:sz w:val="28"/>
          <w:szCs w:val="28"/>
        </w:rPr>
      </w:pPr>
      <w:r w:rsidRPr="00452B7F">
        <w:rPr>
          <w:sz w:val="28"/>
          <w:szCs w:val="28"/>
        </w:rPr>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160142" w:rsidRPr="00452B7F" w:rsidRDefault="00160142" w:rsidP="00160142">
      <w:pPr>
        <w:ind w:firstLine="720"/>
        <w:jc w:val="both"/>
        <w:rPr>
          <w:sz w:val="28"/>
          <w:szCs w:val="28"/>
        </w:rPr>
      </w:pPr>
      <w:r w:rsidRPr="00452B7F">
        <w:rPr>
          <w:sz w:val="28"/>
          <w:szCs w:val="28"/>
        </w:rPr>
        <w:t>г) производить мелиоративные земляные работы, сооружать оросительные и осушительные системы;</w:t>
      </w:r>
    </w:p>
    <w:p w:rsidR="00160142" w:rsidRPr="00452B7F" w:rsidRDefault="00160142" w:rsidP="00160142">
      <w:pPr>
        <w:ind w:firstLine="720"/>
        <w:jc w:val="both"/>
        <w:rPr>
          <w:sz w:val="28"/>
          <w:szCs w:val="28"/>
        </w:rPr>
      </w:pPr>
      <w:r w:rsidRPr="00452B7F">
        <w:rPr>
          <w:sz w:val="28"/>
          <w:szCs w:val="28"/>
        </w:rPr>
        <w:t>д) производить всякого рода открытые и подземные, горные, строительные, монтажные и взрывные работы, планировку грунта.</w:t>
      </w:r>
    </w:p>
    <w:p w:rsidR="00160142" w:rsidRDefault="00160142" w:rsidP="00160142">
      <w:pPr>
        <w:ind w:firstLine="720"/>
        <w:jc w:val="both"/>
        <w:rPr>
          <w:sz w:val="28"/>
          <w:szCs w:val="28"/>
        </w:rPr>
      </w:pPr>
      <w:r w:rsidRPr="00452B7F">
        <w:rPr>
          <w:sz w:val="28"/>
          <w:szCs w:val="28"/>
        </w:rP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6672F4" w:rsidRPr="00163770" w:rsidRDefault="006672F4" w:rsidP="00163770">
      <w:pPr>
        <w:ind w:firstLine="720"/>
        <w:jc w:val="both"/>
        <w:rPr>
          <w:b/>
          <w:sz w:val="28"/>
          <w:szCs w:val="28"/>
        </w:rPr>
      </w:pPr>
      <w:r w:rsidRPr="00163770">
        <w:rPr>
          <w:b/>
          <w:sz w:val="28"/>
          <w:szCs w:val="28"/>
        </w:rPr>
        <w:t>Полосы отвода и охранные зоны железных дорог.</w:t>
      </w:r>
    </w:p>
    <w:p w:rsidR="006672F4" w:rsidRPr="00163770" w:rsidRDefault="006672F4" w:rsidP="00163770">
      <w:pPr>
        <w:ind w:firstLine="720"/>
        <w:jc w:val="both"/>
        <w:rPr>
          <w:sz w:val="28"/>
          <w:szCs w:val="28"/>
        </w:rPr>
      </w:pPr>
      <w:r w:rsidRPr="00163770">
        <w:rPr>
          <w:sz w:val="28"/>
          <w:szCs w:val="28"/>
        </w:rPr>
        <w:t>В соответствии с Федеральным законом от 10.01.2003 N 17-ФЗ (ред. от 26.07.2017) "О железнодорожном транспорте в Российской Федерации" в целях обеспечения безопасной эксплуатации железнодорожных путей и других объектов железнодорожного транспорта, а также безопасности населения, работников железнодорожного транспорта и пассажиров в местах, подверженных оползням, обвалам, размывам, селям и другим негативным воздействиям, и в местах движения скоростных поездов устанавливаются полосы отвода и охранные зоны железных дорог.</w:t>
      </w:r>
    </w:p>
    <w:p w:rsidR="006672F4" w:rsidRDefault="006672F4" w:rsidP="00163770">
      <w:pPr>
        <w:ind w:firstLine="720"/>
        <w:jc w:val="both"/>
        <w:rPr>
          <w:color w:val="000000"/>
          <w:sz w:val="28"/>
          <w:szCs w:val="28"/>
          <w:shd w:val="clear" w:color="auto" w:fill="FFFFFF"/>
        </w:rPr>
      </w:pPr>
      <w:r w:rsidRPr="00163770">
        <w:rPr>
          <w:sz w:val="28"/>
          <w:szCs w:val="28"/>
        </w:rPr>
        <w:lastRenderedPageBreak/>
        <w:t>Полоса отвода железных дорог (далее - полоса отвода) -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w:t>
      </w:r>
      <w:r w:rsidRPr="006824CE">
        <w:rPr>
          <w:color w:val="000000"/>
          <w:sz w:val="28"/>
          <w:szCs w:val="28"/>
          <w:shd w:val="clear" w:color="auto" w:fill="FFFFFF"/>
        </w:rPr>
        <w:t xml:space="preserve"> и других объектов железнодорожного транспорта.</w:t>
      </w:r>
    </w:p>
    <w:p w:rsidR="006672F4" w:rsidRPr="00BD72A8" w:rsidRDefault="006672F4" w:rsidP="006672F4">
      <w:pPr>
        <w:ind w:firstLine="547"/>
        <w:jc w:val="both"/>
        <w:rPr>
          <w:color w:val="000000"/>
          <w:sz w:val="28"/>
          <w:szCs w:val="28"/>
          <w:shd w:val="clear" w:color="auto" w:fill="FFFFFF"/>
        </w:rPr>
      </w:pPr>
      <w:r w:rsidRPr="006824CE">
        <w:rPr>
          <w:color w:val="000000"/>
          <w:sz w:val="28"/>
          <w:szCs w:val="28"/>
          <w:shd w:val="clear" w:color="auto" w:fill="FFFFFF"/>
        </w:rPr>
        <w:t>Охранные зоны - территории, которые прилегают с обеих сторон к полосе отвода и в границах которых устанавливается особый режим использования земельных участков (частей земельных участков) в целях обеспечения сохранности, прочности и устойчивости объектов железнодорожного транспорта, в том числе находящихся на территориях с подвижной почвой и на территориях, подверженных снежным, песчаным заносам и другим вредным воздействиям</w:t>
      </w:r>
    </w:p>
    <w:p w:rsidR="006672F4" w:rsidRDefault="006672F4" w:rsidP="006672F4">
      <w:pPr>
        <w:ind w:firstLine="547"/>
        <w:jc w:val="both"/>
        <w:rPr>
          <w:color w:val="000000"/>
          <w:sz w:val="28"/>
          <w:szCs w:val="28"/>
          <w:shd w:val="clear" w:color="auto" w:fill="FFFFFF"/>
        </w:rPr>
      </w:pPr>
      <w:r w:rsidRPr="00BD72A8">
        <w:rPr>
          <w:color w:val="000000"/>
          <w:sz w:val="28"/>
          <w:szCs w:val="28"/>
          <w:shd w:val="clear" w:color="auto" w:fill="FFFFFF"/>
        </w:rPr>
        <w:t xml:space="preserve">Порядок установления и использования </w:t>
      </w:r>
      <w:r w:rsidRPr="006824CE">
        <w:rPr>
          <w:color w:val="000000"/>
          <w:sz w:val="28"/>
          <w:szCs w:val="28"/>
          <w:shd w:val="clear" w:color="auto" w:fill="FFFFFF"/>
        </w:rPr>
        <w:t xml:space="preserve">полос отвода и </w:t>
      </w:r>
      <w:r w:rsidRPr="00BD72A8">
        <w:rPr>
          <w:color w:val="000000"/>
          <w:sz w:val="28"/>
          <w:szCs w:val="28"/>
          <w:shd w:val="clear" w:color="auto" w:fill="FFFFFF"/>
        </w:rPr>
        <w:t xml:space="preserve">охранных зон определяется </w:t>
      </w:r>
      <w:r w:rsidRPr="006824CE">
        <w:rPr>
          <w:color w:val="000000"/>
          <w:sz w:val="28"/>
          <w:szCs w:val="28"/>
          <w:shd w:val="clear" w:color="auto" w:fill="FFFFFF"/>
        </w:rPr>
        <w:t>в соответствии с постановлением Правительства РФ от 12 октября 2006 г. N 611 "О порядке установления и использования полос отвода и охранных зон железных дорог" (с изменениями и дополнениями).</w:t>
      </w:r>
    </w:p>
    <w:p w:rsidR="006672F4" w:rsidRPr="006824CE" w:rsidRDefault="006672F4" w:rsidP="006672F4">
      <w:pPr>
        <w:ind w:firstLine="547"/>
        <w:jc w:val="both"/>
        <w:rPr>
          <w:bCs/>
          <w:color w:val="000000"/>
          <w:sz w:val="28"/>
          <w:szCs w:val="28"/>
        </w:rPr>
      </w:pPr>
      <w:r w:rsidRPr="006824CE">
        <w:rPr>
          <w:bCs/>
          <w:color w:val="000000"/>
          <w:sz w:val="28"/>
          <w:szCs w:val="28"/>
        </w:rPr>
        <w:t xml:space="preserve">В границах полосы отвода в целях обеспечения безопасности движения и эксплуатации железнодорожного транспорта </w:t>
      </w:r>
      <w:r>
        <w:rPr>
          <w:bCs/>
          <w:color w:val="000000"/>
          <w:sz w:val="28"/>
          <w:szCs w:val="28"/>
        </w:rPr>
        <w:t>не допускается</w:t>
      </w:r>
      <w:r w:rsidRPr="006824CE">
        <w:rPr>
          <w:bCs/>
          <w:color w:val="000000"/>
          <w:sz w:val="28"/>
          <w:szCs w:val="28"/>
        </w:rPr>
        <w:t>:</w:t>
      </w:r>
    </w:p>
    <w:p w:rsidR="006672F4" w:rsidRPr="006824CE" w:rsidRDefault="006672F4" w:rsidP="006672F4">
      <w:pPr>
        <w:jc w:val="both"/>
        <w:rPr>
          <w:bCs/>
          <w:color w:val="000000"/>
          <w:sz w:val="28"/>
          <w:szCs w:val="28"/>
        </w:rPr>
      </w:pPr>
      <w:r w:rsidRPr="006824CE">
        <w:rPr>
          <w:bCs/>
          <w:color w:val="000000"/>
          <w:sz w:val="28"/>
          <w:szCs w:val="28"/>
        </w:rPr>
        <w:t>а)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rsidR="006672F4" w:rsidRPr="006824CE" w:rsidRDefault="006672F4" w:rsidP="006672F4">
      <w:pPr>
        <w:jc w:val="both"/>
        <w:rPr>
          <w:bCs/>
          <w:color w:val="000000"/>
          <w:sz w:val="28"/>
          <w:szCs w:val="28"/>
        </w:rPr>
      </w:pPr>
      <w:r w:rsidRPr="006824CE">
        <w:rPr>
          <w:bCs/>
          <w:color w:val="000000"/>
          <w:sz w:val="28"/>
          <w:szCs w:val="28"/>
        </w:rPr>
        <w:t>б)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rsidR="006672F4" w:rsidRPr="006824CE" w:rsidRDefault="006672F4" w:rsidP="006672F4">
      <w:pPr>
        <w:jc w:val="both"/>
        <w:rPr>
          <w:bCs/>
          <w:color w:val="000000"/>
          <w:sz w:val="28"/>
          <w:szCs w:val="28"/>
        </w:rPr>
      </w:pPr>
      <w:r w:rsidRPr="006824CE">
        <w:rPr>
          <w:bCs/>
          <w:color w:val="000000"/>
          <w:sz w:val="28"/>
          <w:szCs w:val="28"/>
        </w:rPr>
        <w:t>в) в местах прилегания к сельскохозяйственным угодьям разрастание сорной травянистой и древесно-кустарниковой растительности;</w:t>
      </w:r>
    </w:p>
    <w:p w:rsidR="006672F4" w:rsidRDefault="006672F4" w:rsidP="006672F4">
      <w:pPr>
        <w:jc w:val="both"/>
        <w:rPr>
          <w:bCs/>
          <w:color w:val="000000"/>
          <w:sz w:val="28"/>
          <w:szCs w:val="28"/>
        </w:rPr>
      </w:pPr>
      <w:r w:rsidRPr="006824CE">
        <w:rPr>
          <w:bCs/>
          <w:color w:val="000000"/>
          <w:sz w:val="28"/>
          <w:szCs w:val="28"/>
        </w:rPr>
        <w:t>г) в местах прилегания к лесным массивам скопление сухостоя, валежника, порубочных остатков и других горючих материалов;</w:t>
      </w:r>
    </w:p>
    <w:p w:rsidR="006672F4" w:rsidRDefault="006672F4" w:rsidP="006672F4">
      <w:pPr>
        <w:ind w:firstLine="567"/>
        <w:jc w:val="both"/>
        <w:rPr>
          <w:bCs/>
          <w:color w:val="000000"/>
          <w:sz w:val="28"/>
          <w:szCs w:val="28"/>
        </w:rPr>
      </w:pPr>
      <w:r w:rsidRPr="006824CE">
        <w:rPr>
          <w:bCs/>
          <w:color w:val="000000"/>
          <w:sz w:val="28"/>
          <w:szCs w:val="28"/>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rsidR="006672F4" w:rsidRPr="006824CE" w:rsidRDefault="006672F4" w:rsidP="006672F4">
      <w:pPr>
        <w:ind w:firstLine="567"/>
        <w:jc w:val="both"/>
        <w:rPr>
          <w:bCs/>
          <w:color w:val="000000"/>
          <w:sz w:val="28"/>
          <w:szCs w:val="28"/>
        </w:rPr>
      </w:pPr>
      <w:r w:rsidRPr="006824CE">
        <w:rPr>
          <w:bCs/>
          <w:color w:val="000000"/>
          <w:sz w:val="28"/>
          <w:szCs w:val="28"/>
        </w:rPr>
        <w:t>Границы охранных зон железных дорог могут устанавливаться в случае прохождения железнодорожных путей:</w:t>
      </w:r>
    </w:p>
    <w:p w:rsidR="006672F4" w:rsidRPr="006824CE" w:rsidRDefault="006672F4" w:rsidP="006672F4">
      <w:pPr>
        <w:jc w:val="both"/>
        <w:rPr>
          <w:bCs/>
          <w:color w:val="000000"/>
          <w:sz w:val="28"/>
          <w:szCs w:val="28"/>
        </w:rPr>
      </w:pPr>
      <w:r w:rsidRPr="006824CE">
        <w:rPr>
          <w:bCs/>
          <w:color w:val="000000"/>
          <w:sz w:val="28"/>
          <w:szCs w:val="28"/>
        </w:rPr>
        <w:t>а) в местах, подверженных снежным обвалам (лавинам), оползням, размывам, селевым потокам, оврагообразованию, карстообразованию и другим опасным геологическим воздействиям;</w:t>
      </w:r>
    </w:p>
    <w:p w:rsidR="006672F4" w:rsidRPr="006824CE" w:rsidRDefault="006672F4" w:rsidP="006672F4">
      <w:pPr>
        <w:jc w:val="both"/>
        <w:rPr>
          <w:bCs/>
          <w:color w:val="000000"/>
          <w:sz w:val="28"/>
          <w:szCs w:val="28"/>
        </w:rPr>
      </w:pPr>
      <w:r w:rsidRPr="006824CE">
        <w:rPr>
          <w:bCs/>
          <w:color w:val="000000"/>
          <w:sz w:val="28"/>
          <w:szCs w:val="28"/>
        </w:rPr>
        <w:t>б) в районах подвижных песков;</w:t>
      </w:r>
    </w:p>
    <w:p w:rsidR="006672F4" w:rsidRPr="006824CE" w:rsidRDefault="006672F4" w:rsidP="006672F4">
      <w:pPr>
        <w:jc w:val="both"/>
        <w:rPr>
          <w:bCs/>
          <w:color w:val="000000"/>
          <w:sz w:val="28"/>
          <w:szCs w:val="28"/>
        </w:rPr>
      </w:pPr>
      <w:r w:rsidRPr="006824CE">
        <w:rPr>
          <w:bCs/>
          <w:color w:val="000000"/>
          <w:sz w:val="28"/>
          <w:szCs w:val="28"/>
        </w:rPr>
        <w:lastRenderedPageBreak/>
        <w:t>в) по лесам, выполняющим функции защитных лесонасаждений, в том числе по лесам в поймах рек и вдоль поверхностных водных объектов;</w:t>
      </w:r>
    </w:p>
    <w:p w:rsidR="006672F4" w:rsidRPr="006824CE" w:rsidRDefault="006672F4" w:rsidP="006672F4">
      <w:pPr>
        <w:ind w:firstLine="567"/>
        <w:jc w:val="both"/>
        <w:rPr>
          <w:bCs/>
          <w:color w:val="000000"/>
          <w:sz w:val="28"/>
          <w:szCs w:val="28"/>
        </w:rPr>
      </w:pPr>
      <w:r w:rsidRPr="006824CE">
        <w:rPr>
          <w:bCs/>
          <w:color w:val="000000"/>
          <w:sz w:val="28"/>
          <w:szCs w:val="28"/>
        </w:rPr>
        <w:t>г) по лесам, где сплошная вырубка древостоя может отразиться на устойчивости склонов гор и холмов и привести к образованию оползней, осыпей, оврагов или вызвать появление селевых потоков и снежных обвалов (лавин), повлиять на сохранность, устойчивость и прочность железнодорожных путей.</w:t>
      </w:r>
    </w:p>
    <w:p w:rsidR="006672F4" w:rsidRPr="00150590" w:rsidRDefault="006672F4" w:rsidP="006672F4">
      <w:pPr>
        <w:ind w:firstLine="567"/>
        <w:jc w:val="both"/>
        <w:rPr>
          <w:bCs/>
          <w:color w:val="000000"/>
          <w:sz w:val="28"/>
          <w:szCs w:val="28"/>
        </w:rPr>
      </w:pPr>
      <w:r w:rsidRPr="00150590">
        <w:rPr>
          <w:bCs/>
          <w:color w:val="000000"/>
          <w:sz w:val="28"/>
          <w:szCs w:val="28"/>
        </w:rPr>
        <w:t>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rsidR="006672F4" w:rsidRPr="00150590" w:rsidRDefault="006672F4" w:rsidP="006672F4">
      <w:pPr>
        <w:ind w:firstLine="567"/>
        <w:jc w:val="both"/>
        <w:rPr>
          <w:bCs/>
          <w:color w:val="000000"/>
          <w:sz w:val="28"/>
          <w:szCs w:val="28"/>
        </w:rPr>
      </w:pPr>
      <w:r w:rsidRPr="00150590">
        <w:rPr>
          <w:bCs/>
          <w:color w:val="000000"/>
          <w:sz w:val="28"/>
          <w:szCs w:val="28"/>
        </w:rPr>
        <w:t>а)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rsidR="006672F4" w:rsidRPr="00150590" w:rsidRDefault="006672F4" w:rsidP="006672F4">
      <w:pPr>
        <w:ind w:firstLine="567"/>
        <w:jc w:val="both"/>
        <w:rPr>
          <w:bCs/>
          <w:color w:val="000000"/>
          <w:sz w:val="28"/>
          <w:szCs w:val="28"/>
        </w:rPr>
      </w:pPr>
      <w:r w:rsidRPr="00150590">
        <w:rPr>
          <w:bCs/>
          <w:color w:val="000000"/>
          <w:sz w:val="28"/>
          <w:szCs w:val="28"/>
        </w:rPr>
        <w:t>б) распашка земель;</w:t>
      </w:r>
    </w:p>
    <w:p w:rsidR="006672F4" w:rsidRPr="00150590" w:rsidRDefault="006672F4" w:rsidP="006672F4">
      <w:pPr>
        <w:ind w:firstLine="567"/>
        <w:jc w:val="both"/>
        <w:rPr>
          <w:bCs/>
          <w:color w:val="000000"/>
          <w:sz w:val="28"/>
          <w:szCs w:val="28"/>
        </w:rPr>
      </w:pPr>
      <w:r w:rsidRPr="00150590">
        <w:rPr>
          <w:bCs/>
          <w:color w:val="000000"/>
          <w:sz w:val="28"/>
          <w:szCs w:val="28"/>
        </w:rPr>
        <w:t>в) выпас скота;</w:t>
      </w:r>
    </w:p>
    <w:p w:rsidR="006672F4" w:rsidRPr="00150590" w:rsidRDefault="006672F4" w:rsidP="006672F4">
      <w:pPr>
        <w:ind w:firstLine="567"/>
        <w:jc w:val="both"/>
        <w:rPr>
          <w:bCs/>
          <w:color w:val="000000"/>
          <w:sz w:val="28"/>
          <w:szCs w:val="28"/>
        </w:rPr>
      </w:pPr>
      <w:r w:rsidRPr="00150590">
        <w:rPr>
          <w:bCs/>
          <w:color w:val="000000"/>
          <w:sz w:val="28"/>
          <w:szCs w:val="28"/>
        </w:rPr>
        <w:t>г) выпуск поверхностных и хозяйственно-бытовых вод.</w:t>
      </w:r>
    </w:p>
    <w:p w:rsidR="006672F4" w:rsidRPr="00150590" w:rsidRDefault="006672F4" w:rsidP="006672F4">
      <w:pPr>
        <w:ind w:firstLine="567"/>
        <w:jc w:val="both"/>
        <w:rPr>
          <w:bCs/>
          <w:color w:val="000000"/>
          <w:sz w:val="28"/>
          <w:szCs w:val="28"/>
        </w:rPr>
      </w:pPr>
      <w:r w:rsidRPr="00150590">
        <w:rPr>
          <w:bCs/>
          <w:color w:val="000000"/>
          <w:sz w:val="28"/>
          <w:szCs w:val="28"/>
        </w:rPr>
        <w:t>Установление знаков, обозначающих границы охранных зон, производится заинтересованной организацией.</w:t>
      </w:r>
    </w:p>
    <w:p w:rsidR="006672F4" w:rsidRPr="00150590" w:rsidRDefault="006672F4" w:rsidP="006672F4">
      <w:pPr>
        <w:ind w:firstLine="567"/>
        <w:jc w:val="both"/>
        <w:rPr>
          <w:bCs/>
          <w:color w:val="000000"/>
          <w:sz w:val="28"/>
          <w:szCs w:val="28"/>
        </w:rPr>
      </w:pPr>
      <w:r w:rsidRPr="00150590">
        <w:rPr>
          <w:bCs/>
          <w:color w:val="000000"/>
          <w:sz w:val="28"/>
          <w:szCs w:val="28"/>
        </w:rPr>
        <w:t>Постановка земельных участков, расположенных в границах охранных зон, на государственный кадастровый учет осуществляется по заявлению заинтересованной организации или уполномоченного ею лица в соответствии с законодательством Российской Федерации.</w:t>
      </w:r>
    </w:p>
    <w:p w:rsidR="006672F4" w:rsidRPr="00452B7F" w:rsidRDefault="006672F4" w:rsidP="006672F4">
      <w:pPr>
        <w:ind w:firstLine="720"/>
        <w:jc w:val="both"/>
        <w:rPr>
          <w:sz w:val="28"/>
          <w:szCs w:val="28"/>
        </w:rPr>
      </w:pPr>
      <w:r>
        <w:rPr>
          <w:bCs/>
          <w:color w:val="000000"/>
          <w:sz w:val="28"/>
          <w:szCs w:val="28"/>
        </w:rPr>
        <w:t>На период внесения изменений в Генеральный план границы охранных зон железной дороги на территории Тбилисского сельского поселения не установлены.</w:t>
      </w:r>
      <w:r w:rsidRPr="00150590">
        <w:rPr>
          <w:bCs/>
          <w:color w:val="000000"/>
          <w:sz w:val="28"/>
          <w:szCs w:val="28"/>
        </w:rPr>
        <w:br/>
      </w:r>
    </w:p>
    <w:p w:rsidR="00160142" w:rsidRPr="00160142" w:rsidRDefault="00160142" w:rsidP="006672F4">
      <w:pPr>
        <w:pStyle w:val="2"/>
        <w:numPr>
          <w:ilvl w:val="1"/>
          <w:numId w:val="4"/>
        </w:numPr>
        <w:spacing w:before="0" w:after="0" w:line="240" w:lineRule="auto"/>
        <w:ind w:firstLine="851"/>
        <w:rPr>
          <w:rFonts w:ascii="Times New Roman" w:hAnsi="Times New Roman" w:cs="Times New Roman"/>
          <w:i w:val="0"/>
        </w:rPr>
      </w:pPr>
      <w:bookmarkStart w:id="74" w:name="_Toc501374739"/>
      <w:r w:rsidRPr="00160142">
        <w:rPr>
          <w:rFonts w:ascii="Times New Roman" w:hAnsi="Times New Roman" w:cs="Times New Roman"/>
          <w:i w:val="0"/>
        </w:rPr>
        <w:t xml:space="preserve">3.3. </w:t>
      </w:r>
      <w:r w:rsidR="00C94D6E" w:rsidRPr="00160142">
        <w:rPr>
          <w:rFonts w:ascii="Times New Roman" w:hAnsi="Times New Roman" w:cs="Times New Roman"/>
          <w:i w:val="0"/>
        </w:rPr>
        <w:t>Водоохранные зоны и прибрежные защитные полосы</w:t>
      </w:r>
      <w:bookmarkEnd w:id="74"/>
      <w:r w:rsidR="00C94D6E" w:rsidRPr="00160142">
        <w:rPr>
          <w:rFonts w:ascii="Times New Roman" w:hAnsi="Times New Roman" w:cs="Times New Roman"/>
          <w:i w:val="0"/>
        </w:rPr>
        <w:t xml:space="preserve"> </w:t>
      </w:r>
    </w:p>
    <w:p w:rsidR="006672F4" w:rsidRDefault="006672F4" w:rsidP="006672F4">
      <w:pPr>
        <w:ind w:firstLine="709"/>
        <w:jc w:val="both"/>
        <w:rPr>
          <w:rFonts w:eastAsia="Arial Unicode MS"/>
          <w:sz w:val="28"/>
          <w:szCs w:val="28"/>
        </w:rPr>
      </w:pPr>
      <w:r>
        <w:rPr>
          <w:rFonts w:eastAsia="Arial Unicode MS"/>
          <w:sz w:val="28"/>
          <w:szCs w:val="28"/>
        </w:rPr>
        <w:t xml:space="preserve">На территории Октябрьского сельского поселения водными объектами являются: </w:t>
      </w:r>
      <w:r w:rsidRPr="005A324F">
        <w:rPr>
          <w:rFonts w:eastAsia="Arial Unicode MS"/>
          <w:sz w:val="28"/>
          <w:szCs w:val="28"/>
        </w:rPr>
        <w:t xml:space="preserve">река Весёлая, река Ея, </w:t>
      </w:r>
      <w:r>
        <w:rPr>
          <w:rFonts w:eastAsia="Arial Unicode MS"/>
          <w:sz w:val="28"/>
          <w:szCs w:val="28"/>
        </w:rPr>
        <w:t>река</w:t>
      </w:r>
      <w:r w:rsidRPr="005A324F">
        <w:rPr>
          <w:rFonts w:eastAsia="Arial Unicode MS"/>
          <w:sz w:val="28"/>
          <w:szCs w:val="28"/>
        </w:rPr>
        <w:t xml:space="preserve"> Бичевая, балка Максимова, балка Сухая, балка Решетилова. </w:t>
      </w:r>
    </w:p>
    <w:p w:rsidR="00C94D6E" w:rsidRPr="00F141D5" w:rsidRDefault="00C94D6E" w:rsidP="00C94D6E">
      <w:pPr>
        <w:ind w:firstLine="709"/>
        <w:jc w:val="both"/>
        <w:rPr>
          <w:rFonts w:eastAsia="Arial Unicode MS"/>
          <w:sz w:val="28"/>
          <w:szCs w:val="28"/>
        </w:rPr>
      </w:pPr>
      <w:r w:rsidRPr="005A324F">
        <w:rPr>
          <w:rFonts w:eastAsia="Arial Unicode MS"/>
          <w:sz w:val="28"/>
          <w:szCs w:val="28"/>
        </w:rPr>
        <w:t xml:space="preserve">Согласно ст. 65 Водного кодекса РФ от 03.06.2006 года № 74-ФЗ Постановлению Законодательного собрания Краснодарского края </w:t>
      </w:r>
      <w:r w:rsidRPr="005A324F">
        <w:rPr>
          <w:sz w:val="28"/>
          <w:szCs w:val="28"/>
        </w:rPr>
        <w:t xml:space="preserve">от 15.07.2009 года N 1492-П «Об установлении ширины водоохранных зон и ширины прибрежных защитных полос рек и ручьев, расположенных на территории Краснодарского края» водоохранная зона </w:t>
      </w:r>
      <w:r w:rsidRPr="005A324F">
        <w:rPr>
          <w:rFonts w:eastAsia="Arial Unicode MS"/>
          <w:sz w:val="28"/>
          <w:szCs w:val="28"/>
        </w:rPr>
        <w:t>реки Е</w:t>
      </w:r>
      <w:r>
        <w:rPr>
          <w:rFonts w:eastAsia="Arial Unicode MS"/>
          <w:sz w:val="28"/>
          <w:szCs w:val="28"/>
        </w:rPr>
        <w:t>я</w:t>
      </w:r>
      <w:r w:rsidRPr="005A324F">
        <w:rPr>
          <w:rFonts w:eastAsia="Arial Unicode MS"/>
          <w:sz w:val="28"/>
          <w:szCs w:val="28"/>
        </w:rPr>
        <w:t xml:space="preserve"> - </w:t>
      </w:r>
      <w:smartTag w:uri="urn:schemas-microsoft-com:office:smarttags" w:element="metricconverter">
        <w:smartTagPr>
          <w:attr w:name="ProductID" w:val="200 м"/>
        </w:smartTagPr>
        <w:r w:rsidRPr="005A324F">
          <w:rPr>
            <w:rFonts w:eastAsia="Arial Unicode MS"/>
            <w:sz w:val="28"/>
            <w:szCs w:val="28"/>
          </w:rPr>
          <w:t>200 м</w:t>
        </w:r>
      </w:smartTag>
      <w:r w:rsidRPr="005A324F">
        <w:rPr>
          <w:rFonts w:eastAsia="Arial Unicode MS"/>
          <w:sz w:val="28"/>
          <w:szCs w:val="28"/>
        </w:rPr>
        <w:t xml:space="preserve">, реки Весёлая, балки Максимова, балки Решетилова, </w:t>
      </w:r>
      <w:r w:rsidR="006672F4">
        <w:rPr>
          <w:rFonts w:eastAsia="Arial Unicode MS"/>
          <w:sz w:val="28"/>
          <w:szCs w:val="28"/>
        </w:rPr>
        <w:t>реки</w:t>
      </w:r>
      <w:r w:rsidRPr="005A324F">
        <w:rPr>
          <w:rFonts w:eastAsia="Arial Unicode MS"/>
          <w:sz w:val="28"/>
          <w:szCs w:val="28"/>
        </w:rPr>
        <w:t xml:space="preserve"> Бичевая – </w:t>
      </w:r>
      <w:smartTag w:uri="urn:schemas-microsoft-com:office:smarttags" w:element="metricconverter">
        <w:smartTagPr>
          <w:attr w:name="ProductID" w:val="100 м"/>
        </w:smartTagPr>
        <w:r w:rsidRPr="005A324F">
          <w:rPr>
            <w:rFonts w:eastAsia="Arial Unicode MS"/>
            <w:sz w:val="28"/>
            <w:szCs w:val="28"/>
          </w:rPr>
          <w:t>100 м</w:t>
        </w:r>
      </w:smartTag>
      <w:r w:rsidRPr="005A324F">
        <w:rPr>
          <w:rFonts w:eastAsia="Arial Unicode MS"/>
          <w:sz w:val="28"/>
          <w:szCs w:val="28"/>
        </w:rPr>
        <w:t xml:space="preserve">, балки Сухая – </w:t>
      </w:r>
      <w:smartTag w:uri="urn:schemas-microsoft-com:office:smarttags" w:element="metricconverter">
        <w:smartTagPr>
          <w:attr w:name="ProductID" w:val="50 м"/>
        </w:smartTagPr>
        <w:r w:rsidRPr="005A324F">
          <w:rPr>
            <w:rFonts w:eastAsia="Arial Unicode MS"/>
            <w:sz w:val="28"/>
            <w:szCs w:val="28"/>
          </w:rPr>
          <w:t>50 м</w:t>
        </w:r>
      </w:smartTag>
      <w:r w:rsidRPr="005A324F">
        <w:rPr>
          <w:rFonts w:eastAsia="Arial Unicode MS"/>
          <w:sz w:val="28"/>
          <w:szCs w:val="28"/>
        </w:rPr>
        <w:t>.</w:t>
      </w:r>
      <w:r w:rsidRPr="005A324F">
        <w:rPr>
          <w:sz w:val="28"/>
          <w:szCs w:val="28"/>
        </w:rPr>
        <w:t xml:space="preserve"> Ширина прибрежной защитной полосы составляет </w:t>
      </w:r>
      <w:smartTag w:uri="urn:schemas-microsoft-com:office:smarttags" w:element="metricconverter">
        <w:smartTagPr>
          <w:attr w:name="ProductID" w:val="50 метров"/>
        </w:smartTagPr>
        <w:r w:rsidRPr="005A324F">
          <w:rPr>
            <w:sz w:val="28"/>
            <w:szCs w:val="28"/>
          </w:rPr>
          <w:t>50 метров</w:t>
        </w:r>
      </w:smartTag>
      <w:r w:rsidRPr="005A324F">
        <w:rPr>
          <w:sz w:val="28"/>
          <w:szCs w:val="28"/>
        </w:rPr>
        <w:t xml:space="preserve">. </w:t>
      </w:r>
    </w:p>
    <w:p w:rsidR="00160142" w:rsidRDefault="00160142" w:rsidP="00160142">
      <w:pPr>
        <w:ind w:firstLine="709"/>
        <w:jc w:val="both"/>
        <w:rPr>
          <w:rFonts w:eastAsia="Arial Unicode MS"/>
          <w:sz w:val="28"/>
          <w:szCs w:val="28"/>
        </w:rPr>
      </w:pPr>
      <w:r>
        <w:rPr>
          <w:rFonts w:eastAsia="Arial Unicode MS"/>
          <w:sz w:val="28"/>
          <w:szCs w:val="28"/>
        </w:rPr>
        <w:t xml:space="preserve">На </w:t>
      </w:r>
      <w:r w:rsidR="006672F4">
        <w:rPr>
          <w:rFonts w:eastAsia="Arial Unicode MS"/>
          <w:sz w:val="28"/>
          <w:szCs w:val="28"/>
        </w:rPr>
        <w:t>период внесения изменений в генеральный пан Октябрьского сельского поселения н</w:t>
      </w:r>
      <w:r>
        <w:rPr>
          <w:rFonts w:eastAsia="Arial Unicode MS"/>
          <w:sz w:val="28"/>
          <w:szCs w:val="28"/>
        </w:rPr>
        <w:t>а</w:t>
      </w:r>
      <w:r w:rsidRPr="005A324F">
        <w:rPr>
          <w:rFonts w:eastAsia="Arial Unicode MS"/>
          <w:sz w:val="28"/>
          <w:szCs w:val="28"/>
        </w:rPr>
        <w:t xml:space="preserve"> территории Октябрьского сельского поселения установлены </w:t>
      </w:r>
      <w:r w:rsidR="006672F4">
        <w:rPr>
          <w:rFonts w:eastAsia="Arial Unicode MS"/>
          <w:sz w:val="28"/>
          <w:szCs w:val="28"/>
        </w:rPr>
        <w:t>и внесены в кадастр водоохранные зоны и прибрежные защитные полосы реки</w:t>
      </w:r>
      <w:r w:rsidRPr="005A324F">
        <w:rPr>
          <w:rFonts w:eastAsia="Arial Unicode MS"/>
          <w:sz w:val="28"/>
          <w:szCs w:val="28"/>
        </w:rPr>
        <w:t xml:space="preserve"> Бичевая</w:t>
      </w:r>
      <w:r w:rsidR="006672F4">
        <w:rPr>
          <w:rFonts w:eastAsia="Arial Unicode MS"/>
          <w:sz w:val="28"/>
          <w:szCs w:val="28"/>
        </w:rPr>
        <w:t xml:space="preserve"> и</w:t>
      </w:r>
      <w:r w:rsidRPr="005A324F">
        <w:rPr>
          <w:rFonts w:eastAsia="Arial Unicode MS"/>
          <w:sz w:val="28"/>
          <w:szCs w:val="28"/>
        </w:rPr>
        <w:t xml:space="preserve"> балк</w:t>
      </w:r>
      <w:r w:rsidR="006672F4">
        <w:rPr>
          <w:rFonts w:eastAsia="Arial Unicode MS"/>
          <w:sz w:val="28"/>
          <w:szCs w:val="28"/>
        </w:rPr>
        <w:t>и</w:t>
      </w:r>
      <w:r w:rsidRPr="005A324F">
        <w:rPr>
          <w:rFonts w:eastAsia="Arial Unicode MS"/>
          <w:sz w:val="28"/>
          <w:szCs w:val="28"/>
        </w:rPr>
        <w:t xml:space="preserve"> Максимова</w:t>
      </w:r>
      <w:r w:rsidR="006672F4">
        <w:rPr>
          <w:rFonts w:eastAsia="Arial Unicode MS"/>
          <w:sz w:val="28"/>
          <w:szCs w:val="28"/>
        </w:rPr>
        <w:t>.</w:t>
      </w:r>
      <w:r w:rsidRPr="005A324F">
        <w:rPr>
          <w:rFonts w:eastAsia="Arial Unicode MS"/>
          <w:sz w:val="28"/>
          <w:szCs w:val="28"/>
        </w:rPr>
        <w:t xml:space="preserve"> </w:t>
      </w:r>
    </w:p>
    <w:p w:rsidR="00C846C3" w:rsidRPr="00FB4639" w:rsidRDefault="00C846C3" w:rsidP="00C846C3">
      <w:pPr>
        <w:ind w:firstLine="720"/>
        <w:jc w:val="both"/>
        <w:rPr>
          <w:sz w:val="28"/>
          <w:szCs w:val="28"/>
        </w:rPr>
      </w:pPr>
      <w:r w:rsidRPr="00FB4639">
        <w:rPr>
          <w:sz w:val="28"/>
          <w:szCs w:val="28"/>
        </w:rPr>
        <w:lastRenderedPageBreak/>
        <w:t>В границах водоохранных зон запрещаются:</w:t>
      </w:r>
    </w:p>
    <w:p w:rsidR="00C846C3" w:rsidRPr="00FB4639" w:rsidRDefault="00C846C3" w:rsidP="00C846C3">
      <w:pPr>
        <w:ind w:firstLine="720"/>
        <w:jc w:val="both"/>
        <w:rPr>
          <w:sz w:val="28"/>
          <w:szCs w:val="28"/>
        </w:rPr>
      </w:pPr>
      <w:r w:rsidRPr="00FB4639">
        <w:rPr>
          <w:sz w:val="28"/>
          <w:szCs w:val="28"/>
        </w:rPr>
        <w:t>1)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C846C3" w:rsidRPr="00FB4639" w:rsidRDefault="00C846C3" w:rsidP="00C846C3">
      <w:pPr>
        <w:ind w:firstLine="720"/>
        <w:jc w:val="both"/>
        <w:rPr>
          <w:sz w:val="28"/>
          <w:szCs w:val="28"/>
        </w:rPr>
      </w:pPr>
      <w:r w:rsidRPr="00FB4639">
        <w:rPr>
          <w:sz w:val="28"/>
          <w:szCs w:val="28"/>
        </w:rPr>
        <w:t>2)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C846C3" w:rsidRPr="00FB4639" w:rsidRDefault="00C846C3" w:rsidP="00C846C3">
      <w:pPr>
        <w:ind w:firstLine="720"/>
        <w:jc w:val="both"/>
        <w:rPr>
          <w:sz w:val="28"/>
          <w:szCs w:val="28"/>
        </w:rPr>
      </w:pPr>
      <w:r w:rsidRPr="00FB4639">
        <w:rPr>
          <w:sz w:val="28"/>
          <w:szCs w:val="28"/>
        </w:rPr>
        <w:t>3)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РФ),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C846C3" w:rsidRPr="00FB4639" w:rsidRDefault="00C846C3" w:rsidP="00C846C3">
      <w:pPr>
        <w:ind w:firstLine="720"/>
        <w:jc w:val="both"/>
        <w:rPr>
          <w:sz w:val="28"/>
          <w:szCs w:val="28"/>
        </w:rPr>
      </w:pPr>
      <w:r w:rsidRPr="00FB4639">
        <w:rPr>
          <w:sz w:val="28"/>
          <w:szCs w:val="28"/>
        </w:rPr>
        <w:t>4) размещение специализированных хранилищ пестицидов и агрохимикатов, применение пестицидов и агрохимикатов;</w:t>
      </w:r>
    </w:p>
    <w:p w:rsidR="00C846C3" w:rsidRPr="00FB4639" w:rsidRDefault="00C846C3" w:rsidP="00C846C3">
      <w:pPr>
        <w:ind w:firstLine="720"/>
        <w:jc w:val="both"/>
        <w:rPr>
          <w:sz w:val="28"/>
          <w:szCs w:val="28"/>
        </w:rPr>
      </w:pPr>
      <w:r w:rsidRPr="00FB4639">
        <w:rPr>
          <w:sz w:val="28"/>
          <w:szCs w:val="28"/>
        </w:rPr>
        <w:t xml:space="preserve">5)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8" w:history="1">
        <w:r w:rsidRPr="00FB4639">
          <w:rPr>
            <w:sz w:val="28"/>
            <w:szCs w:val="28"/>
          </w:rPr>
          <w:t>статьей 19.1</w:t>
        </w:r>
      </w:hyperlink>
      <w:r w:rsidRPr="00FB4639">
        <w:rPr>
          <w:sz w:val="28"/>
          <w:szCs w:val="28"/>
        </w:rPr>
        <w:t xml:space="preserve"> Закона Российской Федерации от 21 февраля 1992 года N 2395-1 "О недрах").</w:t>
      </w:r>
    </w:p>
    <w:p w:rsidR="00C846C3" w:rsidRPr="00FB4639" w:rsidRDefault="00C846C3" w:rsidP="00C846C3">
      <w:pPr>
        <w:ind w:firstLine="720"/>
        <w:jc w:val="both"/>
        <w:rPr>
          <w:sz w:val="28"/>
          <w:szCs w:val="28"/>
        </w:rPr>
      </w:pPr>
      <w:r w:rsidRPr="00FB4639">
        <w:rPr>
          <w:sz w:val="28"/>
          <w:szCs w:val="28"/>
        </w:rPr>
        <w:t>В границах прибрежных защитных полос наряду с вышеперечисленными ограничениями запрещаются:</w:t>
      </w:r>
    </w:p>
    <w:p w:rsidR="00C846C3" w:rsidRPr="00FB4639" w:rsidRDefault="00C846C3" w:rsidP="00C846C3">
      <w:pPr>
        <w:ind w:firstLine="720"/>
        <w:jc w:val="both"/>
        <w:rPr>
          <w:sz w:val="28"/>
          <w:szCs w:val="28"/>
        </w:rPr>
      </w:pPr>
      <w:r w:rsidRPr="00FB4639">
        <w:rPr>
          <w:sz w:val="28"/>
          <w:szCs w:val="28"/>
        </w:rPr>
        <w:t>- распашка земель;</w:t>
      </w:r>
    </w:p>
    <w:p w:rsidR="00C846C3" w:rsidRPr="00FB4639" w:rsidRDefault="00C846C3" w:rsidP="00C846C3">
      <w:pPr>
        <w:ind w:firstLine="720"/>
        <w:jc w:val="both"/>
        <w:rPr>
          <w:sz w:val="28"/>
          <w:szCs w:val="28"/>
        </w:rPr>
      </w:pPr>
      <w:r w:rsidRPr="00FB4639">
        <w:rPr>
          <w:sz w:val="28"/>
          <w:szCs w:val="28"/>
        </w:rPr>
        <w:t>- размещение отвалов размываемых грунтов;</w:t>
      </w:r>
    </w:p>
    <w:p w:rsidR="00C846C3" w:rsidRPr="00FB4639" w:rsidRDefault="00C846C3" w:rsidP="00C846C3">
      <w:pPr>
        <w:ind w:firstLine="720"/>
        <w:jc w:val="both"/>
        <w:rPr>
          <w:sz w:val="28"/>
          <w:szCs w:val="28"/>
        </w:rPr>
      </w:pPr>
      <w:r w:rsidRPr="00FB4639">
        <w:rPr>
          <w:sz w:val="28"/>
          <w:szCs w:val="28"/>
        </w:rPr>
        <w:t>- выпас сельскохозяйственных животных.</w:t>
      </w:r>
    </w:p>
    <w:p w:rsidR="00C846C3" w:rsidRPr="00FB4639" w:rsidRDefault="00C846C3" w:rsidP="00C846C3">
      <w:pPr>
        <w:ind w:firstLine="720"/>
        <w:jc w:val="both"/>
        <w:rPr>
          <w:sz w:val="28"/>
          <w:szCs w:val="28"/>
        </w:rPr>
      </w:pPr>
      <w:r w:rsidRPr="00FB4639">
        <w:rPr>
          <w:sz w:val="28"/>
          <w:szCs w:val="28"/>
        </w:rPr>
        <w:t xml:space="preserve">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w:t>
      </w:r>
      <w:r w:rsidRPr="00FB4639">
        <w:rPr>
          <w:sz w:val="28"/>
          <w:szCs w:val="28"/>
        </w:rPr>
        <w:lastRenderedPageBreak/>
        <w:t>обеспечивающими охрану водных объектов от загрязнения, засорения, заиления и истощения вод, понимаются:</w:t>
      </w:r>
    </w:p>
    <w:p w:rsidR="00C846C3" w:rsidRPr="00FB4639" w:rsidRDefault="00C846C3" w:rsidP="00C846C3">
      <w:pPr>
        <w:ind w:firstLine="720"/>
        <w:jc w:val="both"/>
        <w:rPr>
          <w:sz w:val="28"/>
          <w:szCs w:val="28"/>
        </w:rPr>
      </w:pPr>
      <w:r w:rsidRPr="00FB4639">
        <w:rPr>
          <w:sz w:val="28"/>
          <w:szCs w:val="28"/>
        </w:rPr>
        <w:t>1) централизованные системы водоотведения (канализации), централизованные ливневые системы водоотведения;</w:t>
      </w:r>
    </w:p>
    <w:p w:rsidR="00C846C3" w:rsidRPr="00FB4639" w:rsidRDefault="00C846C3" w:rsidP="00C846C3">
      <w:pPr>
        <w:ind w:firstLine="720"/>
        <w:jc w:val="both"/>
        <w:rPr>
          <w:sz w:val="28"/>
          <w:szCs w:val="28"/>
        </w:rPr>
      </w:pPr>
      <w:r w:rsidRPr="00FB4639">
        <w:rPr>
          <w:sz w:val="28"/>
          <w:szCs w:val="28"/>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C846C3" w:rsidRPr="00FB4639" w:rsidRDefault="00C846C3" w:rsidP="00C846C3">
      <w:pPr>
        <w:ind w:firstLine="720"/>
        <w:jc w:val="both"/>
        <w:rPr>
          <w:sz w:val="28"/>
          <w:szCs w:val="28"/>
        </w:rPr>
      </w:pPr>
      <w:r w:rsidRPr="00FB4639">
        <w:rPr>
          <w:sz w:val="28"/>
          <w:szCs w:val="28"/>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РФ;</w:t>
      </w:r>
    </w:p>
    <w:p w:rsidR="00C846C3" w:rsidRPr="00FB4639" w:rsidRDefault="00C846C3" w:rsidP="00C846C3">
      <w:pPr>
        <w:ind w:firstLine="720"/>
        <w:jc w:val="both"/>
        <w:rPr>
          <w:sz w:val="28"/>
          <w:szCs w:val="28"/>
        </w:rPr>
      </w:pPr>
      <w:r w:rsidRPr="00FB4639">
        <w:rPr>
          <w:sz w:val="28"/>
          <w:szCs w:val="28"/>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C846C3" w:rsidRPr="00FB4639" w:rsidRDefault="00C846C3" w:rsidP="00C846C3">
      <w:pPr>
        <w:ind w:firstLine="720"/>
        <w:jc w:val="both"/>
        <w:rPr>
          <w:sz w:val="28"/>
          <w:szCs w:val="28"/>
        </w:rPr>
      </w:pPr>
      <w:r w:rsidRPr="00FB4639">
        <w:rPr>
          <w:sz w:val="28"/>
          <w:szCs w:val="28"/>
        </w:rPr>
        <w:t xml:space="preserve">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w:t>
      </w:r>
      <w:hyperlink r:id="rId19" w:history="1">
        <w:r w:rsidRPr="00FB4639">
          <w:rPr>
            <w:sz w:val="28"/>
            <w:szCs w:val="28"/>
          </w:rPr>
          <w:t>порядке</w:t>
        </w:r>
      </w:hyperlink>
      <w:r w:rsidRPr="00FB4639">
        <w:rPr>
          <w:sz w:val="28"/>
          <w:szCs w:val="28"/>
        </w:rPr>
        <w:t>, установленном Правительством Российской Федерации.</w:t>
      </w:r>
    </w:p>
    <w:p w:rsidR="006672F4" w:rsidRPr="00160142" w:rsidRDefault="006672F4" w:rsidP="006672F4">
      <w:pPr>
        <w:pStyle w:val="2"/>
        <w:numPr>
          <w:ilvl w:val="1"/>
          <w:numId w:val="4"/>
        </w:numPr>
        <w:ind w:firstLine="851"/>
        <w:rPr>
          <w:rFonts w:ascii="Times New Roman" w:hAnsi="Times New Roman" w:cs="Times New Roman"/>
          <w:i w:val="0"/>
        </w:rPr>
      </w:pPr>
      <w:bookmarkStart w:id="75" w:name="_Toc501374740"/>
      <w:r w:rsidRPr="00160142">
        <w:rPr>
          <w:rFonts w:ascii="Times New Roman" w:hAnsi="Times New Roman" w:cs="Times New Roman"/>
          <w:i w:val="0"/>
        </w:rPr>
        <w:t>3.</w:t>
      </w:r>
      <w:r>
        <w:rPr>
          <w:rFonts w:ascii="Times New Roman" w:hAnsi="Times New Roman" w:cs="Times New Roman"/>
          <w:i w:val="0"/>
        </w:rPr>
        <w:t>4.</w:t>
      </w:r>
      <w:r w:rsidRPr="00160142">
        <w:rPr>
          <w:rFonts w:ascii="Times New Roman" w:hAnsi="Times New Roman" w:cs="Times New Roman"/>
          <w:i w:val="0"/>
        </w:rPr>
        <w:t xml:space="preserve"> </w:t>
      </w:r>
      <w:r>
        <w:rPr>
          <w:rFonts w:ascii="Times New Roman" w:hAnsi="Times New Roman" w:cs="Times New Roman"/>
          <w:i w:val="0"/>
        </w:rPr>
        <w:t>Зоны охраны источников питьевого водоснабжения</w:t>
      </w:r>
      <w:bookmarkEnd w:id="75"/>
      <w:r w:rsidRPr="00160142">
        <w:rPr>
          <w:rFonts w:ascii="Times New Roman" w:hAnsi="Times New Roman" w:cs="Times New Roman"/>
          <w:i w:val="0"/>
        </w:rPr>
        <w:t xml:space="preserve"> </w:t>
      </w:r>
    </w:p>
    <w:p w:rsidR="00C846C3" w:rsidRDefault="006672F4" w:rsidP="00C846C3">
      <w:pPr>
        <w:ind w:firstLine="720"/>
        <w:jc w:val="both"/>
        <w:rPr>
          <w:sz w:val="28"/>
          <w:szCs w:val="28"/>
        </w:rPr>
      </w:pPr>
      <w:r w:rsidRPr="00C846C3">
        <w:rPr>
          <w:sz w:val="28"/>
          <w:szCs w:val="28"/>
        </w:rPr>
        <w:t xml:space="preserve">         </w:t>
      </w:r>
      <w:r w:rsidR="00C846C3" w:rsidRPr="00C846C3">
        <w:rPr>
          <w:sz w:val="28"/>
          <w:szCs w:val="28"/>
        </w:rPr>
        <w:t xml:space="preserve">Зоны охраны источников питьевого водоснабжения </w:t>
      </w:r>
      <w:r w:rsidR="00C846C3">
        <w:rPr>
          <w:sz w:val="28"/>
          <w:szCs w:val="28"/>
        </w:rPr>
        <w:t xml:space="preserve">устанавливаются на действующих и проектируемых источниках согласно Водному Кодексу РФ и Федеральному закону от 30 марта 1999г. № 52-ФЗ «О санитарном благополучии населения». Проекты зон санитарной охраны источников питьевого водоснабжения должны разрабатываться в соответствии с </w:t>
      </w:r>
      <w:r w:rsidR="00C846C3" w:rsidRPr="00E900AE">
        <w:rPr>
          <w:sz w:val="28"/>
          <w:szCs w:val="28"/>
        </w:rPr>
        <w:t>СанПиН</w:t>
      </w:r>
      <w:r w:rsidR="00C846C3">
        <w:rPr>
          <w:sz w:val="28"/>
          <w:szCs w:val="28"/>
        </w:rPr>
        <w:t xml:space="preserve"> </w:t>
      </w:r>
      <w:r w:rsidR="00C846C3" w:rsidRPr="00E900AE">
        <w:rPr>
          <w:sz w:val="28"/>
          <w:szCs w:val="28"/>
        </w:rPr>
        <w:t>2.1</w:t>
      </w:r>
      <w:r w:rsidR="00C846C3">
        <w:rPr>
          <w:sz w:val="28"/>
          <w:szCs w:val="28"/>
        </w:rPr>
        <w:t>.4.1110-02 «Зоны санитарной охраны источников водоснабжения и водопроводов хозяйственно-питьевого назначения».</w:t>
      </w:r>
    </w:p>
    <w:p w:rsidR="006672F4" w:rsidRPr="004428BE" w:rsidRDefault="006672F4" w:rsidP="00C846C3">
      <w:pPr>
        <w:ind w:firstLine="720"/>
        <w:jc w:val="both"/>
        <w:rPr>
          <w:sz w:val="28"/>
          <w:szCs w:val="28"/>
        </w:rPr>
      </w:pPr>
      <w:r w:rsidRPr="004428BE">
        <w:rPr>
          <w:sz w:val="28"/>
          <w:szCs w:val="28"/>
        </w:rPr>
        <w:t xml:space="preserve"> На территории Октябрьского сельского поселения на основании действующих лицензий на недропользование осуществляют добычу подземных вод для целей питьевого и хозяйственно-бытового водоснабжения 3 водопользователя, согласно данным управления по недропользованию по Краснодарскому краю на 1 января 2009 года.</w:t>
      </w:r>
    </w:p>
    <w:p w:rsidR="006672F4" w:rsidRPr="004428BE" w:rsidRDefault="006672F4" w:rsidP="00C846C3">
      <w:pPr>
        <w:jc w:val="both"/>
        <w:rPr>
          <w:sz w:val="28"/>
          <w:szCs w:val="28"/>
        </w:rPr>
      </w:pPr>
      <w:r w:rsidRPr="004428BE">
        <w:tab/>
      </w:r>
      <w:r w:rsidRPr="004428BE">
        <w:rPr>
          <w:sz w:val="28"/>
          <w:szCs w:val="28"/>
        </w:rPr>
        <w:t xml:space="preserve">Согласно Федеральному закону от 30 марта </w:t>
      </w:r>
      <w:smartTag w:uri="urn:schemas-microsoft-com:office:smarttags" w:element="metricconverter">
        <w:smartTagPr>
          <w:attr w:name="ProductID" w:val="1999 г"/>
        </w:smartTagPr>
        <w:r w:rsidRPr="004428BE">
          <w:rPr>
            <w:sz w:val="28"/>
            <w:szCs w:val="28"/>
          </w:rPr>
          <w:t>1999 г</w:t>
        </w:r>
      </w:smartTag>
      <w:r w:rsidRPr="004428BE">
        <w:rPr>
          <w:sz w:val="28"/>
          <w:szCs w:val="28"/>
        </w:rPr>
        <w:t>. № 52-ФЗ «О санитарно-эпидемиологическом благополучии населения» проекты округов и зон санитарной охраны водных объектов, используемых для питьевого, хозяйственно-бытового водоснабжения и в лечебных целях, утверждаются органами исполнительной власти субъектов Российской Федерации при наличии санитарно-эпидемиологического заключения о соответствии их санитарным правилам.</w:t>
      </w:r>
    </w:p>
    <w:p w:rsidR="00C846C3" w:rsidRDefault="00C846C3" w:rsidP="006672F4">
      <w:pPr>
        <w:ind w:firstLine="700"/>
        <w:jc w:val="both"/>
        <w:rPr>
          <w:sz w:val="28"/>
          <w:szCs w:val="28"/>
        </w:rPr>
      </w:pPr>
      <w:r>
        <w:rPr>
          <w:sz w:val="28"/>
          <w:szCs w:val="28"/>
        </w:rPr>
        <w:t xml:space="preserve">На период внесения изменений в генеральный план Октябрьского сельского поселения выполнен проект зон санитарной охраны 16-ти водозаборных скважин Крыловское МУП Водоканал на территории </w:t>
      </w:r>
      <w:r>
        <w:rPr>
          <w:sz w:val="28"/>
          <w:szCs w:val="28"/>
        </w:rPr>
        <w:lastRenderedPageBreak/>
        <w:t>Октябрьского сельского поселения, границы которых отражены в материалах генерального плана.</w:t>
      </w:r>
    </w:p>
    <w:p w:rsidR="006672F4" w:rsidRDefault="006672F4" w:rsidP="00C846C3">
      <w:pPr>
        <w:ind w:firstLine="700"/>
        <w:jc w:val="both"/>
      </w:pPr>
      <w:r w:rsidRPr="00271C17">
        <w:rPr>
          <w:sz w:val="28"/>
          <w:szCs w:val="28"/>
        </w:rPr>
        <w:t xml:space="preserve">Зоны санитарной охраны представляют с собой специально выделенную территорию, в пределах которой создается особый санитарный режим, исключающий возможность загрязнения подземных вод, а также ухудшение качества воды источника и воды, подаваемой водопроводными сооружениями. </w:t>
      </w:r>
      <w:r w:rsidRPr="00271C17">
        <w:t xml:space="preserve"> </w:t>
      </w:r>
    </w:p>
    <w:p w:rsidR="00C846C3" w:rsidRPr="00FB4639" w:rsidRDefault="00C846C3" w:rsidP="00C846C3">
      <w:pPr>
        <w:ind w:firstLine="720"/>
        <w:jc w:val="both"/>
        <w:rPr>
          <w:sz w:val="28"/>
          <w:szCs w:val="28"/>
        </w:rPr>
      </w:pPr>
      <w:r w:rsidRPr="00FB4639">
        <w:rPr>
          <w:sz w:val="28"/>
          <w:szCs w:val="28"/>
        </w:rPr>
        <w:t>На всех водозаборных скважинах должно быть выполнено ограждение зоны санитарной охраны строгого режима размерами 60 х 60 м, установить ворота, закрывающиеся на замок. На проездах к участкам первого пояса зон санитарной охраны (далее ЗСО) (с 4-х сторон на ограждении) должны быть установлены знаки, запрещающие въезд и проход посторонним лицам, стоянку всех видов транспорта у границ ограждения.</w:t>
      </w:r>
    </w:p>
    <w:p w:rsidR="00C846C3" w:rsidRPr="00FB4639" w:rsidRDefault="00C846C3" w:rsidP="00C846C3">
      <w:pPr>
        <w:ind w:firstLine="720"/>
        <w:jc w:val="both"/>
        <w:rPr>
          <w:sz w:val="28"/>
          <w:szCs w:val="28"/>
        </w:rPr>
      </w:pPr>
      <w:r w:rsidRPr="00FB4639">
        <w:rPr>
          <w:sz w:val="28"/>
          <w:szCs w:val="28"/>
        </w:rPr>
        <w:t>Территория первого пояса ЗСО водозабора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C846C3" w:rsidRPr="00FB4639" w:rsidRDefault="00C846C3" w:rsidP="00C846C3">
      <w:pPr>
        <w:ind w:firstLine="720"/>
        <w:jc w:val="both"/>
        <w:rPr>
          <w:sz w:val="28"/>
          <w:szCs w:val="28"/>
        </w:rPr>
      </w:pPr>
      <w:r w:rsidRPr="00FB4639">
        <w:rPr>
          <w:sz w:val="28"/>
          <w:szCs w:val="28"/>
        </w:rPr>
        <w:t>На территории первого пояса ЗСО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C846C3" w:rsidRPr="00FB4639" w:rsidRDefault="00C846C3" w:rsidP="00C846C3">
      <w:pPr>
        <w:ind w:firstLine="720"/>
        <w:jc w:val="both"/>
        <w:rPr>
          <w:sz w:val="28"/>
          <w:szCs w:val="28"/>
        </w:rPr>
      </w:pPr>
      <w:r w:rsidRPr="00FB4639">
        <w:rPr>
          <w:sz w:val="28"/>
          <w:szCs w:val="28"/>
        </w:rPr>
        <w:t>Здания на территории первого пояса ЗСО должны быть оборудованы канализацией с отведением сточных вод в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загрязнения территории первого пояса ЗСО при их вывозе.</w:t>
      </w:r>
    </w:p>
    <w:p w:rsidR="00C846C3" w:rsidRPr="00FB4639" w:rsidRDefault="00C846C3" w:rsidP="00C846C3">
      <w:pPr>
        <w:ind w:firstLine="720"/>
        <w:jc w:val="both"/>
        <w:rPr>
          <w:sz w:val="28"/>
          <w:szCs w:val="28"/>
        </w:rPr>
      </w:pPr>
      <w:r w:rsidRPr="00FB4639">
        <w:rPr>
          <w:sz w:val="28"/>
          <w:szCs w:val="28"/>
        </w:rPr>
        <w:t>В пределах второго пояса ЗСО запрещается: размещать кладбища, скотомогильники, поля ассенизации, поля фильтрации, навозохранилища, силосные траншеи, животноводческие и птицеводческие предприятия и другие объекты, обусловливающие опасность микробного заражения подземных вод, применение удобрений и ядохимикатов, рубка леса.</w:t>
      </w:r>
    </w:p>
    <w:p w:rsidR="00C846C3" w:rsidRPr="00FB4639" w:rsidRDefault="00C846C3" w:rsidP="00C846C3">
      <w:pPr>
        <w:ind w:firstLine="720"/>
        <w:jc w:val="both"/>
        <w:rPr>
          <w:sz w:val="28"/>
          <w:szCs w:val="28"/>
        </w:rPr>
      </w:pPr>
      <w:r w:rsidRPr="00FB4639">
        <w:rPr>
          <w:sz w:val="28"/>
          <w:szCs w:val="28"/>
        </w:rPr>
        <w:t>В пределах второго и третьего поясов ЗСО запрещена закачка отработанных вод в подземные горизонты, подземное складирование твердых бытовых отходов и разработка недр земли, размещение складов ГСМ, ядохимикатов, минеральных удобрений, накопителей промстоков, шлаконакопителей.</w:t>
      </w:r>
    </w:p>
    <w:p w:rsidR="00C846C3" w:rsidRPr="00FB4639" w:rsidRDefault="00C846C3" w:rsidP="00C846C3">
      <w:pPr>
        <w:ind w:firstLine="720"/>
        <w:jc w:val="both"/>
        <w:rPr>
          <w:sz w:val="28"/>
          <w:szCs w:val="28"/>
        </w:rPr>
      </w:pPr>
      <w:r w:rsidRPr="00FB4639">
        <w:rPr>
          <w:sz w:val="28"/>
          <w:szCs w:val="28"/>
        </w:rPr>
        <w:t>Бурение новых скважин и новое строительство, связанное с нарушением почвенного покрова, производится при обязательном согласовании с Роспотребнадзором.</w:t>
      </w:r>
    </w:p>
    <w:p w:rsidR="00C846C3" w:rsidRDefault="00C846C3" w:rsidP="00C846C3">
      <w:pPr>
        <w:ind w:firstLine="700"/>
        <w:jc w:val="both"/>
        <w:rPr>
          <w:rFonts w:eastAsia="Arial Unicode MS"/>
          <w:sz w:val="28"/>
          <w:szCs w:val="28"/>
        </w:rPr>
      </w:pPr>
    </w:p>
    <w:p w:rsidR="006672F4" w:rsidRPr="00C846C3" w:rsidRDefault="00C846C3" w:rsidP="00C846C3">
      <w:pPr>
        <w:pStyle w:val="2"/>
        <w:numPr>
          <w:ilvl w:val="1"/>
          <w:numId w:val="4"/>
        </w:numPr>
        <w:ind w:firstLine="851"/>
        <w:rPr>
          <w:rFonts w:ascii="Times New Roman" w:hAnsi="Times New Roman" w:cs="Times New Roman"/>
          <w:i w:val="0"/>
        </w:rPr>
      </w:pPr>
      <w:bookmarkStart w:id="76" w:name="_Toc501374741"/>
      <w:r w:rsidRPr="00160142">
        <w:rPr>
          <w:rFonts w:ascii="Times New Roman" w:hAnsi="Times New Roman" w:cs="Times New Roman"/>
          <w:i w:val="0"/>
        </w:rPr>
        <w:lastRenderedPageBreak/>
        <w:t>3.</w:t>
      </w:r>
      <w:r>
        <w:rPr>
          <w:rFonts w:ascii="Times New Roman" w:hAnsi="Times New Roman" w:cs="Times New Roman"/>
          <w:i w:val="0"/>
        </w:rPr>
        <w:t>5.</w:t>
      </w:r>
      <w:r w:rsidRPr="00160142">
        <w:rPr>
          <w:rFonts w:ascii="Times New Roman" w:hAnsi="Times New Roman" w:cs="Times New Roman"/>
          <w:i w:val="0"/>
        </w:rPr>
        <w:t xml:space="preserve"> </w:t>
      </w:r>
      <w:r>
        <w:rPr>
          <w:rFonts w:ascii="Times New Roman" w:hAnsi="Times New Roman" w:cs="Times New Roman"/>
          <w:i w:val="0"/>
        </w:rPr>
        <w:t>Зоны охраны объектов культурного наследия</w:t>
      </w:r>
      <w:bookmarkEnd w:id="76"/>
    </w:p>
    <w:p w:rsidR="006E3C3F" w:rsidRDefault="006E3C3F" w:rsidP="006E3C3F">
      <w:pPr>
        <w:ind w:firstLine="720"/>
        <w:jc w:val="both"/>
        <w:rPr>
          <w:sz w:val="28"/>
          <w:szCs w:val="28"/>
        </w:rPr>
      </w:pPr>
      <w:r w:rsidRPr="00B512E2">
        <w:rPr>
          <w:sz w:val="28"/>
          <w:szCs w:val="28"/>
        </w:rPr>
        <w:t>Объекты культурного наследия, включенные в реестр, выявленные объекты культурного наследия подлежат государственной охране в целях предотвращения их повреждения, разрушения или уничтожения, изменения облика и интерьера (в случае, если интерьер объекта культурного наследия относится к его предмету охраны), нарушения установленного порядка их использования, незаконного перемещения и предотвращения других действий, могущих причинить вред объектам культурного наследия, а также в целях их защиты от неблагоприятного воздействия окружающей среды и от иных негативных воздействий.</w:t>
      </w:r>
    </w:p>
    <w:p w:rsidR="006E3C3F" w:rsidRPr="00B512E2" w:rsidRDefault="006E3C3F" w:rsidP="006E3C3F">
      <w:pPr>
        <w:ind w:firstLine="720"/>
        <w:jc w:val="both"/>
        <w:rPr>
          <w:sz w:val="28"/>
          <w:szCs w:val="28"/>
        </w:rPr>
      </w:pPr>
      <w:r w:rsidRPr="00B512E2">
        <w:rPr>
          <w:sz w:val="28"/>
          <w:szCs w:val="28"/>
        </w:rPr>
        <w:t>В соответствии со ст.34 Федерального закона от 25.06.2002г. № 73-ФЗ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6E3C3F" w:rsidRPr="00B512E2" w:rsidRDefault="006E3C3F" w:rsidP="006E3C3F">
      <w:pPr>
        <w:shd w:val="clear" w:color="auto" w:fill="FFFFFF"/>
        <w:spacing w:line="306" w:lineRule="atLeast"/>
        <w:ind w:firstLine="547"/>
        <w:jc w:val="both"/>
        <w:rPr>
          <w:sz w:val="28"/>
          <w:szCs w:val="28"/>
        </w:rPr>
      </w:pPr>
      <w:bookmarkStart w:id="77" w:name="dst100225"/>
      <w:bookmarkEnd w:id="77"/>
      <w:r w:rsidRPr="00B512E2">
        <w:rPr>
          <w:sz w:val="28"/>
          <w:szCs w:val="28"/>
        </w:rPr>
        <w:t>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6E3C3F" w:rsidRPr="00B512E2" w:rsidRDefault="006E3C3F" w:rsidP="006E3C3F">
      <w:pPr>
        <w:shd w:val="clear" w:color="auto" w:fill="FFFFFF"/>
        <w:spacing w:line="306" w:lineRule="atLeast"/>
        <w:ind w:firstLine="547"/>
        <w:jc w:val="both"/>
        <w:rPr>
          <w:sz w:val="28"/>
          <w:szCs w:val="28"/>
        </w:rPr>
      </w:pPr>
      <w:bookmarkStart w:id="78" w:name="dst100227"/>
      <w:bookmarkEnd w:id="78"/>
      <w:r w:rsidRPr="00B512E2">
        <w:rPr>
          <w:sz w:val="28"/>
          <w:szCs w:val="28"/>
        </w:rPr>
        <w:t>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rsidR="006E3C3F" w:rsidRPr="00B512E2" w:rsidRDefault="006E3C3F" w:rsidP="006E3C3F">
      <w:pPr>
        <w:shd w:val="clear" w:color="auto" w:fill="FFFFFF"/>
        <w:spacing w:line="306" w:lineRule="atLeast"/>
        <w:ind w:firstLine="547"/>
        <w:jc w:val="both"/>
        <w:rPr>
          <w:sz w:val="28"/>
          <w:szCs w:val="28"/>
        </w:rPr>
      </w:pPr>
      <w:bookmarkStart w:id="79" w:name="dst100228"/>
      <w:bookmarkEnd w:id="79"/>
      <w:r w:rsidRPr="00B512E2">
        <w:rPr>
          <w:sz w:val="28"/>
          <w:szCs w:val="28"/>
        </w:rPr>
        <w:t>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6E3C3F" w:rsidRPr="00B512E2" w:rsidRDefault="006E3C3F" w:rsidP="006E3C3F">
      <w:pPr>
        <w:ind w:firstLine="720"/>
        <w:jc w:val="both"/>
        <w:rPr>
          <w:sz w:val="28"/>
          <w:szCs w:val="28"/>
        </w:rPr>
      </w:pPr>
      <w:r w:rsidRPr="00B512E2">
        <w:rPr>
          <w:sz w:val="28"/>
          <w:szCs w:val="28"/>
        </w:rPr>
        <w:t>Необходимый состав зон охраны объекта культурного наследия определяется проектом зон охраны объекта культурного наследия.</w:t>
      </w:r>
    </w:p>
    <w:p w:rsidR="00AC1102" w:rsidRDefault="00AC1102" w:rsidP="006E3C3F">
      <w:pPr>
        <w:ind w:firstLine="720"/>
        <w:jc w:val="both"/>
        <w:rPr>
          <w:sz w:val="28"/>
          <w:szCs w:val="28"/>
        </w:rPr>
      </w:pPr>
      <w:r>
        <w:rPr>
          <w:sz w:val="28"/>
          <w:szCs w:val="28"/>
        </w:rPr>
        <w:t xml:space="preserve">Согласно п.4 ст.34.1 </w:t>
      </w:r>
      <w:r w:rsidRPr="00B512E2">
        <w:rPr>
          <w:sz w:val="28"/>
          <w:szCs w:val="28"/>
        </w:rPr>
        <w:t xml:space="preserve">Федерального закона от 25.06.2002г. № 73-ФЗ </w:t>
      </w:r>
      <w:r>
        <w:rPr>
          <w:sz w:val="28"/>
          <w:szCs w:val="28"/>
        </w:rPr>
        <w:t>в случае отсутствия утвержденных охранных зон объектов культурного наследия устанавливаются защитные зоны.</w:t>
      </w:r>
    </w:p>
    <w:p w:rsidR="006E3C3F" w:rsidRPr="00B512E2" w:rsidRDefault="006E3C3F" w:rsidP="006E3C3F">
      <w:pPr>
        <w:ind w:firstLine="720"/>
        <w:jc w:val="both"/>
        <w:rPr>
          <w:sz w:val="28"/>
          <w:szCs w:val="28"/>
        </w:rPr>
      </w:pPr>
      <w:r w:rsidRPr="00B512E2">
        <w:rPr>
          <w:sz w:val="28"/>
          <w:szCs w:val="28"/>
        </w:rPr>
        <w:t xml:space="preserve">Защитными зонами объектов культурного наследия являются территории, которые прилегают к включенным в реестр памятникам и ансамблям (за исключением объектов археологического наследия, некрополей, захоронений, расположенных в границах некрополей, произведений монументального искусства) и в границах которых в целях </w:t>
      </w:r>
      <w:r w:rsidRPr="00B512E2">
        <w:rPr>
          <w:sz w:val="28"/>
          <w:szCs w:val="28"/>
        </w:rPr>
        <w:lastRenderedPageBreak/>
        <w:t>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6E3C3F" w:rsidRPr="00B512E2" w:rsidRDefault="006E3C3F" w:rsidP="006E3C3F">
      <w:pPr>
        <w:shd w:val="clear" w:color="auto" w:fill="FFFFFF"/>
        <w:ind w:firstLine="547"/>
        <w:jc w:val="both"/>
        <w:rPr>
          <w:sz w:val="28"/>
          <w:szCs w:val="28"/>
        </w:rPr>
      </w:pPr>
      <w:bookmarkStart w:id="80" w:name="dst854"/>
      <w:bookmarkEnd w:id="80"/>
      <w:r w:rsidRPr="00B512E2">
        <w:rPr>
          <w:sz w:val="28"/>
          <w:szCs w:val="28"/>
        </w:rPr>
        <w:t>Границы защитной зоны объекта культурного наследия устанавливаются:</w:t>
      </w:r>
    </w:p>
    <w:p w:rsidR="006E3C3F" w:rsidRPr="00B512E2" w:rsidRDefault="006E3C3F" w:rsidP="006E3C3F">
      <w:pPr>
        <w:ind w:firstLine="720"/>
        <w:jc w:val="both"/>
        <w:rPr>
          <w:sz w:val="28"/>
          <w:szCs w:val="28"/>
        </w:rPr>
      </w:pPr>
      <w:bookmarkStart w:id="81" w:name="dst856"/>
      <w:bookmarkEnd w:id="81"/>
      <w:r w:rsidRPr="00B512E2">
        <w:rPr>
          <w:sz w:val="28"/>
          <w:szCs w:val="28"/>
        </w:rPr>
        <w:t xml:space="preserve">- для памятника, расположенного в границах населенного пункта, на расстоянии 100 метров от внешних границ территории памятника, </w:t>
      </w:r>
    </w:p>
    <w:p w:rsidR="006E3C3F" w:rsidRPr="00B512E2" w:rsidRDefault="006E3C3F" w:rsidP="006E3C3F">
      <w:pPr>
        <w:ind w:firstLine="720"/>
        <w:jc w:val="both"/>
        <w:rPr>
          <w:sz w:val="28"/>
          <w:szCs w:val="28"/>
        </w:rPr>
      </w:pPr>
      <w:r w:rsidRPr="00B512E2">
        <w:rPr>
          <w:sz w:val="28"/>
          <w:szCs w:val="28"/>
        </w:rPr>
        <w:t>- для памятника, расположенного вне границ населенного пункта, на расстоянии 200 метров от внешних границ территории памятника.</w:t>
      </w:r>
    </w:p>
    <w:p w:rsidR="006E3C3F" w:rsidRPr="00B512E2" w:rsidRDefault="006E3C3F" w:rsidP="006E3C3F">
      <w:pPr>
        <w:ind w:firstLine="720"/>
        <w:jc w:val="both"/>
        <w:rPr>
          <w:sz w:val="28"/>
          <w:szCs w:val="28"/>
        </w:rPr>
      </w:pPr>
      <w:r w:rsidRPr="00B512E2">
        <w:rPr>
          <w:sz w:val="28"/>
          <w:szCs w:val="28"/>
        </w:rPr>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6E3C3F" w:rsidRPr="00B512E2" w:rsidRDefault="006E3C3F" w:rsidP="006E3C3F">
      <w:pPr>
        <w:ind w:firstLine="720"/>
        <w:jc w:val="both"/>
        <w:rPr>
          <w:sz w:val="28"/>
          <w:szCs w:val="28"/>
        </w:rPr>
      </w:pPr>
      <w:r w:rsidRPr="00B512E2">
        <w:rPr>
          <w:sz w:val="28"/>
          <w:szCs w:val="28"/>
        </w:rPr>
        <w:t>Защитная зона объекта культурного наследия прекращает существование со дня утверждения в порядке, установленном ст.34 Федерального закона от 25.06.2002г. № 73-ФЗ, проекта зон охраны такого объекта культурного наследия.</w:t>
      </w:r>
    </w:p>
    <w:p w:rsidR="006E3C3F" w:rsidRPr="00B512E2" w:rsidRDefault="006E3C3F" w:rsidP="006E3C3F">
      <w:pPr>
        <w:ind w:right="-57" w:firstLine="720"/>
        <w:jc w:val="both"/>
        <w:rPr>
          <w:sz w:val="28"/>
          <w:szCs w:val="28"/>
        </w:rPr>
      </w:pPr>
      <w:r w:rsidRPr="00B512E2">
        <w:rPr>
          <w:sz w:val="28"/>
          <w:szCs w:val="28"/>
        </w:rPr>
        <w:t>Согласно Закону Краснодарского края от 23 июля 2015г № 3223-КЗ до разработки и утверждения проектов зон охраны объектов культурного наследия в установленном федеральным законодательством порядке в качестве предупредительной меры по обеспечению сохранности объекта куль</w:t>
      </w:r>
      <w:r w:rsidRPr="00B512E2">
        <w:rPr>
          <w:sz w:val="28"/>
          <w:szCs w:val="28"/>
        </w:rPr>
        <w:softHyphen/>
        <w:t>турного наследия в зависимости от общей видовой принадлежности объекта культурного наследия и в соответствии с данными государственного учета объектов культурного наследия устанавливаются следующие границы зон охраны:</w:t>
      </w:r>
    </w:p>
    <w:p w:rsidR="006E3C3F" w:rsidRPr="00B512E2" w:rsidRDefault="006E3C3F" w:rsidP="006E3C3F">
      <w:pPr>
        <w:ind w:right="-57" w:firstLine="720"/>
        <w:jc w:val="both"/>
        <w:rPr>
          <w:sz w:val="28"/>
          <w:szCs w:val="28"/>
        </w:rPr>
      </w:pPr>
      <w:r w:rsidRPr="00B512E2">
        <w:rPr>
          <w:sz w:val="28"/>
          <w:szCs w:val="28"/>
        </w:rPr>
        <w:t>1) для объектов археологического наследия:</w:t>
      </w:r>
    </w:p>
    <w:p w:rsidR="006E3C3F" w:rsidRPr="00B512E2" w:rsidRDefault="006E3C3F" w:rsidP="006E3C3F">
      <w:pPr>
        <w:ind w:right="-57" w:firstLine="720"/>
        <w:jc w:val="both"/>
        <w:rPr>
          <w:sz w:val="28"/>
          <w:szCs w:val="28"/>
        </w:rPr>
      </w:pPr>
      <w:r w:rsidRPr="00B512E2">
        <w:rPr>
          <w:sz w:val="28"/>
          <w:szCs w:val="28"/>
        </w:rPr>
        <w:t>а) поселения, городища, селища, усадьбы независимо от места их расположения — 500 метров от границ памятника по всему его периметру;</w:t>
      </w:r>
    </w:p>
    <w:p w:rsidR="006E3C3F" w:rsidRPr="00B512E2" w:rsidRDefault="006E3C3F" w:rsidP="006E3C3F">
      <w:pPr>
        <w:ind w:right="-57" w:firstLine="720"/>
        <w:jc w:val="both"/>
        <w:rPr>
          <w:sz w:val="28"/>
          <w:szCs w:val="28"/>
        </w:rPr>
      </w:pPr>
      <w:r w:rsidRPr="00B512E2">
        <w:rPr>
          <w:sz w:val="28"/>
          <w:szCs w:val="28"/>
        </w:rPr>
        <w:t>б) святилища (культовые поминальные комплексы, жертвенники), крепости (укрепления), древние церкви и храмы, стоянки (открытые и пещерные), грунтовые могильники (некрополи, могильники из каменных ящиков, скальных, пещерных склепов) - 200 метров от границ памятника по всему периметру;</w:t>
      </w:r>
    </w:p>
    <w:p w:rsidR="006E3C3F" w:rsidRPr="00B512E2" w:rsidRDefault="006E3C3F" w:rsidP="006E3C3F">
      <w:pPr>
        <w:ind w:right="-57" w:firstLine="720"/>
        <w:jc w:val="both"/>
        <w:rPr>
          <w:sz w:val="28"/>
          <w:szCs w:val="28"/>
        </w:rPr>
      </w:pPr>
      <w:r w:rsidRPr="00B512E2">
        <w:rPr>
          <w:sz w:val="28"/>
          <w:szCs w:val="28"/>
        </w:rPr>
        <w:t xml:space="preserve">в) курганы высотой: до 1 метра — 50 метров от границ памятника по всему его периметру; до 2 метров — 75 метров от границ памятника по всему его периметру; до 3 метров — 125 метров от границ памятника по всему его </w:t>
      </w:r>
      <w:r w:rsidRPr="00B512E2">
        <w:rPr>
          <w:sz w:val="28"/>
          <w:szCs w:val="28"/>
        </w:rPr>
        <w:lastRenderedPageBreak/>
        <w:t>периметру; свыше 3 метров — 150 метров от границ памятника по всему его пери</w:t>
      </w:r>
      <w:r w:rsidRPr="00B512E2">
        <w:rPr>
          <w:sz w:val="28"/>
          <w:szCs w:val="28"/>
        </w:rPr>
        <w:softHyphen/>
        <w:t>метру;</w:t>
      </w:r>
    </w:p>
    <w:p w:rsidR="006E3C3F" w:rsidRPr="00B512E2" w:rsidRDefault="006E3C3F" w:rsidP="006E3C3F">
      <w:pPr>
        <w:ind w:right="-57" w:firstLine="720"/>
        <w:jc w:val="both"/>
        <w:rPr>
          <w:sz w:val="28"/>
          <w:szCs w:val="28"/>
        </w:rPr>
      </w:pPr>
      <w:r w:rsidRPr="00B512E2">
        <w:rPr>
          <w:sz w:val="28"/>
          <w:szCs w:val="28"/>
        </w:rPr>
        <w:t>г) дольмены, каменные бабы, культовые кресты, менгиры, петроглифы, кромлехи, ацангуары, древние дороги и клеры - 50 метров от границ памятника по всему его периметру;</w:t>
      </w:r>
    </w:p>
    <w:p w:rsidR="006E3C3F" w:rsidRPr="00B512E2" w:rsidRDefault="006E3C3F" w:rsidP="006E3C3F">
      <w:pPr>
        <w:ind w:right="-57" w:firstLine="720"/>
        <w:jc w:val="both"/>
        <w:rPr>
          <w:sz w:val="28"/>
          <w:szCs w:val="28"/>
        </w:rPr>
      </w:pPr>
      <w:r w:rsidRPr="00B512E2">
        <w:rPr>
          <w:sz w:val="28"/>
          <w:szCs w:val="28"/>
        </w:rPr>
        <w:t>2) для объектов культурного наследия, имеющих в своем составе захоронения (за исключением объектов археологического наследия) - 40 метров от границы территории объекта культурного наследия по всему его периметру.</w:t>
      </w:r>
    </w:p>
    <w:p w:rsidR="006E3C3F" w:rsidRPr="00B512E2" w:rsidRDefault="006E3C3F" w:rsidP="006E3C3F">
      <w:pPr>
        <w:ind w:right="-57" w:firstLine="720"/>
        <w:jc w:val="both"/>
        <w:rPr>
          <w:sz w:val="28"/>
          <w:szCs w:val="28"/>
        </w:rPr>
      </w:pPr>
      <w:r w:rsidRPr="00B512E2">
        <w:rPr>
          <w:sz w:val="28"/>
          <w:szCs w:val="28"/>
        </w:rPr>
        <w:t>В вышеуказанных границах зон охраны объекта археологического наследия, до утверждения в установленном порядке границ зон охраны, режимов использования земель и градостроительных регламентов в границах данных зон, допускаются по согласованию с краевым ор</w:t>
      </w:r>
      <w:r w:rsidRPr="00B512E2">
        <w:rPr>
          <w:sz w:val="28"/>
          <w:szCs w:val="28"/>
        </w:rPr>
        <w:softHyphen/>
        <w:t>ганом охраны объектов культурного наследия работы, не создающие угрозы повреждения, разрушения или уничтожения объекта археологического насле</w:t>
      </w:r>
      <w:r w:rsidRPr="00B512E2">
        <w:rPr>
          <w:sz w:val="28"/>
          <w:szCs w:val="28"/>
        </w:rPr>
        <w:softHyphen/>
        <w:t>дия, в том числе сельскохозяйственные работы, работы по благоустройству и озеленению территории, не нарушающие природный ландшафт. При проведении сельскохозяйственных работ в границах зон охраны объекта археологического наследия на глубину пахотного горизонта почвы со</w:t>
      </w:r>
      <w:r w:rsidRPr="00B512E2">
        <w:rPr>
          <w:sz w:val="28"/>
          <w:szCs w:val="28"/>
        </w:rPr>
        <w:softHyphen/>
        <w:t>гласование с краевым органом охраны объектов культурного наследия не тре</w:t>
      </w:r>
      <w:r w:rsidRPr="00B512E2">
        <w:rPr>
          <w:sz w:val="28"/>
          <w:szCs w:val="28"/>
        </w:rPr>
        <w:softHyphen/>
        <w:t xml:space="preserve">буется. </w:t>
      </w:r>
    </w:p>
    <w:p w:rsidR="006E3C3F" w:rsidRPr="00B512E2" w:rsidRDefault="006E3C3F" w:rsidP="006E3C3F">
      <w:pPr>
        <w:ind w:right="-57" w:firstLine="720"/>
        <w:jc w:val="both"/>
        <w:rPr>
          <w:sz w:val="28"/>
          <w:szCs w:val="28"/>
        </w:rPr>
      </w:pPr>
      <w:r w:rsidRPr="00B512E2">
        <w:rPr>
          <w:sz w:val="28"/>
          <w:szCs w:val="28"/>
        </w:rPr>
        <w:t>В целях предотвращения перемещения, повреждения, разрушения или уничтожения, изменения облика и интерьера, нарушения установленного порядка использования объектов культурного наследия и иных действий, влекущих за собой причинение вреда объектам культурного наследия, физические лица, юридические лица, органы государственной власти Краснодарского края, органы местного самоуправления в Краснодарском крае на стадии проведения землеустройства, формирования, отвода, изменения категории, вида разрешенного использования и иного хозяйственного освоения земельного участка, предусматривающего проведение землеустроительных, земляных, строительных, мелиоративных, хозяйственных и иных работ, обязаны обратиться в краевой орган охраны объектов культурного наследия с заявлением о согласовании проведения землеустроительных, земляных, строительных, мелиоративных, хозяйственных и иных работ на территории, подлежащей хозяйственному освоению.</w:t>
      </w:r>
    </w:p>
    <w:p w:rsidR="006E3C3F" w:rsidRPr="00B512E2" w:rsidRDefault="006E3C3F" w:rsidP="006E3C3F">
      <w:pPr>
        <w:ind w:right="-57" w:firstLine="720"/>
        <w:jc w:val="both"/>
        <w:rPr>
          <w:sz w:val="28"/>
          <w:szCs w:val="28"/>
        </w:rPr>
      </w:pPr>
      <w:r w:rsidRPr="00B512E2">
        <w:rPr>
          <w:sz w:val="28"/>
          <w:szCs w:val="28"/>
        </w:rPr>
        <w:t>До начала проектирования и проведения землеустроительных, земляных, строительных, мелиоративных, хозяйственных и иных работ осуществляется разработка и реализация необходимых мер по обеспечению сохранности объектов культурного наследия, в том числе археологические полевые работы (разведки) в целях выявления в зонах производства данных работ неучтенных объектов культурного наследия, за счет средств физических лиц, юридических лиц, органов государственной власти, органов местного самоуправления, являющихся заказчиками проводимых работ.</w:t>
      </w:r>
    </w:p>
    <w:p w:rsidR="006E3C3F" w:rsidRPr="00B512E2" w:rsidRDefault="006E3C3F" w:rsidP="006E3C3F">
      <w:pPr>
        <w:ind w:right="-57" w:firstLine="720"/>
        <w:jc w:val="both"/>
        <w:rPr>
          <w:sz w:val="28"/>
          <w:szCs w:val="28"/>
        </w:rPr>
      </w:pPr>
      <w:r w:rsidRPr="00B512E2">
        <w:rPr>
          <w:sz w:val="28"/>
          <w:szCs w:val="28"/>
        </w:rPr>
        <w:t xml:space="preserve">Физические и юридические лица, осуществляющие хозяйственную и иную деятельность на территории объекта культурного наследия, обязаны </w:t>
      </w:r>
      <w:r w:rsidRPr="00B512E2">
        <w:rPr>
          <w:sz w:val="28"/>
          <w:szCs w:val="28"/>
        </w:rPr>
        <w:lastRenderedPageBreak/>
        <w:t>соблюдать режим использования данной территории, установленный действующим законодательством (ст. 47.2, ст. 47.3 Федерального закона от 25.06.2002 № 73-ФЗ).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(п. 1 ст. 5.1 Федерального закона от 25.06.2002 № 73-ФЗ).</w:t>
      </w:r>
    </w:p>
    <w:p w:rsidR="006E3C3F" w:rsidRDefault="00AC1102" w:rsidP="00C94D6E">
      <w:pPr>
        <w:pStyle w:val="ConsPlusNormal"/>
        <w:widowControl/>
        <w:ind w:firstLine="709"/>
        <w:jc w:val="both"/>
        <w:rPr>
          <w:rFonts w:ascii="Times New Roman" w:hAnsi="Times New Roman" w:cs="Times New Roman"/>
          <w:b/>
          <w:sz w:val="28"/>
          <w:szCs w:val="28"/>
        </w:rPr>
      </w:pPr>
      <w:r>
        <w:rPr>
          <w:rFonts w:ascii="Times New Roman" w:hAnsi="Times New Roman" w:cs="Times New Roman"/>
          <w:b/>
          <w:sz w:val="28"/>
          <w:szCs w:val="28"/>
        </w:rPr>
        <w:t>В целях соблюдения законодательства об охране объектов культурного наследия в рамках реализации Генерального плана, необходимо:</w:t>
      </w:r>
    </w:p>
    <w:p w:rsidR="00AC1102" w:rsidRPr="00B11578" w:rsidRDefault="00AC1102" w:rsidP="00B11578">
      <w:pPr>
        <w:ind w:right="-57" w:firstLine="720"/>
        <w:jc w:val="both"/>
        <w:rPr>
          <w:sz w:val="28"/>
          <w:szCs w:val="28"/>
        </w:rPr>
      </w:pPr>
      <w:r w:rsidRPr="00B11578">
        <w:rPr>
          <w:sz w:val="28"/>
          <w:szCs w:val="28"/>
        </w:rPr>
        <w:t>1. При разработке проектов зон охраны на объектах культурного наследия необходимо вносить изменения в генеральный план в части нанесения на картографический материал их зон охраны в соответствии с действующим законодательством.</w:t>
      </w:r>
    </w:p>
    <w:p w:rsidR="00AC1102" w:rsidRDefault="00AC1102" w:rsidP="00B11578">
      <w:pPr>
        <w:ind w:right="-57" w:firstLine="720"/>
        <w:jc w:val="both"/>
        <w:rPr>
          <w:sz w:val="28"/>
          <w:szCs w:val="28"/>
        </w:rPr>
      </w:pPr>
      <w:r w:rsidRPr="00B11578">
        <w:rPr>
          <w:sz w:val="28"/>
          <w:szCs w:val="28"/>
        </w:rPr>
        <w:t>2. При разработке документации по планировки территории и проектов строительства отдельных объектов, при отводе земельных участков под строительство, изменении категории и вида разрешенного использования земельных участков, утверждения градостроительных планов и заключений, выдаче разрешений на строительство учитывать необходимость обеспечения сохранности объектов культурного наследия в соответствии со ст</w:t>
      </w:r>
      <w:r w:rsidR="00B11578" w:rsidRPr="00B11578">
        <w:rPr>
          <w:sz w:val="28"/>
          <w:szCs w:val="28"/>
        </w:rPr>
        <w:t>. 5.1, 30, 36, 40Федерального закона от 25.06.2002 №73-ФЗ. Все решения о предоставлении земельных участков и об изменении их правового режима подлежат обязательному согласованию с управлением государственной охраны объектов культурного наследия администрации Краснодарского края.</w:t>
      </w:r>
    </w:p>
    <w:p w:rsidR="00B11578" w:rsidRPr="00B11578" w:rsidRDefault="00B11578" w:rsidP="00B11578">
      <w:pPr>
        <w:ind w:right="-57" w:firstLine="720"/>
        <w:jc w:val="both"/>
        <w:rPr>
          <w:sz w:val="28"/>
          <w:szCs w:val="28"/>
        </w:rPr>
      </w:pPr>
      <w:r>
        <w:rPr>
          <w:sz w:val="28"/>
          <w:szCs w:val="28"/>
        </w:rPr>
        <w:t>3. Проведение любых видов землеустроительных работ, земляных, строительных, мелиоративных, хозяйственных и иных работ осуществляется при отсутствии на данной территории объектов культурного наследия (по согласованию с</w:t>
      </w:r>
      <w:r w:rsidRPr="00B11578">
        <w:rPr>
          <w:sz w:val="28"/>
          <w:szCs w:val="28"/>
        </w:rPr>
        <w:t xml:space="preserve"> управлением государственной охраны объектов культурного наследия Краснодарского края</w:t>
      </w:r>
      <w:r>
        <w:rPr>
          <w:sz w:val="28"/>
          <w:szCs w:val="28"/>
        </w:rPr>
        <w:t xml:space="preserve">). </w:t>
      </w:r>
    </w:p>
    <w:p w:rsidR="00B11578" w:rsidRPr="00C846C3" w:rsidRDefault="00B11578" w:rsidP="00B11578">
      <w:pPr>
        <w:pStyle w:val="2"/>
        <w:numPr>
          <w:ilvl w:val="1"/>
          <w:numId w:val="4"/>
        </w:numPr>
        <w:ind w:firstLine="851"/>
        <w:rPr>
          <w:rFonts w:ascii="Times New Roman" w:hAnsi="Times New Roman" w:cs="Times New Roman"/>
          <w:i w:val="0"/>
        </w:rPr>
      </w:pPr>
      <w:bookmarkStart w:id="82" w:name="_Toc501374742"/>
      <w:r w:rsidRPr="00160142">
        <w:rPr>
          <w:rFonts w:ascii="Times New Roman" w:hAnsi="Times New Roman" w:cs="Times New Roman"/>
          <w:i w:val="0"/>
        </w:rPr>
        <w:t>3.</w:t>
      </w:r>
      <w:r>
        <w:rPr>
          <w:rFonts w:ascii="Times New Roman" w:hAnsi="Times New Roman" w:cs="Times New Roman"/>
          <w:i w:val="0"/>
        </w:rPr>
        <w:t>6.</w:t>
      </w:r>
      <w:r w:rsidRPr="00160142">
        <w:rPr>
          <w:rFonts w:ascii="Times New Roman" w:hAnsi="Times New Roman" w:cs="Times New Roman"/>
          <w:i w:val="0"/>
        </w:rPr>
        <w:t xml:space="preserve"> </w:t>
      </w:r>
      <w:r w:rsidRPr="00B11578">
        <w:rPr>
          <w:rFonts w:ascii="Times New Roman" w:hAnsi="Times New Roman" w:cs="Times New Roman"/>
          <w:i w:val="0"/>
        </w:rPr>
        <w:t>Зоны, подверженные воздействию чрезвычайных ситуаций природного и техногенного характер</w:t>
      </w:r>
      <w:r>
        <w:rPr>
          <w:rFonts w:ascii="Times New Roman" w:hAnsi="Times New Roman" w:cs="Times New Roman"/>
          <w:i w:val="0"/>
        </w:rPr>
        <w:t>а</w:t>
      </w:r>
      <w:bookmarkEnd w:id="82"/>
    </w:p>
    <w:p w:rsidR="00C94D6E" w:rsidRDefault="00C94D6E" w:rsidP="00C94D6E">
      <w:pPr>
        <w:ind w:firstLine="709"/>
        <w:jc w:val="both"/>
        <w:rPr>
          <w:sz w:val="28"/>
          <w:szCs w:val="28"/>
          <w:lang w:eastAsia="ar-SA"/>
        </w:rPr>
      </w:pPr>
      <w:r w:rsidRPr="007112FE">
        <w:rPr>
          <w:sz w:val="28"/>
          <w:szCs w:val="28"/>
        </w:rPr>
        <w:t xml:space="preserve">Границы территорий, подверженных риску возникновения чрезвычайных ситуаций природного и техногенного характера, а также текстовое описание территорий приводится в томе «Инженерно-технические мероприятия гражданской обороны…» </w:t>
      </w:r>
      <w:r w:rsidR="00B11578">
        <w:rPr>
          <w:sz w:val="28"/>
          <w:szCs w:val="28"/>
        </w:rPr>
        <w:t>генерального плана</w:t>
      </w:r>
      <w:r w:rsidRPr="007112FE">
        <w:rPr>
          <w:sz w:val="28"/>
          <w:szCs w:val="28"/>
        </w:rPr>
        <w:t xml:space="preserve">, а так же </w:t>
      </w:r>
      <w:r>
        <w:rPr>
          <w:sz w:val="28"/>
          <w:szCs w:val="28"/>
        </w:rPr>
        <w:t xml:space="preserve">в разделе </w:t>
      </w:r>
      <w:r w:rsidR="00B11578">
        <w:rPr>
          <w:sz w:val="28"/>
          <w:szCs w:val="28"/>
          <w:lang w:val="en-US"/>
        </w:rPr>
        <w:t>I</w:t>
      </w:r>
      <w:r w:rsidR="00B11578">
        <w:rPr>
          <w:sz w:val="28"/>
          <w:szCs w:val="28"/>
        </w:rPr>
        <w:t xml:space="preserve"> ч.3 данной Пояснительной записки</w:t>
      </w:r>
      <w:r w:rsidRPr="00415DA6">
        <w:rPr>
          <w:sz w:val="28"/>
          <w:szCs w:val="28"/>
          <w:lang w:eastAsia="ar-SA"/>
        </w:rPr>
        <w:t xml:space="preserve"> </w:t>
      </w:r>
      <w:r>
        <w:rPr>
          <w:sz w:val="28"/>
          <w:szCs w:val="28"/>
          <w:lang w:eastAsia="ar-SA"/>
        </w:rPr>
        <w:t>«</w:t>
      </w:r>
      <w:r w:rsidRPr="00415DA6">
        <w:rPr>
          <w:sz w:val="28"/>
          <w:szCs w:val="28"/>
          <w:lang w:eastAsia="ar-SA"/>
        </w:rPr>
        <w:t>Перечень основных факторов риска возникновения чрезвычайных ситуаций природного и техногенного характера</w:t>
      </w:r>
      <w:r w:rsidR="00B11578">
        <w:rPr>
          <w:sz w:val="28"/>
          <w:szCs w:val="28"/>
          <w:lang w:eastAsia="ar-SA"/>
        </w:rPr>
        <w:t>».</w:t>
      </w:r>
    </w:p>
    <w:p w:rsidR="00B11578" w:rsidRDefault="00B11578" w:rsidP="00C94D6E">
      <w:pPr>
        <w:ind w:firstLine="709"/>
        <w:jc w:val="both"/>
        <w:rPr>
          <w:sz w:val="28"/>
          <w:szCs w:val="28"/>
          <w:lang w:eastAsia="ar-SA"/>
        </w:rPr>
      </w:pPr>
    </w:p>
    <w:p w:rsidR="00B11578" w:rsidRDefault="00B11578" w:rsidP="00B11578">
      <w:pPr>
        <w:pStyle w:val="1"/>
        <w:ind w:left="568"/>
        <w:rPr>
          <w:rFonts w:ascii="Times New Roman" w:hAnsi="Times New Roman"/>
        </w:rPr>
        <w:sectPr w:rsidR="00B11578" w:rsidSect="00860F98">
          <w:pgSz w:w="11906" w:h="16838" w:code="9"/>
          <w:pgMar w:top="851" w:right="851" w:bottom="851" w:left="1701" w:header="709" w:footer="454" w:gutter="0"/>
          <w:cols w:space="708"/>
          <w:docGrid w:linePitch="360"/>
        </w:sectPr>
      </w:pPr>
    </w:p>
    <w:p w:rsidR="00B11578" w:rsidRPr="00380B6A" w:rsidRDefault="00B11578" w:rsidP="00B11578">
      <w:pPr>
        <w:pStyle w:val="1"/>
        <w:ind w:left="568"/>
        <w:rPr>
          <w:rFonts w:ascii="Times New Roman" w:hAnsi="Times New Roman"/>
        </w:rPr>
      </w:pPr>
      <w:bookmarkStart w:id="83" w:name="_Toc501374743"/>
      <w:r>
        <w:rPr>
          <w:rFonts w:ascii="Times New Roman" w:hAnsi="Times New Roman"/>
        </w:rPr>
        <w:lastRenderedPageBreak/>
        <w:t>4. Благоустройство территорий</w:t>
      </w:r>
      <w:bookmarkEnd w:id="83"/>
    </w:p>
    <w:p w:rsidR="00B11578" w:rsidRPr="00B11578" w:rsidRDefault="00B11578" w:rsidP="00B11578">
      <w:pPr>
        <w:pStyle w:val="2"/>
        <w:numPr>
          <w:ilvl w:val="1"/>
          <w:numId w:val="4"/>
        </w:numPr>
        <w:ind w:firstLine="851"/>
        <w:rPr>
          <w:rFonts w:ascii="Times New Roman" w:hAnsi="Times New Roman" w:cs="Times New Roman"/>
          <w:i w:val="0"/>
        </w:rPr>
      </w:pPr>
      <w:bookmarkStart w:id="84" w:name="_Toc501374744"/>
      <w:r>
        <w:rPr>
          <w:rFonts w:ascii="Times New Roman" w:hAnsi="Times New Roman" w:cs="Times New Roman"/>
          <w:i w:val="0"/>
        </w:rPr>
        <w:t>4</w:t>
      </w:r>
      <w:r w:rsidRPr="00B11578">
        <w:rPr>
          <w:rFonts w:ascii="Times New Roman" w:hAnsi="Times New Roman" w:cs="Times New Roman"/>
          <w:i w:val="0"/>
        </w:rPr>
        <w:t>.</w:t>
      </w:r>
      <w:r>
        <w:rPr>
          <w:rFonts w:ascii="Times New Roman" w:hAnsi="Times New Roman" w:cs="Times New Roman"/>
          <w:i w:val="0"/>
        </w:rPr>
        <w:t>1</w:t>
      </w:r>
      <w:r w:rsidRPr="00B11578">
        <w:rPr>
          <w:rFonts w:ascii="Times New Roman" w:hAnsi="Times New Roman" w:cs="Times New Roman"/>
          <w:i w:val="0"/>
        </w:rPr>
        <w:t>.  Озеленение</w:t>
      </w:r>
      <w:bookmarkEnd w:id="84"/>
      <w:r w:rsidRPr="00B11578">
        <w:rPr>
          <w:rFonts w:ascii="Times New Roman" w:hAnsi="Times New Roman" w:cs="Times New Roman"/>
          <w:i w:val="0"/>
        </w:rPr>
        <w:t xml:space="preserve"> </w:t>
      </w:r>
    </w:p>
    <w:p w:rsidR="00B11578" w:rsidRPr="00B11578" w:rsidRDefault="00B11578" w:rsidP="00B11578">
      <w:pPr>
        <w:shd w:val="clear" w:color="auto" w:fill="FFFFFF"/>
        <w:ind w:firstLine="851"/>
        <w:jc w:val="both"/>
        <w:rPr>
          <w:sz w:val="28"/>
          <w:szCs w:val="28"/>
          <w:lang w:eastAsia="ar-SA"/>
        </w:rPr>
      </w:pPr>
      <w:r w:rsidRPr="00B11578">
        <w:rPr>
          <w:sz w:val="28"/>
          <w:szCs w:val="28"/>
          <w:lang w:eastAsia="ar-SA"/>
        </w:rPr>
        <w:t>Одна из важнейших проблем современного градостроительства является улучшение окружающей человека среды и организации здоровых и благоприятных условий жизни при высокой требовательности к их архитектуре и к ландшафтной архитектуре в частности. В решении этой задачи видное место принадлежит зеленому строительству, охватывающему широкий круг вопросов архитектурно-жилого, инженерного  и  биологического  характера.</w:t>
      </w:r>
    </w:p>
    <w:p w:rsidR="00B11578" w:rsidRPr="00E16C56" w:rsidRDefault="00B11578" w:rsidP="00B11578">
      <w:pPr>
        <w:shd w:val="clear" w:color="auto" w:fill="FFFFFF"/>
        <w:ind w:firstLine="851"/>
        <w:jc w:val="both"/>
        <w:rPr>
          <w:sz w:val="28"/>
          <w:szCs w:val="28"/>
          <w:lang w:eastAsia="ar-SA"/>
        </w:rPr>
      </w:pPr>
      <w:r w:rsidRPr="00B11578">
        <w:rPr>
          <w:sz w:val="28"/>
          <w:szCs w:val="28"/>
          <w:lang w:eastAsia="ar-SA"/>
        </w:rPr>
        <w:t>Зеленые насаждения оказывают большое влияние на регулирование теплового режима, понижение солнечной радиации, очищение и увлажнение воздуха.</w:t>
      </w:r>
    </w:p>
    <w:p w:rsidR="00B11578" w:rsidRPr="00E16C56" w:rsidRDefault="00B11578" w:rsidP="00B11578">
      <w:pPr>
        <w:shd w:val="clear" w:color="auto" w:fill="FFFFFF"/>
        <w:ind w:firstLine="851"/>
        <w:jc w:val="both"/>
        <w:rPr>
          <w:sz w:val="28"/>
          <w:szCs w:val="28"/>
          <w:lang w:eastAsia="ar-SA"/>
        </w:rPr>
      </w:pPr>
      <w:r w:rsidRPr="00E16C56">
        <w:rPr>
          <w:sz w:val="28"/>
          <w:szCs w:val="28"/>
          <w:lang w:eastAsia="ar-SA"/>
        </w:rPr>
        <w:t xml:space="preserve">Территория Октябрьского сельского поселения представляет собой благоприятную по климатическим  условиям  зону  для  произрастания  многих  видов  растений и относится к зоне умеренного </w:t>
      </w:r>
      <w:r w:rsidRPr="00E16C56">
        <w:rPr>
          <w:sz w:val="28"/>
          <w:szCs w:val="28"/>
        </w:rPr>
        <w:t xml:space="preserve">увлажнения. Среднегодовое количество осадков в ст.Октябрьской составляет </w:t>
      </w:r>
      <w:smartTag w:uri="urn:schemas-microsoft-com:office:smarttags" w:element="metricconverter">
        <w:smartTagPr>
          <w:attr w:name="ProductID" w:val="479 мм"/>
        </w:smartTagPr>
        <w:r w:rsidRPr="00E16C56">
          <w:rPr>
            <w:sz w:val="28"/>
            <w:szCs w:val="28"/>
          </w:rPr>
          <w:t>479 мм</w:t>
        </w:r>
      </w:smartTag>
      <w:r w:rsidRPr="00E16C56">
        <w:rPr>
          <w:sz w:val="28"/>
          <w:szCs w:val="28"/>
        </w:rPr>
        <w:t>. Вегетационный период растений достаточно продолжительный и составляет около 190 дней.</w:t>
      </w:r>
    </w:p>
    <w:p w:rsidR="00B11578" w:rsidRPr="00E16C56" w:rsidRDefault="00B11578" w:rsidP="00B11578">
      <w:pPr>
        <w:tabs>
          <w:tab w:val="left" w:pos="9781"/>
        </w:tabs>
        <w:ind w:firstLine="851"/>
        <w:jc w:val="both"/>
        <w:rPr>
          <w:sz w:val="28"/>
          <w:szCs w:val="28"/>
        </w:rPr>
      </w:pPr>
      <w:r w:rsidRPr="00E16C56">
        <w:rPr>
          <w:sz w:val="28"/>
          <w:szCs w:val="28"/>
        </w:rPr>
        <w:t>Настоящим проектом максимально сохраняются существующие зеленые насаждения и предусматриваются мероприятия, направленные на создание единой  системы  озеленения, улучшающей  состояние  окружающей  среды.</w:t>
      </w:r>
    </w:p>
    <w:p w:rsidR="00B11578" w:rsidRPr="00E16C56" w:rsidRDefault="00B11578" w:rsidP="00B11578">
      <w:pPr>
        <w:tabs>
          <w:tab w:val="left" w:pos="9781"/>
        </w:tabs>
        <w:ind w:firstLine="851"/>
        <w:jc w:val="both"/>
        <w:rPr>
          <w:sz w:val="28"/>
          <w:szCs w:val="28"/>
        </w:rPr>
      </w:pPr>
      <w:r w:rsidRPr="00E16C56">
        <w:rPr>
          <w:sz w:val="28"/>
          <w:szCs w:val="28"/>
        </w:rPr>
        <w:t>Генеральным планом предусматривается многофункциональная система зеленых насаждений, которые образуют зеленый каркас на внутрипоселковом пространстве.</w:t>
      </w:r>
    </w:p>
    <w:p w:rsidR="00B11578" w:rsidRPr="00E16C56" w:rsidRDefault="00B11578" w:rsidP="00B11578">
      <w:pPr>
        <w:tabs>
          <w:tab w:val="left" w:pos="9781"/>
        </w:tabs>
        <w:ind w:firstLine="851"/>
        <w:jc w:val="both"/>
        <w:rPr>
          <w:sz w:val="28"/>
          <w:szCs w:val="28"/>
        </w:rPr>
      </w:pPr>
      <w:r w:rsidRPr="00E16C56">
        <w:rPr>
          <w:sz w:val="28"/>
          <w:szCs w:val="28"/>
        </w:rPr>
        <w:t xml:space="preserve">По функциональному назначению система зеленых насаждений подразделяется  на  следующие  виды: </w:t>
      </w:r>
    </w:p>
    <w:p w:rsidR="00B11578" w:rsidRPr="00E16C56" w:rsidRDefault="00B11578" w:rsidP="00B11578">
      <w:pPr>
        <w:tabs>
          <w:tab w:val="left" w:pos="9781"/>
        </w:tabs>
        <w:ind w:firstLine="851"/>
        <w:jc w:val="both"/>
        <w:rPr>
          <w:sz w:val="28"/>
          <w:szCs w:val="28"/>
        </w:rPr>
      </w:pPr>
      <w:r w:rsidRPr="00E16C56">
        <w:rPr>
          <w:sz w:val="28"/>
          <w:szCs w:val="28"/>
        </w:rPr>
        <w:t>-общего пользования (парки, скверы, бульвары, озеленение улиц и проездов);</w:t>
      </w:r>
    </w:p>
    <w:p w:rsidR="00B11578" w:rsidRPr="00E16C56" w:rsidRDefault="00B11578" w:rsidP="00B11578">
      <w:pPr>
        <w:tabs>
          <w:tab w:val="left" w:pos="9781"/>
        </w:tabs>
        <w:ind w:firstLine="851"/>
        <w:jc w:val="both"/>
        <w:rPr>
          <w:sz w:val="28"/>
          <w:szCs w:val="28"/>
        </w:rPr>
      </w:pPr>
      <w:r w:rsidRPr="00E16C56">
        <w:rPr>
          <w:sz w:val="28"/>
          <w:szCs w:val="28"/>
        </w:rPr>
        <w:t>-ограниченного пользования (участки культурно-бытовых и коммунальных объектов, участки школ и детских дошкольных учреждений, озеленение  производственных  территории);</w:t>
      </w:r>
    </w:p>
    <w:p w:rsidR="00B11578" w:rsidRPr="00E16C56" w:rsidRDefault="00B11578" w:rsidP="00B11578">
      <w:pPr>
        <w:tabs>
          <w:tab w:val="left" w:pos="9781"/>
        </w:tabs>
        <w:ind w:firstLine="851"/>
        <w:jc w:val="both"/>
        <w:rPr>
          <w:sz w:val="28"/>
          <w:szCs w:val="28"/>
        </w:rPr>
      </w:pPr>
      <w:r w:rsidRPr="00E16C56">
        <w:rPr>
          <w:sz w:val="28"/>
          <w:szCs w:val="28"/>
        </w:rPr>
        <w:t>-специального назначения – эпизодического пользования (санитарно- защитные, ветрозащитные и снегозащитные зоны, охранное озеленение, почвоукрепительное  и  т.д.);</w:t>
      </w:r>
    </w:p>
    <w:p w:rsidR="00B11578" w:rsidRPr="00E16C56" w:rsidRDefault="00B11578" w:rsidP="00B11578">
      <w:pPr>
        <w:tabs>
          <w:tab w:val="left" w:pos="9781"/>
        </w:tabs>
        <w:ind w:firstLine="851"/>
        <w:jc w:val="both"/>
        <w:rPr>
          <w:sz w:val="28"/>
          <w:szCs w:val="28"/>
        </w:rPr>
      </w:pPr>
      <w:r w:rsidRPr="00E16C56">
        <w:rPr>
          <w:sz w:val="28"/>
          <w:szCs w:val="28"/>
        </w:rPr>
        <w:t>-индивидуального пользования (приусадебные участки, выполняются непосредственно  проживающими  жителями);</w:t>
      </w:r>
    </w:p>
    <w:p w:rsidR="00B11578" w:rsidRPr="00E16C56" w:rsidRDefault="00B11578" w:rsidP="00B11578">
      <w:pPr>
        <w:tabs>
          <w:tab w:val="left" w:pos="9781"/>
        </w:tabs>
        <w:ind w:firstLine="851"/>
        <w:jc w:val="both"/>
        <w:rPr>
          <w:sz w:val="28"/>
          <w:szCs w:val="28"/>
        </w:rPr>
      </w:pPr>
      <w:r w:rsidRPr="00E16C56">
        <w:rPr>
          <w:sz w:val="28"/>
          <w:szCs w:val="28"/>
        </w:rPr>
        <w:t>-рекреационные  (лесопарки и т.д).</w:t>
      </w:r>
    </w:p>
    <w:p w:rsidR="00B11578" w:rsidRPr="00E16C56" w:rsidRDefault="00B11578" w:rsidP="00B11578">
      <w:pPr>
        <w:tabs>
          <w:tab w:val="left" w:pos="9781"/>
        </w:tabs>
        <w:ind w:firstLine="851"/>
        <w:jc w:val="both"/>
        <w:rPr>
          <w:sz w:val="28"/>
          <w:szCs w:val="28"/>
        </w:rPr>
      </w:pPr>
      <w:r w:rsidRPr="00E16C56">
        <w:rPr>
          <w:sz w:val="28"/>
          <w:szCs w:val="28"/>
        </w:rPr>
        <w:t>Озеленение каждой функциональной зоны проектируется с учетом особенности каждой из них в отдельности и, вместе с тем, их композиционного объединения   в  единую  систему  озеленения.</w:t>
      </w:r>
    </w:p>
    <w:p w:rsidR="00B11578" w:rsidRPr="00E16C56" w:rsidRDefault="00B11578" w:rsidP="00B11578">
      <w:pPr>
        <w:tabs>
          <w:tab w:val="left" w:pos="9781"/>
        </w:tabs>
        <w:ind w:firstLine="851"/>
        <w:jc w:val="both"/>
        <w:rPr>
          <w:sz w:val="28"/>
          <w:szCs w:val="28"/>
        </w:rPr>
      </w:pPr>
      <w:r w:rsidRPr="00E16C56">
        <w:rPr>
          <w:sz w:val="28"/>
          <w:szCs w:val="28"/>
        </w:rPr>
        <w:t xml:space="preserve">Станица Октябрьская хорошо озеленена. В каждом планировочном районе станицы находятся парки и скверы. Формируются зоны отдыха на берегах балки Максимова. Во всех районах имеются озелененные участки </w:t>
      </w:r>
      <w:r w:rsidRPr="00E16C56">
        <w:rPr>
          <w:sz w:val="28"/>
          <w:szCs w:val="28"/>
        </w:rPr>
        <w:lastRenderedPageBreak/>
        <w:t xml:space="preserve">общественных зданий. Хорошо озеленены приусадебные участки индивидуальной застройки, а также большинство улиц и дорог станицы. </w:t>
      </w:r>
    </w:p>
    <w:p w:rsidR="00B11578" w:rsidRPr="00E16C56" w:rsidRDefault="00B11578" w:rsidP="00B11578">
      <w:pPr>
        <w:tabs>
          <w:tab w:val="left" w:pos="9781"/>
        </w:tabs>
        <w:ind w:firstLine="709"/>
        <w:jc w:val="both"/>
        <w:rPr>
          <w:sz w:val="28"/>
        </w:rPr>
      </w:pPr>
      <w:r w:rsidRPr="00E16C56">
        <w:rPr>
          <w:sz w:val="28"/>
          <w:szCs w:val="28"/>
        </w:rPr>
        <w:t>В настоящее время зеленый фонд в хут.Сборном, пос.</w:t>
      </w:r>
      <w:r w:rsidRPr="00E16C56">
        <w:rPr>
          <w:sz w:val="28"/>
        </w:rPr>
        <w:t>Решетиловский,</w:t>
      </w:r>
      <w:r w:rsidRPr="00E16C56">
        <w:rPr>
          <w:sz w:val="28"/>
          <w:szCs w:val="28"/>
        </w:rPr>
        <w:t xml:space="preserve"> пос.Обильный</w:t>
      </w:r>
      <w:r w:rsidRPr="00E16C56">
        <w:rPr>
          <w:sz w:val="28"/>
        </w:rPr>
        <w:t xml:space="preserve">, </w:t>
      </w:r>
      <w:r w:rsidRPr="00E16C56">
        <w:rPr>
          <w:sz w:val="28"/>
          <w:szCs w:val="28"/>
        </w:rPr>
        <w:t>пос.Темп, пос.Запрудный, пос.Ковалёвка состоит в основном из плодово-ягодных садов на приусадебных участках индивидуальной застройки, озеленения улиц, дорог, прибрежной растительности. Во всех населённых пунктах, кроме ст.Октябрьской и пос. Обильном, отсутствуют зеленые насаждения общего пользования, поэтому их организация предусмотрена в разработке генерального плана.</w:t>
      </w:r>
    </w:p>
    <w:p w:rsidR="00B11578" w:rsidRPr="00E16C56" w:rsidRDefault="00B11578" w:rsidP="00B11578">
      <w:pPr>
        <w:ind w:right="-19" w:firstLine="851"/>
        <w:jc w:val="both"/>
        <w:rPr>
          <w:sz w:val="28"/>
        </w:rPr>
      </w:pPr>
      <w:r w:rsidRPr="00E16C56">
        <w:rPr>
          <w:sz w:val="28"/>
          <w:szCs w:val="28"/>
        </w:rPr>
        <w:t xml:space="preserve">Исходя из нормативов озеленения, зелёных насаждений во внутристаничном озеленении достаточно– </w:t>
      </w:r>
      <w:smartTag w:uri="urn:schemas-microsoft-com:office:smarttags" w:element="metricconverter">
        <w:smartTagPr>
          <w:attr w:name="ProductID" w:val="7,7 м2"/>
        </w:smartTagPr>
        <w:r w:rsidRPr="00E16C56">
          <w:rPr>
            <w:sz w:val="28"/>
            <w:szCs w:val="28"/>
          </w:rPr>
          <w:t>7,7 м</w:t>
        </w:r>
        <w:r w:rsidRPr="00E16C56">
          <w:rPr>
            <w:sz w:val="28"/>
            <w:szCs w:val="28"/>
            <w:vertAlign w:val="superscript"/>
          </w:rPr>
          <w:t>2</w:t>
        </w:r>
      </w:smartTag>
      <w:r w:rsidRPr="00E16C56">
        <w:rPr>
          <w:sz w:val="28"/>
          <w:szCs w:val="28"/>
        </w:rPr>
        <w:t xml:space="preserve"> на 1 жителя. Настоящим проектом максимально сохраняются существующие зеленые насаждения и предусматриваются мероприятия, направленные на создание единой системы озеленения, улучшающей состояние окружающей среды.</w:t>
      </w:r>
      <w:r w:rsidRPr="00E16C56">
        <w:rPr>
          <w:sz w:val="28"/>
        </w:rPr>
        <w:t xml:space="preserve"> </w:t>
      </w:r>
    </w:p>
    <w:p w:rsidR="00B11578" w:rsidRPr="00F239EB" w:rsidRDefault="00B11578" w:rsidP="00B11578">
      <w:pPr>
        <w:ind w:right="-19" w:firstLine="851"/>
        <w:jc w:val="both"/>
        <w:rPr>
          <w:sz w:val="28"/>
          <w:szCs w:val="28"/>
        </w:rPr>
      </w:pPr>
      <w:r w:rsidRPr="00F239EB">
        <w:rPr>
          <w:sz w:val="28"/>
          <w:szCs w:val="28"/>
        </w:rPr>
        <w:t xml:space="preserve">Проектом предлагается осуществить постепенную подсыпку пойменных территорий за счет расчистки и углубления русла балки Максимова в ст.Окябрьской. </w:t>
      </w:r>
    </w:p>
    <w:p w:rsidR="00B11578" w:rsidRPr="00F239EB" w:rsidRDefault="00B11578" w:rsidP="00B11578">
      <w:pPr>
        <w:ind w:right="-19" w:firstLine="851"/>
        <w:jc w:val="both"/>
        <w:rPr>
          <w:sz w:val="28"/>
          <w:szCs w:val="28"/>
        </w:rPr>
      </w:pPr>
      <w:r w:rsidRPr="00F239EB">
        <w:rPr>
          <w:sz w:val="28"/>
          <w:szCs w:val="28"/>
        </w:rPr>
        <w:t>Это даст возможность создать зеленую зону вдоль берегов. Организация речного фасада станицы со стороны реки с организацией зеленой зоны является очень актуальной.</w:t>
      </w:r>
    </w:p>
    <w:p w:rsidR="00B11578" w:rsidRPr="00F239EB" w:rsidRDefault="00B11578" w:rsidP="00B11578">
      <w:pPr>
        <w:ind w:right="-19" w:firstLine="851"/>
        <w:jc w:val="both"/>
        <w:rPr>
          <w:sz w:val="28"/>
          <w:szCs w:val="28"/>
        </w:rPr>
      </w:pPr>
      <w:r w:rsidRPr="00F239EB">
        <w:rPr>
          <w:sz w:val="28"/>
          <w:szCs w:val="28"/>
        </w:rPr>
        <w:t>Рекреационная зона станицы Октябрьской в генплане представлена системой парков, скверов, озелененной прибрежной полосой, набережной и пляжем в центральном и западном районах.</w:t>
      </w:r>
    </w:p>
    <w:p w:rsidR="00B11578" w:rsidRPr="00F239EB" w:rsidRDefault="00B11578" w:rsidP="00B11578">
      <w:pPr>
        <w:ind w:right="-19" w:firstLine="851"/>
        <w:jc w:val="both"/>
        <w:rPr>
          <w:sz w:val="28"/>
          <w:szCs w:val="28"/>
        </w:rPr>
      </w:pPr>
      <w:r w:rsidRPr="00F239EB">
        <w:rPr>
          <w:sz w:val="28"/>
          <w:szCs w:val="28"/>
        </w:rPr>
        <w:t>Проектом генплана предусматривается создание зеленой рекреационной зоны вдоль берегов балки Максимова, формирование зеленых защитных насаждений вдоль основных транспортных и пешеходных связей районов новой жилой застройки с центром станицы, а также проектируются крупный рекреационный массив на северо-западе станицы.</w:t>
      </w:r>
    </w:p>
    <w:p w:rsidR="00B11578" w:rsidRPr="00F239EB" w:rsidRDefault="00B11578" w:rsidP="00B11578">
      <w:pPr>
        <w:ind w:right="-19" w:firstLine="851"/>
        <w:jc w:val="both"/>
        <w:rPr>
          <w:sz w:val="28"/>
          <w:szCs w:val="28"/>
        </w:rPr>
      </w:pPr>
      <w:r w:rsidRPr="00F239EB">
        <w:rPr>
          <w:sz w:val="28"/>
          <w:szCs w:val="28"/>
        </w:rPr>
        <w:t xml:space="preserve">В  соответствии с генеральным планом центра поселения, зеленые насаждения общего пользования представлены в центральном районе:  центральным парком (СДК «Октябрь»), мемориальным парком (на месте закрытого кладбища), скверами, зелеными территориями вдоль прибрежной полосы балки Максимова. В западном районе – зеленой зоной отдыха расположенной на правом берегу балки Максимова, зелеными территориями вдоль прибрежной полосы балки Максимова. В восточном районе – мемориальным парком (на месте закрытого кладбища), парками и скверами в центральной и южной частях района. </w:t>
      </w:r>
    </w:p>
    <w:p w:rsidR="00B11578" w:rsidRPr="00F239EB" w:rsidRDefault="00B11578" w:rsidP="00B11578">
      <w:pPr>
        <w:ind w:right="-19" w:firstLine="851"/>
        <w:jc w:val="both"/>
        <w:rPr>
          <w:sz w:val="28"/>
          <w:szCs w:val="28"/>
        </w:rPr>
      </w:pPr>
      <w:r w:rsidRPr="00F239EB">
        <w:rPr>
          <w:sz w:val="28"/>
          <w:szCs w:val="28"/>
        </w:rPr>
        <w:t>В состав территории зеленых насаждений районного значения входят участки спортивных сооружений (плоскостные и объемные). Общественные центры новых жилых районов (за расчетный срок) проектируются в зеленом окружении, создавая благоприятные условия для отдыха населения.</w:t>
      </w:r>
    </w:p>
    <w:p w:rsidR="00B11578" w:rsidRPr="00F239EB" w:rsidRDefault="00B11578" w:rsidP="00B11578">
      <w:pPr>
        <w:ind w:right="-19" w:firstLine="851"/>
        <w:jc w:val="both"/>
        <w:rPr>
          <w:sz w:val="28"/>
          <w:szCs w:val="28"/>
        </w:rPr>
      </w:pPr>
      <w:r w:rsidRPr="00F239EB">
        <w:rPr>
          <w:sz w:val="28"/>
          <w:szCs w:val="28"/>
        </w:rPr>
        <w:t>При проектировании новых жилых районов генеральный план предусматривает создание улиц бульварного типа значительной протяженности в направлении массовых пешеходных потоков. Бульвары объединяют зеленые насаждения общественных центров жилых районов и микрорайона в единую систему.</w:t>
      </w:r>
    </w:p>
    <w:p w:rsidR="00B11578" w:rsidRPr="00F239EB" w:rsidRDefault="00B11578" w:rsidP="00B11578">
      <w:pPr>
        <w:ind w:right="-19" w:firstLine="851"/>
        <w:jc w:val="both"/>
        <w:rPr>
          <w:sz w:val="28"/>
          <w:szCs w:val="28"/>
        </w:rPr>
      </w:pPr>
      <w:r w:rsidRPr="00F239EB">
        <w:rPr>
          <w:sz w:val="28"/>
          <w:szCs w:val="28"/>
        </w:rPr>
        <w:lastRenderedPageBreak/>
        <w:t>Скверы рекомендуется устраивать как открытого типа с преобладанием газонов и цветников, так и свободного пейзажного типа. Для озеленения партерных скверов используются сезонные концентрации цветущих в одном ритме многолетних цветочных растений и кустарников. В качестве компонентов декоративного оформления используются элементы малых архитектурных форм, которые должны подчеркнуть своеобразный характер проектируемых скверов. Посадочный материал, используемый в оформлении участков общественных зеленых насаждений должен быть укрупненным, незамедлительно создающим эффект.</w:t>
      </w:r>
    </w:p>
    <w:p w:rsidR="00B11578" w:rsidRPr="00F239EB" w:rsidRDefault="00B11578" w:rsidP="00B11578">
      <w:pPr>
        <w:ind w:right="-19" w:firstLine="851"/>
        <w:jc w:val="both"/>
        <w:rPr>
          <w:sz w:val="28"/>
          <w:szCs w:val="28"/>
        </w:rPr>
      </w:pPr>
      <w:r w:rsidRPr="00F239EB">
        <w:rPr>
          <w:sz w:val="28"/>
          <w:szCs w:val="28"/>
        </w:rPr>
        <w:t>Предусмотренные генеральным планом парки и скверы озеленяются богатым составом древесных и кустарниковых видов растений со значительным процентом хвойных пород, декоративными цветочными композициями на аллеях, дорожках, площадках и газонах.</w:t>
      </w:r>
    </w:p>
    <w:p w:rsidR="00B11578" w:rsidRPr="00F239EB" w:rsidRDefault="00B11578" w:rsidP="00B11578">
      <w:pPr>
        <w:ind w:right="-19" w:firstLine="851"/>
        <w:jc w:val="both"/>
        <w:rPr>
          <w:sz w:val="28"/>
          <w:szCs w:val="28"/>
        </w:rPr>
      </w:pPr>
      <w:r w:rsidRPr="00F239EB">
        <w:rPr>
          <w:sz w:val="28"/>
          <w:szCs w:val="28"/>
        </w:rPr>
        <w:t>Учитывая природно-климатические условия станицы, а также многолетний опыт, настоящим проектом рекомендуется следующий ассортимент древесно-кустарниковых насаждений. Деревья лиственные: акация белая, атлант высочайший, абрикос обыкновенный, гледичия обыкновенная, ива плакучая, каштан конский, клен остролистный, клен золотистый, клен явор, платан, береза, софора японская, рябина обыкновенная, орех черный, орех грецкий, шелковица, черемуха, боярышник, дуб душистый, липа войлочная, тополь пирамидальный, тополь канадский.</w:t>
      </w:r>
    </w:p>
    <w:p w:rsidR="00B11578" w:rsidRPr="00F239EB" w:rsidRDefault="00B11578" w:rsidP="00B11578">
      <w:pPr>
        <w:ind w:right="-19" w:firstLine="851"/>
        <w:jc w:val="both"/>
        <w:rPr>
          <w:sz w:val="28"/>
          <w:szCs w:val="28"/>
        </w:rPr>
      </w:pPr>
      <w:r w:rsidRPr="00F239EB">
        <w:rPr>
          <w:sz w:val="28"/>
          <w:szCs w:val="28"/>
        </w:rPr>
        <w:t>Из хвойных пород рекомендуется: ель колючая, сосна крымская, сосна обыкновенная, можжевельник обыкновенный, туя восточная, можжевельник казацкий.</w:t>
      </w:r>
    </w:p>
    <w:p w:rsidR="00B11578" w:rsidRPr="00F239EB" w:rsidRDefault="00B11578" w:rsidP="00B11578">
      <w:pPr>
        <w:ind w:right="-19" w:firstLine="851"/>
        <w:jc w:val="both"/>
        <w:rPr>
          <w:sz w:val="28"/>
          <w:szCs w:val="28"/>
        </w:rPr>
      </w:pPr>
      <w:r w:rsidRPr="00F239EB">
        <w:rPr>
          <w:sz w:val="28"/>
          <w:szCs w:val="28"/>
        </w:rPr>
        <w:t>Кустарники: боярышник, самшит вечнозеленый, бирючина обыкновенная, сирень обыкновенная и персидская, акация желтая, вишня степная, жимолость татарская, смородина золотистая, ракитник «Золотой дождь», шиповник.</w:t>
      </w:r>
    </w:p>
    <w:p w:rsidR="00B11578" w:rsidRPr="00F239EB" w:rsidRDefault="00B11578" w:rsidP="00B11578">
      <w:pPr>
        <w:ind w:right="-19" w:firstLine="851"/>
        <w:jc w:val="both"/>
        <w:rPr>
          <w:sz w:val="28"/>
          <w:szCs w:val="28"/>
        </w:rPr>
      </w:pPr>
      <w:r w:rsidRPr="00F239EB">
        <w:rPr>
          <w:sz w:val="28"/>
          <w:szCs w:val="28"/>
        </w:rPr>
        <w:t>Для вертикального озеленения необходимо включить в ассортимент вьющиеся растения: плющ обыкновенный, девичий виноград пятилисточковый (присасывающийся), розы плетистые и др.</w:t>
      </w:r>
    </w:p>
    <w:p w:rsidR="00B11578" w:rsidRPr="00F239EB" w:rsidRDefault="00B11578" w:rsidP="00B11578">
      <w:pPr>
        <w:ind w:right="-19" w:firstLine="851"/>
        <w:jc w:val="both"/>
        <w:rPr>
          <w:sz w:val="28"/>
          <w:szCs w:val="28"/>
        </w:rPr>
      </w:pPr>
      <w:r w:rsidRPr="00F239EB">
        <w:rPr>
          <w:sz w:val="28"/>
          <w:szCs w:val="28"/>
        </w:rPr>
        <w:t>Озеленение улиц и проездов, в основном, должно обеспечивать защиту жилых домов и озелененных территорий от шума и пыли. Для чего используются рядовые посадки деревьев вдоль улиц.</w:t>
      </w:r>
    </w:p>
    <w:p w:rsidR="00B11578" w:rsidRPr="00F239EB" w:rsidRDefault="00B11578" w:rsidP="00B11578">
      <w:pPr>
        <w:ind w:right="-19" w:firstLine="851"/>
        <w:jc w:val="both"/>
        <w:rPr>
          <w:sz w:val="28"/>
          <w:szCs w:val="28"/>
        </w:rPr>
      </w:pPr>
      <w:r w:rsidRPr="00F239EB">
        <w:rPr>
          <w:sz w:val="28"/>
          <w:szCs w:val="28"/>
        </w:rPr>
        <w:t>Зеленые насаждения ограниченного пользования будут иметь развитие на участках детских учреждений, общественных и административных зданий, производственных территорий.</w:t>
      </w:r>
    </w:p>
    <w:p w:rsidR="00B11578" w:rsidRPr="00F239EB" w:rsidRDefault="00B11578" w:rsidP="00B11578">
      <w:pPr>
        <w:ind w:right="-19" w:firstLine="851"/>
        <w:jc w:val="both"/>
        <w:rPr>
          <w:sz w:val="28"/>
          <w:szCs w:val="28"/>
        </w:rPr>
      </w:pPr>
      <w:r w:rsidRPr="00F239EB">
        <w:rPr>
          <w:sz w:val="28"/>
          <w:szCs w:val="28"/>
        </w:rPr>
        <w:t>Каждый объект зеленого строительства имеет свои функциональные особенности, поэтому породный состав насаждений носит индивидуальный характер.</w:t>
      </w:r>
    </w:p>
    <w:p w:rsidR="00B11578" w:rsidRPr="00F239EB" w:rsidRDefault="00B11578" w:rsidP="00B11578">
      <w:pPr>
        <w:ind w:right="-19" w:firstLine="851"/>
        <w:jc w:val="both"/>
        <w:rPr>
          <w:sz w:val="28"/>
          <w:szCs w:val="28"/>
        </w:rPr>
      </w:pPr>
      <w:r w:rsidRPr="00F239EB">
        <w:rPr>
          <w:sz w:val="28"/>
          <w:szCs w:val="28"/>
        </w:rPr>
        <w:t>Для озеленения детских дошкольных учреждений используются растения не вредные для детского организма.</w:t>
      </w:r>
    </w:p>
    <w:p w:rsidR="00B11578" w:rsidRPr="00F239EB" w:rsidRDefault="00B11578" w:rsidP="00B11578">
      <w:pPr>
        <w:ind w:right="-19" w:firstLine="851"/>
        <w:jc w:val="both"/>
        <w:rPr>
          <w:sz w:val="28"/>
          <w:szCs w:val="28"/>
        </w:rPr>
      </w:pPr>
      <w:r w:rsidRPr="00F239EB">
        <w:rPr>
          <w:sz w:val="28"/>
          <w:szCs w:val="28"/>
        </w:rPr>
        <w:t xml:space="preserve">Озеленение школьных участков, детсадов, детских мест отдыха не должно препятствовать доступу солнечного света в здания. Насаждения не </w:t>
      </w:r>
      <w:r w:rsidRPr="00F239EB">
        <w:rPr>
          <w:sz w:val="28"/>
          <w:szCs w:val="28"/>
        </w:rPr>
        <w:lastRenderedPageBreak/>
        <w:t>должны иметь колючек, ядовитых плодов и листьев, легко восстанавливаться после поломок.</w:t>
      </w:r>
    </w:p>
    <w:p w:rsidR="00B11578" w:rsidRPr="00F239EB" w:rsidRDefault="00B11578" w:rsidP="00B11578">
      <w:pPr>
        <w:ind w:right="-19" w:firstLine="851"/>
        <w:jc w:val="both"/>
        <w:rPr>
          <w:sz w:val="28"/>
          <w:szCs w:val="28"/>
        </w:rPr>
      </w:pPr>
      <w:r w:rsidRPr="00F239EB">
        <w:rPr>
          <w:sz w:val="28"/>
          <w:szCs w:val="28"/>
        </w:rPr>
        <w:t>По всему внешнему периметру территории школы и детского сада должна быть создана сплошная полоса из деревьев и кустарников. Для этого рекомендуются следующие породы деревьев и кустарников: клен остролистный, липа, тополь, можжевельник, туя западная и др.</w:t>
      </w:r>
    </w:p>
    <w:p w:rsidR="00B11578" w:rsidRPr="00F239EB" w:rsidRDefault="00B11578" w:rsidP="00B11578">
      <w:pPr>
        <w:ind w:right="-19" w:firstLine="851"/>
        <w:jc w:val="both"/>
        <w:rPr>
          <w:sz w:val="28"/>
          <w:szCs w:val="28"/>
        </w:rPr>
      </w:pPr>
      <w:r w:rsidRPr="00F239EB">
        <w:rPr>
          <w:sz w:val="28"/>
          <w:szCs w:val="28"/>
        </w:rPr>
        <w:t>Менее высокие живые изгороди из кустарников (сирень, чубушник, спирея Ван-Гутта, бирючина и др.) рекомендуются для разграничения различных площадок и сооружений друг от друга.</w:t>
      </w:r>
    </w:p>
    <w:p w:rsidR="00B11578" w:rsidRPr="00F239EB" w:rsidRDefault="00B11578" w:rsidP="00B11578">
      <w:pPr>
        <w:ind w:right="-19" w:firstLine="851"/>
        <w:jc w:val="both"/>
        <w:rPr>
          <w:sz w:val="28"/>
          <w:szCs w:val="28"/>
        </w:rPr>
      </w:pPr>
      <w:r w:rsidRPr="00F239EB">
        <w:rPr>
          <w:sz w:val="28"/>
          <w:szCs w:val="28"/>
        </w:rPr>
        <w:t>При помощи насаждений на участках школ и детских дошкольных учреждений создаются наиболее благоприятные микроклиматические и санитарно-гигиенические условия.</w:t>
      </w:r>
    </w:p>
    <w:p w:rsidR="00B11578" w:rsidRPr="00F239EB" w:rsidRDefault="00B11578" w:rsidP="00B11578">
      <w:pPr>
        <w:ind w:right="-19" w:firstLine="851"/>
        <w:jc w:val="both"/>
        <w:rPr>
          <w:sz w:val="28"/>
          <w:szCs w:val="28"/>
        </w:rPr>
      </w:pPr>
      <w:r w:rsidRPr="00F239EB">
        <w:rPr>
          <w:sz w:val="28"/>
          <w:szCs w:val="28"/>
        </w:rPr>
        <w:t>Озеленение общественных и административных зданий проектируется с использованием посадок роз, акцентов из вечнозеленых растений, групп рябин и одиночных посадок черемухи обыкновенной, калины, бульденеж и спиреи Ван-Гутта.</w:t>
      </w:r>
    </w:p>
    <w:p w:rsidR="00B11578" w:rsidRPr="00F239EB" w:rsidRDefault="00B11578" w:rsidP="00B11578">
      <w:pPr>
        <w:ind w:right="-19" w:firstLine="851"/>
        <w:jc w:val="both"/>
        <w:rPr>
          <w:sz w:val="28"/>
          <w:szCs w:val="28"/>
        </w:rPr>
      </w:pPr>
      <w:r w:rsidRPr="00F239EB">
        <w:rPr>
          <w:sz w:val="28"/>
          <w:szCs w:val="28"/>
        </w:rPr>
        <w:t>Зеленые насаждения на территории производственной зоны по их функциональному значению можно разделить на внешние (защитные) и внутренние (раздельные, защитно-теневые, декоративные).</w:t>
      </w:r>
    </w:p>
    <w:p w:rsidR="00B11578" w:rsidRPr="00F239EB" w:rsidRDefault="00B11578" w:rsidP="00B11578">
      <w:pPr>
        <w:ind w:right="-19" w:firstLine="851"/>
        <w:jc w:val="both"/>
        <w:rPr>
          <w:sz w:val="28"/>
          <w:szCs w:val="28"/>
        </w:rPr>
      </w:pPr>
      <w:r w:rsidRPr="00F239EB">
        <w:rPr>
          <w:sz w:val="28"/>
          <w:szCs w:val="28"/>
        </w:rPr>
        <w:t>Функции первых заключается в защите производственных зданий и территории от ветров, шума транспортных магистралей, вредного влияния производственных объектов.</w:t>
      </w:r>
    </w:p>
    <w:p w:rsidR="00B11578" w:rsidRPr="00F239EB" w:rsidRDefault="00B11578" w:rsidP="00B11578">
      <w:pPr>
        <w:ind w:right="-19" w:firstLine="851"/>
        <w:jc w:val="both"/>
        <w:rPr>
          <w:sz w:val="28"/>
          <w:szCs w:val="28"/>
        </w:rPr>
      </w:pPr>
      <w:r w:rsidRPr="00F239EB">
        <w:rPr>
          <w:sz w:val="28"/>
          <w:szCs w:val="28"/>
        </w:rPr>
        <w:t>Значение вторых – изоляция отдельных частей производственной зоны и  создание комфортных условий для пребывания людей и животных.</w:t>
      </w:r>
    </w:p>
    <w:p w:rsidR="00B11578" w:rsidRPr="00F239EB" w:rsidRDefault="00B11578" w:rsidP="00B11578">
      <w:pPr>
        <w:ind w:right="-19" w:firstLine="851"/>
        <w:jc w:val="both"/>
        <w:rPr>
          <w:sz w:val="28"/>
          <w:szCs w:val="28"/>
        </w:rPr>
      </w:pPr>
      <w:r w:rsidRPr="00F239EB">
        <w:rPr>
          <w:sz w:val="28"/>
          <w:szCs w:val="28"/>
        </w:rPr>
        <w:t xml:space="preserve">Зеленые насаждения специального назначения в проекте представлены санитарно-защитным озеленением, защищающим от производств, железнодорожной магистрали, автодорог </w:t>
      </w:r>
      <w:r w:rsidRPr="00F239EB">
        <w:rPr>
          <w:sz w:val="28"/>
          <w:szCs w:val="28"/>
          <w:lang w:val="en-US"/>
        </w:rPr>
        <w:t>I</w:t>
      </w:r>
      <w:r w:rsidRPr="00F239EB">
        <w:rPr>
          <w:sz w:val="28"/>
          <w:szCs w:val="28"/>
        </w:rPr>
        <w:t>-</w:t>
      </w:r>
      <w:r w:rsidRPr="00F239EB">
        <w:rPr>
          <w:sz w:val="28"/>
          <w:szCs w:val="28"/>
          <w:lang w:val="en-US"/>
        </w:rPr>
        <w:t>IV</w:t>
      </w:r>
      <w:r w:rsidRPr="00F239EB">
        <w:rPr>
          <w:sz w:val="28"/>
          <w:szCs w:val="28"/>
        </w:rPr>
        <w:t xml:space="preserve"> категории и ветрозащитными полосами по периметру станицы.</w:t>
      </w:r>
    </w:p>
    <w:p w:rsidR="00B11578" w:rsidRPr="00F239EB" w:rsidRDefault="00B11578" w:rsidP="00B11578">
      <w:pPr>
        <w:ind w:right="-19" w:firstLine="851"/>
        <w:jc w:val="both"/>
        <w:rPr>
          <w:sz w:val="28"/>
          <w:szCs w:val="28"/>
        </w:rPr>
      </w:pPr>
      <w:r w:rsidRPr="00F239EB">
        <w:rPr>
          <w:sz w:val="28"/>
          <w:szCs w:val="28"/>
        </w:rPr>
        <w:t>Санитарно-защитные зеленые насаждения создаются согласно санитарным нормам, со специальным подбором пород, снижающих микрофлору воздуха, шумовые нагрузки, загрязнения воздуха, загрязнения его выхлопными газами транспорта.</w:t>
      </w:r>
    </w:p>
    <w:p w:rsidR="00B11578" w:rsidRPr="00F239EB" w:rsidRDefault="00B11578" w:rsidP="00B11578">
      <w:pPr>
        <w:ind w:right="-19" w:firstLine="851"/>
        <w:jc w:val="both"/>
        <w:rPr>
          <w:sz w:val="28"/>
          <w:szCs w:val="28"/>
        </w:rPr>
      </w:pPr>
      <w:r w:rsidRPr="00F239EB">
        <w:rPr>
          <w:sz w:val="28"/>
          <w:szCs w:val="28"/>
        </w:rPr>
        <w:t>Растения, используемые для озеленения санитарно-защитных зон, должны отвечать требованиям газоустойчивости, теневыносливости, быть малотребовательными к почве, обладать крупной листвой, создающей непросматриваемость, и быстрым ростом.</w:t>
      </w:r>
    </w:p>
    <w:p w:rsidR="00B11578" w:rsidRPr="00F239EB" w:rsidRDefault="00B11578" w:rsidP="00B11578">
      <w:pPr>
        <w:ind w:right="-19" w:firstLine="851"/>
        <w:jc w:val="both"/>
        <w:rPr>
          <w:sz w:val="28"/>
          <w:szCs w:val="28"/>
        </w:rPr>
      </w:pPr>
      <w:r w:rsidRPr="00F239EB">
        <w:rPr>
          <w:sz w:val="28"/>
          <w:szCs w:val="28"/>
        </w:rPr>
        <w:t>Следует уделять большое внимание озеленению придорожного пространства. Для этой цели используют: рядовые и групповые древесные и кустарниковые насаждения и травяной покров на полосе отвода и, с согласия землепользователей, на прилегающих к ней угодьях.</w:t>
      </w:r>
    </w:p>
    <w:p w:rsidR="00B11578" w:rsidRPr="00F239EB" w:rsidRDefault="00B11578" w:rsidP="00B11578">
      <w:pPr>
        <w:ind w:right="-19" w:firstLine="851"/>
        <w:jc w:val="both"/>
        <w:rPr>
          <w:sz w:val="28"/>
          <w:szCs w:val="28"/>
        </w:rPr>
      </w:pPr>
      <w:r w:rsidRPr="00F239EB">
        <w:rPr>
          <w:sz w:val="28"/>
          <w:szCs w:val="28"/>
        </w:rPr>
        <w:t>Придорожное озеленение может использоваться в качестве противоэрозионного ветрозащитного и снегозадерживающего средства.</w:t>
      </w:r>
    </w:p>
    <w:p w:rsidR="00B11578" w:rsidRPr="00F239EB" w:rsidRDefault="00B11578" w:rsidP="00B11578">
      <w:pPr>
        <w:ind w:right="-19" w:firstLine="851"/>
        <w:jc w:val="both"/>
        <w:rPr>
          <w:sz w:val="28"/>
          <w:szCs w:val="28"/>
        </w:rPr>
      </w:pPr>
      <w:r w:rsidRPr="00F239EB">
        <w:rPr>
          <w:sz w:val="28"/>
          <w:szCs w:val="28"/>
        </w:rPr>
        <w:t>Композиционные формы и виды придорожной растительности определяются с учетом удовлетворения объемно-пространственной, инженерно-технической, эстетической, психологической и биологической функциями ландшафтного оформления дорог.</w:t>
      </w:r>
    </w:p>
    <w:p w:rsidR="00B11578" w:rsidRPr="00F239EB" w:rsidRDefault="00B11578" w:rsidP="00B11578">
      <w:pPr>
        <w:ind w:right="-19" w:firstLine="851"/>
        <w:jc w:val="both"/>
        <w:rPr>
          <w:sz w:val="28"/>
          <w:szCs w:val="28"/>
        </w:rPr>
      </w:pPr>
      <w:r w:rsidRPr="00F239EB">
        <w:rPr>
          <w:sz w:val="28"/>
          <w:szCs w:val="28"/>
        </w:rPr>
        <w:lastRenderedPageBreak/>
        <w:t>На Кубани для ветрозащитных полос широко применяются дубы, клены широколистные.</w:t>
      </w:r>
    </w:p>
    <w:p w:rsidR="00B11578" w:rsidRPr="00F239EB" w:rsidRDefault="00B11578" w:rsidP="00B11578">
      <w:pPr>
        <w:ind w:right="-19" w:firstLine="851"/>
        <w:jc w:val="both"/>
        <w:rPr>
          <w:sz w:val="28"/>
          <w:szCs w:val="28"/>
        </w:rPr>
      </w:pPr>
      <w:r w:rsidRPr="00F239EB">
        <w:rPr>
          <w:sz w:val="28"/>
          <w:szCs w:val="28"/>
        </w:rPr>
        <w:t>Главной задачей озеленения районов новой секционной и индивидуальной застройки является решение вопросов благоустройства и ограждения жилой территории от вредного внешнего воздействия, создания условий для отдыха населения в непосредственной близости от жилой среды здорового природного окружения.</w:t>
      </w:r>
    </w:p>
    <w:p w:rsidR="00B11578" w:rsidRPr="00F239EB" w:rsidRDefault="00B11578" w:rsidP="00B11578">
      <w:pPr>
        <w:ind w:right="-19" w:firstLine="851"/>
        <w:jc w:val="both"/>
        <w:rPr>
          <w:sz w:val="28"/>
          <w:szCs w:val="28"/>
        </w:rPr>
      </w:pPr>
      <w:r w:rsidRPr="00F239EB">
        <w:rPr>
          <w:sz w:val="28"/>
          <w:szCs w:val="28"/>
        </w:rPr>
        <w:t xml:space="preserve"> Озеленение территории является одним из наиболее массовых видов озеленения, влияющим на планировочную структуру и ландшафтную характеристику станицы в целом.</w:t>
      </w:r>
    </w:p>
    <w:p w:rsidR="00B11578" w:rsidRPr="00F239EB" w:rsidRDefault="00B11578" w:rsidP="00B11578">
      <w:pPr>
        <w:ind w:right="-19" w:firstLine="851"/>
        <w:jc w:val="both"/>
        <w:rPr>
          <w:sz w:val="28"/>
          <w:szCs w:val="28"/>
        </w:rPr>
      </w:pPr>
      <w:r w:rsidRPr="00F239EB">
        <w:rPr>
          <w:sz w:val="28"/>
          <w:szCs w:val="28"/>
        </w:rPr>
        <w:t>В озеленении кварталов индивидуальной застройки на приусадебных участках целесообразно применение плодовых деревьев и ягодных кустарников.</w:t>
      </w:r>
    </w:p>
    <w:p w:rsidR="00B11578" w:rsidRPr="00F239EB" w:rsidRDefault="00B11578" w:rsidP="00B11578">
      <w:pPr>
        <w:ind w:right="-19" w:firstLine="851"/>
        <w:jc w:val="both"/>
        <w:rPr>
          <w:sz w:val="28"/>
          <w:szCs w:val="28"/>
        </w:rPr>
      </w:pPr>
      <w:r w:rsidRPr="00F239EB">
        <w:rPr>
          <w:sz w:val="28"/>
          <w:szCs w:val="28"/>
        </w:rPr>
        <w:t>В формировании зеленых насаждений станицы учтены микроклиматические условия среды проживания, необходимость защиты от перегрева, а также от суховеев, холодных ветров, необходимость проведения работ по водоотведению на больших территориях и закрепление берегов зелеными посадками.</w:t>
      </w:r>
    </w:p>
    <w:p w:rsidR="00B11578" w:rsidRPr="00F239EB" w:rsidRDefault="00B11578" w:rsidP="00B11578">
      <w:pPr>
        <w:ind w:right="-19" w:firstLine="851"/>
        <w:jc w:val="both"/>
        <w:rPr>
          <w:sz w:val="28"/>
          <w:szCs w:val="28"/>
        </w:rPr>
      </w:pPr>
      <w:r w:rsidRPr="00F239EB">
        <w:rPr>
          <w:sz w:val="28"/>
          <w:szCs w:val="28"/>
        </w:rPr>
        <w:t>Учитывая достаточно жесткие климатические и почвенные условия, необходимо обеспечить механизированные уход и полив новых посадок.</w:t>
      </w:r>
    </w:p>
    <w:p w:rsidR="00B11578" w:rsidRDefault="00B11578" w:rsidP="00B11578">
      <w:pPr>
        <w:ind w:right="-19" w:firstLine="851"/>
        <w:jc w:val="both"/>
        <w:rPr>
          <w:sz w:val="28"/>
          <w:szCs w:val="28"/>
        </w:rPr>
      </w:pPr>
      <w:r w:rsidRPr="00F239EB">
        <w:rPr>
          <w:sz w:val="28"/>
          <w:szCs w:val="28"/>
        </w:rPr>
        <w:t>Устойчивое развитие территории поселения может быть достигнуто в плане озеленения только при максимальном разнообразии в видовом и ландшафтном отношении. Поэтому следует стремиться не только к разнообразию видов растений, но и к различным формам озеленения: вертикальное и террасное озеленение, развитию газонов, кустарников, цветников.</w:t>
      </w:r>
    </w:p>
    <w:p w:rsidR="00B11578" w:rsidRPr="00B50F5B" w:rsidRDefault="00B11578" w:rsidP="00B11578">
      <w:pPr>
        <w:suppressAutoHyphens/>
        <w:rPr>
          <w:b/>
          <w:sz w:val="28"/>
          <w:szCs w:val="28"/>
          <w:highlight w:val="cyan"/>
          <w:lang w:eastAsia="ar-SA"/>
        </w:rPr>
      </w:pPr>
    </w:p>
    <w:p w:rsidR="00B11578" w:rsidRDefault="00B11578" w:rsidP="00B11578">
      <w:pPr>
        <w:suppressAutoHyphens/>
        <w:jc w:val="center"/>
        <w:rPr>
          <w:sz w:val="28"/>
          <w:szCs w:val="28"/>
          <w:highlight w:val="yellow"/>
          <w:lang w:eastAsia="ar-SA"/>
        </w:rPr>
      </w:pPr>
      <w:r w:rsidRPr="00D8565C">
        <w:rPr>
          <w:b/>
          <w:sz w:val="28"/>
          <w:szCs w:val="28"/>
          <w:lang w:eastAsia="ar-SA"/>
        </w:rPr>
        <w:t xml:space="preserve">Баланс  территорий  зеленых  насаждений </w:t>
      </w:r>
      <w:r>
        <w:rPr>
          <w:b/>
          <w:sz w:val="28"/>
          <w:szCs w:val="28"/>
          <w:lang w:eastAsia="ar-SA"/>
        </w:rPr>
        <w:t xml:space="preserve"> </w:t>
      </w:r>
      <w:r w:rsidRPr="006C10B6">
        <w:rPr>
          <w:b/>
          <w:sz w:val="28"/>
          <w:szCs w:val="28"/>
        </w:rPr>
        <w:t>ст. Октябрьской</w:t>
      </w:r>
      <w:r w:rsidRPr="00D8565C">
        <w:rPr>
          <w:sz w:val="28"/>
          <w:szCs w:val="28"/>
          <w:highlight w:val="yellow"/>
          <w:lang w:eastAsia="ar-SA"/>
        </w:rPr>
        <w:t xml:space="preserve"> </w:t>
      </w:r>
    </w:p>
    <w:p w:rsidR="00B11578" w:rsidRPr="00D8565C" w:rsidRDefault="00B11578" w:rsidP="00B11578">
      <w:pPr>
        <w:suppressAutoHyphens/>
        <w:jc w:val="right"/>
        <w:rPr>
          <w:b/>
          <w:sz w:val="28"/>
          <w:szCs w:val="28"/>
          <w:lang w:eastAsia="ar-SA"/>
        </w:rPr>
      </w:pPr>
      <w:r w:rsidRPr="004428BE">
        <w:rPr>
          <w:sz w:val="28"/>
          <w:szCs w:val="28"/>
          <w:lang w:eastAsia="ar-SA"/>
        </w:rPr>
        <w:t xml:space="preserve">Таблица </w:t>
      </w:r>
      <w:r>
        <w:rPr>
          <w:sz w:val="28"/>
          <w:szCs w:val="28"/>
          <w:lang w:eastAsia="ar-SA"/>
        </w:rPr>
        <w:t>41</w:t>
      </w:r>
    </w:p>
    <w:tbl>
      <w:tblPr>
        <w:tblW w:w="10027" w:type="dxa"/>
        <w:jc w:val="center"/>
        <w:tblLayout w:type="fixed"/>
        <w:tblLook w:val="0000" w:firstRow="0" w:lastRow="0" w:firstColumn="0" w:lastColumn="0" w:noHBand="0" w:noVBand="0"/>
      </w:tblPr>
      <w:tblGrid>
        <w:gridCol w:w="3243"/>
        <w:gridCol w:w="992"/>
        <w:gridCol w:w="1357"/>
        <w:gridCol w:w="1418"/>
        <w:gridCol w:w="1417"/>
        <w:gridCol w:w="1600"/>
      </w:tblGrid>
      <w:tr w:rsidR="00B11578" w:rsidRPr="006C789F" w:rsidTr="00B11578">
        <w:trPr>
          <w:trHeight w:hRule="exact" w:val="615"/>
          <w:jc w:val="center"/>
        </w:trPr>
        <w:tc>
          <w:tcPr>
            <w:tcW w:w="3243" w:type="dxa"/>
            <w:vMerge w:val="restart"/>
            <w:tcBorders>
              <w:top w:val="single" w:sz="4" w:space="0" w:color="000000"/>
              <w:left w:val="single" w:sz="4" w:space="0" w:color="000000"/>
              <w:bottom w:val="single" w:sz="6" w:space="0" w:color="000000"/>
              <w:right w:val="single" w:sz="6" w:space="0" w:color="000000"/>
            </w:tcBorders>
            <w:vAlign w:val="center"/>
          </w:tcPr>
          <w:p w:rsidR="00B11578" w:rsidRPr="00F855D9" w:rsidRDefault="00B11578" w:rsidP="00B11578">
            <w:pPr>
              <w:tabs>
                <w:tab w:val="left" w:pos="2619"/>
              </w:tabs>
              <w:snapToGrid w:val="0"/>
              <w:ind w:right="-1" w:firstLine="8"/>
              <w:jc w:val="center"/>
              <w:rPr>
                <w:b/>
                <w:sz w:val="24"/>
                <w:szCs w:val="24"/>
              </w:rPr>
            </w:pPr>
            <w:r w:rsidRPr="00F855D9">
              <w:rPr>
                <w:b/>
                <w:sz w:val="24"/>
                <w:szCs w:val="24"/>
              </w:rPr>
              <w:t>Вид зеленых насаждений</w:t>
            </w:r>
          </w:p>
        </w:tc>
        <w:tc>
          <w:tcPr>
            <w:tcW w:w="992" w:type="dxa"/>
            <w:vMerge w:val="restart"/>
            <w:tcBorders>
              <w:top w:val="single" w:sz="4" w:space="0" w:color="000000"/>
              <w:left w:val="single" w:sz="6" w:space="0" w:color="000000"/>
              <w:bottom w:val="single" w:sz="6" w:space="0" w:color="000000"/>
              <w:right w:val="single" w:sz="6" w:space="0" w:color="000000"/>
            </w:tcBorders>
            <w:vAlign w:val="center"/>
          </w:tcPr>
          <w:p w:rsidR="00B11578" w:rsidRPr="00F855D9" w:rsidRDefault="00B11578" w:rsidP="00B11578">
            <w:pPr>
              <w:tabs>
                <w:tab w:val="left" w:pos="2619"/>
              </w:tabs>
              <w:snapToGrid w:val="0"/>
              <w:ind w:left="-108" w:right="-1" w:firstLine="108"/>
              <w:jc w:val="center"/>
              <w:rPr>
                <w:b/>
                <w:sz w:val="24"/>
                <w:szCs w:val="24"/>
              </w:rPr>
            </w:pPr>
            <w:r w:rsidRPr="00F855D9">
              <w:rPr>
                <w:b/>
                <w:sz w:val="24"/>
                <w:szCs w:val="24"/>
              </w:rPr>
              <w:t>% озеленения</w:t>
            </w:r>
          </w:p>
        </w:tc>
        <w:tc>
          <w:tcPr>
            <w:tcW w:w="5792" w:type="dxa"/>
            <w:gridSpan w:val="4"/>
            <w:tcBorders>
              <w:top w:val="single" w:sz="4" w:space="0" w:color="000000"/>
              <w:left w:val="single" w:sz="6" w:space="0" w:color="000000"/>
              <w:bottom w:val="single" w:sz="6" w:space="0" w:color="000000"/>
              <w:right w:val="single" w:sz="4" w:space="0" w:color="000000"/>
            </w:tcBorders>
            <w:vAlign w:val="center"/>
          </w:tcPr>
          <w:p w:rsidR="00B11578" w:rsidRPr="00F855D9" w:rsidRDefault="00B11578" w:rsidP="00B11578">
            <w:pPr>
              <w:tabs>
                <w:tab w:val="left" w:pos="2619"/>
              </w:tabs>
              <w:snapToGrid w:val="0"/>
              <w:ind w:right="-1"/>
              <w:jc w:val="center"/>
              <w:rPr>
                <w:b/>
                <w:sz w:val="24"/>
                <w:szCs w:val="24"/>
              </w:rPr>
            </w:pPr>
            <w:r w:rsidRPr="00F855D9">
              <w:rPr>
                <w:b/>
                <w:sz w:val="24"/>
                <w:szCs w:val="24"/>
              </w:rPr>
              <w:t xml:space="preserve">Показатели </w:t>
            </w:r>
          </w:p>
        </w:tc>
      </w:tr>
      <w:tr w:rsidR="00B11578" w:rsidRPr="006C789F" w:rsidTr="00B11578">
        <w:trPr>
          <w:trHeight w:hRule="exact" w:val="615"/>
          <w:jc w:val="center"/>
        </w:trPr>
        <w:tc>
          <w:tcPr>
            <w:tcW w:w="3243" w:type="dxa"/>
            <w:vMerge/>
            <w:tcBorders>
              <w:top w:val="single" w:sz="6" w:space="0" w:color="000000"/>
              <w:left w:val="single" w:sz="4" w:space="0" w:color="000000"/>
              <w:bottom w:val="single" w:sz="6" w:space="0" w:color="000000"/>
              <w:right w:val="single" w:sz="6" w:space="0" w:color="000000"/>
            </w:tcBorders>
            <w:vAlign w:val="center"/>
          </w:tcPr>
          <w:p w:rsidR="00B11578" w:rsidRPr="00F855D9" w:rsidRDefault="00B11578" w:rsidP="00B11578"/>
        </w:tc>
        <w:tc>
          <w:tcPr>
            <w:tcW w:w="992" w:type="dxa"/>
            <w:vMerge/>
            <w:tcBorders>
              <w:top w:val="single" w:sz="6" w:space="0" w:color="000000"/>
              <w:left w:val="single" w:sz="6" w:space="0" w:color="000000"/>
              <w:bottom w:val="single" w:sz="6" w:space="0" w:color="000000"/>
              <w:right w:val="single" w:sz="6" w:space="0" w:color="000000"/>
            </w:tcBorders>
            <w:vAlign w:val="center"/>
          </w:tcPr>
          <w:p w:rsidR="00B11578" w:rsidRPr="00F855D9" w:rsidRDefault="00B11578" w:rsidP="00B11578"/>
        </w:tc>
        <w:tc>
          <w:tcPr>
            <w:tcW w:w="2775" w:type="dxa"/>
            <w:gridSpan w:val="2"/>
            <w:tcBorders>
              <w:top w:val="single" w:sz="6" w:space="0" w:color="000000"/>
              <w:left w:val="single" w:sz="6" w:space="0" w:color="000000"/>
              <w:bottom w:val="single" w:sz="6" w:space="0" w:color="000000"/>
              <w:right w:val="single" w:sz="6" w:space="0" w:color="000000"/>
            </w:tcBorders>
            <w:vAlign w:val="center"/>
          </w:tcPr>
          <w:p w:rsidR="00B11578" w:rsidRPr="00F855D9" w:rsidRDefault="00B11578" w:rsidP="00B11578">
            <w:pPr>
              <w:tabs>
                <w:tab w:val="left" w:pos="2619"/>
              </w:tabs>
              <w:snapToGrid w:val="0"/>
              <w:ind w:right="-1"/>
              <w:jc w:val="center"/>
              <w:rPr>
                <w:b/>
                <w:sz w:val="24"/>
                <w:szCs w:val="24"/>
              </w:rPr>
            </w:pPr>
            <w:r w:rsidRPr="00F855D9">
              <w:rPr>
                <w:b/>
                <w:sz w:val="24"/>
                <w:szCs w:val="24"/>
              </w:rPr>
              <w:t>Существующее состояние</w:t>
            </w:r>
          </w:p>
        </w:tc>
        <w:tc>
          <w:tcPr>
            <w:tcW w:w="3017" w:type="dxa"/>
            <w:gridSpan w:val="2"/>
            <w:tcBorders>
              <w:top w:val="single" w:sz="6" w:space="0" w:color="000000"/>
              <w:left w:val="single" w:sz="6" w:space="0" w:color="000000"/>
              <w:bottom w:val="single" w:sz="6" w:space="0" w:color="000000"/>
              <w:right w:val="single" w:sz="4" w:space="0" w:color="000000"/>
            </w:tcBorders>
            <w:vAlign w:val="center"/>
          </w:tcPr>
          <w:p w:rsidR="00B11578" w:rsidRPr="00F855D9" w:rsidRDefault="00B11578" w:rsidP="00B11578">
            <w:pPr>
              <w:tabs>
                <w:tab w:val="left" w:pos="2619"/>
              </w:tabs>
              <w:snapToGrid w:val="0"/>
              <w:ind w:right="-1"/>
              <w:jc w:val="center"/>
              <w:rPr>
                <w:b/>
                <w:sz w:val="24"/>
                <w:szCs w:val="24"/>
              </w:rPr>
            </w:pPr>
            <w:r w:rsidRPr="00F855D9">
              <w:rPr>
                <w:b/>
                <w:sz w:val="24"/>
                <w:szCs w:val="24"/>
              </w:rPr>
              <w:t>Расчетный срок</w:t>
            </w:r>
          </w:p>
        </w:tc>
      </w:tr>
      <w:tr w:rsidR="00B11578" w:rsidRPr="006C789F" w:rsidTr="00B11578">
        <w:trPr>
          <w:jc w:val="center"/>
        </w:trPr>
        <w:tc>
          <w:tcPr>
            <w:tcW w:w="3243" w:type="dxa"/>
            <w:vMerge/>
            <w:tcBorders>
              <w:top w:val="single" w:sz="6" w:space="0" w:color="000000"/>
              <w:left w:val="single" w:sz="4" w:space="0" w:color="000000"/>
              <w:bottom w:val="single" w:sz="6" w:space="0" w:color="000000"/>
              <w:right w:val="single" w:sz="6" w:space="0" w:color="000000"/>
            </w:tcBorders>
            <w:vAlign w:val="center"/>
          </w:tcPr>
          <w:p w:rsidR="00B11578" w:rsidRPr="00F855D9" w:rsidRDefault="00B11578" w:rsidP="00B11578"/>
        </w:tc>
        <w:tc>
          <w:tcPr>
            <w:tcW w:w="992" w:type="dxa"/>
            <w:vMerge/>
            <w:tcBorders>
              <w:top w:val="single" w:sz="6" w:space="0" w:color="000000"/>
              <w:left w:val="single" w:sz="6" w:space="0" w:color="000000"/>
              <w:bottom w:val="single" w:sz="6" w:space="0" w:color="000000"/>
              <w:right w:val="single" w:sz="6" w:space="0" w:color="000000"/>
            </w:tcBorders>
            <w:vAlign w:val="center"/>
          </w:tcPr>
          <w:p w:rsidR="00B11578" w:rsidRPr="00F855D9" w:rsidRDefault="00B11578" w:rsidP="00B11578"/>
        </w:tc>
        <w:tc>
          <w:tcPr>
            <w:tcW w:w="135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B11578" w:rsidRPr="00F855D9" w:rsidRDefault="00B11578" w:rsidP="00B11578">
            <w:pPr>
              <w:tabs>
                <w:tab w:val="left" w:pos="2619"/>
              </w:tabs>
              <w:snapToGrid w:val="0"/>
              <w:ind w:left="113" w:right="-1"/>
              <w:jc w:val="center"/>
              <w:rPr>
                <w:b/>
                <w:sz w:val="24"/>
                <w:szCs w:val="24"/>
              </w:rPr>
            </w:pPr>
            <w:r w:rsidRPr="00F855D9">
              <w:rPr>
                <w:b/>
                <w:sz w:val="24"/>
                <w:szCs w:val="24"/>
              </w:rPr>
              <w:t>Площадь территории всего,</w:t>
            </w:r>
          </w:p>
          <w:p w:rsidR="00B11578" w:rsidRPr="00F855D9" w:rsidRDefault="00B11578" w:rsidP="00B11578">
            <w:pPr>
              <w:tabs>
                <w:tab w:val="left" w:pos="2619"/>
              </w:tabs>
              <w:snapToGrid w:val="0"/>
              <w:ind w:left="113" w:right="-1"/>
              <w:jc w:val="center"/>
              <w:rPr>
                <w:b/>
                <w:sz w:val="24"/>
                <w:szCs w:val="24"/>
              </w:rPr>
            </w:pPr>
            <w:r w:rsidRPr="00F855D9">
              <w:rPr>
                <w:b/>
                <w:sz w:val="24"/>
                <w:szCs w:val="24"/>
              </w:rPr>
              <w:t xml:space="preserve"> га</w:t>
            </w:r>
          </w:p>
        </w:tc>
        <w:tc>
          <w:tcPr>
            <w:tcW w:w="1418" w:type="dxa"/>
            <w:tcBorders>
              <w:top w:val="single" w:sz="6" w:space="0" w:color="000000"/>
              <w:left w:val="single" w:sz="6" w:space="0" w:color="000000"/>
              <w:bottom w:val="single" w:sz="6" w:space="0" w:color="000000"/>
              <w:right w:val="single" w:sz="6" w:space="0" w:color="000000"/>
            </w:tcBorders>
            <w:vAlign w:val="center"/>
          </w:tcPr>
          <w:p w:rsidR="00B11578" w:rsidRPr="00F855D9" w:rsidRDefault="00B11578" w:rsidP="00B11578">
            <w:pPr>
              <w:tabs>
                <w:tab w:val="left" w:pos="2619"/>
              </w:tabs>
              <w:snapToGrid w:val="0"/>
              <w:ind w:left="-113" w:right="-1" w:firstLine="113"/>
              <w:jc w:val="center"/>
              <w:rPr>
                <w:b/>
                <w:sz w:val="24"/>
                <w:szCs w:val="24"/>
              </w:rPr>
            </w:pPr>
            <w:r w:rsidRPr="00F855D9">
              <w:rPr>
                <w:b/>
                <w:sz w:val="24"/>
                <w:szCs w:val="24"/>
              </w:rPr>
              <w:t>Площадь территории озеленения, га</w:t>
            </w:r>
          </w:p>
        </w:tc>
        <w:tc>
          <w:tcPr>
            <w:tcW w:w="1417" w:type="dxa"/>
            <w:tcBorders>
              <w:top w:val="single" w:sz="6" w:space="0" w:color="000000"/>
              <w:left w:val="single" w:sz="6" w:space="0" w:color="000000"/>
              <w:bottom w:val="single" w:sz="6" w:space="0" w:color="000000"/>
              <w:right w:val="single" w:sz="6" w:space="0" w:color="000000"/>
            </w:tcBorders>
            <w:vAlign w:val="center"/>
          </w:tcPr>
          <w:p w:rsidR="00B11578" w:rsidRPr="00F855D9" w:rsidRDefault="00B11578" w:rsidP="00B11578">
            <w:pPr>
              <w:tabs>
                <w:tab w:val="left" w:pos="2619"/>
              </w:tabs>
              <w:snapToGrid w:val="0"/>
              <w:ind w:left="-108" w:right="-1"/>
              <w:jc w:val="center"/>
              <w:rPr>
                <w:b/>
                <w:sz w:val="24"/>
                <w:szCs w:val="24"/>
              </w:rPr>
            </w:pPr>
            <w:r w:rsidRPr="00F855D9">
              <w:rPr>
                <w:b/>
                <w:sz w:val="24"/>
                <w:szCs w:val="24"/>
              </w:rPr>
              <w:t>Площадь территории всего,</w:t>
            </w:r>
          </w:p>
          <w:p w:rsidR="00B11578" w:rsidRPr="00F855D9" w:rsidRDefault="00B11578" w:rsidP="00B11578">
            <w:pPr>
              <w:tabs>
                <w:tab w:val="left" w:pos="2619"/>
              </w:tabs>
              <w:snapToGrid w:val="0"/>
              <w:ind w:left="-108" w:right="-1"/>
              <w:jc w:val="center"/>
              <w:rPr>
                <w:b/>
                <w:sz w:val="24"/>
                <w:szCs w:val="24"/>
              </w:rPr>
            </w:pPr>
            <w:r w:rsidRPr="00F855D9">
              <w:rPr>
                <w:b/>
                <w:sz w:val="24"/>
                <w:szCs w:val="24"/>
              </w:rPr>
              <w:t xml:space="preserve"> га</w:t>
            </w:r>
          </w:p>
        </w:tc>
        <w:tc>
          <w:tcPr>
            <w:tcW w:w="1600" w:type="dxa"/>
            <w:tcBorders>
              <w:top w:val="single" w:sz="6" w:space="0" w:color="000000"/>
              <w:left w:val="single" w:sz="6" w:space="0" w:color="000000"/>
              <w:bottom w:val="single" w:sz="6" w:space="0" w:color="000000"/>
              <w:right w:val="single" w:sz="4" w:space="0" w:color="000000"/>
            </w:tcBorders>
            <w:vAlign w:val="center"/>
          </w:tcPr>
          <w:p w:rsidR="00B11578" w:rsidRPr="00F855D9" w:rsidRDefault="00B11578" w:rsidP="00B11578">
            <w:pPr>
              <w:tabs>
                <w:tab w:val="left" w:pos="2619"/>
              </w:tabs>
              <w:snapToGrid w:val="0"/>
              <w:ind w:left="-57" w:right="-1"/>
              <w:jc w:val="center"/>
              <w:rPr>
                <w:b/>
                <w:sz w:val="24"/>
                <w:szCs w:val="24"/>
              </w:rPr>
            </w:pPr>
            <w:r w:rsidRPr="00F855D9">
              <w:rPr>
                <w:b/>
                <w:sz w:val="24"/>
                <w:szCs w:val="24"/>
              </w:rPr>
              <w:t>Площадь территории озеленения, га</w:t>
            </w:r>
          </w:p>
        </w:tc>
      </w:tr>
      <w:tr w:rsidR="00B11578" w:rsidRPr="006C789F" w:rsidTr="00B11578">
        <w:trPr>
          <w:trHeight w:val="456"/>
          <w:jc w:val="center"/>
        </w:trPr>
        <w:tc>
          <w:tcPr>
            <w:tcW w:w="3243" w:type="dxa"/>
            <w:tcBorders>
              <w:top w:val="single" w:sz="6" w:space="0" w:color="000000"/>
              <w:left w:val="single" w:sz="4" w:space="0" w:color="000000"/>
              <w:bottom w:val="single" w:sz="6" w:space="0" w:color="000000"/>
              <w:right w:val="single" w:sz="6" w:space="0" w:color="000000"/>
            </w:tcBorders>
            <w:vAlign w:val="center"/>
          </w:tcPr>
          <w:p w:rsidR="00B11578" w:rsidRPr="00F855D9" w:rsidRDefault="00B11578" w:rsidP="00B11578">
            <w:pPr>
              <w:tabs>
                <w:tab w:val="left" w:pos="2619"/>
              </w:tabs>
              <w:snapToGrid w:val="0"/>
              <w:ind w:right="-1" w:firstLine="8"/>
              <w:jc w:val="center"/>
              <w:rPr>
                <w:b/>
                <w:sz w:val="24"/>
                <w:szCs w:val="24"/>
              </w:rPr>
            </w:pPr>
            <w:r w:rsidRPr="00F855D9">
              <w:rPr>
                <w:b/>
                <w:sz w:val="24"/>
                <w:szCs w:val="24"/>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B11578" w:rsidRPr="00F855D9" w:rsidRDefault="00B11578" w:rsidP="00B11578">
            <w:pPr>
              <w:tabs>
                <w:tab w:val="left" w:pos="2619"/>
              </w:tabs>
              <w:snapToGrid w:val="0"/>
              <w:ind w:right="-1"/>
              <w:jc w:val="center"/>
              <w:rPr>
                <w:b/>
                <w:sz w:val="24"/>
                <w:szCs w:val="24"/>
              </w:rPr>
            </w:pPr>
            <w:r w:rsidRPr="00F855D9">
              <w:rPr>
                <w:b/>
                <w:sz w:val="24"/>
                <w:szCs w:val="24"/>
              </w:rPr>
              <w:t>2</w:t>
            </w:r>
          </w:p>
        </w:tc>
        <w:tc>
          <w:tcPr>
            <w:tcW w:w="1357" w:type="dxa"/>
            <w:tcBorders>
              <w:top w:val="single" w:sz="6" w:space="0" w:color="000000"/>
              <w:left w:val="single" w:sz="6" w:space="0" w:color="000000"/>
              <w:bottom w:val="single" w:sz="6" w:space="0" w:color="000000"/>
              <w:right w:val="single" w:sz="6" w:space="0" w:color="000000"/>
            </w:tcBorders>
            <w:vAlign w:val="center"/>
          </w:tcPr>
          <w:p w:rsidR="00B11578" w:rsidRPr="00F855D9" w:rsidRDefault="00B11578" w:rsidP="00B11578">
            <w:pPr>
              <w:tabs>
                <w:tab w:val="left" w:pos="2619"/>
              </w:tabs>
              <w:snapToGrid w:val="0"/>
              <w:ind w:right="-1"/>
              <w:jc w:val="center"/>
              <w:rPr>
                <w:b/>
                <w:sz w:val="24"/>
                <w:szCs w:val="24"/>
              </w:rPr>
            </w:pPr>
            <w:r w:rsidRPr="00F855D9">
              <w:rPr>
                <w:b/>
                <w:sz w:val="24"/>
                <w:szCs w:val="24"/>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B11578" w:rsidRPr="00F855D9" w:rsidRDefault="00B11578" w:rsidP="00B11578">
            <w:pPr>
              <w:tabs>
                <w:tab w:val="left" w:pos="2619"/>
              </w:tabs>
              <w:snapToGrid w:val="0"/>
              <w:ind w:right="-1"/>
              <w:jc w:val="center"/>
              <w:rPr>
                <w:b/>
                <w:sz w:val="24"/>
                <w:szCs w:val="24"/>
              </w:rPr>
            </w:pPr>
            <w:r w:rsidRPr="00F855D9">
              <w:rPr>
                <w:b/>
                <w:sz w:val="24"/>
                <w:szCs w:val="24"/>
              </w:rPr>
              <w:t>4</w:t>
            </w:r>
          </w:p>
        </w:tc>
        <w:tc>
          <w:tcPr>
            <w:tcW w:w="1417" w:type="dxa"/>
            <w:tcBorders>
              <w:top w:val="single" w:sz="6" w:space="0" w:color="000000"/>
              <w:left w:val="single" w:sz="6" w:space="0" w:color="000000"/>
              <w:bottom w:val="single" w:sz="6" w:space="0" w:color="000000"/>
              <w:right w:val="single" w:sz="6" w:space="0" w:color="000000"/>
            </w:tcBorders>
            <w:vAlign w:val="center"/>
          </w:tcPr>
          <w:p w:rsidR="00B11578" w:rsidRPr="00F855D9" w:rsidRDefault="00B11578" w:rsidP="00B11578">
            <w:pPr>
              <w:tabs>
                <w:tab w:val="left" w:pos="2619"/>
              </w:tabs>
              <w:snapToGrid w:val="0"/>
              <w:ind w:right="-1"/>
              <w:jc w:val="center"/>
              <w:rPr>
                <w:b/>
                <w:sz w:val="24"/>
                <w:szCs w:val="24"/>
              </w:rPr>
            </w:pPr>
            <w:r w:rsidRPr="00F855D9">
              <w:rPr>
                <w:b/>
                <w:sz w:val="24"/>
                <w:szCs w:val="24"/>
              </w:rPr>
              <w:t>5</w:t>
            </w:r>
          </w:p>
        </w:tc>
        <w:tc>
          <w:tcPr>
            <w:tcW w:w="1600" w:type="dxa"/>
            <w:tcBorders>
              <w:top w:val="single" w:sz="6" w:space="0" w:color="000000"/>
              <w:left w:val="single" w:sz="6" w:space="0" w:color="000000"/>
              <w:bottom w:val="single" w:sz="6" w:space="0" w:color="000000"/>
              <w:right w:val="single" w:sz="4" w:space="0" w:color="000000"/>
            </w:tcBorders>
            <w:vAlign w:val="center"/>
          </w:tcPr>
          <w:p w:rsidR="00B11578" w:rsidRPr="00F855D9" w:rsidRDefault="00B11578" w:rsidP="00B11578">
            <w:pPr>
              <w:tabs>
                <w:tab w:val="left" w:pos="2619"/>
              </w:tabs>
              <w:snapToGrid w:val="0"/>
              <w:ind w:right="-1"/>
              <w:jc w:val="center"/>
              <w:rPr>
                <w:b/>
                <w:sz w:val="24"/>
                <w:szCs w:val="24"/>
              </w:rPr>
            </w:pPr>
            <w:r w:rsidRPr="00F855D9">
              <w:rPr>
                <w:b/>
                <w:sz w:val="24"/>
                <w:szCs w:val="24"/>
              </w:rPr>
              <w:t>6</w:t>
            </w:r>
          </w:p>
        </w:tc>
      </w:tr>
      <w:tr w:rsidR="00B11578" w:rsidRPr="006C789F" w:rsidTr="00B11578">
        <w:trPr>
          <w:trHeight w:val="892"/>
          <w:jc w:val="center"/>
        </w:trPr>
        <w:tc>
          <w:tcPr>
            <w:tcW w:w="3243" w:type="dxa"/>
            <w:tcBorders>
              <w:top w:val="single" w:sz="6" w:space="0" w:color="000000"/>
              <w:left w:val="single" w:sz="4" w:space="0" w:color="000000"/>
              <w:bottom w:val="single" w:sz="6" w:space="0" w:color="000000"/>
              <w:right w:val="single" w:sz="6" w:space="0" w:color="000000"/>
            </w:tcBorders>
            <w:vAlign w:val="center"/>
          </w:tcPr>
          <w:p w:rsidR="00B11578" w:rsidRPr="00F855D9" w:rsidRDefault="00B11578" w:rsidP="00B11578">
            <w:pPr>
              <w:tabs>
                <w:tab w:val="left" w:pos="2619"/>
              </w:tabs>
              <w:snapToGrid w:val="0"/>
              <w:ind w:right="-1" w:firstLine="8"/>
              <w:jc w:val="both"/>
              <w:rPr>
                <w:sz w:val="24"/>
                <w:szCs w:val="24"/>
              </w:rPr>
            </w:pPr>
            <w:r w:rsidRPr="00F855D9">
              <w:rPr>
                <w:sz w:val="24"/>
                <w:szCs w:val="24"/>
              </w:rPr>
              <w:t xml:space="preserve">Насаждения общего </w:t>
            </w:r>
          </w:p>
          <w:p w:rsidR="00B11578" w:rsidRPr="00F855D9" w:rsidRDefault="00B11578" w:rsidP="00B11578">
            <w:pPr>
              <w:tabs>
                <w:tab w:val="left" w:pos="2619"/>
              </w:tabs>
              <w:snapToGrid w:val="0"/>
              <w:ind w:right="-1" w:firstLine="8"/>
              <w:jc w:val="both"/>
              <w:rPr>
                <w:sz w:val="24"/>
                <w:szCs w:val="24"/>
              </w:rPr>
            </w:pPr>
            <w:r w:rsidRPr="00F855D9">
              <w:rPr>
                <w:sz w:val="24"/>
                <w:szCs w:val="24"/>
              </w:rPr>
              <w:t xml:space="preserve">пользования (парк, сквер) </w:t>
            </w:r>
          </w:p>
          <w:p w:rsidR="00B11578" w:rsidRPr="00F855D9" w:rsidRDefault="00B11578" w:rsidP="00B11578">
            <w:pPr>
              <w:tabs>
                <w:tab w:val="left" w:pos="2619"/>
              </w:tabs>
              <w:snapToGrid w:val="0"/>
              <w:ind w:right="-1" w:firstLine="8"/>
              <w:jc w:val="both"/>
              <w:rPr>
                <w:sz w:val="24"/>
                <w:szCs w:val="24"/>
              </w:rPr>
            </w:pPr>
            <w:r w:rsidRPr="00F855D9">
              <w:rPr>
                <w:sz w:val="24"/>
                <w:szCs w:val="24"/>
              </w:rPr>
              <w:t>70 %</w:t>
            </w:r>
          </w:p>
        </w:tc>
        <w:tc>
          <w:tcPr>
            <w:tcW w:w="992" w:type="dxa"/>
            <w:tcBorders>
              <w:top w:val="single" w:sz="6" w:space="0" w:color="000000"/>
              <w:left w:val="single" w:sz="6" w:space="0" w:color="000000"/>
              <w:bottom w:val="single" w:sz="6" w:space="0" w:color="000000"/>
              <w:right w:val="single" w:sz="6" w:space="0" w:color="000000"/>
            </w:tcBorders>
            <w:vAlign w:val="center"/>
          </w:tcPr>
          <w:p w:rsidR="00B11578" w:rsidRPr="00F855D9" w:rsidRDefault="00B11578" w:rsidP="00B11578">
            <w:pPr>
              <w:tabs>
                <w:tab w:val="left" w:pos="2619"/>
              </w:tabs>
              <w:snapToGrid w:val="0"/>
              <w:ind w:right="-1"/>
              <w:jc w:val="center"/>
              <w:rPr>
                <w:sz w:val="24"/>
                <w:szCs w:val="24"/>
              </w:rPr>
            </w:pPr>
            <w:r w:rsidRPr="00F855D9">
              <w:rPr>
                <w:sz w:val="24"/>
                <w:szCs w:val="24"/>
              </w:rPr>
              <w:t>70</w:t>
            </w:r>
          </w:p>
        </w:tc>
        <w:tc>
          <w:tcPr>
            <w:tcW w:w="1357" w:type="dxa"/>
            <w:tcBorders>
              <w:top w:val="single" w:sz="6" w:space="0" w:color="000000"/>
              <w:left w:val="single" w:sz="6" w:space="0" w:color="000000"/>
              <w:bottom w:val="single" w:sz="6" w:space="0" w:color="000000"/>
              <w:right w:val="single" w:sz="6" w:space="0" w:color="000000"/>
            </w:tcBorders>
            <w:vAlign w:val="center"/>
          </w:tcPr>
          <w:p w:rsidR="00B11578" w:rsidRPr="00F855D9" w:rsidRDefault="00B11578" w:rsidP="00B11578">
            <w:pPr>
              <w:widowControl w:val="0"/>
              <w:tabs>
                <w:tab w:val="left" w:pos="2619"/>
              </w:tabs>
              <w:snapToGrid w:val="0"/>
              <w:ind w:right="-1"/>
              <w:jc w:val="center"/>
              <w:rPr>
                <w:sz w:val="24"/>
                <w:szCs w:val="24"/>
              </w:rPr>
            </w:pPr>
            <w:r w:rsidRPr="00F855D9">
              <w:rPr>
                <w:sz w:val="24"/>
                <w:szCs w:val="24"/>
              </w:rPr>
              <w:t>18,26</w:t>
            </w:r>
          </w:p>
        </w:tc>
        <w:tc>
          <w:tcPr>
            <w:tcW w:w="1418" w:type="dxa"/>
            <w:tcBorders>
              <w:top w:val="single" w:sz="6" w:space="0" w:color="000000"/>
              <w:left w:val="single" w:sz="6" w:space="0" w:color="000000"/>
              <w:bottom w:val="single" w:sz="6" w:space="0" w:color="000000"/>
              <w:right w:val="single" w:sz="6" w:space="0" w:color="000000"/>
            </w:tcBorders>
            <w:vAlign w:val="center"/>
          </w:tcPr>
          <w:p w:rsidR="00B11578" w:rsidRPr="00F855D9" w:rsidRDefault="00B11578" w:rsidP="00B11578">
            <w:pPr>
              <w:tabs>
                <w:tab w:val="left" w:pos="2619"/>
              </w:tabs>
              <w:snapToGrid w:val="0"/>
              <w:ind w:right="-1"/>
              <w:jc w:val="center"/>
              <w:rPr>
                <w:sz w:val="24"/>
                <w:szCs w:val="24"/>
              </w:rPr>
            </w:pPr>
            <w:r w:rsidRPr="00F855D9">
              <w:rPr>
                <w:sz w:val="24"/>
                <w:szCs w:val="24"/>
              </w:rPr>
              <w:t>12,78</w:t>
            </w:r>
          </w:p>
        </w:tc>
        <w:tc>
          <w:tcPr>
            <w:tcW w:w="1417" w:type="dxa"/>
            <w:tcBorders>
              <w:top w:val="single" w:sz="6" w:space="0" w:color="000000"/>
              <w:left w:val="single" w:sz="6" w:space="0" w:color="000000"/>
              <w:bottom w:val="single" w:sz="6" w:space="0" w:color="000000"/>
              <w:right w:val="single" w:sz="6" w:space="0" w:color="000000"/>
            </w:tcBorders>
            <w:vAlign w:val="center"/>
          </w:tcPr>
          <w:p w:rsidR="00B11578" w:rsidRPr="00F855D9" w:rsidRDefault="00B11578" w:rsidP="00B11578">
            <w:pPr>
              <w:jc w:val="center"/>
              <w:rPr>
                <w:bCs/>
                <w:sz w:val="24"/>
                <w:szCs w:val="24"/>
              </w:rPr>
            </w:pPr>
            <w:r w:rsidRPr="00F855D9">
              <w:rPr>
                <w:bCs/>
                <w:sz w:val="24"/>
                <w:szCs w:val="24"/>
              </w:rPr>
              <w:t>74,56</w:t>
            </w:r>
          </w:p>
        </w:tc>
        <w:tc>
          <w:tcPr>
            <w:tcW w:w="1600" w:type="dxa"/>
            <w:tcBorders>
              <w:top w:val="single" w:sz="6" w:space="0" w:color="000000"/>
              <w:left w:val="single" w:sz="6" w:space="0" w:color="000000"/>
              <w:bottom w:val="single" w:sz="6" w:space="0" w:color="000000"/>
              <w:right w:val="single" w:sz="4" w:space="0" w:color="000000"/>
            </w:tcBorders>
            <w:vAlign w:val="center"/>
          </w:tcPr>
          <w:p w:rsidR="00B11578" w:rsidRPr="00F855D9" w:rsidRDefault="00B11578" w:rsidP="00B11578">
            <w:pPr>
              <w:tabs>
                <w:tab w:val="left" w:pos="2619"/>
              </w:tabs>
              <w:snapToGrid w:val="0"/>
              <w:ind w:right="-1"/>
              <w:jc w:val="center"/>
              <w:rPr>
                <w:sz w:val="24"/>
                <w:szCs w:val="24"/>
              </w:rPr>
            </w:pPr>
            <w:r w:rsidRPr="00F855D9">
              <w:rPr>
                <w:sz w:val="24"/>
                <w:szCs w:val="24"/>
              </w:rPr>
              <w:t>52,19</w:t>
            </w:r>
          </w:p>
        </w:tc>
      </w:tr>
      <w:tr w:rsidR="00B11578" w:rsidRPr="006C789F" w:rsidTr="00B11578">
        <w:trPr>
          <w:trHeight w:val="882"/>
          <w:jc w:val="center"/>
        </w:trPr>
        <w:tc>
          <w:tcPr>
            <w:tcW w:w="3243" w:type="dxa"/>
            <w:tcBorders>
              <w:top w:val="single" w:sz="6" w:space="0" w:color="000000"/>
              <w:left w:val="single" w:sz="4" w:space="0" w:color="000000"/>
              <w:bottom w:val="single" w:sz="6" w:space="0" w:color="000000"/>
              <w:right w:val="single" w:sz="6" w:space="0" w:color="000000"/>
            </w:tcBorders>
            <w:vAlign w:val="center"/>
          </w:tcPr>
          <w:p w:rsidR="00B11578" w:rsidRPr="00F855D9" w:rsidRDefault="00B11578" w:rsidP="00B11578">
            <w:pPr>
              <w:tabs>
                <w:tab w:val="left" w:pos="2619"/>
              </w:tabs>
              <w:snapToGrid w:val="0"/>
              <w:ind w:right="-1" w:firstLine="8"/>
              <w:jc w:val="both"/>
              <w:rPr>
                <w:sz w:val="24"/>
                <w:szCs w:val="24"/>
              </w:rPr>
            </w:pPr>
            <w:r w:rsidRPr="00F855D9">
              <w:rPr>
                <w:sz w:val="24"/>
                <w:szCs w:val="24"/>
              </w:rPr>
              <w:t>Насаждения ограниченного пользования (детсад, школа, учреждения здравоохранения)</w:t>
            </w:r>
          </w:p>
        </w:tc>
        <w:tc>
          <w:tcPr>
            <w:tcW w:w="992" w:type="dxa"/>
            <w:tcBorders>
              <w:top w:val="single" w:sz="6" w:space="0" w:color="000000"/>
              <w:left w:val="single" w:sz="6" w:space="0" w:color="000000"/>
              <w:bottom w:val="single" w:sz="6" w:space="0" w:color="000000"/>
              <w:right w:val="single" w:sz="6" w:space="0" w:color="000000"/>
            </w:tcBorders>
            <w:vAlign w:val="center"/>
          </w:tcPr>
          <w:p w:rsidR="00B11578" w:rsidRPr="00F855D9" w:rsidRDefault="00B11578" w:rsidP="00B11578">
            <w:pPr>
              <w:tabs>
                <w:tab w:val="left" w:pos="2619"/>
              </w:tabs>
              <w:snapToGrid w:val="0"/>
              <w:ind w:right="-1"/>
              <w:jc w:val="center"/>
              <w:rPr>
                <w:sz w:val="24"/>
                <w:szCs w:val="24"/>
              </w:rPr>
            </w:pPr>
            <w:r w:rsidRPr="00F855D9">
              <w:rPr>
                <w:sz w:val="24"/>
                <w:szCs w:val="24"/>
              </w:rPr>
              <w:t>50</w:t>
            </w:r>
          </w:p>
        </w:tc>
        <w:tc>
          <w:tcPr>
            <w:tcW w:w="1357" w:type="dxa"/>
            <w:tcBorders>
              <w:top w:val="single" w:sz="6" w:space="0" w:color="000000"/>
              <w:left w:val="single" w:sz="6" w:space="0" w:color="000000"/>
              <w:bottom w:val="single" w:sz="6" w:space="0" w:color="000000"/>
              <w:right w:val="single" w:sz="6" w:space="0" w:color="000000"/>
            </w:tcBorders>
            <w:vAlign w:val="center"/>
          </w:tcPr>
          <w:p w:rsidR="00B11578" w:rsidRPr="003D365C" w:rsidRDefault="00B11578" w:rsidP="00B11578">
            <w:pPr>
              <w:tabs>
                <w:tab w:val="left" w:pos="2619"/>
              </w:tabs>
              <w:snapToGrid w:val="0"/>
              <w:ind w:right="-1"/>
              <w:jc w:val="center"/>
              <w:rPr>
                <w:sz w:val="24"/>
                <w:szCs w:val="24"/>
              </w:rPr>
            </w:pPr>
            <w:r w:rsidRPr="003D365C">
              <w:rPr>
                <w:sz w:val="24"/>
                <w:szCs w:val="24"/>
              </w:rPr>
              <w:t>17,88</w:t>
            </w:r>
          </w:p>
        </w:tc>
        <w:tc>
          <w:tcPr>
            <w:tcW w:w="1418" w:type="dxa"/>
            <w:tcBorders>
              <w:top w:val="single" w:sz="6" w:space="0" w:color="000000"/>
              <w:left w:val="single" w:sz="6" w:space="0" w:color="000000"/>
              <w:bottom w:val="single" w:sz="6" w:space="0" w:color="000000"/>
              <w:right w:val="single" w:sz="6" w:space="0" w:color="000000"/>
            </w:tcBorders>
            <w:vAlign w:val="center"/>
          </w:tcPr>
          <w:p w:rsidR="00B11578" w:rsidRPr="003D365C" w:rsidRDefault="00B11578" w:rsidP="00B11578">
            <w:pPr>
              <w:tabs>
                <w:tab w:val="left" w:pos="2619"/>
              </w:tabs>
              <w:snapToGrid w:val="0"/>
              <w:ind w:right="-1"/>
              <w:jc w:val="center"/>
              <w:rPr>
                <w:sz w:val="24"/>
                <w:szCs w:val="24"/>
              </w:rPr>
            </w:pPr>
            <w:r w:rsidRPr="003D365C">
              <w:rPr>
                <w:sz w:val="24"/>
                <w:szCs w:val="24"/>
              </w:rPr>
              <w:t>8,94</w:t>
            </w:r>
          </w:p>
        </w:tc>
        <w:tc>
          <w:tcPr>
            <w:tcW w:w="1417" w:type="dxa"/>
            <w:tcBorders>
              <w:top w:val="single" w:sz="6" w:space="0" w:color="000000"/>
              <w:left w:val="single" w:sz="6" w:space="0" w:color="000000"/>
              <w:bottom w:val="single" w:sz="6" w:space="0" w:color="000000"/>
              <w:right w:val="single" w:sz="6" w:space="0" w:color="000000"/>
            </w:tcBorders>
            <w:vAlign w:val="center"/>
          </w:tcPr>
          <w:p w:rsidR="00B11578" w:rsidRPr="00B86F70" w:rsidRDefault="00B11578" w:rsidP="00B11578">
            <w:pPr>
              <w:tabs>
                <w:tab w:val="left" w:pos="2619"/>
              </w:tabs>
              <w:snapToGrid w:val="0"/>
              <w:ind w:right="-1"/>
              <w:jc w:val="center"/>
              <w:rPr>
                <w:sz w:val="24"/>
                <w:szCs w:val="24"/>
              </w:rPr>
            </w:pPr>
            <w:r w:rsidRPr="00B86F70">
              <w:rPr>
                <w:sz w:val="24"/>
                <w:szCs w:val="24"/>
              </w:rPr>
              <w:t>37,62</w:t>
            </w:r>
          </w:p>
        </w:tc>
        <w:tc>
          <w:tcPr>
            <w:tcW w:w="1600" w:type="dxa"/>
            <w:tcBorders>
              <w:top w:val="single" w:sz="6" w:space="0" w:color="000000"/>
              <w:left w:val="single" w:sz="6" w:space="0" w:color="000000"/>
              <w:bottom w:val="single" w:sz="6" w:space="0" w:color="000000"/>
              <w:right w:val="single" w:sz="4" w:space="0" w:color="000000"/>
            </w:tcBorders>
            <w:vAlign w:val="center"/>
          </w:tcPr>
          <w:p w:rsidR="00B11578" w:rsidRPr="00B86F70" w:rsidRDefault="00B11578" w:rsidP="00B11578">
            <w:pPr>
              <w:tabs>
                <w:tab w:val="left" w:pos="2619"/>
              </w:tabs>
              <w:snapToGrid w:val="0"/>
              <w:ind w:right="-1"/>
              <w:jc w:val="center"/>
              <w:rPr>
                <w:sz w:val="24"/>
                <w:szCs w:val="24"/>
              </w:rPr>
            </w:pPr>
            <w:r w:rsidRPr="00B86F70">
              <w:rPr>
                <w:sz w:val="24"/>
                <w:szCs w:val="24"/>
              </w:rPr>
              <w:t>18,81</w:t>
            </w:r>
          </w:p>
        </w:tc>
      </w:tr>
      <w:tr w:rsidR="00B11578" w:rsidRPr="006C789F" w:rsidTr="00B11578">
        <w:trPr>
          <w:trHeight w:val="882"/>
          <w:jc w:val="center"/>
        </w:trPr>
        <w:tc>
          <w:tcPr>
            <w:tcW w:w="3243" w:type="dxa"/>
            <w:tcBorders>
              <w:top w:val="single" w:sz="6" w:space="0" w:color="000000"/>
              <w:left w:val="single" w:sz="4" w:space="0" w:color="000000"/>
              <w:bottom w:val="single" w:sz="6" w:space="0" w:color="000000"/>
              <w:right w:val="single" w:sz="6" w:space="0" w:color="000000"/>
            </w:tcBorders>
            <w:vAlign w:val="center"/>
          </w:tcPr>
          <w:p w:rsidR="00B11578" w:rsidRPr="00F855D9" w:rsidRDefault="00B11578" w:rsidP="00B11578">
            <w:pPr>
              <w:tabs>
                <w:tab w:val="left" w:pos="2619"/>
              </w:tabs>
              <w:snapToGrid w:val="0"/>
              <w:ind w:right="-1" w:firstLine="8"/>
              <w:rPr>
                <w:sz w:val="24"/>
              </w:rPr>
            </w:pPr>
            <w:r w:rsidRPr="00F855D9">
              <w:rPr>
                <w:sz w:val="24"/>
              </w:rPr>
              <w:lastRenderedPageBreak/>
              <w:t>Насаждения при административных и общественных учреждениях</w:t>
            </w:r>
          </w:p>
        </w:tc>
        <w:tc>
          <w:tcPr>
            <w:tcW w:w="992" w:type="dxa"/>
            <w:tcBorders>
              <w:top w:val="single" w:sz="6" w:space="0" w:color="000000"/>
              <w:left w:val="single" w:sz="6" w:space="0" w:color="000000"/>
              <w:bottom w:val="single" w:sz="6" w:space="0" w:color="000000"/>
              <w:right w:val="single" w:sz="6" w:space="0" w:color="000000"/>
            </w:tcBorders>
            <w:vAlign w:val="center"/>
          </w:tcPr>
          <w:p w:rsidR="00B11578" w:rsidRPr="00F855D9" w:rsidRDefault="00B11578" w:rsidP="00B11578">
            <w:pPr>
              <w:tabs>
                <w:tab w:val="left" w:pos="2619"/>
              </w:tabs>
              <w:snapToGrid w:val="0"/>
              <w:ind w:right="-1"/>
              <w:jc w:val="center"/>
              <w:rPr>
                <w:sz w:val="24"/>
                <w:szCs w:val="24"/>
              </w:rPr>
            </w:pPr>
            <w:r w:rsidRPr="00F855D9">
              <w:rPr>
                <w:sz w:val="24"/>
                <w:szCs w:val="24"/>
              </w:rPr>
              <w:t>70</w:t>
            </w:r>
          </w:p>
        </w:tc>
        <w:tc>
          <w:tcPr>
            <w:tcW w:w="1357" w:type="dxa"/>
            <w:tcBorders>
              <w:top w:val="single" w:sz="6" w:space="0" w:color="000000"/>
              <w:left w:val="single" w:sz="6" w:space="0" w:color="000000"/>
              <w:bottom w:val="single" w:sz="6" w:space="0" w:color="000000"/>
              <w:right w:val="single" w:sz="6" w:space="0" w:color="000000"/>
            </w:tcBorders>
            <w:vAlign w:val="center"/>
          </w:tcPr>
          <w:p w:rsidR="00B11578" w:rsidRPr="003D365C" w:rsidRDefault="00B11578" w:rsidP="00B11578">
            <w:pPr>
              <w:tabs>
                <w:tab w:val="left" w:pos="2619"/>
              </w:tabs>
              <w:snapToGrid w:val="0"/>
              <w:ind w:right="-1"/>
              <w:jc w:val="center"/>
              <w:rPr>
                <w:sz w:val="24"/>
                <w:szCs w:val="24"/>
              </w:rPr>
            </w:pPr>
            <w:r w:rsidRPr="003D365C">
              <w:rPr>
                <w:sz w:val="24"/>
                <w:szCs w:val="24"/>
              </w:rPr>
              <w:t>7,67</w:t>
            </w:r>
          </w:p>
        </w:tc>
        <w:tc>
          <w:tcPr>
            <w:tcW w:w="1418" w:type="dxa"/>
            <w:tcBorders>
              <w:top w:val="single" w:sz="6" w:space="0" w:color="000000"/>
              <w:left w:val="single" w:sz="6" w:space="0" w:color="000000"/>
              <w:bottom w:val="single" w:sz="6" w:space="0" w:color="000000"/>
              <w:right w:val="single" w:sz="6" w:space="0" w:color="000000"/>
            </w:tcBorders>
            <w:vAlign w:val="center"/>
          </w:tcPr>
          <w:p w:rsidR="00B11578" w:rsidRPr="003D365C" w:rsidRDefault="00B11578" w:rsidP="00B11578">
            <w:pPr>
              <w:tabs>
                <w:tab w:val="left" w:pos="2619"/>
              </w:tabs>
              <w:snapToGrid w:val="0"/>
              <w:ind w:right="-1"/>
              <w:jc w:val="center"/>
              <w:rPr>
                <w:sz w:val="24"/>
                <w:szCs w:val="24"/>
              </w:rPr>
            </w:pPr>
            <w:r w:rsidRPr="003D365C">
              <w:rPr>
                <w:sz w:val="24"/>
                <w:szCs w:val="24"/>
              </w:rPr>
              <w:t>5,36</w:t>
            </w:r>
          </w:p>
        </w:tc>
        <w:tc>
          <w:tcPr>
            <w:tcW w:w="1417" w:type="dxa"/>
            <w:tcBorders>
              <w:top w:val="single" w:sz="6" w:space="0" w:color="000000"/>
              <w:left w:val="single" w:sz="6" w:space="0" w:color="000000"/>
              <w:bottom w:val="single" w:sz="6" w:space="0" w:color="000000"/>
              <w:right w:val="single" w:sz="6" w:space="0" w:color="000000"/>
            </w:tcBorders>
            <w:vAlign w:val="center"/>
          </w:tcPr>
          <w:p w:rsidR="00B11578" w:rsidRPr="00B86F70" w:rsidRDefault="00B11578" w:rsidP="00B11578">
            <w:pPr>
              <w:tabs>
                <w:tab w:val="left" w:pos="2619"/>
              </w:tabs>
              <w:snapToGrid w:val="0"/>
              <w:ind w:right="-1"/>
              <w:jc w:val="center"/>
              <w:rPr>
                <w:sz w:val="24"/>
                <w:szCs w:val="24"/>
              </w:rPr>
            </w:pPr>
            <w:r w:rsidRPr="00B86F70">
              <w:rPr>
                <w:sz w:val="24"/>
                <w:szCs w:val="24"/>
              </w:rPr>
              <w:t>16,13</w:t>
            </w:r>
          </w:p>
        </w:tc>
        <w:tc>
          <w:tcPr>
            <w:tcW w:w="1600" w:type="dxa"/>
            <w:tcBorders>
              <w:top w:val="single" w:sz="6" w:space="0" w:color="000000"/>
              <w:left w:val="single" w:sz="6" w:space="0" w:color="000000"/>
              <w:bottom w:val="single" w:sz="6" w:space="0" w:color="000000"/>
              <w:right w:val="single" w:sz="4" w:space="0" w:color="000000"/>
            </w:tcBorders>
            <w:vAlign w:val="center"/>
          </w:tcPr>
          <w:p w:rsidR="00B11578" w:rsidRPr="00B86F70" w:rsidRDefault="00B11578" w:rsidP="00B11578">
            <w:pPr>
              <w:tabs>
                <w:tab w:val="left" w:pos="2619"/>
              </w:tabs>
              <w:snapToGrid w:val="0"/>
              <w:ind w:right="-1"/>
              <w:jc w:val="center"/>
              <w:rPr>
                <w:sz w:val="24"/>
                <w:szCs w:val="24"/>
              </w:rPr>
            </w:pPr>
            <w:r w:rsidRPr="00B86F70">
              <w:rPr>
                <w:sz w:val="24"/>
                <w:szCs w:val="24"/>
              </w:rPr>
              <w:t>11,29</w:t>
            </w:r>
          </w:p>
        </w:tc>
      </w:tr>
      <w:tr w:rsidR="00B11578" w:rsidRPr="006C789F" w:rsidTr="00B11578">
        <w:trPr>
          <w:trHeight w:val="660"/>
          <w:jc w:val="center"/>
        </w:trPr>
        <w:tc>
          <w:tcPr>
            <w:tcW w:w="3243" w:type="dxa"/>
            <w:tcBorders>
              <w:top w:val="single" w:sz="6" w:space="0" w:color="000000"/>
              <w:left w:val="single" w:sz="4" w:space="0" w:color="000000"/>
              <w:bottom w:val="single" w:sz="6" w:space="0" w:color="000000"/>
              <w:right w:val="single" w:sz="6" w:space="0" w:color="000000"/>
            </w:tcBorders>
            <w:vAlign w:val="center"/>
          </w:tcPr>
          <w:p w:rsidR="00B11578" w:rsidRPr="00F855D9" w:rsidRDefault="00B11578" w:rsidP="00B11578">
            <w:pPr>
              <w:tabs>
                <w:tab w:val="left" w:pos="2619"/>
              </w:tabs>
              <w:snapToGrid w:val="0"/>
              <w:ind w:right="-1" w:firstLine="8"/>
              <w:rPr>
                <w:sz w:val="24"/>
                <w:szCs w:val="24"/>
              </w:rPr>
            </w:pPr>
            <w:r w:rsidRPr="00F855D9">
              <w:rPr>
                <w:sz w:val="24"/>
                <w:szCs w:val="24"/>
              </w:rPr>
              <w:t>Насаждения промышленных предприятий</w:t>
            </w:r>
          </w:p>
        </w:tc>
        <w:tc>
          <w:tcPr>
            <w:tcW w:w="992" w:type="dxa"/>
            <w:tcBorders>
              <w:top w:val="single" w:sz="6" w:space="0" w:color="000000"/>
              <w:left w:val="single" w:sz="6" w:space="0" w:color="000000"/>
              <w:bottom w:val="single" w:sz="6" w:space="0" w:color="000000"/>
              <w:right w:val="single" w:sz="6" w:space="0" w:color="000000"/>
            </w:tcBorders>
            <w:vAlign w:val="center"/>
          </w:tcPr>
          <w:p w:rsidR="00B11578" w:rsidRPr="00F855D9" w:rsidRDefault="00B11578" w:rsidP="00B11578">
            <w:pPr>
              <w:tabs>
                <w:tab w:val="left" w:pos="2619"/>
              </w:tabs>
              <w:snapToGrid w:val="0"/>
              <w:ind w:right="-1"/>
              <w:jc w:val="center"/>
              <w:rPr>
                <w:sz w:val="24"/>
                <w:szCs w:val="24"/>
              </w:rPr>
            </w:pPr>
            <w:r w:rsidRPr="00F855D9">
              <w:rPr>
                <w:sz w:val="24"/>
                <w:szCs w:val="24"/>
              </w:rPr>
              <w:t>20</w:t>
            </w:r>
          </w:p>
        </w:tc>
        <w:tc>
          <w:tcPr>
            <w:tcW w:w="1357" w:type="dxa"/>
            <w:tcBorders>
              <w:top w:val="single" w:sz="6" w:space="0" w:color="000000"/>
              <w:left w:val="single" w:sz="6" w:space="0" w:color="000000"/>
              <w:bottom w:val="single" w:sz="6" w:space="0" w:color="000000"/>
              <w:right w:val="single" w:sz="6" w:space="0" w:color="000000"/>
            </w:tcBorders>
            <w:vAlign w:val="center"/>
          </w:tcPr>
          <w:p w:rsidR="00B11578" w:rsidRPr="003D365C" w:rsidRDefault="00B11578" w:rsidP="00B11578">
            <w:pPr>
              <w:tabs>
                <w:tab w:val="left" w:pos="2619"/>
              </w:tabs>
              <w:snapToGrid w:val="0"/>
              <w:ind w:right="-1"/>
              <w:jc w:val="center"/>
              <w:rPr>
                <w:sz w:val="24"/>
                <w:szCs w:val="24"/>
              </w:rPr>
            </w:pPr>
            <w:r w:rsidRPr="003D365C">
              <w:rPr>
                <w:sz w:val="24"/>
                <w:szCs w:val="24"/>
              </w:rPr>
              <w:t>35,07</w:t>
            </w:r>
          </w:p>
        </w:tc>
        <w:tc>
          <w:tcPr>
            <w:tcW w:w="1418" w:type="dxa"/>
            <w:tcBorders>
              <w:top w:val="single" w:sz="6" w:space="0" w:color="000000"/>
              <w:left w:val="single" w:sz="6" w:space="0" w:color="000000"/>
              <w:bottom w:val="single" w:sz="6" w:space="0" w:color="000000"/>
              <w:right w:val="single" w:sz="6" w:space="0" w:color="000000"/>
            </w:tcBorders>
            <w:vAlign w:val="center"/>
          </w:tcPr>
          <w:p w:rsidR="00B11578" w:rsidRPr="003D365C" w:rsidRDefault="00B11578" w:rsidP="00B11578">
            <w:pPr>
              <w:tabs>
                <w:tab w:val="left" w:pos="2619"/>
              </w:tabs>
              <w:snapToGrid w:val="0"/>
              <w:ind w:right="-1"/>
              <w:jc w:val="center"/>
              <w:rPr>
                <w:sz w:val="24"/>
                <w:szCs w:val="24"/>
              </w:rPr>
            </w:pPr>
            <w:r w:rsidRPr="003D365C">
              <w:rPr>
                <w:sz w:val="24"/>
                <w:szCs w:val="24"/>
              </w:rPr>
              <w:t>7,01</w:t>
            </w:r>
          </w:p>
        </w:tc>
        <w:tc>
          <w:tcPr>
            <w:tcW w:w="1417" w:type="dxa"/>
            <w:tcBorders>
              <w:top w:val="single" w:sz="6" w:space="0" w:color="000000"/>
              <w:left w:val="single" w:sz="6" w:space="0" w:color="000000"/>
              <w:bottom w:val="single" w:sz="6" w:space="0" w:color="000000"/>
              <w:right w:val="single" w:sz="6" w:space="0" w:color="000000"/>
            </w:tcBorders>
            <w:vAlign w:val="center"/>
          </w:tcPr>
          <w:p w:rsidR="00B11578" w:rsidRPr="003D365C" w:rsidRDefault="00B11578" w:rsidP="00B11578">
            <w:pPr>
              <w:widowControl w:val="0"/>
              <w:tabs>
                <w:tab w:val="left" w:pos="2619"/>
              </w:tabs>
              <w:snapToGrid w:val="0"/>
              <w:ind w:right="-1"/>
              <w:jc w:val="center"/>
              <w:rPr>
                <w:sz w:val="24"/>
                <w:szCs w:val="24"/>
              </w:rPr>
            </w:pPr>
            <w:r w:rsidRPr="003D365C">
              <w:rPr>
                <w:bCs/>
                <w:sz w:val="24"/>
                <w:szCs w:val="24"/>
              </w:rPr>
              <w:t>160,43</w:t>
            </w:r>
          </w:p>
        </w:tc>
        <w:tc>
          <w:tcPr>
            <w:tcW w:w="1600" w:type="dxa"/>
            <w:tcBorders>
              <w:top w:val="single" w:sz="6" w:space="0" w:color="000000"/>
              <w:left w:val="single" w:sz="6" w:space="0" w:color="000000"/>
              <w:bottom w:val="single" w:sz="6" w:space="0" w:color="000000"/>
              <w:right w:val="single" w:sz="4" w:space="0" w:color="000000"/>
            </w:tcBorders>
            <w:vAlign w:val="center"/>
          </w:tcPr>
          <w:p w:rsidR="00B11578" w:rsidRPr="003D365C" w:rsidRDefault="00B11578" w:rsidP="00B11578">
            <w:pPr>
              <w:tabs>
                <w:tab w:val="left" w:pos="2619"/>
              </w:tabs>
              <w:snapToGrid w:val="0"/>
              <w:ind w:right="-1"/>
              <w:jc w:val="center"/>
              <w:rPr>
                <w:sz w:val="24"/>
                <w:szCs w:val="24"/>
              </w:rPr>
            </w:pPr>
            <w:r w:rsidRPr="003D365C">
              <w:rPr>
                <w:sz w:val="24"/>
                <w:szCs w:val="24"/>
              </w:rPr>
              <w:t>32,08</w:t>
            </w:r>
          </w:p>
        </w:tc>
      </w:tr>
      <w:tr w:rsidR="00B11578" w:rsidRPr="006C789F" w:rsidTr="00B11578">
        <w:trPr>
          <w:trHeight w:val="660"/>
          <w:jc w:val="center"/>
        </w:trPr>
        <w:tc>
          <w:tcPr>
            <w:tcW w:w="3243" w:type="dxa"/>
            <w:tcBorders>
              <w:top w:val="single" w:sz="6" w:space="0" w:color="000000"/>
              <w:left w:val="single" w:sz="4" w:space="0" w:color="000000"/>
              <w:bottom w:val="single" w:sz="4" w:space="0" w:color="000000"/>
              <w:right w:val="single" w:sz="6" w:space="0" w:color="000000"/>
            </w:tcBorders>
            <w:vAlign w:val="center"/>
          </w:tcPr>
          <w:p w:rsidR="00B11578" w:rsidRPr="00F855D9" w:rsidRDefault="00B11578" w:rsidP="00B11578">
            <w:pPr>
              <w:tabs>
                <w:tab w:val="left" w:pos="2619"/>
              </w:tabs>
              <w:snapToGrid w:val="0"/>
              <w:ind w:right="-1" w:firstLine="8"/>
              <w:jc w:val="both"/>
              <w:rPr>
                <w:sz w:val="24"/>
                <w:szCs w:val="24"/>
              </w:rPr>
            </w:pPr>
            <w:r w:rsidRPr="00F855D9">
              <w:rPr>
                <w:sz w:val="24"/>
                <w:szCs w:val="24"/>
              </w:rPr>
              <w:t xml:space="preserve">Улицы </w:t>
            </w:r>
          </w:p>
        </w:tc>
        <w:tc>
          <w:tcPr>
            <w:tcW w:w="992" w:type="dxa"/>
            <w:tcBorders>
              <w:top w:val="single" w:sz="6" w:space="0" w:color="000000"/>
              <w:left w:val="single" w:sz="6" w:space="0" w:color="000000"/>
              <w:bottom w:val="single" w:sz="4" w:space="0" w:color="000000"/>
              <w:right w:val="single" w:sz="6" w:space="0" w:color="000000"/>
            </w:tcBorders>
            <w:vAlign w:val="center"/>
          </w:tcPr>
          <w:p w:rsidR="00B11578" w:rsidRPr="00F855D9" w:rsidRDefault="00B11578" w:rsidP="00B11578">
            <w:pPr>
              <w:tabs>
                <w:tab w:val="left" w:pos="2619"/>
              </w:tabs>
              <w:snapToGrid w:val="0"/>
              <w:ind w:right="-1"/>
              <w:jc w:val="center"/>
              <w:rPr>
                <w:sz w:val="24"/>
                <w:szCs w:val="24"/>
              </w:rPr>
            </w:pPr>
            <w:r w:rsidRPr="00F855D9">
              <w:rPr>
                <w:sz w:val="24"/>
                <w:szCs w:val="24"/>
              </w:rPr>
              <w:t>20</w:t>
            </w:r>
          </w:p>
        </w:tc>
        <w:tc>
          <w:tcPr>
            <w:tcW w:w="1357" w:type="dxa"/>
            <w:tcBorders>
              <w:top w:val="single" w:sz="6" w:space="0" w:color="000000"/>
              <w:left w:val="single" w:sz="6" w:space="0" w:color="000000"/>
              <w:bottom w:val="single" w:sz="4" w:space="0" w:color="000000"/>
              <w:right w:val="single" w:sz="6" w:space="0" w:color="000000"/>
            </w:tcBorders>
            <w:vAlign w:val="center"/>
          </w:tcPr>
          <w:p w:rsidR="00B11578" w:rsidRPr="00F855D9" w:rsidRDefault="00B11578" w:rsidP="00B11578">
            <w:pPr>
              <w:widowControl w:val="0"/>
              <w:tabs>
                <w:tab w:val="left" w:pos="2619"/>
              </w:tabs>
              <w:snapToGrid w:val="0"/>
              <w:ind w:right="-1"/>
              <w:jc w:val="center"/>
              <w:rPr>
                <w:sz w:val="24"/>
                <w:szCs w:val="24"/>
              </w:rPr>
            </w:pPr>
            <w:r w:rsidRPr="00F855D9">
              <w:rPr>
                <w:sz w:val="24"/>
                <w:szCs w:val="24"/>
              </w:rPr>
              <w:t>225,73</w:t>
            </w:r>
          </w:p>
        </w:tc>
        <w:tc>
          <w:tcPr>
            <w:tcW w:w="1418" w:type="dxa"/>
            <w:tcBorders>
              <w:top w:val="single" w:sz="6" w:space="0" w:color="000000"/>
              <w:left w:val="single" w:sz="6" w:space="0" w:color="000000"/>
              <w:bottom w:val="single" w:sz="4" w:space="0" w:color="000000"/>
              <w:right w:val="single" w:sz="6" w:space="0" w:color="000000"/>
            </w:tcBorders>
            <w:vAlign w:val="center"/>
          </w:tcPr>
          <w:p w:rsidR="00B11578" w:rsidRPr="00F855D9" w:rsidRDefault="00B11578" w:rsidP="00B11578">
            <w:pPr>
              <w:tabs>
                <w:tab w:val="left" w:pos="2619"/>
              </w:tabs>
              <w:snapToGrid w:val="0"/>
              <w:ind w:right="-1"/>
              <w:jc w:val="center"/>
              <w:rPr>
                <w:sz w:val="24"/>
                <w:szCs w:val="24"/>
              </w:rPr>
            </w:pPr>
            <w:r w:rsidRPr="00F855D9">
              <w:rPr>
                <w:sz w:val="24"/>
                <w:szCs w:val="24"/>
              </w:rPr>
              <w:t>45,15</w:t>
            </w:r>
          </w:p>
        </w:tc>
        <w:tc>
          <w:tcPr>
            <w:tcW w:w="1417" w:type="dxa"/>
            <w:tcBorders>
              <w:top w:val="single" w:sz="6" w:space="0" w:color="000000"/>
              <w:left w:val="single" w:sz="6" w:space="0" w:color="000000"/>
              <w:bottom w:val="single" w:sz="4" w:space="0" w:color="000000"/>
              <w:right w:val="single" w:sz="6" w:space="0" w:color="000000"/>
            </w:tcBorders>
            <w:vAlign w:val="center"/>
          </w:tcPr>
          <w:p w:rsidR="00B11578" w:rsidRPr="00F855D9" w:rsidRDefault="00B11578" w:rsidP="00B11578">
            <w:pPr>
              <w:widowControl w:val="0"/>
              <w:tabs>
                <w:tab w:val="left" w:pos="2619"/>
              </w:tabs>
              <w:snapToGrid w:val="0"/>
              <w:ind w:right="-1"/>
              <w:jc w:val="center"/>
              <w:rPr>
                <w:sz w:val="24"/>
                <w:szCs w:val="24"/>
              </w:rPr>
            </w:pPr>
            <w:r w:rsidRPr="00F855D9">
              <w:rPr>
                <w:sz w:val="24"/>
                <w:szCs w:val="24"/>
              </w:rPr>
              <w:t>397,48</w:t>
            </w:r>
          </w:p>
        </w:tc>
        <w:tc>
          <w:tcPr>
            <w:tcW w:w="1600" w:type="dxa"/>
            <w:tcBorders>
              <w:top w:val="single" w:sz="6" w:space="0" w:color="000000"/>
              <w:left w:val="single" w:sz="6" w:space="0" w:color="000000"/>
              <w:bottom w:val="single" w:sz="4" w:space="0" w:color="000000"/>
              <w:right w:val="single" w:sz="4" w:space="0" w:color="000000"/>
            </w:tcBorders>
            <w:vAlign w:val="center"/>
          </w:tcPr>
          <w:p w:rsidR="00B11578" w:rsidRPr="00F855D9" w:rsidRDefault="00B11578" w:rsidP="00B11578">
            <w:pPr>
              <w:tabs>
                <w:tab w:val="left" w:pos="2619"/>
              </w:tabs>
              <w:snapToGrid w:val="0"/>
              <w:ind w:right="-1"/>
              <w:jc w:val="center"/>
              <w:rPr>
                <w:sz w:val="24"/>
                <w:szCs w:val="24"/>
              </w:rPr>
            </w:pPr>
            <w:r w:rsidRPr="00F855D9">
              <w:rPr>
                <w:sz w:val="24"/>
                <w:szCs w:val="24"/>
              </w:rPr>
              <w:t>79,49</w:t>
            </w:r>
          </w:p>
        </w:tc>
      </w:tr>
    </w:tbl>
    <w:p w:rsidR="00B11578" w:rsidRDefault="00B11578" w:rsidP="00C94D6E">
      <w:pPr>
        <w:ind w:firstLine="709"/>
        <w:jc w:val="both"/>
        <w:rPr>
          <w:sz w:val="28"/>
          <w:szCs w:val="28"/>
        </w:rPr>
      </w:pPr>
    </w:p>
    <w:p w:rsidR="00C05522" w:rsidRPr="00C05522" w:rsidRDefault="00C05522" w:rsidP="00C05522">
      <w:pPr>
        <w:pStyle w:val="2"/>
        <w:numPr>
          <w:ilvl w:val="1"/>
          <w:numId w:val="4"/>
        </w:numPr>
        <w:ind w:firstLine="851"/>
        <w:rPr>
          <w:rFonts w:ascii="Times New Roman" w:hAnsi="Times New Roman" w:cs="Times New Roman"/>
          <w:i w:val="0"/>
        </w:rPr>
      </w:pPr>
      <w:bookmarkStart w:id="85" w:name="_Toc501374745"/>
      <w:r>
        <w:rPr>
          <w:rFonts w:ascii="Times New Roman" w:hAnsi="Times New Roman" w:cs="Times New Roman"/>
          <w:i w:val="0"/>
        </w:rPr>
        <w:t>4</w:t>
      </w:r>
      <w:r w:rsidRPr="00C05522">
        <w:rPr>
          <w:rFonts w:ascii="Times New Roman" w:hAnsi="Times New Roman" w:cs="Times New Roman"/>
          <w:i w:val="0"/>
        </w:rPr>
        <w:t>.</w:t>
      </w:r>
      <w:r>
        <w:rPr>
          <w:rFonts w:ascii="Times New Roman" w:hAnsi="Times New Roman" w:cs="Times New Roman"/>
          <w:i w:val="0"/>
        </w:rPr>
        <w:t>2</w:t>
      </w:r>
      <w:r w:rsidRPr="00C05522">
        <w:rPr>
          <w:rFonts w:ascii="Times New Roman" w:hAnsi="Times New Roman" w:cs="Times New Roman"/>
          <w:i w:val="0"/>
        </w:rPr>
        <w:t>.  Мероприятия  по  обеспечению  пожарной  безопасности  на территории  Октябрьского  сельского  поселения</w:t>
      </w:r>
      <w:bookmarkEnd w:id="85"/>
    </w:p>
    <w:p w:rsidR="00C05522" w:rsidRPr="00F274FC" w:rsidRDefault="00C05522" w:rsidP="00C05522">
      <w:pPr>
        <w:pStyle w:val="afff9"/>
        <w:widowControl w:val="0"/>
        <w:spacing w:after="0"/>
        <w:ind w:right="284" w:firstLine="851"/>
        <w:jc w:val="both"/>
        <w:rPr>
          <w:sz w:val="28"/>
          <w:szCs w:val="28"/>
        </w:rPr>
      </w:pPr>
      <w:r>
        <w:rPr>
          <w:sz w:val="28"/>
          <w:szCs w:val="28"/>
        </w:rPr>
        <w:t>На территории сельского поселения находится три пожарных депо. Все в станице Октябрьской. П</w:t>
      </w:r>
      <w:r w:rsidRPr="007870CC">
        <w:rPr>
          <w:sz w:val="28"/>
          <w:szCs w:val="28"/>
        </w:rPr>
        <w:t xml:space="preserve">роектом предлагается реконструкция </w:t>
      </w:r>
      <w:r>
        <w:rPr>
          <w:sz w:val="28"/>
          <w:szCs w:val="28"/>
        </w:rPr>
        <w:t>всех</w:t>
      </w:r>
      <w:r w:rsidRPr="007870CC">
        <w:rPr>
          <w:sz w:val="28"/>
          <w:szCs w:val="28"/>
        </w:rPr>
        <w:t xml:space="preserve"> существующих пожарных депо: пожарная часть ПЧ-169  (по улице Индустриальной на пересечении с пер. Зеленым),  ведомственная пожарная охрана ПЗСХПК «Октябрь» (по улице Тищенко на пересечении с пер. Красноармейским), ведомственная пожарная охрана ОАО «Крыловский элеватор» (на территории ОАО «Элеватор Крыловский») до нормативного количества подвижного состава по 2 автомашины в каждом.</w:t>
      </w:r>
    </w:p>
    <w:p w:rsidR="00C05522" w:rsidRPr="00C05522" w:rsidRDefault="00C05522" w:rsidP="00C05522">
      <w:pPr>
        <w:pStyle w:val="2"/>
        <w:numPr>
          <w:ilvl w:val="1"/>
          <w:numId w:val="4"/>
        </w:numPr>
        <w:ind w:firstLine="851"/>
        <w:rPr>
          <w:rFonts w:ascii="Times New Roman" w:hAnsi="Times New Roman" w:cs="Times New Roman"/>
          <w:i w:val="0"/>
        </w:rPr>
      </w:pPr>
      <w:bookmarkStart w:id="86" w:name="_Toc501374746"/>
      <w:r>
        <w:rPr>
          <w:rFonts w:ascii="Times New Roman" w:hAnsi="Times New Roman" w:cs="Times New Roman"/>
          <w:i w:val="0"/>
        </w:rPr>
        <w:t>4.3</w:t>
      </w:r>
      <w:r w:rsidRPr="00C05522">
        <w:rPr>
          <w:rFonts w:ascii="Times New Roman" w:hAnsi="Times New Roman" w:cs="Times New Roman"/>
          <w:i w:val="0"/>
        </w:rPr>
        <w:t>. Инженерная подготовка территории</w:t>
      </w:r>
      <w:bookmarkEnd w:id="86"/>
    </w:p>
    <w:p w:rsidR="00C05522" w:rsidRDefault="00C05522" w:rsidP="00C05522">
      <w:pPr>
        <w:ind w:right="135" w:firstLine="705"/>
        <w:jc w:val="both"/>
        <w:rPr>
          <w:sz w:val="28"/>
          <w:szCs w:val="28"/>
          <w:lang w:eastAsia="ar-SA"/>
        </w:rPr>
      </w:pPr>
      <w:r>
        <w:rPr>
          <w:sz w:val="28"/>
          <w:szCs w:val="28"/>
          <w:lang w:eastAsia="ar-SA"/>
        </w:rPr>
        <w:t xml:space="preserve">Инженерная подготовка территории Октябрьского </w:t>
      </w:r>
      <w:r>
        <w:rPr>
          <w:sz w:val="28"/>
          <w:lang w:eastAsia="ar-SA"/>
        </w:rPr>
        <w:t xml:space="preserve">сельского поселения </w:t>
      </w:r>
      <w:r>
        <w:rPr>
          <w:sz w:val="28"/>
          <w:szCs w:val="28"/>
          <w:lang w:eastAsia="ar-SA"/>
        </w:rPr>
        <w:t xml:space="preserve"> Крыловского района на стадии разработки генерального плана – это комплекс инженерных мероприятий по обеспечению пригодности территорий для различных видов строительства и создание оптимальных санитарно-гигиенических и микроклиматических условий для жизни населения.</w:t>
      </w:r>
    </w:p>
    <w:p w:rsidR="00C05522" w:rsidRDefault="00C05522" w:rsidP="00C05522">
      <w:pPr>
        <w:ind w:right="135" w:firstLine="705"/>
        <w:jc w:val="both"/>
        <w:rPr>
          <w:sz w:val="28"/>
          <w:lang w:eastAsia="ar-SA"/>
        </w:rPr>
      </w:pPr>
      <w:r>
        <w:rPr>
          <w:sz w:val="28"/>
          <w:szCs w:val="28"/>
          <w:lang w:eastAsia="ar-SA"/>
        </w:rPr>
        <w:t xml:space="preserve">Данный раздел выполнен в соответствии с заданием на проектирование и санитарным заданием, </w:t>
      </w:r>
      <w:r>
        <w:rPr>
          <w:sz w:val="28"/>
          <w:lang w:eastAsia="ar-SA"/>
        </w:rPr>
        <w:t>архитектурно-планировочными решениями и ранее выполненной схемой инженерной подготовки территории ст. Октябрьской.</w:t>
      </w:r>
    </w:p>
    <w:p w:rsidR="00C05522" w:rsidRDefault="00C05522" w:rsidP="00C05522">
      <w:pPr>
        <w:ind w:right="135" w:firstLine="705"/>
        <w:jc w:val="both"/>
        <w:rPr>
          <w:sz w:val="28"/>
          <w:lang w:eastAsia="ar-SA"/>
        </w:rPr>
      </w:pPr>
      <w:r>
        <w:rPr>
          <w:sz w:val="28"/>
          <w:lang w:eastAsia="ar-SA"/>
        </w:rPr>
        <w:t>На территории Октябрьского сельского поселения расположены населенные пункты – ст.Октябрьская, х.Сборный, п.Темп, п.Обильный, п.Запрудный,   п.Ковалевка, п.Решетиловский.</w:t>
      </w:r>
    </w:p>
    <w:p w:rsidR="00C05522" w:rsidRDefault="00C05522" w:rsidP="00C05522">
      <w:pPr>
        <w:pStyle w:val="af1"/>
        <w:spacing w:after="0"/>
        <w:ind w:right="135" w:firstLine="705"/>
        <w:jc w:val="both"/>
        <w:rPr>
          <w:sz w:val="28"/>
          <w:lang w:eastAsia="ar-SA"/>
        </w:rPr>
      </w:pPr>
      <w:r>
        <w:rPr>
          <w:sz w:val="28"/>
          <w:lang w:eastAsia="ar-SA"/>
        </w:rPr>
        <w:t xml:space="preserve">Комплекс мероприятий по инженерной подготовке установлен с учетом функционального зонирования и планировочной организации территории населенных пунктов и сельского поселения. </w:t>
      </w:r>
    </w:p>
    <w:p w:rsidR="00C05522" w:rsidRDefault="00C05522" w:rsidP="00C05522">
      <w:pPr>
        <w:pStyle w:val="af1"/>
        <w:spacing w:after="0"/>
        <w:ind w:right="135" w:firstLine="705"/>
        <w:jc w:val="both"/>
        <w:rPr>
          <w:sz w:val="28"/>
          <w:lang w:eastAsia="ar-SA"/>
        </w:rPr>
      </w:pPr>
      <w:r>
        <w:rPr>
          <w:sz w:val="28"/>
          <w:lang w:eastAsia="ar-SA"/>
        </w:rPr>
        <w:t xml:space="preserve">Сложные инженерно-геологические условия определили архитектурно-планировочную структуру и комплекс мероприятий по инженерной подготовке территории. </w:t>
      </w:r>
    </w:p>
    <w:p w:rsidR="00C05522" w:rsidRDefault="00C05522" w:rsidP="00C05522">
      <w:pPr>
        <w:ind w:right="135" w:firstLine="705"/>
        <w:jc w:val="both"/>
        <w:rPr>
          <w:sz w:val="28"/>
          <w:szCs w:val="28"/>
          <w:lang w:eastAsia="ar-SA"/>
        </w:rPr>
      </w:pPr>
      <w:r>
        <w:rPr>
          <w:sz w:val="28"/>
          <w:szCs w:val="28"/>
          <w:lang w:eastAsia="ar-SA"/>
        </w:rPr>
        <w:t>К основным вопросам инженерной подготовки территории относятся: вертикальная планировка и организация поверхностного стока, защита прибрежных территорий от размыва, затопления и подтопления, понижение уровня грунтовых вод, борьба с оврагообразованием, борьба с селями, искусственное орошение и т.д.</w:t>
      </w:r>
    </w:p>
    <w:p w:rsidR="00C05522" w:rsidRDefault="00C05522" w:rsidP="00C05522">
      <w:pPr>
        <w:ind w:right="135" w:firstLine="705"/>
        <w:jc w:val="both"/>
        <w:rPr>
          <w:sz w:val="28"/>
          <w:szCs w:val="28"/>
          <w:lang w:eastAsia="ar-SA"/>
        </w:rPr>
      </w:pPr>
      <w:r>
        <w:rPr>
          <w:sz w:val="28"/>
          <w:szCs w:val="28"/>
          <w:lang w:eastAsia="ar-SA"/>
        </w:rPr>
        <w:lastRenderedPageBreak/>
        <w:t>В соответствии с инженерно-геологическими и гидрогеологическими условиями территории, представленными в отчете инженерно-геологического районирования ООО ″Кубаньградостройпроект″, выполненном в 2006 году, к неблагоприятным процессам на проектируемом участке следует отнести:</w:t>
      </w:r>
    </w:p>
    <w:p w:rsidR="00C05522" w:rsidRDefault="00C05522" w:rsidP="00C05522">
      <w:pPr>
        <w:pStyle w:val="21"/>
        <w:numPr>
          <w:ilvl w:val="0"/>
          <w:numId w:val="22"/>
        </w:numPr>
        <w:tabs>
          <w:tab w:val="clear" w:pos="1069"/>
          <w:tab w:val="left" w:pos="993"/>
        </w:tabs>
        <w:suppressAutoHyphens/>
        <w:ind w:left="993" w:right="135" w:hanging="283"/>
        <w:rPr>
          <w:sz w:val="28"/>
          <w:szCs w:val="28"/>
        </w:rPr>
      </w:pPr>
      <w:r>
        <w:rPr>
          <w:sz w:val="28"/>
          <w:szCs w:val="28"/>
        </w:rPr>
        <w:t>подтопление;</w:t>
      </w:r>
    </w:p>
    <w:p w:rsidR="00C05522" w:rsidRDefault="00C05522" w:rsidP="00C05522">
      <w:pPr>
        <w:pStyle w:val="21"/>
        <w:numPr>
          <w:ilvl w:val="0"/>
          <w:numId w:val="22"/>
        </w:numPr>
        <w:tabs>
          <w:tab w:val="clear" w:pos="1069"/>
          <w:tab w:val="left" w:pos="993"/>
        </w:tabs>
        <w:suppressAutoHyphens/>
        <w:ind w:left="993" w:right="135" w:hanging="283"/>
        <w:rPr>
          <w:sz w:val="28"/>
          <w:szCs w:val="28"/>
        </w:rPr>
      </w:pPr>
      <w:r>
        <w:rPr>
          <w:sz w:val="28"/>
          <w:szCs w:val="28"/>
        </w:rPr>
        <w:t xml:space="preserve">затопление; </w:t>
      </w:r>
    </w:p>
    <w:p w:rsidR="00C05522" w:rsidRDefault="00C05522" w:rsidP="00C05522">
      <w:pPr>
        <w:pStyle w:val="21"/>
        <w:numPr>
          <w:ilvl w:val="0"/>
          <w:numId w:val="22"/>
        </w:numPr>
        <w:tabs>
          <w:tab w:val="clear" w:pos="1069"/>
          <w:tab w:val="left" w:pos="993"/>
        </w:tabs>
        <w:suppressAutoHyphens/>
        <w:ind w:left="993" w:right="135" w:hanging="283"/>
        <w:rPr>
          <w:sz w:val="28"/>
          <w:szCs w:val="28"/>
        </w:rPr>
      </w:pPr>
      <w:r>
        <w:rPr>
          <w:sz w:val="28"/>
          <w:szCs w:val="28"/>
        </w:rPr>
        <w:t>заболачивание;</w:t>
      </w:r>
    </w:p>
    <w:p w:rsidR="00C05522" w:rsidRDefault="00C05522" w:rsidP="00C05522">
      <w:pPr>
        <w:pStyle w:val="21"/>
        <w:numPr>
          <w:ilvl w:val="0"/>
          <w:numId w:val="22"/>
        </w:numPr>
        <w:tabs>
          <w:tab w:val="clear" w:pos="1069"/>
          <w:tab w:val="left" w:pos="993"/>
        </w:tabs>
        <w:suppressAutoHyphens/>
        <w:ind w:left="993" w:right="135" w:hanging="283"/>
        <w:rPr>
          <w:sz w:val="28"/>
          <w:szCs w:val="28"/>
        </w:rPr>
      </w:pPr>
      <w:r>
        <w:rPr>
          <w:sz w:val="28"/>
          <w:szCs w:val="28"/>
        </w:rPr>
        <w:t>просадка грунтов;</w:t>
      </w:r>
    </w:p>
    <w:p w:rsidR="00C05522" w:rsidRDefault="00C05522" w:rsidP="00C05522">
      <w:pPr>
        <w:pStyle w:val="21"/>
        <w:numPr>
          <w:ilvl w:val="0"/>
          <w:numId w:val="22"/>
        </w:numPr>
        <w:tabs>
          <w:tab w:val="clear" w:pos="1069"/>
          <w:tab w:val="left" w:pos="993"/>
        </w:tabs>
        <w:suppressAutoHyphens/>
        <w:ind w:left="993" w:right="135" w:hanging="283"/>
        <w:rPr>
          <w:sz w:val="28"/>
          <w:szCs w:val="28"/>
        </w:rPr>
      </w:pPr>
      <w:r>
        <w:rPr>
          <w:sz w:val="28"/>
          <w:szCs w:val="28"/>
        </w:rPr>
        <w:t>повышенная агрессия грунтовых вод к бетонам;</w:t>
      </w:r>
    </w:p>
    <w:p w:rsidR="00C05522" w:rsidRDefault="00C05522" w:rsidP="00C05522">
      <w:pPr>
        <w:pStyle w:val="21"/>
        <w:numPr>
          <w:ilvl w:val="0"/>
          <w:numId w:val="22"/>
        </w:numPr>
        <w:tabs>
          <w:tab w:val="clear" w:pos="1069"/>
          <w:tab w:val="left" w:pos="993"/>
        </w:tabs>
        <w:suppressAutoHyphens/>
        <w:ind w:left="993" w:right="135" w:hanging="283"/>
        <w:rPr>
          <w:sz w:val="28"/>
          <w:szCs w:val="28"/>
        </w:rPr>
      </w:pPr>
      <w:r>
        <w:rPr>
          <w:sz w:val="28"/>
          <w:szCs w:val="28"/>
        </w:rPr>
        <w:t>заиление прудов;</w:t>
      </w:r>
    </w:p>
    <w:p w:rsidR="00C05522" w:rsidRDefault="00C05522" w:rsidP="00C05522">
      <w:pPr>
        <w:pStyle w:val="21"/>
        <w:numPr>
          <w:ilvl w:val="0"/>
          <w:numId w:val="22"/>
        </w:numPr>
        <w:tabs>
          <w:tab w:val="clear" w:pos="1069"/>
          <w:tab w:val="left" w:pos="993"/>
        </w:tabs>
        <w:suppressAutoHyphens/>
        <w:ind w:left="993" w:right="135" w:hanging="283"/>
        <w:rPr>
          <w:sz w:val="28"/>
          <w:szCs w:val="28"/>
        </w:rPr>
      </w:pPr>
      <w:r>
        <w:rPr>
          <w:sz w:val="28"/>
          <w:szCs w:val="28"/>
        </w:rPr>
        <w:t>ветровая дефляция и пыльные бури;</w:t>
      </w:r>
    </w:p>
    <w:p w:rsidR="00C05522" w:rsidRDefault="00C05522" w:rsidP="00C05522">
      <w:pPr>
        <w:pStyle w:val="21"/>
        <w:numPr>
          <w:ilvl w:val="0"/>
          <w:numId w:val="22"/>
        </w:numPr>
        <w:tabs>
          <w:tab w:val="clear" w:pos="1069"/>
          <w:tab w:val="left" w:pos="993"/>
        </w:tabs>
        <w:suppressAutoHyphens/>
        <w:ind w:left="993" w:right="135" w:hanging="283"/>
        <w:rPr>
          <w:sz w:val="28"/>
          <w:szCs w:val="28"/>
        </w:rPr>
      </w:pPr>
      <w:r>
        <w:rPr>
          <w:sz w:val="28"/>
          <w:szCs w:val="28"/>
        </w:rPr>
        <w:t>эрозионно-аккумулятивные процессы временных водотоков.</w:t>
      </w:r>
    </w:p>
    <w:p w:rsidR="00C05522" w:rsidRDefault="00C05522" w:rsidP="00C05522">
      <w:pPr>
        <w:pStyle w:val="21"/>
        <w:ind w:right="135" w:firstLine="705"/>
        <w:rPr>
          <w:sz w:val="28"/>
          <w:szCs w:val="28"/>
        </w:rPr>
      </w:pPr>
      <w:r>
        <w:rPr>
          <w:sz w:val="28"/>
          <w:szCs w:val="28"/>
        </w:rPr>
        <w:t>Инженерно-геологические условия, согласно СП-II-105-97, соответствуют второй категории сложности.</w:t>
      </w:r>
    </w:p>
    <w:p w:rsidR="00C05522" w:rsidRDefault="00C05522" w:rsidP="00C05522">
      <w:pPr>
        <w:pStyle w:val="21"/>
        <w:ind w:right="135" w:firstLine="705"/>
        <w:rPr>
          <w:sz w:val="28"/>
          <w:szCs w:val="28"/>
        </w:rPr>
      </w:pPr>
      <w:r>
        <w:rPr>
          <w:sz w:val="28"/>
          <w:szCs w:val="28"/>
        </w:rPr>
        <w:t>Сейсмичность участка работ для объектов массового строительства - 6 баллов (изменение №5 в СНиП II-7-87, карта А).</w:t>
      </w:r>
    </w:p>
    <w:p w:rsidR="00C05522" w:rsidRDefault="00C05522" w:rsidP="00C05522">
      <w:pPr>
        <w:pStyle w:val="21"/>
        <w:ind w:right="135" w:firstLine="705"/>
        <w:rPr>
          <w:sz w:val="28"/>
          <w:szCs w:val="28"/>
        </w:rPr>
      </w:pPr>
      <w:r>
        <w:rPr>
          <w:sz w:val="28"/>
          <w:szCs w:val="28"/>
        </w:rPr>
        <w:t xml:space="preserve">Категория грунтов по сейсмическим  свойствам – </w:t>
      </w:r>
      <w:r>
        <w:rPr>
          <w:sz w:val="28"/>
          <w:szCs w:val="28"/>
          <w:lang w:val="en-US"/>
        </w:rPr>
        <w:t>II</w:t>
      </w:r>
      <w:r>
        <w:rPr>
          <w:sz w:val="28"/>
          <w:szCs w:val="28"/>
        </w:rPr>
        <w:t>.</w:t>
      </w:r>
    </w:p>
    <w:p w:rsidR="00C05522" w:rsidRDefault="00C05522" w:rsidP="00C05522">
      <w:pPr>
        <w:ind w:right="135" w:firstLine="705"/>
        <w:jc w:val="both"/>
        <w:rPr>
          <w:sz w:val="28"/>
          <w:szCs w:val="28"/>
          <w:lang w:eastAsia="ar-SA"/>
        </w:rPr>
      </w:pPr>
      <w:r>
        <w:rPr>
          <w:sz w:val="28"/>
          <w:szCs w:val="28"/>
          <w:lang w:eastAsia="ar-SA"/>
        </w:rPr>
        <w:t>В результате анализа природных условий и в целях повышения общего уровня благоустройства территории с учетом рекомендаций СНиП 2.01.09-91 ″Здания и сооружения на подрабатываемых территориях и просадочных грунтах″, СНиП 2.06.15-85 ″Инженерная защита территорий от затопления и подтопления″, СНиП 2.01.15-90 ″Инженерная защита территорий, зданий и сооружений от опасных геологических процессов», а также учитывая принятые архитектурно-планировочные решения при разработке генерального плана ст. Октябрьской, предусмотрен следующий комплекс основных мероприятий, направленных на ликвидацию неблагоприятных физико-геологических процессов и явлений, повышение благоустройства и санитарного состояния территории:</w:t>
      </w:r>
    </w:p>
    <w:p w:rsidR="00C05522" w:rsidRDefault="00C05522" w:rsidP="00C05522">
      <w:pPr>
        <w:numPr>
          <w:ilvl w:val="0"/>
          <w:numId w:val="21"/>
        </w:numPr>
        <w:tabs>
          <w:tab w:val="left" w:pos="1429"/>
        </w:tabs>
        <w:suppressAutoHyphens/>
        <w:ind w:right="135"/>
        <w:jc w:val="both"/>
        <w:rPr>
          <w:sz w:val="28"/>
          <w:szCs w:val="28"/>
          <w:lang w:eastAsia="ar-SA"/>
        </w:rPr>
      </w:pPr>
      <w:r>
        <w:rPr>
          <w:sz w:val="28"/>
          <w:szCs w:val="28"/>
          <w:lang w:eastAsia="ar-SA"/>
        </w:rPr>
        <w:t>Организация поверхностного стока и улучшение санитарного состояния территории, в т.ч.:</w:t>
      </w:r>
    </w:p>
    <w:p w:rsidR="00C05522" w:rsidRDefault="00C05522" w:rsidP="00C05522">
      <w:pPr>
        <w:numPr>
          <w:ilvl w:val="0"/>
          <w:numId w:val="20"/>
        </w:numPr>
        <w:tabs>
          <w:tab w:val="clear" w:pos="1080"/>
          <w:tab w:val="left" w:pos="786"/>
        </w:tabs>
        <w:suppressAutoHyphens/>
        <w:ind w:left="786" w:right="135" w:hanging="283"/>
        <w:jc w:val="both"/>
        <w:rPr>
          <w:sz w:val="28"/>
          <w:szCs w:val="28"/>
          <w:lang w:eastAsia="ar-SA"/>
        </w:rPr>
      </w:pPr>
      <w:r>
        <w:rPr>
          <w:sz w:val="28"/>
          <w:szCs w:val="28"/>
          <w:lang w:eastAsia="ar-SA"/>
        </w:rPr>
        <w:t>вертикальная планировка;</w:t>
      </w:r>
    </w:p>
    <w:p w:rsidR="00C05522" w:rsidRDefault="00C05522" w:rsidP="00C05522">
      <w:pPr>
        <w:numPr>
          <w:ilvl w:val="0"/>
          <w:numId w:val="20"/>
        </w:numPr>
        <w:tabs>
          <w:tab w:val="clear" w:pos="1080"/>
          <w:tab w:val="left" w:pos="786"/>
        </w:tabs>
        <w:suppressAutoHyphens/>
        <w:ind w:left="786" w:right="135" w:hanging="283"/>
        <w:jc w:val="both"/>
        <w:rPr>
          <w:sz w:val="28"/>
          <w:szCs w:val="28"/>
          <w:lang w:eastAsia="ar-SA"/>
        </w:rPr>
      </w:pPr>
      <w:r>
        <w:rPr>
          <w:sz w:val="28"/>
          <w:szCs w:val="28"/>
          <w:lang w:eastAsia="ar-SA"/>
        </w:rPr>
        <w:t>организация водостоков.</w:t>
      </w:r>
    </w:p>
    <w:p w:rsidR="00C05522" w:rsidRDefault="00C05522" w:rsidP="00C05522">
      <w:pPr>
        <w:numPr>
          <w:ilvl w:val="0"/>
          <w:numId w:val="21"/>
        </w:numPr>
        <w:tabs>
          <w:tab w:val="left" w:pos="1429"/>
        </w:tabs>
        <w:suppressAutoHyphens/>
        <w:ind w:right="135"/>
        <w:jc w:val="both"/>
        <w:rPr>
          <w:sz w:val="28"/>
          <w:szCs w:val="28"/>
          <w:lang w:eastAsia="ar-SA"/>
        </w:rPr>
      </w:pPr>
      <w:r>
        <w:rPr>
          <w:sz w:val="28"/>
          <w:szCs w:val="28"/>
          <w:lang w:eastAsia="ar-SA"/>
        </w:rPr>
        <w:t>Защита от опасных физико-геологических процессов:</w:t>
      </w:r>
    </w:p>
    <w:p w:rsidR="00C05522" w:rsidRDefault="00C05522" w:rsidP="00C05522">
      <w:pPr>
        <w:numPr>
          <w:ilvl w:val="0"/>
          <w:numId w:val="20"/>
        </w:numPr>
        <w:tabs>
          <w:tab w:val="clear" w:pos="1080"/>
          <w:tab w:val="left" w:pos="786"/>
        </w:tabs>
        <w:suppressAutoHyphens/>
        <w:ind w:left="786" w:right="135" w:hanging="283"/>
        <w:jc w:val="both"/>
        <w:rPr>
          <w:sz w:val="28"/>
          <w:szCs w:val="28"/>
          <w:lang w:eastAsia="ar-SA"/>
        </w:rPr>
      </w:pPr>
      <w:r>
        <w:rPr>
          <w:sz w:val="28"/>
          <w:szCs w:val="28"/>
          <w:lang w:eastAsia="ar-SA"/>
        </w:rPr>
        <w:t>понижение уровня грунтовых вод в зонах их высокого стояния;</w:t>
      </w:r>
    </w:p>
    <w:p w:rsidR="00C05522" w:rsidRDefault="00C05522" w:rsidP="00C05522">
      <w:pPr>
        <w:numPr>
          <w:ilvl w:val="0"/>
          <w:numId w:val="20"/>
        </w:numPr>
        <w:tabs>
          <w:tab w:val="clear" w:pos="1080"/>
          <w:tab w:val="left" w:pos="786"/>
        </w:tabs>
        <w:suppressAutoHyphens/>
        <w:ind w:left="786" w:right="135" w:hanging="283"/>
        <w:jc w:val="both"/>
        <w:rPr>
          <w:sz w:val="28"/>
          <w:szCs w:val="28"/>
          <w:lang w:eastAsia="ar-SA"/>
        </w:rPr>
      </w:pPr>
      <w:r>
        <w:rPr>
          <w:sz w:val="28"/>
          <w:szCs w:val="28"/>
          <w:lang w:eastAsia="ar-SA"/>
        </w:rPr>
        <w:t>противоэрозионные мероприятия;</w:t>
      </w:r>
    </w:p>
    <w:p w:rsidR="00C05522" w:rsidRDefault="00C05522" w:rsidP="00C05522">
      <w:pPr>
        <w:numPr>
          <w:ilvl w:val="0"/>
          <w:numId w:val="20"/>
        </w:numPr>
        <w:tabs>
          <w:tab w:val="clear" w:pos="1080"/>
          <w:tab w:val="left" w:pos="786"/>
        </w:tabs>
        <w:suppressAutoHyphens/>
        <w:ind w:left="786" w:right="135" w:hanging="283"/>
        <w:jc w:val="both"/>
        <w:rPr>
          <w:sz w:val="28"/>
          <w:szCs w:val="28"/>
          <w:lang w:eastAsia="ar-SA"/>
        </w:rPr>
      </w:pPr>
      <w:r>
        <w:rPr>
          <w:sz w:val="28"/>
          <w:szCs w:val="28"/>
          <w:lang w:eastAsia="ar-SA"/>
        </w:rPr>
        <w:t>защита от затопления пойменных территорий.</w:t>
      </w:r>
    </w:p>
    <w:p w:rsidR="00C05522" w:rsidRDefault="00C05522" w:rsidP="00C05522">
      <w:pPr>
        <w:numPr>
          <w:ilvl w:val="0"/>
          <w:numId w:val="21"/>
        </w:numPr>
        <w:tabs>
          <w:tab w:val="left" w:pos="1429"/>
        </w:tabs>
        <w:suppressAutoHyphens/>
        <w:ind w:right="135"/>
        <w:jc w:val="both"/>
        <w:rPr>
          <w:sz w:val="28"/>
          <w:szCs w:val="28"/>
          <w:lang w:eastAsia="ar-SA"/>
        </w:rPr>
      </w:pPr>
      <w:r>
        <w:rPr>
          <w:sz w:val="28"/>
          <w:szCs w:val="28"/>
          <w:lang w:eastAsia="ar-SA"/>
        </w:rPr>
        <w:t>Устройство набережных.</w:t>
      </w:r>
    </w:p>
    <w:p w:rsidR="00C05522" w:rsidRDefault="00C05522" w:rsidP="00C05522">
      <w:pPr>
        <w:numPr>
          <w:ilvl w:val="0"/>
          <w:numId w:val="21"/>
        </w:numPr>
        <w:tabs>
          <w:tab w:val="left" w:pos="1429"/>
        </w:tabs>
        <w:suppressAutoHyphens/>
        <w:ind w:right="135"/>
        <w:jc w:val="both"/>
        <w:rPr>
          <w:sz w:val="28"/>
          <w:szCs w:val="28"/>
          <w:lang w:eastAsia="ar-SA"/>
        </w:rPr>
      </w:pPr>
      <w:r>
        <w:rPr>
          <w:sz w:val="28"/>
          <w:szCs w:val="28"/>
          <w:lang w:eastAsia="ar-SA"/>
        </w:rPr>
        <w:t>Благоустройство водоемов.</w:t>
      </w:r>
    </w:p>
    <w:p w:rsidR="00C05522" w:rsidRDefault="00C05522" w:rsidP="00C05522">
      <w:pPr>
        <w:numPr>
          <w:ilvl w:val="0"/>
          <w:numId w:val="21"/>
        </w:numPr>
        <w:tabs>
          <w:tab w:val="left" w:pos="1429"/>
        </w:tabs>
        <w:suppressAutoHyphens/>
        <w:ind w:right="135"/>
        <w:jc w:val="both"/>
        <w:rPr>
          <w:sz w:val="28"/>
          <w:szCs w:val="28"/>
          <w:lang w:eastAsia="ar-SA"/>
        </w:rPr>
      </w:pPr>
      <w:r>
        <w:rPr>
          <w:sz w:val="28"/>
          <w:szCs w:val="28"/>
          <w:lang w:eastAsia="ar-SA"/>
        </w:rPr>
        <w:t>Агролесомелиорация – посадка деревьев, кустарников, посев многолетних трав.</w:t>
      </w:r>
    </w:p>
    <w:p w:rsidR="00C05522" w:rsidRDefault="00C05522" w:rsidP="00C05522">
      <w:pPr>
        <w:ind w:right="135" w:firstLine="705"/>
        <w:jc w:val="both"/>
        <w:rPr>
          <w:sz w:val="28"/>
          <w:szCs w:val="28"/>
          <w:lang w:eastAsia="ar-SA"/>
        </w:rPr>
      </w:pPr>
      <w:r>
        <w:rPr>
          <w:sz w:val="28"/>
          <w:szCs w:val="28"/>
          <w:lang w:eastAsia="ar-SA"/>
        </w:rPr>
        <w:t>Особые условия строительства: высокий уровень грунтовых вод (особенно территории балки Максимова и ложбины стока, впадающие в нее) и просадка грунтов.</w:t>
      </w:r>
    </w:p>
    <w:p w:rsidR="00C05522" w:rsidRDefault="00C05522" w:rsidP="00C05522">
      <w:pPr>
        <w:ind w:right="135" w:firstLine="705"/>
        <w:jc w:val="both"/>
        <w:rPr>
          <w:sz w:val="28"/>
          <w:szCs w:val="28"/>
          <w:lang w:eastAsia="ar-SA"/>
        </w:rPr>
      </w:pPr>
      <w:r>
        <w:rPr>
          <w:sz w:val="28"/>
          <w:szCs w:val="28"/>
          <w:lang w:eastAsia="ar-SA"/>
        </w:rPr>
        <w:lastRenderedPageBreak/>
        <w:t>Указанные мероприятия представлены в объеме, необходимом для обоснования архитектурно-планировочных решений и подлежат уточнению на последующих стадиях проектирования.</w:t>
      </w:r>
    </w:p>
    <w:p w:rsidR="00C05522" w:rsidRDefault="00C05522" w:rsidP="00C05522">
      <w:pPr>
        <w:ind w:right="135" w:firstLine="705"/>
        <w:jc w:val="both"/>
        <w:rPr>
          <w:sz w:val="28"/>
          <w:szCs w:val="28"/>
          <w:lang w:eastAsia="ar-SA"/>
        </w:rPr>
      </w:pPr>
      <w:r>
        <w:rPr>
          <w:sz w:val="28"/>
          <w:szCs w:val="28"/>
          <w:lang w:eastAsia="ar-SA"/>
        </w:rPr>
        <w:t>Графическое изображение проектируемых мероприятий дано на «Схеме инженерной подготовки территории» и «Схеме вертикальной планировки территории» (чертеж ГП-7 и ГП-8. в М 1:5000). Ниже представлена краткая характеристика намеченных настоящим проектом мероприятий.</w:t>
      </w:r>
    </w:p>
    <w:p w:rsidR="00C05522" w:rsidRPr="00243335" w:rsidRDefault="00C05522" w:rsidP="00C05522">
      <w:pPr>
        <w:ind w:firstLine="709"/>
        <w:jc w:val="center"/>
        <w:rPr>
          <w:sz w:val="28"/>
          <w:szCs w:val="28"/>
          <w:highlight w:val="cyan"/>
        </w:rPr>
      </w:pPr>
    </w:p>
    <w:p w:rsidR="00C05522" w:rsidRPr="009B3293" w:rsidRDefault="00C05522" w:rsidP="00C05522">
      <w:pPr>
        <w:ind w:firstLine="709"/>
        <w:jc w:val="center"/>
        <w:rPr>
          <w:b/>
          <w:sz w:val="28"/>
          <w:szCs w:val="28"/>
        </w:rPr>
      </w:pPr>
      <w:r w:rsidRPr="009B3293">
        <w:rPr>
          <w:b/>
          <w:sz w:val="28"/>
          <w:szCs w:val="28"/>
        </w:rPr>
        <w:t xml:space="preserve">Организация поверхностного стока и улучшение </w:t>
      </w:r>
    </w:p>
    <w:p w:rsidR="00C05522" w:rsidRPr="009B3293" w:rsidRDefault="00C05522" w:rsidP="00C05522">
      <w:pPr>
        <w:ind w:firstLine="709"/>
        <w:jc w:val="center"/>
        <w:rPr>
          <w:b/>
          <w:sz w:val="28"/>
          <w:szCs w:val="28"/>
        </w:rPr>
      </w:pPr>
      <w:r w:rsidRPr="009B3293">
        <w:rPr>
          <w:b/>
          <w:sz w:val="28"/>
          <w:szCs w:val="28"/>
        </w:rPr>
        <w:t>санитарного состояния территории</w:t>
      </w:r>
    </w:p>
    <w:p w:rsidR="00C05522" w:rsidRDefault="00C05522" w:rsidP="00C05522">
      <w:pPr>
        <w:ind w:right="135" w:firstLine="705"/>
        <w:jc w:val="both"/>
        <w:rPr>
          <w:sz w:val="28"/>
          <w:szCs w:val="28"/>
          <w:lang w:eastAsia="ar-SA"/>
        </w:rPr>
      </w:pPr>
      <w:r>
        <w:rPr>
          <w:sz w:val="28"/>
          <w:szCs w:val="28"/>
          <w:lang w:eastAsia="ar-SA"/>
        </w:rPr>
        <w:t>В целях благоустройства планируемой территории, ее общих и санитарных условий проектом предусматривается организация поверхностного стока путем проведения мероприятий по водоотведению и устройства сети водостоков.</w:t>
      </w:r>
    </w:p>
    <w:p w:rsidR="00C05522" w:rsidRDefault="00C05522" w:rsidP="00C05522">
      <w:pPr>
        <w:ind w:right="135" w:firstLine="705"/>
        <w:jc w:val="both"/>
        <w:rPr>
          <w:sz w:val="28"/>
          <w:szCs w:val="28"/>
          <w:lang w:eastAsia="ar-SA"/>
        </w:rPr>
      </w:pPr>
    </w:p>
    <w:p w:rsidR="00C05522" w:rsidRDefault="00C05522" w:rsidP="00C05522">
      <w:pPr>
        <w:ind w:right="135" w:firstLine="705"/>
        <w:jc w:val="center"/>
        <w:rPr>
          <w:b/>
          <w:sz w:val="28"/>
          <w:szCs w:val="24"/>
          <w:lang w:eastAsia="ar-SA"/>
        </w:rPr>
      </w:pPr>
      <w:r>
        <w:rPr>
          <w:b/>
          <w:sz w:val="28"/>
          <w:szCs w:val="24"/>
          <w:lang w:eastAsia="ar-SA"/>
        </w:rPr>
        <w:t>Организация водостоков</w:t>
      </w:r>
    </w:p>
    <w:p w:rsidR="00C05522" w:rsidRDefault="00C05522" w:rsidP="00C05522">
      <w:pPr>
        <w:ind w:right="135" w:firstLine="705"/>
        <w:jc w:val="both"/>
        <w:rPr>
          <w:sz w:val="28"/>
          <w:szCs w:val="24"/>
          <w:lang w:eastAsia="ar-SA"/>
        </w:rPr>
      </w:pPr>
      <w:r>
        <w:rPr>
          <w:sz w:val="28"/>
          <w:szCs w:val="24"/>
          <w:lang w:eastAsia="ar-SA"/>
        </w:rPr>
        <w:t>Отвод дождевых вод предусматривается осуществить со всего водосборного бассейна Октябрьского сельского поселения.</w:t>
      </w:r>
    </w:p>
    <w:p w:rsidR="00C05522" w:rsidRDefault="00C05522" w:rsidP="00C05522">
      <w:pPr>
        <w:ind w:right="135" w:firstLine="705"/>
        <w:jc w:val="both"/>
        <w:rPr>
          <w:sz w:val="28"/>
          <w:szCs w:val="28"/>
          <w:lang w:eastAsia="ar-SA"/>
        </w:rPr>
      </w:pPr>
      <w:r>
        <w:rPr>
          <w:sz w:val="28"/>
          <w:szCs w:val="28"/>
          <w:lang w:eastAsia="ar-SA"/>
        </w:rPr>
        <w:t xml:space="preserve">Существующий рельеф территории </w:t>
      </w:r>
      <w:r>
        <w:rPr>
          <w:sz w:val="28"/>
          <w:szCs w:val="24"/>
          <w:lang w:eastAsia="ar-SA"/>
        </w:rPr>
        <w:t>Октябрьского сельского поселения изрезан балками, оврагами</w:t>
      </w:r>
      <w:r>
        <w:rPr>
          <w:sz w:val="28"/>
          <w:szCs w:val="28"/>
          <w:lang w:eastAsia="ar-SA"/>
        </w:rPr>
        <w:t xml:space="preserve">, каналами различного назначения. </w:t>
      </w:r>
    </w:p>
    <w:p w:rsidR="00C05522" w:rsidRDefault="00C05522" w:rsidP="00C05522">
      <w:pPr>
        <w:pStyle w:val="af1"/>
        <w:spacing w:after="0"/>
        <w:ind w:right="135" w:firstLine="705"/>
        <w:jc w:val="both"/>
        <w:rPr>
          <w:sz w:val="28"/>
          <w:szCs w:val="28"/>
          <w:lang w:eastAsia="ar-SA"/>
        </w:rPr>
      </w:pPr>
      <w:r>
        <w:rPr>
          <w:sz w:val="28"/>
          <w:szCs w:val="28"/>
          <w:lang w:eastAsia="ar-SA"/>
        </w:rPr>
        <w:t xml:space="preserve">Схемой инженерной подготовки территории намечено организовать поверхностный водосток по всему сельскому поселению. </w:t>
      </w:r>
    </w:p>
    <w:p w:rsidR="00C05522" w:rsidRDefault="00C05522" w:rsidP="00C05522">
      <w:pPr>
        <w:pStyle w:val="af1"/>
        <w:spacing w:after="0"/>
        <w:ind w:right="135" w:firstLine="705"/>
        <w:jc w:val="both"/>
        <w:rPr>
          <w:sz w:val="28"/>
          <w:szCs w:val="24"/>
          <w:lang w:eastAsia="ar-SA"/>
        </w:rPr>
      </w:pPr>
      <w:r>
        <w:rPr>
          <w:sz w:val="28"/>
          <w:szCs w:val="24"/>
          <w:lang w:eastAsia="ar-SA"/>
        </w:rPr>
        <w:t>Учитывая современные высокие требования к охране водоемов от загрязнения и необходимость, в связи с этим, очистки дождевого стока с территорий при выпуске их в водоемы, наиболее перспективной является раздельная система канализации:</w:t>
      </w:r>
    </w:p>
    <w:p w:rsidR="00C05522" w:rsidRDefault="00C05522" w:rsidP="00C05522">
      <w:pPr>
        <w:ind w:right="135" w:firstLine="705"/>
        <w:jc w:val="both"/>
        <w:rPr>
          <w:sz w:val="28"/>
          <w:szCs w:val="24"/>
          <w:lang w:eastAsia="ar-SA"/>
        </w:rPr>
      </w:pPr>
      <w:r>
        <w:rPr>
          <w:sz w:val="28"/>
          <w:szCs w:val="24"/>
          <w:lang w:eastAsia="ar-SA"/>
        </w:rPr>
        <w:t>- отвод бытовых и производственных стоков (сеть К</w:t>
      </w:r>
      <w:r>
        <w:rPr>
          <w:sz w:val="28"/>
          <w:szCs w:val="24"/>
          <w:vertAlign w:val="subscript"/>
          <w:lang w:eastAsia="ar-SA"/>
        </w:rPr>
        <w:t>1</w:t>
      </w:r>
      <w:r>
        <w:rPr>
          <w:sz w:val="28"/>
          <w:szCs w:val="24"/>
          <w:lang w:eastAsia="ar-SA"/>
        </w:rPr>
        <w:t>);</w:t>
      </w:r>
    </w:p>
    <w:p w:rsidR="00C05522" w:rsidRDefault="00C05522" w:rsidP="00C05522">
      <w:pPr>
        <w:ind w:right="135" w:firstLine="705"/>
        <w:jc w:val="both"/>
        <w:rPr>
          <w:sz w:val="28"/>
          <w:szCs w:val="24"/>
          <w:lang w:eastAsia="ar-SA"/>
        </w:rPr>
      </w:pPr>
      <w:r>
        <w:rPr>
          <w:sz w:val="28"/>
          <w:szCs w:val="24"/>
          <w:lang w:eastAsia="ar-SA"/>
        </w:rPr>
        <w:t>- отвод дождевых и талых вод (сеть К</w:t>
      </w:r>
      <w:r>
        <w:rPr>
          <w:sz w:val="28"/>
          <w:szCs w:val="24"/>
          <w:vertAlign w:val="subscript"/>
          <w:lang w:eastAsia="ar-SA"/>
        </w:rPr>
        <w:t>2</w:t>
      </w:r>
      <w:r>
        <w:rPr>
          <w:sz w:val="28"/>
          <w:szCs w:val="24"/>
          <w:lang w:eastAsia="ar-SA"/>
        </w:rPr>
        <w:t>).</w:t>
      </w:r>
    </w:p>
    <w:p w:rsidR="00C05522" w:rsidRDefault="00C05522" w:rsidP="00C05522">
      <w:pPr>
        <w:ind w:right="135" w:firstLine="705"/>
        <w:jc w:val="both"/>
        <w:rPr>
          <w:sz w:val="28"/>
          <w:szCs w:val="24"/>
          <w:lang w:eastAsia="ar-SA"/>
        </w:rPr>
      </w:pPr>
      <w:r>
        <w:rPr>
          <w:sz w:val="28"/>
          <w:szCs w:val="24"/>
          <w:lang w:eastAsia="ar-SA"/>
        </w:rPr>
        <w:t>В настоящее время отвод дождевых и талых вод с территории Октябрьского сельского поселения производится по открытым кюветам.</w:t>
      </w:r>
    </w:p>
    <w:p w:rsidR="00C05522" w:rsidRDefault="00C05522" w:rsidP="00C05522">
      <w:pPr>
        <w:pStyle w:val="af1"/>
        <w:spacing w:after="0"/>
        <w:ind w:right="135" w:firstLine="705"/>
        <w:jc w:val="both"/>
        <w:rPr>
          <w:sz w:val="28"/>
          <w:szCs w:val="24"/>
          <w:lang w:eastAsia="ar-SA"/>
        </w:rPr>
      </w:pPr>
      <w:r>
        <w:rPr>
          <w:sz w:val="28"/>
          <w:szCs w:val="24"/>
          <w:lang w:eastAsia="ar-SA"/>
        </w:rPr>
        <w:t>Согласно решениям генерального плана на территории населенных пунктов предлагается комбинированная система отвода дождевых и талых вод.</w:t>
      </w:r>
    </w:p>
    <w:p w:rsidR="00C05522" w:rsidRDefault="00C05522" w:rsidP="00C05522">
      <w:pPr>
        <w:pStyle w:val="af1"/>
        <w:spacing w:after="0"/>
        <w:ind w:right="135" w:firstLine="705"/>
        <w:jc w:val="both"/>
        <w:rPr>
          <w:sz w:val="28"/>
          <w:szCs w:val="24"/>
          <w:lang w:eastAsia="ar-SA"/>
        </w:rPr>
      </w:pPr>
      <w:r>
        <w:rPr>
          <w:sz w:val="28"/>
          <w:szCs w:val="24"/>
          <w:lang w:eastAsia="ar-SA"/>
        </w:rPr>
        <w:t>На территории  Октябрьского сельского поселения - открытая система водостоков по рельефу с планировкой территории.</w:t>
      </w:r>
    </w:p>
    <w:p w:rsidR="00C05522" w:rsidRDefault="00C05522" w:rsidP="00C05522">
      <w:pPr>
        <w:ind w:right="135" w:firstLine="705"/>
        <w:jc w:val="both"/>
        <w:rPr>
          <w:sz w:val="28"/>
          <w:szCs w:val="24"/>
          <w:lang w:eastAsia="ar-SA"/>
        </w:rPr>
      </w:pPr>
      <w:r>
        <w:rPr>
          <w:sz w:val="28"/>
          <w:szCs w:val="24"/>
          <w:lang w:eastAsia="ar-SA"/>
        </w:rPr>
        <w:t>Проектом предлагается комбинированная система отвода дождевых и талых вод с дальнейшим развитием, в основном, открытой сети водостоков и устройством закрытой системы водоотвода в центральной части населенных пунктов, в зоне секционной застройки и на участках с уклонами меньше нормативных.</w:t>
      </w:r>
    </w:p>
    <w:p w:rsidR="00C05522" w:rsidRDefault="00C05522" w:rsidP="00C05522">
      <w:pPr>
        <w:ind w:right="135" w:firstLine="705"/>
        <w:jc w:val="both"/>
        <w:rPr>
          <w:sz w:val="28"/>
          <w:szCs w:val="24"/>
          <w:lang w:eastAsia="ar-SA"/>
        </w:rPr>
      </w:pPr>
      <w:r>
        <w:rPr>
          <w:b/>
          <w:sz w:val="28"/>
          <w:szCs w:val="24"/>
          <w:lang w:eastAsia="ar-SA"/>
        </w:rPr>
        <w:t>Открытая сеть ливнестоков</w:t>
      </w:r>
      <w:r>
        <w:rPr>
          <w:sz w:val="28"/>
          <w:szCs w:val="24"/>
          <w:lang w:eastAsia="ar-SA"/>
        </w:rPr>
        <w:t xml:space="preserve"> является простейшей системой, не требующей сложных и дорогих сооружений. Выполняется по улицам с проездами и обочинами, по открытым лоткам (кюветам) с обеих сторон дороги.</w:t>
      </w:r>
    </w:p>
    <w:p w:rsidR="00C05522" w:rsidRDefault="00C05522" w:rsidP="00C05522">
      <w:pPr>
        <w:pStyle w:val="af1"/>
        <w:spacing w:after="0"/>
        <w:ind w:right="135" w:firstLine="705"/>
        <w:jc w:val="both"/>
        <w:rPr>
          <w:sz w:val="28"/>
          <w:szCs w:val="24"/>
          <w:lang w:eastAsia="ar-SA"/>
        </w:rPr>
      </w:pPr>
      <w:r>
        <w:rPr>
          <w:sz w:val="28"/>
          <w:szCs w:val="24"/>
          <w:lang w:eastAsia="ar-SA"/>
        </w:rPr>
        <w:t xml:space="preserve">С территорий, застроенных одно и двухэтажной застройкой, сброс </w:t>
      </w:r>
      <w:r>
        <w:rPr>
          <w:sz w:val="28"/>
          <w:szCs w:val="24"/>
          <w:lang w:eastAsia="ar-SA"/>
        </w:rPr>
        <w:lastRenderedPageBreak/>
        <w:t>дождевых вод проектируется посредством применения открытых водоотводящих устройств (уличные лотки, дорожные кюветы, водоотводные канавы) с устройством мостиков или труб на пересечении с улицами, дорогами, проездами и тротуарами. Продольный уклон лотков не должен быть менее 0,003.</w:t>
      </w:r>
    </w:p>
    <w:p w:rsidR="00C05522" w:rsidRDefault="00C05522" w:rsidP="00C05522">
      <w:pPr>
        <w:ind w:right="135" w:firstLine="705"/>
        <w:jc w:val="both"/>
        <w:rPr>
          <w:sz w:val="28"/>
          <w:szCs w:val="24"/>
          <w:lang w:eastAsia="ar-SA"/>
        </w:rPr>
      </w:pPr>
      <w:r>
        <w:rPr>
          <w:sz w:val="28"/>
          <w:szCs w:val="24"/>
          <w:lang w:eastAsia="ar-SA"/>
        </w:rPr>
        <w:t xml:space="preserve">Вид и размеры сечения канав и кюветов назначаются в соответствии с гидравлическим расчетом. Глубина их не должна превышать </w:t>
      </w:r>
      <w:smartTag w:uri="urn:schemas-microsoft-com:office:smarttags" w:element="metricconverter">
        <w:smartTagPr>
          <w:attr w:name="ProductID" w:val="1,2 м"/>
        </w:smartTagPr>
        <w:r>
          <w:rPr>
            <w:sz w:val="28"/>
            <w:szCs w:val="24"/>
            <w:lang w:eastAsia="ar-SA"/>
          </w:rPr>
          <w:t>1,2 м</w:t>
        </w:r>
      </w:smartTag>
      <w:r>
        <w:rPr>
          <w:sz w:val="28"/>
          <w:szCs w:val="24"/>
          <w:lang w:eastAsia="ar-SA"/>
        </w:rPr>
        <w:t>.</w:t>
      </w:r>
    </w:p>
    <w:p w:rsidR="00C05522" w:rsidRDefault="00C05522" w:rsidP="00C05522">
      <w:pPr>
        <w:ind w:right="135" w:firstLine="705"/>
        <w:jc w:val="both"/>
        <w:rPr>
          <w:sz w:val="28"/>
          <w:szCs w:val="24"/>
          <w:lang w:eastAsia="ar-SA"/>
        </w:rPr>
      </w:pPr>
      <w:r>
        <w:rPr>
          <w:sz w:val="28"/>
          <w:szCs w:val="24"/>
          <w:lang w:eastAsia="ar-SA"/>
        </w:rPr>
        <w:t>Крутизна откосов кюветов 1:1.5. Продольные уклоны по кюветам назначают не менее 0,003.</w:t>
      </w:r>
    </w:p>
    <w:p w:rsidR="00C05522" w:rsidRDefault="00C05522" w:rsidP="00C05522">
      <w:pPr>
        <w:ind w:right="135" w:firstLine="705"/>
        <w:jc w:val="both"/>
        <w:rPr>
          <w:sz w:val="28"/>
          <w:szCs w:val="28"/>
          <w:lang w:eastAsia="ar-SA"/>
        </w:rPr>
      </w:pPr>
      <w:r>
        <w:rPr>
          <w:sz w:val="28"/>
          <w:szCs w:val="28"/>
          <w:lang w:eastAsia="ar-SA"/>
        </w:rPr>
        <w:t>Более точно глубину заложения, длину и местоположения водоотводных лотков определить отдельным рабочим проектом при проектировании дорог.</w:t>
      </w:r>
    </w:p>
    <w:p w:rsidR="00C05522" w:rsidRDefault="00C05522" w:rsidP="00C05522">
      <w:pPr>
        <w:ind w:right="135" w:firstLine="705"/>
        <w:jc w:val="both"/>
        <w:rPr>
          <w:sz w:val="28"/>
          <w:szCs w:val="28"/>
          <w:lang w:eastAsia="ar-SA"/>
        </w:rPr>
      </w:pPr>
      <w:r>
        <w:rPr>
          <w:sz w:val="28"/>
          <w:szCs w:val="28"/>
          <w:lang w:eastAsia="ar-SA"/>
        </w:rPr>
        <w:t>Через дороги водостоки из кюветов пропустить по железобетонным трубам и лоткам. Их диаметр, длину, уклон определить на стадии рабочего проекта.</w:t>
      </w:r>
    </w:p>
    <w:p w:rsidR="00C05522" w:rsidRDefault="00C05522" w:rsidP="00C05522">
      <w:pPr>
        <w:ind w:right="135" w:firstLine="705"/>
        <w:jc w:val="both"/>
        <w:rPr>
          <w:sz w:val="28"/>
          <w:szCs w:val="28"/>
          <w:lang w:eastAsia="ar-SA"/>
        </w:rPr>
      </w:pPr>
      <w:r>
        <w:rPr>
          <w:sz w:val="28"/>
          <w:szCs w:val="28"/>
          <w:lang w:eastAsia="ar-SA"/>
        </w:rPr>
        <w:t xml:space="preserve">Существующий рельеф территории </w:t>
      </w:r>
      <w:r>
        <w:rPr>
          <w:sz w:val="28"/>
          <w:szCs w:val="24"/>
          <w:lang w:eastAsia="ar-SA"/>
        </w:rPr>
        <w:t>Октябрьского сельского поселения изрезан балками, оврагами</w:t>
      </w:r>
      <w:r>
        <w:rPr>
          <w:sz w:val="28"/>
          <w:szCs w:val="28"/>
          <w:lang w:eastAsia="ar-SA"/>
        </w:rPr>
        <w:t>, каналами различного назначения. Проектом предлагается использовать их для открытой сети ливнестоков.</w:t>
      </w:r>
    </w:p>
    <w:p w:rsidR="00C05522" w:rsidRDefault="00C05522" w:rsidP="00C05522">
      <w:pPr>
        <w:ind w:right="135" w:firstLine="705"/>
        <w:jc w:val="both"/>
        <w:rPr>
          <w:sz w:val="28"/>
          <w:szCs w:val="24"/>
          <w:lang w:eastAsia="ar-SA"/>
        </w:rPr>
      </w:pPr>
      <w:r>
        <w:rPr>
          <w:sz w:val="28"/>
          <w:szCs w:val="24"/>
          <w:lang w:eastAsia="ar-SA"/>
        </w:rPr>
        <w:t>Учитывая повышенные требования к охране водного бассейна и к качеству воды, выпуск загрязненных поверхностных вод с территории населенного пункта рекомендуется выполнять через очистные сооружения с последующим сбросом после соответствующей очистки в водоприемники.</w:t>
      </w:r>
    </w:p>
    <w:p w:rsidR="00C05522" w:rsidRDefault="00C05522" w:rsidP="00C05522">
      <w:pPr>
        <w:ind w:right="135" w:firstLine="705"/>
        <w:jc w:val="both"/>
        <w:rPr>
          <w:sz w:val="28"/>
          <w:szCs w:val="24"/>
          <w:lang w:eastAsia="ar-SA"/>
        </w:rPr>
      </w:pPr>
      <w:r>
        <w:rPr>
          <w:sz w:val="28"/>
          <w:szCs w:val="24"/>
          <w:lang w:eastAsia="ar-SA"/>
        </w:rPr>
        <w:t>При открытой системе водоотвода выпуск загрязненных поверхностных вод с территорий допускается осуществлять в пруды-отстойники с фильтрами и далее в водоприемники. Основными водоприемниками водостоков являются балка Максимова и пруд Беловская Гребля, река Веселая, балка Решетилова, балка Петровская, балка Глубокая, балка Сухая, балка Бичевая.</w:t>
      </w:r>
    </w:p>
    <w:p w:rsidR="00C05522" w:rsidRDefault="00C05522" w:rsidP="00C05522">
      <w:pPr>
        <w:ind w:right="135" w:firstLine="705"/>
        <w:jc w:val="both"/>
        <w:rPr>
          <w:sz w:val="28"/>
          <w:lang w:eastAsia="ar-SA"/>
        </w:rPr>
      </w:pPr>
      <w:r>
        <w:rPr>
          <w:sz w:val="28"/>
          <w:szCs w:val="28"/>
          <w:lang w:eastAsia="ar-SA"/>
        </w:rPr>
        <w:t>Места их расположения и мощности уточняются на стадии согласования рабочих проектов.</w:t>
      </w:r>
      <w:r>
        <w:rPr>
          <w:sz w:val="28"/>
          <w:lang w:eastAsia="ar-SA"/>
        </w:rPr>
        <w:t>На стадии проекта генплана в соответствии со СНиП 11-04-2003 схема водоотвода решается только принципиально с показом основных коллекторов и площадок очистных сооружений, ливнеспусков.</w:t>
      </w:r>
    </w:p>
    <w:p w:rsidR="00C05522" w:rsidRDefault="00C05522" w:rsidP="00C05522">
      <w:pPr>
        <w:pStyle w:val="af1"/>
        <w:spacing w:after="0"/>
        <w:ind w:right="135" w:firstLine="705"/>
        <w:jc w:val="both"/>
        <w:rPr>
          <w:sz w:val="28"/>
          <w:lang w:eastAsia="ar-SA"/>
        </w:rPr>
      </w:pPr>
      <w:r>
        <w:rPr>
          <w:sz w:val="28"/>
          <w:lang w:eastAsia="ar-SA"/>
        </w:rPr>
        <w:t>Для полного благоустройства застроенной центральной части территории населенных пунктов рекомендуется разработка проекта дождевой канализации.</w:t>
      </w:r>
    </w:p>
    <w:p w:rsidR="00C05522" w:rsidRDefault="00C05522" w:rsidP="00C05522">
      <w:pPr>
        <w:pStyle w:val="af1"/>
        <w:spacing w:after="0"/>
        <w:ind w:right="135" w:firstLine="705"/>
        <w:jc w:val="both"/>
        <w:rPr>
          <w:sz w:val="28"/>
          <w:lang w:eastAsia="ar-SA"/>
        </w:rPr>
      </w:pPr>
      <w:r>
        <w:rPr>
          <w:b/>
          <w:sz w:val="28"/>
          <w:lang w:eastAsia="ar-SA"/>
        </w:rPr>
        <w:t>Водосточная сеть закрытого типа</w:t>
      </w:r>
      <w:r>
        <w:rPr>
          <w:lang w:eastAsia="ar-SA"/>
        </w:rPr>
        <w:t xml:space="preserve"> </w:t>
      </w:r>
      <w:r>
        <w:rPr>
          <w:sz w:val="28"/>
          <w:lang w:eastAsia="ar-SA"/>
        </w:rPr>
        <w:t>является наиболее совершенной и отвечает всем требованиям благоустройства территорий. Она состоит из подземной сети водосточных труб – коллекторов, с приемом поверхностных вод дождеприемными колодцами и направлением собранных вод в общестаничную и поселковые водосточные сети.</w:t>
      </w:r>
    </w:p>
    <w:p w:rsidR="00C05522" w:rsidRDefault="00C05522" w:rsidP="00C05522">
      <w:pPr>
        <w:pStyle w:val="af1"/>
        <w:spacing w:after="0"/>
        <w:ind w:right="135" w:firstLine="705"/>
        <w:jc w:val="both"/>
        <w:rPr>
          <w:sz w:val="28"/>
          <w:lang w:eastAsia="ar-SA"/>
        </w:rPr>
      </w:pPr>
      <w:r>
        <w:rPr>
          <w:sz w:val="28"/>
          <w:lang w:eastAsia="ar-SA"/>
        </w:rPr>
        <w:t>Закрытая сеть водостоков предусматривается в зоне застройки по проездам, огражденным бортовыми камнями, и на территориях с незначительными уклонами – менее 0,004, на площадях, в местах расположения общественных зданий, где применение открытого типа водоотвода неприемлемо с точки зрения требований благоустройства.</w:t>
      </w:r>
    </w:p>
    <w:p w:rsidR="00C05522" w:rsidRDefault="00C05522" w:rsidP="00C05522">
      <w:pPr>
        <w:pStyle w:val="af1"/>
        <w:spacing w:after="0"/>
        <w:ind w:right="135" w:firstLine="705"/>
        <w:jc w:val="both"/>
        <w:rPr>
          <w:sz w:val="28"/>
          <w:szCs w:val="28"/>
          <w:lang w:eastAsia="ar-SA"/>
        </w:rPr>
      </w:pPr>
      <w:r>
        <w:rPr>
          <w:sz w:val="28"/>
          <w:szCs w:val="28"/>
          <w:lang w:eastAsia="ar-SA"/>
        </w:rPr>
        <w:lastRenderedPageBreak/>
        <w:t>Сеть дождевой канализации (закрытого типа) предназначена для отвода атмосферных вод с территории проездов, крыш и площадей.</w:t>
      </w:r>
    </w:p>
    <w:p w:rsidR="00C05522" w:rsidRDefault="00C05522" w:rsidP="00C05522">
      <w:pPr>
        <w:pStyle w:val="af1"/>
        <w:spacing w:after="0"/>
        <w:ind w:right="135" w:firstLine="705"/>
        <w:jc w:val="both"/>
        <w:rPr>
          <w:sz w:val="28"/>
          <w:szCs w:val="28"/>
          <w:lang w:eastAsia="ar-SA"/>
        </w:rPr>
      </w:pPr>
      <w:r>
        <w:rPr>
          <w:sz w:val="28"/>
          <w:szCs w:val="28"/>
          <w:lang w:eastAsia="ar-SA"/>
        </w:rPr>
        <w:t>Дождеприемные колодцы устанавливаются вдоль лотков дорог на затяжных участках спусков (подъемов), на перекрестках и пешеходных переходах со стороны притока поверхностных вод, в пониженных местах при пилообразном профиле лотков дорог, в местах понижений, дворовых и парковых территорий, не имеющих стока поверхностных вод. Соединяются дождеприемники ветками с основным коллектором.</w:t>
      </w:r>
    </w:p>
    <w:p w:rsidR="00C05522" w:rsidRDefault="00C05522" w:rsidP="00C05522">
      <w:pPr>
        <w:pStyle w:val="af1"/>
        <w:spacing w:after="0"/>
        <w:ind w:right="135" w:firstLine="705"/>
        <w:jc w:val="both"/>
        <w:rPr>
          <w:sz w:val="28"/>
          <w:lang w:eastAsia="ar-SA"/>
        </w:rPr>
      </w:pPr>
      <w:r>
        <w:rPr>
          <w:sz w:val="28"/>
          <w:lang w:eastAsia="ar-SA"/>
        </w:rPr>
        <w:t>Диаметр водоотводного коллектора должен быть определен расчетом на стадии рабочего проекта.</w:t>
      </w:r>
    </w:p>
    <w:p w:rsidR="00C05522" w:rsidRDefault="00C05522" w:rsidP="00C05522">
      <w:pPr>
        <w:pStyle w:val="af1"/>
        <w:spacing w:after="0"/>
        <w:ind w:right="135" w:firstLine="705"/>
        <w:jc w:val="both"/>
        <w:rPr>
          <w:sz w:val="28"/>
          <w:lang w:eastAsia="ar-SA"/>
        </w:rPr>
      </w:pPr>
      <w:r>
        <w:rPr>
          <w:sz w:val="28"/>
          <w:lang w:eastAsia="ar-SA"/>
        </w:rPr>
        <w:t>Нормальная глубина заложения водосточных коллекторов 2-</w:t>
      </w:r>
      <w:smartTag w:uri="urn:schemas-microsoft-com:office:smarttags" w:element="metricconverter">
        <w:smartTagPr>
          <w:attr w:name="ProductID" w:val="3 м"/>
        </w:smartTagPr>
        <w:r>
          <w:rPr>
            <w:sz w:val="28"/>
            <w:lang w:eastAsia="ar-SA"/>
          </w:rPr>
          <w:t>3 м</w:t>
        </w:r>
      </w:smartTag>
      <w:r>
        <w:rPr>
          <w:sz w:val="28"/>
          <w:lang w:eastAsia="ar-SA"/>
        </w:rPr>
        <w:t>, предельная 5-</w:t>
      </w:r>
      <w:smartTag w:uri="urn:schemas-microsoft-com:office:smarttags" w:element="metricconverter">
        <w:smartTagPr>
          <w:attr w:name="ProductID" w:val="6 м"/>
        </w:smartTagPr>
        <w:r>
          <w:rPr>
            <w:sz w:val="28"/>
            <w:lang w:eastAsia="ar-SA"/>
          </w:rPr>
          <w:t>6 м</w:t>
        </w:r>
      </w:smartTag>
      <w:r>
        <w:rPr>
          <w:sz w:val="28"/>
          <w:lang w:eastAsia="ar-SA"/>
        </w:rPr>
        <w:t>.</w:t>
      </w:r>
    </w:p>
    <w:p w:rsidR="00C05522" w:rsidRDefault="00C05522" w:rsidP="00C05522">
      <w:pPr>
        <w:pStyle w:val="af1"/>
        <w:spacing w:after="0"/>
        <w:ind w:right="135" w:firstLine="705"/>
        <w:jc w:val="both"/>
        <w:rPr>
          <w:sz w:val="28"/>
          <w:lang w:eastAsia="ar-SA"/>
        </w:rPr>
      </w:pPr>
      <w:r>
        <w:rPr>
          <w:sz w:val="28"/>
          <w:lang w:eastAsia="ar-SA"/>
        </w:rPr>
        <w:t>Поверхностные стоки с особо загрязненных участков, расположенных на селитебных территориях населенных пунктов должны подвергаться очистке на локальных очистных сооружениях перед сбросом их в водоемы или сеть дождевой канализации.</w:t>
      </w:r>
    </w:p>
    <w:p w:rsidR="00C05522" w:rsidRDefault="00C05522" w:rsidP="00C05522">
      <w:pPr>
        <w:ind w:right="135" w:firstLine="705"/>
        <w:jc w:val="both"/>
        <w:rPr>
          <w:sz w:val="28"/>
          <w:szCs w:val="24"/>
          <w:lang w:eastAsia="ar-SA"/>
        </w:rPr>
      </w:pPr>
      <w:r>
        <w:rPr>
          <w:sz w:val="28"/>
          <w:szCs w:val="24"/>
          <w:lang w:eastAsia="ar-SA"/>
        </w:rPr>
        <w:t>Расчет общего стока дождевых вод с территории произведен в соответствии с требованиями СНиП 2.04.03-85* по методу предельных интенсивностей.</w:t>
      </w:r>
    </w:p>
    <w:p w:rsidR="00C05522" w:rsidRDefault="00C05522" w:rsidP="00C05522">
      <w:pPr>
        <w:ind w:right="135" w:firstLine="705"/>
        <w:jc w:val="both"/>
        <w:rPr>
          <w:sz w:val="28"/>
          <w:szCs w:val="24"/>
          <w:lang w:eastAsia="ar-SA"/>
        </w:rPr>
      </w:pPr>
      <w:r>
        <w:rPr>
          <w:sz w:val="28"/>
          <w:szCs w:val="24"/>
          <w:lang w:eastAsia="ar-SA"/>
        </w:rPr>
        <w:t>Общий объем стока с территории Октябрьского сельского поселения составляет 16464 л/сек. Расчет выполнен на 20 минут 25 обеспеченности.</w:t>
      </w:r>
    </w:p>
    <w:p w:rsidR="00C05522" w:rsidRDefault="00C05522" w:rsidP="00C05522">
      <w:pPr>
        <w:ind w:right="135" w:firstLine="705"/>
        <w:jc w:val="both"/>
        <w:rPr>
          <w:sz w:val="28"/>
          <w:szCs w:val="24"/>
          <w:lang w:eastAsia="ar-SA"/>
        </w:rPr>
      </w:pPr>
      <w:r>
        <w:rPr>
          <w:sz w:val="28"/>
          <w:szCs w:val="24"/>
          <w:lang w:eastAsia="ar-SA"/>
        </w:rPr>
        <w:t>На территории ст.Октябрьской выделены десять водосборных бассейнов:</w:t>
      </w:r>
    </w:p>
    <w:p w:rsidR="00C05522" w:rsidRDefault="00C05522" w:rsidP="00C05522">
      <w:pPr>
        <w:numPr>
          <w:ilvl w:val="0"/>
          <w:numId w:val="25"/>
        </w:numPr>
        <w:tabs>
          <w:tab w:val="clear" w:pos="567"/>
          <w:tab w:val="left" w:pos="360"/>
        </w:tabs>
        <w:suppressAutoHyphens/>
        <w:ind w:left="360" w:right="135" w:hanging="360"/>
        <w:jc w:val="both"/>
        <w:rPr>
          <w:sz w:val="28"/>
          <w:szCs w:val="24"/>
          <w:lang w:eastAsia="ar-SA"/>
        </w:rPr>
      </w:pPr>
      <w:r>
        <w:rPr>
          <w:sz w:val="28"/>
          <w:szCs w:val="24"/>
          <w:lang w:eastAsia="ar-SA"/>
        </w:rPr>
        <w:t xml:space="preserve">№1 – площадь </w:t>
      </w:r>
      <w:smartTag w:uri="urn:schemas-microsoft-com:office:smarttags" w:element="metricconverter">
        <w:smartTagPr>
          <w:attr w:name="ProductID" w:val="405 га"/>
        </w:smartTagPr>
        <w:r>
          <w:rPr>
            <w:sz w:val="28"/>
            <w:szCs w:val="24"/>
            <w:lang w:eastAsia="ar-SA"/>
          </w:rPr>
          <w:t>405 га</w:t>
        </w:r>
      </w:smartTag>
      <w:r>
        <w:rPr>
          <w:sz w:val="28"/>
          <w:szCs w:val="24"/>
          <w:lang w:eastAsia="ar-SA"/>
        </w:rPr>
        <w:t>, расход дождевых вод 2624 л/сек га;</w:t>
      </w:r>
    </w:p>
    <w:p w:rsidR="00C05522" w:rsidRDefault="00C05522" w:rsidP="00C05522">
      <w:pPr>
        <w:numPr>
          <w:ilvl w:val="0"/>
          <w:numId w:val="25"/>
        </w:numPr>
        <w:tabs>
          <w:tab w:val="clear" w:pos="567"/>
          <w:tab w:val="left" w:pos="360"/>
        </w:tabs>
        <w:suppressAutoHyphens/>
        <w:ind w:left="360" w:right="135" w:hanging="360"/>
        <w:jc w:val="both"/>
        <w:rPr>
          <w:sz w:val="28"/>
          <w:szCs w:val="24"/>
          <w:lang w:eastAsia="ar-SA"/>
        </w:rPr>
      </w:pPr>
      <w:r>
        <w:rPr>
          <w:sz w:val="28"/>
          <w:szCs w:val="24"/>
          <w:lang w:eastAsia="ar-SA"/>
        </w:rPr>
        <w:t xml:space="preserve">№2– площадь </w:t>
      </w:r>
      <w:smartTag w:uri="urn:schemas-microsoft-com:office:smarttags" w:element="metricconverter">
        <w:smartTagPr>
          <w:attr w:name="ProductID" w:val="353 га"/>
        </w:smartTagPr>
        <w:r>
          <w:rPr>
            <w:sz w:val="28"/>
            <w:szCs w:val="24"/>
            <w:lang w:eastAsia="ar-SA"/>
          </w:rPr>
          <w:t>353 га</w:t>
        </w:r>
      </w:smartTag>
      <w:r>
        <w:rPr>
          <w:sz w:val="28"/>
          <w:szCs w:val="24"/>
          <w:lang w:eastAsia="ar-SA"/>
        </w:rPr>
        <w:t>, расход дождевых вод 2284 л/сек га;</w:t>
      </w:r>
    </w:p>
    <w:p w:rsidR="00C05522" w:rsidRDefault="00C05522" w:rsidP="00C05522">
      <w:pPr>
        <w:numPr>
          <w:ilvl w:val="0"/>
          <w:numId w:val="25"/>
        </w:numPr>
        <w:tabs>
          <w:tab w:val="clear" w:pos="567"/>
          <w:tab w:val="left" w:pos="360"/>
        </w:tabs>
        <w:suppressAutoHyphens/>
        <w:ind w:left="360" w:right="135" w:hanging="360"/>
        <w:jc w:val="both"/>
        <w:rPr>
          <w:sz w:val="28"/>
          <w:szCs w:val="24"/>
          <w:lang w:eastAsia="ar-SA"/>
        </w:rPr>
      </w:pPr>
      <w:r>
        <w:rPr>
          <w:sz w:val="28"/>
          <w:szCs w:val="24"/>
          <w:lang w:eastAsia="ar-SA"/>
        </w:rPr>
        <w:t xml:space="preserve">№3– площадь </w:t>
      </w:r>
      <w:smartTag w:uri="urn:schemas-microsoft-com:office:smarttags" w:element="metricconverter">
        <w:smartTagPr>
          <w:attr w:name="ProductID" w:val="534 га"/>
        </w:smartTagPr>
        <w:r>
          <w:rPr>
            <w:sz w:val="28"/>
            <w:szCs w:val="24"/>
            <w:lang w:eastAsia="ar-SA"/>
          </w:rPr>
          <w:t>534 га</w:t>
        </w:r>
      </w:smartTag>
      <w:r>
        <w:rPr>
          <w:sz w:val="28"/>
          <w:szCs w:val="24"/>
          <w:lang w:eastAsia="ar-SA"/>
        </w:rPr>
        <w:t>, расход дождевых вод 3463 л/сек га;</w:t>
      </w:r>
    </w:p>
    <w:p w:rsidR="00C05522" w:rsidRDefault="00C05522" w:rsidP="00C05522">
      <w:pPr>
        <w:numPr>
          <w:ilvl w:val="0"/>
          <w:numId w:val="25"/>
        </w:numPr>
        <w:tabs>
          <w:tab w:val="clear" w:pos="567"/>
          <w:tab w:val="left" w:pos="360"/>
        </w:tabs>
        <w:suppressAutoHyphens/>
        <w:ind w:left="360" w:right="135" w:hanging="360"/>
        <w:jc w:val="both"/>
        <w:rPr>
          <w:sz w:val="28"/>
          <w:szCs w:val="24"/>
          <w:lang w:eastAsia="ar-SA"/>
        </w:rPr>
      </w:pPr>
      <w:r>
        <w:rPr>
          <w:sz w:val="28"/>
          <w:szCs w:val="24"/>
          <w:lang w:eastAsia="ar-SA"/>
        </w:rPr>
        <w:t xml:space="preserve">№4– площадь </w:t>
      </w:r>
      <w:smartTag w:uri="urn:schemas-microsoft-com:office:smarttags" w:element="metricconverter">
        <w:smartTagPr>
          <w:attr w:name="ProductID" w:val="147 га"/>
        </w:smartTagPr>
        <w:r>
          <w:rPr>
            <w:sz w:val="28"/>
            <w:szCs w:val="24"/>
            <w:lang w:eastAsia="ar-SA"/>
          </w:rPr>
          <w:t>147 га</w:t>
        </w:r>
      </w:smartTag>
      <w:r>
        <w:rPr>
          <w:sz w:val="28"/>
          <w:szCs w:val="24"/>
          <w:lang w:eastAsia="ar-SA"/>
        </w:rPr>
        <w:t>, расход дождевых вод 923 л/сек га;</w:t>
      </w:r>
    </w:p>
    <w:p w:rsidR="00C05522" w:rsidRDefault="00C05522" w:rsidP="00C05522">
      <w:pPr>
        <w:numPr>
          <w:ilvl w:val="0"/>
          <w:numId w:val="25"/>
        </w:numPr>
        <w:tabs>
          <w:tab w:val="clear" w:pos="567"/>
          <w:tab w:val="left" w:pos="360"/>
        </w:tabs>
        <w:suppressAutoHyphens/>
        <w:ind w:left="360" w:right="135" w:hanging="360"/>
        <w:jc w:val="both"/>
        <w:rPr>
          <w:sz w:val="28"/>
          <w:szCs w:val="24"/>
          <w:lang w:eastAsia="ar-SA"/>
        </w:rPr>
      </w:pPr>
      <w:r>
        <w:rPr>
          <w:sz w:val="28"/>
          <w:szCs w:val="24"/>
          <w:lang w:eastAsia="ar-SA"/>
        </w:rPr>
        <w:t xml:space="preserve">№5– площадь </w:t>
      </w:r>
      <w:smartTag w:uri="urn:schemas-microsoft-com:office:smarttags" w:element="metricconverter">
        <w:smartTagPr>
          <w:attr w:name="ProductID" w:val="21 га"/>
        </w:smartTagPr>
        <w:r>
          <w:rPr>
            <w:sz w:val="28"/>
            <w:szCs w:val="24"/>
            <w:lang w:eastAsia="ar-SA"/>
          </w:rPr>
          <w:t>21 га</w:t>
        </w:r>
      </w:smartTag>
      <w:r>
        <w:rPr>
          <w:sz w:val="28"/>
          <w:szCs w:val="24"/>
          <w:lang w:eastAsia="ar-SA"/>
        </w:rPr>
        <w:t>, расход дождевых вод 134 л/сек га;</w:t>
      </w:r>
    </w:p>
    <w:p w:rsidR="00C05522" w:rsidRDefault="00C05522" w:rsidP="00C05522">
      <w:pPr>
        <w:numPr>
          <w:ilvl w:val="0"/>
          <w:numId w:val="25"/>
        </w:numPr>
        <w:tabs>
          <w:tab w:val="clear" w:pos="567"/>
          <w:tab w:val="left" w:pos="360"/>
        </w:tabs>
        <w:suppressAutoHyphens/>
        <w:ind w:left="360" w:right="135" w:hanging="360"/>
        <w:jc w:val="both"/>
        <w:rPr>
          <w:sz w:val="28"/>
          <w:szCs w:val="24"/>
          <w:lang w:eastAsia="ar-SA"/>
        </w:rPr>
      </w:pPr>
      <w:r>
        <w:rPr>
          <w:sz w:val="28"/>
          <w:szCs w:val="24"/>
          <w:lang w:eastAsia="ar-SA"/>
        </w:rPr>
        <w:t xml:space="preserve">№6– площадь </w:t>
      </w:r>
      <w:smartTag w:uri="urn:schemas-microsoft-com:office:smarttags" w:element="metricconverter">
        <w:smartTagPr>
          <w:attr w:name="ProductID" w:val="49 га"/>
        </w:smartTagPr>
        <w:r>
          <w:rPr>
            <w:sz w:val="28"/>
            <w:szCs w:val="24"/>
            <w:lang w:eastAsia="ar-SA"/>
          </w:rPr>
          <w:t>49 га</w:t>
        </w:r>
      </w:smartTag>
      <w:r>
        <w:rPr>
          <w:sz w:val="28"/>
          <w:szCs w:val="24"/>
          <w:lang w:eastAsia="ar-SA"/>
        </w:rPr>
        <w:t>, расход дождевых вод 315 л/сек га;</w:t>
      </w:r>
    </w:p>
    <w:p w:rsidR="00C05522" w:rsidRDefault="00C05522" w:rsidP="00C05522">
      <w:pPr>
        <w:numPr>
          <w:ilvl w:val="0"/>
          <w:numId w:val="25"/>
        </w:numPr>
        <w:tabs>
          <w:tab w:val="clear" w:pos="567"/>
          <w:tab w:val="left" w:pos="360"/>
        </w:tabs>
        <w:suppressAutoHyphens/>
        <w:ind w:left="360" w:right="135" w:hanging="360"/>
        <w:jc w:val="both"/>
        <w:rPr>
          <w:sz w:val="28"/>
          <w:szCs w:val="24"/>
          <w:lang w:eastAsia="ar-SA"/>
        </w:rPr>
      </w:pPr>
      <w:r>
        <w:rPr>
          <w:sz w:val="28"/>
          <w:szCs w:val="24"/>
          <w:lang w:eastAsia="ar-SA"/>
        </w:rPr>
        <w:t xml:space="preserve">№7– площадь </w:t>
      </w:r>
      <w:smartTag w:uri="urn:schemas-microsoft-com:office:smarttags" w:element="metricconverter">
        <w:smartTagPr>
          <w:attr w:name="ProductID" w:val="153 га"/>
        </w:smartTagPr>
        <w:r>
          <w:rPr>
            <w:sz w:val="28"/>
            <w:szCs w:val="24"/>
            <w:lang w:eastAsia="ar-SA"/>
          </w:rPr>
          <w:t>153 га</w:t>
        </w:r>
      </w:smartTag>
      <w:r>
        <w:rPr>
          <w:sz w:val="28"/>
          <w:szCs w:val="24"/>
          <w:lang w:eastAsia="ar-SA"/>
        </w:rPr>
        <w:t>, расход дождевых вод 991 л/сек га;</w:t>
      </w:r>
    </w:p>
    <w:p w:rsidR="00C05522" w:rsidRDefault="00C05522" w:rsidP="00C05522">
      <w:pPr>
        <w:numPr>
          <w:ilvl w:val="0"/>
          <w:numId w:val="25"/>
        </w:numPr>
        <w:tabs>
          <w:tab w:val="clear" w:pos="567"/>
          <w:tab w:val="left" w:pos="360"/>
        </w:tabs>
        <w:suppressAutoHyphens/>
        <w:ind w:left="360" w:right="135" w:hanging="360"/>
        <w:jc w:val="both"/>
        <w:rPr>
          <w:sz w:val="28"/>
          <w:szCs w:val="24"/>
          <w:lang w:eastAsia="ar-SA"/>
        </w:rPr>
      </w:pPr>
      <w:r>
        <w:rPr>
          <w:sz w:val="28"/>
          <w:szCs w:val="24"/>
          <w:lang w:eastAsia="ar-SA"/>
        </w:rPr>
        <w:t xml:space="preserve">№8– площадь </w:t>
      </w:r>
      <w:smartTag w:uri="urn:schemas-microsoft-com:office:smarttags" w:element="metricconverter">
        <w:smartTagPr>
          <w:attr w:name="ProductID" w:val="516 га"/>
        </w:smartTagPr>
        <w:r>
          <w:rPr>
            <w:sz w:val="28"/>
            <w:szCs w:val="24"/>
            <w:lang w:eastAsia="ar-SA"/>
          </w:rPr>
          <w:t>516 га</w:t>
        </w:r>
      </w:smartTag>
      <w:r>
        <w:rPr>
          <w:sz w:val="28"/>
          <w:szCs w:val="24"/>
          <w:lang w:eastAsia="ar-SA"/>
        </w:rPr>
        <w:t>, расход дождевых вод 3344 л/сек га;</w:t>
      </w:r>
    </w:p>
    <w:p w:rsidR="00C05522" w:rsidRDefault="00C05522" w:rsidP="00C05522">
      <w:pPr>
        <w:numPr>
          <w:ilvl w:val="0"/>
          <w:numId w:val="25"/>
        </w:numPr>
        <w:tabs>
          <w:tab w:val="clear" w:pos="567"/>
          <w:tab w:val="left" w:pos="360"/>
        </w:tabs>
        <w:suppressAutoHyphens/>
        <w:ind w:left="360" w:right="135" w:hanging="360"/>
        <w:jc w:val="both"/>
        <w:rPr>
          <w:sz w:val="28"/>
          <w:szCs w:val="24"/>
          <w:lang w:eastAsia="ar-SA"/>
        </w:rPr>
      </w:pPr>
      <w:r>
        <w:rPr>
          <w:sz w:val="28"/>
          <w:szCs w:val="24"/>
          <w:lang w:eastAsia="ar-SA"/>
        </w:rPr>
        <w:t xml:space="preserve">№9– площадь </w:t>
      </w:r>
      <w:smartTag w:uri="urn:schemas-microsoft-com:office:smarttags" w:element="metricconverter">
        <w:smartTagPr>
          <w:attr w:name="ProductID" w:val="79 га"/>
        </w:smartTagPr>
        <w:r>
          <w:rPr>
            <w:sz w:val="28"/>
            <w:szCs w:val="24"/>
            <w:lang w:eastAsia="ar-SA"/>
          </w:rPr>
          <w:t>79 га</w:t>
        </w:r>
      </w:smartTag>
      <w:r>
        <w:rPr>
          <w:sz w:val="28"/>
          <w:szCs w:val="24"/>
          <w:lang w:eastAsia="ar-SA"/>
        </w:rPr>
        <w:t>, расход дождевых вод 512 л/сек га;</w:t>
      </w:r>
    </w:p>
    <w:p w:rsidR="00C05522" w:rsidRDefault="00C05522" w:rsidP="00C05522">
      <w:pPr>
        <w:numPr>
          <w:ilvl w:val="0"/>
          <w:numId w:val="25"/>
        </w:numPr>
        <w:tabs>
          <w:tab w:val="clear" w:pos="567"/>
          <w:tab w:val="left" w:pos="360"/>
        </w:tabs>
        <w:suppressAutoHyphens/>
        <w:ind w:left="360" w:right="135" w:hanging="360"/>
        <w:jc w:val="both"/>
        <w:rPr>
          <w:sz w:val="28"/>
          <w:szCs w:val="24"/>
          <w:lang w:eastAsia="ar-SA"/>
        </w:rPr>
      </w:pPr>
      <w:r>
        <w:rPr>
          <w:sz w:val="28"/>
          <w:szCs w:val="24"/>
          <w:lang w:eastAsia="ar-SA"/>
        </w:rPr>
        <w:t xml:space="preserve">№10– площадь </w:t>
      </w:r>
      <w:smartTag w:uri="urn:schemas-microsoft-com:office:smarttags" w:element="metricconverter">
        <w:smartTagPr>
          <w:attr w:name="ProductID" w:val="89 га"/>
        </w:smartTagPr>
        <w:r>
          <w:rPr>
            <w:sz w:val="28"/>
            <w:szCs w:val="24"/>
            <w:lang w:eastAsia="ar-SA"/>
          </w:rPr>
          <w:t>89 га</w:t>
        </w:r>
      </w:smartTag>
      <w:r>
        <w:rPr>
          <w:sz w:val="28"/>
          <w:szCs w:val="24"/>
          <w:lang w:eastAsia="ar-SA"/>
        </w:rPr>
        <w:t>, расход дождевых вод 574 л/сек га.</w:t>
      </w:r>
    </w:p>
    <w:p w:rsidR="00C05522" w:rsidRDefault="00C05522" w:rsidP="00C05522">
      <w:pPr>
        <w:ind w:left="360" w:right="135"/>
        <w:jc w:val="both"/>
        <w:rPr>
          <w:sz w:val="28"/>
          <w:szCs w:val="24"/>
          <w:lang w:eastAsia="ar-SA"/>
        </w:rPr>
      </w:pPr>
      <w:r>
        <w:rPr>
          <w:sz w:val="28"/>
          <w:szCs w:val="24"/>
          <w:lang w:eastAsia="ar-SA"/>
        </w:rPr>
        <w:t xml:space="preserve">       Общий объем стока по ст. Октябрьской 15164 л/сек га.</w:t>
      </w:r>
    </w:p>
    <w:p w:rsidR="00C05522" w:rsidRDefault="00C05522" w:rsidP="00C05522">
      <w:pPr>
        <w:numPr>
          <w:ilvl w:val="0"/>
          <w:numId w:val="25"/>
        </w:numPr>
        <w:tabs>
          <w:tab w:val="clear" w:pos="567"/>
          <w:tab w:val="left" w:pos="360"/>
        </w:tabs>
        <w:suppressAutoHyphens/>
        <w:ind w:left="360" w:right="135" w:hanging="360"/>
        <w:jc w:val="both"/>
        <w:rPr>
          <w:sz w:val="28"/>
          <w:szCs w:val="24"/>
          <w:lang w:eastAsia="ar-SA"/>
        </w:rPr>
      </w:pPr>
      <w:r>
        <w:rPr>
          <w:sz w:val="28"/>
          <w:szCs w:val="24"/>
          <w:lang w:eastAsia="ar-SA"/>
        </w:rPr>
        <w:t xml:space="preserve">х. Сборный – площадь </w:t>
      </w:r>
      <w:smartTag w:uri="urn:schemas-microsoft-com:office:smarttags" w:element="metricconverter">
        <w:smartTagPr>
          <w:attr w:name="ProductID" w:val="45.7 га"/>
        </w:smartTagPr>
        <w:r>
          <w:rPr>
            <w:sz w:val="28"/>
            <w:szCs w:val="24"/>
            <w:lang w:eastAsia="ar-SA"/>
          </w:rPr>
          <w:t>45.7 га</w:t>
        </w:r>
      </w:smartTag>
      <w:r>
        <w:rPr>
          <w:sz w:val="28"/>
          <w:szCs w:val="24"/>
          <w:lang w:eastAsia="ar-SA"/>
        </w:rPr>
        <w:t>, расход дождевых вод 296 л/сек га;</w:t>
      </w:r>
    </w:p>
    <w:p w:rsidR="00C05522" w:rsidRDefault="00C05522" w:rsidP="00C05522">
      <w:pPr>
        <w:numPr>
          <w:ilvl w:val="0"/>
          <w:numId w:val="25"/>
        </w:numPr>
        <w:tabs>
          <w:tab w:val="clear" w:pos="567"/>
          <w:tab w:val="left" w:pos="360"/>
        </w:tabs>
        <w:suppressAutoHyphens/>
        <w:ind w:left="360" w:right="135" w:hanging="360"/>
        <w:jc w:val="both"/>
        <w:rPr>
          <w:sz w:val="28"/>
          <w:szCs w:val="24"/>
          <w:lang w:eastAsia="ar-SA"/>
        </w:rPr>
      </w:pPr>
      <w:r>
        <w:rPr>
          <w:sz w:val="28"/>
          <w:szCs w:val="24"/>
          <w:lang w:eastAsia="ar-SA"/>
        </w:rPr>
        <w:t xml:space="preserve">п. Темп – площадь </w:t>
      </w:r>
      <w:smartTag w:uri="urn:schemas-microsoft-com:office:smarttags" w:element="metricconverter">
        <w:smartTagPr>
          <w:attr w:name="ProductID" w:val="17.5 га"/>
        </w:smartTagPr>
        <w:r>
          <w:rPr>
            <w:sz w:val="28"/>
            <w:szCs w:val="24"/>
            <w:lang w:eastAsia="ar-SA"/>
          </w:rPr>
          <w:t>17.5 га</w:t>
        </w:r>
      </w:smartTag>
      <w:r>
        <w:rPr>
          <w:sz w:val="28"/>
          <w:szCs w:val="24"/>
          <w:lang w:eastAsia="ar-SA"/>
        </w:rPr>
        <w:t>, расход дождевых вод 113 л/сек га;</w:t>
      </w:r>
    </w:p>
    <w:p w:rsidR="00C05522" w:rsidRDefault="00C05522" w:rsidP="00C05522">
      <w:pPr>
        <w:numPr>
          <w:ilvl w:val="0"/>
          <w:numId w:val="25"/>
        </w:numPr>
        <w:tabs>
          <w:tab w:val="clear" w:pos="567"/>
          <w:tab w:val="left" w:pos="360"/>
        </w:tabs>
        <w:suppressAutoHyphens/>
        <w:ind w:left="360" w:right="135" w:hanging="360"/>
        <w:jc w:val="both"/>
        <w:rPr>
          <w:sz w:val="28"/>
          <w:szCs w:val="24"/>
          <w:lang w:eastAsia="ar-SA"/>
        </w:rPr>
      </w:pPr>
      <w:r>
        <w:rPr>
          <w:sz w:val="28"/>
          <w:szCs w:val="24"/>
          <w:lang w:eastAsia="ar-SA"/>
        </w:rPr>
        <w:t xml:space="preserve">п. Обильный – площадь </w:t>
      </w:r>
      <w:smartTag w:uri="urn:schemas-microsoft-com:office:smarttags" w:element="metricconverter">
        <w:smartTagPr>
          <w:attr w:name="ProductID" w:val="48.6 га"/>
        </w:smartTagPr>
        <w:r>
          <w:rPr>
            <w:sz w:val="28"/>
            <w:szCs w:val="24"/>
            <w:lang w:eastAsia="ar-SA"/>
          </w:rPr>
          <w:t>48.6 га</w:t>
        </w:r>
      </w:smartTag>
      <w:r>
        <w:rPr>
          <w:sz w:val="28"/>
          <w:szCs w:val="24"/>
          <w:lang w:eastAsia="ar-SA"/>
        </w:rPr>
        <w:t>, расход дождевых вод 315 л/сек га;</w:t>
      </w:r>
    </w:p>
    <w:p w:rsidR="00C05522" w:rsidRDefault="00C05522" w:rsidP="00C05522">
      <w:pPr>
        <w:numPr>
          <w:ilvl w:val="0"/>
          <w:numId w:val="25"/>
        </w:numPr>
        <w:tabs>
          <w:tab w:val="clear" w:pos="567"/>
          <w:tab w:val="left" w:pos="360"/>
        </w:tabs>
        <w:suppressAutoHyphens/>
        <w:ind w:left="360" w:right="135" w:hanging="360"/>
        <w:jc w:val="both"/>
        <w:rPr>
          <w:sz w:val="28"/>
          <w:szCs w:val="24"/>
          <w:lang w:eastAsia="ar-SA"/>
        </w:rPr>
      </w:pPr>
      <w:r>
        <w:rPr>
          <w:sz w:val="28"/>
          <w:szCs w:val="24"/>
          <w:lang w:eastAsia="ar-SA"/>
        </w:rPr>
        <w:t>п.</w:t>
      </w:r>
      <w:r>
        <w:rPr>
          <w:color w:val="FF0000"/>
          <w:sz w:val="28"/>
          <w:szCs w:val="24"/>
          <w:lang w:eastAsia="ar-SA"/>
        </w:rPr>
        <w:t xml:space="preserve"> </w:t>
      </w:r>
      <w:r>
        <w:rPr>
          <w:sz w:val="28"/>
          <w:szCs w:val="24"/>
          <w:lang w:eastAsia="ar-SA"/>
        </w:rPr>
        <w:t xml:space="preserve">Запрудный (2 участка)– площадь </w:t>
      </w:r>
      <w:smartTag w:uri="urn:schemas-microsoft-com:office:smarttags" w:element="metricconverter">
        <w:smartTagPr>
          <w:attr w:name="ProductID" w:val="43.4 га"/>
        </w:smartTagPr>
        <w:r>
          <w:rPr>
            <w:sz w:val="28"/>
            <w:szCs w:val="24"/>
            <w:lang w:eastAsia="ar-SA"/>
          </w:rPr>
          <w:t>43.4 га</w:t>
        </w:r>
      </w:smartTag>
      <w:r>
        <w:rPr>
          <w:sz w:val="28"/>
          <w:szCs w:val="24"/>
          <w:lang w:eastAsia="ar-SA"/>
        </w:rPr>
        <w:t>, расход дождевых вод 264 л/сек га;</w:t>
      </w:r>
    </w:p>
    <w:p w:rsidR="00C05522" w:rsidRDefault="00C05522" w:rsidP="00C05522">
      <w:pPr>
        <w:numPr>
          <w:ilvl w:val="0"/>
          <w:numId w:val="25"/>
        </w:numPr>
        <w:tabs>
          <w:tab w:val="clear" w:pos="567"/>
          <w:tab w:val="left" w:pos="360"/>
        </w:tabs>
        <w:suppressAutoHyphens/>
        <w:ind w:left="360" w:right="135" w:hanging="360"/>
        <w:jc w:val="both"/>
        <w:rPr>
          <w:sz w:val="28"/>
          <w:szCs w:val="24"/>
          <w:lang w:eastAsia="ar-SA"/>
        </w:rPr>
      </w:pPr>
      <w:r>
        <w:rPr>
          <w:sz w:val="28"/>
          <w:szCs w:val="24"/>
          <w:lang w:eastAsia="ar-SA"/>
        </w:rPr>
        <w:t xml:space="preserve">п. Ковалевка – площадь </w:t>
      </w:r>
      <w:smartTag w:uri="urn:schemas-microsoft-com:office:smarttags" w:element="metricconverter">
        <w:smartTagPr>
          <w:attr w:name="ProductID" w:val="24.5 га"/>
        </w:smartTagPr>
        <w:r>
          <w:rPr>
            <w:sz w:val="28"/>
            <w:szCs w:val="24"/>
            <w:lang w:eastAsia="ar-SA"/>
          </w:rPr>
          <w:t>24.5 га</w:t>
        </w:r>
      </w:smartTag>
      <w:r>
        <w:rPr>
          <w:sz w:val="28"/>
          <w:szCs w:val="24"/>
          <w:lang w:eastAsia="ar-SA"/>
        </w:rPr>
        <w:t>, расход дождевых вод 159 л/сек га;</w:t>
      </w:r>
    </w:p>
    <w:p w:rsidR="00C05522" w:rsidRDefault="00C05522" w:rsidP="00C05522">
      <w:pPr>
        <w:numPr>
          <w:ilvl w:val="0"/>
          <w:numId w:val="25"/>
        </w:numPr>
        <w:tabs>
          <w:tab w:val="clear" w:pos="567"/>
          <w:tab w:val="left" w:pos="360"/>
        </w:tabs>
        <w:suppressAutoHyphens/>
        <w:ind w:left="360" w:right="135" w:hanging="360"/>
        <w:jc w:val="both"/>
        <w:rPr>
          <w:sz w:val="28"/>
          <w:szCs w:val="24"/>
          <w:lang w:eastAsia="ar-SA"/>
        </w:rPr>
      </w:pPr>
      <w:r>
        <w:rPr>
          <w:sz w:val="28"/>
          <w:szCs w:val="24"/>
          <w:lang w:eastAsia="ar-SA"/>
        </w:rPr>
        <w:t xml:space="preserve">п. Решетиловский – площадь </w:t>
      </w:r>
      <w:smartTag w:uri="urn:schemas-microsoft-com:office:smarttags" w:element="metricconverter">
        <w:smartTagPr>
          <w:attr w:name="ProductID" w:val="20.8 га"/>
        </w:smartTagPr>
        <w:r>
          <w:rPr>
            <w:sz w:val="28"/>
            <w:szCs w:val="24"/>
            <w:lang w:eastAsia="ar-SA"/>
          </w:rPr>
          <w:t>20.8 га</w:t>
        </w:r>
      </w:smartTag>
      <w:r>
        <w:rPr>
          <w:sz w:val="28"/>
          <w:szCs w:val="24"/>
          <w:lang w:eastAsia="ar-SA"/>
        </w:rPr>
        <w:t>, расход дождевых вод 135 л/сек.</w:t>
      </w:r>
    </w:p>
    <w:p w:rsidR="00C05522" w:rsidRDefault="00C05522" w:rsidP="00C05522">
      <w:pPr>
        <w:ind w:right="135" w:firstLine="705"/>
        <w:jc w:val="both"/>
        <w:rPr>
          <w:sz w:val="28"/>
          <w:szCs w:val="24"/>
          <w:lang w:eastAsia="ar-SA"/>
        </w:rPr>
      </w:pPr>
      <w:r>
        <w:rPr>
          <w:sz w:val="28"/>
          <w:szCs w:val="24"/>
          <w:lang w:eastAsia="ar-SA"/>
        </w:rPr>
        <w:t xml:space="preserve">Данным проектом решается вопрос отведения дождевых стоков с центральных территорий населенных пунктов, закрытой сетью дождевой канализации через дождеприемные колодцы на очистные сооружения. Очистные сооружения предназначены для очистки поверхностных стоков с </w:t>
      </w:r>
      <w:r>
        <w:rPr>
          <w:sz w:val="28"/>
          <w:szCs w:val="24"/>
          <w:lang w:eastAsia="ar-SA"/>
        </w:rPr>
        <w:lastRenderedPageBreak/>
        <w:t>доведением степени очистки до уровней ПДС, допускающих сброс стоков в водоприемники.</w:t>
      </w:r>
    </w:p>
    <w:p w:rsidR="00C05522" w:rsidRDefault="00C05522" w:rsidP="00C05522">
      <w:pPr>
        <w:ind w:right="135" w:firstLine="705"/>
        <w:jc w:val="both"/>
        <w:rPr>
          <w:sz w:val="28"/>
          <w:szCs w:val="24"/>
          <w:lang w:eastAsia="ar-SA"/>
        </w:rPr>
      </w:pPr>
      <w:r>
        <w:rPr>
          <w:sz w:val="28"/>
          <w:szCs w:val="24"/>
          <w:lang w:eastAsia="ar-SA"/>
        </w:rPr>
        <w:t>Основными водоприемниками водостоков являются балка Максимова и пруд Беловская Гребля, река Веселая, балка Решетилова, балка Петровская, балка Глубокая, балка Сухая.</w:t>
      </w:r>
    </w:p>
    <w:p w:rsidR="00C05522" w:rsidRDefault="00C05522" w:rsidP="00C05522">
      <w:pPr>
        <w:ind w:right="135" w:firstLine="705"/>
        <w:jc w:val="both"/>
        <w:rPr>
          <w:sz w:val="28"/>
          <w:lang w:eastAsia="ar-SA"/>
        </w:rPr>
      </w:pPr>
      <w:r>
        <w:rPr>
          <w:sz w:val="28"/>
          <w:szCs w:val="24"/>
          <w:lang w:eastAsia="ar-SA"/>
        </w:rPr>
        <w:t xml:space="preserve">Отвод </w:t>
      </w:r>
      <w:r>
        <w:rPr>
          <w:sz w:val="28"/>
          <w:lang w:eastAsia="ar-SA"/>
        </w:rPr>
        <w:t>поверхностных вод предусматривается осуществлять со всего водосборного бассейна Октябрьского сельского поселения.</w:t>
      </w:r>
    </w:p>
    <w:p w:rsidR="00C05522" w:rsidRDefault="00C05522" w:rsidP="00C05522">
      <w:pPr>
        <w:pStyle w:val="af1"/>
        <w:spacing w:after="0"/>
        <w:ind w:right="135" w:firstLine="705"/>
        <w:jc w:val="both"/>
        <w:rPr>
          <w:sz w:val="28"/>
          <w:lang w:eastAsia="ar-SA"/>
        </w:rPr>
      </w:pPr>
      <w:r>
        <w:rPr>
          <w:lang w:eastAsia="ar-SA"/>
        </w:rPr>
        <w:t> </w:t>
      </w:r>
      <w:r>
        <w:rPr>
          <w:sz w:val="28"/>
          <w:lang w:eastAsia="ar-SA"/>
        </w:rPr>
        <w:t>Вся территория в проектируемых границах разбита в ст. Октябрьской на 10 водосборных бассейнов, остальные населенные пункты по одному водосборному бассейну.</w:t>
      </w:r>
    </w:p>
    <w:p w:rsidR="00C05522" w:rsidRDefault="00C05522" w:rsidP="00C05522">
      <w:pPr>
        <w:pStyle w:val="af1"/>
        <w:spacing w:after="0"/>
        <w:ind w:right="135" w:firstLine="705"/>
        <w:jc w:val="both"/>
        <w:rPr>
          <w:sz w:val="28"/>
          <w:lang w:eastAsia="ar-SA"/>
        </w:rPr>
      </w:pPr>
      <w:r>
        <w:rPr>
          <w:sz w:val="28"/>
          <w:lang w:eastAsia="ar-SA"/>
        </w:rPr>
        <w:t>В каждом из них проектируются очистные сооружения дождевой канализации с аккумулированной емкостью. На очистные сооружения должна отводиться наиболее загрязненная часть поверхностного стока, которая образуется в период выпадения дождей, таяния снежного покрова и мойки дорожных покрытий.</w:t>
      </w:r>
    </w:p>
    <w:p w:rsidR="00C05522" w:rsidRDefault="00C05522" w:rsidP="00C05522">
      <w:pPr>
        <w:pStyle w:val="af1"/>
        <w:spacing w:after="0"/>
        <w:ind w:right="135" w:firstLine="705"/>
        <w:jc w:val="both"/>
        <w:rPr>
          <w:sz w:val="28"/>
          <w:lang w:eastAsia="ar-SA"/>
        </w:rPr>
      </w:pPr>
      <w:r>
        <w:rPr>
          <w:sz w:val="28"/>
          <w:lang w:eastAsia="ar-SA"/>
        </w:rPr>
        <w:t>Пиковые расходы, относящиеся к наиболее интенсивной части дождя и наибольшему стоку талых вод, сбрасываются в водоем без очистки.</w:t>
      </w:r>
    </w:p>
    <w:p w:rsidR="00C05522" w:rsidRDefault="00C05522" w:rsidP="00C05522">
      <w:pPr>
        <w:pStyle w:val="af1"/>
        <w:spacing w:after="0"/>
        <w:ind w:right="135" w:firstLine="705"/>
        <w:jc w:val="both"/>
        <w:rPr>
          <w:sz w:val="28"/>
          <w:lang w:eastAsia="ar-SA"/>
        </w:rPr>
      </w:pPr>
      <w:r>
        <w:rPr>
          <w:sz w:val="28"/>
          <w:lang w:eastAsia="ar-SA"/>
        </w:rPr>
        <w:t>Согласно требованиям СН 496-77, п. 1.3 на очистку отводятся первые и последние (за 5 мин.) наиболее загрязненные порции дождевого стока.</w:t>
      </w:r>
    </w:p>
    <w:p w:rsidR="00C05522" w:rsidRDefault="00C05522" w:rsidP="00C05522">
      <w:pPr>
        <w:pStyle w:val="af1"/>
        <w:spacing w:after="0"/>
        <w:ind w:right="135" w:firstLine="705"/>
        <w:jc w:val="both"/>
        <w:rPr>
          <w:sz w:val="28"/>
          <w:lang w:eastAsia="ar-SA"/>
        </w:rPr>
      </w:pPr>
      <w:r>
        <w:rPr>
          <w:sz w:val="28"/>
          <w:lang w:eastAsia="ar-SA"/>
        </w:rPr>
        <w:t>Перед очистными сооружениями необходимо запроектировать аккумулирующую емкость. Условно-чистые дождевые стоки по обводной линии сбрасываются вместе с очищенными стоками после О.С. в реки Чамлык, Синюха, Зеленчук, согласно техническим условиям.</w:t>
      </w:r>
    </w:p>
    <w:p w:rsidR="00C05522" w:rsidRDefault="00C05522" w:rsidP="00C05522">
      <w:pPr>
        <w:pStyle w:val="af1"/>
        <w:spacing w:after="0"/>
        <w:ind w:right="135" w:firstLine="705"/>
        <w:jc w:val="both"/>
        <w:rPr>
          <w:sz w:val="28"/>
          <w:lang w:eastAsia="ar-SA"/>
        </w:rPr>
      </w:pPr>
      <w:r>
        <w:rPr>
          <w:sz w:val="28"/>
          <w:lang w:eastAsia="ar-SA"/>
        </w:rPr>
        <w:t xml:space="preserve">Расчет очистных сооружений поверхностного стока выполняется в соответствии со справочником «Проектирование сооружений для очистки сточных вод. Справочное пособие к СНиП. М. Стройиздат </w:t>
      </w:r>
      <w:smartTag w:uri="urn:schemas-microsoft-com:office:smarttags" w:element="metricconverter">
        <w:smartTagPr>
          <w:attr w:name="ProductID" w:val="1990 г"/>
        </w:smartTagPr>
        <w:r>
          <w:rPr>
            <w:sz w:val="28"/>
            <w:lang w:eastAsia="ar-SA"/>
          </w:rPr>
          <w:t>1990 г</w:t>
        </w:r>
      </w:smartTag>
      <w:r>
        <w:rPr>
          <w:sz w:val="28"/>
          <w:lang w:eastAsia="ar-SA"/>
        </w:rPr>
        <w:t>.».</w:t>
      </w:r>
    </w:p>
    <w:p w:rsidR="00C05522" w:rsidRDefault="00C05522" w:rsidP="00C05522">
      <w:pPr>
        <w:pStyle w:val="af1"/>
        <w:spacing w:after="0"/>
        <w:ind w:right="135" w:firstLine="705"/>
        <w:jc w:val="both"/>
        <w:rPr>
          <w:sz w:val="28"/>
          <w:lang w:eastAsia="ar-SA"/>
        </w:rPr>
      </w:pPr>
      <w:r>
        <w:rPr>
          <w:sz w:val="28"/>
          <w:lang w:eastAsia="ar-SA"/>
        </w:rPr>
        <w:t>Аккумулированный дождевой сток отстаивают в течении 1-2 суток. При этом достигается снижение содержания взвешенных веществ и ХПК на 80-90%. Продолжительность отвода осветленной воды принимается в пределах 1-2 суток.</w:t>
      </w:r>
    </w:p>
    <w:p w:rsidR="00C05522" w:rsidRDefault="00C05522" w:rsidP="00C05522">
      <w:pPr>
        <w:pStyle w:val="af1"/>
        <w:spacing w:after="0"/>
        <w:ind w:right="135" w:firstLine="705"/>
        <w:jc w:val="both"/>
        <w:rPr>
          <w:sz w:val="28"/>
          <w:lang w:eastAsia="ar-SA"/>
        </w:rPr>
      </w:pPr>
      <w:r>
        <w:rPr>
          <w:sz w:val="28"/>
          <w:lang w:eastAsia="ar-SA"/>
        </w:rPr>
        <w:t>Для доочистки поверхностного стока рекомендуются установки «Ключ» ЗАО «Техносфера», очистные сооружения на основе оборудования «ИнСТЭБ» или установка для очистки сточных вод «Свирь» - последней разработки.</w:t>
      </w:r>
    </w:p>
    <w:p w:rsidR="00C05522" w:rsidRDefault="00C05522" w:rsidP="00C05522">
      <w:pPr>
        <w:pStyle w:val="af1"/>
        <w:spacing w:after="0"/>
        <w:ind w:right="135" w:firstLine="705"/>
        <w:jc w:val="both"/>
        <w:rPr>
          <w:sz w:val="28"/>
          <w:lang w:eastAsia="ar-SA"/>
        </w:rPr>
      </w:pPr>
      <w:r>
        <w:rPr>
          <w:sz w:val="28"/>
          <w:lang w:eastAsia="ar-SA"/>
        </w:rPr>
        <w:t>По коллекторам дождевой канализации на очистные сооружения могут поступать условно-чистые воды, которые допускается сбрасывать в станичную и поселковые сети дождевой канализации:</w:t>
      </w:r>
    </w:p>
    <w:p w:rsidR="00C05522" w:rsidRDefault="00C05522" w:rsidP="00C05522">
      <w:pPr>
        <w:pStyle w:val="af1"/>
        <w:spacing w:after="0"/>
        <w:ind w:right="135" w:firstLine="705"/>
        <w:jc w:val="both"/>
        <w:rPr>
          <w:sz w:val="28"/>
          <w:lang w:eastAsia="ar-SA"/>
        </w:rPr>
      </w:pPr>
      <w:r>
        <w:rPr>
          <w:rFonts w:ascii="Symbol" w:hAnsi="Symbol"/>
          <w:sz w:val="28"/>
          <w:lang w:eastAsia="ar-SA"/>
        </w:rPr>
        <w:t></w:t>
      </w:r>
      <w:r>
        <w:rPr>
          <w:rFonts w:ascii="Symbol" w:hAnsi="Symbol"/>
          <w:sz w:val="28"/>
          <w:lang w:eastAsia="ar-SA"/>
        </w:rPr>
        <w:t></w:t>
      </w:r>
      <w:r>
        <w:rPr>
          <w:sz w:val="28"/>
          <w:lang w:eastAsia="ar-SA"/>
        </w:rPr>
        <w:t>условно-чистые воды производственные;</w:t>
      </w:r>
    </w:p>
    <w:p w:rsidR="00C05522" w:rsidRDefault="00C05522" w:rsidP="00C05522">
      <w:pPr>
        <w:pStyle w:val="af1"/>
        <w:spacing w:after="0"/>
        <w:ind w:right="135" w:firstLine="705"/>
        <w:jc w:val="both"/>
        <w:rPr>
          <w:sz w:val="28"/>
          <w:lang w:eastAsia="ar-SA"/>
        </w:rPr>
      </w:pPr>
      <w:r>
        <w:rPr>
          <w:rFonts w:ascii="Symbol" w:hAnsi="Symbol"/>
          <w:sz w:val="28"/>
          <w:lang w:eastAsia="ar-SA"/>
        </w:rPr>
        <w:t></w:t>
      </w:r>
      <w:r>
        <w:rPr>
          <w:sz w:val="28"/>
          <w:lang w:eastAsia="ar-SA"/>
        </w:rPr>
        <w:t>конденсационные и от охлаждения производственной аппаратуры, не требующие очистки;</w:t>
      </w:r>
    </w:p>
    <w:p w:rsidR="00C05522" w:rsidRDefault="00C05522" w:rsidP="00C05522">
      <w:pPr>
        <w:pStyle w:val="af1"/>
        <w:spacing w:after="0"/>
        <w:ind w:right="135" w:firstLine="705"/>
        <w:jc w:val="both"/>
        <w:rPr>
          <w:sz w:val="28"/>
          <w:lang w:eastAsia="ar-SA"/>
        </w:rPr>
      </w:pPr>
      <w:r>
        <w:rPr>
          <w:rFonts w:ascii="Symbol" w:hAnsi="Symbol"/>
          <w:sz w:val="28"/>
          <w:lang w:eastAsia="ar-SA"/>
        </w:rPr>
        <w:t></w:t>
      </w:r>
      <w:r>
        <w:rPr>
          <w:rFonts w:ascii="Symbol" w:hAnsi="Symbol"/>
          <w:sz w:val="28"/>
          <w:lang w:eastAsia="ar-SA"/>
        </w:rPr>
        <w:t></w:t>
      </w:r>
      <w:r>
        <w:rPr>
          <w:sz w:val="28"/>
          <w:lang w:eastAsia="ar-SA"/>
        </w:rPr>
        <w:t>грунтовые (дренажные) воды;</w:t>
      </w:r>
    </w:p>
    <w:p w:rsidR="00C05522" w:rsidRDefault="00C05522" w:rsidP="00C05522">
      <w:pPr>
        <w:pStyle w:val="af1"/>
        <w:spacing w:after="0"/>
        <w:ind w:right="135" w:firstLine="705"/>
        <w:jc w:val="both"/>
        <w:rPr>
          <w:sz w:val="28"/>
          <w:lang w:eastAsia="ar-SA"/>
        </w:rPr>
      </w:pPr>
      <w:r>
        <w:rPr>
          <w:rFonts w:ascii="Symbol" w:hAnsi="Symbol"/>
          <w:sz w:val="28"/>
          <w:lang w:eastAsia="ar-SA"/>
        </w:rPr>
        <w:t></w:t>
      </w:r>
      <w:r>
        <w:rPr>
          <w:rFonts w:ascii="Symbol" w:hAnsi="Symbol"/>
          <w:sz w:val="28"/>
          <w:lang w:eastAsia="ar-SA"/>
        </w:rPr>
        <w:t></w:t>
      </w:r>
      <w:r>
        <w:rPr>
          <w:sz w:val="28"/>
          <w:lang w:eastAsia="ar-SA"/>
        </w:rPr>
        <w:t>воды от мойки автомашин после их очистки на локальных очистных сооружениях.</w:t>
      </w:r>
    </w:p>
    <w:p w:rsidR="00C05522" w:rsidRDefault="00C05522" w:rsidP="00C05522">
      <w:pPr>
        <w:pStyle w:val="af1"/>
        <w:spacing w:after="0"/>
        <w:ind w:right="135" w:firstLine="705"/>
        <w:jc w:val="both"/>
        <w:rPr>
          <w:sz w:val="28"/>
          <w:szCs w:val="24"/>
          <w:lang w:eastAsia="ar-SA"/>
        </w:rPr>
      </w:pPr>
      <w:r>
        <w:rPr>
          <w:sz w:val="28"/>
          <w:szCs w:val="24"/>
          <w:lang w:eastAsia="ar-SA"/>
        </w:rPr>
        <w:t xml:space="preserve">Состав этих вод должен удовлетворять требованиям «Правил охраны поверхностных вод от загрязнения сточными водами» и их выпуск должен </w:t>
      </w:r>
      <w:r>
        <w:rPr>
          <w:sz w:val="28"/>
          <w:szCs w:val="24"/>
          <w:lang w:eastAsia="ar-SA"/>
        </w:rPr>
        <w:lastRenderedPageBreak/>
        <w:t>быть подтвержден органами Государственного санитарного надзора.</w:t>
      </w:r>
    </w:p>
    <w:p w:rsidR="00C05522" w:rsidRDefault="00C05522" w:rsidP="00C05522">
      <w:pPr>
        <w:ind w:right="135" w:firstLine="705"/>
        <w:jc w:val="both"/>
        <w:rPr>
          <w:sz w:val="28"/>
          <w:szCs w:val="24"/>
          <w:lang w:eastAsia="ar-SA"/>
        </w:rPr>
      </w:pPr>
      <w:r>
        <w:rPr>
          <w:sz w:val="28"/>
          <w:szCs w:val="24"/>
          <w:lang w:eastAsia="ar-SA"/>
        </w:rPr>
        <w:t>Сброс ливневых вод после предварительной очистки должен производиться в водоприемники, расположенные за пределами зоны санитарной охраны источников водоснабжения.</w:t>
      </w:r>
    </w:p>
    <w:p w:rsidR="00C05522" w:rsidRDefault="00C05522" w:rsidP="00C05522">
      <w:pPr>
        <w:ind w:right="135" w:firstLine="705"/>
        <w:jc w:val="both"/>
        <w:rPr>
          <w:sz w:val="28"/>
          <w:szCs w:val="24"/>
          <w:lang w:eastAsia="ar-SA"/>
        </w:rPr>
      </w:pPr>
      <w:r>
        <w:rPr>
          <w:sz w:val="28"/>
          <w:szCs w:val="24"/>
          <w:lang w:eastAsia="ar-SA"/>
        </w:rPr>
        <w:t>Степень очистки сточных вод, сбрасываемых в водные объекты, должна отвечать требованиям ″Правил охраны поверхностных вод от загрязнения сточными водами″. Необходимо выявлять возможность использования условно чистых дождевых вод для оборотного водоснабжения в технических целях, использование обезвреженных осадков для удобрения и других целей.</w:t>
      </w:r>
    </w:p>
    <w:p w:rsidR="00C05522" w:rsidRDefault="00C05522" w:rsidP="00C05522">
      <w:pPr>
        <w:pStyle w:val="af1"/>
        <w:spacing w:after="0"/>
        <w:ind w:right="135" w:firstLine="705"/>
        <w:jc w:val="both"/>
        <w:rPr>
          <w:sz w:val="28"/>
          <w:szCs w:val="24"/>
          <w:lang w:eastAsia="ar-SA"/>
        </w:rPr>
      </w:pPr>
      <w:r>
        <w:rPr>
          <w:sz w:val="28"/>
          <w:szCs w:val="24"/>
          <w:lang w:eastAsia="ar-SA"/>
        </w:rPr>
        <w:t>Тип очистных сооружений и схемы систем водоотведения должны быть разработаны на стадии рабочих проектов.</w:t>
      </w:r>
    </w:p>
    <w:p w:rsidR="00C05522" w:rsidRDefault="00C05522" w:rsidP="00C05522">
      <w:pPr>
        <w:ind w:right="135" w:firstLine="705"/>
        <w:jc w:val="both"/>
        <w:rPr>
          <w:sz w:val="28"/>
          <w:szCs w:val="24"/>
          <w:lang w:eastAsia="ar-SA"/>
        </w:rPr>
      </w:pPr>
      <w:r>
        <w:rPr>
          <w:sz w:val="28"/>
          <w:szCs w:val="24"/>
          <w:lang w:eastAsia="ar-SA"/>
        </w:rPr>
        <w:t>При застройке территории зданиями и сооружениями, прокладке асфальтовых дорог и тротуаров, устройстве спортивных площадок и зон отдыха объем фильтрации поверхностных вод уменьшится и увеличится объем воды, отводимой с проектируемой территории.</w:t>
      </w:r>
    </w:p>
    <w:p w:rsidR="00C05522" w:rsidRDefault="00C05522" w:rsidP="00C05522">
      <w:pPr>
        <w:ind w:right="135" w:firstLine="705"/>
        <w:jc w:val="both"/>
        <w:rPr>
          <w:sz w:val="28"/>
          <w:lang w:eastAsia="ar-SA"/>
        </w:rPr>
      </w:pPr>
      <w:r>
        <w:rPr>
          <w:sz w:val="28"/>
          <w:lang w:eastAsia="ar-SA"/>
        </w:rPr>
        <w:t xml:space="preserve">Строгое проведение всех мероприятий по отводу поверхностных вод  является настоятельной необходимостью. </w:t>
      </w:r>
    </w:p>
    <w:p w:rsidR="00C05522" w:rsidRDefault="00C05522" w:rsidP="00C05522">
      <w:pPr>
        <w:pStyle w:val="af1"/>
        <w:spacing w:after="0"/>
        <w:ind w:right="135" w:firstLine="705"/>
        <w:jc w:val="both"/>
        <w:rPr>
          <w:sz w:val="28"/>
          <w:szCs w:val="24"/>
          <w:lang w:eastAsia="ar-SA"/>
        </w:rPr>
      </w:pPr>
      <w:r>
        <w:rPr>
          <w:sz w:val="28"/>
          <w:szCs w:val="24"/>
          <w:lang w:eastAsia="ar-SA"/>
        </w:rPr>
        <w:t>Данным проектом схема водоотвода дается как основа для дальнейших, более детальных разработок с определением диаметров водопропускных сооружений, уклонов, заглублений и т. п., выполняемых на стадии рабочих проектов.</w:t>
      </w:r>
    </w:p>
    <w:p w:rsidR="00C05522" w:rsidRDefault="00C05522" w:rsidP="00C05522">
      <w:pPr>
        <w:ind w:right="135" w:firstLine="705"/>
        <w:jc w:val="both"/>
        <w:rPr>
          <w:sz w:val="28"/>
          <w:szCs w:val="24"/>
          <w:lang w:eastAsia="ar-SA"/>
        </w:rPr>
      </w:pPr>
      <w:r>
        <w:rPr>
          <w:sz w:val="28"/>
          <w:szCs w:val="24"/>
          <w:lang w:eastAsia="ar-SA"/>
        </w:rPr>
        <w:t xml:space="preserve">При разработке рабочего проекта на сооружения по регулированию и отводу поверхностных вод, надлежит руководствоваться требованиями СНиП </w:t>
      </w:r>
      <w:r>
        <w:rPr>
          <w:sz w:val="28"/>
          <w:szCs w:val="24"/>
          <w:lang w:val="en-US" w:eastAsia="ar-SA"/>
        </w:rPr>
        <w:t>II</w:t>
      </w:r>
      <w:r>
        <w:rPr>
          <w:sz w:val="28"/>
          <w:szCs w:val="24"/>
          <w:lang w:eastAsia="ar-SA"/>
        </w:rPr>
        <w:t>-60-75** и СНиП 2.04.03-85.</w:t>
      </w:r>
    </w:p>
    <w:p w:rsidR="00C05522" w:rsidRDefault="00C05522" w:rsidP="00C05522">
      <w:pPr>
        <w:ind w:right="135" w:firstLine="705"/>
        <w:jc w:val="both"/>
        <w:rPr>
          <w:sz w:val="28"/>
          <w:szCs w:val="24"/>
          <w:lang w:eastAsia="ar-SA"/>
        </w:rPr>
      </w:pPr>
      <w:r>
        <w:rPr>
          <w:sz w:val="28"/>
          <w:szCs w:val="24"/>
          <w:lang w:eastAsia="ar-SA"/>
        </w:rPr>
        <w:t>В дальнейшем, каждое из мероприятий инженерной подготовки должно разрабатываться в виде самостоятельного проекта с учетом инженерно-геологической и гидрологической изученности территории и технико-экономических сопоставлений вариантов проектных решений.</w:t>
      </w:r>
    </w:p>
    <w:p w:rsidR="00C05522" w:rsidRPr="00243335" w:rsidRDefault="00C05522" w:rsidP="00C05522">
      <w:pPr>
        <w:jc w:val="both"/>
        <w:rPr>
          <w:sz w:val="28"/>
          <w:szCs w:val="28"/>
          <w:highlight w:val="cyan"/>
        </w:rPr>
      </w:pPr>
    </w:p>
    <w:p w:rsidR="00C05522" w:rsidRPr="007C30FD" w:rsidRDefault="00C05522" w:rsidP="00C05522">
      <w:pPr>
        <w:ind w:firstLine="709"/>
        <w:jc w:val="center"/>
        <w:rPr>
          <w:b/>
          <w:sz w:val="28"/>
          <w:szCs w:val="28"/>
        </w:rPr>
      </w:pPr>
      <w:r w:rsidRPr="007C30FD">
        <w:rPr>
          <w:b/>
          <w:sz w:val="28"/>
          <w:szCs w:val="28"/>
        </w:rPr>
        <w:t>Защита от опасных физико-геологических процессов</w:t>
      </w:r>
    </w:p>
    <w:p w:rsidR="00C05522" w:rsidRDefault="00C05522" w:rsidP="00C05522">
      <w:pPr>
        <w:pStyle w:val="21"/>
        <w:ind w:right="135" w:firstLine="705"/>
        <w:rPr>
          <w:sz w:val="28"/>
          <w:szCs w:val="28"/>
        </w:rPr>
      </w:pPr>
      <w:r>
        <w:rPr>
          <w:sz w:val="28"/>
          <w:szCs w:val="28"/>
        </w:rPr>
        <w:t>Застройка территории Октябрьского сельского поселения, рекультивация балок, прокладка автомобильных дорог привели к изменению гидрогеологических условий, рельефа, почвенного покрова, нарушению естественного стока осадков.</w:t>
      </w:r>
    </w:p>
    <w:p w:rsidR="00C05522" w:rsidRDefault="00C05522" w:rsidP="00C05522">
      <w:pPr>
        <w:pStyle w:val="af1"/>
        <w:spacing w:after="0"/>
        <w:ind w:right="135" w:firstLine="705"/>
        <w:jc w:val="both"/>
        <w:rPr>
          <w:sz w:val="28"/>
          <w:szCs w:val="28"/>
          <w:lang w:eastAsia="ar-SA"/>
        </w:rPr>
      </w:pPr>
      <w:r>
        <w:rPr>
          <w:sz w:val="28"/>
          <w:szCs w:val="28"/>
          <w:lang w:eastAsia="ar-SA"/>
        </w:rPr>
        <w:t>На геологическую среду оказывают влияние техногенные процессы: прокладка трасс коммуникаций, дорог, водопроводов газопроводов, линий электропередач и др.  Эти инженерные сооружения создают химическое, тепловое, биологическое, механическое воздействие на грунты и повышают их агрессивно-коррозийные свойства.</w:t>
      </w:r>
    </w:p>
    <w:p w:rsidR="00C05522" w:rsidRDefault="00C05522" w:rsidP="00C05522">
      <w:pPr>
        <w:ind w:right="135" w:firstLine="705"/>
        <w:jc w:val="both"/>
        <w:rPr>
          <w:sz w:val="28"/>
          <w:szCs w:val="28"/>
          <w:lang w:eastAsia="ar-SA"/>
        </w:rPr>
      </w:pPr>
      <w:r>
        <w:rPr>
          <w:b/>
          <w:sz w:val="28"/>
          <w:szCs w:val="28"/>
          <w:lang w:eastAsia="ar-SA"/>
        </w:rPr>
        <w:t>Первоочередными мероприятиями</w:t>
      </w:r>
      <w:r>
        <w:rPr>
          <w:sz w:val="28"/>
          <w:szCs w:val="28"/>
          <w:lang w:eastAsia="ar-SA"/>
        </w:rPr>
        <w:t xml:space="preserve"> по осуществлению защиты территории Октябрьского сельского поселения от опасных природных процессов являются: </w:t>
      </w:r>
    </w:p>
    <w:p w:rsidR="00C05522" w:rsidRDefault="00C05522" w:rsidP="00C05522">
      <w:pPr>
        <w:ind w:right="135" w:firstLine="705"/>
        <w:jc w:val="both"/>
        <w:rPr>
          <w:sz w:val="28"/>
          <w:szCs w:val="28"/>
          <w:lang w:eastAsia="ar-SA"/>
        </w:rPr>
      </w:pPr>
      <w:r>
        <w:rPr>
          <w:sz w:val="28"/>
          <w:szCs w:val="28"/>
          <w:lang w:eastAsia="ar-SA"/>
        </w:rPr>
        <w:t xml:space="preserve">1. Обеспечение территории качественными изыскательскими материалами особенно на предмет наличия линейной эрозии склонов, заиливания дна прудов, балок и т.д., подтопления территорий, образования </w:t>
      </w:r>
      <w:r>
        <w:rPr>
          <w:sz w:val="28"/>
          <w:szCs w:val="28"/>
          <w:lang w:eastAsia="ar-SA"/>
        </w:rPr>
        <w:lastRenderedPageBreak/>
        <w:t>оврагов, с их подробной характеристикой и наличием уже осуществленных мероприятий и выделением наиболее опасных для строительства территорий.</w:t>
      </w:r>
    </w:p>
    <w:p w:rsidR="00C05522" w:rsidRDefault="00C05522" w:rsidP="00C05522">
      <w:pPr>
        <w:ind w:right="135" w:firstLine="705"/>
        <w:jc w:val="both"/>
        <w:rPr>
          <w:sz w:val="28"/>
          <w:szCs w:val="28"/>
          <w:lang w:eastAsia="ar-SA"/>
        </w:rPr>
      </w:pPr>
      <w:r>
        <w:rPr>
          <w:sz w:val="28"/>
          <w:szCs w:val="28"/>
          <w:lang w:eastAsia="ar-SA"/>
        </w:rPr>
        <w:t>2. Разработка  мероприятий по защите территории от подтопления с учетом уточненных гидрологических данных по паводкам редкой повторяемости (1% обеспеченности), в соответствии со СНиП 2.06.15-85 ″Инженерная защита от затопления и подтопления″.</w:t>
      </w:r>
    </w:p>
    <w:p w:rsidR="00C05522" w:rsidRDefault="00C05522" w:rsidP="00C05522">
      <w:pPr>
        <w:ind w:right="135" w:firstLine="705"/>
        <w:jc w:val="both"/>
        <w:rPr>
          <w:sz w:val="28"/>
          <w:szCs w:val="28"/>
          <w:lang w:eastAsia="ar-SA"/>
        </w:rPr>
      </w:pPr>
      <w:r>
        <w:rPr>
          <w:sz w:val="28"/>
          <w:szCs w:val="28"/>
          <w:lang w:eastAsia="ar-SA"/>
        </w:rPr>
        <w:t>3. Учет сейсмичности при строительстве новых зданий и сооружений и усилении конструкций, построенных в прежние годы зданий и сооружений.</w:t>
      </w:r>
    </w:p>
    <w:p w:rsidR="00C05522" w:rsidRDefault="00C05522" w:rsidP="00C05522">
      <w:pPr>
        <w:ind w:right="135" w:firstLine="705"/>
        <w:jc w:val="both"/>
        <w:rPr>
          <w:sz w:val="28"/>
          <w:szCs w:val="28"/>
          <w:lang w:eastAsia="ar-SA"/>
        </w:rPr>
      </w:pPr>
      <w:r>
        <w:rPr>
          <w:sz w:val="28"/>
          <w:szCs w:val="28"/>
          <w:lang w:eastAsia="ar-SA"/>
        </w:rPr>
        <w:t>В связи с принятыми архитектурно-планировочными решениями при разработке генерального плана Октябрьского сельского поселения в данном проекте предусматриваются следующие мероприятия:</w:t>
      </w:r>
    </w:p>
    <w:p w:rsidR="00C05522" w:rsidRDefault="00C05522" w:rsidP="00C05522">
      <w:pPr>
        <w:numPr>
          <w:ilvl w:val="0"/>
          <w:numId w:val="20"/>
        </w:numPr>
        <w:tabs>
          <w:tab w:val="clear" w:pos="1080"/>
          <w:tab w:val="left" w:pos="786"/>
        </w:tabs>
        <w:suppressAutoHyphens/>
        <w:ind w:left="786" w:right="135" w:hanging="283"/>
        <w:jc w:val="both"/>
        <w:rPr>
          <w:sz w:val="28"/>
          <w:szCs w:val="28"/>
          <w:lang w:eastAsia="ar-SA"/>
        </w:rPr>
      </w:pPr>
      <w:r>
        <w:rPr>
          <w:sz w:val="28"/>
          <w:szCs w:val="28"/>
          <w:lang w:eastAsia="ar-SA"/>
        </w:rPr>
        <w:t>дренирование территории с высоким стоянием уровня грунтовых вод;</w:t>
      </w:r>
    </w:p>
    <w:p w:rsidR="00C05522" w:rsidRDefault="00C05522" w:rsidP="00C05522">
      <w:pPr>
        <w:numPr>
          <w:ilvl w:val="0"/>
          <w:numId w:val="20"/>
        </w:numPr>
        <w:tabs>
          <w:tab w:val="clear" w:pos="1080"/>
          <w:tab w:val="left" w:pos="786"/>
        </w:tabs>
        <w:suppressAutoHyphens/>
        <w:ind w:left="786" w:right="135" w:hanging="283"/>
        <w:jc w:val="both"/>
        <w:rPr>
          <w:rFonts w:ascii="Symbol" w:hAnsi="Symbol"/>
          <w:sz w:val="28"/>
          <w:szCs w:val="28"/>
          <w:lang w:eastAsia="ar-SA"/>
        </w:rPr>
      </w:pPr>
      <w:r>
        <w:rPr>
          <w:sz w:val="28"/>
          <w:szCs w:val="28"/>
          <w:lang w:eastAsia="ar-SA"/>
        </w:rPr>
        <w:t>противоэрозионные мероприятия;</w:t>
      </w:r>
      <w:r>
        <w:rPr>
          <w:rFonts w:ascii="Symbol" w:hAnsi="Symbol"/>
          <w:sz w:val="28"/>
          <w:szCs w:val="28"/>
          <w:lang w:eastAsia="ar-SA"/>
        </w:rPr>
        <w:t></w:t>
      </w:r>
    </w:p>
    <w:p w:rsidR="00C05522" w:rsidRDefault="00C05522" w:rsidP="00C05522">
      <w:pPr>
        <w:numPr>
          <w:ilvl w:val="0"/>
          <w:numId w:val="20"/>
        </w:numPr>
        <w:tabs>
          <w:tab w:val="clear" w:pos="1080"/>
          <w:tab w:val="left" w:pos="786"/>
        </w:tabs>
        <w:suppressAutoHyphens/>
        <w:ind w:left="786" w:right="135" w:hanging="283"/>
        <w:jc w:val="both"/>
        <w:rPr>
          <w:sz w:val="28"/>
          <w:szCs w:val="28"/>
          <w:lang w:eastAsia="ar-SA"/>
        </w:rPr>
      </w:pPr>
      <w:r>
        <w:rPr>
          <w:sz w:val="28"/>
          <w:szCs w:val="28"/>
          <w:lang w:eastAsia="ar-SA"/>
        </w:rPr>
        <w:t xml:space="preserve">защита от подтопления и затопления в ложбинах стока и замкнутых понижениях во время паводков; </w:t>
      </w:r>
    </w:p>
    <w:p w:rsidR="00C05522" w:rsidRDefault="00C05522" w:rsidP="00C05522">
      <w:pPr>
        <w:numPr>
          <w:ilvl w:val="0"/>
          <w:numId w:val="20"/>
        </w:numPr>
        <w:tabs>
          <w:tab w:val="clear" w:pos="1080"/>
          <w:tab w:val="left" w:pos="786"/>
        </w:tabs>
        <w:suppressAutoHyphens/>
        <w:ind w:left="786" w:right="135" w:hanging="283"/>
        <w:jc w:val="both"/>
        <w:rPr>
          <w:sz w:val="28"/>
          <w:lang w:eastAsia="ar-SA"/>
        </w:rPr>
      </w:pPr>
      <w:r>
        <w:rPr>
          <w:sz w:val="28"/>
          <w:lang w:eastAsia="ar-SA"/>
        </w:rPr>
        <w:t>защита от ветровой дефляции;</w:t>
      </w:r>
    </w:p>
    <w:p w:rsidR="00C05522" w:rsidRDefault="00C05522" w:rsidP="00C05522">
      <w:pPr>
        <w:numPr>
          <w:ilvl w:val="0"/>
          <w:numId w:val="20"/>
        </w:numPr>
        <w:tabs>
          <w:tab w:val="clear" w:pos="1080"/>
          <w:tab w:val="left" w:pos="786"/>
        </w:tabs>
        <w:suppressAutoHyphens/>
        <w:ind w:left="786" w:right="135" w:hanging="283"/>
        <w:jc w:val="both"/>
        <w:rPr>
          <w:sz w:val="28"/>
          <w:lang w:eastAsia="ar-SA"/>
        </w:rPr>
      </w:pPr>
      <w:r>
        <w:rPr>
          <w:sz w:val="28"/>
          <w:lang w:eastAsia="ar-SA"/>
        </w:rPr>
        <w:t xml:space="preserve">мероприятия по берегоукреплению; </w:t>
      </w:r>
    </w:p>
    <w:p w:rsidR="00C05522" w:rsidRDefault="00C05522" w:rsidP="00C05522">
      <w:pPr>
        <w:numPr>
          <w:ilvl w:val="0"/>
          <w:numId w:val="20"/>
        </w:numPr>
        <w:tabs>
          <w:tab w:val="clear" w:pos="1080"/>
          <w:tab w:val="left" w:pos="786"/>
        </w:tabs>
        <w:suppressAutoHyphens/>
        <w:ind w:left="786" w:right="135" w:hanging="283"/>
        <w:jc w:val="both"/>
        <w:rPr>
          <w:sz w:val="28"/>
          <w:lang w:eastAsia="ar-SA"/>
        </w:rPr>
      </w:pPr>
      <w:r>
        <w:rPr>
          <w:sz w:val="28"/>
          <w:lang w:eastAsia="ar-SA"/>
        </w:rPr>
        <w:t xml:space="preserve">благоустройство водоемов; </w:t>
      </w:r>
    </w:p>
    <w:p w:rsidR="00C05522" w:rsidRDefault="00C05522" w:rsidP="00C05522">
      <w:pPr>
        <w:numPr>
          <w:ilvl w:val="0"/>
          <w:numId w:val="20"/>
        </w:numPr>
        <w:tabs>
          <w:tab w:val="clear" w:pos="1080"/>
          <w:tab w:val="left" w:pos="786"/>
        </w:tabs>
        <w:suppressAutoHyphens/>
        <w:ind w:left="786" w:right="135" w:hanging="283"/>
        <w:jc w:val="both"/>
        <w:rPr>
          <w:sz w:val="28"/>
          <w:lang w:eastAsia="ar-SA"/>
        </w:rPr>
      </w:pPr>
      <w:r>
        <w:rPr>
          <w:sz w:val="28"/>
          <w:lang w:eastAsia="ar-SA"/>
        </w:rPr>
        <w:t xml:space="preserve">устройство набережной; </w:t>
      </w:r>
    </w:p>
    <w:p w:rsidR="00C05522" w:rsidRDefault="00C05522" w:rsidP="00C05522">
      <w:pPr>
        <w:numPr>
          <w:ilvl w:val="0"/>
          <w:numId w:val="20"/>
        </w:numPr>
        <w:tabs>
          <w:tab w:val="clear" w:pos="1080"/>
          <w:tab w:val="left" w:pos="786"/>
        </w:tabs>
        <w:suppressAutoHyphens/>
        <w:ind w:left="786" w:right="135" w:hanging="283"/>
        <w:jc w:val="both"/>
        <w:rPr>
          <w:sz w:val="28"/>
          <w:lang w:eastAsia="ar-SA"/>
        </w:rPr>
      </w:pPr>
      <w:r>
        <w:rPr>
          <w:sz w:val="28"/>
          <w:lang w:eastAsia="ar-SA"/>
        </w:rPr>
        <w:t>агролесомелиорация.</w:t>
      </w:r>
    </w:p>
    <w:p w:rsidR="00C05522" w:rsidRDefault="00C05522" w:rsidP="00C05522">
      <w:pPr>
        <w:ind w:left="786" w:right="135"/>
        <w:jc w:val="both"/>
        <w:rPr>
          <w:sz w:val="28"/>
          <w:szCs w:val="24"/>
          <w:lang w:eastAsia="ar-SA"/>
        </w:rPr>
      </w:pPr>
    </w:p>
    <w:p w:rsidR="00C05522" w:rsidRDefault="00C05522" w:rsidP="00C05522">
      <w:pPr>
        <w:ind w:right="135" w:firstLine="705"/>
        <w:jc w:val="center"/>
        <w:rPr>
          <w:b/>
          <w:sz w:val="28"/>
          <w:szCs w:val="28"/>
          <w:lang w:eastAsia="ar-SA"/>
        </w:rPr>
      </w:pPr>
      <w:r>
        <w:rPr>
          <w:b/>
          <w:sz w:val="28"/>
          <w:szCs w:val="28"/>
          <w:lang w:eastAsia="ar-SA"/>
        </w:rPr>
        <w:t>Дренирование территории с высоким стоянием грунтовых вод</w:t>
      </w:r>
    </w:p>
    <w:p w:rsidR="00C05522" w:rsidRDefault="00C05522" w:rsidP="00C05522">
      <w:pPr>
        <w:ind w:right="135" w:firstLine="705"/>
        <w:jc w:val="both"/>
        <w:rPr>
          <w:sz w:val="28"/>
          <w:szCs w:val="28"/>
          <w:lang w:eastAsia="ar-SA"/>
        </w:rPr>
      </w:pPr>
      <w:r>
        <w:rPr>
          <w:sz w:val="28"/>
          <w:szCs w:val="28"/>
          <w:lang w:eastAsia="ar-SA"/>
        </w:rPr>
        <w:t>В пониженных местах у водоемов наблюдается повышенное стояние грунтовых вод.</w:t>
      </w:r>
    </w:p>
    <w:p w:rsidR="00C05522" w:rsidRDefault="00C05522" w:rsidP="00C05522">
      <w:pPr>
        <w:ind w:right="135" w:firstLine="705"/>
        <w:jc w:val="both"/>
        <w:rPr>
          <w:sz w:val="28"/>
          <w:szCs w:val="28"/>
          <w:lang w:eastAsia="ar-SA"/>
        </w:rPr>
      </w:pPr>
      <w:r>
        <w:rPr>
          <w:sz w:val="28"/>
          <w:szCs w:val="28"/>
          <w:lang w:eastAsia="ar-SA"/>
        </w:rPr>
        <w:t>В период выпадения осадков имеет место образование верховодки, способствующей подтоплению территории и снижению ее инженерных и санитарных свойств.</w:t>
      </w:r>
    </w:p>
    <w:p w:rsidR="00C05522" w:rsidRDefault="00C05522" w:rsidP="00C05522">
      <w:pPr>
        <w:ind w:right="135" w:firstLine="705"/>
        <w:jc w:val="both"/>
        <w:rPr>
          <w:sz w:val="28"/>
          <w:szCs w:val="28"/>
          <w:lang w:eastAsia="ar-SA"/>
        </w:rPr>
      </w:pPr>
      <w:r>
        <w:rPr>
          <w:b/>
          <w:sz w:val="28"/>
          <w:szCs w:val="28"/>
          <w:lang w:eastAsia="ar-SA"/>
        </w:rPr>
        <w:t>Подтопление</w:t>
      </w:r>
      <w:r>
        <w:rPr>
          <w:sz w:val="28"/>
          <w:szCs w:val="28"/>
          <w:lang w:eastAsia="ar-SA"/>
        </w:rPr>
        <w:t xml:space="preserve"> территории осуществляется подземными водами, первым от поверхности водоносным горизонтом.</w:t>
      </w:r>
    </w:p>
    <w:p w:rsidR="00C05522" w:rsidRDefault="00C05522" w:rsidP="00C05522">
      <w:pPr>
        <w:ind w:right="135" w:firstLine="705"/>
        <w:jc w:val="both"/>
        <w:rPr>
          <w:sz w:val="28"/>
          <w:szCs w:val="28"/>
          <w:lang w:eastAsia="ar-SA"/>
        </w:rPr>
      </w:pPr>
      <w:r>
        <w:rPr>
          <w:sz w:val="28"/>
          <w:szCs w:val="28"/>
          <w:lang w:eastAsia="ar-SA"/>
        </w:rPr>
        <w:t>Основной источник питания подземных вод – атмосферные осадки. Лишь на сравнительно ограниченных участках существенную роль в питании подземных вод приобретает подток из нижележащих водоносных горизонтов и из поверхностных водотоков (в период паводков), а также из поверхностных водоемов.</w:t>
      </w:r>
    </w:p>
    <w:p w:rsidR="00C05522" w:rsidRDefault="00C05522" w:rsidP="00C05522">
      <w:pPr>
        <w:ind w:right="135" w:firstLine="705"/>
        <w:jc w:val="both"/>
        <w:rPr>
          <w:sz w:val="28"/>
          <w:szCs w:val="28"/>
          <w:lang w:eastAsia="ar-SA"/>
        </w:rPr>
      </w:pPr>
      <w:r>
        <w:rPr>
          <w:sz w:val="28"/>
          <w:szCs w:val="28"/>
          <w:lang w:eastAsia="ar-SA"/>
        </w:rPr>
        <w:t>В зависимости от положения уровня подземных вод и глубины залегания коммуникаций и подземных сооружений последние могут оказаться постоянно или временно подтопленными.</w:t>
      </w:r>
    </w:p>
    <w:p w:rsidR="00C05522" w:rsidRDefault="00C05522" w:rsidP="00C05522">
      <w:pPr>
        <w:ind w:right="135" w:firstLine="705"/>
        <w:jc w:val="both"/>
        <w:rPr>
          <w:sz w:val="28"/>
          <w:szCs w:val="28"/>
          <w:lang w:eastAsia="ar-SA"/>
        </w:rPr>
      </w:pPr>
      <w:r>
        <w:rPr>
          <w:sz w:val="28"/>
          <w:szCs w:val="28"/>
          <w:lang w:eastAsia="ar-SA"/>
        </w:rPr>
        <w:t xml:space="preserve">К подтопленным могут быть отнесены площади, где уровень распространения подземных вод от 0 до </w:t>
      </w:r>
      <w:smartTag w:uri="urn:schemas-microsoft-com:office:smarttags" w:element="metricconverter">
        <w:smartTagPr>
          <w:attr w:name="ProductID" w:val="2,0 м"/>
        </w:smartTagPr>
        <w:r>
          <w:rPr>
            <w:sz w:val="28"/>
            <w:szCs w:val="28"/>
            <w:lang w:eastAsia="ar-SA"/>
          </w:rPr>
          <w:t>2,0 м</w:t>
        </w:r>
      </w:smartTag>
      <w:r>
        <w:rPr>
          <w:sz w:val="28"/>
          <w:szCs w:val="28"/>
          <w:lang w:eastAsia="ar-SA"/>
        </w:rPr>
        <w:t>.</w:t>
      </w:r>
    </w:p>
    <w:p w:rsidR="00C05522" w:rsidRDefault="00C05522" w:rsidP="00C05522">
      <w:pPr>
        <w:ind w:right="135" w:firstLine="705"/>
        <w:jc w:val="both"/>
        <w:rPr>
          <w:sz w:val="28"/>
          <w:szCs w:val="28"/>
          <w:lang w:eastAsia="ar-SA"/>
        </w:rPr>
      </w:pPr>
      <w:r>
        <w:rPr>
          <w:sz w:val="28"/>
          <w:szCs w:val="28"/>
          <w:lang w:eastAsia="ar-SA"/>
        </w:rPr>
        <w:t>На территории Октябрьского сельского поселения к таким площадям отнесены реки, балки и ложбины стока, впадающие в них.</w:t>
      </w:r>
    </w:p>
    <w:p w:rsidR="00C05522" w:rsidRDefault="00C05522" w:rsidP="00C05522">
      <w:pPr>
        <w:ind w:right="135" w:firstLine="705"/>
        <w:jc w:val="both"/>
        <w:rPr>
          <w:sz w:val="28"/>
          <w:szCs w:val="28"/>
          <w:lang w:eastAsia="ar-SA"/>
        </w:rPr>
      </w:pPr>
      <w:r>
        <w:rPr>
          <w:sz w:val="28"/>
          <w:szCs w:val="28"/>
          <w:lang w:eastAsia="ar-SA"/>
        </w:rPr>
        <w:t>Затопление территории поверхностными водами распространено вблизи русел реки Веселая, многочисленных балок, ложбин стока и замкнутых понижениях во время паводков.</w:t>
      </w:r>
    </w:p>
    <w:p w:rsidR="00C05522" w:rsidRDefault="00C05522" w:rsidP="00C05522">
      <w:pPr>
        <w:ind w:right="135" w:firstLine="705"/>
        <w:jc w:val="both"/>
        <w:rPr>
          <w:sz w:val="28"/>
          <w:szCs w:val="28"/>
          <w:lang w:eastAsia="ar-SA"/>
        </w:rPr>
      </w:pPr>
      <w:r>
        <w:rPr>
          <w:sz w:val="28"/>
          <w:szCs w:val="28"/>
          <w:lang w:eastAsia="ar-SA"/>
        </w:rPr>
        <w:lastRenderedPageBreak/>
        <w:t>Проектом предусматривается засыпка или намыв этих территорий с одновременным их дренированием. Понижение уровня грунтовых вод на застроенной территории предусматривается осуществлять трубчатым дренажем. Выпуск дренажных вод предусматривается в ливневые коллекторы.</w:t>
      </w:r>
    </w:p>
    <w:p w:rsidR="00C05522" w:rsidRDefault="00C05522" w:rsidP="00C05522">
      <w:pPr>
        <w:ind w:right="135" w:firstLine="705"/>
        <w:jc w:val="both"/>
        <w:rPr>
          <w:sz w:val="28"/>
          <w:szCs w:val="28"/>
          <w:lang w:eastAsia="ar-SA"/>
        </w:rPr>
      </w:pPr>
      <w:r>
        <w:rPr>
          <w:sz w:val="28"/>
          <w:szCs w:val="28"/>
          <w:lang w:eastAsia="ar-SA"/>
        </w:rPr>
        <w:t>Полный объем перечисленных работ выполнить на стадии рабочего проекта.</w:t>
      </w:r>
    </w:p>
    <w:p w:rsidR="00C05522" w:rsidRDefault="00C05522" w:rsidP="00C05522">
      <w:pPr>
        <w:tabs>
          <w:tab w:val="left" w:pos="2965"/>
        </w:tabs>
        <w:ind w:right="135" w:firstLine="705"/>
        <w:jc w:val="both"/>
        <w:rPr>
          <w:lang w:eastAsia="ar-SA"/>
        </w:rPr>
      </w:pPr>
      <w:r>
        <w:rPr>
          <w:sz w:val="28"/>
          <w:szCs w:val="28"/>
          <w:lang w:eastAsia="ar-SA"/>
        </w:rPr>
        <w:t xml:space="preserve"> </w:t>
      </w:r>
      <w:r>
        <w:rPr>
          <w:sz w:val="28"/>
          <w:szCs w:val="28"/>
          <w:lang w:eastAsia="ar-SA"/>
        </w:rPr>
        <w:tab/>
      </w:r>
    </w:p>
    <w:p w:rsidR="00C05522" w:rsidRDefault="00C05522" w:rsidP="00C05522">
      <w:pPr>
        <w:ind w:right="135" w:firstLine="705"/>
        <w:jc w:val="center"/>
        <w:rPr>
          <w:b/>
          <w:sz w:val="28"/>
          <w:szCs w:val="28"/>
          <w:lang w:eastAsia="ar-SA"/>
        </w:rPr>
      </w:pPr>
      <w:r>
        <w:rPr>
          <w:b/>
          <w:sz w:val="28"/>
          <w:szCs w:val="28"/>
          <w:lang w:eastAsia="ar-SA"/>
        </w:rPr>
        <w:t>Противоэрозионные мероприятия</w:t>
      </w:r>
    </w:p>
    <w:p w:rsidR="00C05522" w:rsidRDefault="00C05522" w:rsidP="00C05522">
      <w:pPr>
        <w:pStyle w:val="af1"/>
        <w:spacing w:after="0"/>
        <w:ind w:right="135" w:firstLine="705"/>
        <w:jc w:val="both"/>
        <w:rPr>
          <w:sz w:val="28"/>
          <w:lang w:eastAsia="ar-SA"/>
        </w:rPr>
      </w:pPr>
      <w:r>
        <w:rPr>
          <w:sz w:val="28"/>
          <w:lang w:eastAsia="ar-SA"/>
        </w:rPr>
        <w:t xml:space="preserve">Факторы, влияющие на пространственные и временные закономерности эрозионных  процессов  весьма многообразны. В качестве основных выделяются такие как: </w:t>
      </w:r>
    </w:p>
    <w:p w:rsidR="00C05522" w:rsidRDefault="00C05522" w:rsidP="00C05522">
      <w:pPr>
        <w:pStyle w:val="af1"/>
        <w:spacing w:after="0"/>
        <w:ind w:right="135" w:firstLine="705"/>
        <w:jc w:val="both"/>
        <w:rPr>
          <w:sz w:val="28"/>
          <w:lang w:eastAsia="ar-SA"/>
        </w:rPr>
      </w:pPr>
      <w:r>
        <w:rPr>
          <w:sz w:val="28"/>
          <w:lang w:eastAsia="ar-SA"/>
        </w:rPr>
        <w:t>- количество и режим выпадения осадков;</w:t>
      </w:r>
    </w:p>
    <w:p w:rsidR="00C05522" w:rsidRDefault="00C05522" w:rsidP="00C05522">
      <w:pPr>
        <w:pStyle w:val="af1"/>
        <w:spacing w:after="0"/>
        <w:ind w:right="135" w:firstLine="705"/>
        <w:jc w:val="both"/>
        <w:rPr>
          <w:sz w:val="28"/>
          <w:lang w:eastAsia="ar-SA"/>
        </w:rPr>
      </w:pPr>
      <w:r>
        <w:rPr>
          <w:sz w:val="28"/>
          <w:lang w:eastAsia="ar-SA"/>
        </w:rPr>
        <w:t>- геоморфологические условия формирования водных потоков;</w:t>
      </w:r>
    </w:p>
    <w:p w:rsidR="00C05522" w:rsidRDefault="00C05522" w:rsidP="00C05522">
      <w:pPr>
        <w:pStyle w:val="af1"/>
        <w:spacing w:after="0"/>
        <w:ind w:right="135" w:firstLine="705"/>
        <w:jc w:val="both"/>
        <w:rPr>
          <w:sz w:val="28"/>
          <w:lang w:eastAsia="ar-SA"/>
        </w:rPr>
      </w:pPr>
      <w:r>
        <w:rPr>
          <w:sz w:val="28"/>
          <w:lang w:eastAsia="ar-SA"/>
        </w:rPr>
        <w:t>- характер и особенности почвенно-растительного покрова.</w:t>
      </w:r>
    </w:p>
    <w:p w:rsidR="00C05522" w:rsidRDefault="00C05522" w:rsidP="00C05522">
      <w:pPr>
        <w:pStyle w:val="af1"/>
        <w:spacing w:after="0"/>
        <w:ind w:right="135" w:firstLine="705"/>
        <w:jc w:val="both"/>
        <w:rPr>
          <w:sz w:val="28"/>
          <w:lang w:eastAsia="ar-SA"/>
        </w:rPr>
      </w:pPr>
    </w:p>
    <w:p w:rsidR="00C05522" w:rsidRDefault="00C05522" w:rsidP="00C05522">
      <w:pPr>
        <w:pStyle w:val="af1"/>
        <w:spacing w:after="0"/>
        <w:ind w:right="135" w:firstLine="705"/>
        <w:jc w:val="center"/>
        <w:rPr>
          <w:b/>
          <w:sz w:val="28"/>
          <w:szCs w:val="28"/>
          <w:lang w:eastAsia="ar-SA"/>
        </w:rPr>
      </w:pPr>
      <w:r>
        <w:rPr>
          <w:b/>
          <w:sz w:val="28"/>
          <w:szCs w:val="28"/>
          <w:lang w:eastAsia="ar-SA"/>
        </w:rPr>
        <w:t>Донные эрозионно-аккумулятивные процессы</w:t>
      </w:r>
    </w:p>
    <w:p w:rsidR="00C05522" w:rsidRDefault="00C05522" w:rsidP="00C05522">
      <w:pPr>
        <w:pStyle w:val="af1"/>
        <w:spacing w:after="0"/>
        <w:ind w:right="135" w:firstLine="705"/>
        <w:jc w:val="center"/>
        <w:rPr>
          <w:b/>
          <w:sz w:val="28"/>
          <w:szCs w:val="28"/>
          <w:lang w:eastAsia="ar-SA"/>
        </w:rPr>
      </w:pPr>
      <w:r>
        <w:rPr>
          <w:b/>
          <w:sz w:val="28"/>
          <w:szCs w:val="28"/>
          <w:lang w:eastAsia="ar-SA"/>
        </w:rPr>
        <w:t xml:space="preserve"> постоянных водотоков.</w:t>
      </w:r>
    </w:p>
    <w:p w:rsidR="00C05522" w:rsidRDefault="00C05522" w:rsidP="00C05522">
      <w:pPr>
        <w:pStyle w:val="af1"/>
        <w:spacing w:after="0"/>
        <w:ind w:right="135" w:firstLine="705"/>
        <w:jc w:val="both"/>
        <w:rPr>
          <w:sz w:val="28"/>
          <w:lang w:eastAsia="ar-SA"/>
        </w:rPr>
      </w:pPr>
      <w:r>
        <w:rPr>
          <w:sz w:val="28"/>
          <w:lang w:eastAsia="ar-SA"/>
        </w:rPr>
        <w:t xml:space="preserve">Эти процессы прямого, непосредственного воздействия на НХО не оказывают, но значительно влияют на активизацию других генетических типов ЭГП, таких как: оползневые, обвальные, осыпные. </w:t>
      </w:r>
    </w:p>
    <w:p w:rsidR="00C05522" w:rsidRDefault="00C05522" w:rsidP="00C05522">
      <w:pPr>
        <w:pStyle w:val="af1"/>
        <w:spacing w:after="0"/>
        <w:ind w:right="135" w:firstLine="705"/>
        <w:jc w:val="both"/>
        <w:rPr>
          <w:sz w:val="28"/>
          <w:lang w:eastAsia="ar-SA"/>
        </w:rPr>
      </w:pPr>
      <w:r>
        <w:rPr>
          <w:sz w:val="28"/>
          <w:lang w:eastAsia="ar-SA"/>
        </w:rPr>
        <w:t>Все равнинные, степные реки характеризуются режимом преобладания донной аккумуляции (накопления отложений), что в целом обусловлено незначительными годовыми расходами, даже в годы максимальной обводненности не превышающими первого десятка м</w:t>
      </w:r>
      <w:r>
        <w:rPr>
          <w:position w:val="9"/>
          <w:sz w:val="28"/>
          <w:lang w:eastAsia="ar-SA"/>
        </w:rPr>
        <w:t>3</w:t>
      </w:r>
      <w:r>
        <w:rPr>
          <w:sz w:val="28"/>
          <w:lang w:eastAsia="ar-SA"/>
        </w:rPr>
        <w:t>/сек, а также крайне выположенным характером  их продольного профиля. Днища степных рек иногда представляют собой заболоченные низины.</w:t>
      </w:r>
    </w:p>
    <w:p w:rsidR="00C05522" w:rsidRDefault="00C05522" w:rsidP="00C05522">
      <w:pPr>
        <w:pStyle w:val="af1"/>
        <w:spacing w:after="0"/>
        <w:ind w:right="135" w:firstLine="705"/>
        <w:jc w:val="both"/>
        <w:rPr>
          <w:sz w:val="28"/>
          <w:lang w:eastAsia="ar-SA"/>
        </w:rPr>
      </w:pPr>
      <w:r>
        <w:rPr>
          <w:sz w:val="28"/>
          <w:lang w:eastAsia="ar-SA"/>
        </w:rPr>
        <w:t xml:space="preserve">Сток большинства мелких и части средних рек зарегулирован постройкой систем мелких водохранилищ, каналов и рыбных прудов. </w:t>
      </w:r>
    </w:p>
    <w:p w:rsidR="00C05522" w:rsidRDefault="00C05522" w:rsidP="00C05522">
      <w:pPr>
        <w:pStyle w:val="af1"/>
        <w:spacing w:after="0"/>
        <w:ind w:right="135" w:firstLine="705"/>
        <w:jc w:val="both"/>
        <w:rPr>
          <w:lang w:eastAsia="ar-SA"/>
        </w:rPr>
      </w:pPr>
    </w:p>
    <w:p w:rsidR="00C05522" w:rsidRDefault="00C05522" w:rsidP="00C05522">
      <w:pPr>
        <w:pStyle w:val="af1"/>
        <w:spacing w:after="0"/>
        <w:ind w:right="135" w:firstLine="705"/>
        <w:jc w:val="both"/>
        <w:rPr>
          <w:b/>
          <w:sz w:val="28"/>
          <w:szCs w:val="28"/>
          <w:lang w:eastAsia="ar-SA"/>
        </w:rPr>
      </w:pPr>
      <w:r>
        <w:rPr>
          <w:b/>
          <w:i/>
          <w:sz w:val="28"/>
          <w:szCs w:val="28"/>
          <w:lang w:eastAsia="ar-SA"/>
        </w:rPr>
        <w:t>Э</w:t>
      </w:r>
      <w:r>
        <w:rPr>
          <w:b/>
          <w:sz w:val="28"/>
          <w:szCs w:val="28"/>
          <w:lang w:eastAsia="ar-SA"/>
        </w:rPr>
        <w:t>розионно-аккумулятивные процессы временных водотоков.</w:t>
      </w:r>
    </w:p>
    <w:p w:rsidR="00C05522" w:rsidRDefault="00C05522" w:rsidP="00C05522">
      <w:pPr>
        <w:pStyle w:val="af1"/>
        <w:spacing w:after="0"/>
        <w:ind w:right="135" w:firstLine="705"/>
        <w:jc w:val="both"/>
        <w:rPr>
          <w:sz w:val="28"/>
          <w:lang w:eastAsia="ar-SA"/>
        </w:rPr>
      </w:pPr>
      <w:r>
        <w:rPr>
          <w:sz w:val="28"/>
          <w:lang w:eastAsia="ar-SA"/>
        </w:rPr>
        <w:t xml:space="preserve">На характер развития процессов деятельности временных водотоков влияют особенности их питания, режима, расхода, геологических условий. Выделяются 2 типа деятельности временных водотоков. </w:t>
      </w:r>
    </w:p>
    <w:p w:rsidR="00C05522" w:rsidRDefault="00C05522" w:rsidP="00C05522">
      <w:pPr>
        <w:pStyle w:val="af1"/>
        <w:spacing w:after="0"/>
        <w:ind w:right="135" w:firstLine="705"/>
        <w:jc w:val="both"/>
        <w:rPr>
          <w:sz w:val="28"/>
          <w:lang w:eastAsia="ar-SA"/>
        </w:rPr>
      </w:pPr>
      <w:r>
        <w:rPr>
          <w:sz w:val="28"/>
          <w:lang w:eastAsia="ar-SA"/>
        </w:rPr>
        <w:t xml:space="preserve">Первый – </w:t>
      </w:r>
      <w:r>
        <w:rPr>
          <w:b/>
          <w:sz w:val="28"/>
          <w:lang w:eastAsia="ar-SA"/>
        </w:rPr>
        <w:t>плоскостная эрозия</w:t>
      </w:r>
      <w:r>
        <w:rPr>
          <w:sz w:val="28"/>
          <w:lang w:eastAsia="ar-SA"/>
        </w:rPr>
        <w:t xml:space="preserve"> (плоскостной смыв и делювиальная аккумуляция), происходит путем смывания верхнего слоя почвы  и переноса его ниже по склону, вовремя выпадения ливневых осадков. Ввиду незначительности опасности для целей строительства данный процесс рассматриваться не будет. </w:t>
      </w:r>
    </w:p>
    <w:p w:rsidR="00C05522" w:rsidRDefault="00C05522" w:rsidP="00C05522">
      <w:pPr>
        <w:pStyle w:val="af1"/>
        <w:spacing w:after="0"/>
        <w:ind w:right="135" w:firstLine="705"/>
        <w:jc w:val="both"/>
        <w:rPr>
          <w:sz w:val="28"/>
          <w:lang w:eastAsia="ar-SA"/>
        </w:rPr>
      </w:pPr>
      <w:r>
        <w:rPr>
          <w:sz w:val="28"/>
          <w:lang w:eastAsia="ar-SA"/>
        </w:rPr>
        <w:t xml:space="preserve">Второй – </w:t>
      </w:r>
      <w:r>
        <w:rPr>
          <w:b/>
          <w:sz w:val="28"/>
          <w:lang w:eastAsia="ar-SA"/>
        </w:rPr>
        <w:t>линейная эрозия</w:t>
      </w:r>
      <w:r>
        <w:rPr>
          <w:i/>
          <w:sz w:val="28"/>
          <w:lang w:eastAsia="ar-SA"/>
        </w:rPr>
        <w:t>.</w:t>
      </w:r>
      <w:r>
        <w:rPr>
          <w:sz w:val="28"/>
          <w:lang w:eastAsia="ar-SA"/>
        </w:rPr>
        <w:t xml:space="preserve"> Происходит, когда вода, концентрируясь в поток, вымывает русло и производит дальнейший размыв, углубляя дно и расширяя стенки. Условия развития и формы проявлений временных водотоков различны и для Октябрьского сельского поселения составляют: ложбины, лощины, промоины, балки, овраги. </w:t>
      </w:r>
    </w:p>
    <w:p w:rsidR="00C05522" w:rsidRDefault="00C05522" w:rsidP="00C05522">
      <w:pPr>
        <w:pStyle w:val="af1"/>
        <w:spacing w:after="0"/>
        <w:ind w:right="135" w:firstLine="705"/>
        <w:jc w:val="both"/>
        <w:rPr>
          <w:sz w:val="28"/>
          <w:lang w:eastAsia="ar-SA"/>
        </w:rPr>
      </w:pPr>
      <w:r>
        <w:rPr>
          <w:b/>
          <w:sz w:val="28"/>
          <w:lang w:eastAsia="ar-SA"/>
        </w:rPr>
        <w:t>Образование оврагов</w:t>
      </w:r>
      <w:r>
        <w:rPr>
          <w:lang w:eastAsia="ar-SA"/>
        </w:rPr>
        <w:t xml:space="preserve"> </w:t>
      </w:r>
      <w:r>
        <w:rPr>
          <w:sz w:val="28"/>
          <w:lang w:eastAsia="ar-SA"/>
        </w:rPr>
        <w:t xml:space="preserve">(наиболее опасный вид линейной эрозии) происходит, как правило, на обрывистых террасовидных уступах рек и озер, </w:t>
      </w:r>
      <w:r>
        <w:rPr>
          <w:sz w:val="28"/>
          <w:lang w:eastAsia="ar-SA"/>
        </w:rPr>
        <w:lastRenderedPageBreak/>
        <w:t xml:space="preserve">а так же на возвышенно-равнинных пространствах, в областях развития рыхлых, слабосвязанных грунтов (т.к. супеси, суглинки). Деятельность водотоков и связанное с ней образование эрозионных форм (промоины, рытвины, овраги и т.п.) может наносить большой вред народному хозяйству, разрушая уже существующие и препятствуя строительству новых инженерных сооружений. </w:t>
      </w:r>
    </w:p>
    <w:p w:rsidR="00C05522" w:rsidRDefault="00C05522" w:rsidP="00C05522">
      <w:pPr>
        <w:pStyle w:val="af1"/>
        <w:spacing w:after="0"/>
        <w:ind w:right="135" w:firstLine="705"/>
        <w:jc w:val="both"/>
        <w:rPr>
          <w:sz w:val="28"/>
          <w:lang w:eastAsia="ar-SA"/>
        </w:rPr>
      </w:pPr>
      <w:r>
        <w:rPr>
          <w:sz w:val="28"/>
          <w:lang w:eastAsia="ar-SA"/>
        </w:rPr>
        <w:t>На территории района эрозия временных водотоков представлена большей частью выположенными, широкими балками, иногда осложненными малоактивными донными, небольшими промоинами и оврагами.</w:t>
      </w:r>
    </w:p>
    <w:p w:rsidR="00C05522" w:rsidRDefault="00C05522" w:rsidP="00C05522">
      <w:pPr>
        <w:pStyle w:val="af1"/>
        <w:spacing w:after="0"/>
        <w:ind w:right="135" w:firstLine="705"/>
        <w:jc w:val="both"/>
        <w:rPr>
          <w:sz w:val="28"/>
          <w:lang w:eastAsia="ar-SA"/>
        </w:rPr>
      </w:pPr>
      <w:r>
        <w:rPr>
          <w:sz w:val="28"/>
          <w:lang w:eastAsia="ar-SA"/>
        </w:rPr>
        <w:t>Ливневой характер дождей и неорганизованный поверхностный сток на территории способствуют интенсивному развитию эрозии. Она проявляется как в руслах постоянных водотоков, так и в сухих руслах временных. Очень быстро на территории вырабатываются каналы стока различной глубины.</w:t>
      </w:r>
    </w:p>
    <w:p w:rsidR="00C05522" w:rsidRDefault="00C05522" w:rsidP="00C05522">
      <w:pPr>
        <w:pStyle w:val="af1"/>
        <w:spacing w:after="0"/>
        <w:ind w:right="135" w:firstLine="705"/>
        <w:jc w:val="both"/>
        <w:rPr>
          <w:sz w:val="28"/>
          <w:lang w:eastAsia="ar-SA"/>
        </w:rPr>
      </w:pPr>
      <w:r>
        <w:rPr>
          <w:sz w:val="28"/>
          <w:lang w:eastAsia="ar-SA"/>
        </w:rPr>
        <w:t>В связи с этим проектом предусмотрено выполнение противоэрозийного регулирования территории путем максимального сохранения почвенного покрова и растительности, регулирования и укрепления русел, щелей и балок, укрепления подрезанных склонов подпорными стенками, регулирования стока поверхностных и дождевых вод.</w:t>
      </w:r>
    </w:p>
    <w:p w:rsidR="00C05522" w:rsidRDefault="00C05522" w:rsidP="00C05522">
      <w:pPr>
        <w:pStyle w:val="af1"/>
        <w:spacing w:after="0"/>
        <w:ind w:right="135" w:firstLine="705"/>
        <w:jc w:val="both"/>
        <w:rPr>
          <w:sz w:val="28"/>
          <w:lang w:eastAsia="ar-SA"/>
        </w:rPr>
      </w:pPr>
      <w:r>
        <w:rPr>
          <w:sz w:val="28"/>
          <w:lang w:eastAsia="ar-SA"/>
        </w:rPr>
        <w:t xml:space="preserve">Для предотвращения эрозии бортов береговых склонов и днища балок необходимо выполнить берегоукрепительные работы, а именно:  </w:t>
      </w:r>
    </w:p>
    <w:p w:rsidR="00C05522" w:rsidRDefault="00C05522" w:rsidP="00C05522">
      <w:pPr>
        <w:pStyle w:val="af1"/>
        <w:spacing w:after="0"/>
        <w:ind w:right="135" w:firstLine="705"/>
        <w:jc w:val="both"/>
        <w:rPr>
          <w:sz w:val="28"/>
          <w:lang w:eastAsia="ar-SA"/>
        </w:rPr>
      </w:pPr>
      <w:r>
        <w:rPr>
          <w:rFonts w:ascii="Symbol" w:hAnsi="Symbol"/>
          <w:lang w:eastAsia="ar-SA"/>
        </w:rPr>
        <w:t></w:t>
      </w:r>
      <w:r>
        <w:rPr>
          <w:rFonts w:ascii="Symbol" w:hAnsi="Symbol"/>
          <w:lang w:eastAsia="ar-SA"/>
        </w:rPr>
        <w:t></w:t>
      </w:r>
      <w:r>
        <w:rPr>
          <w:rFonts w:ascii="Symbol" w:hAnsi="Symbol"/>
          <w:lang w:eastAsia="ar-SA"/>
        </w:rPr>
        <w:t></w:t>
      </w:r>
      <w:r>
        <w:rPr>
          <w:sz w:val="28"/>
          <w:lang w:eastAsia="ar-SA"/>
        </w:rPr>
        <w:t>профилирование откосов с их укреплением;</w:t>
      </w:r>
    </w:p>
    <w:p w:rsidR="00C05522" w:rsidRDefault="00C05522" w:rsidP="00C05522">
      <w:pPr>
        <w:pStyle w:val="af1"/>
        <w:widowControl/>
        <w:numPr>
          <w:ilvl w:val="0"/>
          <w:numId w:val="24"/>
        </w:numPr>
        <w:tabs>
          <w:tab w:val="left" w:pos="360"/>
        </w:tabs>
        <w:overflowPunct/>
        <w:autoSpaceDE/>
        <w:autoSpaceDN/>
        <w:adjustRightInd/>
        <w:spacing w:after="0"/>
        <w:ind w:right="135"/>
        <w:jc w:val="both"/>
        <w:textAlignment w:val="auto"/>
        <w:rPr>
          <w:sz w:val="28"/>
          <w:lang w:eastAsia="ar-SA"/>
        </w:rPr>
      </w:pPr>
      <w:r>
        <w:rPr>
          <w:lang w:eastAsia="ar-SA"/>
        </w:rPr>
        <w:t> </w:t>
      </w:r>
      <w:r>
        <w:rPr>
          <w:sz w:val="28"/>
          <w:lang w:eastAsia="ar-SA"/>
        </w:rPr>
        <w:t>профилирование склонов для предотвращения задержки ливневых и талых вод;</w:t>
      </w:r>
    </w:p>
    <w:p w:rsidR="00C05522" w:rsidRDefault="00C05522" w:rsidP="00C05522">
      <w:pPr>
        <w:pStyle w:val="af1"/>
        <w:widowControl/>
        <w:numPr>
          <w:ilvl w:val="0"/>
          <w:numId w:val="24"/>
        </w:numPr>
        <w:tabs>
          <w:tab w:val="left" w:pos="360"/>
        </w:tabs>
        <w:overflowPunct/>
        <w:autoSpaceDE/>
        <w:autoSpaceDN/>
        <w:adjustRightInd/>
        <w:spacing w:after="0"/>
        <w:ind w:right="135"/>
        <w:jc w:val="both"/>
        <w:textAlignment w:val="auto"/>
        <w:rPr>
          <w:sz w:val="28"/>
          <w:szCs w:val="28"/>
          <w:lang w:eastAsia="ar-SA"/>
        </w:rPr>
      </w:pPr>
      <w:r>
        <w:rPr>
          <w:sz w:val="28"/>
          <w:szCs w:val="28"/>
          <w:lang w:eastAsia="ar-SA"/>
        </w:rPr>
        <w:t>укрепление берегов балок, рек,  прудов одерновкой;</w:t>
      </w:r>
    </w:p>
    <w:p w:rsidR="00C05522" w:rsidRDefault="00C05522" w:rsidP="00C05522">
      <w:pPr>
        <w:pStyle w:val="af1"/>
        <w:spacing w:after="0"/>
        <w:ind w:right="135" w:firstLine="705"/>
        <w:jc w:val="both"/>
        <w:rPr>
          <w:sz w:val="28"/>
          <w:lang w:eastAsia="ar-SA"/>
        </w:rPr>
      </w:pPr>
      <w:r>
        <w:rPr>
          <w:rFonts w:ascii="Symbol" w:hAnsi="Symbol"/>
          <w:lang w:eastAsia="ar-SA"/>
        </w:rPr>
        <w:t></w:t>
      </w:r>
      <w:r>
        <w:rPr>
          <w:rFonts w:ascii="Symbol" w:hAnsi="Symbol"/>
          <w:lang w:eastAsia="ar-SA"/>
        </w:rPr>
        <w:t></w:t>
      </w:r>
      <w:r>
        <w:rPr>
          <w:rFonts w:ascii="Symbol" w:hAnsi="Symbol"/>
          <w:lang w:eastAsia="ar-SA"/>
        </w:rPr>
        <w:t></w:t>
      </w:r>
      <w:r>
        <w:rPr>
          <w:rFonts w:ascii="Symbol" w:hAnsi="Symbol"/>
          <w:lang w:eastAsia="ar-SA"/>
        </w:rPr>
        <w:t></w:t>
      </w:r>
      <w:r>
        <w:rPr>
          <w:sz w:val="28"/>
          <w:lang w:eastAsia="ar-SA"/>
        </w:rPr>
        <w:t>по берегам водотоков предусмотреть укрепление склонов посевом трав, редкой посадкой деревьев и кустарников для проветривания и быстрого осушения склонов, для предотвращения оползневых процессов.</w:t>
      </w:r>
    </w:p>
    <w:p w:rsidR="00C05522" w:rsidRPr="00243335" w:rsidRDefault="00C05522" w:rsidP="00C05522">
      <w:pPr>
        <w:ind w:firstLine="709"/>
        <w:jc w:val="center"/>
        <w:rPr>
          <w:b/>
          <w:i/>
          <w:iCs/>
          <w:sz w:val="28"/>
          <w:szCs w:val="28"/>
          <w:highlight w:val="cyan"/>
        </w:rPr>
      </w:pPr>
    </w:p>
    <w:p w:rsidR="00C05522" w:rsidRPr="00243335" w:rsidRDefault="00C05522" w:rsidP="00C05522">
      <w:pPr>
        <w:ind w:firstLine="709"/>
        <w:jc w:val="center"/>
        <w:rPr>
          <w:b/>
          <w:iCs/>
          <w:sz w:val="28"/>
          <w:szCs w:val="28"/>
          <w:highlight w:val="cyan"/>
        </w:rPr>
      </w:pPr>
      <w:r w:rsidRPr="007C30FD">
        <w:rPr>
          <w:b/>
          <w:iCs/>
          <w:sz w:val="28"/>
          <w:szCs w:val="28"/>
        </w:rPr>
        <w:t>Защита от затопления, подтопления</w:t>
      </w:r>
    </w:p>
    <w:p w:rsidR="00C05522" w:rsidRDefault="00C05522" w:rsidP="00C05522">
      <w:pPr>
        <w:pStyle w:val="af1"/>
        <w:spacing w:after="0"/>
        <w:ind w:right="135" w:firstLine="705"/>
        <w:jc w:val="both"/>
        <w:rPr>
          <w:sz w:val="28"/>
          <w:lang w:eastAsia="ar-SA"/>
        </w:rPr>
      </w:pPr>
      <w:r>
        <w:rPr>
          <w:sz w:val="28"/>
          <w:lang w:eastAsia="ar-SA"/>
        </w:rPr>
        <w:t>На территории Октябрьского сельского поселения встречается затопление флювиального типа. Затоплению подвержены низкие поймы рек, балок.</w:t>
      </w:r>
    </w:p>
    <w:p w:rsidR="00C05522" w:rsidRDefault="00C05522" w:rsidP="00C05522">
      <w:pPr>
        <w:pStyle w:val="af1"/>
        <w:spacing w:after="0"/>
        <w:ind w:right="135" w:firstLine="705"/>
        <w:jc w:val="both"/>
        <w:rPr>
          <w:sz w:val="28"/>
          <w:lang w:eastAsia="ar-SA"/>
        </w:rPr>
      </w:pPr>
      <w:r>
        <w:rPr>
          <w:sz w:val="28"/>
          <w:lang w:eastAsia="ar-SA"/>
        </w:rPr>
        <w:t>На реке Чамлык в верхнем и среднем течениях  пойма затапливается почти ежегодно, на ширину 20-</w:t>
      </w:r>
      <w:smartTag w:uri="urn:schemas-microsoft-com:office:smarttags" w:element="metricconverter">
        <w:smartTagPr>
          <w:attr w:name="ProductID" w:val="30 м"/>
        </w:smartTagPr>
        <w:r>
          <w:rPr>
            <w:sz w:val="28"/>
            <w:lang w:eastAsia="ar-SA"/>
          </w:rPr>
          <w:t>30 м</w:t>
        </w:r>
      </w:smartTag>
      <w:r>
        <w:rPr>
          <w:sz w:val="28"/>
          <w:lang w:eastAsia="ar-SA"/>
        </w:rPr>
        <w:t xml:space="preserve">, а в нижнем течении только в исключительно высокие паводки. Продолжительность затопления изменяется от нескольких часов до 1-2 дней. </w:t>
      </w:r>
    </w:p>
    <w:p w:rsidR="00C05522" w:rsidRDefault="00C05522" w:rsidP="00C05522">
      <w:pPr>
        <w:pStyle w:val="af1"/>
        <w:spacing w:after="0"/>
        <w:ind w:right="135" w:firstLine="705"/>
        <w:jc w:val="both"/>
        <w:rPr>
          <w:sz w:val="28"/>
          <w:lang w:eastAsia="ar-SA"/>
        </w:rPr>
      </w:pPr>
      <w:r>
        <w:rPr>
          <w:b/>
          <w:sz w:val="28"/>
          <w:lang w:eastAsia="ar-SA"/>
        </w:rPr>
        <w:t>Подтопление</w:t>
      </w:r>
      <w:r>
        <w:rPr>
          <w:lang w:eastAsia="ar-SA"/>
        </w:rPr>
        <w:t xml:space="preserve"> </w:t>
      </w:r>
      <w:r>
        <w:rPr>
          <w:sz w:val="28"/>
          <w:lang w:eastAsia="ar-SA"/>
        </w:rPr>
        <w:t>территории происходит в результате подъема уровня грунтовых вод первого от поверхности водоносного горизонта, который относится к верхней части зоны интенсивного водообмена и очень тесно взаимосвязан с климатическими условиями региона. Факторов влияющих в той или иной степени на процесс подтопления множество, таких как: атмосферные осадки, геологические условия, гидрогеологические условия, геоморфология участка, техногенная деятельность человека и др.</w:t>
      </w:r>
    </w:p>
    <w:p w:rsidR="00C05522" w:rsidRDefault="00C05522" w:rsidP="00C05522">
      <w:pPr>
        <w:pStyle w:val="af1"/>
        <w:spacing w:after="0"/>
        <w:ind w:right="135" w:firstLine="705"/>
        <w:jc w:val="both"/>
        <w:rPr>
          <w:sz w:val="28"/>
          <w:lang w:eastAsia="ar-SA"/>
        </w:rPr>
      </w:pPr>
      <w:r>
        <w:rPr>
          <w:lang w:eastAsia="ar-SA"/>
        </w:rPr>
        <w:lastRenderedPageBreak/>
        <w:t> </w:t>
      </w:r>
      <w:r>
        <w:rPr>
          <w:sz w:val="28"/>
          <w:lang w:eastAsia="ar-SA"/>
        </w:rPr>
        <w:t>В плане определения территории распространения подтопления, картировочные и визуальные методы не представляются эффективными, т.к. сам процесс происходит на определенной глубине от поверхности земли, а на дневной поверхности можно наблюдать лишь вторичные факторы процесса, такие как, деформации зданий и сооружений из-за снижения несущей способности грунтов оснований, затопление строительных котлованов, шурфов, канав и т.п..</w:t>
      </w:r>
    </w:p>
    <w:p w:rsidR="00C05522" w:rsidRDefault="00C05522" w:rsidP="00C05522">
      <w:pPr>
        <w:pStyle w:val="af1"/>
        <w:spacing w:after="0"/>
        <w:ind w:right="135" w:firstLine="705"/>
        <w:jc w:val="both"/>
        <w:rPr>
          <w:sz w:val="28"/>
          <w:lang w:eastAsia="ar-SA"/>
        </w:rPr>
      </w:pPr>
      <w:r>
        <w:rPr>
          <w:sz w:val="28"/>
          <w:lang w:eastAsia="ar-SA"/>
        </w:rPr>
        <w:t>Таким образом, рассмотрение вопроса о возможности подтопления территории необходимо решать в каждом конкретном случае, в ходе детальных инженерно-геологических изысканий под строительство.</w:t>
      </w:r>
    </w:p>
    <w:p w:rsidR="00C05522" w:rsidRDefault="00C05522" w:rsidP="00C05522">
      <w:pPr>
        <w:pStyle w:val="af1"/>
        <w:spacing w:after="0"/>
        <w:ind w:right="135" w:firstLine="705"/>
        <w:jc w:val="both"/>
        <w:rPr>
          <w:sz w:val="28"/>
          <w:lang w:eastAsia="ar-SA"/>
        </w:rPr>
      </w:pPr>
      <w:r>
        <w:rPr>
          <w:sz w:val="28"/>
          <w:lang w:eastAsia="ar-SA"/>
        </w:rPr>
        <w:t xml:space="preserve">В прошлые годы, каких либо работ по детализации процесса подтопления не проводилось. </w:t>
      </w:r>
    </w:p>
    <w:p w:rsidR="00C05522" w:rsidRDefault="00C05522" w:rsidP="00C05522">
      <w:pPr>
        <w:pStyle w:val="af1"/>
        <w:spacing w:after="0"/>
        <w:ind w:right="135" w:firstLine="705"/>
        <w:jc w:val="both"/>
        <w:rPr>
          <w:sz w:val="28"/>
          <w:lang w:eastAsia="ar-SA"/>
        </w:rPr>
      </w:pPr>
      <w:r>
        <w:rPr>
          <w:sz w:val="28"/>
          <w:lang w:eastAsia="ar-SA"/>
        </w:rPr>
        <w:t>Грунтовый поток характеризуется незначительным уклоном  в соответствии с направлением течения рек. Уровень грунтовых вод тесно связан с уровнем воды в реках. В период паводков уровень грунтовых вод поднимается до глубины 1,0-</w:t>
      </w:r>
      <w:smartTag w:uri="urn:schemas-microsoft-com:office:smarttags" w:element="metricconverter">
        <w:smartTagPr>
          <w:attr w:name="ProductID" w:val="2,0 м"/>
        </w:smartTagPr>
        <w:r>
          <w:rPr>
            <w:sz w:val="28"/>
            <w:lang w:eastAsia="ar-SA"/>
          </w:rPr>
          <w:t>2,0 м</w:t>
        </w:r>
      </w:smartTag>
      <w:r>
        <w:rPr>
          <w:sz w:val="28"/>
          <w:lang w:eastAsia="ar-SA"/>
        </w:rPr>
        <w:t>, а на участках замкнутых понижений грунтовые воды выходят на поверхность.</w:t>
      </w:r>
    </w:p>
    <w:p w:rsidR="00C05522" w:rsidRDefault="00C05522" w:rsidP="00C05522">
      <w:pPr>
        <w:pStyle w:val="af1"/>
        <w:spacing w:after="0"/>
        <w:ind w:right="135" w:firstLine="705"/>
        <w:jc w:val="both"/>
        <w:rPr>
          <w:sz w:val="28"/>
          <w:lang w:eastAsia="ar-SA"/>
        </w:rPr>
      </w:pPr>
      <w:r>
        <w:rPr>
          <w:sz w:val="28"/>
          <w:lang w:eastAsia="ar-SA"/>
        </w:rPr>
        <w:t xml:space="preserve">В связи с низкой фильтрационной способностью грунтов, понижение уровня грунтовых вод происходит значительно медленнее, чем падение и подъем воды в реке. Поэтому, в период паводков на участках, прилегающих к реке, уровень грунтовых вод несколько выше, чем на остальной территории. В это время создается уклон зеркала грунтовых вод от реки. В меженный период происходит обратный процесс. </w:t>
      </w:r>
    </w:p>
    <w:p w:rsidR="00C05522" w:rsidRDefault="00C05522" w:rsidP="00C05522">
      <w:pPr>
        <w:pStyle w:val="af1"/>
        <w:spacing w:after="0"/>
        <w:ind w:right="135" w:firstLine="705"/>
        <w:jc w:val="both"/>
        <w:rPr>
          <w:sz w:val="28"/>
          <w:lang w:eastAsia="ar-SA"/>
        </w:rPr>
      </w:pPr>
      <w:r>
        <w:rPr>
          <w:sz w:val="28"/>
          <w:lang w:eastAsia="ar-SA"/>
        </w:rPr>
        <w:t>В зависимости от положения уровня подземных вод и глубины залегания коммуникаций и подземных сооружений последние могут оказаться постоянно или временно подтопленными.</w:t>
      </w:r>
    </w:p>
    <w:p w:rsidR="00C05522" w:rsidRDefault="00C05522" w:rsidP="00C05522">
      <w:pPr>
        <w:pStyle w:val="af1"/>
        <w:spacing w:after="0"/>
        <w:ind w:right="135" w:firstLine="705"/>
        <w:jc w:val="both"/>
        <w:rPr>
          <w:sz w:val="28"/>
          <w:lang w:eastAsia="ar-SA"/>
        </w:rPr>
      </w:pPr>
      <w:r>
        <w:rPr>
          <w:sz w:val="28"/>
          <w:lang w:eastAsia="ar-SA"/>
        </w:rPr>
        <w:t>Отмечен факт проявлений процесса подтопления пойменных территорий рек, обводненных балок на территории  Октябрьского сельского поселения.</w:t>
      </w:r>
    </w:p>
    <w:p w:rsidR="00C05522" w:rsidRDefault="00C05522" w:rsidP="00C05522">
      <w:pPr>
        <w:pStyle w:val="af1"/>
        <w:spacing w:after="0"/>
        <w:ind w:right="135" w:firstLine="705"/>
        <w:jc w:val="both"/>
        <w:rPr>
          <w:sz w:val="28"/>
          <w:lang w:eastAsia="ar-SA"/>
        </w:rPr>
      </w:pPr>
      <w:r>
        <w:rPr>
          <w:b/>
          <w:sz w:val="28"/>
          <w:lang w:eastAsia="ar-SA"/>
        </w:rPr>
        <w:t>Затопление</w:t>
      </w:r>
      <w:r>
        <w:rPr>
          <w:lang w:eastAsia="ar-SA"/>
        </w:rPr>
        <w:t xml:space="preserve"> </w:t>
      </w:r>
      <w:r>
        <w:rPr>
          <w:sz w:val="28"/>
          <w:lang w:eastAsia="ar-SA"/>
        </w:rPr>
        <w:t>территории поверхностными водами распространено  вблизи русла балки, реки, ложбинах стока и замкнутых понижениях во время паводков.</w:t>
      </w:r>
    </w:p>
    <w:p w:rsidR="00C05522" w:rsidRDefault="00C05522" w:rsidP="00C05522">
      <w:pPr>
        <w:pStyle w:val="af1"/>
        <w:spacing w:after="0"/>
        <w:ind w:right="135" w:firstLine="705"/>
        <w:jc w:val="both"/>
        <w:rPr>
          <w:sz w:val="28"/>
          <w:lang w:eastAsia="ar-SA"/>
        </w:rPr>
      </w:pPr>
      <w:r>
        <w:rPr>
          <w:b/>
          <w:sz w:val="28"/>
          <w:lang w:eastAsia="ar-SA"/>
        </w:rPr>
        <w:t>Заболачивание</w:t>
      </w:r>
      <w:r>
        <w:rPr>
          <w:sz w:val="28"/>
          <w:lang w:eastAsia="ar-SA"/>
        </w:rPr>
        <w:t xml:space="preserve"> территории юга России отличается  тем, что не представляет собой болот в классическом смысле этого слова, так как здесь практически отсутствует процесс торфообразования, вследствие этого они имеют своеобразный характер.</w:t>
      </w:r>
    </w:p>
    <w:p w:rsidR="00C05522" w:rsidRDefault="00C05522" w:rsidP="00C05522">
      <w:pPr>
        <w:pStyle w:val="af1"/>
        <w:spacing w:after="0"/>
        <w:ind w:right="135" w:firstLine="705"/>
        <w:jc w:val="both"/>
        <w:rPr>
          <w:sz w:val="28"/>
          <w:lang w:eastAsia="ar-SA"/>
        </w:rPr>
      </w:pPr>
      <w:r>
        <w:rPr>
          <w:sz w:val="28"/>
          <w:lang w:eastAsia="ar-SA"/>
        </w:rPr>
        <w:t xml:space="preserve">Под заболачиванием понимаются в основном пониженные заболоченные пространства в пойменных частях и дельтах речных долин, затапливаемые паводковыми водами периодически на более или менее продолжительное время, не пригодные для целей сельского хозяйства и относящихся к категории «малопригодных» земель. На заболоченных землях образуются лугово-болотные, перегнойно-глеевые, торфяно-глеевые почвы и редко торфяники. </w:t>
      </w:r>
    </w:p>
    <w:p w:rsidR="00C05522" w:rsidRDefault="00C05522" w:rsidP="00C05522">
      <w:pPr>
        <w:pStyle w:val="af1"/>
        <w:spacing w:after="0"/>
        <w:ind w:right="135" w:firstLine="705"/>
        <w:jc w:val="both"/>
        <w:rPr>
          <w:sz w:val="28"/>
          <w:lang w:eastAsia="ar-SA"/>
        </w:rPr>
      </w:pPr>
      <w:r>
        <w:rPr>
          <w:sz w:val="28"/>
          <w:lang w:eastAsia="ar-SA"/>
        </w:rPr>
        <w:t xml:space="preserve">Во влажном состоянии эти почвы бесструктурные, пластичные и вязкие, а в сухом - очень твердые. </w:t>
      </w:r>
    </w:p>
    <w:p w:rsidR="00C05522" w:rsidRDefault="00C05522" w:rsidP="00C05522">
      <w:pPr>
        <w:pStyle w:val="af1"/>
        <w:spacing w:after="0"/>
        <w:ind w:right="135" w:firstLine="705"/>
        <w:jc w:val="both"/>
        <w:rPr>
          <w:sz w:val="28"/>
          <w:szCs w:val="28"/>
          <w:lang w:eastAsia="ar-SA"/>
        </w:rPr>
      </w:pPr>
      <w:r>
        <w:rPr>
          <w:sz w:val="28"/>
          <w:lang w:eastAsia="ar-SA"/>
        </w:rPr>
        <w:t xml:space="preserve">Избыточно увлажненные и заболоченные участки района </w:t>
      </w:r>
      <w:r>
        <w:rPr>
          <w:sz w:val="28"/>
          <w:lang w:eastAsia="ar-SA"/>
        </w:rPr>
        <w:lastRenderedPageBreak/>
        <w:t xml:space="preserve">расположены в основном в поймах рек, в днищах балок, подпруженных по той или иной причине, а так же в бессточных понижениях (в том числе искусственно созданных). Многие такие участки расположены на зарегулированных поймах </w:t>
      </w:r>
      <w:r>
        <w:rPr>
          <w:sz w:val="28"/>
          <w:szCs w:val="28"/>
          <w:lang w:eastAsia="ar-SA"/>
        </w:rPr>
        <w:t>балки Максимова, в ложбинах стока балок Решетилова, Петровской, Глубокой, Сухой, в пойме реки Веселой.</w:t>
      </w:r>
    </w:p>
    <w:p w:rsidR="00C05522" w:rsidRDefault="00C05522" w:rsidP="00C05522">
      <w:pPr>
        <w:pStyle w:val="af1"/>
        <w:spacing w:after="0"/>
        <w:ind w:right="135" w:firstLine="705"/>
        <w:jc w:val="both"/>
        <w:rPr>
          <w:sz w:val="28"/>
          <w:lang w:eastAsia="ar-SA"/>
        </w:rPr>
      </w:pPr>
      <w:r>
        <w:rPr>
          <w:sz w:val="28"/>
          <w:lang w:eastAsia="ar-SA"/>
        </w:rPr>
        <w:t xml:space="preserve">Заболачивание пойм этих рек в основном имеет антропогенное происхождение (т.е. связанно с технической деятельностью человека). </w:t>
      </w:r>
    </w:p>
    <w:p w:rsidR="00C05522" w:rsidRDefault="00C05522" w:rsidP="00C05522">
      <w:pPr>
        <w:pStyle w:val="af1"/>
        <w:spacing w:after="0"/>
        <w:ind w:right="135" w:firstLine="705"/>
        <w:jc w:val="both"/>
        <w:rPr>
          <w:sz w:val="28"/>
          <w:lang w:eastAsia="ar-SA"/>
        </w:rPr>
      </w:pPr>
      <w:r>
        <w:rPr>
          <w:sz w:val="28"/>
          <w:lang w:eastAsia="ar-SA"/>
        </w:rPr>
        <w:t>Заболоченные территории в целях строительства малопригодны, т.к. для капитального строительства потребуется целый комплекс предварительных, дорогостоящих инженерно-строительных мероприятий.</w:t>
      </w:r>
    </w:p>
    <w:p w:rsidR="00C05522" w:rsidRDefault="00C05522" w:rsidP="00C05522">
      <w:pPr>
        <w:pStyle w:val="af1"/>
        <w:spacing w:after="0"/>
        <w:ind w:right="135" w:firstLine="705"/>
        <w:jc w:val="both"/>
        <w:rPr>
          <w:sz w:val="28"/>
          <w:lang w:eastAsia="ar-SA"/>
        </w:rPr>
      </w:pPr>
      <w:r>
        <w:rPr>
          <w:sz w:val="28"/>
          <w:lang w:eastAsia="ar-SA"/>
        </w:rPr>
        <w:t>Причинами заболачивания являются недостаточные уклоны рельефа, слабые фильтрационные свойства глинистых грунтов.</w:t>
      </w:r>
    </w:p>
    <w:p w:rsidR="00C05522" w:rsidRDefault="00C05522" w:rsidP="00C05522">
      <w:pPr>
        <w:pStyle w:val="af1"/>
        <w:spacing w:after="0"/>
        <w:ind w:right="135" w:firstLine="705"/>
        <w:jc w:val="both"/>
        <w:rPr>
          <w:sz w:val="28"/>
          <w:lang w:eastAsia="ar-SA"/>
        </w:rPr>
      </w:pPr>
      <w:r>
        <w:rPr>
          <w:sz w:val="28"/>
          <w:lang w:eastAsia="ar-SA"/>
        </w:rPr>
        <w:t>В целях защиты от подтопления и затопления пойменных территорий проектом кроме вышеперечисленных предусматриваются мероприятия по расчистке и регулированию русел балок и реки, создание уклона русла, расчистка существующих водопропускных труб или замена их в случае необходимости, устройство обвалования и биодренаж (озеленение прибрежной зоны влаголюбивыми древесными насаждениями, такими как эвкалипт, ракитники: ракита, ива, верба и др.).</w:t>
      </w:r>
    </w:p>
    <w:p w:rsidR="00C05522" w:rsidRDefault="00C05522" w:rsidP="00C05522">
      <w:pPr>
        <w:pStyle w:val="af1"/>
        <w:spacing w:after="0"/>
        <w:ind w:right="135" w:firstLine="705"/>
        <w:jc w:val="both"/>
        <w:rPr>
          <w:sz w:val="28"/>
          <w:szCs w:val="28"/>
          <w:lang w:eastAsia="ar-SA"/>
        </w:rPr>
      </w:pPr>
      <w:r>
        <w:rPr>
          <w:sz w:val="28"/>
          <w:szCs w:val="28"/>
          <w:lang w:eastAsia="ar-SA"/>
        </w:rPr>
        <w:t xml:space="preserve">Полный объем перечисленных работ выполнить на стадии рабочего проекта. </w:t>
      </w:r>
    </w:p>
    <w:p w:rsidR="00C05522" w:rsidRDefault="00C05522" w:rsidP="00C05522">
      <w:pPr>
        <w:pStyle w:val="af1"/>
        <w:spacing w:after="0"/>
        <w:ind w:right="135" w:firstLine="705"/>
        <w:jc w:val="both"/>
        <w:rPr>
          <w:sz w:val="28"/>
          <w:szCs w:val="28"/>
          <w:lang w:eastAsia="ar-SA"/>
        </w:rPr>
      </w:pPr>
      <w:r>
        <w:rPr>
          <w:sz w:val="28"/>
          <w:szCs w:val="28"/>
          <w:lang w:eastAsia="ar-SA"/>
        </w:rPr>
        <w:t>Превышение гребня дамб обвалования над расчетным уровнем воды водных объектов необходимо определять в зависимости от класса защитных сооружений и с учетом требований СНиП 2.06.05-84.</w:t>
      </w:r>
    </w:p>
    <w:p w:rsidR="00C05522" w:rsidRDefault="00C05522" w:rsidP="00C05522">
      <w:pPr>
        <w:pStyle w:val="af1"/>
        <w:spacing w:after="0"/>
        <w:ind w:right="135" w:firstLine="705"/>
        <w:jc w:val="both"/>
        <w:rPr>
          <w:sz w:val="28"/>
          <w:szCs w:val="28"/>
          <w:lang w:eastAsia="ar-SA"/>
        </w:rPr>
      </w:pPr>
    </w:p>
    <w:p w:rsidR="00C05522" w:rsidRDefault="00C05522" w:rsidP="00C05522">
      <w:pPr>
        <w:ind w:right="135" w:firstLine="705"/>
        <w:jc w:val="center"/>
        <w:rPr>
          <w:b/>
          <w:sz w:val="28"/>
          <w:szCs w:val="28"/>
          <w:lang w:eastAsia="ar-SA"/>
        </w:rPr>
      </w:pPr>
      <w:r>
        <w:rPr>
          <w:b/>
          <w:sz w:val="28"/>
          <w:szCs w:val="28"/>
          <w:lang w:eastAsia="ar-SA"/>
        </w:rPr>
        <w:t>Защита от ветровой дефляции</w:t>
      </w:r>
    </w:p>
    <w:p w:rsidR="00C05522" w:rsidRDefault="00C05522" w:rsidP="00C05522">
      <w:pPr>
        <w:ind w:right="135" w:firstLine="705"/>
        <w:jc w:val="both"/>
        <w:rPr>
          <w:sz w:val="28"/>
          <w:szCs w:val="28"/>
          <w:lang w:eastAsia="ar-SA"/>
        </w:rPr>
      </w:pPr>
      <w:r>
        <w:rPr>
          <w:b/>
          <w:bCs/>
          <w:i/>
          <w:sz w:val="28"/>
          <w:szCs w:val="28"/>
          <w:lang w:eastAsia="ar-SA"/>
        </w:rPr>
        <w:t>Эоловые процессы, дефляция</w:t>
      </w:r>
      <w:r>
        <w:rPr>
          <w:b/>
          <w:bCs/>
          <w:sz w:val="28"/>
          <w:szCs w:val="28"/>
          <w:lang w:eastAsia="ar-SA"/>
        </w:rPr>
        <w:t xml:space="preserve"> </w:t>
      </w:r>
      <w:r>
        <w:rPr>
          <w:sz w:val="28"/>
          <w:szCs w:val="28"/>
          <w:lang w:eastAsia="ar-SA"/>
        </w:rPr>
        <w:t>на проектируемой территории наиболее активно протекают в периоды черных пыльных бурь, особенно ранней весной, когда еще нет растительности, а вследствие сухой и малоснежной зимы в почве мало влаги. Сильные восточные и северо-восточные ветры быстро иссушают верхние слои почвы, выдувая ее вместе с посевами и унося на значительное расстояние.</w:t>
      </w:r>
    </w:p>
    <w:p w:rsidR="00C05522" w:rsidRDefault="00C05522" w:rsidP="00C05522">
      <w:pPr>
        <w:ind w:right="135" w:firstLine="705"/>
        <w:jc w:val="both"/>
        <w:rPr>
          <w:sz w:val="28"/>
          <w:szCs w:val="28"/>
          <w:lang w:eastAsia="ar-SA"/>
        </w:rPr>
      </w:pPr>
      <w:r>
        <w:rPr>
          <w:sz w:val="28"/>
          <w:szCs w:val="28"/>
          <w:lang w:eastAsia="ar-SA"/>
        </w:rPr>
        <w:t>Наиболее совершенной защитой почвы от дефляции является растительность. Одним из видов могут служить лесные насаждения.</w:t>
      </w:r>
    </w:p>
    <w:p w:rsidR="00C05522" w:rsidRPr="009B3293" w:rsidRDefault="00C05522" w:rsidP="00C05522">
      <w:pPr>
        <w:pStyle w:val="25"/>
        <w:tabs>
          <w:tab w:val="num" w:pos="0"/>
        </w:tabs>
        <w:spacing w:line="240" w:lineRule="auto"/>
        <w:jc w:val="both"/>
        <w:rPr>
          <w:sz w:val="28"/>
          <w:szCs w:val="28"/>
          <w:highlight w:val="cyan"/>
        </w:rPr>
      </w:pPr>
    </w:p>
    <w:p w:rsidR="00C05522" w:rsidRDefault="00C05522" w:rsidP="00C05522">
      <w:pPr>
        <w:pStyle w:val="af1"/>
        <w:spacing w:after="0"/>
        <w:ind w:right="135" w:firstLine="705"/>
        <w:jc w:val="center"/>
        <w:rPr>
          <w:b/>
          <w:sz w:val="28"/>
          <w:szCs w:val="28"/>
          <w:lang w:eastAsia="ar-SA"/>
        </w:rPr>
      </w:pPr>
      <w:r>
        <w:rPr>
          <w:b/>
          <w:sz w:val="28"/>
          <w:szCs w:val="28"/>
          <w:lang w:eastAsia="ar-SA"/>
        </w:rPr>
        <w:t>Мероприятия по берегоукреплению</w:t>
      </w:r>
    </w:p>
    <w:p w:rsidR="00C05522" w:rsidRDefault="00C05522" w:rsidP="00C05522">
      <w:pPr>
        <w:pStyle w:val="af1"/>
        <w:spacing w:after="0"/>
        <w:ind w:right="135" w:firstLine="705"/>
        <w:jc w:val="both"/>
        <w:rPr>
          <w:sz w:val="28"/>
          <w:lang w:eastAsia="ar-SA"/>
        </w:rPr>
      </w:pPr>
      <w:r>
        <w:rPr>
          <w:sz w:val="28"/>
          <w:lang w:eastAsia="ar-SA"/>
        </w:rPr>
        <w:t xml:space="preserve">Берегоукрепительные работы рек, балок, каналов, прудов необходимо выполнить для предотвращения эрозии бортов береговых склонов и днища. Рекомендуется профилирование склонов для предотвращения задержки ливневых и талых вод, укрепление склонов посевом трав, редкой посадкой деревьев и кустарников для проветривания и быстрого осушения склонов, для предотвращения оползневых процессов. </w:t>
      </w:r>
    </w:p>
    <w:p w:rsidR="00C05522" w:rsidRDefault="00C05522" w:rsidP="00C05522">
      <w:pPr>
        <w:pStyle w:val="af1"/>
        <w:spacing w:after="0"/>
        <w:ind w:right="135" w:firstLine="705"/>
        <w:jc w:val="both"/>
        <w:rPr>
          <w:sz w:val="28"/>
          <w:lang w:eastAsia="ar-SA"/>
        </w:rPr>
      </w:pPr>
      <w:r>
        <w:rPr>
          <w:sz w:val="28"/>
          <w:lang w:eastAsia="ar-SA"/>
        </w:rPr>
        <w:t>Реки в своем течении имеют незначительный продольный уклон русла. Необходимо выполнить расчистку дна от ила, наносов, создать уклон. Грунт от расчистки направлять на устройство дамб обвалований.</w:t>
      </w:r>
    </w:p>
    <w:p w:rsidR="00C05522" w:rsidRDefault="00C05522" w:rsidP="00C05522">
      <w:pPr>
        <w:pStyle w:val="af1"/>
        <w:spacing w:after="0"/>
        <w:ind w:right="135" w:firstLine="705"/>
        <w:jc w:val="both"/>
        <w:rPr>
          <w:sz w:val="28"/>
          <w:lang w:eastAsia="ar-SA"/>
        </w:rPr>
      </w:pPr>
      <w:r>
        <w:rPr>
          <w:sz w:val="28"/>
          <w:lang w:eastAsia="ar-SA"/>
        </w:rPr>
        <w:lastRenderedPageBreak/>
        <w:t>Для предотвращения склонов от эрозии, увеличения образования оврагов, образования оползней необходимо выполнить выполаживаание склонов, посадку деревьев, кустарников, посев трав.</w:t>
      </w:r>
    </w:p>
    <w:p w:rsidR="00C05522" w:rsidRDefault="00C05522" w:rsidP="00C05522">
      <w:pPr>
        <w:pStyle w:val="af1"/>
        <w:spacing w:after="0"/>
        <w:ind w:right="135" w:firstLine="705"/>
        <w:jc w:val="both"/>
        <w:rPr>
          <w:sz w:val="28"/>
          <w:lang w:eastAsia="ar-SA"/>
        </w:rPr>
      </w:pPr>
      <w:r>
        <w:rPr>
          <w:sz w:val="28"/>
          <w:lang w:eastAsia="ar-SA"/>
        </w:rPr>
        <w:t>После рекультивации (при застройке новых жилых массивов), вывоз грунта рекомендуется направить на берега рек, для благоустройства набережных, устройство прогулочных, пляжных и спортивных зон, для улучшения санитарно-гигиенических условий для отдыхающих и повышения уровня благоустройства в прибрежной части.</w:t>
      </w:r>
    </w:p>
    <w:p w:rsidR="00C05522" w:rsidRDefault="00C05522" w:rsidP="00C05522">
      <w:pPr>
        <w:pStyle w:val="af1"/>
        <w:spacing w:after="0"/>
        <w:ind w:right="135" w:firstLine="705"/>
        <w:jc w:val="both"/>
        <w:rPr>
          <w:sz w:val="28"/>
          <w:lang w:eastAsia="ar-SA"/>
        </w:rPr>
      </w:pPr>
      <w:r>
        <w:rPr>
          <w:sz w:val="28"/>
          <w:lang w:eastAsia="ar-SA"/>
        </w:rPr>
        <w:t>Берегоукрепительные работы необходимо предусмотреть подпорными стенками в пределах набережных, прогулочных зонах и одерновкой и посевом трав по берегам рек, балок, озер, а так же посадкой деревьев, кустарников.</w:t>
      </w:r>
    </w:p>
    <w:p w:rsidR="00C05522" w:rsidRDefault="00C05522" w:rsidP="00C05522">
      <w:pPr>
        <w:pStyle w:val="af1"/>
        <w:spacing w:after="0"/>
        <w:ind w:right="135"/>
        <w:jc w:val="both"/>
        <w:rPr>
          <w:b/>
          <w:sz w:val="28"/>
          <w:szCs w:val="28"/>
          <w:lang w:eastAsia="ar-SA"/>
        </w:rPr>
      </w:pPr>
    </w:p>
    <w:p w:rsidR="00C05522" w:rsidRDefault="00C05522" w:rsidP="00C05522">
      <w:pPr>
        <w:ind w:right="135" w:firstLine="705"/>
        <w:jc w:val="center"/>
        <w:rPr>
          <w:b/>
          <w:sz w:val="28"/>
          <w:szCs w:val="28"/>
          <w:lang w:eastAsia="ar-SA"/>
        </w:rPr>
      </w:pPr>
      <w:r>
        <w:rPr>
          <w:b/>
          <w:sz w:val="28"/>
          <w:szCs w:val="28"/>
          <w:lang w:eastAsia="ar-SA"/>
        </w:rPr>
        <w:t>Устройство набережных</w:t>
      </w:r>
    </w:p>
    <w:p w:rsidR="00C05522" w:rsidRDefault="00C05522" w:rsidP="00C05522">
      <w:pPr>
        <w:ind w:right="135" w:firstLine="705"/>
        <w:jc w:val="both"/>
        <w:rPr>
          <w:sz w:val="28"/>
          <w:lang w:eastAsia="ar-SA"/>
        </w:rPr>
      </w:pPr>
      <w:r>
        <w:rPr>
          <w:sz w:val="28"/>
          <w:lang w:eastAsia="ar-SA"/>
        </w:rPr>
        <w:t>Согласно представленному генеральному плану в состав рекреационной зоны населенных пунктов входят скверы, спортивные площадки, общественные зоны отдыха, благоустроенная прибрежная территория реки, прудов, балок.</w:t>
      </w:r>
    </w:p>
    <w:p w:rsidR="00C05522" w:rsidRDefault="00C05522" w:rsidP="00C05522">
      <w:pPr>
        <w:ind w:right="135" w:firstLine="705"/>
        <w:jc w:val="both"/>
        <w:rPr>
          <w:sz w:val="28"/>
          <w:szCs w:val="28"/>
          <w:lang w:eastAsia="ar-SA"/>
        </w:rPr>
      </w:pPr>
      <w:r>
        <w:rPr>
          <w:sz w:val="28"/>
          <w:szCs w:val="28"/>
          <w:lang w:eastAsia="ar-SA"/>
        </w:rPr>
        <w:t>При застройке новых жилых кварталов вывоз минерального и растительного грунта рекомендуется направлять на пониженные участки станицы, берега водоемов и прилегающую к ним территорию для планирования территории согласно генеральному плану, а также улучшения санитарно-гигиенических условий для проживания и повышения уровня благоустройства территории.</w:t>
      </w:r>
    </w:p>
    <w:p w:rsidR="00C05522" w:rsidRDefault="00C05522" w:rsidP="00C05522">
      <w:pPr>
        <w:ind w:right="135" w:firstLine="705"/>
        <w:jc w:val="both"/>
        <w:rPr>
          <w:sz w:val="28"/>
          <w:szCs w:val="28"/>
          <w:lang w:eastAsia="ar-SA"/>
        </w:rPr>
      </w:pPr>
      <w:r>
        <w:rPr>
          <w:sz w:val="28"/>
          <w:szCs w:val="28"/>
          <w:lang w:eastAsia="ar-SA"/>
        </w:rPr>
        <w:t>Далее на спланированной территории предусматривается застройка или устройство прогулочных и спортивных зон.</w:t>
      </w:r>
    </w:p>
    <w:p w:rsidR="00C05522" w:rsidRDefault="00C05522" w:rsidP="00C05522">
      <w:pPr>
        <w:ind w:right="135" w:firstLine="705"/>
        <w:jc w:val="center"/>
        <w:rPr>
          <w:b/>
          <w:sz w:val="28"/>
          <w:szCs w:val="28"/>
          <w:lang w:eastAsia="ar-SA"/>
        </w:rPr>
      </w:pPr>
    </w:p>
    <w:p w:rsidR="00C05522" w:rsidRDefault="00C05522" w:rsidP="00C05522">
      <w:pPr>
        <w:ind w:right="135" w:firstLine="705"/>
        <w:jc w:val="center"/>
        <w:rPr>
          <w:b/>
          <w:sz w:val="28"/>
          <w:szCs w:val="28"/>
          <w:lang w:eastAsia="ar-SA"/>
        </w:rPr>
      </w:pPr>
      <w:r>
        <w:rPr>
          <w:b/>
          <w:sz w:val="28"/>
          <w:szCs w:val="28"/>
          <w:lang w:eastAsia="ar-SA"/>
        </w:rPr>
        <w:t>Благоустройство водоемов</w:t>
      </w:r>
    </w:p>
    <w:p w:rsidR="00C05522" w:rsidRDefault="00C05522" w:rsidP="00C05522">
      <w:pPr>
        <w:ind w:right="135" w:firstLine="705"/>
        <w:jc w:val="both"/>
        <w:rPr>
          <w:sz w:val="28"/>
          <w:szCs w:val="28"/>
          <w:lang w:eastAsia="ar-SA"/>
        </w:rPr>
      </w:pPr>
      <w:r>
        <w:rPr>
          <w:sz w:val="28"/>
          <w:szCs w:val="28"/>
          <w:lang w:eastAsia="ar-SA"/>
        </w:rPr>
        <w:t>В настоящее время санитарное состояние водоемов неудовлетворительное.</w:t>
      </w:r>
    </w:p>
    <w:p w:rsidR="00C05522" w:rsidRDefault="00C05522" w:rsidP="00C05522">
      <w:pPr>
        <w:ind w:right="135" w:firstLine="705"/>
        <w:jc w:val="both"/>
        <w:rPr>
          <w:sz w:val="28"/>
          <w:szCs w:val="28"/>
          <w:lang w:eastAsia="ar-SA"/>
        </w:rPr>
      </w:pPr>
      <w:r>
        <w:rPr>
          <w:sz w:val="28"/>
          <w:szCs w:val="28"/>
          <w:lang w:eastAsia="ar-SA"/>
        </w:rPr>
        <w:t>В данном проекте инженерной подготовкой предусматривается ряд мероприятий, направленных на благоустройство водоемов, а именно:</w:t>
      </w:r>
    </w:p>
    <w:p w:rsidR="00C05522" w:rsidRDefault="00C05522" w:rsidP="00C05522">
      <w:pPr>
        <w:numPr>
          <w:ilvl w:val="0"/>
          <w:numId w:val="23"/>
        </w:numPr>
        <w:tabs>
          <w:tab w:val="clear" w:pos="720"/>
          <w:tab w:val="left" w:pos="709"/>
        </w:tabs>
        <w:suppressAutoHyphens/>
        <w:ind w:left="709" w:right="135" w:hanging="454"/>
        <w:jc w:val="both"/>
        <w:rPr>
          <w:sz w:val="28"/>
          <w:szCs w:val="28"/>
          <w:lang w:eastAsia="ar-SA"/>
        </w:rPr>
      </w:pPr>
      <w:r>
        <w:rPr>
          <w:sz w:val="28"/>
          <w:szCs w:val="28"/>
          <w:lang w:eastAsia="ar-SA"/>
        </w:rPr>
        <w:t>регулирование и расчистка русел водотоков по прилегающим балкам;</w:t>
      </w:r>
    </w:p>
    <w:p w:rsidR="00C05522" w:rsidRDefault="00C05522" w:rsidP="00C05522">
      <w:pPr>
        <w:numPr>
          <w:ilvl w:val="0"/>
          <w:numId w:val="23"/>
        </w:numPr>
        <w:tabs>
          <w:tab w:val="clear" w:pos="720"/>
          <w:tab w:val="left" w:pos="709"/>
        </w:tabs>
        <w:suppressAutoHyphens/>
        <w:ind w:left="709" w:right="135" w:hanging="454"/>
        <w:jc w:val="both"/>
        <w:rPr>
          <w:sz w:val="28"/>
          <w:szCs w:val="28"/>
          <w:lang w:eastAsia="ar-SA"/>
        </w:rPr>
      </w:pPr>
      <w:r>
        <w:rPr>
          <w:sz w:val="28"/>
          <w:szCs w:val="28"/>
          <w:lang w:eastAsia="ar-SA"/>
        </w:rPr>
        <w:t>вертикальная планировка и организация поверхностного стока на прилегающих территориях;</w:t>
      </w:r>
    </w:p>
    <w:p w:rsidR="00C05522" w:rsidRDefault="00C05522" w:rsidP="00C05522">
      <w:pPr>
        <w:numPr>
          <w:ilvl w:val="0"/>
          <w:numId w:val="23"/>
        </w:numPr>
        <w:tabs>
          <w:tab w:val="clear" w:pos="720"/>
          <w:tab w:val="left" w:pos="709"/>
        </w:tabs>
        <w:suppressAutoHyphens/>
        <w:ind w:left="709" w:right="135" w:hanging="454"/>
        <w:jc w:val="both"/>
        <w:rPr>
          <w:sz w:val="28"/>
          <w:szCs w:val="28"/>
          <w:lang w:eastAsia="ar-SA"/>
        </w:rPr>
      </w:pPr>
      <w:r>
        <w:rPr>
          <w:sz w:val="28"/>
          <w:szCs w:val="28"/>
          <w:lang w:eastAsia="ar-SA"/>
        </w:rPr>
        <w:t>посадка зеленых насаждений, посев трав;</w:t>
      </w:r>
    </w:p>
    <w:p w:rsidR="00C05522" w:rsidRDefault="00C05522" w:rsidP="00C05522">
      <w:pPr>
        <w:numPr>
          <w:ilvl w:val="0"/>
          <w:numId w:val="23"/>
        </w:numPr>
        <w:tabs>
          <w:tab w:val="clear" w:pos="720"/>
          <w:tab w:val="left" w:pos="709"/>
        </w:tabs>
        <w:suppressAutoHyphens/>
        <w:ind w:left="709" w:right="135" w:hanging="454"/>
        <w:jc w:val="both"/>
        <w:rPr>
          <w:sz w:val="28"/>
          <w:szCs w:val="28"/>
          <w:lang w:eastAsia="ar-SA"/>
        </w:rPr>
      </w:pPr>
      <w:r>
        <w:rPr>
          <w:sz w:val="28"/>
          <w:szCs w:val="28"/>
          <w:lang w:eastAsia="ar-SA"/>
        </w:rPr>
        <w:t>устройство пешеходных прогулочных связей, удобных подъездов и подходов к воде.</w:t>
      </w:r>
    </w:p>
    <w:p w:rsidR="00C05522" w:rsidRDefault="00C05522" w:rsidP="00C05522">
      <w:pPr>
        <w:ind w:right="135" w:firstLine="705"/>
        <w:jc w:val="both"/>
        <w:rPr>
          <w:sz w:val="28"/>
          <w:szCs w:val="28"/>
          <w:lang w:eastAsia="ar-SA"/>
        </w:rPr>
      </w:pPr>
      <w:r>
        <w:rPr>
          <w:sz w:val="28"/>
          <w:szCs w:val="28"/>
          <w:lang w:eastAsia="ar-SA"/>
        </w:rPr>
        <w:t>В случае засыпки временных водотоков необходимо устройство в основании подсыпки фильтрующего слоя или пластового дренажа, а постоянные водотоки необходимо заключить в коллекторы с сопутствующими дренами.</w:t>
      </w:r>
    </w:p>
    <w:p w:rsidR="00C05522" w:rsidRDefault="00C05522" w:rsidP="00C05522">
      <w:pPr>
        <w:shd w:val="clear" w:color="auto" w:fill="FFFFFF"/>
        <w:ind w:firstLine="709"/>
        <w:jc w:val="center"/>
        <w:rPr>
          <w:b/>
          <w:sz w:val="28"/>
          <w:szCs w:val="28"/>
        </w:rPr>
      </w:pPr>
    </w:p>
    <w:p w:rsidR="00C05522" w:rsidRPr="007C30FD" w:rsidRDefault="00C05522" w:rsidP="00C05522">
      <w:pPr>
        <w:shd w:val="clear" w:color="auto" w:fill="FFFFFF"/>
        <w:ind w:firstLine="709"/>
        <w:jc w:val="center"/>
        <w:rPr>
          <w:b/>
          <w:sz w:val="28"/>
          <w:szCs w:val="28"/>
        </w:rPr>
      </w:pPr>
      <w:r w:rsidRPr="007C30FD">
        <w:rPr>
          <w:b/>
          <w:sz w:val="28"/>
          <w:szCs w:val="28"/>
        </w:rPr>
        <w:t>Агролесомелиорация</w:t>
      </w:r>
    </w:p>
    <w:p w:rsidR="00C05522" w:rsidRDefault="00C05522" w:rsidP="00C05522">
      <w:pPr>
        <w:ind w:right="135" w:firstLine="705"/>
        <w:jc w:val="both"/>
        <w:rPr>
          <w:sz w:val="28"/>
          <w:szCs w:val="28"/>
          <w:lang w:eastAsia="ar-SA"/>
        </w:rPr>
      </w:pPr>
      <w:r>
        <w:rPr>
          <w:sz w:val="28"/>
          <w:szCs w:val="28"/>
          <w:lang w:eastAsia="ar-SA"/>
        </w:rPr>
        <w:lastRenderedPageBreak/>
        <w:t>Агролесомелиорация включает в себя защиту природных ландшафтов территорий, а также предусматривает использование территории для создания санитарно-защитных зон, лесопарков, лечебно-оздоровительных объектов, зон отдыха.</w:t>
      </w:r>
    </w:p>
    <w:p w:rsidR="00C05522" w:rsidRDefault="00C05522" w:rsidP="00C05522">
      <w:pPr>
        <w:ind w:right="135" w:firstLine="705"/>
        <w:jc w:val="both"/>
        <w:rPr>
          <w:sz w:val="28"/>
          <w:szCs w:val="28"/>
          <w:lang w:eastAsia="ar-SA"/>
        </w:rPr>
      </w:pPr>
      <w:r>
        <w:rPr>
          <w:sz w:val="28"/>
          <w:szCs w:val="28"/>
          <w:lang w:eastAsia="ar-SA"/>
        </w:rPr>
        <w:t>Согласно генеральному плану система зеленых насаждений состоит из:</w:t>
      </w:r>
    </w:p>
    <w:p w:rsidR="00C05522" w:rsidRDefault="00C05522" w:rsidP="00C05522">
      <w:pPr>
        <w:numPr>
          <w:ilvl w:val="0"/>
          <w:numId w:val="23"/>
        </w:numPr>
        <w:tabs>
          <w:tab w:val="clear" w:pos="720"/>
          <w:tab w:val="left" w:pos="709"/>
        </w:tabs>
        <w:suppressAutoHyphens/>
        <w:ind w:left="709" w:right="135" w:hanging="454"/>
        <w:jc w:val="both"/>
        <w:rPr>
          <w:sz w:val="28"/>
          <w:szCs w:val="28"/>
          <w:lang w:eastAsia="ar-SA"/>
        </w:rPr>
      </w:pPr>
      <w:r>
        <w:rPr>
          <w:sz w:val="28"/>
          <w:szCs w:val="28"/>
          <w:lang w:eastAsia="ar-SA"/>
        </w:rPr>
        <w:t>зеленых насаждений общего пользования в жилой и общественной зонах;</w:t>
      </w:r>
    </w:p>
    <w:p w:rsidR="00C05522" w:rsidRDefault="00C05522" w:rsidP="00C05522">
      <w:pPr>
        <w:numPr>
          <w:ilvl w:val="0"/>
          <w:numId w:val="23"/>
        </w:numPr>
        <w:tabs>
          <w:tab w:val="clear" w:pos="720"/>
          <w:tab w:val="left" w:pos="709"/>
        </w:tabs>
        <w:suppressAutoHyphens/>
        <w:ind w:left="709" w:right="135" w:hanging="454"/>
        <w:jc w:val="both"/>
        <w:rPr>
          <w:sz w:val="28"/>
          <w:szCs w:val="28"/>
          <w:lang w:eastAsia="ar-SA"/>
        </w:rPr>
      </w:pPr>
      <w:r>
        <w:rPr>
          <w:sz w:val="28"/>
          <w:szCs w:val="28"/>
          <w:lang w:eastAsia="ar-SA"/>
        </w:rPr>
        <w:t>скверов;</w:t>
      </w:r>
    </w:p>
    <w:p w:rsidR="00C05522" w:rsidRDefault="00C05522" w:rsidP="00C05522">
      <w:pPr>
        <w:numPr>
          <w:ilvl w:val="0"/>
          <w:numId w:val="23"/>
        </w:numPr>
        <w:tabs>
          <w:tab w:val="clear" w:pos="720"/>
          <w:tab w:val="left" w:pos="709"/>
        </w:tabs>
        <w:suppressAutoHyphens/>
        <w:ind w:left="709" w:right="135" w:hanging="454"/>
        <w:jc w:val="both"/>
        <w:rPr>
          <w:sz w:val="28"/>
          <w:szCs w:val="28"/>
          <w:lang w:eastAsia="ar-SA"/>
        </w:rPr>
      </w:pPr>
      <w:r>
        <w:rPr>
          <w:sz w:val="28"/>
          <w:szCs w:val="28"/>
          <w:lang w:eastAsia="ar-SA"/>
        </w:rPr>
        <w:t>зеленых насаждений специального назначения;</w:t>
      </w:r>
    </w:p>
    <w:p w:rsidR="00C05522" w:rsidRDefault="00C05522" w:rsidP="00C05522">
      <w:pPr>
        <w:numPr>
          <w:ilvl w:val="0"/>
          <w:numId w:val="23"/>
        </w:numPr>
        <w:tabs>
          <w:tab w:val="clear" w:pos="720"/>
          <w:tab w:val="left" w:pos="709"/>
        </w:tabs>
        <w:suppressAutoHyphens/>
        <w:ind w:left="709" w:right="135" w:hanging="454"/>
        <w:jc w:val="both"/>
        <w:rPr>
          <w:sz w:val="28"/>
          <w:szCs w:val="28"/>
          <w:lang w:eastAsia="ar-SA"/>
        </w:rPr>
      </w:pPr>
      <w:r>
        <w:rPr>
          <w:sz w:val="28"/>
          <w:szCs w:val="28"/>
          <w:lang w:eastAsia="ar-SA"/>
        </w:rPr>
        <w:t>зеленых насаждений ограниченного пользования.</w:t>
      </w:r>
    </w:p>
    <w:p w:rsidR="00C05522" w:rsidRDefault="00C05522" w:rsidP="00C05522">
      <w:pPr>
        <w:ind w:right="135" w:firstLine="705"/>
        <w:jc w:val="both"/>
        <w:rPr>
          <w:sz w:val="28"/>
          <w:szCs w:val="28"/>
          <w:lang w:eastAsia="ar-SA"/>
        </w:rPr>
      </w:pPr>
      <w:r>
        <w:rPr>
          <w:sz w:val="28"/>
          <w:szCs w:val="28"/>
          <w:lang w:eastAsia="ar-SA"/>
        </w:rPr>
        <w:t>В зоне реконструкции при устройстве покрытий тротуаров, прогулочных дорожек и т. д. необходимо максимально сохранять зеленые насаждения.</w:t>
      </w:r>
    </w:p>
    <w:p w:rsidR="00C05522" w:rsidRDefault="00C05522" w:rsidP="00C05522">
      <w:pPr>
        <w:ind w:right="135" w:firstLine="705"/>
        <w:jc w:val="both"/>
        <w:rPr>
          <w:sz w:val="28"/>
          <w:szCs w:val="28"/>
          <w:lang w:eastAsia="ar-SA"/>
        </w:rPr>
      </w:pPr>
      <w:r>
        <w:rPr>
          <w:sz w:val="28"/>
          <w:szCs w:val="28"/>
          <w:lang w:eastAsia="ar-SA"/>
        </w:rPr>
        <w:t>Все существующие насаждения общего пользования также сохраняются.</w:t>
      </w:r>
    </w:p>
    <w:p w:rsidR="00C05522" w:rsidRDefault="00C05522" w:rsidP="00C05522">
      <w:pPr>
        <w:ind w:right="135" w:firstLine="705"/>
        <w:jc w:val="both"/>
        <w:rPr>
          <w:sz w:val="28"/>
          <w:szCs w:val="28"/>
          <w:lang w:eastAsia="ar-SA"/>
        </w:rPr>
      </w:pPr>
      <w:r>
        <w:rPr>
          <w:sz w:val="28"/>
          <w:szCs w:val="28"/>
          <w:lang w:eastAsia="ar-SA"/>
        </w:rPr>
        <w:t>В состав мероприятий по агролесомелиорации включена планировка территории, посев многолетних трав, посадка деревьев и кустарников.</w:t>
      </w:r>
    </w:p>
    <w:p w:rsidR="00C05522" w:rsidRDefault="00C05522" w:rsidP="00C05522">
      <w:pPr>
        <w:ind w:right="135" w:firstLine="705"/>
        <w:jc w:val="both"/>
        <w:rPr>
          <w:sz w:val="28"/>
          <w:szCs w:val="28"/>
          <w:lang w:eastAsia="ar-SA"/>
        </w:rPr>
      </w:pPr>
      <w:r>
        <w:rPr>
          <w:sz w:val="28"/>
          <w:szCs w:val="28"/>
          <w:lang w:eastAsia="ar-SA"/>
        </w:rPr>
        <w:t>Норма зеленых насаждений общего пользования определена численностью постоянного населения в соответствии со СНиП 2.07.01-89* ″Планировка и застройка городских и сельских поселений″.</w:t>
      </w:r>
    </w:p>
    <w:p w:rsidR="00C05522" w:rsidRDefault="00C05522" w:rsidP="00C05522">
      <w:pPr>
        <w:ind w:right="135" w:firstLine="705"/>
        <w:jc w:val="both"/>
        <w:rPr>
          <w:sz w:val="28"/>
          <w:szCs w:val="28"/>
          <w:lang w:eastAsia="ar-SA"/>
        </w:rPr>
      </w:pPr>
      <w:r>
        <w:rPr>
          <w:sz w:val="28"/>
          <w:szCs w:val="28"/>
          <w:lang w:eastAsia="ar-SA"/>
        </w:rPr>
        <w:t xml:space="preserve">Подбор растений, их размещение в плане, типы и схемы посадок следует назначать в соответствии с почвенно-климатическими условиями и СНиП </w:t>
      </w:r>
      <w:r>
        <w:rPr>
          <w:sz w:val="28"/>
          <w:szCs w:val="28"/>
          <w:lang w:val="en-US" w:eastAsia="ar-SA"/>
        </w:rPr>
        <w:t>III</w:t>
      </w:r>
      <w:r>
        <w:rPr>
          <w:sz w:val="28"/>
          <w:szCs w:val="28"/>
          <w:lang w:eastAsia="ar-SA"/>
        </w:rPr>
        <w:t>-10-75 ″Благоустройство″ на стадии рабочего проекта.</w:t>
      </w:r>
    </w:p>
    <w:p w:rsidR="00C05522" w:rsidRDefault="00C05522" w:rsidP="00C05522">
      <w:pPr>
        <w:ind w:firstLine="709"/>
        <w:jc w:val="center"/>
        <w:rPr>
          <w:b/>
          <w:sz w:val="28"/>
          <w:szCs w:val="28"/>
        </w:rPr>
      </w:pPr>
    </w:p>
    <w:p w:rsidR="00C05522" w:rsidRPr="00243335" w:rsidRDefault="00C05522" w:rsidP="00C05522">
      <w:pPr>
        <w:ind w:firstLine="709"/>
        <w:jc w:val="center"/>
        <w:rPr>
          <w:b/>
          <w:sz w:val="28"/>
          <w:szCs w:val="28"/>
          <w:highlight w:val="cyan"/>
        </w:rPr>
      </w:pPr>
      <w:r w:rsidRPr="007C30FD">
        <w:rPr>
          <w:b/>
          <w:sz w:val="28"/>
          <w:szCs w:val="28"/>
        </w:rPr>
        <w:t xml:space="preserve">Особые условия строительства </w:t>
      </w:r>
    </w:p>
    <w:p w:rsidR="00C05522" w:rsidRDefault="00C05522" w:rsidP="00C05522">
      <w:pPr>
        <w:ind w:right="135" w:firstLine="705"/>
        <w:jc w:val="both"/>
        <w:rPr>
          <w:sz w:val="28"/>
          <w:szCs w:val="28"/>
          <w:lang w:eastAsia="ar-SA"/>
        </w:rPr>
      </w:pPr>
      <w:r>
        <w:rPr>
          <w:sz w:val="28"/>
          <w:szCs w:val="28"/>
          <w:lang w:eastAsia="ar-SA"/>
        </w:rPr>
        <w:t>Во время землетрясения, особенно сильной мощности, значительно ухудшается устойчивость зданий и сооружений и возникает возможность разрушений, представляющих опасность не только для них, но и для жизни человека.</w:t>
      </w:r>
    </w:p>
    <w:p w:rsidR="00C05522" w:rsidRDefault="00C05522" w:rsidP="00C05522">
      <w:pPr>
        <w:ind w:right="135" w:firstLine="705"/>
        <w:jc w:val="both"/>
        <w:rPr>
          <w:sz w:val="28"/>
          <w:szCs w:val="28"/>
          <w:lang w:eastAsia="ar-SA"/>
        </w:rPr>
      </w:pPr>
      <w:r>
        <w:rPr>
          <w:sz w:val="28"/>
          <w:szCs w:val="28"/>
          <w:lang w:eastAsia="ar-SA"/>
        </w:rPr>
        <w:t>Построенные в прежние годы здания и сооружения не рассчитаны на сейсмичность. Это обстоятельство создает опасность возникновения аварийной ситуации и требует проведения дополнительных мероприятий по усилению их конструкций, усиленной защите территории от процессов плоскостной эрозии, приводящей к развитию оврагов.</w:t>
      </w:r>
    </w:p>
    <w:p w:rsidR="00C05522" w:rsidRDefault="00C05522" w:rsidP="00C05522">
      <w:pPr>
        <w:pStyle w:val="21"/>
        <w:ind w:right="135" w:firstLine="705"/>
        <w:rPr>
          <w:sz w:val="28"/>
          <w:szCs w:val="28"/>
        </w:rPr>
      </w:pPr>
      <w:r>
        <w:rPr>
          <w:sz w:val="28"/>
          <w:szCs w:val="28"/>
        </w:rPr>
        <w:t>Сейсмичность участка работ для объектов массового строительства 6 баллов (изменение №5 в СНиП II-7-87, карта А).</w:t>
      </w:r>
    </w:p>
    <w:p w:rsidR="00C05522" w:rsidRDefault="00C05522" w:rsidP="00C05522">
      <w:pPr>
        <w:ind w:right="135" w:firstLine="705"/>
        <w:jc w:val="both"/>
        <w:rPr>
          <w:sz w:val="28"/>
          <w:szCs w:val="28"/>
          <w:lang w:eastAsia="ar-SA"/>
        </w:rPr>
      </w:pPr>
      <w:r>
        <w:rPr>
          <w:sz w:val="28"/>
          <w:szCs w:val="28"/>
          <w:lang w:eastAsia="ar-SA"/>
        </w:rPr>
        <w:t xml:space="preserve">Территория Октябрьского сельского поселения по комплексу природных условий (подтопление территорий, наличие просадочных грунтов </w:t>
      </w:r>
      <w:r>
        <w:rPr>
          <w:sz w:val="28"/>
          <w:szCs w:val="28"/>
          <w:lang w:val="en-US" w:eastAsia="ar-SA"/>
        </w:rPr>
        <w:t>I</w:t>
      </w:r>
      <w:r>
        <w:rPr>
          <w:sz w:val="28"/>
          <w:szCs w:val="28"/>
          <w:lang w:eastAsia="ar-SA"/>
        </w:rPr>
        <w:t xml:space="preserve"> типа) соответствует </w:t>
      </w:r>
      <w:r>
        <w:rPr>
          <w:sz w:val="28"/>
          <w:szCs w:val="28"/>
          <w:lang w:val="en-US" w:eastAsia="ar-SA"/>
        </w:rPr>
        <w:t>II</w:t>
      </w:r>
      <w:r>
        <w:rPr>
          <w:sz w:val="28"/>
          <w:szCs w:val="28"/>
          <w:lang w:eastAsia="ar-SA"/>
        </w:rPr>
        <w:t xml:space="preserve"> категории инженерно-геологических условий (СП </w:t>
      </w:r>
      <w:r>
        <w:rPr>
          <w:sz w:val="28"/>
          <w:szCs w:val="28"/>
          <w:lang w:val="en-US" w:eastAsia="ar-SA"/>
        </w:rPr>
        <w:t>II</w:t>
      </w:r>
      <w:r>
        <w:rPr>
          <w:sz w:val="28"/>
          <w:szCs w:val="28"/>
          <w:lang w:eastAsia="ar-SA"/>
        </w:rPr>
        <w:t xml:space="preserve">-105-97, часть </w:t>
      </w:r>
      <w:r>
        <w:rPr>
          <w:sz w:val="28"/>
          <w:szCs w:val="28"/>
          <w:lang w:val="en-US" w:eastAsia="ar-SA"/>
        </w:rPr>
        <w:t>I</w:t>
      </w:r>
      <w:r>
        <w:rPr>
          <w:sz w:val="28"/>
          <w:szCs w:val="28"/>
          <w:lang w:eastAsia="ar-SA"/>
        </w:rPr>
        <w:t>, приложение Б).</w:t>
      </w:r>
    </w:p>
    <w:p w:rsidR="00C05522" w:rsidRDefault="00C05522" w:rsidP="00C05522">
      <w:pPr>
        <w:ind w:right="135" w:firstLine="705"/>
        <w:jc w:val="both"/>
        <w:rPr>
          <w:sz w:val="28"/>
          <w:szCs w:val="28"/>
          <w:lang w:eastAsia="ar-SA"/>
        </w:rPr>
      </w:pPr>
      <w:r>
        <w:rPr>
          <w:sz w:val="28"/>
          <w:szCs w:val="28"/>
          <w:lang w:eastAsia="ar-SA"/>
        </w:rPr>
        <w:t>Основными факторами, осложняющими строительство, являются:</w:t>
      </w:r>
    </w:p>
    <w:p w:rsidR="00C05522" w:rsidRDefault="00C05522" w:rsidP="00C05522">
      <w:pPr>
        <w:numPr>
          <w:ilvl w:val="0"/>
          <w:numId w:val="23"/>
        </w:numPr>
        <w:tabs>
          <w:tab w:val="clear" w:pos="720"/>
          <w:tab w:val="left" w:pos="709"/>
        </w:tabs>
        <w:suppressAutoHyphens/>
        <w:ind w:left="709" w:right="135" w:hanging="454"/>
        <w:jc w:val="both"/>
        <w:rPr>
          <w:sz w:val="28"/>
          <w:szCs w:val="28"/>
          <w:lang w:eastAsia="ar-SA"/>
        </w:rPr>
      </w:pPr>
      <w:r>
        <w:rPr>
          <w:sz w:val="28"/>
          <w:szCs w:val="28"/>
          <w:lang w:eastAsia="ar-SA"/>
        </w:rPr>
        <w:t>наличие просадочных грунтов (</w:t>
      </w:r>
      <w:r>
        <w:rPr>
          <w:bCs/>
          <w:sz w:val="28"/>
          <w:szCs w:val="28"/>
          <w:lang w:eastAsia="ar-SA"/>
        </w:rPr>
        <w:t>просадка грунтов</w:t>
      </w:r>
      <w:r>
        <w:rPr>
          <w:sz w:val="28"/>
          <w:szCs w:val="28"/>
          <w:lang w:eastAsia="ar-SA"/>
        </w:rPr>
        <w:t xml:space="preserve"> приурочена к лессовым покровным отложениям межбалочных водоразделов);</w:t>
      </w:r>
    </w:p>
    <w:p w:rsidR="00C05522" w:rsidRDefault="00C05522" w:rsidP="00C05522">
      <w:pPr>
        <w:numPr>
          <w:ilvl w:val="0"/>
          <w:numId w:val="23"/>
        </w:numPr>
        <w:tabs>
          <w:tab w:val="clear" w:pos="720"/>
          <w:tab w:val="left" w:pos="709"/>
        </w:tabs>
        <w:suppressAutoHyphens/>
        <w:ind w:left="709" w:right="135" w:hanging="454"/>
        <w:jc w:val="both"/>
        <w:rPr>
          <w:sz w:val="28"/>
          <w:szCs w:val="28"/>
          <w:lang w:eastAsia="ar-SA"/>
        </w:rPr>
      </w:pPr>
      <w:r>
        <w:rPr>
          <w:sz w:val="28"/>
          <w:szCs w:val="28"/>
          <w:lang w:eastAsia="ar-SA"/>
        </w:rPr>
        <w:t>подтопление пониженных участков поверхности;</w:t>
      </w:r>
    </w:p>
    <w:p w:rsidR="00C05522" w:rsidRDefault="00C05522" w:rsidP="00C05522">
      <w:pPr>
        <w:numPr>
          <w:ilvl w:val="0"/>
          <w:numId w:val="23"/>
        </w:numPr>
        <w:tabs>
          <w:tab w:val="clear" w:pos="720"/>
          <w:tab w:val="left" w:pos="709"/>
        </w:tabs>
        <w:suppressAutoHyphens/>
        <w:ind w:left="709" w:right="135" w:hanging="454"/>
        <w:jc w:val="both"/>
        <w:rPr>
          <w:sz w:val="28"/>
          <w:szCs w:val="28"/>
          <w:lang w:eastAsia="ar-SA"/>
        </w:rPr>
      </w:pPr>
      <w:r>
        <w:rPr>
          <w:sz w:val="28"/>
          <w:szCs w:val="28"/>
          <w:lang w:eastAsia="ar-SA"/>
        </w:rPr>
        <w:lastRenderedPageBreak/>
        <w:t>повышенная агрессивность подземных вод.</w:t>
      </w:r>
    </w:p>
    <w:p w:rsidR="00C05522" w:rsidRDefault="00C05522" w:rsidP="00C05522">
      <w:pPr>
        <w:ind w:right="135" w:firstLine="705"/>
        <w:jc w:val="both"/>
        <w:rPr>
          <w:sz w:val="28"/>
          <w:szCs w:val="28"/>
          <w:lang w:eastAsia="ar-SA"/>
        </w:rPr>
      </w:pPr>
      <w:r>
        <w:rPr>
          <w:sz w:val="28"/>
          <w:szCs w:val="28"/>
          <w:lang w:eastAsia="ar-SA"/>
        </w:rPr>
        <w:t>В связи с этим на территории Октябрьского сельского поселения необходимо вести сейсмостойкое проектирование и строительство общественных систем жизнеобеспечения, включающих в себя сети транспорта, водоснабжения, канализации, газо- и электроснабжения, средств связи.</w:t>
      </w:r>
    </w:p>
    <w:p w:rsidR="00C05522" w:rsidRDefault="00C05522" w:rsidP="00C05522">
      <w:pPr>
        <w:ind w:firstLine="709"/>
        <w:jc w:val="both"/>
        <w:rPr>
          <w:sz w:val="28"/>
          <w:szCs w:val="28"/>
          <w:lang w:eastAsia="ar-SA"/>
        </w:rPr>
      </w:pPr>
      <w:r>
        <w:rPr>
          <w:sz w:val="28"/>
          <w:szCs w:val="28"/>
          <w:lang w:eastAsia="ar-SA"/>
        </w:rPr>
        <w:t>Балл сейсмичности на территориях, расположенными в зоне возможных оползневых подвижек и на территориях подтопления, должен быть увеличен.</w:t>
      </w:r>
    </w:p>
    <w:p w:rsidR="00C05522" w:rsidRPr="00243335" w:rsidRDefault="00C05522" w:rsidP="00C05522">
      <w:pPr>
        <w:ind w:firstLine="709"/>
        <w:jc w:val="both"/>
        <w:rPr>
          <w:sz w:val="28"/>
          <w:szCs w:val="28"/>
          <w:highlight w:val="cyan"/>
        </w:rPr>
      </w:pPr>
    </w:p>
    <w:p w:rsidR="00C05522" w:rsidRPr="007C30FD" w:rsidRDefault="00C05522" w:rsidP="00C05522">
      <w:pPr>
        <w:ind w:firstLine="709"/>
        <w:jc w:val="center"/>
        <w:rPr>
          <w:b/>
          <w:sz w:val="28"/>
          <w:szCs w:val="28"/>
        </w:rPr>
      </w:pPr>
      <w:r w:rsidRPr="007C30FD">
        <w:rPr>
          <w:b/>
          <w:sz w:val="28"/>
          <w:szCs w:val="28"/>
        </w:rPr>
        <w:t xml:space="preserve">Заключение и рекомендации по строительству </w:t>
      </w:r>
    </w:p>
    <w:p w:rsidR="00C05522" w:rsidRDefault="00C05522" w:rsidP="00C05522">
      <w:pPr>
        <w:pStyle w:val="af1"/>
        <w:spacing w:after="0"/>
        <w:ind w:right="135" w:firstLine="705"/>
        <w:jc w:val="both"/>
        <w:rPr>
          <w:sz w:val="28"/>
          <w:lang w:eastAsia="ar-SA"/>
        </w:rPr>
      </w:pPr>
      <w:r>
        <w:rPr>
          <w:sz w:val="28"/>
          <w:lang w:eastAsia="ar-SA"/>
        </w:rPr>
        <w:t xml:space="preserve">На основании технического отчета по инженерно-геологическим изысканиям установлено, что основная часть территории перспективного развития </w:t>
      </w:r>
      <w:r>
        <w:rPr>
          <w:sz w:val="28"/>
          <w:szCs w:val="28"/>
          <w:lang w:eastAsia="ar-SA"/>
        </w:rPr>
        <w:t>Октябрьского сельского поселения</w:t>
      </w:r>
      <w:r>
        <w:rPr>
          <w:sz w:val="28"/>
          <w:lang w:eastAsia="ar-SA"/>
        </w:rPr>
        <w:t xml:space="preserve"> пригодна под застройку.</w:t>
      </w:r>
    </w:p>
    <w:p w:rsidR="00C05522" w:rsidRDefault="00C05522" w:rsidP="00C05522">
      <w:pPr>
        <w:pStyle w:val="af1"/>
        <w:spacing w:after="0"/>
        <w:ind w:right="135" w:firstLine="705"/>
        <w:jc w:val="both"/>
        <w:rPr>
          <w:sz w:val="28"/>
          <w:lang w:eastAsia="ar-SA"/>
        </w:rPr>
      </w:pPr>
      <w:r>
        <w:rPr>
          <w:sz w:val="28"/>
          <w:lang w:eastAsia="ar-SA"/>
        </w:rPr>
        <w:t xml:space="preserve">Ведение строительства на отдельных площадях населенных пунктов </w:t>
      </w:r>
      <w:r>
        <w:rPr>
          <w:sz w:val="28"/>
          <w:szCs w:val="28"/>
          <w:lang w:eastAsia="ar-SA"/>
        </w:rPr>
        <w:t>Октябрьского сельского поселения</w:t>
      </w:r>
      <w:r>
        <w:rPr>
          <w:sz w:val="28"/>
          <w:lang w:eastAsia="ar-SA"/>
        </w:rPr>
        <w:t xml:space="preserve"> возможно при условии выполнения мероприятий, снижающих неблагоприятные физико-геологические процессы.</w:t>
      </w:r>
    </w:p>
    <w:p w:rsidR="00C05522" w:rsidRDefault="00C05522" w:rsidP="00C05522">
      <w:pPr>
        <w:pStyle w:val="af1"/>
        <w:spacing w:after="0"/>
        <w:ind w:right="135" w:firstLine="705"/>
        <w:jc w:val="both"/>
        <w:rPr>
          <w:sz w:val="28"/>
          <w:lang w:eastAsia="ar-SA"/>
        </w:rPr>
      </w:pPr>
      <w:r>
        <w:rPr>
          <w:sz w:val="28"/>
          <w:lang w:eastAsia="ar-SA"/>
        </w:rPr>
        <w:t xml:space="preserve">При строительстве на территории </w:t>
      </w:r>
      <w:r>
        <w:rPr>
          <w:sz w:val="28"/>
          <w:szCs w:val="28"/>
          <w:lang w:eastAsia="ar-SA"/>
        </w:rPr>
        <w:t>Октябрьского сельского поселения</w:t>
      </w:r>
      <w:r>
        <w:rPr>
          <w:sz w:val="28"/>
          <w:lang w:eastAsia="ar-SA"/>
        </w:rPr>
        <w:t xml:space="preserve"> необходимо соблюдать следующие рекомендации:</w:t>
      </w:r>
    </w:p>
    <w:p w:rsidR="00C05522" w:rsidRDefault="00C05522" w:rsidP="00C05522">
      <w:pPr>
        <w:pStyle w:val="af1"/>
        <w:spacing w:after="0"/>
        <w:ind w:right="135" w:firstLine="705"/>
        <w:jc w:val="both"/>
        <w:rPr>
          <w:sz w:val="28"/>
          <w:lang w:eastAsia="ar-SA"/>
        </w:rPr>
      </w:pPr>
      <w:r>
        <w:rPr>
          <w:rFonts w:ascii="Symbol" w:hAnsi="Symbol"/>
          <w:sz w:val="28"/>
          <w:lang w:eastAsia="ar-SA"/>
        </w:rPr>
        <w:t></w:t>
      </w:r>
      <w:r>
        <w:rPr>
          <w:rFonts w:ascii="Symbol" w:hAnsi="Symbol"/>
          <w:sz w:val="28"/>
          <w:lang w:eastAsia="ar-SA"/>
        </w:rPr>
        <w:t></w:t>
      </w:r>
      <w:r>
        <w:rPr>
          <w:sz w:val="28"/>
          <w:lang w:eastAsia="ar-SA"/>
        </w:rPr>
        <w:t>минимальная глубина заложения фундаментов рекомендуется равной мощности почвы, но не менее нормативной глубины промерзания – 0,8м;</w:t>
      </w:r>
    </w:p>
    <w:p w:rsidR="00C05522" w:rsidRDefault="00C05522" w:rsidP="00C05522">
      <w:pPr>
        <w:pStyle w:val="af1"/>
        <w:spacing w:after="0"/>
        <w:ind w:right="135" w:firstLine="705"/>
        <w:jc w:val="both"/>
        <w:rPr>
          <w:sz w:val="28"/>
          <w:lang w:eastAsia="ar-SA"/>
        </w:rPr>
      </w:pPr>
      <w:r>
        <w:rPr>
          <w:rFonts w:ascii="Symbol" w:hAnsi="Symbol"/>
          <w:sz w:val="28"/>
          <w:lang w:eastAsia="ar-SA"/>
        </w:rPr>
        <w:t></w:t>
      </w:r>
      <w:r>
        <w:rPr>
          <w:rFonts w:ascii="Symbol" w:hAnsi="Symbol"/>
          <w:sz w:val="28"/>
          <w:lang w:eastAsia="ar-SA"/>
        </w:rPr>
        <w:t></w:t>
      </w:r>
      <w:r>
        <w:rPr>
          <w:sz w:val="28"/>
          <w:lang w:eastAsia="ar-SA"/>
        </w:rPr>
        <w:t>в качестве грунтов оснований фундаментов рекомендуются суглинки и глины в соответствии со СНиП 2.01.09-91 ″Здания и сооружения на подрабатываемых территориях и просадочных грунтах″;</w:t>
      </w:r>
    </w:p>
    <w:p w:rsidR="00C05522" w:rsidRDefault="00C05522" w:rsidP="00C05522">
      <w:pPr>
        <w:pStyle w:val="af1"/>
        <w:spacing w:after="0"/>
        <w:ind w:right="135" w:firstLine="705"/>
        <w:jc w:val="both"/>
        <w:rPr>
          <w:sz w:val="28"/>
          <w:lang w:eastAsia="ar-SA"/>
        </w:rPr>
      </w:pPr>
      <w:r>
        <w:rPr>
          <w:rFonts w:ascii="Symbol" w:hAnsi="Symbol"/>
          <w:sz w:val="28"/>
          <w:lang w:eastAsia="ar-SA"/>
        </w:rPr>
        <w:t></w:t>
      </w:r>
      <w:r>
        <w:rPr>
          <w:rFonts w:ascii="Symbol" w:hAnsi="Symbol"/>
          <w:sz w:val="28"/>
          <w:lang w:eastAsia="ar-SA"/>
        </w:rPr>
        <w:t></w:t>
      </w:r>
      <w:r>
        <w:rPr>
          <w:sz w:val="28"/>
          <w:lang w:eastAsia="ar-SA"/>
        </w:rPr>
        <w:t>почвенно-растительный слой подлежит срезке с последующим использованием для рекультивации земель;</w:t>
      </w:r>
    </w:p>
    <w:p w:rsidR="00C05522" w:rsidRDefault="00C05522" w:rsidP="00C05522">
      <w:pPr>
        <w:pStyle w:val="af1"/>
        <w:spacing w:after="0"/>
        <w:ind w:right="135" w:firstLine="705"/>
        <w:jc w:val="both"/>
        <w:rPr>
          <w:sz w:val="28"/>
          <w:lang w:eastAsia="ar-SA"/>
        </w:rPr>
      </w:pPr>
      <w:r>
        <w:rPr>
          <w:rFonts w:ascii="Symbol" w:hAnsi="Symbol"/>
          <w:sz w:val="28"/>
          <w:lang w:eastAsia="ar-SA"/>
        </w:rPr>
        <w:t></w:t>
      </w:r>
      <w:r>
        <w:rPr>
          <w:rFonts w:ascii="Symbol" w:hAnsi="Symbol"/>
          <w:sz w:val="28"/>
          <w:lang w:eastAsia="ar-SA"/>
        </w:rPr>
        <w:t></w:t>
      </w:r>
      <w:r>
        <w:rPr>
          <w:sz w:val="28"/>
          <w:lang w:eastAsia="ar-SA"/>
        </w:rPr>
        <w:t>все работы по инженерной защите территории застройки выполнять в соответствии с п.2 СНиП 2.01.15-90 ″Инженерная защита территорий, зданий и сооружений от опасных геологических процессов″;</w:t>
      </w:r>
    </w:p>
    <w:p w:rsidR="00C05522" w:rsidRDefault="00C05522" w:rsidP="00C05522">
      <w:pPr>
        <w:pStyle w:val="af1"/>
        <w:spacing w:after="0"/>
        <w:ind w:right="135" w:firstLine="705"/>
        <w:jc w:val="both"/>
        <w:rPr>
          <w:sz w:val="28"/>
          <w:lang w:eastAsia="ar-SA"/>
        </w:rPr>
      </w:pPr>
      <w:r>
        <w:rPr>
          <w:rFonts w:ascii="Symbol" w:hAnsi="Symbol"/>
          <w:sz w:val="28"/>
          <w:lang w:eastAsia="ar-SA"/>
        </w:rPr>
        <w:t></w:t>
      </w:r>
      <w:r>
        <w:rPr>
          <w:rFonts w:ascii="Symbol" w:hAnsi="Symbol"/>
          <w:sz w:val="28"/>
          <w:lang w:eastAsia="ar-SA"/>
        </w:rPr>
        <w:t></w:t>
      </w:r>
      <w:r>
        <w:rPr>
          <w:sz w:val="28"/>
          <w:lang w:eastAsia="ar-SA"/>
        </w:rPr>
        <w:t>инженерную защиту территорий от затопления и подтопления выполнять в соответствии со СНиП 2.06.15-85 ″Инженерная защита территорий от затопления и подтопления″;</w:t>
      </w:r>
    </w:p>
    <w:p w:rsidR="00C05522" w:rsidRDefault="00C05522" w:rsidP="00C05522">
      <w:pPr>
        <w:pStyle w:val="af1"/>
        <w:spacing w:after="0"/>
        <w:ind w:right="135" w:firstLine="705"/>
        <w:jc w:val="both"/>
        <w:rPr>
          <w:sz w:val="28"/>
          <w:lang w:eastAsia="ar-SA"/>
        </w:rPr>
      </w:pPr>
      <w:r>
        <w:rPr>
          <w:rFonts w:ascii="Symbol" w:hAnsi="Symbol"/>
          <w:sz w:val="28"/>
          <w:lang w:eastAsia="ar-SA"/>
        </w:rPr>
        <w:t></w:t>
      </w:r>
      <w:r>
        <w:rPr>
          <w:rFonts w:ascii="Symbol" w:hAnsi="Symbol"/>
          <w:sz w:val="28"/>
          <w:lang w:eastAsia="ar-SA"/>
        </w:rPr>
        <w:t></w:t>
      </w:r>
      <w:r>
        <w:rPr>
          <w:sz w:val="28"/>
          <w:lang w:eastAsia="ar-SA"/>
        </w:rPr>
        <w:t>здания и сооружения повышенной категории ответственности разрабатывать с учетом антисейсмических мероприятий по СНиП II-7-81* ″Строительство в сейсмических районах″ и ТСН 22-302-2000 ″Строительство в сейсмических районах Краснодарского края″;</w:t>
      </w:r>
    </w:p>
    <w:p w:rsidR="00C05522" w:rsidRDefault="00C05522" w:rsidP="00C05522">
      <w:pPr>
        <w:pStyle w:val="af1"/>
        <w:spacing w:after="0"/>
        <w:ind w:right="135" w:firstLine="705"/>
        <w:jc w:val="both"/>
        <w:rPr>
          <w:sz w:val="28"/>
          <w:lang w:eastAsia="ar-SA"/>
        </w:rPr>
      </w:pPr>
      <w:r>
        <w:rPr>
          <w:rFonts w:ascii="Symbol" w:hAnsi="Symbol"/>
          <w:sz w:val="28"/>
          <w:lang w:eastAsia="ar-SA"/>
        </w:rPr>
        <w:t></w:t>
      </w:r>
      <w:r>
        <w:rPr>
          <w:rFonts w:ascii="Symbol" w:hAnsi="Symbol"/>
          <w:sz w:val="28"/>
          <w:lang w:eastAsia="ar-SA"/>
        </w:rPr>
        <w:t></w:t>
      </w:r>
      <w:r>
        <w:rPr>
          <w:sz w:val="28"/>
          <w:lang w:eastAsia="ar-SA"/>
        </w:rPr>
        <w:t>при строительстве зданий и сооружений на площадках с высоким уровнем стояния грунтовых вод необходимо выполнить работы по водопонижению, устройство дренажей - по отдельному рабочему проекту;</w:t>
      </w:r>
    </w:p>
    <w:p w:rsidR="00C05522" w:rsidRDefault="00C05522" w:rsidP="00C05522">
      <w:pPr>
        <w:pStyle w:val="af1"/>
        <w:spacing w:after="0"/>
        <w:ind w:right="135" w:firstLine="705"/>
        <w:jc w:val="both"/>
        <w:rPr>
          <w:sz w:val="28"/>
          <w:lang w:eastAsia="ar-SA"/>
        </w:rPr>
      </w:pPr>
      <w:r>
        <w:rPr>
          <w:rFonts w:ascii="Symbol" w:hAnsi="Symbol"/>
          <w:sz w:val="28"/>
          <w:lang w:eastAsia="ar-SA"/>
        </w:rPr>
        <w:t></w:t>
      </w:r>
      <w:r>
        <w:rPr>
          <w:rFonts w:ascii="Symbol" w:hAnsi="Symbol"/>
          <w:sz w:val="28"/>
          <w:lang w:eastAsia="ar-SA"/>
        </w:rPr>
        <w:t></w:t>
      </w:r>
      <w:r>
        <w:rPr>
          <w:sz w:val="28"/>
          <w:lang w:eastAsia="ar-SA"/>
        </w:rPr>
        <w:t>в процессе работы не допускать длительного простоя открытых котлованов и замачивания их дна атмосферными осадками;</w:t>
      </w:r>
    </w:p>
    <w:p w:rsidR="00C05522" w:rsidRDefault="00C05522" w:rsidP="00C05522">
      <w:pPr>
        <w:pStyle w:val="af1"/>
        <w:spacing w:after="0"/>
        <w:ind w:right="135" w:firstLine="705"/>
        <w:jc w:val="both"/>
        <w:rPr>
          <w:sz w:val="28"/>
          <w:lang w:eastAsia="ar-SA"/>
        </w:rPr>
      </w:pPr>
      <w:r>
        <w:rPr>
          <w:rFonts w:ascii="Symbol" w:hAnsi="Symbol"/>
          <w:sz w:val="28"/>
          <w:lang w:eastAsia="ar-SA"/>
        </w:rPr>
        <w:t></w:t>
      </w:r>
      <w:r>
        <w:rPr>
          <w:rFonts w:ascii="Symbol" w:hAnsi="Symbol"/>
          <w:sz w:val="28"/>
          <w:lang w:eastAsia="ar-SA"/>
        </w:rPr>
        <w:t></w:t>
      </w:r>
      <w:r>
        <w:rPr>
          <w:sz w:val="28"/>
          <w:lang w:eastAsia="ar-SA"/>
        </w:rPr>
        <w:t xml:space="preserve">все работы нулевого цикла проводить в сухое время года с соблюдением ″Правил технической эксплуатации сооружений инженерной </w:t>
      </w:r>
      <w:r>
        <w:rPr>
          <w:sz w:val="28"/>
          <w:lang w:eastAsia="ar-SA"/>
        </w:rPr>
        <w:lastRenderedPageBreak/>
        <w:t>защиты городов″;</w:t>
      </w:r>
    </w:p>
    <w:p w:rsidR="00C05522" w:rsidRDefault="00C05522" w:rsidP="00C05522">
      <w:pPr>
        <w:pStyle w:val="af1"/>
        <w:spacing w:after="0"/>
        <w:ind w:right="135" w:firstLine="705"/>
        <w:jc w:val="both"/>
        <w:rPr>
          <w:sz w:val="28"/>
          <w:lang w:eastAsia="ar-SA"/>
        </w:rPr>
      </w:pPr>
      <w:r>
        <w:rPr>
          <w:rFonts w:ascii="Symbol" w:hAnsi="Symbol"/>
          <w:sz w:val="28"/>
          <w:lang w:eastAsia="ar-SA"/>
        </w:rPr>
        <w:t></w:t>
      </w:r>
      <w:r>
        <w:rPr>
          <w:rFonts w:ascii="Symbol" w:hAnsi="Symbol"/>
          <w:sz w:val="28"/>
          <w:lang w:eastAsia="ar-SA"/>
        </w:rPr>
        <w:t></w:t>
      </w:r>
      <w:r>
        <w:rPr>
          <w:sz w:val="28"/>
          <w:lang w:eastAsia="ar-SA"/>
        </w:rPr>
        <w:t>во всех случаях учитывать просадочные свойства грунтов и предусмотреть мероприятия по защите их от замачивания. Устранение просадочных свойств грунтов в пределах верхней зоны просадки или ее части достигается уплотнением тяжелыми трамбовками, устройством грунтовых подушек, вытрамбовыванием котлованов, в том числе с устройством уширения из жесткого материала, химическим или термическим способом. В пределах всей просадочной толщи устранение просадочных свойств достигается глубинным уплотнением грунтовыми сваями, предварительным замачиванием грунтов основания. Кроме того, рекомендуется прорезать просадочную толщу и опирать фундаменты на непросадочные основания;</w:t>
      </w:r>
    </w:p>
    <w:p w:rsidR="00C05522" w:rsidRDefault="00C05522" w:rsidP="00C05522">
      <w:pPr>
        <w:pStyle w:val="af1"/>
        <w:spacing w:after="0"/>
        <w:ind w:right="135" w:firstLine="705"/>
        <w:jc w:val="both"/>
        <w:rPr>
          <w:sz w:val="28"/>
          <w:lang w:eastAsia="ar-SA"/>
        </w:rPr>
      </w:pPr>
      <w:r>
        <w:rPr>
          <w:sz w:val="28"/>
          <w:lang w:eastAsia="ar-SA"/>
        </w:rPr>
        <w:t>Проведение работ по организации поверхностного и подземного стока создадут условно благоприятные условия для строительства на площадях, отнесенных к неблагоприятным.</w:t>
      </w:r>
    </w:p>
    <w:p w:rsidR="00C05522" w:rsidRDefault="00C05522" w:rsidP="00C05522">
      <w:pPr>
        <w:pStyle w:val="af1"/>
        <w:spacing w:after="0"/>
        <w:ind w:right="135" w:firstLine="705"/>
        <w:jc w:val="both"/>
        <w:rPr>
          <w:sz w:val="28"/>
          <w:lang w:eastAsia="ar-SA"/>
        </w:rPr>
      </w:pPr>
      <w:r>
        <w:rPr>
          <w:sz w:val="28"/>
          <w:lang w:eastAsia="ar-SA"/>
        </w:rPr>
        <w:t>Приведенный состав инженерных мероприятий разработан в объеме, необходимом для обоснования планировочных решений и подлежит уточнению на последующих стадиях проектирования.</w:t>
      </w:r>
    </w:p>
    <w:p w:rsidR="00C05522" w:rsidRDefault="00C05522" w:rsidP="00C05522">
      <w:pPr>
        <w:pStyle w:val="af1"/>
        <w:spacing w:after="0"/>
        <w:ind w:right="135" w:firstLine="705"/>
        <w:jc w:val="both"/>
        <w:rPr>
          <w:sz w:val="28"/>
          <w:lang w:eastAsia="ar-SA"/>
        </w:rPr>
      </w:pPr>
      <w:r>
        <w:rPr>
          <w:sz w:val="28"/>
          <w:lang w:eastAsia="ar-SA"/>
        </w:rPr>
        <w:t>При освоении территории на каждом отдельном участке, под каждый объект необходимо проведение детальных инженерно-геологических изысканий.</w:t>
      </w:r>
    </w:p>
    <w:p w:rsidR="00C05522" w:rsidRDefault="00C05522" w:rsidP="00C05522">
      <w:pPr>
        <w:pStyle w:val="af1"/>
        <w:spacing w:after="0"/>
        <w:ind w:right="135" w:firstLine="705"/>
        <w:jc w:val="both"/>
        <w:rPr>
          <w:sz w:val="28"/>
          <w:lang w:eastAsia="ar-SA"/>
        </w:rPr>
      </w:pPr>
      <w:r>
        <w:rPr>
          <w:sz w:val="28"/>
          <w:lang w:eastAsia="ar-SA"/>
        </w:rPr>
        <w:t>Состав защитных сооружений следует назначать в зависимости от состава и характера опасных геологических процессов (постоянного, сезонного, эпизодического) и величины ими приносимого ущерба.</w:t>
      </w:r>
    </w:p>
    <w:p w:rsidR="00C05522" w:rsidRDefault="00C05522" w:rsidP="00C05522">
      <w:pPr>
        <w:pStyle w:val="af1"/>
        <w:spacing w:after="0"/>
        <w:ind w:right="135" w:firstLine="705"/>
        <w:jc w:val="both"/>
        <w:rPr>
          <w:sz w:val="28"/>
          <w:lang w:eastAsia="ar-SA"/>
        </w:rPr>
      </w:pPr>
      <w:r>
        <w:rPr>
          <w:sz w:val="28"/>
          <w:lang w:eastAsia="ar-SA"/>
        </w:rPr>
        <w:t>Защитные мероприятия направлены на устранение основных причин опасных геологических процессов и должны быть разработаны в полном объеме на стадии рабочего проекта.</w:t>
      </w:r>
    </w:p>
    <w:p w:rsidR="00C05522" w:rsidRDefault="00C05522" w:rsidP="00C94D6E">
      <w:pPr>
        <w:ind w:firstLine="709"/>
        <w:jc w:val="both"/>
        <w:rPr>
          <w:sz w:val="28"/>
          <w:szCs w:val="28"/>
        </w:rPr>
        <w:sectPr w:rsidR="00C05522" w:rsidSect="00860F98">
          <w:pgSz w:w="11906" w:h="16838" w:code="9"/>
          <w:pgMar w:top="851" w:right="851" w:bottom="851" w:left="1701" w:header="709" w:footer="454" w:gutter="0"/>
          <w:cols w:space="708"/>
          <w:docGrid w:linePitch="360"/>
        </w:sectPr>
      </w:pPr>
    </w:p>
    <w:p w:rsidR="00C05522" w:rsidRPr="00C05522" w:rsidRDefault="00C05522" w:rsidP="00C05522">
      <w:pPr>
        <w:pStyle w:val="1"/>
        <w:ind w:left="568"/>
        <w:rPr>
          <w:rFonts w:ascii="Times New Roman" w:hAnsi="Times New Roman"/>
        </w:rPr>
      </w:pPr>
      <w:bookmarkStart w:id="87" w:name="_Toc501374747"/>
      <w:r>
        <w:rPr>
          <w:rFonts w:ascii="Times New Roman" w:hAnsi="Times New Roman"/>
        </w:rPr>
        <w:lastRenderedPageBreak/>
        <w:t>5. Инженерное оборудование территории</w:t>
      </w:r>
      <w:bookmarkEnd w:id="87"/>
      <w:r w:rsidRPr="00C05522">
        <w:rPr>
          <w:rFonts w:ascii="Times New Roman" w:hAnsi="Times New Roman"/>
        </w:rPr>
        <w:t xml:space="preserve"> </w:t>
      </w:r>
    </w:p>
    <w:p w:rsidR="00C05522" w:rsidRPr="00C05522" w:rsidRDefault="00C05522" w:rsidP="00C05522">
      <w:pPr>
        <w:pStyle w:val="2"/>
        <w:numPr>
          <w:ilvl w:val="1"/>
          <w:numId w:val="4"/>
        </w:numPr>
        <w:ind w:firstLine="851"/>
        <w:rPr>
          <w:rFonts w:ascii="Times New Roman" w:hAnsi="Times New Roman" w:cs="Times New Roman"/>
          <w:i w:val="0"/>
        </w:rPr>
      </w:pPr>
      <w:bookmarkStart w:id="88" w:name="_Toc501374748"/>
      <w:r>
        <w:rPr>
          <w:rFonts w:ascii="Times New Roman" w:hAnsi="Times New Roman" w:cs="Times New Roman"/>
          <w:i w:val="0"/>
        </w:rPr>
        <w:t>5</w:t>
      </w:r>
      <w:r w:rsidRPr="00C05522">
        <w:rPr>
          <w:rFonts w:ascii="Times New Roman" w:hAnsi="Times New Roman" w:cs="Times New Roman"/>
          <w:i w:val="0"/>
        </w:rPr>
        <w:t>.1</w:t>
      </w:r>
      <w:r w:rsidR="00924C8C">
        <w:rPr>
          <w:rFonts w:ascii="Times New Roman" w:hAnsi="Times New Roman" w:cs="Times New Roman"/>
          <w:i w:val="0"/>
        </w:rPr>
        <w:t>.</w:t>
      </w:r>
      <w:r w:rsidRPr="00C05522">
        <w:rPr>
          <w:rFonts w:ascii="Times New Roman" w:hAnsi="Times New Roman" w:cs="Times New Roman"/>
          <w:i w:val="0"/>
        </w:rPr>
        <w:t xml:space="preserve">  Водоснабжение и канализация</w:t>
      </w:r>
      <w:bookmarkEnd w:id="88"/>
    </w:p>
    <w:p w:rsidR="00C05522" w:rsidRDefault="00C05522" w:rsidP="00C05522">
      <w:pPr>
        <w:ind w:right="283" w:firstLine="709"/>
        <w:jc w:val="both"/>
        <w:rPr>
          <w:sz w:val="28"/>
          <w:szCs w:val="28"/>
        </w:rPr>
      </w:pPr>
      <w:r>
        <w:rPr>
          <w:sz w:val="28"/>
          <w:szCs w:val="28"/>
        </w:rPr>
        <w:t>В настоящем разделе проекта решаются вопросы водоснабжения и канализации Октябрьского сельского поселения Крыловского района Краснодарского края на стадии генерального плана.</w:t>
      </w:r>
    </w:p>
    <w:p w:rsidR="00C05522" w:rsidRDefault="00C05522" w:rsidP="00C05522">
      <w:pPr>
        <w:ind w:right="283" w:firstLine="709"/>
        <w:jc w:val="both"/>
        <w:rPr>
          <w:sz w:val="28"/>
          <w:szCs w:val="28"/>
        </w:rPr>
      </w:pPr>
      <w:r>
        <w:rPr>
          <w:sz w:val="28"/>
          <w:szCs w:val="28"/>
        </w:rPr>
        <w:t>В состав Октябрьского сельского поселения входят: ст. Октябрьская, п. Запрудный, п. Ковалевка, п. Обильный, п. Решетиловский, х. Сборный, п. Темп.</w:t>
      </w:r>
    </w:p>
    <w:p w:rsidR="00C05522" w:rsidRDefault="00C05522" w:rsidP="00C05522">
      <w:pPr>
        <w:ind w:right="283" w:firstLine="709"/>
        <w:jc w:val="both"/>
        <w:rPr>
          <w:sz w:val="28"/>
          <w:szCs w:val="28"/>
        </w:rPr>
      </w:pPr>
      <w:r>
        <w:rPr>
          <w:sz w:val="28"/>
          <w:szCs w:val="28"/>
        </w:rPr>
        <w:t>Проектные решения раздела «Водоснабжение и канализация» приняты на основании задания на проектирование, санитарного задания, справок и схем существующего водоснабжения, выданных заказчиком,</w:t>
      </w:r>
      <w:r>
        <w:rPr>
          <w:sz w:val="28"/>
          <w:szCs w:val="24"/>
        </w:rPr>
        <w:t xml:space="preserve"> архитектурно-планировочных решений, принятых при разработке проекта,</w:t>
      </w:r>
      <w:r>
        <w:rPr>
          <w:sz w:val="28"/>
          <w:szCs w:val="28"/>
        </w:rPr>
        <w:t xml:space="preserve"> и в соответствии со следующими действующими нормативными документами:</w:t>
      </w:r>
    </w:p>
    <w:p w:rsidR="00C05522" w:rsidRDefault="00C05522" w:rsidP="00C05522">
      <w:pPr>
        <w:numPr>
          <w:ilvl w:val="0"/>
          <w:numId w:val="26"/>
        </w:numPr>
        <w:shd w:val="clear" w:color="auto" w:fill="FFFFFF"/>
        <w:tabs>
          <w:tab w:val="left" w:pos="1163"/>
        </w:tabs>
        <w:suppressAutoHyphens/>
        <w:ind w:right="283"/>
        <w:jc w:val="both"/>
        <w:rPr>
          <w:color w:val="000000"/>
          <w:sz w:val="28"/>
          <w:szCs w:val="28"/>
        </w:rPr>
      </w:pPr>
      <w:r>
        <w:rPr>
          <w:color w:val="000000"/>
          <w:sz w:val="28"/>
          <w:szCs w:val="28"/>
        </w:rPr>
        <w:t>СНиП 2.04.02-84* «Водоснабжение. Наружные сети и сооружения»;</w:t>
      </w:r>
    </w:p>
    <w:p w:rsidR="00C05522" w:rsidRDefault="00C05522" w:rsidP="00C05522">
      <w:pPr>
        <w:numPr>
          <w:ilvl w:val="0"/>
          <w:numId w:val="26"/>
        </w:numPr>
        <w:shd w:val="clear" w:color="auto" w:fill="FFFFFF"/>
        <w:tabs>
          <w:tab w:val="clear" w:pos="1080"/>
          <w:tab w:val="left" w:pos="1163"/>
        </w:tabs>
        <w:suppressAutoHyphens/>
        <w:ind w:left="1163" w:right="283" w:hanging="454"/>
        <w:jc w:val="both"/>
        <w:rPr>
          <w:color w:val="000000"/>
          <w:sz w:val="28"/>
          <w:szCs w:val="28"/>
        </w:rPr>
      </w:pPr>
      <w:r>
        <w:rPr>
          <w:color w:val="000000"/>
          <w:sz w:val="28"/>
          <w:szCs w:val="28"/>
        </w:rPr>
        <w:t>СНиП 2.04.03-85* «Канализация. Наружные сети и сооружения»;</w:t>
      </w:r>
    </w:p>
    <w:p w:rsidR="00C05522" w:rsidRDefault="00C05522" w:rsidP="00C05522">
      <w:pPr>
        <w:numPr>
          <w:ilvl w:val="0"/>
          <w:numId w:val="26"/>
        </w:numPr>
        <w:shd w:val="clear" w:color="auto" w:fill="FFFFFF"/>
        <w:tabs>
          <w:tab w:val="clear" w:pos="1080"/>
          <w:tab w:val="left" w:pos="1163"/>
        </w:tabs>
        <w:suppressAutoHyphens/>
        <w:ind w:left="1163" w:right="283" w:hanging="454"/>
        <w:jc w:val="both"/>
        <w:rPr>
          <w:color w:val="000000"/>
          <w:sz w:val="28"/>
          <w:szCs w:val="28"/>
        </w:rPr>
      </w:pPr>
      <w:r>
        <w:rPr>
          <w:color w:val="000000"/>
          <w:sz w:val="28"/>
          <w:szCs w:val="28"/>
        </w:rPr>
        <w:t>справочным пособием к СНиП 2.04.03-85 «Проектирование сооружений для очистки сточных вод»;</w:t>
      </w:r>
    </w:p>
    <w:p w:rsidR="00C05522" w:rsidRDefault="00C05522" w:rsidP="00C05522">
      <w:pPr>
        <w:numPr>
          <w:ilvl w:val="0"/>
          <w:numId w:val="26"/>
        </w:numPr>
        <w:shd w:val="clear" w:color="auto" w:fill="FFFFFF"/>
        <w:tabs>
          <w:tab w:val="clear" w:pos="1080"/>
          <w:tab w:val="left" w:pos="1163"/>
        </w:tabs>
        <w:suppressAutoHyphens/>
        <w:ind w:left="1163" w:right="283" w:hanging="454"/>
        <w:jc w:val="both"/>
        <w:rPr>
          <w:color w:val="000000"/>
          <w:sz w:val="28"/>
          <w:szCs w:val="28"/>
        </w:rPr>
      </w:pPr>
      <w:r>
        <w:rPr>
          <w:color w:val="000000"/>
          <w:sz w:val="28"/>
          <w:szCs w:val="28"/>
        </w:rPr>
        <w:t>СанПиН 2.1.4.1074-01 «Питьевая вода. Гигиенические требования к качеству воды централизованных систем питьевого водоснабжения. Контроль качества»;</w:t>
      </w:r>
    </w:p>
    <w:p w:rsidR="00C05522" w:rsidRDefault="00C05522" w:rsidP="00C05522">
      <w:pPr>
        <w:numPr>
          <w:ilvl w:val="0"/>
          <w:numId w:val="26"/>
        </w:numPr>
        <w:shd w:val="clear" w:color="auto" w:fill="FFFFFF"/>
        <w:tabs>
          <w:tab w:val="clear" w:pos="1080"/>
          <w:tab w:val="left" w:pos="1163"/>
        </w:tabs>
        <w:suppressAutoHyphens/>
        <w:ind w:left="1163" w:right="283" w:hanging="454"/>
        <w:jc w:val="both"/>
        <w:rPr>
          <w:color w:val="000000"/>
          <w:sz w:val="28"/>
          <w:szCs w:val="28"/>
        </w:rPr>
      </w:pPr>
      <w:r>
        <w:rPr>
          <w:color w:val="000000"/>
          <w:sz w:val="28"/>
          <w:szCs w:val="28"/>
        </w:rPr>
        <w:t>МДК 3-01.2001 «Методические рекомендации по расчету количества и качества принимаемых сточных вод и загрязняющих веществ в системы канализации населенных пунктов»;</w:t>
      </w:r>
    </w:p>
    <w:p w:rsidR="00C05522" w:rsidRDefault="00C05522" w:rsidP="00C05522">
      <w:pPr>
        <w:numPr>
          <w:ilvl w:val="0"/>
          <w:numId w:val="26"/>
        </w:numPr>
        <w:shd w:val="clear" w:color="auto" w:fill="FFFFFF"/>
        <w:tabs>
          <w:tab w:val="clear" w:pos="1080"/>
          <w:tab w:val="left" w:pos="1163"/>
        </w:tabs>
        <w:suppressAutoHyphens/>
        <w:ind w:left="1163" w:right="283" w:hanging="454"/>
        <w:jc w:val="both"/>
        <w:rPr>
          <w:color w:val="000000"/>
          <w:sz w:val="28"/>
          <w:szCs w:val="28"/>
        </w:rPr>
      </w:pPr>
      <w:r>
        <w:rPr>
          <w:color w:val="000000"/>
          <w:sz w:val="28"/>
          <w:szCs w:val="28"/>
        </w:rPr>
        <w:t>СанПиН 2.1.5.980-00 «Водоотведение населенных мест. Санитарная охрана водных объектов. Гигиенические требования к охране поверхностных вод»;</w:t>
      </w:r>
    </w:p>
    <w:p w:rsidR="00C05522" w:rsidRDefault="00C05522" w:rsidP="00C05522">
      <w:pPr>
        <w:numPr>
          <w:ilvl w:val="0"/>
          <w:numId w:val="26"/>
        </w:numPr>
        <w:shd w:val="clear" w:color="auto" w:fill="FFFFFF"/>
        <w:tabs>
          <w:tab w:val="clear" w:pos="1080"/>
          <w:tab w:val="left" w:pos="1163"/>
        </w:tabs>
        <w:suppressAutoHyphens/>
        <w:ind w:left="1163" w:right="283" w:hanging="454"/>
        <w:jc w:val="both"/>
        <w:rPr>
          <w:color w:val="000000"/>
          <w:sz w:val="28"/>
          <w:szCs w:val="28"/>
        </w:rPr>
      </w:pPr>
      <w:r>
        <w:rPr>
          <w:color w:val="000000"/>
          <w:sz w:val="28"/>
          <w:szCs w:val="28"/>
        </w:rPr>
        <w:t>ГН 2.1.5.689-89 «Предельно допустимые концентрации (ПДК) химических веществ в водных объектах хозяйственного и культурно-бытового водопользования»;</w:t>
      </w:r>
    </w:p>
    <w:p w:rsidR="00C05522" w:rsidRDefault="00C05522" w:rsidP="00C05522">
      <w:pPr>
        <w:numPr>
          <w:ilvl w:val="0"/>
          <w:numId w:val="26"/>
        </w:numPr>
        <w:shd w:val="clear" w:color="auto" w:fill="FFFFFF"/>
        <w:tabs>
          <w:tab w:val="clear" w:pos="1080"/>
          <w:tab w:val="left" w:pos="1163"/>
        </w:tabs>
        <w:suppressAutoHyphens/>
        <w:ind w:left="1163" w:right="283" w:hanging="454"/>
        <w:jc w:val="both"/>
        <w:rPr>
          <w:color w:val="000000"/>
          <w:sz w:val="28"/>
          <w:szCs w:val="28"/>
        </w:rPr>
      </w:pPr>
      <w:r>
        <w:rPr>
          <w:color w:val="000000"/>
          <w:sz w:val="28"/>
          <w:szCs w:val="28"/>
        </w:rPr>
        <w:t>МУ 2.1.5.800-99 «Организация санэпиднадзора за обеззараживанием сточных вод»;</w:t>
      </w:r>
    </w:p>
    <w:p w:rsidR="00C05522" w:rsidRDefault="00C05522" w:rsidP="00C05522">
      <w:pPr>
        <w:numPr>
          <w:ilvl w:val="0"/>
          <w:numId w:val="26"/>
        </w:numPr>
        <w:shd w:val="clear" w:color="auto" w:fill="FFFFFF"/>
        <w:tabs>
          <w:tab w:val="clear" w:pos="1080"/>
          <w:tab w:val="left" w:pos="1163"/>
        </w:tabs>
        <w:suppressAutoHyphens/>
        <w:ind w:left="1163" w:right="283" w:hanging="454"/>
        <w:jc w:val="both"/>
        <w:rPr>
          <w:color w:val="000000"/>
          <w:sz w:val="28"/>
          <w:szCs w:val="28"/>
        </w:rPr>
      </w:pPr>
      <w:r>
        <w:rPr>
          <w:color w:val="000000"/>
          <w:sz w:val="28"/>
          <w:szCs w:val="28"/>
        </w:rPr>
        <w:t>МУ 2.1.5.732-99 «Санитарно-эпидемиологический надзор за обеззараживанием сточных вод ультрафиолетовым излучением»;</w:t>
      </w:r>
    </w:p>
    <w:p w:rsidR="00C05522" w:rsidRDefault="00C05522" w:rsidP="00C05522">
      <w:pPr>
        <w:numPr>
          <w:ilvl w:val="0"/>
          <w:numId w:val="26"/>
        </w:numPr>
        <w:shd w:val="clear" w:color="auto" w:fill="FFFFFF"/>
        <w:tabs>
          <w:tab w:val="clear" w:pos="1080"/>
          <w:tab w:val="left" w:pos="1163"/>
        </w:tabs>
        <w:suppressAutoHyphens/>
        <w:ind w:left="1163" w:right="283" w:hanging="454"/>
        <w:jc w:val="both"/>
        <w:rPr>
          <w:color w:val="000000"/>
          <w:sz w:val="28"/>
          <w:szCs w:val="28"/>
        </w:rPr>
      </w:pPr>
      <w:r>
        <w:rPr>
          <w:color w:val="000000"/>
          <w:sz w:val="28"/>
          <w:szCs w:val="28"/>
        </w:rPr>
        <w:t>СанПиН 2.1.4.1110-02 «Зоны санитарной охраны источников водоснабжения и водопроводов питьевого назначения»;</w:t>
      </w:r>
    </w:p>
    <w:p w:rsidR="00C05522" w:rsidRDefault="00C05522" w:rsidP="00C05522">
      <w:pPr>
        <w:numPr>
          <w:ilvl w:val="0"/>
          <w:numId w:val="26"/>
        </w:numPr>
        <w:shd w:val="clear" w:color="auto" w:fill="FFFFFF"/>
        <w:tabs>
          <w:tab w:val="clear" w:pos="1080"/>
          <w:tab w:val="left" w:pos="1163"/>
        </w:tabs>
        <w:suppressAutoHyphens/>
        <w:ind w:left="1163" w:right="283" w:hanging="454"/>
        <w:jc w:val="both"/>
        <w:rPr>
          <w:color w:val="000000"/>
          <w:sz w:val="28"/>
          <w:szCs w:val="28"/>
        </w:rPr>
      </w:pPr>
      <w:r>
        <w:rPr>
          <w:color w:val="000000"/>
          <w:sz w:val="28"/>
          <w:szCs w:val="28"/>
        </w:rPr>
        <w:t>пособием к СНиП 11-01-95 по разработке раздела «Охрана окружающей среды»;</w:t>
      </w:r>
    </w:p>
    <w:p w:rsidR="00C05522" w:rsidRDefault="00C05522" w:rsidP="00C05522">
      <w:pPr>
        <w:numPr>
          <w:ilvl w:val="0"/>
          <w:numId w:val="26"/>
        </w:numPr>
        <w:shd w:val="clear" w:color="auto" w:fill="FFFFFF"/>
        <w:tabs>
          <w:tab w:val="clear" w:pos="1080"/>
          <w:tab w:val="left" w:pos="1163"/>
        </w:tabs>
        <w:suppressAutoHyphens/>
        <w:ind w:left="1163" w:right="283" w:hanging="454"/>
        <w:jc w:val="both"/>
        <w:rPr>
          <w:color w:val="000000"/>
          <w:sz w:val="28"/>
          <w:szCs w:val="28"/>
        </w:rPr>
      </w:pPr>
      <w:r>
        <w:rPr>
          <w:color w:val="000000"/>
          <w:sz w:val="28"/>
          <w:szCs w:val="28"/>
        </w:rPr>
        <w:t>пособиям к СНиП 2.04.02-84* и СНиП 2.04.03-85 по объему и содержанию технической документации внеплощадочных систем водоснабжения и канализации;</w:t>
      </w:r>
    </w:p>
    <w:p w:rsidR="00C05522" w:rsidRDefault="00C05522" w:rsidP="00C05522">
      <w:pPr>
        <w:numPr>
          <w:ilvl w:val="0"/>
          <w:numId w:val="26"/>
        </w:numPr>
        <w:shd w:val="clear" w:color="auto" w:fill="FFFFFF"/>
        <w:tabs>
          <w:tab w:val="clear" w:pos="1080"/>
          <w:tab w:val="left" w:pos="1163"/>
        </w:tabs>
        <w:suppressAutoHyphens/>
        <w:ind w:left="1163" w:right="283" w:hanging="454"/>
        <w:jc w:val="both"/>
        <w:rPr>
          <w:color w:val="000000"/>
          <w:sz w:val="28"/>
          <w:szCs w:val="28"/>
        </w:rPr>
      </w:pPr>
      <w:r>
        <w:rPr>
          <w:color w:val="000000"/>
          <w:sz w:val="28"/>
          <w:szCs w:val="28"/>
        </w:rPr>
        <w:lastRenderedPageBreak/>
        <w:t>СНиП 11-01-95 «Инструкция о порядке разработки, согласования, утверждения и составе проектной документации на строительство предприятий, зданий и сооружений», а также требованиями ряда других нормативных документов.</w:t>
      </w:r>
    </w:p>
    <w:p w:rsidR="00C05522" w:rsidRPr="00F274FC" w:rsidRDefault="00C05522" w:rsidP="00C05522">
      <w:pPr>
        <w:ind w:right="284" w:firstLine="709"/>
        <w:jc w:val="both"/>
        <w:rPr>
          <w:sz w:val="28"/>
          <w:szCs w:val="28"/>
        </w:rPr>
      </w:pPr>
      <w:r w:rsidRPr="00F274FC">
        <w:rPr>
          <w:sz w:val="28"/>
          <w:szCs w:val="28"/>
        </w:rPr>
        <w:t xml:space="preserve">Инженерно-геологические условия относятся к </w:t>
      </w:r>
      <w:r w:rsidRPr="00F274FC">
        <w:rPr>
          <w:sz w:val="28"/>
          <w:szCs w:val="28"/>
        </w:rPr>
        <w:sym w:font="Symbol" w:char="0049"/>
      </w:r>
      <w:r w:rsidRPr="00F274FC">
        <w:rPr>
          <w:sz w:val="28"/>
          <w:szCs w:val="28"/>
        </w:rPr>
        <w:sym w:font="Symbol" w:char="0049"/>
      </w:r>
      <w:r w:rsidRPr="00F274FC">
        <w:rPr>
          <w:sz w:val="28"/>
          <w:szCs w:val="28"/>
        </w:rPr>
        <w:sym w:font="Symbol" w:char="0049"/>
      </w:r>
      <w:r w:rsidRPr="00F274FC">
        <w:rPr>
          <w:sz w:val="28"/>
          <w:szCs w:val="28"/>
        </w:rPr>
        <w:t xml:space="preserve"> категории сложности и представлены суглинистыми и глинистыми грунтами. Нормативна</w:t>
      </w:r>
      <w:r>
        <w:rPr>
          <w:sz w:val="28"/>
          <w:szCs w:val="28"/>
        </w:rPr>
        <w:t>я глубина промерзания почвы 0,8</w:t>
      </w:r>
      <w:r w:rsidRPr="00F274FC">
        <w:rPr>
          <w:sz w:val="28"/>
          <w:szCs w:val="28"/>
        </w:rPr>
        <w:t>м.</w:t>
      </w:r>
    </w:p>
    <w:p w:rsidR="00C05522" w:rsidRPr="00F274FC" w:rsidRDefault="00C05522" w:rsidP="00C05522">
      <w:pPr>
        <w:ind w:right="284" w:firstLine="709"/>
        <w:jc w:val="both"/>
        <w:rPr>
          <w:sz w:val="28"/>
          <w:szCs w:val="28"/>
        </w:rPr>
      </w:pPr>
      <w:r w:rsidRPr="00F274FC">
        <w:rPr>
          <w:sz w:val="28"/>
          <w:szCs w:val="28"/>
        </w:rPr>
        <w:t>Подземные воды вс</w:t>
      </w:r>
      <w:r>
        <w:rPr>
          <w:sz w:val="28"/>
          <w:szCs w:val="28"/>
        </w:rPr>
        <w:t>крыты на глубине от 2,0 до 10,0</w:t>
      </w:r>
      <w:r w:rsidRPr="00F274FC">
        <w:rPr>
          <w:sz w:val="28"/>
          <w:szCs w:val="28"/>
        </w:rPr>
        <w:t>м от поверхности земли.</w:t>
      </w:r>
    </w:p>
    <w:p w:rsidR="00C05522" w:rsidRDefault="00C05522" w:rsidP="00C05522">
      <w:pPr>
        <w:ind w:right="284" w:firstLine="709"/>
        <w:jc w:val="both"/>
        <w:rPr>
          <w:sz w:val="28"/>
          <w:szCs w:val="28"/>
        </w:rPr>
      </w:pPr>
      <w:r w:rsidRPr="00F274FC">
        <w:rPr>
          <w:sz w:val="28"/>
          <w:szCs w:val="28"/>
        </w:rPr>
        <w:t>Проектируемая территория расположена в зоне с и</w:t>
      </w:r>
      <w:r>
        <w:rPr>
          <w:sz w:val="28"/>
          <w:szCs w:val="28"/>
        </w:rPr>
        <w:t>сходной сейсмичностью 6 баллов.</w:t>
      </w:r>
    </w:p>
    <w:p w:rsidR="00C05522" w:rsidRPr="00C05522" w:rsidRDefault="00C05522" w:rsidP="00C05522">
      <w:pPr>
        <w:pStyle w:val="2"/>
        <w:numPr>
          <w:ilvl w:val="1"/>
          <w:numId w:val="4"/>
        </w:numPr>
        <w:ind w:firstLine="851"/>
        <w:rPr>
          <w:rFonts w:ascii="Times New Roman" w:hAnsi="Times New Roman" w:cs="Times New Roman"/>
          <w:i w:val="0"/>
        </w:rPr>
      </w:pPr>
      <w:bookmarkStart w:id="89" w:name="_Toc501374749"/>
      <w:r>
        <w:rPr>
          <w:rFonts w:ascii="Times New Roman" w:hAnsi="Times New Roman" w:cs="Times New Roman"/>
          <w:i w:val="0"/>
        </w:rPr>
        <w:t>5</w:t>
      </w:r>
      <w:r w:rsidRPr="00C05522">
        <w:rPr>
          <w:rFonts w:ascii="Times New Roman" w:hAnsi="Times New Roman" w:cs="Times New Roman"/>
          <w:i w:val="0"/>
        </w:rPr>
        <w:t>.1.1. Водоснабжение</w:t>
      </w:r>
      <w:bookmarkEnd w:id="89"/>
    </w:p>
    <w:p w:rsidR="00C05522" w:rsidRDefault="00C05522" w:rsidP="00C05522">
      <w:pPr>
        <w:pStyle w:val="af9"/>
        <w:tabs>
          <w:tab w:val="left" w:pos="9781"/>
        </w:tabs>
        <w:ind w:right="283" w:firstLine="567"/>
        <w:jc w:val="center"/>
        <w:rPr>
          <w:b/>
          <w:bCs/>
          <w:sz w:val="28"/>
        </w:rPr>
      </w:pPr>
      <w:r w:rsidRPr="000979B2">
        <w:rPr>
          <w:b/>
          <w:bCs/>
          <w:sz w:val="28"/>
          <w:szCs w:val="28"/>
        </w:rPr>
        <w:t xml:space="preserve"> </w:t>
      </w:r>
      <w:r>
        <w:rPr>
          <w:b/>
          <w:bCs/>
          <w:sz w:val="28"/>
          <w:szCs w:val="28"/>
        </w:rPr>
        <w:t>ст. Октябрьская</w:t>
      </w:r>
    </w:p>
    <w:p w:rsidR="00C05522" w:rsidRDefault="00C05522" w:rsidP="00C05522">
      <w:pPr>
        <w:ind w:right="283" w:firstLine="709"/>
        <w:jc w:val="center"/>
        <w:rPr>
          <w:b/>
          <w:bCs/>
          <w:sz w:val="28"/>
          <w:szCs w:val="28"/>
        </w:rPr>
      </w:pPr>
      <w:r w:rsidRPr="00711525">
        <w:rPr>
          <w:b/>
          <w:bCs/>
          <w:sz w:val="28"/>
          <w:szCs w:val="28"/>
        </w:rPr>
        <w:t>Существую</w:t>
      </w:r>
      <w:r>
        <w:rPr>
          <w:b/>
          <w:bCs/>
          <w:sz w:val="28"/>
          <w:szCs w:val="28"/>
        </w:rPr>
        <w:t>щее положение</w:t>
      </w:r>
    </w:p>
    <w:p w:rsidR="00C05522" w:rsidRPr="00F274FC" w:rsidRDefault="00C05522" w:rsidP="00C05522">
      <w:pPr>
        <w:ind w:right="284" w:firstLine="851"/>
        <w:jc w:val="both"/>
        <w:rPr>
          <w:sz w:val="28"/>
          <w:szCs w:val="28"/>
        </w:rPr>
      </w:pPr>
      <w:r w:rsidRPr="00F274FC">
        <w:rPr>
          <w:sz w:val="28"/>
          <w:szCs w:val="28"/>
        </w:rPr>
        <w:t>В настоящее время существующее население станицы Октябрьской снабжается водой от артезианских скважин.</w:t>
      </w:r>
    </w:p>
    <w:p w:rsidR="00C05522" w:rsidRPr="00F274FC" w:rsidRDefault="00C05522" w:rsidP="00C05522">
      <w:pPr>
        <w:ind w:right="284" w:firstLine="851"/>
        <w:jc w:val="both"/>
        <w:rPr>
          <w:sz w:val="28"/>
          <w:szCs w:val="28"/>
        </w:rPr>
      </w:pPr>
      <w:r w:rsidRPr="00F274FC">
        <w:rPr>
          <w:sz w:val="28"/>
          <w:szCs w:val="28"/>
        </w:rPr>
        <w:t>Согласно заключению территориального управления Федеральной службы по надзору в сфере защиты прав потребителей и благополучия человека по Краснодарскому краю от 21.12.2005 г. за №10-02/23.19 в станице Октябрьской на сегодняшний момент особую озабоченность вызывает санитарно-техническое состояние водопроводных сооружений и сетей.</w:t>
      </w:r>
    </w:p>
    <w:p w:rsidR="00C05522" w:rsidRPr="00F274FC" w:rsidRDefault="00C05522" w:rsidP="00C05522">
      <w:pPr>
        <w:ind w:right="284" w:firstLine="851"/>
        <w:jc w:val="both"/>
        <w:rPr>
          <w:sz w:val="28"/>
          <w:szCs w:val="28"/>
        </w:rPr>
      </w:pPr>
      <w:r w:rsidRPr="00F274FC">
        <w:rPr>
          <w:sz w:val="28"/>
          <w:szCs w:val="28"/>
        </w:rPr>
        <w:t>Водоснабжение станицы осуществляется от коммунального хозпитьевого водопровода, источником питания которого являются подземные водоносные горизонты.</w:t>
      </w:r>
    </w:p>
    <w:p w:rsidR="00C05522" w:rsidRDefault="00C05522" w:rsidP="00C05522">
      <w:pPr>
        <w:ind w:right="284" w:firstLine="851"/>
        <w:jc w:val="both"/>
        <w:rPr>
          <w:sz w:val="28"/>
          <w:szCs w:val="28"/>
        </w:rPr>
      </w:pPr>
      <w:r w:rsidRPr="00F274FC">
        <w:rPr>
          <w:sz w:val="28"/>
          <w:szCs w:val="28"/>
        </w:rPr>
        <w:t>Питьевая вода подается населению не гарантированного качества. Для водозаборных сооружений, расположенных в жилой зоне, нет возможности организовать зоны санохраны. Вода подается без очистки.</w:t>
      </w:r>
    </w:p>
    <w:p w:rsidR="00C05522" w:rsidRDefault="00C05522" w:rsidP="00C05522">
      <w:pPr>
        <w:pStyle w:val="35"/>
        <w:spacing w:after="0"/>
        <w:ind w:left="0" w:right="284" w:firstLine="709"/>
        <w:jc w:val="both"/>
        <w:rPr>
          <w:bCs/>
          <w:sz w:val="28"/>
          <w:szCs w:val="28"/>
        </w:rPr>
      </w:pPr>
      <w:r>
        <w:rPr>
          <w:sz w:val="28"/>
          <w:szCs w:val="28"/>
          <w:lang w:eastAsia="ar-SA"/>
        </w:rPr>
        <w:t xml:space="preserve">Существующие </w:t>
      </w:r>
      <w:r>
        <w:rPr>
          <w:bCs/>
          <w:sz w:val="28"/>
          <w:szCs w:val="28"/>
        </w:rPr>
        <w:t xml:space="preserve"> водопроводные сети  выполнены из труб разных материалов (Ø40-100мм из асбестоцементных, металлических и полиэтиленовых труб)</w:t>
      </w:r>
      <w:r w:rsidRPr="00C16475">
        <w:rPr>
          <w:bCs/>
          <w:sz w:val="28"/>
          <w:szCs w:val="28"/>
        </w:rPr>
        <w:t xml:space="preserve"> </w:t>
      </w:r>
      <w:r>
        <w:rPr>
          <w:bCs/>
          <w:sz w:val="28"/>
          <w:szCs w:val="28"/>
        </w:rPr>
        <w:t>находятся в аварийном изношенном состоянии (срок эксплуатации 30лет) и не обеспечивают требуемых расходов и напоров в водопроводной сети.</w:t>
      </w:r>
    </w:p>
    <w:p w:rsidR="00C05522" w:rsidRPr="00F274FC" w:rsidRDefault="00C05522" w:rsidP="00C05522">
      <w:pPr>
        <w:ind w:right="284" w:firstLine="851"/>
        <w:jc w:val="both"/>
        <w:rPr>
          <w:sz w:val="28"/>
          <w:szCs w:val="28"/>
        </w:rPr>
      </w:pPr>
      <w:r w:rsidRPr="00F274FC">
        <w:rPr>
          <w:sz w:val="28"/>
          <w:szCs w:val="28"/>
        </w:rPr>
        <w:t>Все это не соответствует требованиям СанПиН 2.1.4.1110-02 «Зоны санитарной охраны источников водоснабжения» и СП 2.1.5.1059-01 «Гигиенические требования к охране подземных вод от загрязнений».</w:t>
      </w:r>
    </w:p>
    <w:p w:rsidR="00C05522" w:rsidRDefault="00C05522" w:rsidP="00C05522">
      <w:pPr>
        <w:pStyle w:val="31"/>
        <w:ind w:left="0" w:right="284" w:firstLine="709"/>
      </w:pPr>
      <w:r>
        <w:t>Процент обеспеченности жилищного фонда водопроводом - 60%.</w:t>
      </w:r>
    </w:p>
    <w:p w:rsidR="00C05522" w:rsidRPr="001A6E0A" w:rsidRDefault="00C05522" w:rsidP="00C05522">
      <w:pPr>
        <w:ind w:firstLine="900"/>
        <w:jc w:val="both"/>
        <w:rPr>
          <w:sz w:val="28"/>
          <w:szCs w:val="28"/>
        </w:rPr>
      </w:pPr>
      <w:r w:rsidRPr="006F66F7">
        <w:rPr>
          <w:sz w:val="28"/>
          <w:szCs w:val="28"/>
        </w:rPr>
        <w:t xml:space="preserve">На территории </w:t>
      </w:r>
      <w:r>
        <w:rPr>
          <w:sz w:val="28"/>
          <w:szCs w:val="28"/>
        </w:rPr>
        <w:t>Октябрьс</w:t>
      </w:r>
      <w:r w:rsidRPr="006F66F7">
        <w:rPr>
          <w:sz w:val="28"/>
          <w:szCs w:val="28"/>
        </w:rPr>
        <w:t>кого сельского поселения границы и режимы зон санитарной охраны второго и третьего поясов источников водоснабжения не установлены и не утверждены и требуют установки зоны санитарной охраны в соответствии с установленным порядком.</w:t>
      </w:r>
    </w:p>
    <w:p w:rsidR="00C05522" w:rsidRDefault="00C05522" w:rsidP="00C05522">
      <w:pPr>
        <w:pStyle w:val="31"/>
        <w:ind w:left="0" w:right="283" w:firstLine="709"/>
        <w:jc w:val="center"/>
        <w:rPr>
          <w:b/>
          <w:szCs w:val="28"/>
        </w:rPr>
      </w:pPr>
      <w:r>
        <w:rPr>
          <w:b/>
          <w:szCs w:val="28"/>
        </w:rPr>
        <w:t>Проектируемое водоснабжение</w:t>
      </w:r>
    </w:p>
    <w:p w:rsidR="00C05522" w:rsidRDefault="00C05522" w:rsidP="00C05522">
      <w:pPr>
        <w:pStyle w:val="31"/>
        <w:ind w:left="0" w:right="283" w:firstLine="709"/>
        <w:rPr>
          <w:bCs/>
          <w:szCs w:val="28"/>
        </w:rPr>
      </w:pPr>
      <w:r>
        <w:rPr>
          <w:bCs/>
          <w:szCs w:val="28"/>
        </w:rPr>
        <w:t xml:space="preserve">Проектируемый водопровод предназначается для снабжения питьевой водой населения и пожаротушения ст. Октябрьская, </w:t>
      </w:r>
      <w:r>
        <w:rPr>
          <w:bCs/>
          <w:szCs w:val="28"/>
        </w:rPr>
        <w:lastRenderedPageBreak/>
        <w:t>общественных и коммунальных объектов, расположенных в границах разработанного генерального плана населенного пункта с учетом развития на расчетный срок до 2029г.</w:t>
      </w:r>
    </w:p>
    <w:p w:rsidR="00C05522" w:rsidRDefault="00C05522" w:rsidP="00C05522">
      <w:pPr>
        <w:tabs>
          <w:tab w:val="left" w:pos="9781"/>
        </w:tabs>
        <w:ind w:right="284" w:firstLine="709"/>
        <w:jc w:val="both"/>
        <w:rPr>
          <w:sz w:val="28"/>
          <w:szCs w:val="28"/>
        </w:rPr>
      </w:pPr>
      <w:r>
        <w:rPr>
          <w:sz w:val="28"/>
          <w:szCs w:val="28"/>
        </w:rPr>
        <w:t>Расход воды на нужды промышленности, обеспечивающей население продуктами, в виду отсутствия данных о развитии промышленности, принимаем дополнительно в размере 25% от расхода воды на хозпитьевые нужды населения.</w:t>
      </w:r>
    </w:p>
    <w:p w:rsidR="00C05522" w:rsidRDefault="00C05522" w:rsidP="00C05522">
      <w:pPr>
        <w:pStyle w:val="31"/>
        <w:tabs>
          <w:tab w:val="left" w:pos="9781"/>
        </w:tabs>
        <w:ind w:left="0" w:right="283" w:firstLine="709"/>
        <w:rPr>
          <w:bCs/>
          <w:szCs w:val="28"/>
        </w:rPr>
      </w:pPr>
      <w:r>
        <w:rPr>
          <w:bCs/>
          <w:szCs w:val="28"/>
        </w:rPr>
        <w:t>Проектом решается вопрос централизованного водоснабжения потребителей поселка.</w:t>
      </w:r>
    </w:p>
    <w:p w:rsidR="00C05522" w:rsidRDefault="00C05522" w:rsidP="00C05522">
      <w:pPr>
        <w:ind w:right="283" w:firstLine="709"/>
        <w:jc w:val="both"/>
        <w:rPr>
          <w:sz w:val="28"/>
          <w:szCs w:val="28"/>
        </w:rPr>
      </w:pPr>
      <w:r>
        <w:rPr>
          <w:sz w:val="28"/>
          <w:szCs w:val="28"/>
        </w:rPr>
        <w:t>Источником водоснабжения являются подземные пресные воды водоносных горизонтов</w:t>
      </w:r>
      <w:r w:rsidRPr="00D40E96">
        <w:rPr>
          <w:sz w:val="28"/>
          <w:szCs w:val="28"/>
        </w:rPr>
        <w:t xml:space="preserve"> </w:t>
      </w:r>
      <w:r>
        <w:rPr>
          <w:sz w:val="28"/>
          <w:szCs w:val="28"/>
        </w:rPr>
        <w:t xml:space="preserve">верхнеплиоценовых отложений. </w:t>
      </w:r>
    </w:p>
    <w:p w:rsidR="00C05522" w:rsidRDefault="00C05522" w:rsidP="00C05522">
      <w:pPr>
        <w:pStyle w:val="31"/>
        <w:ind w:left="0" w:right="283" w:firstLine="709"/>
        <w:rPr>
          <w:bCs/>
          <w:szCs w:val="28"/>
        </w:rPr>
      </w:pPr>
      <w:r>
        <w:rPr>
          <w:bCs/>
          <w:szCs w:val="28"/>
        </w:rPr>
        <w:t>Дебиты скважин 20</w:t>
      </w:r>
      <w:r w:rsidRPr="00DC3C6D">
        <w:rPr>
          <w:szCs w:val="28"/>
        </w:rPr>
        <w:t xml:space="preserve"> </w:t>
      </w:r>
      <w:r>
        <w:rPr>
          <w:szCs w:val="28"/>
        </w:rPr>
        <w:t>м</w:t>
      </w:r>
      <w:r>
        <w:rPr>
          <w:szCs w:val="28"/>
          <w:vertAlign w:val="superscript"/>
        </w:rPr>
        <w:t>3</w:t>
      </w:r>
      <w:r>
        <w:rPr>
          <w:szCs w:val="28"/>
        </w:rPr>
        <w:t>/час</w:t>
      </w:r>
    </w:p>
    <w:p w:rsidR="00C05522" w:rsidRDefault="00C05522" w:rsidP="00C05522">
      <w:pPr>
        <w:pStyle w:val="31"/>
        <w:ind w:left="0" w:right="283" w:firstLine="709"/>
        <w:rPr>
          <w:w w:val="101"/>
          <w:szCs w:val="28"/>
        </w:rPr>
      </w:pPr>
      <w:r>
        <w:rPr>
          <w:w w:val="101"/>
          <w:szCs w:val="28"/>
        </w:rPr>
        <w:t>Для окончательного решения вопроса о запасах пресных вод для ст. Октябрьская, на последующих стадиях проектирования необходимо произвести дополнительные гидрогеологические изыскания.</w:t>
      </w:r>
    </w:p>
    <w:p w:rsidR="00C05522" w:rsidRDefault="00C05522" w:rsidP="00C05522">
      <w:pPr>
        <w:pStyle w:val="31"/>
        <w:ind w:left="0" w:right="283" w:firstLine="709"/>
        <w:rPr>
          <w:bCs/>
          <w:szCs w:val="28"/>
        </w:rPr>
      </w:pPr>
      <w:r>
        <w:rPr>
          <w:bCs/>
          <w:szCs w:val="28"/>
        </w:rPr>
        <w:t>Расчетное водопотребление принято в соответствии с архитектурно-планировочной частью проекта и указаний глав СНиП 2.04.02-84* с учетом планируемого количества населения и степени благоустройства существующей и проектируемой жилой застройки.</w:t>
      </w:r>
    </w:p>
    <w:p w:rsidR="00F76AD7" w:rsidRDefault="00F76AD7" w:rsidP="00F76AD7">
      <w:pPr>
        <w:pStyle w:val="af9"/>
        <w:ind w:right="284" w:firstLine="709"/>
        <w:rPr>
          <w:sz w:val="28"/>
        </w:rPr>
      </w:pPr>
    </w:p>
    <w:p w:rsidR="00F76AD7" w:rsidRDefault="00F76AD7" w:rsidP="00F76AD7">
      <w:pPr>
        <w:pStyle w:val="af9"/>
        <w:ind w:right="284" w:firstLine="709"/>
        <w:rPr>
          <w:sz w:val="28"/>
        </w:rPr>
      </w:pPr>
      <w:r>
        <w:rPr>
          <w:sz w:val="28"/>
        </w:rPr>
        <w:t>Согласно произведенному расчету расход воды составляет:</w:t>
      </w:r>
    </w:p>
    <w:p w:rsidR="00F76AD7" w:rsidRDefault="00F76AD7" w:rsidP="00F76AD7">
      <w:pPr>
        <w:pStyle w:val="af9"/>
        <w:widowControl/>
        <w:numPr>
          <w:ilvl w:val="0"/>
          <w:numId w:val="22"/>
        </w:numPr>
        <w:tabs>
          <w:tab w:val="left" w:pos="1069"/>
        </w:tabs>
        <w:ind w:right="284"/>
        <w:rPr>
          <w:sz w:val="28"/>
          <w:szCs w:val="28"/>
        </w:rPr>
      </w:pPr>
      <w:r>
        <w:rPr>
          <w:sz w:val="28"/>
        </w:rPr>
        <w:t xml:space="preserve">на современное состояние </w:t>
      </w:r>
      <w:r>
        <w:rPr>
          <w:sz w:val="28"/>
          <w:szCs w:val="28"/>
          <w:lang w:val="en-US"/>
        </w:rPr>
        <w:t>Q</w:t>
      </w:r>
      <w:r>
        <w:rPr>
          <w:sz w:val="28"/>
          <w:szCs w:val="28"/>
        </w:rPr>
        <w:t>=2158,25м</w:t>
      </w:r>
      <w:r>
        <w:rPr>
          <w:sz w:val="28"/>
          <w:szCs w:val="28"/>
          <w:vertAlign w:val="superscript"/>
        </w:rPr>
        <w:t>3</w:t>
      </w:r>
      <w:r>
        <w:rPr>
          <w:sz w:val="28"/>
          <w:szCs w:val="28"/>
        </w:rPr>
        <w:t>/сут.;</w:t>
      </w:r>
    </w:p>
    <w:p w:rsidR="00F76AD7" w:rsidRDefault="00F76AD7" w:rsidP="00F76AD7">
      <w:pPr>
        <w:pStyle w:val="af9"/>
        <w:widowControl/>
        <w:numPr>
          <w:ilvl w:val="0"/>
          <w:numId w:val="22"/>
        </w:numPr>
        <w:tabs>
          <w:tab w:val="left" w:pos="1069"/>
        </w:tabs>
        <w:ind w:right="284"/>
        <w:rPr>
          <w:sz w:val="28"/>
          <w:szCs w:val="28"/>
        </w:rPr>
      </w:pPr>
      <w:r>
        <w:rPr>
          <w:sz w:val="28"/>
          <w:szCs w:val="28"/>
        </w:rPr>
        <w:t>на I очередь строительства Q=2779,86м</w:t>
      </w:r>
      <w:r>
        <w:rPr>
          <w:sz w:val="28"/>
          <w:szCs w:val="28"/>
          <w:vertAlign w:val="superscript"/>
        </w:rPr>
        <w:t>3</w:t>
      </w:r>
      <w:r>
        <w:rPr>
          <w:sz w:val="28"/>
          <w:szCs w:val="28"/>
        </w:rPr>
        <w:t>/сут.;</w:t>
      </w:r>
    </w:p>
    <w:p w:rsidR="00F76AD7" w:rsidRDefault="00F76AD7" w:rsidP="00F76AD7">
      <w:pPr>
        <w:numPr>
          <w:ilvl w:val="0"/>
          <w:numId w:val="22"/>
        </w:numPr>
        <w:tabs>
          <w:tab w:val="left" w:pos="1069"/>
        </w:tabs>
        <w:suppressAutoHyphens/>
        <w:ind w:right="284"/>
        <w:jc w:val="both"/>
        <w:rPr>
          <w:sz w:val="28"/>
        </w:rPr>
      </w:pPr>
      <w:r>
        <w:rPr>
          <w:sz w:val="28"/>
        </w:rPr>
        <w:t xml:space="preserve">на расчетный срок </w:t>
      </w:r>
      <w:r>
        <w:rPr>
          <w:sz w:val="28"/>
          <w:lang w:val="en-US"/>
        </w:rPr>
        <w:t>Q</w:t>
      </w:r>
      <w:r>
        <w:rPr>
          <w:sz w:val="28"/>
        </w:rPr>
        <w:t>=4399,39м</w:t>
      </w:r>
      <w:r>
        <w:rPr>
          <w:sz w:val="28"/>
          <w:vertAlign w:val="superscript"/>
        </w:rPr>
        <w:t>3</w:t>
      </w:r>
      <w:r>
        <w:rPr>
          <w:sz w:val="28"/>
        </w:rPr>
        <w:t xml:space="preserve">/сут. </w:t>
      </w:r>
    </w:p>
    <w:p w:rsidR="00F76AD7" w:rsidRDefault="00F76AD7" w:rsidP="00F76AD7">
      <w:pPr>
        <w:ind w:right="284" w:firstLine="709"/>
        <w:jc w:val="both"/>
        <w:rPr>
          <w:sz w:val="28"/>
        </w:rPr>
      </w:pPr>
      <w:r>
        <w:rPr>
          <w:sz w:val="28"/>
        </w:rPr>
        <w:t>Расход воды на полив территории принят без учета полива приусадебных участков, который осуществляется из местных источников.</w:t>
      </w:r>
    </w:p>
    <w:p w:rsidR="00F76AD7" w:rsidRDefault="00F76AD7" w:rsidP="00F76AD7">
      <w:pPr>
        <w:pStyle w:val="af9"/>
        <w:ind w:right="284" w:firstLine="709"/>
        <w:rPr>
          <w:sz w:val="28"/>
        </w:rPr>
        <w:sectPr w:rsidR="00F76AD7" w:rsidSect="00860F98">
          <w:pgSz w:w="11906" w:h="16838" w:code="9"/>
          <w:pgMar w:top="851" w:right="851" w:bottom="851" w:left="1701" w:header="709" w:footer="454" w:gutter="0"/>
          <w:cols w:space="708"/>
          <w:docGrid w:linePitch="360"/>
        </w:sectPr>
      </w:pPr>
    </w:p>
    <w:p w:rsidR="00F76AD7" w:rsidRPr="00EF5444" w:rsidRDefault="00F76AD7" w:rsidP="00F76AD7">
      <w:pPr>
        <w:pStyle w:val="af9"/>
        <w:ind w:right="141"/>
        <w:jc w:val="center"/>
        <w:rPr>
          <w:rFonts w:ascii="Times New Roman" w:hAnsi="Times New Roman"/>
          <w:b/>
        </w:rPr>
      </w:pPr>
      <w:r w:rsidRPr="00EF5444">
        <w:rPr>
          <w:rFonts w:ascii="Times New Roman" w:hAnsi="Times New Roman"/>
        </w:rPr>
        <w:lastRenderedPageBreak/>
        <w:t>Данные по водопотреблению ст. Октябрьская</w:t>
      </w:r>
    </w:p>
    <w:p w:rsidR="00F76AD7" w:rsidRPr="00FB0DF1" w:rsidRDefault="00F76AD7" w:rsidP="00F76AD7">
      <w:pPr>
        <w:pStyle w:val="af9"/>
        <w:ind w:left="10620" w:right="-550" w:firstLine="708"/>
        <w:jc w:val="right"/>
        <w:rPr>
          <w:rFonts w:ascii="Times New Roman" w:hAnsi="Times New Roman"/>
          <w:szCs w:val="28"/>
        </w:rPr>
      </w:pPr>
      <w:r w:rsidRPr="00FB0DF1">
        <w:rPr>
          <w:rFonts w:ascii="Times New Roman" w:hAnsi="Times New Roman"/>
          <w:szCs w:val="28"/>
        </w:rPr>
        <w:t xml:space="preserve">Таблица </w:t>
      </w:r>
      <w:r>
        <w:rPr>
          <w:rFonts w:ascii="Times New Roman" w:hAnsi="Times New Roman"/>
          <w:szCs w:val="28"/>
        </w:rPr>
        <w:t>45</w:t>
      </w:r>
    </w:p>
    <w:tbl>
      <w:tblPr>
        <w:tblW w:w="1511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4536"/>
        <w:gridCol w:w="709"/>
        <w:gridCol w:w="851"/>
        <w:gridCol w:w="924"/>
        <w:gridCol w:w="1202"/>
        <w:gridCol w:w="1080"/>
        <w:gridCol w:w="999"/>
        <w:gridCol w:w="1181"/>
        <w:gridCol w:w="851"/>
        <w:gridCol w:w="945"/>
        <w:gridCol w:w="1113"/>
        <w:gridCol w:w="17"/>
      </w:tblGrid>
      <w:tr w:rsidR="00F76AD7" w:rsidRPr="00F76AD7" w:rsidTr="006B34D3">
        <w:trPr>
          <w:gridAfter w:val="1"/>
          <w:wAfter w:w="17" w:type="dxa"/>
          <w:cantSplit/>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
              <w:jc w:val="center"/>
              <w:rPr>
                <w:b/>
                <w:sz w:val="24"/>
                <w:szCs w:val="24"/>
              </w:rPr>
            </w:pPr>
            <w:r w:rsidRPr="00F76AD7">
              <w:rPr>
                <w:b/>
                <w:sz w:val="24"/>
                <w:szCs w:val="24"/>
              </w:rPr>
              <w:t>№№ п/п</w:t>
            </w:r>
          </w:p>
        </w:tc>
        <w:tc>
          <w:tcPr>
            <w:tcW w:w="4536" w:type="dxa"/>
            <w:vMerge w:val="restart"/>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
              <w:jc w:val="center"/>
              <w:rPr>
                <w:b/>
                <w:sz w:val="24"/>
                <w:szCs w:val="24"/>
              </w:rPr>
            </w:pPr>
            <w:r w:rsidRPr="00F76AD7">
              <w:rPr>
                <w:b/>
                <w:sz w:val="24"/>
                <w:szCs w:val="24"/>
              </w:rPr>
              <w:t>Наименование потребителя</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
              <w:jc w:val="center"/>
              <w:rPr>
                <w:b/>
                <w:sz w:val="24"/>
                <w:szCs w:val="24"/>
              </w:rPr>
            </w:pPr>
            <w:r w:rsidRPr="00F76AD7">
              <w:rPr>
                <w:b/>
                <w:sz w:val="24"/>
                <w:szCs w:val="24"/>
              </w:rPr>
              <w:t>Ед. изм.</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
              <w:jc w:val="center"/>
              <w:rPr>
                <w:b/>
                <w:sz w:val="24"/>
                <w:szCs w:val="24"/>
              </w:rPr>
            </w:pPr>
            <w:r w:rsidRPr="00F76AD7">
              <w:rPr>
                <w:b/>
                <w:sz w:val="24"/>
                <w:szCs w:val="24"/>
              </w:rPr>
              <w:t>Современное состояние</w:t>
            </w: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
              <w:jc w:val="center"/>
              <w:rPr>
                <w:b/>
                <w:sz w:val="24"/>
                <w:szCs w:val="24"/>
              </w:rPr>
            </w:pPr>
            <w:r w:rsidRPr="00F76AD7">
              <w:rPr>
                <w:b/>
                <w:sz w:val="24"/>
                <w:szCs w:val="24"/>
              </w:rPr>
              <w:t>I очередь строительства 2019г.</w:t>
            </w:r>
          </w:p>
        </w:tc>
        <w:tc>
          <w:tcPr>
            <w:tcW w:w="2909" w:type="dxa"/>
            <w:gridSpan w:val="3"/>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
              <w:jc w:val="center"/>
              <w:rPr>
                <w:b/>
                <w:sz w:val="24"/>
                <w:szCs w:val="24"/>
              </w:rPr>
            </w:pPr>
            <w:r w:rsidRPr="00F76AD7">
              <w:rPr>
                <w:b/>
                <w:sz w:val="24"/>
                <w:szCs w:val="24"/>
              </w:rPr>
              <w:t xml:space="preserve">Расчетный срок 2029г. </w:t>
            </w:r>
          </w:p>
        </w:tc>
      </w:tr>
      <w:tr w:rsidR="00F76AD7" w:rsidRPr="00F76AD7" w:rsidTr="006B34D3">
        <w:trPr>
          <w:cantSplit/>
          <w:trHeight w:val="1737"/>
        </w:trPr>
        <w:tc>
          <w:tcPr>
            <w:tcW w:w="709" w:type="dxa"/>
            <w:vMerge/>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 w:firstLine="567"/>
              <w:jc w:val="center"/>
              <w:rPr>
                <w:b/>
                <w:sz w:val="24"/>
                <w:szCs w:val="24"/>
              </w:rPr>
            </w:pPr>
          </w:p>
        </w:tc>
        <w:tc>
          <w:tcPr>
            <w:tcW w:w="4536" w:type="dxa"/>
            <w:vMerge/>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
              <w:jc w:val="center"/>
              <w:rPr>
                <w:b/>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F76AD7" w:rsidRPr="00F76AD7" w:rsidRDefault="00F76AD7" w:rsidP="006B34D3">
            <w:pPr>
              <w:ind w:right="-1"/>
              <w:jc w:val="center"/>
              <w:rPr>
                <w:b/>
                <w:sz w:val="24"/>
                <w:szCs w:val="24"/>
              </w:rPr>
            </w:pPr>
            <w:r w:rsidRPr="00F76AD7">
              <w:rPr>
                <w:b/>
                <w:sz w:val="24"/>
                <w:szCs w:val="24"/>
              </w:rPr>
              <w:t>Количество потребителей, чел.</w:t>
            </w:r>
          </w:p>
        </w:tc>
        <w:tc>
          <w:tcPr>
            <w:tcW w:w="924" w:type="dxa"/>
            <w:tcBorders>
              <w:top w:val="single" w:sz="4" w:space="0" w:color="auto"/>
              <w:left w:val="single" w:sz="4" w:space="0" w:color="auto"/>
              <w:bottom w:val="single" w:sz="4" w:space="0" w:color="auto"/>
              <w:right w:val="single" w:sz="4" w:space="0" w:color="auto"/>
            </w:tcBorders>
            <w:textDirection w:val="btLr"/>
            <w:vAlign w:val="center"/>
          </w:tcPr>
          <w:p w:rsidR="00F76AD7" w:rsidRPr="00F76AD7" w:rsidRDefault="00F76AD7" w:rsidP="006B34D3">
            <w:pPr>
              <w:ind w:right="-1"/>
              <w:jc w:val="center"/>
              <w:rPr>
                <w:b/>
                <w:sz w:val="24"/>
                <w:szCs w:val="24"/>
              </w:rPr>
            </w:pPr>
            <w:r w:rsidRPr="00F76AD7">
              <w:rPr>
                <w:b/>
                <w:sz w:val="24"/>
                <w:szCs w:val="24"/>
              </w:rPr>
              <w:t>Норма водопотребле-ния, л/с</w:t>
            </w:r>
          </w:p>
        </w:tc>
        <w:tc>
          <w:tcPr>
            <w:tcW w:w="1202" w:type="dxa"/>
            <w:tcBorders>
              <w:top w:val="single" w:sz="4" w:space="0" w:color="auto"/>
              <w:left w:val="single" w:sz="4" w:space="0" w:color="auto"/>
              <w:bottom w:val="single" w:sz="4" w:space="0" w:color="auto"/>
              <w:right w:val="single" w:sz="4" w:space="0" w:color="auto"/>
            </w:tcBorders>
            <w:textDirection w:val="btLr"/>
            <w:vAlign w:val="center"/>
          </w:tcPr>
          <w:p w:rsidR="00F76AD7" w:rsidRPr="00F76AD7" w:rsidRDefault="00F76AD7" w:rsidP="006B34D3">
            <w:pPr>
              <w:ind w:right="-1"/>
              <w:jc w:val="center"/>
              <w:rPr>
                <w:b/>
                <w:sz w:val="24"/>
                <w:szCs w:val="24"/>
              </w:rPr>
            </w:pPr>
            <w:r w:rsidRPr="00F76AD7">
              <w:rPr>
                <w:b/>
                <w:sz w:val="24"/>
                <w:szCs w:val="24"/>
              </w:rPr>
              <w:t>Суточный расход, м</w:t>
            </w:r>
            <w:r w:rsidRPr="00F76AD7">
              <w:rPr>
                <w:b/>
                <w:sz w:val="24"/>
                <w:szCs w:val="24"/>
                <w:vertAlign w:val="superscript"/>
              </w:rPr>
              <w:t>3</w:t>
            </w:r>
            <w:r w:rsidRPr="00F76AD7">
              <w:rPr>
                <w:b/>
                <w:sz w:val="24"/>
                <w:szCs w:val="24"/>
              </w:rPr>
              <w:t>/сут</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F76AD7" w:rsidRPr="00F76AD7" w:rsidRDefault="00F76AD7" w:rsidP="006B34D3">
            <w:pPr>
              <w:ind w:right="-1"/>
              <w:jc w:val="center"/>
              <w:rPr>
                <w:b/>
                <w:sz w:val="24"/>
                <w:szCs w:val="24"/>
              </w:rPr>
            </w:pPr>
            <w:r w:rsidRPr="00F76AD7">
              <w:rPr>
                <w:b/>
                <w:sz w:val="24"/>
                <w:szCs w:val="24"/>
              </w:rPr>
              <w:t>Количество потребителей, чел.</w:t>
            </w:r>
          </w:p>
        </w:tc>
        <w:tc>
          <w:tcPr>
            <w:tcW w:w="999" w:type="dxa"/>
            <w:tcBorders>
              <w:top w:val="single" w:sz="4" w:space="0" w:color="auto"/>
              <w:left w:val="single" w:sz="4" w:space="0" w:color="auto"/>
              <w:bottom w:val="single" w:sz="4" w:space="0" w:color="auto"/>
              <w:right w:val="single" w:sz="4" w:space="0" w:color="auto"/>
            </w:tcBorders>
            <w:textDirection w:val="btLr"/>
            <w:vAlign w:val="center"/>
          </w:tcPr>
          <w:p w:rsidR="00F76AD7" w:rsidRPr="00F76AD7" w:rsidRDefault="00F76AD7" w:rsidP="006B34D3">
            <w:pPr>
              <w:ind w:right="-1"/>
              <w:jc w:val="center"/>
              <w:rPr>
                <w:b/>
                <w:sz w:val="24"/>
                <w:szCs w:val="24"/>
              </w:rPr>
            </w:pPr>
            <w:r w:rsidRPr="00F76AD7">
              <w:rPr>
                <w:b/>
                <w:sz w:val="24"/>
                <w:szCs w:val="24"/>
              </w:rPr>
              <w:t>Норма водопотребле-ния, л/с</w:t>
            </w:r>
          </w:p>
        </w:tc>
        <w:tc>
          <w:tcPr>
            <w:tcW w:w="1181" w:type="dxa"/>
            <w:tcBorders>
              <w:top w:val="single" w:sz="4" w:space="0" w:color="auto"/>
              <w:left w:val="single" w:sz="4" w:space="0" w:color="auto"/>
              <w:bottom w:val="single" w:sz="4" w:space="0" w:color="auto"/>
              <w:right w:val="single" w:sz="4" w:space="0" w:color="auto"/>
            </w:tcBorders>
            <w:textDirection w:val="btLr"/>
            <w:vAlign w:val="center"/>
          </w:tcPr>
          <w:p w:rsidR="00F76AD7" w:rsidRPr="00F76AD7" w:rsidRDefault="00F76AD7" w:rsidP="006B34D3">
            <w:pPr>
              <w:ind w:right="-1"/>
              <w:jc w:val="center"/>
              <w:rPr>
                <w:b/>
                <w:sz w:val="24"/>
                <w:szCs w:val="24"/>
              </w:rPr>
            </w:pPr>
            <w:r w:rsidRPr="00F76AD7">
              <w:rPr>
                <w:b/>
                <w:sz w:val="24"/>
                <w:szCs w:val="24"/>
              </w:rPr>
              <w:t>Суточный расход, м</w:t>
            </w:r>
            <w:r w:rsidRPr="00F76AD7">
              <w:rPr>
                <w:b/>
                <w:sz w:val="24"/>
                <w:szCs w:val="24"/>
                <w:vertAlign w:val="superscript"/>
              </w:rPr>
              <w:t>3</w:t>
            </w:r>
            <w:r w:rsidRPr="00F76AD7">
              <w:rPr>
                <w:b/>
                <w:sz w:val="24"/>
                <w:szCs w:val="24"/>
              </w:rPr>
              <w:t>/сут</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F76AD7" w:rsidRPr="00F76AD7" w:rsidRDefault="00F76AD7" w:rsidP="006B34D3">
            <w:pPr>
              <w:ind w:right="-1"/>
              <w:jc w:val="center"/>
              <w:rPr>
                <w:b/>
                <w:sz w:val="24"/>
                <w:szCs w:val="24"/>
              </w:rPr>
            </w:pPr>
            <w:r w:rsidRPr="00F76AD7">
              <w:rPr>
                <w:b/>
                <w:sz w:val="24"/>
                <w:szCs w:val="24"/>
              </w:rPr>
              <w:t>Количество потребителей, чел.</w:t>
            </w:r>
          </w:p>
        </w:tc>
        <w:tc>
          <w:tcPr>
            <w:tcW w:w="945" w:type="dxa"/>
            <w:tcBorders>
              <w:top w:val="single" w:sz="4" w:space="0" w:color="auto"/>
              <w:left w:val="single" w:sz="4" w:space="0" w:color="auto"/>
              <w:bottom w:val="single" w:sz="4" w:space="0" w:color="auto"/>
              <w:right w:val="single" w:sz="4" w:space="0" w:color="auto"/>
            </w:tcBorders>
            <w:textDirection w:val="btLr"/>
            <w:vAlign w:val="center"/>
          </w:tcPr>
          <w:p w:rsidR="00F76AD7" w:rsidRPr="00F76AD7" w:rsidRDefault="00F76AD7" w:rsidP="006B34D3">
            <w:pPr>
              <w:ind w:right="-1"/>
              <w:jc w:val="center"/>
              <w:rPr>
                <w:b/>
                <w:sz w:val="24"/>
                <w:szCs w:val="24"/>
              </w:rPr>
            </w:pPr>
            <w:r w:rsidRPr="00F76AD7">
              <w:rPr>
                <w:b/>
                <w:sz w:val="24"/>
                <w:szCs w:val="24"/>
              </w:rPr>
              <w:t>Норма водопотребле-ния, л/с</w:t>
            </w:r>
          </w:p>
        </w:tc>
        <w:tc>
          <w:tcPr>
            <w:tcW w:w="1130" w:type="dxa"/>
            <w:gridSpan w:val="2"/>
            <w:tcBorders>
              <w:top w:val="single" w:sz="4" w:space="0" w:color="auto"/>
              <w:left w:val="single" w:sz="4" w:space="0" w:color="auto"/>
              <w:bottom w:val="single" w:sz="4" w:space="0" w:color="auto"/>
              <w:right w:val="single" w:sz="4" w:space="0" w:color="auto"/>
            </w:tcBorders>
            <w:textDirection w:val="btLr"/>
            <w:vAlign w:val="center"/>
          </w:tcPr>
          <w:p w:rsidR="00F76AD7" w:rsidRPr="00F76AD7" w:rsidRDefault="00F76AD7" w:rsidP="006B34D3">
            <w:pPr>
              <w:ind w:right="-1"/>
              <w:jc w:val="center"/>
              <w:rPr>
                <w:b/>
                <w:sz w:val="24"/>
                <w:szCs w:val="24"/>
              </w:rPr>
            </w:pPr>
            <w:r w:rsidRPr="00F76AD7">
              <w:rPr>
                <w:b/>
                <w:sz w:val="24"/>
                <w:szCs w:val="24"/>
              </w:rPr>
              <w:t>Суточный расход, м</w:t>
            </w:r>
            <w:r w:rsidRPr="00F76AD7">
              <w:rPr>
                <w:b/>
                <w:sz w:val="24"/>
                <w:szCs w:val="24"/>
                <w:vertAlign w:val="superscript"/>
              </w:rPr>
              <w:t>3</w:t>
            </w:r>
            <w:r w:rsidRPr="00F76AD7">
              <w:rPr>
                <w:b/>
                <w:sz w:val="24"/>
                <w:szCs w:val="24"/>
              </w:rPr>
              <w:t>/сут</w:t>
            </w:r>
          </w:p>
        </w:tc>
      </w:tr>
      <w:tr w:rsidR="00F76AD7" w:rsidRPr="00F76AD7" w:rsidTr="006B34D3">
        <w:trPr>
          <w:cantSplit/>
          <w:trHeight w:val="1206"/>
        </w:trPr>
        <w:tc>
          <w:tcPr>
            <w:tcW w:w="709" w:type="dxa"/>
            <w:tcBorders>
              <w:top w:val="single" w:sz="4" w:space="0" w:color="auto"/>
              <w:left w:val="single" w:sz="4" w:space="0" w:color="auto"/>
              <w:bottom w:val="single" w:sz="4" w:space="0" w:color="auto"/>
              <w:right w:val="single" w:sz="4" w:space="0" w:color="auto"/>
            </w:tcBorders>
          </w:tcPr>
          <w:p w:rsidR="00F76AD7" w:rsidRPr="00F76AD7" w:rsidRDefault="00F76AD7" w:rsidP="006B34D3">
            <w:pPr>
              <w:ind w:right="-1"/>
              <w:jc w:val="center"/>
              <w:rPr>
                <w:sz w:val="24"/>
                <w:szCs w:val="24"/>
              </w:rPr>
            </w:pPr>
            <w:r w:rsidRPr="00F76AD7">
              <w:rPr>
                <w:sz w:val="24"/>
                <w:szCs w:val="24"/>
              </w:rPr>
              <w:t>1</w:t>
            </w:r>
          </w:p>
        </w:tc>
        <w:tc>
          <w:tcPr>
            <w:tcW w:w="4536" w:type="dxa"/>
            <w:tcBorders>
              <w:top w:val="single" w:sz="4" w:space="0" w:color="auto"/>
              <w:left w:val="single" w:sz="4" w:space="0" w:color="auto"/>
              <w:bottom w:val="single" w:sz="4" w:space="0" w:color="auto"/>
              <w:right w:val="single" w:sz="4" w:space="0" w:color="auto"/>
            </w:tcBorders>
          </w:tcPr>
          <w:p w:rsidR="00F76AD7" w:rsidRPr="00F76AD7" w:rsidRDefault="00F76AD7" w:rsidP="006B34D3">
            <w:pPr>
              <w:ind w:right="-1"/>
              <w:rPr>
                <w:sz w:val="24"/>
                <w:szCs w:val="24"/>
              </w:rPr>
            </w:pPr>
            <w:r w:rsidRPr="00F76AD7">
              <w:rPr>
                <w:sz w:val="24"/>
                <w:szCs w:val="24"/>
              </w:rPr>
              <w:t>Застройка зданиями, оборудованными внутренним водопроводом, канализацией и централизованным горячим водоснабжением</w:t>
            </w:r>
          </w:p>
        </w:tc>
        <w:tc>
          <w:tcPr>
            <w:tcW w:w="709"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jc w:val="center"/>
              <w:rPr>
                <w:sz w:val="24"/>
                <w:szCs w:val="24"/>
              </w:rPr>
            </w:pPr>
            <w:r w:rsidRPr="00F76AD7">
              <w:rPr>
                <w:sz w:val="24"/>
                <w:szCs w:val="24"/>
              </w:rPr>
              <w:t>Чел.</w:t>
            </w:r>
          </w:p>
        </w:tc>
        <w:tc>
          <w:tcPr>
            <w:tcW w:w="851"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1152</w:t>
            </w:r>
          </w:p>
        </w:tc>
        <w:tc>
          <w:tcPr>
            <w:tcW w:w="924"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230</w:t>
            </w:r>
          </w:p>
        </w:tc>
        <w:tc>
          <w:tcPr>
            <w:tcW w:w="1202"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264,96</w:t>
            </w:r>
          </w:p>
        </w:tc>
        <w:tc>
          <w:tcPr>
            <w:tcW w:w="1080"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1152</w:t>
            </w:r>
          </w:p>
        </w:tc>
        <w:tc>
          <w:tcPr>
            <w:tcW w:w="999"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250</w:t>
            </w:r>
          </w:p>
        </w:tc>
        <w:tc>
          <w:tcPr>
            <w:tcW w:w="1181"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32" w:hanging="135"/>
              <w:jc w:val="center"/>
              <w:rPr>
                <w:sz w:val="24"/>
                <w:szCs w:val="24"/>
              </w:rPr>
            </w:pPr>
            <w:r w:rsidRPr="00F76AD7">
              <w:rPr>
                <w:sz w:val="24"/>
                <w:szCs w:val="24"/>
              </w:rPr>
              <w:t>288,00</w:t>
            </w:r>
          </w:p>
        </w:tc>
        <w:tc>
          <w:tcPr>
            <w:tcW w:w="851"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1297</w:t>
            </w:r>
          </w:p>
        </w:tc>
        <w:tc>
          <w:tcPr>
            <w:tcW w:w="945"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300</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389,10</w:t>
            </w:r>
          </w:p>
        </w:tc>
      </w:tr>
      <w:tr w:rsidR="00F76AD7" w:rsidRPr="00F76AD7" w:rsidTr="006B34D3">
        <w:trPr>
          <w:cantSplit/>
          <w:trHeight w:val="969"/>
        </w:trPr>
        <w:tc>
          <w:tcPr>
            <w:tcW w:w="709" w:type="dxa"/>
            <w:tcBorders>
              <w:top w:val="single" w:sz="4" w:space="0" w:color="auto"/>
              <w:left w:val="single" w:sz="4" w:space="0" w:color="auto"/>
              <w:bottom w:val="single" w:sz="4" w:space="0" w:color="auto"/>
              <w:right w:val="single" w:sz="4" w:space="0" w:color="auto"/>
            </w:tcBorders>
          </w:tcPr>
          <w:p w:rsidR="00F76AD7" w:rsidRPr="00F76AD7" w:rsidRDefault="00F76AD7" w:rsidP="006B34D3">
            <w:pPr>
              <w:ind w:right="-1"/>
              <w:jc w:val="center"/>
              <w:rPr>
                <w:sz w:val="24"/>
                <w:szCs w:val="24"/>
              </w:rPr>
            </w:pPr>
            <w:r w:rsidRPr="00F76AD7">
              <w:rPr>
                <w:sz w:val="24"/>
                <w:szCs w:val="24"/>
              </w:rPr>
              <w:t>2</w:t>
            </w:r>
          </w:p>
        </w:tc>
        <w:tc>
          <w:tcPr>
            <w:tcW w:w="4536" w:type="dxa"/>
            <w:tcBorders>
              <w:top w:val="single" w:sz="4" w:space="0" w:color="auto"/>
              <w:left w:val="single" w:sz="4" w:space="0" w:color="auto"/>
              <w:bottom w:val="single" w:sz="4" w:space="0" w:color="auto"/>
              <w:right w:val="single" w:sz="4" w:space="0" w:color="auto"/>
            </w:tcBorders>
          </w:tcPr>
          <w:p w:rsidR="00F76AD7" w:rsidRPr="00F76AD7" w:rsidRDefault="00F76AD7" w:rsidP="006B34D3">
            <w:pPr>
              <w:ind w:right="-1"/>
              <w:rPr>
                <w:sz w:val="24"/>
                <w:szCs w:val="24"/>
              </w:rPr>
            </w:pPr>
            <w:r w:rsidRPr="00F76AD7">
              <w:rPr>
                <w:sz w:val="24"/>
                <w:szCs w:val="24"/>
              </w:rPr>
              <w:t>Застройка зданиями, оборудованными внутренним водопроводом, канализацией и отоплением от АГВ</w:t>
            </w:r>
          </w:p>
        </w:tc>
        <w:tc>
          <w:tcPr>
            <w:tcW w:w="709"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jc w:val="center"/>
              <w:rPr>
                <w:sz w:val="24"/>
                <w:szCs w:val="24"/>
              </w:rPr>
            </w:pPr>
            <w:r w:rsidRPr="00F76AD7">
              <w:rPr>
                <w:sz w:val="24"/>
                <w:szCs w:val="24"/>
              </w:rPr>
              <w:t>Чел</w:t>
            </w:r>
          </w:p>
        </w:tc>
        <w:tc>
          <w:tcPr>
            <w:tcW w:w="851"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9886</w:t>
            </w:r>
          </w:p>
        </w:tc>
        <w:tc>
          <w:tcPr>
            <w:tcW w:w="924"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130</w:t>
            </w:r>
          </w:p>
        </w:tc>
        <w:tc>
          <w:tcPr>
            <w:tcW w:w="1202"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1285,18</w:t>
            </w:r>
          </w:p>
        </w:tc>
        <w:tc>
          <w:tcPr>
            <w:tcW w:w="1080"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10258</w:t>
            </w:r>
          </w:p>
        </w:tc>
        <w:tc>
          <w:tcPr>
            <w:tcW w:w="999"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160</w:t>
            </w:r>
          </w:p>
        </w:tc>
        <w:tc>
          <w:tcPr>
            <w:tcW w:w="1181"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1641,28</w:t>
            </w:r>
          </w:p>
        </w:tc>
        <w:tc>
          <w:tcPr>
            <w:tcW w:w="851"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10913</w:t>
            </w:r>
          </w:p>
        </w:tc>
        <w:tc>
          <w:tcPr>
            <w:tcW w:w="945"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250</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2728,25</w:t>
            </w:r>
          </w:p>
        </w:tc>
      </w:tr>
      <w:tr w:rsidR="00F76AD7" w:rsidRPr="00F76AD7" w:rsidTr="006B34D3">
        <w:trPr>
          <w:trHeight w:val="310"/>
        </w:trPr>
        <w:tc>
          <w:tcPr>
            <w:tcW w:w="709" w:type="dxa"/>
            <w:tcBorders>
              <w:top w:val="single" w:sz="4" w:space="0" w:color="auto"/>
              <w:left w:val="single" w:sz="4" w:space="0" w:color="auto"/>
              <w:bottom w:val="single" w:sz="4" w:space="0" w:color="auto"/>
              <w:right w:val="single" w:sz="4" w:space="0" w:color="auto"/>
            </w:tcBorders>
          </w:tcPr>
          <w:p w:rsidR="00F76AD7" w:rsidRPr="00F76AD7" w:rsidRDefault="00F76AD7" w:rsidP="006B34D3">
            <w:pPr>
              <w:ind w:right="-1"/>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
              <w:rPr>
                <w:b/>
                <w:sz w:val="24"/>
                <w:szCs w:val="24"/>
              </w:rPr>
            </w:pPr>
            <w:r w:rsidRPr="00F76AD7">
              <w:rPr>
                <w:b/>
                <w:sz w:val="24"/>
                <w:szCs w:val="24"/>
              </w:rPr>
              <w:t>Итого:</w:t>
            </w:r>
          </w:p>
        </w:tc>
        <w:tc>
          <w:tcPr>
            <w:tcW w:w="709"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
              <w:jc w:val="center"/>
              <w:rPr>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
              <w:jc w:val="center"/>
              <w:rPr>
                <w:sz w:val="24"/>
                <w:szCs w:val="24"/>
              </w:rPr>
            </w:pPr>
          </w:p>
        </w:tc>
        <w:tc>
          <w:tcPr>
            <w:tcW w:w="1202"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
              <w:jc w:val="center"/>
              <w:rPr>
                <w:b/>
                <w:sz w:val="24"/>
                <w:szCs w:val="24"/>
              </w:rPr>
            </w:pPr>
            <w:r w:rsidRPr="00F76AD7">
              <w:rPr>
                <w:b/>
                <w:sz w:val="24"/>
                <w:szCs w:val="24"/>
              </w:rPr>
              <w:t>1550,14</w:t>
            </w:r>
          </w:p>
        </w:tc>
        <w:tc>
          <w:tcPr>
            <w:tcW w:w="1080"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
              <w:jc w:val="center"/>
              <w:rPr>
                <w:b/>
                <w:sz w:val="24"/>
                <w:szCs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
              <w:jc w:val="center"/>
              <w:rPr>
                <w:b/>
                <w:sz w:val="24"/>
                <w:szCs w:val="24"/>
              </w:rPr>
            </w:pPr>
          </w:p>
        </w:tc>
        <w:tc>
          <w:tcPr>
            <w:tcW w:w="1181"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
              <w:jc w:val="center"/>
              <w:rPr>
                <w:b/>
                <w:sz w:val="24"/>
                <w:szCs w:val="24"/>
              </w:rPr>
            </w:pPr>
            <w:r w:rsidRPr="00F76AD7">
              <w:rPr>
                <w:b/>
                <w:sz w:val="24"/>
                <w:szCs w:val="24"/>
              </w:rPr>
              <w:t>1929,28</w:t>
            </w:r>
          </w:p>
        </w:tc>
        <w:tc>
          <w:tcPr>
            <w:tcW w:w="851"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
              <w:jc w:val="center"/>
              <w:rPr>
                <w:sz w:val="24"/>
                <w:szCs w:val="24"/>
              </w:rPr>
            </w:pP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
              <w:jc w:val="center"/>
              <w:rPr>
                <w:b/>
                <w:sz w:val="24"/>
                <w:szCs w:val="24"/>
              </w:rPr>
            </w:pPr>
            <w:r w:rsidRPr="00F76AD7">
              <w:rPr>
                <w:b/>
                <w:sz w:val="24"/>
                <w:szCs w:val="24"/>
              </w:rPr>
              <w:t>3117,35</w:t>
            </w:r>
          </w:p>
        </w:tc>
      </w:tr>
      <w:tr w:rsidR="00F76AD7" w:rsidRPr="00F76AD7" w:rsidTr="006B34D3">
        <w:trPr>
          <w:trHeight w:val="661"/>
        </w:trPr>
        <w:tc>
          <w:tcPr>
            <w:tcW w:w="709" w:type="dxa"/>
            <w:tcBorders>
              <w:top w:val="single" w:sz="4" w:space="0" w:color="auto"/>
              <w:left w:val="single" w:sz="4" w:space="0" w:color="auto"/>
              <w:bottom w:val="single" w:sz="4" w:space="0" w:color="auto"/>
              <w:right w:val="single" w:sz="4" w:space="0" w:color="auto"/>
            </w:tcBorders>
          </w:tcPr>
          <w:p w:rsidR="00F76AD7" w:rsidRPr="00F76AD7" w:rsidRDefault="00F76AD7" w:rsidP="006B34D3">
            <w:pPr>
              <w:ind w:right="-1"/>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
              <w:rPr>
                <w:sz w:val="24"/>
                <w:szCs w:val="24"/>
              </w:rPr>
            </w:pPr>
            <w:r w:rsidRPr="00F76AD7">
              <w:rPr>
                <w:sz w:val="24"/>
                <w:szCs w:val="24"/>
              </w:rPr>
              <w:t>Неучтенные расходы 10% от коммунально-бытовых секторов</w:t>
            </w:r>
          </w:p>
        </w:tc>
        <w:tc>
          <w:tcPr>
            <w:tcW w:w="709"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
              <w:jc w:val="center"/>
              <w:rPr>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
              <w:jc w:val="center"/>
              <w:rPr>
                <w:sz w:val="24"/>
                <w:szCs w:val="24"/>
              </w:rPr>
            </w:pPr>
          </w:p>
        </w:tc>
        <w:tc>
          <w:tcPr>
            <w:tcW w:w="1202"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
              <w:jc w:val="center"/>
              <w:rPr>
                <w:bCs/>
                <w:sz w:val="24"/>
                <w:szCs w:val="24"/>
              </w:rPr>
            </w:pPr>
            <w:r w:rsidRPr="00F76AD7">
              <w:rPr>
                <w:bCs/>
                <w:sz w:val="24"/>
                <w:szCs w:val="24"/>
              </w:rPr>
              <w:t>155,01</w:t>
            </w:r>
          </w:p>
        </w:tc>
        <w:tc>
          <w:tcPr>
            <w:tcW w:w="1080"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
              <w:jc w:val="center"/>
              <w:rPr>
                <w:b/>
                <w:bCs/>
                <w:sz w:val="24"/>
                <w:szCs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
              <w:jc w:val="center"/>
              <w:rPr>
                <w:b/>
                <w:bCs/>
                <w:sz w:val="24"/>
                <w:szCs w:val="24"/>
              </w:rPr>
            </w:pPr>
          </w:p>
        </w:tc>
        <w:tc>
          <w:tcPr>
            <w:tcW w:w="1181"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
              <w:jc w:val="center"/>
              <w:rPr>
                <w:bCs/>
                <w:sz w:val="24"/>
                <w:szCs w:val="24"/>
              </w:rPr>
            </w:pPr>
            <w:r w:rsidRPr="00F76AD7">
              <w:rPr>
                <w:bCs/>
                <w:sz w:val="24"/>
                <w:szCs w:val="24"/>
              </w:rPr>
              <w:t>192,93</w:t>
            </w:r>
          </w:p>
        </w:tc>
        <w:tc>
          <w:tcPr>
            <w:tcW w:w="851"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
              <w:jc w:val="center"/>
              <w:rPr>
                <w:sz w:val="24"/>
                <w:szCs w:val="24"/>
              </w:rPr>
            </w:pP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
              <w:jc w:val="center"/>
              <w:rPr>
                <w:bCs/>
                <w:sz w:val="24"/>
                <w:szCs w:val="24"/>
              </w:rPr>
            </w:pPr>
            <w:r w:rsidRPr="00F76AD7">
              <w:rPr>
                <w:bCs/>
                <w:sz w:val="24"/>
                <w:szCs w:val="24"/>
              </w:rPr>
              <w:t>311,74</w:t>
            </w:r>
          </w:p>
        </w:tc>
      </w:tr>
      <w:tr w:rsidR="00F76AD7" w:rsidRPr="00F76AD7" w:rsidTr="006B34D3">
        <w:trPr>
          <w:trHeight w:val="321"/>
        </w:trPr>
        <w:tc>
          <w:tcPr>
            <w:tcW w:w="709" w:type="dxa"/>
            <w:tcBorders>
              <w:top w:val="single" w:sz="4" w:space="0" w:color="auto"/>
              <w:left w:val="single" w:sz="4" w:space="0" w:color="auto"/>
              <w:bottom w:val="single" w:sz="4" w:space="0" w:color="auto"/>
              <w:right w:val="single" w:sz="4" w:space="0" w:color="auto"/>
            </w:tcBorders>
          </w:tcPr>
          <w:p w:rsidR="00F76AD7" w:rsidRPr="00F76AD7" w:rsidRDefault="00F76AD7" w:rsidP="006B34D3">
            <w:pPr>
              <w:ind w:right="-1"/>
              <w:jc w:val="center"/>
              <w:rPr>
                <w:sz w:val="24"/>
                <w:szCs w:val="24"/>
              </w:rPr>
            </w:pPr>
            <w:r w:rsidRPr="00F76AD7">
              <w:rPr>
                <w:sz w:val="24"/>
                <w:szCs w:val="24"/>
              </w:rPr>
              <w:t>3</w:t>
            </w:r>
          </w:p>
        </w:tc>
        <w:tc>
          <w:tcPr>
            <w:tcW w:w="4536" w:type="dxa"/>
            <w:tcBorders>
              <w:top w:val="single" w:sz="4" w:space="0" w:color="auto"/>
              <w:left w:val="single" w:sz="4" w:space="0" w:color="auto"/>
              <w:bottom w:val="single" w:sz="4" w:space="0" w:color="auto"/>
              <w:right w:val="single" w:sz="4" w:space="0" w:color="auto"/>
            </w:tcBorders>
          </w:tcPr>
          <w:p w:rsidR="00F76AD7" w:rsidRPr="00F76AD7" w:rsidRDefault="00F76AD7" w:rsidP="006B34D3">
            <w:pPr>
              <w:ind w:right="-1"/>
              <w:rPr>
                <w:sz w:val="24"/>
                <w:szCs w:val="24"/>
              </w:rPr>
            </w:pPr>
            <w:r w:rsidRPr="00F76AD7">
              <w:rPr>
                <w:sz w:val="24"/>
                <w:szCs w:val="24"/>
              </w:rPr>
              <w:t>Прачечная кг/белья/смену</w:t>
            </w:r>
          </w:p>
        </w:tc>
        <w:tc>
          <w:tcPr>
            <w:tcW w:w="709"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jc w:val="center"/>
              <w:rPr>
                <w:sz w:val="24"/>
                <w:szCs w:val="24"/>
              </w:rPr>
            </w:pPr>
            <w:r w:rsidRPr="00F76AD7">
              <w:rPr>
                <w:sz w:val="24"/>
                <w:szCs w:val="24"/>
              </w:rPr>
              <w:t>кг</w:t>
            </w:r>
          </w:p>
        </w:tc>
        <w:tc>
          <w:tcPr>
            <w:tcW w:w="851"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w:t>
            </w:r>
          </w:p>
        </w:tc>
        <w:tc>
          <w:tcPr>
            <w:tcW w:w="924"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w:t>
            </w:r>
          </w:p>
        </w:tc>
        <w:tc>
          <w:tcPr>
            <w:tcW w:w="1202"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708</w:t>
            </w:r>
          </w:p>
        </w:tc>
        <w:tc>
          <w:tcPr>
            <w:tcW w:w="999"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75</w:t>
            </w:r>
          </w:p>
        </w:tc>
        <w:tc>
          <w:tcPr>
            <w:tcW w:w="1181"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53,10</w:t>
            </w:r>
          </w:p>
        </w:tc>
        <w:tc>
          <w:tcPr>
            <w:tcW w:w="851"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758</w:t>
            </w:r>
          </w:p>
        </w:tc>
        <w:tc>
          <w:tcPr>
            <w:tcW w:w="945"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75</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56,85</w:t>
            </w:r>
          </w:p>
        </w:tc>
      </w:tr>
      <w:tr w:rsidR="00F76AD7" w:rsidRPr="00F76AD7" w:rsidTr="006B34D3">
        <w:trPr>
          <w:trHeight w:val="208"/>
        </w:trPr>
        <w:tc>
          <w:tcPr>
            <w:tcW w:w="709" w:type="dxa"/>
            <w:tcBorders>
              <w:top w:val="single" w:sz="4" w:space="0" w:color="auto"/>
              <w:left w:val="single" w:sz="4" w:space="0" w:color="auto"/>
              <w:bottom w:val="single" w:sz="4" w:space="0" w:color="auto"/>
              <w:right w:val="single" w:sz="4" w:space="0" w:color="auto"/>
            </w:tcBorders>
          </w:tcPr>
          <w:p w:rsidR="00F76AD7" w:rsidRPr="00F76AD7" w:rsidRDefault="00F76AD7" w:rsidP="006B34D3">
            <w:pPr>
              <w:ind w:right="-1"/>
              <w:jc w:val="center"/>
              <w:rPr>
                <w:sz w:val="24"/>
                <w:szCs w:val="24"/>
              </w:rPr>
            </w:pPr>
            <w:r w:rsidRPr="00F76AD7">
              <w:rPr>
                <w:sz w:val="24"/>
                <w:szCs w:val="24"/>
              </w:rPr>
              <w:t>4</w:t>
            </w:r>
          </w:p>
        </w:tc>
        <w:tc>
          <w:tcPr>
            <w:tcW w:w="4536" w:type="dxa"/>
            <w:tcBorders>
              <w:top w:val="single" w:sz="4" w:space="0" w:color="auto"/>
              <w:left w:val="single" w:sz="4" w:space="0" w:color="auto"/>
              <w:bottom w:val="single" w:sz="4" w:space="0" w:color="auto"/>
              <w:right w:val="single" w:sz="4" w:space="0" w:color="auto"/>
            </w:tcBorders>
          </w:tcPr>
          <w:p w:rsidR="00F76AD7" w:rsidRPr="00F76AD7" w:rsidRDefault="00F76AD7" w:rsidP="006B34D3">
            <w:pPr>
              <w:ind w:right="-1"/>
              <w:rPr>
                <w:sz w:val="24"/>
                <w:szCs w:val="24"/>
              </w:rPr>
            </w:pPr>
            <w:r w:rsidRPr="00F76AD7">
              <w:rPr>
                <w:sz w:val="24"/>
                <w:szCs w:val="24"/>
              </w:rPr>
              <w:t>Промпредприятия (25% от объема воды хозпитьевого водопотребл.)</w:t>
            </w:r>
          </w:p>
        </w:tc>
        <w:tc>
          <w:tcPr>
            <w:tcW w:w="709"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p>
        </w:tc>
        <w:tc>
          <w:tcPr>
            <w:tcW w:w="1202"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388,00</w:t>
            </w:r>
          </w:p>
        </w:tc>
        <w:tc>
          <w:tcPr>
            <w:tcW w:w="1080"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p>
        </w:tc>
        <w:tc>
          <w:tcPr>
            <w:tcW w:w="1181"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482,00</w:t>
            </w:r>
          </w:p>
        </w:tc>
        <w:tc>
          <w:tcPr>
            <w:tcW w:w="851"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779,00</w:t>
            </w:r>
          </w:p>
        </w:tc>
      </w:tr>
      <w:tr w:rsidR="00F76AD7" w:rsidRPr="00F76AD7" w:rsidTr="006B34D3">
        <w:trPr>
          <w:trHeight w:val="228"/>
        </w:trPr>
        <w:tc>
          <w:tcPr>
            <w:tcW w:w="709" w:type="dxa"/>
            <w:tcBorders>
              <w:top w:val="single" w:sz="4" w:space="0" w:color="auto"/>
              <w:left w:val="single" w:sz="4" w:space="0" w:color="auto"/>
              <w:bottom w:val="single" w:sz="4" w:space="0" w:color="auto"/>
              <w:right w:val="single" w:sz="4" w:space="0" w:color="auto"/>
            </w:tcBorders>
          </w:tcPr>
          <w:p w:rsidR="00F76AD7" w:rsidRPr="00F76AD7" w:rsidRDefault="00F76AD7" w:rsidP="006B34D3">
            <w:pPr>
              <w:ind w:right="-1"/>
              <w:jc w:val="center"/>
              <w:rPr>
                <w:sz w:val="24"/>
                <w:szCs w:val="24"/>
              </w:rPr>
            </w:pPr>
            <w:r w:rsidRPr="00F76AD7">
              <w:rPr>
                <w:sz w:val="24"/>
                <w:szCs w:val="24"/>
              </w:rPr>
              <w:t>5</w:t>
            </w:r>
          </w:p>
        </w:tc>
        <w:tc>
          <w:tcPr>
            <w:tcW w:w="4536" w:type="dxa"/>
            <w:tcBorders>
              <w:top w:val="single" w:sz="4" w:space="0" w:color="auto"/>
              <w:left w:val="single" w:sz="4" w:space="0" w:color="auto"/>
              <w:bottom w:val="single" w:sz="4" w:space="0" w:color="auto"/>
              <w:right w:val="single" w:sz="4" w:space="0" w:color="auto"/>
            </w:tcBorders>
          </w:tcPr>
          <w:p w:rsidR="00F76AD7" w:rsidRPr="00F76AD7" w:rsidRDefault="00F76AD7" w:rsidP="006B34D3">
            <w:pPr>
              <w:ind w:right="-1"/>
              <w:rPr>
                <w:sz w:val="24"/>
                <w:szCs w:val="24"/>
              </w:rPr>
            </w:pPr>
            <w:r w:rsidRPr="00F76AD7">
              <w:rPr>
                <w:sz w:val="24"/>
                <w:szCs w:val="24"/>
              </w:rPr>
              <w:t>Гостиница</w:t>
            </w:r>
          </w:p>
        </w:tc>
        <w:tc>
          <w:tcPr>
            <w:tcW w:w="709"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jc w:val="center"/>
              <w:rPr>
                <w:sz w:val="24"/>
                <w:szCs w:val="24"/>
              </w:rPr>
            </w:pPr>
            <w:r w:rsidRPr="00F76AD7">
              <w:rPr>
                <w:sz w:val="24"/>
                <w:szCs w:val="24"/>
              </w:rPr>
              <w:t>мест</w:t>
            </w:r>
          </w:p>
        </w:tc>
        <w:tc>
          <w:tcPr>
            <w:tcW w:w="851"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30</w:t>
            </w:r>
          </w:p>
        </w:tc>
        <w:tc>
          <w:tcPr>
            <w:tcW w:w="924"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250</w:t>
            </w:r>
          </w:p>
        </w:tc>
        <w:tc>
          <w:tcPr>
            <w:tcW w:w="1202"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7,50</w:t>
            </w:r>
          </w:p>
        </w:tc>
        <w:tc>
          <w:tcPr>
            <w:tcW w:w="1080"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71</w:t>
            </w:r>
          </w:p>
        </w:tc>
        <w:tc>
          <w:tcPr>
            <w:tcW w:w="999"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250</w:t>
            </w:r>
          </w:p>
        </w:tc>
        <w:tc>
          <w:tcPr>
            <w:tcW w:w="1181"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17,75</w:t>
            </w:r>
          </w:p>
        </w:tc>
        <w:tc>
          <w:tcPr>
            <w:tcW w:w="851"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76</w:t>
            </w:r>
          </w:p>
        </w:tc>
        <w:tc>
          <w:tcPr>
            <w:tcW w:w="945"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250</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19,00</w:t>
            </w:r>
          </w:p>
        </w:tc>
      </w:tr>
      <w:tr w:rsidR="00F76AD7" w:rsidRPr="00F76AD7" w:rsidTr="006B34D3">
        <w:trPr>
          <w:trHeight w:val="228"/>
        </w:trPr>
        <w:tc>
          <w:tcPr>
            <w:tcW w:w="709" w:type="dxa"/>
            <w:tcBorders>
              <w:top w:val="single" w:sz="4" w:space="0" w:color="auto"/>
              <w:left w:val="single" w:sz="4" w:space="0" w:color="auto"/>
              <w:bottom w:val="single" w:sz="4" w:space="0" w:color="auto"/>
              <w:right w:val="single" w:sz="4" w:space="0" w:color="auto"/>
            </w:tcBorders>
          </w:tcPr>
          <w:p w:rsidR="00F76AD7" w:rsidRPr="00F76AD7" w:rsidRDefault="00F76AD7" w:rsidP="006B34D3">
            <w:pPr>
              <w:ind w:right="-1"/>
              <w:jc w:val="center"/>
              <w:rPr>
                <w:sz w:val="24"/>
                <w:szCs w:val="24"/>
              </w:rPr>
            </w:pPr>
            <w:r w:rsidRPr="00F76AD7">
              <w:rPr>
                <w:sz w:val="24"/>
                <w:szCs w:val="24"/>
              </w:rPr>
              <w:t>6</w:t>
            </w:r>
          </w:p>
        </w:tc>
        <w:tc>
          <w:tcPr>
            <w:tcW w:w="4536" w:type="dxa"/>
            <w:tcBorders>
              <w:top w:val="single" w:sz="4" w:space="0" w:color="auto"/>
              <w:left w:val="single" w:sz="4" w:space="0" w:color="auto"/>
              <w:bottom w:val="single" w:sz="4" w:space="0" w:color="auto"/>
              <w:right w:val="single" w:sz="4" w:space="0" w:color="auto"/>
            </w:tcBorders>
          </w:tcPr>
          <w:p w:rsidR="00F76AD7" w:rsidRPr="00F76AD7" w:rsidRDefault="00F76AD7" w:rsidP="006B34D3">
            <w:pPr>
              <w:ind w:right="-1"/>
              <w:rPr>
                <w:sz w:val="24"/>
                <w:szCs w:val="24"/>
              </w:rPr>
            </w:pPr>
            <w:r w:rsidRPr="00F76AD7">
              <w:rPr>
                <w:sz w:val="24"/>
                <w:szCs w:val="24"/>
              </w:rPr>
              <w:t>Спортивный комплекс с плавательным бассейном м</w:t>
            </w:r>
            <w:r w:rsidRPr="00F76AD7">
              <w:rPr>
                <w:sz w:val="24"/>
                <w:szCs w:val="24"/>
                <w:vertAlign w:val="superscript"/>
              </w:rPr>
              <w:t>2</w:t>
            </w:r>
            <w:r w:rsidRPr="00F76AD7">
              <w:rPr>
                <w:sz w:val="24"/>
                <w:szCs w:val="24"/>
              </w:rPr>
              <w:t>зеркала/ воды</w:t>
            </w:r>
          </w:p>
        </w:tc>
        <w:tc>
          <w:tcPr>
            <w:tcW w:w="709"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jc w:val="center"/>
              <w:rPr>
                <w:sz w:val="24"/>
                <w:szCs w:val="24"/>
              </w:rPr>
            </w:pPr>
            <w:r w:rsidRPr="00F76AD7">
              <w:rPr>
                <w:sz w:val="24"/>
                <w:szCs w:val="24"/>
              </w:rPr>
              <w:t>м</w:t>
            </w:r>
            <w:r w:rsidRPr="00F76AD7">
              <w:rPr>
                <w:sz w:val="24"/>
                <w:szCs w:val="24"/>
                <w:vertAlign w:val="superscript"/>
              </w:rPr>
              <w:t>2</w:t>
            </w:r>
          </w:p>
        </w:tc>
        <w:tc>
          <w:tcPr>
            <w:tcW w:w="851"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w:t>
            </w:r>
          </w:p>
        </w:tc>
        <w:tc>
          <w:tcPr>
            <w:tcW w:w="924"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w:t>
            </w:r>
          </w:p>
        </w:tc>
        <w:tc>
          <w:tcPr>
            <w:tcW w:w="1202"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236</w:t>
            </w:r>
          </w:p>
        </w:tc>
        <w:tc>
          <w:tcPr>
            <w:tcW w:w="999"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p>
        </w:tc>
        <w:tc>
          <w:tcPr>
            <w:tcW w:w="1181"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47,20</w:t>
            </w:r>
          </w:p>
        </w:tc>
        <w:tc>
          <w:tcPr>
            <w:tcW w:w="851"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253</w:t>
            </w:r>
          </w:p>
        </w:tc>
        <w:tc>
          <w:tcPr>
            <w:tcW w:w="945"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50,60</w:t>
            </w:r>
          </w:p>
        </w:tc>
      </w:tr>
      <w:tr w:rsidR="00F76AD7" w:rsidRPr="00F76AD7" w:rsidTr="006B34D3">
        <w:trPr>
          <w:trHeight w:val="228"/>
        </w:trPr>
        <w:tc>
          <w:tcPr>
            <w:tcW w:w="709" w:type="dxa"/>
            <w:tcBorders>
              <w:top w:val="single" w:sz="4" w:space="0" w:color="auto"/>
              <w:left w:val="single" w:sz="4" w:space="0" w:color="auto"/>
              <w:bottom w:val="single" w:sz="4" w:space="0" w:color="auto"/>
              <w:right w:val="single" w:sz="4" w:space="0" w:color="auto"/>
            </w:tcBorders>
          </w:tcPr>
          <w:p w:rsidR="00F76AD7" w:rsidRPr="00F76AD7" w:rsidRDefault="00F76AD7" w:rsidP="006B34D3">
            <w:pPr>
              <w:ind w:right="-1"/>
              <w:jc w:val="center"/>
              <w:rPr>
                <w:sz w:val="24"/>
                <w:szCs w:val="24"/>
              </w:rPr>
            </w:pPr>
            <w:r w:rsidRPr="00F76AD7">
              <w:rPr>
                <w:sz w:val="24"/>
                <w:szCs w:val="24"/>
              </w:rPr>
              <w:t>7</w:t>
            </w:r>
          </w:p>
        </w:tc>
        <w:tc>
          <w:tcPr>
            <w:tcW w:w="4536" w:type="dxa"/>
            <w:tcBorders>
              <w:top w:val="single" w:sz="4" w:space="0" w:color="auto"/>
              <w:left w:val="single" w:sz="4" w:space="0" w:color="auto"/>
              <w:bottom w:val="single" w:sz="4" w:space="0" w:color="auto"/>
              <w:right w:val="single" w:sz="4" w:space="0" w:color="auto"/>
            </w:tcBorders>
          </w:tcPr>
          <w:p w:rsidR="00F76AD7" w:rsidRPr="00F76AD7" w:rsidRDefault="00F76AD7" w:rsidP="006B34D3">
            <w:pPr>
              <w:ind w:right="-1"/>
              <w:rPr>
                <w:sz w:val="24"/>
                <w:szCs w:val="24"/>
              </w:rPr>
            </w:pPr>
            <w:r w:rsidRPr="00F76AD7">
              <w:rPr>
                <w:sz w:val="24"/>
                <w:szCs w:val="24"/>
              </w:rPr>
              <w:t>Полив зеленых насаждений</w:t>
            </w:r>
          </w:p>
        </w:tc>
        <w:tc>
          <w:tcPr>
            <w:tcW w:w="709"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08" w:hanging="108"/>
              <w:jc w:val="center"/>
              <w:rPr>
                <w:sz w:val="24"/>
                <w:szCs w:val="24"/>
              </w:rPr>
            </w:pPr>
            <w:r w:rsidRPr="00F76AD7">
              <w:rPr>
                <w:sz w:val="24"/>
                <w:szCs w:val="24"/>
              </w:rPr>
              <w:t>л/чел</w:t>
            </w:r>
          </w:p>
        </w:tc>
        <w:tc>
          <w:tcPr>
            <w:tcW w:w="851"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1152</w:t>
            </w:r>
          </w:p>
        </w:tc>
        <w:tc>
          <w:tcPr>
            <w:tcW w:w="924"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50</w:t>
            </w:r>
          </w:p>
        </w:tc>
        <w:tc>
          <w:tcPr>
            <w:tcW w:w="1202"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57,60</w:t>
            </w:r>
          </w:p>
        </w:tc>
        <w:tc>
          <w:tcPr>
            <w:tcW w:w="1080"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1152</w:t>
            </w:r>
          </w:p>
        </w:tc>
        <w:tc>
          <w:tcPr>
            <w:tcW w:w="999"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50</w:t>
            </w:r>
          </w:p>
        </w:tc>
        <w:tc>
          <w:tcPr>
            <w:tcW w:w="1181"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57,60</w:t>
            </w:r>
          </w:p>
        </w:tc>
        <w:tc>
          <w:tcPr>
            <w:tcW w:w="851"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1297</w:t>
            </w:r>
          </w:p>
        </w:tc>
        <w:tc>
          <w:tcPr>
            <w:tcW w:w="945"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50</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r w:rsidRPr="00F76AD7">
              <w:rPr>
                <w:sz w:val="24"/>
                <w:szCs w:val="24"/>
              </w:rPr>
              <w:t>64,85</w:t>
            </w:r>
          </w:p>
        </w:tc>
      </w:tr>
      <w:tr w:rsidR="00F76AD7" w:rsidRPr="00F76AD7" w:rsidTr="006B34D3">
        <w:trPr>
          <w:trHeight w:val="515"/>
        </w:trPr>
        <w:tc>
          <w:tcPr>
            <w:tcW w:w="709"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1"/>
              <w:rPr>
                <w:b/>
                <w:sz w:val="24"/>
                <w:szCs w:val="24"/>
              </w:rPr>
            </w:pPr>
            <w:r w:rsidRPr="00F76AD7">
              <w:rPr>
                <w:b/>
                <w:sz w:val="24"/>
                <w:szCs w:val="24"/>
              </w:rPr>
              <w:t>Всего:</w:t>
            </w:r>
          </w:p>
        </w:tc>
        <w:tc>
          <w:tcPr>
            <w:tcW w:w="709"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sz w:val="24"/>
                <w:szCs w:val="24"/>
              </w:rPr>
            </w:pPr>
          </w:p>
        </w:tc>
        <w:tc>
          <w:tcPr>
            <w:tcW w:w="1202"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b/>
                <w:sz w:val="24"/>
                <w:szCs w:val="24"/>
              </w:rPr>
            </w:pPr>
            <w:r w:rsidRPr="00F76AD7">
              <w:rPr>
                <w:b/>
                <w:sz w:val="24"/>
                <w:szCs w:val="24"/>
              </w:rPr>
              <w:t>2158,25</w:t>
            </w:r>
          </w:p>
        </w:tc>
        <w:tc>
          <w:tcPr>
            <w:tcW w:w="1080"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b/>
                <w:sz w:val="24"/>
                <w:szCs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b/>
                <w:sz w:val="24"/>
                <w:szCs w:val="24"/>
              </w:rPr>
            </w:pPr>
          </w:p>
        </w:tc>
        <w:tc>
          <w:tcPr>
            <w:tcW w:w="1181"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b/>
                <w:sz w:val="24"/>
                <w:szCs w:val="24"/>
              </w:rPr>
            </w:pPr>
            <w:r w:rsidRPr="00F76AD7">
              <w:rPr>
                <w:b/>
                <w:sz w:val="24"/>
                <w:szCs w:val="24"/>
              </w:rPr>
              <w:t>2779,86</w:t>
            </w:r>
          </w:p>
        </w:tc>
        <w:tc>
          <w:tcPr>
            <w:tcW w:w="851"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b/>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b/>
                <w:sz w:val="24"/>
                <w:szCs w:val="24"/>
              </w:rPr>
            </w:pP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F76AD7" w:rsidRPr="00F76AD7" w:rsidRDefault="00F76AD7" w:rsidP="006B34D3">
            <w:pPr>
              <w:ind w:right="-23" w:hanging="135"/>
              <w:jc w:val="center"/>
              <w:rPr>
                <w:b/>
                <w:sz w:val="24"/>
                <w:szCs w:val="24"/>
              </w:rPr>
            </w:pPr>
            <w:r w:rsidRPr="00F76AD7">
              <w:rPr>
                <w:b/>
                <w:sz w:val="24"/>
                <w:szCs w:val="24"/>
              </w:rPr>
              <w:t>4399,39</w:t>
            </w:r>
          </w:p>
        </w:tc>
      </w:tr>
    </w:tbl>
    <w:p w:rsidR="00F76AD7" w:rsidRDefault="00F76AD7" w:rsidP="00F76AD7">
      <w:pPr>
        <w:pStyle w:val="af9"/>
        <w:ind w:right="284" w:firstLine="709"/>
        <w:rPr>
          <w:sz w:val="28"/>
        </w:rPr>
        <w:sectPr w:rsidR="00F76AD7" w:rsidSect="00F76AD7">
          <w:pgSz w:w="16838" w:h="11906" w:orient="landscape" w:code="9"/>
          <w:pgMar w:top="851" w:right="851" w:bottom="1701" w:left="851" w:header="709" w:footer="454" w:gutter="0"/>
          <w:cols w:space="708"/>
          <w:docGrid w:linePitch="360"/>
        </w:sectPr>
      </w:pPr>
    </w:p>
    <w:p w:rsidR="00F76AD7" w:rsidRDefault="00F76AD7" w:rsidP="00F76AD7">
      <w:pPr>
        <w:pStyle w:val="af9"/>
        <w:ind w:right="283" w:firstLine="709"/>
        <w:jc w:val="center"/>
        <w:rPr>
          <w:b/>
          <w:bCs/>
          <w:sz w:val="28"/>
        </w:rPr>
      </w:pPr>
      <w:r>
        <w:rPr>
          <w:b/>
          <w:bCs/>
          <w:sz w:val="28"/>
        </w:rPr>
        <w:lastRenderedPageBreak/>
        <w:t>Схема водоснабжения</w:t>
      </w:r>
    </w:p>
    <w:p w:rsidR="00F76AD7" w:rsidRDefault="00F76AD7" w:rsidP="00F76AD7">
      <w:pPr>
        <w:pStyle w:val="af9"/>
        <w:tabs>
          <w:tab w:val="left" w:pos="9781"/>
        </w:tabs>
        <w:ind w:right="284" w:firstLine="709"/>
        <w:jc w:val="both"/>
        <w:rPr>
          <w:sz w:val="28"/>
          <w:szCs w:val="28"/>
        </w:rPr>
      </w:pPr>
      <w:r>
        <w:rPr>
          <w:sz w:val="28"/>
        </w:rPr>
        <w:t>Для обеспечения водой населения и промпредприятий станицы в полном объёме, проектом предлагается схема централизованного водоснабжения,</w:t>
      </w:r>
      <w:r w:rsidRPr="00C273AE">
        <w:rPr>
          <w:sz w:val="28"/>
          <w:szCs w:val="28"/>
        </w:rPr>
        <w:t xml:space="preserve"> учитывающая </w:t>
      </w:r>
      <w:r>
        <w:rPr>
          <w:sz w:val="28"/>
          <w:szCs w:val="28"/>
        </w:rPr>
        <w:t xml:space="preserve"> </w:t>
      </w:r>
      <w:r w:rsidRPr="00C273AE">
        <w:rPr>
          <w:sz w:val="28"/>
          <w:szCs w:val="28"/>
        </w:rPr>
        <w:t>существующее положение</w:t>
      </w:r>
      <w:r>
        <w:rPr>
          <w:sz w:val="28"/>
          <w:szCs w:val="28"/>
        </w:rPr>
        <w:t xml:space="preserve">. </w:t>
      </w:r>
    </w:p>
    <w:p w:rsidR="00F76AD7" w:rsidRPr="00C273AE" w:rsidRDefault="00F76AD7" w:rsidP="00F76AD7">
      <w:pPr>
        <w:pStyle w:val="af9"/>
        <w:tabs>
          <w:tab w:val="left" w:pos="9781"/>
        </w:tabs>
        <w:ind w:right="284" w:firstLine="709"/>
        <w:jc w:val="both"/>
        <w:rPr>
          <w:sz w:val="28"/>
          <w:szCs w:val="28"/>
        </w:rPr>
      </w:pPr>
      <w:r>
        <w:rPr>
          <w:sz w:val="28"/>
          <w:szCs w:val="28"/>
        </w:rPr>
        <w:t>Существующие с</w:t>
      </w:r>
      <w:r w:rsidRPr="00C273AE">
        <w:rPr>
          <w:sz w:val="28"/>
          <w:szCs w:val="28"/>
        </w:rPr>
        <w:t>кважины, находящиеся на существующ</w:t>
      </w:r>
      <w:r>
        <w:rPr>
          <w:sz w:val="28"/>
          <w:szCs w:val="28"/>
        </w:rPr>
        <w:t>их</w:t>
      </w:r>
      <w:r w:rsidRPr="00C273AE">
        <w:rPr>
          <w:sz w:val="28"/>
          <w:szCs w:val="28"/>
        </w:rPr>
        <w:t xml:space="preserve"> водозабор</w:t>
      </w:r>
      <w:r>
        <w:rPr>
          <w:sz w:val="28"/>
          <w:szCs w:val="28"/>
        </w:rPr>
        <w:t>ах</w:t>
      </w:r>
      <w:r w:rsidRPr="00C273AE">
        <w:rPr>
          <w:sz w:val="28"/>
          <w:szCs w:val="28"/>
        </w:rPr>
        <w:t>, могут быть загрязнены и за период эксплуатации</w:t>
      </w:r>
      <w:r>
        <w:rPr>
          <w:sz w:val="28"/>
          <w:szCs w:val="28"/>
        </w:rPr>
        <w:t xml:space="preserve"> </w:t>
      </w:r>
      <w:r w:rsidRPr="00C273AE">
        <w:rPr>
          <w:sz w:val="28"/>
          <w:szCs w:val="28"/>
        </w:rPr>
        <w:t>вследствие интенсивного использования подземных вод, создается большая и глубокая районная депрессия их уровня и снижение дебита.</w:t>
      </w:r>
    </w:p>
    <w:p w:rsidR="00F76AD7" w:rsidRPr="001356AC" w:rsidRDefault="00F76AD7" w:rsidP="00F76AD7">
      <w:pPr>
        <w:pStyle w:val="af9"/>
        <w:tabs>
          <w:tab w:val="left" w:pos="9781"/>
        </w:tabs>
        <w:ind w:right="284" w:firstLine="709"/>
        <w:jc w:val="both"/>
        <w:rPr>
          <w:sz w:val="28"/>
          <w:szCs w:val="28"/>
        </w:rPr>
      </w:pPr>
      <w:r w:rsidRPr="001356AC">
        <w:rPr>
          <w:sz w:val="28"/>
          <w:szCs w:val="28"/>
        </w:rPr>
        <w:t xml:space="preserve">Учитывая санитарно-техническое состояние существующих водозаборных сооружений, разбросанных по всей территории станицы, и отсутствие возможности организовать </w:t>
      </w:r>
      <w:r>
        <w:rPr>
          <w:sz w:val="28"/>
          <w:szCs w:val="28"/>
        </w:rPr>
        <w:t>три</w:t>
      </w:r>
      <w:r w:rsidRPr="001356AC">
        <w:rPr>
          <w:sz w:val="28"/>
          <w:szCs w:val="28"/>
        </w:rPr>
        <w:t xml:space="preserve"> зоны санитарной охраны для этих объектов, проектом предлагается разместить узел головных водозаборных сооружений на северной окраине ст.</w:t>
      </w:r>
      <w:r>
        <w:rPr>
          <w:sz w:val="28"/>
          <w:szCs w:val="28"/>
        </w:rPr>
        <w:t xml:space="preserve"> </w:t>
      </w:r>
      <w:r w:rsidRPr="001356AC">
        <w:rPr>
          <w:sz w:val="28"/>
          <w:szCs w:val="28"/>
        </w:rPr>
        <w:t>Октябрьской, где уже имеется существующая артскважина.</w:t>
      </w:r>
    </w:p>
    <w:p w:rsidR="00F76AD7" w:rsidRDefault="00F76AD7" w:rsidP="00F76AD7">
      <w:pPr>
        <w:pStyle w:val="af9"/>
        <w:ind w:right="283" w:firstLine="709"/>
        <w:jc w:val="both"/>
        <w:rPr>
          <w:sz w:val="28"/>
          <w:szCs w:val="28"/>
        </w:rPr>
      </w:pPr>
      <w:r w:rsidRPr="00C273AE">
        <w:rPr>
          <w:sz w:val="28"/>
          <w:szCs w:val="28"/>
        </w:rPr>
        <w:t xml:space="preserve">В связи с расширением водоснабжения </w:t>
      </w:r>
      <w:r>
        <w:rPr>
          <w:sz w:val="28"/>
          <w:szCs w:val="28"/>
        </w:rPr>
        <w:t xml:space="preserve">ст. Октябрьская </w:t>
      </w:r>
      <w:r w:rsidRPr="00C273AE">
        <w:rPr>
          <w:sz w:val="28"/>
          <w:szCs w:val="28"/>
        </w:rPr>
        <w:t>по генеральному плану</w:t>
      </w:r>
      <w:r>
        <w:rPr>
          <w:sz w:val="28"/>
          <w:szCs w:val="28"/>
        </w:rPr>
        <w:t>,</w:t>
      </w:r>
      <w:r w:rsidRPr="00C273AE">
        <w:rPr>
          <w:sz w:val="28"/>
          <w:szCs w:val="28"/>
        </w:rPr>
        <w:t xml:space="preserve"> возникла  необходимость в организации </w:t>
      </w:r>
      <w:r>
        <w:rPr>
          <w:sz w:val="28"/>
          <w:szCs w:val="28"/>
        </w:rPr>
        <w:t>единого</w:t>
      </w:r>
      <w:r w:rsidRPr="00C273AE">
        <w:rPr>
          <w:sz w:val="28"/>
          <w:szCs w:val="28"/>
        </w:rPr>
        <w:t xml:space="preserve"> централизованного узла водо</w:t>
      </w:r>
      <w:r>
        <w:rPr>
          <w:sz w:val="28"/>
          <w:szCs w:val="28"/>
        </w:rPr>
        <w:t>забор</w:t>
      </w:r>
      <w:r w:rsidRPr="00C273AE">
        <w:rPr>
          <w:sz w:val="28"/>
          <w:szCs w:val="28"/>
        </w:rPr>
        <w:t xml:space="preserve">ных сооружений на производительность </w:t>
      </w:r>
      <w:r>
        <w:rPr>
          <w:sz w:val="28"/>
          <w:szCs w:val="28"/>
        </w:rPr>
        <w:t>4500</w:t>
      </w:r>
      <w:r w:rsidRPr="00C273AE">
        <w:rPr>
          <w:sz w:val="28"/>
          <w:szCs w:val="28"/>
        </w:rPr>
        <w:t>м</w:t>
      </w:r>
      <w:r w:rsidRPr="00C273AE">
        <w:rPr>
          <w:sz w:val="28"/>
          <w:szCs w:val="28"/>
          <w:vertAlign w:val="superscript"/>
        </w:rPr>
        <w:t>3</w:t>
      </w:r>
      <w:r w:rsidRPr="00C273AE">
        <w:rPr>
          <w:sz w:val="28"/>
          <w:szCs w:val="28"/>
        </w:rPr>
        <w:t>/сут</w:t>
      </w:r>
      <w:r>
        <w:rPr>
          <w:sz w:val="28"/>
          <w:szCs w:val="28"/>
        </w:rPr>
        <w:t>ки.</w:t>
      </w:r>
    </w:p>
    <w:p w:rsidR="00F76AD7" w:rsidRDefault="00F76AD7" w:rsidP="00F76AD7">
      <w:pPr>
        <w:pStyle w:val="af9"/>
        <w:tabs>
          <w:tab w:val="left" w:pos="9781"/>
        </w:tabs>
        <w:ind w:right="284" w:firstLine="709"/>
        <w:jc w:val="both"/>
        <w:rPr>
          <w:sz w:val="28"/>
          <w:szCs w:val="28"/>
        </w:rPr>
      </w:pPr>
      <w:r w:rsidRPr="001356AC">
        <w:rPr>
          <w:sz w:val="28"/>
          <w:szCs w:val="28"/>
        </w:rPr>
        <w:t>Проектный дебит скважин принимаем ориентировочно 25 м</w:t>
      </w:r>
      <w:r w:rsidRPr="001356AC">
        <w:rPr>
          <w:sz w:val="28"/>
          <w:szCs w:val="28"/>
          <w:vertAlign w:val="superscript"/>
        </w:rPr>
        <w:t>3</w:t>
      </w:r>
      <w:r w:rsidRPr="001356AC">
        <w:rPr>
          <w:sz w:val="28"/>
          <w:szCs w:val="28"/>
        </w:rPr>
        <w:t xml:space="preserve">/ч (ввиду отсутствия гидрологического очерка по Крыловскому району). </w:t>
      </w:r>
    </w:p>
    <w:p w:rsidR="00F76AD7" w:rsidRDefault="00F76AD7" w:rsidP="00F76AD7">
      <w:pPr>
        <w:pStyle w:val="af9"/>
        <w:tabs>
          <w:tab w:val="left" w:pos="9781"/>
        </w:tabs>
        <w:ind w:right="284" w:firstLine="709"/>
        <w:jc w:val="both"/>
        <w:rPr>
          <w:sz w:val="28"/>
          <w:szCs w:val="28"/>
        </w:rPr>
      </w:pPr>
      <w:r w:rsidRPr="001356AC">
        <w:rPr>
          <w:sz w:val="28"/>
          <w:szCs w:val="28"/>
        </w:rPr>
        <w:t>В качестве водоподъемного оборудования при дебите 25 м</w:t>
      </w:r>
      <w:r w:rsidRPr="001356AC">
        <w:rPr>
          <w:sz w:val="28"/>
          <w:szCs w:val="28"/>
          <w:vertAlign w:val="superscript"/>
        </w:rPr>
        <w:t>3</w:t>
      </w:r>
      <w:r w:rsidRPr="001356AC">
        <w:rPr>
          <w:sz w:val="28"/>
          <w:szCs w:val="28"/>
        </w:rPr>
        <w:t>/ч рекомендуется насос типа ЭЦВ 8-25-150.</w:t>
      </w:r>
    </w:p>
    <w:p w:rsidR="00F76AD7" w:rsidRPr="001356AC" w:rsidRDefault="00F76AD7" w:rsidP="00F76AD7">
      <w:pPr>
        <w:pStyle w:val="af9"/>
        <w:tabs>
          <w:tab w:val="left" w:pos="9781"/>
        </w:tabs>
        <w:ind w:right="284" w:firstLine="709"/>
        <w:jc w:val="both"/>
        <w:rPr>
          <w:sz w:val="28"/>
          <w:szCs w:val="28"/>
        </w:rPr>
      </w:pPr>
      <w:r w:rsidRPr="001356AC">
        <w:rPr>
          <w:sz w:val="28"/>
          <w:szCs w:val="28"/>
        </w:rPr>
        <w:t>Дополнительно к существующей артскважине необходимо пробурить четыре куста артскважин по две скважины в кусте.</w:t>
      </w:r>
    </w:p>
    <w:p w:rsidR="00F76AD7" w:rsidRDefault="00F76AD7" w:rsidP="00F76AD7">
      <w:pPr>
        <w:pStyle w:val="af9"/>
        <w:tabs>
          <w:tab w:val="left" w:pos="9781"/>
        </w:tabs>
        <w:ind w:right="284" w:firstLine="709"/>
        <w:jc w:val="both"/>
        <w:rPr>
          <w:sz w:val="28"/>
          <w:szCs w:val="28"/>
        </w:rPr>
      </w:pPr>
      <w:r w:rsidRPr="001356AC">
        <w:rPr>
          <w:sz w:val="28"/>
          <w:szCs w:val="28"/>
        </w:rPr>
        <w:t>Скважины располагаются рядом вдоль проектируемой автодороги на расст</w:t>
      </w:r>
      <w:r>
        <w:rPr>
          <w:sz w:val="28"/>
          <w:szCs w:val="28"/>
        </w:rPr>
        <w:t>оянии 300</w:t>
      </w:r>
      <w:r w:rsidRPr="001356AC">
        <w:rPr>
          <w:sz w:val="28"/>
          <w:szCs w:val="28"/>
        </w:rPr>
        <w:t xml:space="preserve">м друг от друга. </w:t>
      </w:r>
    </w:p>
    <w:p w:rsidR="00F76AD7" w:rsidRDefault="00F76AD7" w:rsidP="00F76AD7">
      <w:pPr>
        <w:pStyle w:val="af9"/>
        <w:tabs>
          <w:tab w:val="left" w:pos="9781"/>
        </w:tabs>
        <w:ind w:right="284" w:firstLine="709"/>
        <w:jc w:val="both"/>
        <w:rPr>
          <w:sz w:val="28"/>
          <w:szCs w:val="28"/>
        </w:rPr>
      </w:pPr>
      <w:r w:rsidRPr="001356AC">
        <w:rPr>
          <w:sz w:val="28"/>
          <w:szCs w:val="28"/>
        </w:rPr>
        <w:t>Расход воды на р</w:t>
      </w:r>
      <w:r>
        <w:rPr>
          <w:sz w:val="28"/>
          <w:szCs w:val="28"/>
        </w:rPr>
        <w:t>асчетный срок составляет 4399,39</w:t>
      </w:r>
      <w:r w:rsidRPr="001356AC">
        <w:rPr>
          <w:sz w:val="28"/>
          <w:szCs w:val="28"/>
        </w:rPr>
        <w:t>м</w:t>
      </w:r>
      <w:r w:rsidRPr="001356AC">
        <w:rPr>
          <w:sz w:val="28"/>
          <w:szCs w:val="28"/>
          <w:vertAlign w:val="superscript"/>
        </w:rPr>
        <w:t>3</w:t>
      </w:r>
      <w:r w:rsidRPr="001356AC">
        <w:rPr>
          <w:sz w:val="28"/>
          <w:szCs w:val="28"/>
        </w:rPr>
        <w:t xml:space="preserve">/сут. </w:t>
      </w:r>
    </w:p>
    <w:p w:rsidR="00F76AD7" w:rsidRDefault="00F76AD7" w:rsidP="00F76AD7">
      <w:pPr>
        <w:pStyle w:val="af9"/>
        <w:tabs>
          <w:tab w:val="left" w:pos="9781"/>
        </w:tabs>
        <w:ind w:right="284" w:firstLine="709"/>
        <w:jc w:val="both"/>
        <w:rPr>
          <w:sz w:val="28"/>
          <w:szCs w:val="28"/>
        </w:rPr>
      </w:pPr>
      <w:r>
        <w:rPr>
          <w:sz w:val="28"/>
          <w:szCs w:val="28"/>
        </w:rPr>
        <w:t>М</w:t>
      </w:r>
      <w:r w:rsidRPr="00C273AE">
        <w:rPr>
          <w:sz w:val="28"/>
          <w:szCs w:val="28"/>
        </w:rPr>
        <w:t xml:space="preserve">есто размещения </w:t>
      </w:r>
      <w:r>
        <w:rPr>
          <w:sz w:val="28"/>
          <w:szCs w:val="28"/>
        </w:rPr>
        <w:t>проектируемого</w:t>
      </w:r>
      <w:r w:rsidRPr="00C273AE">
        <w:rPr>
          <w:sz w:val="28"/>
          <w:szCs w:val="28"/>
        </w:rPr>
        <w:t xml:space="preserve"> водозабор</w:t>
      </w:r>
      <w:r>
        <w:rPr>
          <w:sz w:val="28"/>
          <w:szCs w:val="28"/>
        </w:rPr>
        <w:t xml:space="preserve">а </w:t>
      </w:r>
      <w:r w:rsidRPr="00C273AE">
        <w:rPr>
          <w:sz w:val="28"/>
          <w:szCs w:val="28"/>
        </w:rPr>
        <w:t xml:space="preserve">соответствует требованиям СанПиН 2.1.4.1110-02 «Зоны санитарной охраны источников водоснабжения и водопроводов хозпитьевого назначения» и СНиП 2.1.5.1059-01 «Гигиенические требования к охране подземных </w:t>
      </w:r>
      <w:r>
        <w:rPr>
          <w:sz w:val="28"/>
          <w:szCs w:val="28"/>
        </w:rPr>
        <w:t>вод от загрязнения».</w:t>
      </w:r>
    </w:p>
    <w:p w:rsidR="00F76AD7" w:rsidRDefault="00F76AD7" w:rsidP="00F76AD7">
      <w:pPr>
        <w:pStyle w:val="af1"/>
        <w:tabs>
          <w:tab w:val="left" w:pos="9639"/>
        </w:tabs>
        <w:spacing w:after="0"/>
        <w:ind w:right="283"/>
        <w:jc w:val="both"/>
        <w:rPr>
          <w:sz w:val="28"/>
          <w:szCs w:val="28"/>
        </w:rPr>
      </w:pPr>
      <w:r>
        <w:rPr>
          <w:sz w:val="28"/>
          <w:szCs w:val="28"/>
        </w:rPr>
        <w:t>На площадке узла головных водозаборных сооружений располагаются:</w:t>
      </w:r>
    </w:p>
    <w:p w:rsidR="00F76AD7" w:rsidRPr="002614AE" w:rsidRDefault="00F76AD7" w:rsidP="00F76AD7">
      <w:pPr>
        <w:pStyle w:val="af9"/>
        <w:ind w:right="283" w:firstLine="709"/>
        <w:jc w:val="both"/>
        <w:rPr>
          <w:sz w:val="28"/>
          <w:szCs w:val="28"/>
        </w:rPr>
      </w:pPr>
      <w:r>
        <w:rPr>
          <w:sz w:val="28"/>
          <w:szCs w:val="28"/>
        </w:rPr>
        <w:t xml:space="preserve">1. Артскважины с насосной станцией </w:t>
      </w:r>
      <w:r>
        <w:rPr>
          <w:sz w:val="28"/>
          <w:szCs w:val="28"/>
          <w:lang w:val="en-US"/>
        </w:rPr>
        <w:t>I</w:t>
      </w:r>
      <w:r>
        <w:rPr>
          <w:sz w:val="28"/>
          <w:szCs w:val="28"/>
        </w:rPr>
        <w:t xml:space="preserve"> подъема – 4 куста артскважин по 2скважины в кусте.</w:t>
      </w:r>
    </w:p>
    <w:p w:rsidR="00F76AD7" w:rsidRDefault="00F76AD7" w:rsidP="00F76AD7">
      <w:pPr>
        <w:pStyle w:val="af9"/>
        <w:ind w:right="-142" w:firstLine="426"/>
        <w:jc w:val="both"/>
        <w:rPr>
          <w:sz w:val="28"/>
          <w:szCs w:val="28"/>
        </w:rPr>
      </w:pPr>
      <w:r>
        <w:rPr>
          <w:sz w:val="28"/>
          <w:szCs w:val="28"/>
        </w:rPr>
        <w:t>2. Два резервуара хозпитьевого противопожарного запаса воды.</w:t>
      </w:r>
    </w:p>
    <w:p w:rsidR="00F76AD7" w:rsidRDefault="00F76AD7" w:rsidP="00F76AD7">
      <w:pPr>
        <w:pStyle w:val="af9"/>
        <w:ind w:left="709" w:right="-142"/>
        <w:rPr>
          <w:sz w:val="28"/>
          <w:szCs w:val="28"/>
        </w:rPr>
      </w:pPr>
      <w:r>
        <w:rPr>
          <w:sz w:val="28"/>
          <w:szCs w:val="28"/>
        </w:rPr>
        <w:t>3. Насосная станция II подъема с электролизной.</w:t>
      </w:r>
    </w:p>
    <w:p w:rsidR="00F76AD7" w:rsidRDefault="00F76AD7" w:rsidP="00F76AD7">
      <w:pPr>
        <w:pStyle w:val="af9"/>
        <w:ind w:left="709" w:right="-142"/>
        <w:jc w:val="both"/>
        <w:rPr>
          <w:sz w:val="28"/>
          <w:szCs w:val="28"/>
        </w:rPr>
      </w:pPr>
      <w:r>
        <w:rPr>
          <w:sz w:val="28"/>
          <w:szCs w:val="28"/>
        </w:rPr>
        <w:t>4. Фильтры-поглотители – 2 шт.</w:t>
      </w:r>
    </w:p>
    <w:p w:rsidR="00F76AD7" w:rsidRDefault="00F76AD7" w:rsidP="00F76AD7">
      <w:pPr>
        <w:pStyle w:val="af9"/>
        <w:ind w:left="709" w:right="-142"/>
        <w:jc w:val="both"/>
        <w:rPr>
          <w:sz w:val="28"/>
          <w:szCs w:val="28"/>
        </w:rPr>
      </w:pPr>
      <w:r>
        <w:rPr>
          <w:sz w:val="28"/>
          <w:szCs w:val="28"/>
        </w:rPr>
        <w:t>5. Трансформаторная подстанция, зона строгого режима.</w:t>
      </w:r>
    </w:p>
    <w:p w:rsidR="00F76AD7" w:rsidRDefault="00F76AD7" w:rsidP="00F76AD7">
      <w:pPr>
        <w:pStyle w:val="af9"/>
        <w:ind w:left="709" w:right="-142"/>
        <w:jc w:val="both"/>
        <w:rPr>
          <w:sz w:val="28"/>
          <w:szCs w:val="28"/>
        </w:rPr>
      </w:pPr>
      <w:r>
        <w:rPr>
          <w:sz w:val="28"/>
          <w:szCs w:val="28"/>
        </w:rPr>
        <w:t>6. Дизельная.</w:t>
      </w:r>
    </w:p>
    <w:p w:rsidR="00F76AD7" w:rsidRDefault="00F76AD7" w:rsidP="00F76AD7">
      <w:pPr>
        <w:pStyle w:val="af9"/>
        <w:ind w:left="709" w:right="-142"/>
        <w:jc w:val="both"/>
        <w:rPr>
          <w:sz w:val="28"/>
          <w:szCs w:val="28"/>
        </w:rPr>
      </w:pPr>
      <w:r>
        <w:rPr>
          <w:sz w:val="28"/>
          <w:szCs w:val="28"/>
        </w:rPr>
        <w:t>7. Проходная с бытовками.</w:t>
      </w:r>
    </w:p>
    <w:p w:rsidR="00F76AD7" w:rsidRDefault="00F76AD7" w:rsidP="00F76AD7">
      <w:pPr>
        <w:pStyle w:val="af9"/>
        <w:tabs>
          <w:tab w:val="left" w:pos="9781"/>
        </w:tabs>
        <w:ind w:right="284" w:firstLine="709"/>
        <w:jc w:val="both"/>
        <w:rPr>
          <w:sz w:val="28"/>
          <w:szCs w:val="28"/>
        </w:rPr>
      </w:pPr>
      <w:r>
        <w:rPr>
          <w:sz w:val="28"/>
          <w:szCs w:val="28"/>
        </w:rPr>
        <w:t xml:space="preserve">8. Зона санохраны. </w:t>
      </w:r>
    </w:p>
    <w:p w:rsidR="00F76AD7" w:rsidRDefault="00F76AD7" w:rsidP="00F76AD7">
      <w:pPr>
        <w:pStyle w:val="af9"/>
        <w:tabs>
          <w:tab w:val="left" w:pos="9781"/>
        </w:tabs>
        <w:ind w:right="284" w:firstLine="709"/>
        <w:jc w:val="both"/>
        <w:rPr>
          <w:sz w:val="28"/>
          <w:szCs w:val="28"/>
        </w:rPr>
      </w:pPr>
      <w:r w:rsidRPr="007714BC">
        <w:rPr>
          <w:sz w:val="28"/>
          <w:szCs w:val="28"/>
        </w:rPr>
        <w:t xml:space="preserve">Для водопотребления используюся подземные пресные воды </w:t>
      </w:r>
      <w:r>
        <w:rPr>
          <w:sz w:val="28"/>
          <w:szCs w:val="28"/>
        </w:rPr>
        <w:t>верхнеплиоценовые отложений водоносных горизонтов.</w:t>
      </w:r>
    </w:p>
    <w:p w:rsidR="00F76AD7" w:rsidRPr="007714BC" w:rsidRDefault="00F76AD7" w:rsidP="00F76AD7">
      <w:pPr>
        <w:pStyle w:val="af9"/>
        <w:tabs>
          <w:tab w:val="left" w:pos="9781"/>
        </w:tabs>
        <w:ind w:right="284" w:firstLine="709"/>
        <w:jc w:val="both"/>
        <w:rPr>
          <w:sz w:val="28"/>
          <w:szCs w:val="28"/>
        </w:rPr>
      </w:pPr>
      <w:r w:rsidRPr="007714BC">
        <w:rPr>
          <w:sz w:val="28"/>
          <w:szCs w:val="28"/>
        </w:rPr>
        <w:t>Скважины на промзонах остаются локальными источниками водоснабжения этих предприятий.</w:t>
      </w:r>
    </w:p>
    <w:p w:rsidR="00F76AD7" w:rsidRDefault="00F76AD7" w:rsidP="00F76AD7">
      <w:pPr>
        <w:pStyle w:val="31"/>
        <w:ind w:left="0" w:right="283" w:firstLine="709"/>
      </w:pPr>
      <w:r>
        <w:lastRenderedPageBreak/>
        <w:t>Качество питьевой воды сельского коммунального водопровода соответствует требованиям СанПиН 2.1.4.1074-01 «Питьевая вода. Гигиенические требования к качеству воды централизованных систем питьевого водоснабжения. Контроль качества» и ГН 2.1.5.1315-03 «Предельно-допустимые концентрации (ПДК) химических веществ в воде водных объектов хозяйственно-питьевого и культурно-бытового водопользования».</w:t>
      </w:r>
    </w:p>
    <w:p w:rsidR="00F76AD7" w:rsidRDefault="00F76AD7" w:rsidP="00F76AD7">
      <w:pPr>
        <w:pStyle w:val="af9"/>
        <w:ind w:right="283" w:firstLine="709"/>
        <w:jc w:val="both"/>
        <w:rPr>
          <w:sz w:val="28"/>
        </w:rPr>
      </w:pPr>
      <w:r>
        <w:rPr>
          <w:sz w:val="28"/>
        </w:rPr>
        <w:t>Для обеззараживания воды на площадке головных</w:t>
      </w:r>
      <w:r w:rsidRPr="00184B25">
        <w:rPr>
          <w:sz w:val="28"/>
        </w:rPr>
        <w:t xml:space="preserve"> </w:t>
      </w:r>
      <w:r>
        <w:rPr>
          <w:sz w:val="28"/>
        </w:rPr>
        <w:t>водозаборных сооружений предусматривается строительство электролизной установки, разработанной ГУП «СКНИИбиоТехХим». Установка предназначена для получения гипохлорита натрия методом прямого электролиза. В качестве исходного продукта для получения гипохлорита натрия используется поваренная соль. Раствор хлорной воды подается в водовод перед резервуарами.</w:t>
      </w:r>
    </w:p>
    <w:p w:rsidR="00F76AD7" w:rsidRDefault="00F76AD7" w:rsidP="00F76AD7">
      <w:pPr>
        <w:pStyle w:val="af9"/>
        <w:tabs>
          <w:tab w:val="left" w:pos="9639"/>
        </w:tabs>
        <w:ind w:right="283" w:firstLine="709"/>
        <w:jc w:val="both"/>
        <w:rPr>
          <w:sz w:val="28"/>
        </w:rPr>
      </w:pPr>
      <w:r>
        <w:rPr>
          <w:sz w:val="28"/>
        </w:rPr>
        <w:t>Из артскважин вода глубоководными насосами подается в резервуары, а из резервуаров вода с помощью насосов, установленных в насосной станции II подъема, по водоводам подается в кольцевую разводящую сеть станицы.</w:t>
      </w:r>
    </w:p>
    <w:p w:rsidR="00F76AD7" w:rsidRPr="001356AC" w:rsidRDefault="00F76AD7" w:rsidP="00F76AD7">
      <w:pPr>
        <w:pStyle w:val="af9"/>
        <w:tabs>
          <w:tab w:val="left" w:pos="9781"/>
        </w:tabs>
        <w:ind w:right="284" w:firstLine="709"/>
        <w:jc w:val="both"/>
        <w:rPr>
          <w:sz w:val="28"/>
          <w:szCs w:val="28"/>
        </w:rPr>
      </w:pPr>
      <w:r w:rsidRPr="001356AC">
        <w:rPr>
          <w:sz w:val="28"/>
          <w:szCs w:val="28"/>
        </w:rPr>
        <w:t>Генеральным планом предусматривается строительство новых водопроводных сетей взамен существующих с увеличением их диаметра для пропуска расхода воды на хозпитьевые-противопожарные нужды.</w:t>
      </w:r>
    </w:p>
    <w:p w:rsidR="00F76AD7" w:rsidRPr="001356AC" w:rsidRDefault="00F76AD7" w:rsidP="00F76AD7">
      <w:pPr>
        <w:pStyle w:val="af9"/>
        <w:tabs>
          <w:tab w:val="left" w:pos="9781"/>
        </w:tabs>
        <w:ind w:right="284" w:firstLine="709"/>
        <w:jc w:val="both"/>
        <w:rPr>
          <w:sz w:val="28"/>
          <w:szCs w:val="28"/>
        </w:rPr>
      </w:pPr>
      <w:r w:rsidRPr="001356AC">
        <w:rPr>
          <w:sz w:val="28"/>
          <w:szCs w:val="28"/>
        </w:rPr>
        <w:t>После строительства нового узла головных водозаборных сооружений необходимо все сети центральной части станицы переключить на новый узел водопроводных сооружений, а скважины, срок службы которых истек, законсервировать и затампонировать.</w:t>
      </w:r>
    </w:p>
    <w:p w:rsidR="00F76AD7" w:rsidRPr="001356AC" w:rsidRDefault="00F76AD7" w:rsidP="00F76AD7">
      <w:pPr>
        <w:pStyle w:val="af9"/>
        <w:tabs>
          <w:tab w:val="left" w:pos="9781"/>
        </w:tabs>
        <w:ind w:right="141" w:firstLine="709"/>
        <w:jc w:val="both"/>
        <w:rPr>
          <w:b/>
          <w:bCs/>
          <w:sz w:val="28"/>
          <w:szCs w:val="28"/>
        </w:rPr>
      </w:pPr>
    </w:p>
    <w:p w:rsidR="00F76AD7" w:rsidRPr="001356AC" w:rsidRDefault="00F76AD7" w:rsidP="00F76AD7">
      <w:pPr>
        <w:pStyle w:val="af9"/>
        <w:tabs>
          <w:tab w:val="left" w:pos="9781"/>
        </w:tabs>
        <w:ind w:right="283" w:firstLine="709"/>
        <w:jc w:val="center"/>
        <w:rPr>
          <w:b/>
          <w:bCs/>
          <w:sz w:val="28"/>
          <w:szCs w:val="28"/>
        </w:rPr>
      </w:pPr>
      <w:r w:rsidRPr="001356AC">
        <w:rPr>
          <w:b/>
          <w:bCs/>
          <w:sz w:val="28"/>
          <w:szCs w:val="28"/>
        </w:rPr>
        <w:t>Противопожарное водоснабжение</w:t>
      </w:r>
    </w:p>
    <w:p w:rsidR="00F76AD7" w:rsidRPr="001356AC" w:rsidRDefault="00F76AD7" w:rsidP="00F76AD7">
      <w:pPr>
        <w:pStyle w:val="af9"/>
        <w:tabs>
          <w:tab w:val="left" w:pos="9781"/>
        </w:tabs>
        <w:ind w:right="284" w:firstLine="709"/>
        <w:jc w:val="both"/>
        <w:rPr>
          <w:sz w:val="28"/>
          <w:szCs w:val="28"/>
        </w:rPr>
      </w:pPr>
      <w:r w:rsidRPr="001356AC">
        <w:rPr>
          <w:sz w:val="28"/>
          <w:szCs w:val="28"/>
        </w:rPr>
        <w:t>По планируемому количеству населения расчетный расход воды на наружное пожаротушение принят по таблице 5 СНиП 2.04.02-84* и составляет 15 л/с на один пожар. Количество одновременных пожаров – два.</w:t>
      </w:r>
    </w:p>
    <w:p w:rsidR="00F76AD7" w:rsidRPr="001356AC" w:rsidRDefault="00F76AD7" w:rsidP="00F76AD7">
      <w:pPr>
        <w:pStyle w:val="af9"/>
        <w:tabs>
          <w:tab w:val="left" w:pos="9781"/>
        </w:tabs>
        <w:ind w:right="284" w:firstLine="709"/>
        <w:jc w:val="both"/>
        <w:rPr>
          <w:sz w:val="28"/>
          <w:szCs w:val="28"/>
        </w:rPr>
      </w:pPr>
      <w:r w:rsidRPr="001356AC">
        <w:rPr>
          <w:sz w:val="28"/>
          <w:szCs w:val="28"/>
        </w:rPr>
        <w:t>Расход воды и число струй на внутреннее пожаротушение диктующего объекта принимаем по таблице 1* СНиП 2.04.01-85* - 2 струи по 5,0 л/с каждая.</w:t>
      </w:r>
    </w:p>
    <w:p w:rsidR="00F76AD7" w:rsidRPr="001356AC" w:rsidRDefault="00F76AD7" w:rsidP="00F76AD7">
      <w:pPr>
        <w:pStyle w:val="af9"/>
        <w:tabs>
          <w:tab w:val="left" w:pos="9781"/>
        </w:tabs>
        <w:ind w:right="284" w:firstLine="709"/>
        <w:jc w:val="both"/>
        <w:rPr>
          <w:sz w:val="28"/>
          <w:szCs w:val="28"/>
        </w:rPr>
      </w:pPr>
      <w:r w:rsidRPr="001356AC">
        <w:rPr>
          <w:sz w:val="28"/>
          <w:szCs w:val="28"/>
        </w:rPr>
        <w:t>Общий расход составляет 40 л/с (15х2+2х5.0).</w:t>
      </w:r>
    </w:p>
    <w:p w:rsidR="00F76AD7" w:rsidRPr="001356AC" w:rsidRDefault="00F76AD7" w:rsidP="00F76AD7">
      <w:pPr>
        <w:pStyle w:val="af9"/>
        <w:tabs>
          <w:tab w:val="left" w:pos="9781"/>
        </w:tabs>
        <w:ind w:right="284" w:firstLine="709"/>
        <w:jc w:val="both"/>
        <w:rPr>
          <w:sz w:val="28"/>
          <w:szCs w:val="28"/>
        </w:rPr>
      </w:pPr>
      <w:r w:rsidRPr="001356AC">
        <w:rPr>
          <w:sz w:val="28"/>
          <w:szCs w:val="28"/>
        </w:rPr>
        <w:t>Наружное пожаротушение предусматривается из хозпитьевого противопожарного объединенного водопровода через пожарные гидранты.</w:t>
      </w:r>
    </w:p>
    <w:p w:rsidR="00F76AD7" w:rsidRPr="001356AC" w:rsidRDefault="00F76AD7" w:rsidP="00F76AD7">
      <w:pPr>
        <w:pStyle w:val="af9"/>
        <w:tabs>
          <w:tab w:val="left" w:pos="9781"/>
        </w:tabs>
        <w:ind w:right="141" w:firstLine="709"/>
        <w:jc w:val="both"/>
        <w:rPr>
          <w:b/>
          <w:bCs/>
          <w:sz w:val="28"/>
          <w:szCs w:val="28"/>
        </w:rPr>
      </w:pPr>
    </w:p>
    <w:p w:rsidR="00F76AD7" w:rsidRPr="001356AC" w:rsidRDefault="00F76AD7" w:rsidP="00F76AD7">
      <w:pPr>
        <w:pStyle w:val="af9"/>
        <w:tabs>
          <w:tab w:val="left" w:pos="9781"/>
        </w:tabs>
        <w:ind w:right="141" w:firstLine="709"/>
        <w:jc w:val="center"/>
        <w:rPr>
          <w:b/>
          <w:bCs/>
          <w:sz w:val="28"/>
          <w:szCs w:val="28"/>
        </w:rPr>
      </w:pPr>
      <w:r w:rsidRPr="001356AC">
        <w:rPr>
          <w:b/>
          <w:bCs/>
          <w:sz w:val="28"/>
          <w:szCs w:val="28"/>
        </w:rPr>
        <w:t>Водопроводная сеть</w:t>
      </w:r>
    </w:p>
    <w:p w:rsidR="00F76AD7" w:rsidRPr="001356AC" w:rsidRDefault="00F76AD7" w:rsidP="00F76AD7">
      <w:pPr>
        <w:pStyle w:val="af9"/>
        <w:tabs>
          <w:tab w:val="left" w:pos="9781"/>
        </w:tabs>
        <w:ind w:right="284" w:firstLine="709"/>
        <w:jc w:val="both"/>
        <w:rPr>
          <w:sz w:val="28"/>
          <w:szCs w:val="28"/>
        </w:rPr>
      </w:pPr>
      <w:r w:rsidRPr="001356AC">
        <w:rPr>
          <w:sz w:val="28"/>
          <w:szCs w:val="28"/>
        </w:rPr>
        <w:t>Водопровод проектируется единый хозяйственно-питьевой противопожарный низкого давления.</w:t>
      </w:r>
    </w:p>
    <w:p w:rsidR="00F76AD7" w:rsidRPr="001356AC" w:rsidRDefault="00F76AD7" w:rsidP="00F76AD7">
      <w:pPr>
        <w:pStyle w:val="af9"/>
        <w:tabs>
          <w:tab w:val="left" w:pos="9781"/>
        </w:tabs>
        <w:ind w:right="284" w:firstLine="709"/>
        <w:jc w:val="both"/>
        <w:rPr>
          <w:sz w:val="28"/>
          <w:szCs w:val="28"/>
        </w:rPr>
      </w:pPr>
      <w:r w:rsidRPr="001356AC">
        <w:rPr>
          <w:sz w:val="28"/>
          <w:szCs w:val="28"/>
        </w:rPr>
        <w:t>Сеть водопровода принята кольцевая из стальных электросварных труб по ГОСТ 10704-91 и полиэтиленовых труб ПЭ по ГОСТ 18599-2001 Ø100-200мм. На сети предусматривается установка пожарных гидрантов. Сеть разбивается на ремонтные участки с отключением не более пяти пожарных гидрантов.</w:t>
      </w:r>
    </w:p>
    <w:p w:rsidR="00F76AD7" w:rsidRPr="001356AC" w:rsidRDefault="00F76AD7" w:rsidP="00F76AD7">
      <w:pPr>
        <w:pStyle w:val="af9"/>
        <w:tabs>
          <w:tab w:val="left" w:pos="9781"/>
        </w:tabs>
        <w:ind w:right="284" w:firstLine="709"/>
        <w:jc w:val="both"/>
        <w:rPr>
          <w:sz w:val="28"/>
          <w:szCs w:val="28"/>
        </w:rPr>
      </w:pPr>
      <w:r w:rsidRPr="001356AC">
        <w:rPr>
          <w:sz w:val="28"/>
          <w:szCs w:val="28"/>
        </w:rPr>
        <w:lastRenderedPageBreak/>
        <w:t>Общая протяженность водопроводной кольцевой сети на</w:t>
      </w:r>
      <w:r>
        <w:rPr>
          <w:sz w:val="28"/>
          <w:szCs w:val="28"/>
        </w:rPr>
        <w:t xml:space="preserve"> расчетный срок составляет 50,0</w:t>
      </w:r>
      <w:r w:rsidRPr="001356AC">
        <w:rPr>
          <w:sz w:val="28"/>
          <w:szCs w:val="28"/>
        </w:rPr>
        <w:t>км.</w:t>
      </w:r>
    </w:p>
    <w:p w:rsidR="00F76AD7" w:rsidRPr="001356AC" w:rsidRDefault="00F76AD7" w:rsidP="00F76AD7">
      <w:pPr>
        <w:pStyle w:val="af9"/>
        <w:tabs>
          <w:tab w:val="left" w:pos="9781"/>
        </w:tabs>
        <w:ind w:right="284" w:firstLine="709"/>
        <w:jc w:val="both"/>
        <w:rPr>
          <w:sz w:val="28"/>
          <w:szCs w:val="28"/>
        </w:rPr>
      </w:pPr>
      <w:r w:rsidRPr="001356AC">
        <w:rPr>
          <w:sz w:val="28"/>
          <w:szCs w:val="28"/>
        </w:rPr>
        <w:t>Водоводы в две нитки Ø200 мм от узла водозаборных сооружений до кольцевой сети – 2 Ø200, L=280,0 м.</w:t>
      </w:r>
    </w:p>
    <w:p w:rsidR="00F76AD7" w:rsidRDefault="00F76AD7" w:rsidP="00F76AD7">
      <w:pPr>
        <w:pStyle w:val="af9"/>
        <w:ind w:right="284"/>
        <w:rPr>
          <w:b/>
          <w:bCs/>
          <w:sz w:val="28"/>
        </w:rPr>
      </w:pPr>
    </w:p>
    <w:p w:rsidR="00F76AD7" w:rsidRDefault="00F76AD7" w:rsidP="00F76AD7">
      <w:pPr>
        <w:pStyle w:val="af9"/>
        <w:ind w:right="283" w:firstLine="567"/>
        <w:jc w:val="center"/>
        <w:rPr>
          <w:b/>
          <w:bCs/>
          <w:sz w:val="28"/>
        </w:rPr>
      </w:pPr>
      <w:r>
        <w:rPr>
          <w:b/>
          <w:bCs/>
          <w:sz w:val="28"/>
        </w:rPr>
        <w:t>Объем работ по водопроводу по ст. Октябрьская</w:t>
      </w:r>
    </w:p>
    <w:p w:rsidR="00F76AD7" w:rsidRDefault="00F76AD7" w:rsidP="00F76AD7">
      <w:pPr>
        <w:pStyle w:val="af9"/>
        <w:ind w:right="283"/>
        <w:jc w:val="right"/>
        <w:rPr>
          <w:sz w:val="28"/>
          <w:szCs w:val="28"/>
        </w:rPr>
      </w:pPr>
      <w:r w:rsidRPr="00B74E3D">
        <w:rPr>
          <w:sz w:val="28"/>
          <w:szCs w:val="28"/>
        </w:rPr>
        <w:t xml:space="preserve">Таблица </w:t>
      </w:r>
      <w:r>
        <w:rPr>
          <w:sz w:val="28"/>
          <w:szCs w:val="28"/>
        </w:rPr>
        <w:t>46</w:t>
      </w:r>
    </w:p>
    <w:tbl>
      <w:tblPr>
        <w:tblW w:w="0" w:type="auto"/>
        <w:tblInd w:w="108" w:type="dxa"/>
        <w:tblLayout w:type="fixed"/>
        <w:tblLook w:val="0000" w:firstRow="0" w:lastRow="0" w:firstColumn="0" w:lastColumn="0" w:noHBand="0" w:noVBand="0"/>
      </w:tblPr>
      <w:tblGrid>
        <w:gridCol w:w="700"/>
        <w:gridCol w:w="7"/>
        <w:gridCol w:w="3964"/>
        <w:gridCol w:w="7"/>
        <w:gridCol w:w="1421"/>
        <w:gridCol w:w="7"/>
        <w:gridCol w:w="1400"/>
        <w:gridCol w:w="7"/>
        <w:gridCol w:w="2261"/>
        <w:gridCol w:w="7"/>
      </w:tblGrid>
      <w:tr w:rsidR="00F76AD7" w:rsidTr="006B34D3">
        <w:trPr>
          <w:trHeight w:val="501"/>
        </w:trPr>
        <w:tc>
          <w:tcPr>
            <w:tcW w:w="707" w:type="dxa"/>
            <w:gridSpan w:val="2"/>
            <w:tcBorders>
              <w:top w:val="single" w:sz="4" w:space="0" w:color="000000"/>
              <w:left w:val="single" w:sz="4" w:space="0" w:color="000000"/>
              <w:bottom w:val="single" w:sz="4" w:space="0" w:color="000000"/>
            </w:tcBorders>
            <w:vAlign w:val="center"/>
          </w:tcPr>
          <w:p w:rsidR="00F76AD7" w:rsidRDefault="00F76AD7" w:rsidP="006B34D3">
            <w:pPr>
              <w:pStyle w:val="af9"/>
              <w:snapToGrid w:val="0"/>
              <w:jc w:val="center"/>
              <w:rPr>
                <w:b/>
              </w:rPr>
            </w:pPr>
            <w:r>
              <w:rPr>
                <w:b/>
              </w:rPr>
              <w:t>№№</w:t>
            </w:r>
          </w:p>
          <w:p w:rsidR="00F76AD7" w:rsidRDefault="00F76AD7" w:rsidP="006B34D3">
            <w:pPr>
              <w:pStyle w:val="af9"/>
              <w:jc w:val="center"/>
              <w:rPr>
                <w:b/>
              </w:rPr>
            </w:pPr>
            <w:r>
              <w:rPr>
                <w:b/>
              </w:rPr>
              <w:t>п/п</w:t>
            </w:r>
          </w:p>
        </w:tc>
        <w:tc>
          <w:tcPr>
            <w:tcW w:w="3971" w:type="dxa"/>
            <w:gridSpan w:val="2"/>
            <w:tcBorders>
              <w:top w:val="single" w:sz="4" w:space="0" w:color="000000"/>
              <w:left w:val="single" w:sz="4" w:space="0" w:color="000000"/>
              <w:bottom w:val="single" w:sz="4" w:space="0" w:color="000000"/>
            </w:tcBorders>
            <w:vAlign w:val="center"/>
          </w:tcPr>
          <w:p w:rsidR="00F76AD7" w:rsidRDefault="00F76AD7" w:rsidP="006B34D3">
            <w:pPr>
              <w:pStyle w:val="af9"/>
              <w:snapToGrid w:val="0"/>
              <w:jc w:val="center"/>
              <w:rPr>
                <w:b/>
              </w:rPr>
            </w:pPr>
            <w:r>
              <w:rPr>
                <w:b/>
              </w:rPr>
              <w:t>Наименование</w:t>
            </w:r>
          </w:p>
        </w:tc>
        <w:tc>
          <w:tcPr>
            <w:tcW w:w="1428" w:type="dxa"/>
            <w:gridSpan w:val="2"/>
            <w:tcBorders>
              <w:top w:val="single" w:sz="4" w:space="0" w:color="000000"/>
              <w:left w:val="single" w:sz="4" w:space="0" w:color="000000"/>
              <w:bottom w:val="single" w:sz="4" w:space="0" w:color="000000"/>
            </w:tcBorders>
            <w:vAlign w:val="center"/>
          </w:tcPr>
          <w:p w:rsidR="00F76AD7" w:rsidRDefault="00F76AD7" w:rsidP="006B34D3">
            <w:pPr>
              <w:pStyle w:val="af9"/>
              <w:snapToGrid w:val="0"/>
              <w:jc w:val="center"/>
              <w:rPr>
                <w:b/>
              </w:rPr>
            </w:pPr>
            <w:r>
              <w:rPr>
                <w:b/>
              </w:rPr>
              <w:t>Диаметр, мм</w:t>
            </w:r>
          </w:p>
        </w:tc>
        <w:tc>
          <w:tcPr>
            <w:tcW w:w="1407" w:type="dxa"/>
            <w:gridSpan w:val="2"/>
            <w:tcBorders>
              <w:top w:val="single" w:sz="4" w:space="0" w:color="000000"/>
              <w:left w:val="single" w:sz="4" w:space="0" w:color="000000"/>
              <w:bottom w:val="single" w:sz="4" w:space="0" w:color="000000"/>
            </w:tcBorders>
            <w:vAlign w:val="center"/>
          </w:tcPr>
          <w:p w:rsidR="00F76AD7" w:rsidRDefault="00F76AD7" w:rsidP="006B34D3">
            <w:pPr>
              <w:pStyle w:val="af9"/>
              <w:snapToGrid w:val="0"/>
              <w:jc w:val="center"/>
              <w:rPr>
                <w:b/>
              </w:rPr>
            </w:pPr>
            <w:r>
              <w:rPr>
                <w:b/>
              </w:rPr>
              <w:t>Материал</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F76AD7" w:rsidRDefault="00F76AD7" w:rsidP="006B34D3">
            <w:pPr>
              <w:pStyle w:val="af9"/>
              <w:snapToGrid w:val="0"/>
              <w:jc w:val="center"/>
              <w:rPr>
                <w:b/>
              </w:rPr>
            </w:pPr>
            <w:r>
              <w:rPr>
                <w:b/>
              </w:rPr>
              <w:t>Расчетный срок</w:t>
            </w:r>
          </w:p>
          <w:p w:rsidR="00F76AD7" w:rsidRDefault="00F76AD7" w:rsidP="006B34D3">
            <w:pPr>
              <w:pStyle w:val="af9"/>
              <w:jc w:val="center"/>
              <w:rPr>
                <w:b/>
              </w:rPr>
            </w:pPr>
            <w:r>
              <w:rPr>
                <w:b/>
              </w:rPr>
              <w:t>шт., м</w:t>
            </w:r>
          </w:p>
        </w:tc>
      </w:tr>
      <w:tr w:rsidR="00F76AD7" w:rsidTr="006B34D3">
        <w:trPr>
          <w:gridAfter w:val="1"/>
          <w:wAfter w:w="7" w:type="dxa"/>
          <w:trHeight w:hRule="exact" w:val="680"/>
        </w:trPr>
        <w:tc>
          <w:tcPr>
            <w:tcW w:w="700" w:type="dxa"/>
            <w:tcBorders>
              <w:left w:val="single" w:sz="4" w:space="0" w:color="000000"/>
              <w:bottom w:val="single" w:sz="4" w:space="0" w:color="000000"/>
            </w:tcBorders>
          </w:tcPr>
          <w:p w:rsidR="00F76AD7" w:rsidRDefault="00F76AD7" w:rsidP="006B34D3">
            <w:pPr>
              <w:pStyle w:val="af9"/>
              <w:tabs>
                <w:tab w:val="left" w:pos="297"/>
              </w:tabs>
              <w:snapToGrid w:val="0"/>
              <w:ind w:left="-1208" w:right="-408"/>
              <w:jc w:val="both"/>
              <w:rPr>
                <w:sz w:val="28"/>
                <w:szCs w:val="28"/>
              </w:rPr>
            </w:pPr>
            <w:r>
              <w:rPr>
                <w:sz w:val="28"/>
                <w:szCs w:val="28"/>
              </w:rPr>
              <w:t>1</w:t>
            </w:r>
          </w:p>
        </w:tc>
        <w:tc>
          <w:tcPr>
            <w:tcW w:w="3971" w:type="dxa"/>
            <w:gridSpan w:val="2"/>
            <w:tcBorders>
              <w:left w:val="single" w:sz="4" w:space="0" w:color="000000"/>
              <w:bottom w:val="single" w:sz="4" w:space="0" w:color="000000"/>
            </w:tcBorders>
          </w:tcPr>
          <w:p w:rsidR="00F76AD7" w:rsidRDefault="00F76AD7" w:rsidP="006B34D3">
            <w:pPr>
              <w:pStyle w:val="af9"/>
              <w:snapToGrid w:val="0"/>
              <w:ind w:firstLine="192"/>
              <w:jc w:val="both"/>
              <w:rPr>
                <w:sz w:val="28"/>
                <w:szCs w:val="28"/>
              </w:rPr>
            </w:pPr>
            <w:r>
              <w:rPr>
                <w:sz w:val="28"/>
                <w:szCs w:val="28"/>
              </w:rPr>
              <w:t>Водопроводная сеть</w:t>
            </w:r>
          </w:p>
        </w:tc>
        <w:tc>
          <w:tcPr>
            <w:tcW w:w="1428" w:type="dxa"/>
            <w:gridSpan w:val="2"/>
            <w:tcBorders>
              <w:left w:val="single" w:sz="4" w:space="0" w:color="000000"/>
              <w:bottom w:val="single" w:sz="4" w:space="0" w:color="000000"/>
            </w:tcBorders>
            <w:vAlign w:val="center"/>
          </w:tcPr>
          <w:p w:rsidR="00F76AD7" w:rsidRDefault="00F76AD7" w:rsidP="006B34D3">
            <w:pPr>
              <w:pStyle w:val="af9"/>
              <w:snapToGrid w:val="0"/>
              <w:ind w:left="-108" w:right="-110" w:firstLine="229"/>
              <w:jc w:val="center"/>
            </w:pPr>
            <w:r>
              <w:t>100-200</w:t>
            </w:r>
          </w:p>
        </w:tc>
        <w:tc>
          <w:tcPr>
            <w:tcW w:w="1407" w:type="dxa"/>
            <w:gridSpan w:val="2"/>
            <w:tcBorders>
              <w:left w:val="single" w:sz="4" w:space="0" w:color="000000"/>
              <w:bottom w:val="single" w:sz="4" w:space="0" w:color="000000"/>
            </w:tcBorders>
            <w:vAlign w:val="center"/>
          </w:tcPr>
          <w:p w:rsidR="00F76AD7" w:rsidRDefault="00F76AD7" w:rsidP="006B34D3">
            <w:pPr>
              <w:pStyle w:val="af9"/>
              <w:snapToGrid w:val="0"/>
              <w:ind w:left="-108" w:right="-110" w:firstLine="201"/>
              <w:jc w:val="center"/>
            </w:pPr>
            <w:r>
              <w:t>Сталь, полиэтилен</w:t>
            </w:r>
          </w:p>
        </w:tc>
        <w:tc>
          <w:tcPr>
            <w:tcW w:w="2268" w:type="dxa"/>
            <w:gridSpan w:val="2"/>
            <w:tcBorders>
              <w:left w:val="single" w:sz="4" w:space="0" w:color="000000"/>
              <w:bottom w:val="single" w:sz="4" w:space="0" w:color="000000"/>
              <w:right w:val="single" w:sz="4" w:space="0" w:color="000000"/>
            </w:tcBorders>
            <w:vAlign w:val="center"/>
          </w:tcPr>
          <w:p w:rsidR="00F76AD7" w:rsidRDefault="00F76AD7" w:rsidP="006B34D3">
            <w:pPr>
              <w:pStyle w:val="af9"/>
              <w:snapToGrid w:val="0"/>
              <w:ind w:left="-108" w:right="-110" w:firstLine="294"/>
              <w:jc w:val="center"/>
              <w:rPr>
                <w:sz w:val="28"/>
                <w:szCs w:val="28"/>
              </w:rPr>
            </w:pPr>
            <w:r>
              <w:rPr>
                <w:sz w:val="28"/>
                <w:szCs w:val="28"/>
              </w:rPr>
              <w:t>50000,00</w:t>
            </w:r>
          </w:p>
        </w:tc>
      </w:tr>
      <w:tr w:rsidR="00F76AD7" w:rsidTr="006B34D3">
        <w:trPr>
          <w:gridAfter w:val="1"/>
          <w:wAfter w:w="7" w:type="dxa"/>
          <w:trHeight w:hRule="exact" w:val="454"/>
        </w:trPr>
        <w:tc>
          <w:tcPr>
            <w:tcW w:w="700" w:type="dxa"/>
            <w:tcBorders>
              <w:left w:val="single" w:sz="4" w:space="0" w:color="000000"/>
              <w:bottom w:val="single" w:sz="4" w:space="0" w:color="000000"/>
            </w:tcBorders>
          </w:tcPr>
          <w:p w:rsidR="00F76AD7" w:rsidRDefault="00F76AD7" w:rsidP="006B34D3">
            <w:pPr>
              <w:pStyle w:val="af9"/>
              <w:tabs>
                <w:tab w:val="left" w:pos="297"/>
              </w:tabs>
              <w:snapToGrid w:val="0"/>
              <w:ind w:left="-1208" w:right="-408"/>
              <w:jc w:val="both"/>
              <w:rPr>
                <w:sz w:val="28"/>
                <w:szCs w:val="28"/>
              </w:rPr>
            </w:pPr>
            <w:r>
              <w:rPr>
                <w:sz w:val="28"/>
                <w:szCs w:val="28"/>
              </w:rPr>
              <w:t>2</w:t>
            </w:r>
          </w:p>
        </w:tc>
        <w:tc>
          <w:tcPr>
            <w:tcW w:w="3971" w:type="dxa"/>
            <w:gridSpan w:val="2"/>
            <w:tcBorders>
              <w:left w:val="single" w:sz="4" w:space="0" w:color="000000"/>
              <w:bottom w:val="single" w:sz="4" w:space="0" w:color="000000"/>
            </w:tcBorders>
          </w:tcPr>
          <w:p w:rsidR="00F76AD7" w:rsidRDefault="00F76AD7" w:rsidP="006B34D3">
            <w:pPr>
              <w:pStyle w:val="af9"/>
              <w:snapToGrid w:val="0"/>
              <w:ind w:firstLine="192"/>
              <w:jc w:val="both"/>
              <w:rPr>
                <w:sz w:val="28"/>
                <w:szCs w:val="28"/>
              </w:rPr>
            </w:pPr>
            <w:r>
              <w:rPr>
                <w:sz w:val="28"/>
                <w:szCs w:val="28"/>
              </w:rPr>
              <w:t>Водовод (2 нитки)</w:t>
            </w:r>
          </w:p>
        </w:tc>
        <w:tc>
          <w:tcPr>
            <w:tcW w:w="1428" w:type="dxa"/>
            <w:gridSpan w:val="2"/>
            <w:tcBorders>
              <w:left w:val="single" w:sz="4" w:space="0" w:color="000000"/>
              <w:bottom w:val="single" w:sz="4" w:space="0" w:color="000000"/>
            </w:tcBorders>
            <w:vAlign w:val="center"/>
          </w:tcPr>
          <w:p w:rsidR="00F76AD7" w:rsidRDefault="00F76AD7" w:rsidP="006B34D3">
            <w:pPr>
              <w:pStyle w:val="af9"/>
              <w:snapToGrid w:val="0"/>
              <w:ind w:left="-108" w:right="-110" w:firstLine="229"/>
              <w:jc w:val="center"/>
            </w:pPr>
            <w:r>
              <w:t>2х</w:t>
            </w:r>
            <w:r>
              <w:rPr>
                <w:rFonts w:ascii="Symbol" w:hAnsi="Symbol"/>
              </w:rPr>
              <w:t></w:t>
            </w:r>
            <w:r>
              <w:t>200</w:t>
            </w:r>
          </w:p>
        </w:tc>
        <w:tc>
          <w:tcPr>
            <w:tcW w:w="1407" w:type="dxa"/>
            <w:gridSpan w:val="2"/>
            <w:tcBorders>
              <w:left w:val="single" w:sz="4" w:space="0" w:color="000000"/>
              <w:bottom w:val="single" w:sz="4" w:space="0" w:color="000000"/>
            </w:tcBorders>
            <w:vAlign w:val="center"/>
          </w:tcPr>
          <w:p w:rsidR="00F76AD7" w:rsidRDefault="00F76AD7" w:rsidP="006B34D3">
            <w:pPr>
              <w:pStyle w:val="af9"/>
              <w:snapToGrid w:val="0"/>
              <w:ind w:left="-108" w:right="-110" w:firstLine="201"/>
              <w:jc w:val="center"/>
            </w:pPr>
            <w:r>
              <w:t>сталь</w:t>
            </w:r>
          </w:p>
        </w:tc>
        <w:tc>
          <w:tcPr>
            <w:tcW w:w="2268" w:type="dxa"/>
            <w:gridSpan w:val="2"/>
            <w:tcBorders>
              <w:left w:val="single" w:sz="4" w:space="0" w:color="000000"/>
              <w:bottom w:val="single" w:sz="4" w:space="0" w:color="000000"/>
              <w:right w:val="single" w:sz="4" w:space="0" w:color="000000"/>
            </w:tcBorders>
            <w:vAlign w:val="center"/>
          </w:tcPr>
          <w:p w:rsidR="00F76AD7" w:rsidRPr="00DE73B7" w:rsidRDefault="00F76AD7" w:rsidP="006B34D3">
            <w:pPr>
              <w:pStyle w:val="af9"/>
              <w:snapToGrid w:val="0"/>
              <w:ind w:left="-108" w:right="-110" w:firstLine="294"/>
              <w:jc w:val="center"/>
              <w:rPr>
                <w:sz w:val="28"/>
                <w:szCs w:val="28"/>
              </w:rPr>
            </w:pPr>
            <w:r>
              <w:rPr>
                <w:sz w:val="28"/>
                <w:szCs w:val="28"/>
              </w:rPr>
              <w:t>280</w:t>
            </w:r>
            <w:r w:rsidRPr="00DE73B7">
              <w:rPr>
                <w:sz w:val="28"/>
                <w:szCs w:val="28"/>
              </w:rPr>
              <w:t>,00</w:t>
            </w:r>
          </w:p>
        </w:tc>
      </w:tr>
      <w:tr w:rsidR="00F76AD7" w:rsidTr="006B34D3">
        <w:trPr>
          <w:gridAfter w:val="1"/>
          <w:wAfter w:w="7" w:type="dxa"/>
          <w:trHeight w:hRule="exact" w:val="454"/>
        </w:trPr>
        <w:tc>
          <w:tcPr>
            <w:tcW w:w="700" w:type="dxa"/>
            <w:tcBorders>
              <w:left w:val="single" w:sz="4" w:space="0" w:color="000000"/>
              <w:bottom w:val="single" w:sz="4" w:space="0" w:color="000000"/>
            </w:tcBorders>
          </w:tcPr>
          <w:p w:rsidR="00F76AD7" w:rsidRDefault="00F76AD7" w:rsidP="006B34D3">
            <w:pPr>
              <w:pStyle w:val="af9"/>
              <w:tabs>
                <w:tab w:val="left" w:pos="297"/>
              </w:tabs>
              <w:ind w:left="-1208" w:right="-408"/>
              <w:jc w:val="both"/>
              <w:rPr>
                <w:sz w:val="28"/>
                <w:szCs w:val="28"/>
              </w:rPr>
            </w:pPr>
            <w:r>
              <w:rPr>
                <w:sz w:val="28"/>
                <w:szCs w:val="28"/>
              </w:rPr>
              <w:t>3</w:t>
            </w:r>
          </w:p>
        </w:tc>
        <w:tc>
          <w:tcPr>
            <w:tcW w:w="3971" w:type="dxa"/>
            <w:gridSpan w:val="2"/>
            <w:tcBorders>
              <w:left w:val="single" w:sz="4" w:space="0" w:color="000000"/>
              <w:bottom w:val="single" w:sz="4" w:space="0" w:color="000000"/>
            </w:tcBorders>
          </w:tcPr>
          <w:p w:rsidR="00F76AD7" w:rsidRDefault="00F76AD7" w:rsidP="006B34D3">
            <w:pPr>
              <w:pStyle w:val="af9"/>
              <w:ind w:firstLine="192"/>
              <w:rPr>
                <w:sz w:val="28"/>
                <w:szCs w:val="28"/>
              </w:rPr>
            </w:pPr>
            <w:r>
              <w:rPr>
                <w:sz w:val="28"/>
                <w:szCs w:val="28"/>
              </w:rPr>
              <w:t xml:space="preserve">Резервуары железобетонные </w:t>
            </w:r>
          </w:p>
        </w:tc>
        <w:tc>
          <w:tcPr>
            <w:tcW w:w="1428" w:type="dxa"/>
            <w:gridSpan w:val="2"/>
            <w:tcBorders>
              <w:left w:val="single" w:sz="4" w:space="0" w:color="000000"/>
              <w:bottom w:val="single" w:sz="4" w:space="0" w:color="000000"/>
            </w:tcBorders>
            <w:vAlign w:val="center"/>
          </w:tcPr>
          <w:p w:rsidR="00F76AD7" w:rsidRDefault="00F76AD7" w:rsidP="006B34D3">
            <w:pPr>
              <w:pStyle w:val="af9"/>
              <w:ind w:firstLine="229"/>
            </w:pPr>
          </w:p>
        </w:tc>
        <w:tc>
          <w:tcPr>
            <w:tcW w:w="1407" w:type="dxa"/>
            <w:gridSpan w:val="2"/>
            <w:tcBorders>
              <w:left w:val="single" w:sz="4" w:space="0" w:color="000000"/>
              <w:bottom w:val="single" w:sz="4" w:space="0" w:color="000000"/>
            </w:tcBorders>
            <w:vAlign w:val="center"/>
          </w:tcPr>
          <w:p w:rsidR="00F76AD7" w:rsidRDefault="00F76AD7" w:rsidP="006B34D3">
            <w:pPr>
              <w:pStyle w:val="af9"/>
              <w:ind w:firstLine="201"/>
            </w:pPr>
          </w:p>
        </w:tc>
        <w:tc>
          <w:tcPr>
            <w:tcW w:w="2268" w:type="dxa"/>
            <w:gridSpan w:val="2"/>
            <w:tcBorders>
              <w:left w:val="single" w:sz="4" w:space="0" w:color="000000"/>
              <w:bottom w:val="single" w:sz="4" w:space="0" w:color="000000"/>
              <w:right w:val="single" w:sz="4" w:space="0" w:color="000000"/>
            </w:tcBorders>
            <w:vAlign w:val="center"/>
          </w:tcPr>
          <w:p w:rsidR="00F76AD7" w:rsidRDefault="00F76AD7" w:rsidP="006B34D3">
            <w:pPr>
              <w:pStyle w:val="af9"/>
              <w:ind w:firstLine="294"/>
              <w:jc w:val="center"/>
              <w:rPr>
                <w:sz w:val="28"/>
                <w:szCs w:val="28"/>
              </w:rPr>
            </w:pPr>
            <w:r>
              <w:rPr>
                <w:sz w:val="28"/>
                <w:szCs w:val="28"/>
              </w:rPr>
              <w:t>2</w:t>
            </w:r>
          </w:p>
        </w:tc>
      </w:tr>
      <w:tr w:rsidR="00F76AD7" w:rsidTr="006B34D3">
        <w:trPr>
          <w:gridAfter w:val="1"/>
          <w:wAfter w:w="7" w:type="dxa"/>
          <w:trHeight w:hRule="exact" w:val="454"/>
        </w:trPr>
        <w:tc>
          <w:tcPr>
            <w:tcW w:w="700" w:type="dxa"/>
            <w:tcBorders>
              <w:left w:val="single" w:sz="4" w:space="0" w:color="000000"/>
              <w:bottom w:val="single" w:sz="4" w:space="0" w:color="000000"/>
            </w:tcBorders>
          </w:tcPr>
          <w:p w:rsidR="00F76AD7" w:rsidRDefault="00F76AD7" w:rsidP="006B34D3">
            <w:pPr>
              <w:pStyle w:val="af9"/>
              <w:tabs>
                <w:tab w:val="left" w:pos="297"/>
              </w:tabs>
              <w:ind w:left="-1208" w:right="-408"/>
              <w:jc w:val="both"/>
              <w:rPr>
                <w:sz w:val="28"/>
                <w:szCs w:val="28"/>
              </w:rPr>
            </w:pPr>
            <w:r>
              <w:rPr>
                <w:sz w:val="28"/>
                <w:szCs w:val="28"/>
              </w:rPr>
              <w:t>4</w:t>
            </w:r>
          </w:p>
        </w:tc>
        <w:tc>
          <w:tcPr>
            <w:tcW w:w="3971" w:type="dxa"/>
            <w:gridSpan w:val="2"/>
            <w:tcBorders>
              <w:left w:val="single" w:sz="4" w:space="0" w:color="000000"/>
              <w:bottom w:val="single" w:sz="4" w:space="0" w:color="000000"/>
            </w:tcBorders>
          </w:tcPr>
          <w:p w:rsidR="00F76AD7" w:rsidRDefault="00F76AD7" w:rsidP="006B34D3">
            <w:pPr>
              <w:pStyle w:val="af9"/>
              <w:ind w:firstLine="192"/>
              <w:rPr>
                <w:sz w:val="28"/>
                <w:szCs w:val="28"/>
              </w:rPr>
            </w:pPr>
            <w:r>
              <w:rPr>
                <w:sz w:val="28"/>
                <w:szCs w:val="28"/>
              </w:rPr>
              <w:t>Насосная станция II подъем</w:t>
            </w:r>
          </w:p>
        </w:tc>
        <w:tc>
          <w:tcPr>
            <w:tcW w:w="1428" w:type="dxa"/>
            <w:gridSpan w:val="2"/>
            <w:tcBorders>
              <w:left w:val="single" w:sz="4" w:space="0" w:color="000000"/>
              <w:bottom w:val="single" w:sz="4" w:space="0" w:color="000000"/>
            </w:tcBorders>
            <w:vAlign w:val="center"/>
          </w:tcPr>
          <w:p w:rsidR="00F76AD7" w:rsidRDefault="00F76AD7" w:rsidP="006B34D3">
            <w:pPr>
              <w:pStyle w:val="af9"/>
              <w:ind w:firstLine="229"/>
            </w:pPr>
          </w:p>
        </w:tc>
        <w:tc>
          <w:tcPr>
            <w:tcW w:w="1407" w:type="dxa"/>
            <w:gridSpan w:val="2"/>
            <w:tcBorders>
              <w:left w:val="single" w:sz="4" w:space="0" w:color="000000"/>
              <w:bottom w:val="single" w:sz="4" w:space="0" w:color="000000"/>
            </w:tcBorders>
            <w:vAlign w:val="center"/>
          </w:tcPr>
          <w:p w:rsidR="00F76AD7" w:rsidRDefault="00F76AD7" w:rsidP="006B34D3">
            <w:pPr>
              <w:pStyle w:val="af9"/>
              <w:ind w:firstLine="201"/>
            </w:pPr>
          </w:p>
        </w:tc>
        <w:tc>
          <w:tcPr>
            <w:tcW w:w="2268" w:type="dxa"/>
            <w:gridSpan w:val="2"/>
            <w:tcBorders>
              <w:left w:val="single" w:sz="4" w:space="0" w:color="000000"/>
              <w:bottom w:val="single" w:sz="4" w:space="0" w:color="000000"/>
              <w:right w:val="single" w:sz="4" w:space="0" w:color="000000"/>
            </w:tcBorders>
            <w:vAlign w:val="center"/>
          </w:tcPr>
          <w:p w:rsidR="00F76AD7" w:rsidRDefault="00F76AD7" w:rsidP="006B34D3">
            <w:pPr>
              <w:pStyle w:val="af9"/>
              <w:ind w:firstLine="294"/>
              <w:jc w:val="center"/>
              <w:rPr>
                <w:sz w:val="28"/>
                <w:szCs w:val="28"/>
              </w:rPr>
            </w:pPr>
            <w:r>
              <w:rPr>
                <w:sz w:val="28"/>
                <w:szCs w:val="28"/>
              </w:rPr>
              <w:t>1</w:t>
            </w:r>
          </w:p>
        </w:tc>
      </w:tr>
    </w:tbl>
    <w:p w:rsidR="00F76AD7" w:rsidRDefault="00F76AD7" w:rsidP="00F76AD7">
      <w:pPr>
        <w:ind w:right="283" w:firstLine="709"/>
        <w:jc w:val="both"/>
        <w:rPr>
          <w:sz w:val="28"/>
          <w:szCs w:val="28"/>
        </w:rPr>
      </w:pPr>
    </w:p>
    <w:p w:rsidR="00F76AD7" w:rsidRDefault="00F76AD7" w:rsidP="00F76AD7">
      <w:pPr>
        <w:ind w:right="283" w:firstLine="709"/>
        <w:jc w:val="both"/>
        <w:rPr>
          <w:sz w:val="28"/>
          <w:szCs w:val="28"/>
        </w:rPr>
      </w:pPr>
    </w:p>
    <w:p w:rsidR="00F76AD7" w:rsidRDefault="00F76AD7" w:rsidP="00F76AD7">
      <w:pPr>
        <w:ind w:right="283" w:firstLine="709"/>
        <w:jc w:val="center"/>
        <w:rPr>
          <w:b/>
          <w:sz w:val="28"/>
          <w:szCs w:val="28"/>
        </w:rPr>
      </w:pPr>
      <w:r>
        <w:rPr>
          <w:b/>
          <w:sz w:val="28"/>
          <w:szCs w:val="28"/>
        </w:rPr>
        <w:t>п</w:t>
      </w:r>
      <w:r w:rsidRPr="004541F0">
        <w:rPr>
          <w:b/>
          <w:sz w:val="28"/>
          <w:szCs w:val="28"/>
        </w:rPr>
        <w:t>.</w:t>
      </w:r>
      <w:r w:rsidRPr="005E6488">
        <w:rPr>
          <w:sz w:val="28"/>
          <w:szCs w:val="28"/>
        </w:rPr>
        <w:t xml:space="preserve"> </w:t>
      </w:r>
      <w:r w:rsidRPr="005E6488">
        <w:rPr>
          <w:b/>
          <w:sz w:val="28"/>
          <w:szCs w:val="28"/>
        </w:rPr>
        <w:t>Запрудный, п. Ковалевка, п. Обильный, п. Решетиловский, х. Сборный, п. Темп.</w:t>
      </w:r>
    </w:p>
    <w:p w:rsidR="00F76AD7" w:rsidRPr="005E6488" w:rsidRDefault="00F76AD7" w:rsidP="00F76AD7">
      <w:pPr>
        <w:ind w:right="283" w:firstLine="709"/>
        <w:jc w:val="center"/>
        <w:rPr>
          <w:b/>
          <w:sz w:val="28"/>
          <w:szCs w:val="28"/>
        </w:rPr>
      </w:pPr>
    </w:p>
    <w:p w:rsidR="00F76AD7" w:rsidRPr="00EE7703" w:rsidRDefault="00F76AD7" w:rsidP="00F76AD7">
      <w:pPr>
        <w:ind w:right="283" w:firstLine="709"/>
        <w:jc w:val="center"/>
        <w:rPr>
          <w:b/>
          <w:bCs/>
          <w:sz w:val="28"/>
          <w:szCs w:val="28"/>
        </w:rPr>
      </w:pPr>
      <w:r w:rsidRPr="00EE7703">
        <w:rPr>
          <w:b/>
          <w:bCs/>
          <w:sz w:val="28"/>
          <w:szCs w:val="28"/>
        </w:rPr>
        <w:t>Существующее положение</w:t>
      </w:r>
    </w:p>
    <w:p w:rsidR="00F76AD7" w:rsidRPr="00EE7703" w:rsidRDefault="00F76AD7" w:rsidP="00F76AD7">
      <w:pPr>
        <w:ind w:right="283" w:firstLine="709"/>
        <w:jc w:val="both"/>
        <w:rPr>
          <w:sz w:val="28"/>
          <w:szCs w:val="28"/>
          <w:lang w:eastAsia="ar-SA"/>
        </w:rPr>
      </w:pPr>
      <w:r w:rsidRPr="00EE7703">
        <w:rPr>
          <w:sz w:val="28"/>
          <w:szCs w:val="28"/>
          <w:lang w:eastAsia="ar-SA"/>
        </w:rPr>
        <w:t xml:space="preserve">В настоящее время существующее население п. </w:t>
      </w:r>
      <w:r w:rsidRPr="00EE7703">
        <w:rPr>
          <w:sz w:val="28"/>
          <w:szCs w:val="28"/>
        </w:rPr>
        <w:t>Запрудный, п. Ковалевка, п. Обильный, п. Решетиловский, х. Сборный и  п. Темп</w:t>
      </w:r>
      <w:r w:rsidRPr="00EE7703">
        <w:rPr>
          <w:sz w:val="28"/>
          <w:szCs w:val="28"/>
          <w:lang w:eastAsia="ar-SA"/>
        </w:rPr>
        <w:t xml:space="preserve"> снабжаются водой от артезианских скважин с дебитом 8-10м</w:t>
      </w:r>
      <w:r w:rsidRPr="00EE7703">
        <w:rPr>
          <w:sz w:val="28"/>
          <w:szCs w:val="28"/>
          <w:vertAlign w:val="superscript"/>
          <w:lang w:eastAsia="ar-SA"/>
        </w:rPr>
        <w:t>3</w:t>
      </w:r>
      <w:r w:rsidRPr="00EE7703">
        <w:rPr>
          <w:sz w:val="28"/>
          <w:szCs w:val="28"/>
          <w:lang w:eastAsia="ar-SA"/>
        </w:rPr>
        <w:t xml:space="preserve">/час. </w:t>
      </w:r>
    </w:p>
    <w:p w:rsidR="00F76AD7" w:rsidRPr="00EE7703" w:rsidRDefault="00F76AD7" w:rsidP="00F76AD7">
      <w:pPr>
        <w:ind w:right="283" w:firstLine="709"/>
        <w:jc w:val="both"/>
        <w:rPr>
          <w:bCs/>
          <w:sz w:val="28"/>
          <w:szCs w:val="28"/>
        </w:rPr>
      </w:pPr>
      <w:r w:rsidRPr="00EE7703">
        <w:rPr>
          <w:sz w:val="28"/>
          <w:szCs w:val="28"/>
          <w:lang w:eastAsia="ar-SA"/>
        </w:rPr>
        <w:t xml:space="preserve">Скважины </w:t>
      </w:r>
      <w:r w:rsidRPr="00EE7703">
        <w:rPr>
          <w:bCs/>
          <w:sz w:val="28"/>
          <w:szCs w:val="28"/>
        </w:rPr>
        <w:t>находятся на территориях промпредприятий и животноводческих ферм в аварийном состоянии и не обеспечивают требуемых расходов и напоров в водопроводной сети.</w:t>
      </w:r>
    </w:p>
    <w:p w:rsidR="00F76AD7" w:rsidRPr="00EE7703" w:rsidRDefault="00F76AD7" w:rsidP="00F76AD7">
      <w:pPr>
        <w:tabs>
          <w:tab w:val="left" w:pos="9781"/>
        </w:tabs>
        <w:ind w:right="283" w:firstLine="709"/>
        <w:jc w:val="both"/>
        <w:rPr>
          <w:sz w:val="28"/>
          <w:szCs w:val="28"/>
          <w:lang w:eastAsia="ar-SA"/>
        </w:rPr>
      </w:pPr>
      <w:r w:rsidRPr="00EE7703">
        <w:rPr>
          <w:sz w:val="28"/>
          <w:szCs w:val="28"/>
          <w:lang w:eastAsia="ar-SA"/>
        </w:rPr>
        <w:t xml:space="preserve">В поселках имеются водонапорные башни Рожновского ВБР-10, 15, 25, которые требуют замены. </w:t>
      </w:r>
    </w:p>
    <w:p w:rsidR="00F76AD7" w:rsidRPr="00EE7703" w:rsidRDefault="00F76AD7" w:rsidP="00F76AD7">
      <w:pPr>
        <w:tabs>
          <w:tab w:val="left" w:pos="9781"/>
        </w:tabs>
        <w:ind w:right="283" w:firstLine="709"/>
        <w:jc w:val="both"/>
        <w:rPr>
          <w:sz w:val="28"/>
          <w:szCs w:val="28"/>
        </w:rPr>
      </w:pPr>
      <w:r w:rsidRPr="00EE7703">
        <w:rPr>
          <w:sz w:val="28"/>
          <w:szCs w:val="28"/>
        </w:rPr>
        <w:t>Существующие сети проложены тупиковые из труб Ø32-40-63-100мм разных материалов: сталь, асбестоцемент, полиэтилен.</w:t>
      </w:r>
    </w:p>
    <w:p w:rsidR="00F76AD7" w:rsidRPr="00EE7703" w:rsidRDefault="00F76AD7" w:rsidP="00F76AD7">
      <w:pPr>
        <w:pStyle w:val="31"/>
        <w:tabs>
          <w:tab w:val="left" w:pos="9781"/>
        </w:tabs>
        <w:ind w:left="0" w:right="283" w:firstLine="709"/>
        <w:jc w:val="center"/>
        <w:rPr>
          <w:b/>
          <w:szCs w:val="28"/>
        </w:rPr>
      </w:pPr>
    </w:p>
    <w:p w:rsidR="00F76AD7" w:rsidRPr="00EE7703" w:rsidRDefault="00F76AD7" w:rsidP="00F76AD7">
      <w:pPr>
        <w:pStyle w:val="31"/>
        <w:tabs>
          <w:tab w:val="left" w:pos="9781"/>
        </w:tabs>
        <w:ind w:left="0" w:right="283" w:firstLine="709"/>
        <w:jc w:val="center"/>
        <w:rPr>
          <w:b/>
          <w:szCs w:val="28"/>
        </w:rPr>
      </w:pPr>
      <w:r w:rsidRPr="00EE7703">
        <w:rPr>
          <w:b/>
          <w:szCs w:val="28"/>
        </w:rPr>
        <w:t>Проектируемое водоснабжение</w:t>
      </w:r>
    </w:p>
    <w:p w:rsidR="00F76AD7" w:rsidRPr="00EE7703" w:rsidRDefault="00F76AD7" w:rsidP="00F76AD7">
      <w:pPr>
        <w:tabs>
          <w:tab w:val="left" w:pos="9781"/>
        </w:tabs>
        <w:ind w:right="283" w:firstLine="709"/>
        <w:jc w:val="both"/>
        <w:rPr>
          <w:sz w:val="28"/>
          <w:szCs w:val="28"/>
        </w:rPr>
      </w:pPr>
      <w:r w:rsidRPr="00EE7703">
        <w:rPr>
          <w:bCs/>
          <w:sz w:val="28"/>
          <w:szCs w:val="28"/>
        </w:rPr>
        <w:t>Проектом решается вопрос централизованного водоснабжения потребителей</w:t>
      </w:r>
      <w:r w:rsidRPr="00EE7703">
        <w:rPr>
          <w:sz w:val="28"/>
          <w:szCs w:val="28"/>
        </w:rPr>
        <w:t xml:space="preserve"> сельского поселения. </w:t>
      </w:r>
    </w:p>
    <w:p w:rsidR="00F76AD7" w:rsidRPr="00EE7703" w:rsidRDefault="00F76AD7" w:rsidP="00F76AD7">
      <w:pPr>
        <w:pStyle w:val="31"/>
        <w:tabs>
          <w:tab w:val="left" w:pos="9781"/>
        </w:tabs>
        <w:ind w:left="0" w:right="283" w:firstLine="709"/>
        <w:rPr>
          <w:bCs/>
          <w:szCs w:val="28"/>
        </w:rPr>
      </w:pPr>
      <w:r w:rsidRPr="00EE7703">
        <w:rPr>
          <w:bCs/>
          <w:szCs w:val="28"/>
        </w:rPr>
        <w:t>Проектируемый водопровод предназначается для снабжения питьевой водой населения поселков, общественных и коммунальных объектов, расположенных в границах генерального плана с учетом развития сельского поселения на расчетный срок до 2029г.</w:t>
      </w:r>
    </w:p>
    <w:p w:rsidR="00F76AD7" w:rsidRPr="00EE7703" w:rsidRDefault="00F76AD7" w:rsidP="00F76AD7">
      <w:pPr>
        <w:tabs>
          <w:tab w:val="left" w:pos="9781"/>
        </w:tabs>
        <w:ind w:right="283" w:firstLine="709"/>
        <w:jc w:val="both"/>
        <w:rPr>
          <w:sz w:val="28"/>
          <w:szCs w:val="28"/>
        </w:rPr>
      </w:pPr>
      <w:r w:rsidRPr="00EE7703">
        <w:rPr>
          <w:sz w:val="28"/>
          <w:szCs w:val="28"/>
        </w:rPr>
        <w:t>Расход воды на нужды промышленности, обеспечивающей население продуктами, в виду отсутствия данных о развитии промышленности, принимаем дополнительно в размере 25% от расхода воды на хозпитьевые нужды населения.</w:t>
      </w:r>
    </w:p>
    <w:p w:rsidR="00F76AD7" w:rsidRPr="00EE7703" w:rsidRDefault="00F76AD7" w:rsidP="00F76AD7">
      <w:pPr>
        <w:tabs>
          <w:tab w:val="left" w:pos="9781"/>
        </w:tabs>
        <w:ind w:right="283" w:firstLine="709"/>
        <w:jc w:val="both"/>
        <w:rPr>
          <w:sz w:val="28"/>
          <w:szCs w:val="28"/>
          <w:lang w:eastAsia="ar-SA"/>
        </w:rPr>
      </w:pPr>
      <w:r w:rsidRPr="00EE7703">
        <w:rPr>
          <w:sz w:val="28"/>
          <w:szCs w:val="28"/>
          <w:lang w:eastAsia="ar-SA"/>
        </w:rPr>
        <w:t xml:space="preserve">Источником водоснабжения поселков являются подземные пресные воды водоносных горизонтов. </w:t>
      </w:r>
    </w:p>
    <w:p w:rsidR="00F76AD7" w:rsidRPr="00EE7703" w:rsidRDefault="00F76AD7" w:rsidP="00F76AD7">
      <w:pPr>
        <w:tabs>
          <w:tab w:val="left" w:pos="9781"/>
        </w:tabs>
        <w:ind w:right="283" w:firstLine="709"/>
        <w:jc w:val="both"/>
        <w:rPr>
          <w:sz w:val="28"/>
          <w:szCs w:val="28"/>
          <w:lang w:eastAsia="ar-SA"/>
        </w:rPr>
      </w:pPr>
      <w:r w:rsidRPr="00EE7703">
        <w:rPr>
          <w:sz w:val="28"/>
          <w:szCs w:val="24"/>
          <w:lang w:eastAsia="ar-SA"/>
        </w:rPr>
        <w:lastRenderedPageBreak/>
        <w:t xml:space="preserve">Учитывая территориальное расположение поселка </w:t>
      </w:r>
      <w:r w:rsidRPr="00EE7703">
        <w:rPr>
          <w:sz w:val="28"/>
          <w:szCs w:val="28"/>
        </w:rPr>
        <w:t xml:space="preserve">Запрудный, </w:t>
      </w:r>
      <w:r w:rsidRPr="00EE7703">
        <w:rPr>
          <w:sz w:val="28"/>
          <w:szCs w:val="24"/>
          <w:lang w:eastAsia="ar-SA"/>
        </w:rPr>
        <w:t xml:space="preserve">для обеспечения водой населения в полном объёме проектом предлагается </w:t>
      </w:r>
      <w:r w:rsidRPr="00EE7703">
        <w:rPr>
          <w:sz w:val="28"/>
          <w:szCs w:val="28"/>
          <w:lang w:eastAsia="ar-SA"/>
        </w:rPr>
        <w:t>запроектировать 2 водозабора  общей производительностью 150,00</w:t>
      </w:r>
      <w:r w:rsidRPr="00EE7703">
        <w:rPr>
          <w:sz w:val="28"/>
          <w:szCs w:val="28"/>
        </w:rPr>
        <w:t>м</w:t>
      </w:r>
      <w:r w:rsidRPr="00EE7703">
        <w:rPr>
          <w:sz w:val="28"/>
          <w:szCs w:val="28"/>
          <w:vertAlign w:val="superscript"/>
        </w:rPr>
        <w:t>3</w:t>
      </w:r>
      <w:r w:rsidRPr="00EE7703">
        <w:rPr>
          <w:sz w:val="28"/>
          <w:szCs w:val="28"/>
        </w:rPr>
        <w:t>/сутки</w:t>
      </w:r>
      <w:r w:rsidRPr="00EE7703">
        <w:rPr>
          <w:sz w:val="28"/>
          <w:szCs w:val="28"/>
          <w:lang w:eastAsia="ar-SA"/>
        </w:rPr>
        <w:t xml:space="preserve"> в составе:</w:t>
      </w:r>
    </w:p>
    <w:p w:rsidR="00F76AD7" w:rsidRPr="00EE7703" w:rsidRDefault="00F76AD7" w:rsidP="00F76AD7">
      <w:pPr>
        <w:tabs>
          <w:tab w:val="left" w:pos="-4962"/>
          <w:tab w:val="left" w:pos="9781"/>
        </w:tabs>
        <w:suppressAutoHyphens/>
        <w:ind w:right="283" w:firstLine="709"/>
        <w:jc w:val="both"/>
        <w:rPr>
          <w:sz w:val="28"/>
          <w:szCs w:val="28"/>
          <w:lang w:eastAsia="ar-SA"/>
        </w:rPr>
      </w:pPr>
      <w:r w:rsidRPr="00EE7703">
        <w:rPr>
          <w:sz w:val="28"/>
          <w:szCs w:val="28"/>
          <w:lang w:eastAsia="ar-SA"/>
        </w:rPr>
        <w:t xml:space="preserve">1. Артезианские скважины – 2 скважины (1 проектируемая скважина - рабочая, 1 существующая скважина - резервная) с насосной станцией </w:t>
      </w:r>
      <w:r w:rsidRPr="00EE7703">
        <w:rPr>
          <w:sz w:val="28"/>
          <w:szCs w:val="28"/>
          <w:lang w:val="en-US" w:eastAsia="ar-SA"/>
        </w:rPr>
        <w:t>I</w:t>
      </w:r>
      <w:r w:rsidRPr="00EE7703">
        <w:rPr>
          <w:sz w:val="28"/>
          <w:szCs w:val="28"/>
          <w:lang w:eastAsia="ar-SA"/>
        </w:rPr>
        <w:t xml:space="preserve"> подъема и бактерицидной установкой на западной территории поселка и тоже на восточной территории поселка.</w:t>
      </w:r>
    </w:p>
    <w:p w:rsidR="00F76AD7" w:rsidRPr="00EE7703" w:rsidRDefault="00F76AD7" w:rsidP="00F76AD7">
      <w:pPr>
        <w:tabs>
          <w:tab w:val="left" w:pos="-4962"/>
          <w:tab w:val="left" w:pos="9781"/>
        </w:tabs>
        <w:suppressAutoHyphens/>
        <w:ind w:right="283" w:firstLine="709"/>
        <w:jc w:val="both"/>
        <w:rPr>
          <w:sz w:val="28"/>
          <w:szCs w:val="28"/>
          <w:lang w:eastAsia="ar-SA"/>
        </w:rPr>
      </w:pPr>
      <w:r w:rsidRPr="00EE7703">
        <w:rPr>
          <w:sz w:val="28"/>
          <w:szCs w:val="28"/>
          <w:lang w:eastAsia="ar-SA"/>
        </w:rPr>
        <w:t>2. Водонапорная башня Рожновского-ВБР-50 и ВБР-25(2 штуки проектируемые).</w:t>
      </w:r>
    </w:p>
    <w:p w:rsidR="00F76AD7" w:rsidRPr="00EE7703" w:rsidRDefault="00F76AD7" w:rsidP="00F76AD7">
      <w:pPr>
        <w:tabs>
          <w:tab w:val="left" w:pos="-4962"/>
          <w:tab w:val="left" w:pos="9781"/>
        </w:tabs>
        <w:suppressAutoHyphens/>
        <w:ind w:right="283" w:firstLine="709"/>
        <w:jc w:val="both"/>
        <w:rPr>
          <w:sz w:val="28"/>
          <w:szCs w:val="28"/>
          <w:lang w:eastAsia="ar-SA"/>
        </w:rPr>
      </w:pPr>
      <w:r w:rsidRPr="00EE7703">
        <w:rPr>
          <w:sz w:val="28"/>
          <w:szCs w:val="28"/>
          <w:lang w:eastAsia="ar-SA"/>
        </w:rPr>
        <w:t>3. Сеть хозпитьевого водопровода.</w:t>
      </w:r>
    </w:p>
    <w:p w:rsidR="00F76AD7" w:rsidRPr="00EE7703" w:rsidRDefault="00F76AD7" w:rsidP="00F76AD7">
      <w:pPr>
        <w:tabs>
          <w:tab w:val="left" w:pos="9781"/>
        </w:tabs>
        <w:ind w:right="283" w:firstLine="709"/>
        <w:jc w:val="both"/>
        <w:rPr>
          <w:sz w:val="28"/>
          <w:szCs w:val="28"/>
          <w:lang w:eastAsia="ar-SA"/>
        </w:rPr>
      </w:pPr>
      <w:r w:rsidRPr="00EE7703">
        <w:rPr>
          <w:sz w:val="28"/>
          <w:szCs w:val="24"/>
          <w:lang w:eastAsia="ar-SA"/>
        </w:rPr>
        <w:t xml:space="preserve">Для обеспечения водой населения </w:t>
      </w:r>
      <w:r w:rsidRPr="00EE7703">
        <w:rPr>
          <w:bCs/>
          <w:sz w:val="28"/>
          <w:szCs w:val="28"/>
        </w:rPr>
        <w:t>п. Ковалевка</w:t>
      </w:r>
      <w:r w:rsidRPr="00EE7703">
        <w:rPr>
          <w:sz w:val="28"/>
          <w:szCs w:val="24"/>
          <w:lang w:eastAsia="ar-SA"/>
        </w:rPr>
        <w:t xml:space="preserve"> в полном объёме проектом предлагается </w:t>
      </w:r>
      <w:r w:rsidRPr="00EE7703">
        <w:rPr>
          <w:sz w:val="28"/>
          <w:szCs w:val="28"/>
          <w:lang w:eastAsia="ar-SA"/>
        </w:rPr>
        <w:t>запроектировать водозабор производительностью 65,00</w:t>
      </w:r>
      <w:r w:rsidRPr="00EE7703">
        <w:rPr>
          <w:sz w:val="28"/>
          <w:szCs w:val="28"/>
        </w:rPr>
        <w:t>м</w:t>
      </w:r>
      <w:r w:rsidRPr="00EE7703">
        <w:rPr>
          <w:sz w:val="28"/>
          <w:szCs w:val="28"/>
          <w:vertAlign w:val="superscript"/>
        </w:rPr>
        <w:t>3</w:t>
      </w:r>
      <w:r w:rsidRPr="00EE7703">
        <w:rPr>
          <w:sz w:val="28"/>
          <w:szCs w:val="28"/>
        </w:rPr>
        <w:t>/сутки</w:t>
      </w:r>
      <w:r w:rsidRPr="00EE7703">
        <w:rPr>
          <w:sz w:val="28"/>
          <w:szCs w:val="28"/>
          <w:lang w:eastAsia="ar-SA"/>
        </w:rPr>
        <w:t xml:space="preserve"> в составе:</w:t>
      </w:r>
    </w:p>
    <w:p w:rsidR="00F76AD7" w:rsidRPr="00EE7703" w:rsidRDefault="00F76AD7" w:rsidP="00F76AD7">
      <w:pPr>
        <w:tabs>
          <w:tab w:val="left" w:pos="-4962"/>
          <w:tab w:val="left" w:pos="9781"/>
        </w:tabs>
        <w:suppressAutoHyphens/>
        <w:ind w:right="283" w:firstLine="709"/>
        <w:jc w:val="both"/>
        <w:rPr>
          <w:sz w:val="28"/>
          <w:szCs w:val="28"/>
          <w:lang w:eastAsia="ar-SA"/>
        </w:rPr>
      </w:pPr>
      <w:r w:rsidRPr="00EE7703">
        <w:rPr>
          <w:sz w:val="28"/>
          <w:szCs w:val="28"/>
          <w:lang w:eastAsia="ar-SA"/>
        </w:rPr>
        <w:t xml:space="preserve">1. Артезианская скважина -1 скважина существующая - рабочая с насосной станцией </w:t>
      </w:r>
      <w:r w:rsidRPr="00EE7703">
        <w:rPr>
          <w:sz w:val="28"/>
          <w:szCs w:val="28"/>
          <w:lang w:val="en-US" w:eastAsia="ar-SA"/>
        </w:rPr>
        <w:t>I</w:t>
      </w:r>
      <w:r w:rsidRPr="00EE7703">
        <w:rPr>
          <w:sz w:val="28"/>
          <w:szCs w:val="28"/>
          <w:lang w:eastAsia="ar-SA"/>
        </w:rPr>
        <w:t xml:space="preserve"> подъема и бактерицидной установкой.</w:t>
      </w:r>
    </w:p>
    <w:p w:rsidR="00F76AD7" w:rsidRPr="00EE7703" w:rsidRDefault="00F76AD7" w:rsidP="00F76AD7">
      <w:pPr>
        <w:tabs>
          <w:tab w:val="left" w:pos="-4962"/>
          <w:tab w:val="left" w:pos="9781"/>
        </w:tabs>
        <w:suppressAutoHyphens/>
        <w:ind w:right="283" w:firstLine="709"/>
        <w:jc w:val="both"/>
        <w:rPr>
          <w:sz w:val="28"/>
          <w:szCs w:val="28"/>
          <w:lang w:eastAsia="ar-SA"/>
        </w:rPr>
      </w:pPr>
      <w:r w:rsidRPr="00EE7703">
        <w:rPr>
          <w:sz w:val="28"/>
          <w:szCs w:val="28"/>
          <w:lang w:eastAsia="ar-SA"/>
        </w:rPr>
        <w:t>2. Водонапорная башня Рожновского-ВБР-25(проектируемая).</w:t>
      </w:r>
    </w:p>
    <w:p w:rsidR="00F76AD7" w:rsidRPr="00EE7703" w:rsidRDefault="00F76AD7" w:rsidP="00F76AD7">
      <w:pPr>
        <w:tabs>
          <w:tab w:val="left" w:pos="-4962"/>
          <w:tab w:val="left" w:pos="9781"/>
        </w:tabs>
        <w:suppressAutoHyphens/>
        <w:ind w:right="283" w:firstLine="709"/>
        <w:jc w:val="both"/>
        <w:rPr>
          <w:sz w:val="28"/>
          <w:szCs w:val="28"/>
          <w:lang w:eastAsia="ar-SA"/>
        </w:rPr>
      </w:pPr>
      <w:r w:rsidRPr="00EE7703">
        <w:rPr>
          <w:sz w:val="28"/>
          <w:szCs w:val="28"/>
          <w:lang w:eastAsia="ar-SA"/>
        </w:rPr>
        <w:t>3. Сеть хозпитьевого водопровода.</w:t>
      </w:r>
    </w:p>
    <w:p w:rsidR="00F76AD7" w:rsidRPr="00EE7703" w:rsidRDefault="00F76AD7" w:rsidP="00F76AD7">
      <w:pPr>
        <w:tabs>
          <w:tab w:val="left" w:pos="9781"/>
        </w:tabs>
        <w:ind w:right="283" w:firstLine="709"/>
        <w:jc w:val="both"/>
        <w:rPr>
          <w:sz w:val="28"/>
          <w:szCs w:val="28"/>
          <w:lang w:eastAsia="ar-SA"/>
        </w:rPr>
      </w:pPr>
      <w:r w:rsidRPr="00EE7703">
        <w:rPr>
          <w:sz w:val="28"/>
          <w:szCs w:val="24"/>
          <w:lang w:eastAsia="ar-SA"/>
        </w:rPr>
        <w:t xml:space="preserve">Для обеспечения водой населения </w:t>
      </w:r>
      <w:r w:rsidRPr="00EE7703">
        <w:rPr>
          <w:bCs/>
          <w:sz w:val="28"/>
          <w:szCs w:val="28"/>
        </w:rPr>
        <w:t>х. Сборный</w:t>
      </w:r>
      <w:r w:rsidRPr="00EE7703">
        <w:rPr>
          <w:sz w:val="28"/>
          <w:szCs w:val="24"/>
          <w:lang w:eastAsia="ar-SA"/>
        </w:rPr>
        <w:t xml:space="preserve"> в полном объёме проектом генплана предлагается </w:t>
      </w:r>
      <w:r w:rsidRPr="00EE7703">
        <w:rPr>
          <w:sz w:val="28"/>
          <w:szCs w:val="28"/>
          <w:lang w:eastAsia="ar-SA"/>
        </w:rPr>
        <w:t>запроектировать водозабор производительностью 60,00</w:t>
      </w:r>
      <w:r w:rsidRPr="00EE7703">
        <w:rPr>
          <w:sz w:val="28"/>
          <w:szCs w:val="28"/>
        </w:rPr>
        <w:t>м</w:t>
      </w:r>
      <w:r w:rsidRPr="00EE7703">
        <w:rPr>
          <w:sz w:val="28"/>
          <w:szCs w:val="28"/>
          <w:vertAlign w:val="superscript"/>
        </w:rPr>
        <w:t>3</w:t>
      </w:r>
      <w:r w:rsidRPr="00EE7703">
        <w:rPr>
          <w:sz w:val="28"/>
          <w:szCs w:val="28"/>
        </w:rPr>
        <w:t>/сутки</w:t>
      </w:r>
      <w:r w:rsidRPr="00EE7703">
        <w:rPr>
          <w:sz w:val="28"/>
          <w:szCs w:val="28"/>
          <w:lang w:eastAsia="ar-SA"/>
        </w:rPr>
        <w:t xml:space="preserve"> в составе:</w:t>
      </w:r>
    </w:p>
    <w:p w:rsidR="00F76AD7" w:rsidRPr="00EE7703" w:rsidRDefault="00F76AD7" w:rsidP="00F76AD7">
      <w:pPr>
        <w:tabs>
          <w:tab w:val="left" w:pos="-4962"/>
          <w:tab w:val="left" w:pos="9781"/>
        </w:tabs>
        <w:suppressAutoHyphens/>
        <w:ind w:right="283" w:firstLine="709"/>
        <w:jc w:val="both"/>
        <w:rPr>
          <w:sz w:val="28"/>
          <w:szCs w:val="28"/>
          <w:lang w:eastAsia="ar-SA"/>
        </w:rPr>
      </w:pPr>
      <w:r w:rsidRPr="00EE7703">
        <w:rPr>
          <w:sz w:val="28"/>
          <w:szCs w:val="28"/>
          <w:lang w:eastAsia="ar-SA"/>
        </w:rPr>
        <w:t xml:space="preserve">1. Артезианские скважины –1 проектируемая скважина - рабочая, 1 существующая скважина - резервная с насосной станцией </w:t>
      </w:r>
      <w:r w:rsidRPr="00EE7703">
        <w:rPr>
          <w:sz w:val="28"/>
          <w:szCs w:val="28"/>
          <w:lang w:val="en-US" w:eastAsia="ar-SA"/>
        </w:rPr>
        <w:t>I</w:t>
      </w:r>
      <w:r w:rsidRPr="00EE7703">
        <w:rPr>
          <w:sz w:val="28"/>
          <w:szCs w:val="28"/>
          <w:lang w:eastAsia="ar-SA"/>
        </w:rPr>
        <w:t xml:space="preserve"> подъема и бактерицидной установкой </w:t>
      </w:r>
    </w:p>
    <w:p w:rsidR="00F76AD7" w:rsidRPr="00EE7703" w:rsidRDefault="00F76AD7" w:rsidP="00F76AD7">
      <w:pPr>
        <w:tabs>
          <w:tab w:val="left" w:pos="-4962"/>
          <w:tab w:val="left" w:pos="9781"/>
        </w:tabs>
        <w:suppressAutoHyphens/>
        <w:ind w:right="283" w:firstLine="709"/>
        <w:jc w:val="both"/>
        <w:rPr>
          <w:sz w:val="28"/>
          <w:szCs w:val="28"/>
          <w:lang w:eastAsia="ar-SA"/>
        </w:rPr>
      </w:pPr>
      <w:r w:rsidRPr="00EE7703">
        <w:rPr>
          <w:sz w:val="28"/>
          <w:szCs w:val="28"/>
          <w:lang w:eastAsia="ar-SA"/>
        </w:rPr>
        <w:t>2. Водонапорная башня Рожновского-ВБР-25(1 штука проектируемая).</w:t>
      </w:r>
    </w:p>
    <w:p w:rsidR="00F76AD7" w:rsidRPr="00EE7703" w:rsidRDefault="00F76AD7" w:rsidP="00F76AD7">
      <w:pPr>
        <w:tabs>
          <w:tab w:val="left" w:pos="-4962"/>
          <w:tab w:val="left" w:pos="9781"/>
        </w:tabs>
        <w:suppressAutoHyphens/>
        <w:ind w:right="283" w:firstLine="709"/>
        <w:jc w:val="both"/>
        <w:rPr>
          <w:sz w:val="28"/>
          <w:szCs w:val="28"/>
          <w:lang w:eastAsia="ar-SA"/>
        </w:rPr>
      </w:pPr>
      <w:r w:rsidRPr="00EE7703">
        <w:rPr>
          <w:sz w:val="28"/>
          <w:szCs w:val="28"/>
          <w:lang w:eastAsia="ar-SA"/>
        </w:rPr>
        <w:t>3. Сеть хозпитьевого водопровода.</w:t>
      </w:r>
    </w:p>
    <w:p w:rsidR="00F76AD7" w:rsidRPr="00EE7703" w:rsidRDefault="00F76AD7" w:rsidP="00F76AD7">
      <w:pPr>
        <w:tabs>
          <w:tab w:val="left" w:pos="9781"/>
        </w:tabs>
        <w:ind w:right="283" w:firstLine="709"/>
        <w:jc w:val="both"/>
        <w:rPr>
          <w:sz w:val="28"/>
          <w:szCs w:val="28"/>
          <w:lang w:eastAsia="ar-SA"/>
        </w:rPr>
      </w:pPr>
      <w:r w:rsidRPr="00EE7703">
        <w:rPr>
          <w:sz w:val="28"/>
          <w:szCs w:val="24"/>
          <w:lang w:eastAsia="ar-SA"/>
        </w:rPr>
        <w:t xml:space="preserve">Для обеспечения водой населения </w:t>
      </w:r>
      <w:r w:rsidRPr="00EE7703">
        <w:rPr>
          <w:bCs/>
          <w:sz w:val="28"/>
          <w:szCs w:val="28"/>
        </w:rPr>
        <w:t>п. Решетиловский</w:t>
      </w:r>
      <w:r w:rsidRPr="00EE7703">
        <w:rPr>
          <w:sz w:val="28"/>
          <w:szCs w:val="24"/>
          <w:lang w:eastAsia="ar-SA"/>
        </w:rPr>
        <w:t xml:space="preserve"> в полном объёме проектом предлагается </w:t>
      </w:r>
      <w:r w:rsidRPr="00EE7703">
        <w:rPr>
          <w:sz w:val="28"/>
          <w:szCs w:val="28"/>
          <w:lang w:eastAsia="ar-SA"/>
        </w:rPr>
        <w:t>запроектировать водозабор производительностью 55,00</w:t>
      </w:r>
      <w:r w:rsidRPr="00EE7703">
        <w:rPr>
          <w:sz w:val="28"/>
          <w:szCs w:val="28"/>
        </w:rPr>
        <w:t>м</w:t>
      </w:r>
      <w:r w:rsidRPr="00EE7703">
        <w:rPr>
          <w:sz w:val="28"/>
          <w:szCs w:val="28"/>
          <w:vertAlign w:val="superscript"/>
        </w:rPr>
        <w:t>3</w:t>
      </w:r>
      <w:r w:rsidRPr="00EE7703">
        <w:rPr>
          <w:sz w:val="28"/>
          <w:szCs w:val="28"/>
        </w:rPr>
        <w:t>/сутки</w:t>
      </w:r>
      <w:r w:rsidRPr="00EE7703">
        <w:rPr>
          <w:sz w:val="28"/>
          <w:szCs w:val="28"/>
          <w:lang w:eastAsia="ar-SA"/>
        </w:rPr>
        <w:t xml:space="preserve"> в составе:</w:t>
      </w:r>
    </w:p>
    <w:p w:rsidR="00F76AD7" w:rsidRPr="00EE7703" w:rsidRDefault="00F76AD7" w:rsidP="00F76AD7">
      <w:pPr>
        <w:tabs>
          <w:tab w:val="left" w:pos="-4962"/>
          <w:tab w:val="left" w:pos="9781"/>
        </w:tabs>
        <w:suppressAutoHyphens/>
        <w:ind w:right="283" w:firstLine="709"/>
        <w:jc w:val="both"/>
        <w:rPr>
          <w:sz w:val="28"/>
          <w:szCs w:val="28"/>
          <w:lang w:eastAsia="ar-SA"/>
        </w:rPr>
      </w:pPr>
      <w:r w:rsidRPr="00EE7703">
        <w:rPr>
          <w:sz w:val="28"/>
          <w:szCs w:val="28"/>
          <w:lang w:eastAsia="ar-SA"/>
        </w:rPr>
        <w:t xml:space="preserve">1. Артезианская скважина -1 скважина проектируемая - рабочая с насосной станцией </w:t>
      </w:r>
      <w:r w:rsidRPr="00EE7703">
        <w:rPr>
          <w:sz w:val="28"/>
          <w:szCs w:val="28"/>
          <w:lang w:val="en-US" w:eastAsia="ar-SA"/>
        </w:rPr>
        <w:t>I</w:t>
      </w:r>
      <w:r w:rsidRPr="00EE7703">
        <w:rPr>
          <w:sz w:val="28"/>
          <w:szCs w:val="28"/>
          <w:lang w:eastAsia="ar-SA"/>
        </w:rPr>
        <w:t xml:space="preserve"> подъема и бактерицидной установкой.</w:t>
      </w:r>
    </w:p>
    <w:p w:rsidR="00F76AD7" w:rsidRPr="00EE7703" w:rsidRDefault="00F76AD7" w:rsidP="00F76AD7">
      <w:pPr>
        <w:tabs>
          <w:tab w:val="left" w:pos="-4962"/>
          <w:tab w:val="left" w:pos="9781"/>
        </w:tabs>
        <w:suppressAutoHyphens/>
        <w:ind w:right="283" w:firstLine="709"/>
        <w:jc w:val="both"/>
        <w:rPr>
          <w:sz w:val="28"/>
          <w:szCs w:val="28"/>
          <w:lang w:eastAsia="ar-SA"/>
        </w:rPr>
      </w:pPr>
      <w:r w:rsidRPr="00EE7703">
        <w:rPr>
          <w:sz w:val="28"/>
          <w:szCs w:val="28"/>
          <w:lang w:eastAsia="ar-SA"/>
        </w:rPr>
        <w:t>2. Водонапорная башня Рожновского-ВБР-25(проектируемая).</w:t>
      </w:r>
    </w:p>
    <w:p w:rsidR="00F76AD7" w:rsidRPr="00EE7703" w:rsidRDefault="00F76AD7" w:rsidP="00F76AD7">
      <w:pPr>
        <w:tabs>
          <w:tab w:val="left" w:pos="-4962"/>
          <w:tab w:val="left" w:pos="9781"/>
        </w:tabs>
        <w:suppressAutoHyphens/>
        <w:ind w:right="283" w:firstLine="709"/>
        <w:jc w:val="both"/>
        <w:rPr>
          <w:sz w:val="28"/>
          <w:szCs w:val="28"/>
          <w:lang w:eastAsia="ar-SA"/>
        </w:rPr>
      </w:pPr>
      <w:r w:rsidRPr="00EE7703">
        <w:rPr>
          <w:sz w:val="28"/>
          <w:szCs w:val="28"/>
          <w:lang w:eastAsia="ar-SA"/>
        </w:rPr>
        <w:t>3. Сеть хозпитьевого водопровода.</w:t>
      </w:r>
    </w:p>
    <w:p w:rsidR="00F76AD7" w:rsidRPr="00EE7703" w:rsidRDefault="00F76AD7" w:rsidP="00F76AD7">
      <w:pPr>
        <w:tabs>
          <w:tab w:val="left" w:pos="9781"/>
        </w:tabs>
        <w:ind w:right="283" w:firstLine="709"/>
        <w:jc w:val="both"/>
        <w:rPr>
          <w:sz w:val="28"/>
          <w:szCs w:val="28"/>
          <w:lang w:eastAsia="ar-SA"/>
        </w:rPr>
      </w:pPr>
      <w:r w:rsidRPr="00EE7703">
        <w:rPr>
          <w:sz w:val="28"/>
          <w:szCs w:val="24"/>
          <w:lang w:eastAsia="ar-SA"/>
        </w:rPr>
        <w:t xml:space="preserve">Для обеспечения водой населения </w:t>
      </w:r>
      <w:r w:rsidRPr="00EE7703">
        <w:rPr>
          <w:bCs/>
          <w:sz w:val="28"/>
          <w:szCs w:val="28"/>
        </w:rPr>
        <w:t>п. Обильный</w:t>
      </w:r>
      <w:r w:rsidRPr="00EE7703">
        <w:rPr>
          <w:sz w:val="28"/>
          <w:szCs w:val="24"/>
          <w:lang w:eastAsia="ar-SA"/>
        </w:rPr>
        <w:t xml:space="preserve"> в полном объёме проектом предлагается </w:t>
      </w:r>
      <w:r w:rsidRPr="00EE7703">
        <w:rPr>
          <w:sz w:val="28"/>
          <w:szCs w:val="28"/>
          <w:lang w:eastAsia="ar-SA"/>
        </w:rPr>
        <w:t>запроектировать водозабор производительностью 150,00</w:t>
      </w:r>
      <w:r w:rsidRPr="00EE7703">
        <w:rPr>
          <w:sz w:val="28"/>
          <w:szCs w:val="28"/>
        </w:rPr>
        <w:t>м</w:t>
      </w:r>
      <w:r w:rsidRPr="00EE7703">
        <w:rPr>
          <w:sz w:val="28"/>
          <w:szCs w:val="28"/>
          <w:vertAlign w:val="superscript"/>
        </w:rPr>
        <w:t>3</w:t>
      </w:r>
      <w:r w:rsidRPr="00EE7703">
        <w:rPr>
          <w:sz w:val="28"/>
          <w:szCs w:val="28"/>
        </w:rPr>
        <w:t>/сутки</w:t>
      </w:r>
      <w:r w:rsidRPr="00EE7703">
        <w:rPr>
          <w:sz w:val="28"/>
          <w:szCs w:val="28"/>
          <w:lang w:eastAsia="ar-SA"/>
        </w:rPr>
        <w:t xml:space="preserve"> в составе:</w:t>
      </w:r>
    </w:p>
    <w:p w:rsidR="00F76AD7" w:rsidRPr="00EE7703" w:rsidRDefault="00F76AD7" w:rsidP="00F76AD7">
      <w:pPr>
        <w:tabs>
          <w:tab w:val="left" w:pos="-4962"/>
          <w:tab w:val="left" w:pos="9781"/>
        </w:tabs>
        <w:suppressAutoHyphens/>
        <w:ind w:right="283" w:firstLine="709"/>
        <w:jc w:val="both"/>
        <w:rPr>
          <w:sz w:val="28"/>
          <w:szCs w:val="28"/>
          <w:lang w:eastAsia="ar-SA"/>
        </w:rPr>
      </w:pPr>
      <w:r w:rsidRPr="00EE7703">
        <w:rPr>
          <w:sz w:val="28"/>
          <w:szCs w:val="28"/>
          <w:lang w:eastAsia="ar-SA"/>
        </w:rPr>
        <w:t xml:space="preserve">1. Артезианская скважина -1 проектируемая скважина - рабочая, 1 существующая скважина - резервная с насосной станцией </w:t>
      </w:r>
      <w:r w:rsidRPr="00EE7703">
        <w:rPr>
          <w:sz w:val="28"/>
          <w:szCs w:val="28"/>
          <w:lang w:val="en-US" w:eastAsia="ar-SA"/>
        </w:rPr>
        <w:t>I</w:t>
      </w:r>
      <w:r w:rsidRPr="00EE7703">
        <w:rPr>
          <w:sz w:val="28"/>
          <w:szCs w:val="28"/>
          <w:lang w:eastAsia="ar-SA"/>
        </w:rPr>
        <w:t xml:space="preserve"> подъема и бактерицидной установкой.</w:t>
      </w:r>
    </w:p>
    <w:p w:rsidR="00F76AD7" w:rsidRPr="00EE7703" w:rsidRDefault="00F76AD7" w:rsidP="00F76AD7">
      <w:pPr>
        <w:tabs>
          <w:tab w:val="left" w:pos="-4962"/>
          <w:tab w:val="left" w:pos="9781"/>
        </w:tabs>
        <w:suppressAutoHyphens/>
        <w:ind w:right="283" w:firstLine="709"/>
        <w:jc w:val="both"/>
        <w:rPr>
          <w:sz w:val="28"/>
          <w:szCs w:val="28"/>
          <w:lang w:eastAsia="ar-SA"/>
        </w:rPr>
      </w:pPr>
      <w:r w:rsidRPr="00EE7703">
        <w:rPr>
          <w:sz w:val="28"/>
          <w:szCs w:val="28"/>
          <w:lang w:eastAsia="ar-SA"/>
        </w:rPr>
        <w:t>2. Водонапорная башня Рожновского-ВБР-50(проектируемая).</w:t>
      </w:r>
    </w:p>
    <w:p w:rsidR="00F76AD7" w:rsidRPr="00EE7703" w:rsidRDefault="00F76AD7" w:rsidP="00F76AD7">
      <w:pPr>
        <w:tabs>
          <w:tab w:val="left" w:pos="-4962"/>
          <w:tab w:val="left" w:pos="9781"/>
        </w:tabs>
        <w:suppressAutoHyphens/>
        <w:ind w:right="283" w:firstLine="709"/>
        <w:jc w:val="both"/>
        <w:rPr>
          <w:sz w:val="28"/>
          <w:szCs w:val="28"/>
          <w:lang w:eastAsia="ar-SA"/>
        </w:rPr>
      </w:pPr>
      <w:r w:rsidRPr="00EE7703">
        <w:rPr>
          <w:sz w:val="28"/>
          <w:szCs w:val="28"/>
          <w:lang w:eastAsia="ar-SA"/>
        </w:rPr>
        <w:t>3. Сеть хозпитьевого водопровода.</w:t>
      </w:r>
    </w:p>
    <w:p w:rsidR="00F76AD7" w:rsidRPr="00EE7703" w:rsidRDefault="00F76AD7" w:rsidP="00F76AD7">
      <w:pPr>
        <w:tabs>
          <w:tab w:val="left" w:pos="9781"/>
        </w:tabs>
        <w:ind w:right="283" w:firstLine="709"/>
        <w:jc w:val="both"/>
        <w:rPr>
          <w:sz w:val="28"/>
          <w:szCs w:val="28"/>
          <w:lang w:eastAsia="ar-SA"/>
        </w:rPr>
      </w:pPr>
      <w:r w:rsidRPr="00EE7703">
        <w:rPr>
          <w:sz w:val="28"/>
          <w:szCs w:val="24"/>
          <w:lang w:eastAsia="ar-SA"/>
        </w:rPr>
        <w:t xml:space="preserve">Для обеспечения водой населения </w:t>
      </w:r>
      <w:r w:rsidRPr="00EE7703">
        <w:rPr>
          <w:bCs/>
          <w:sz w:val="28"/>
          <w:szCs w:val="28"/>
        </w:rPr>
        <w:t>п. Темп</w:t>
      </w:r>
      <w:r w:rsidRPr="00EE7703">
        <w:rPr>
          <w:sz w:val="28"/>
          <w:szCs w:val="24"/>
          <w:lang w:eastAsia="ar-SA"/>
        </w:rPr>
        <w:t xml:space="preserve"> в полном объёме проектом предлагается </w:t>
      </w:r>
      <w:r w:rsidRPr="00EE7703">
        <w:rPr>
          <w:sz w:val="28"/>
          <w:szCs w:val="28"/>
          <w:lang w:eastAsia="ar-SA"/>
        </w:rPr>
        <w:t>запроектировать водозабор производительностью 70,00</w:t>
      </w:r>
      <w:r w:rsidRPr="00EE7703">
        <w:rPr>
          <w:sz w:val="28"/>
          <w:szCs w:val="28"/>
        </w:rPr>
        <w:t>м</w:t>
      </w:r>
      <w:r w:rsidRPr="00EE7703">
        <w:rPr>
          <w:sz w:val="28"/>
          <w:szCs w:val="28"/>
          <w:vertAlign w:val="superscript"/>
        </w:rPr>
        <w:t>3</w:t>
      </w:r>
      <w:r w:rsidRPr="00EE7703">
        <w:rPr>
          <w:sz w:val="28"/>
          <w:szCs w:val="28"/>
        </w:rPr>
        <w:t>/сутки</w:t>
      </w:r>
      <w:r w:rsidRPr="00EE7703">
        <w:rPr>
          <w:sz w:val="28"/>
          <w:szCs w:val="28"/>
          <w:lang w:eastAsia="ar-SA"/>
        </w:rPr>
        <w:t xml:space="preserve"> в составе:</w:t>
      </w:r>
    </w:p>
    <w:p w:rsidR="00F76AD7" w:rsidRPr="00EE7703" w:rsidRDefault="00F76AD7" w:rsidP="00F76AD7">
      <w:pPr>
        <w:tabs>
          <w:tab w:val="left" w:pos="-4962"/>
          <w:tab w:val="left" w:pos="9781"/>
        </w:tabs>
        <w:suppressAutoHyphens/>
        <w:ind w:right="283" w:firstLine="709"/>
        <w:jc w:val="both"/>
        <w:rPr>
          <w:sz w:val="28"/>
          <w:szCs w:val="28"/>
          <w:lang w:eastAsia="ar-SA"/>
        </w:rPr>
      </w:pPr>
      <w:r w:rsidRPr="00EE7703">
        <w:rPr>
          <w:sz w:val="28"/>
          <w:szCs w:val="28"/>
          <w:lang w:eastAsia="ar-SA"/>
        </w:rPr>
        <w:lastRenderedPageBreak/>
        <w:t xml:space="preserve">1. Артезианская скважина -1 скважина проектируемая - рабочая с насосной станцией </w:t>
      </w:r>
      <w:r w:rsidRPr="00EE7703">
        <w:rPr>
          <w:sz w:val="28"/>
          <w:szCs w:val="28"/>
          <w:lang w:val="en-US" w:eastAsia="ar-SA"/>
        </w:rPr>
        <w:t>I</w:t>
      </w:r>
      <w:r w:rsidRPr="00EE7703">
        <w:rPr>
          <w:sz w:val="28"/>
          <w:szCs w:val="28"/>
          <w:lang w:eastAsia="ar-SA"/>
        </w:rPr>
        <w:t xml:space="preserve"> подъема и бактерицидной установкой.</w:t>
      </w:r>
    </w:p>
    <w:p w:rsidR="00F76AD7" w:rsidRPr="00EE7703" w:rsidRDefault="00F76AD7" w:rsidP="00F76AD7">
      <w:pPr>
        <w:tabs>
          <w:tab w:val="left" w:pos="-4962"/>
          <w:tab w:val="left" w:pos="9781"/>
        </w:tabs>
        <w:suppressAutoHyphens/>
        <w:ind w:right="283" w:firstLine="709"/>
        <w:jc w:val="both"/>
        <w:rPr>
          <w:sz w:val="28"/>
          <w:szCs w:val="28"/>
          <w:lang w:eastAsia="ar-SA"/>
        </w:rPr>
      </w:pPr>
      <w:r w:rsidRPr="00EE7703">
        <w:rPr>
          <w:sz w:val="28"/>
          <w:szCs w:val="28"/>
          <w:lang w:eastAsia="ar-SA"/>
        </w:rPr>
        <w:t>2. Водонапорная башня Рожновского-ВБР-25(проектируемая).</w:t>
      </w:r>
    </w:p>
    <w:p w:rsidR="00F76AD7" w:rsidRPr="00EE7703" w:rsidRDefault="00F76AD7" w:rsidP="00F76AD7">
      <w:pPr>
        <w:tabs>
          <w:tab w:val="left" w:pos="-4962"/>
          <w:tab w:val="left" w:pos="9781"/>
        </w:tabs>
        <w:suppressAutoHyphens/>
        <w:ind w:right="283" w:firstLine="709"/>
        <w:jc w:val="both"/>
        <w:rPr>
          <w:sz w:val="28"/>
          <w:szCs w:val="28"/>
          <w:lang w:eastAsia="ar-SA"/>
        </w:rPr>
      </w:pPr>
      <w:r w:rsidRPr="00EE7703">
        <w:rPr>
          <w:sz w:val="28"/>
          <w:szCs w:val="28"/>
          <w:lang w:eastAsia="ar-SA"/>
        </w:rPr>
        <w:t>3. Сеть хозпитьевого водопровода.</w:t>
      </w:r>
    </w:p>
    <w:p w:rsidR="00F76AD7" w:rsidRPr="00EE7703" w:rsidRDefault="00F76AD7" w:rsidP="00F76AD7">
      <w:pPr>
        <w:pStyle w:val="31"/>
        <w:ind w:left="0" w:right="284" w:firstLine="709"/>
        <w:rPr>
          <w:bCs/>
          <w:szCs w:val="28"/>
        </w:rPr>
      </w:pPr>
      <w:r w:rsidRPr="00EE7703">
        <w:rPr>
          <w:bCs/>
          <w:szCs w:val="28"/>
        </w:rPr>
        <w:t>Расчетное водопотребление поселков принято в соответствии с архитектурно-планировочной частью проекта и указаний глав СНиП 2.04.02-84* с учетом планируемого количества населения и степени благоустройства существующей и проектируемой жилой застройки.</w:t>
      </w:r>
    </w:p>
    <w:p w:rsidR="00C05522" w:rsidRDefault="00F76AD7" w:rsidP="00F76AD7">
      <w:pPr>
        <w:ind w:right="284" w:firstLine="709"/>
        <w:jc w:val="both"/>
        <w:rPr>
          <w:sz w:val="28"/>
          <w:szCs w:val="28"/>
        </w:rPr>
        <w:sectPr w:rsidR="00C05522" w:rsidSect="00860F98">
          <w:pgSz w:w="11906" w:h="16838" w:code="9"/>
          <w:pgMar w:top="851" w:right="851" w:bottom="851" w:left="1701" w:header="709" w:footer="454" w:gutter="0"/>
          <w:cols w:space="708"/>
          <w:docGrid w:linePitch="360"/>
        </w:sectPr>
      </w:pPr>
      <w:r w:rsidRPr="00EE7703">
        <w:rPr>
          <w:sz w:val="28"/>
          <w:szCs w:val="28"/>
        </w:rPr>
        <w:t xml:space="preserve">Для сельского поселения расчет водопотребления выполнен в табличной форме и </w:t>
      </w:r>
      <w:r w:rsidRPr="00B74E3D">
        <w:rPr>
          <w:sz w:val="28"/>
          <w:szCs w:val="28"/>
        </w:rPr>
        <w:t>приведен в таблицах 4</w:t>
      </w:r>
      <w:r>
        <w:rPr>
          <w:sz w:val="28"/>
          <w:szCs w:val="28"/>
        </w:rPr>
        <w:t>7</w:t>
      </w:r>
      <w:r w:rsidRPr="00B74E3D">
        <w:rPr>
          <w:sz w:val="28"/>
          <w:szCs w:val="28"/>
        </w:rPr>
        <w:t>,4</w:t>
      </w:r>
      <w:r>
        <w:rPr>
          <w:sz w:val="28"/>
          <w:szCs w:val="28"/>
        </w:rPr>
        <w:t>8</w:t>
      </w:r>
      <w:r w:rsidRPr="00B74E3D">
        <w:rPr>
          <w:sz w:val="28"/>
          <w:szCs w:val="28"/>
        </w:rPr>
        <w:t>,4</w:t>
      </w:r>
      <w:r>
        <w:rPr>
          <w:sz w:val="28"/>
          <w:szCs w:val="28"/>
        </w:rPr>
        <w:t>9</w:t>
      </w:r>
      <w:r w:rsidRPr="00B74E3D">
        <w:rPr>
          <w:sz w:val="28"/>
          <w:szCs w:val="28"/>
        </w:rPr>
        <w:t>,</w:t>
      </w:r>
      <w:r>
        <w:rPr>
          <w:sz w:val="28"/>
          <w:szCs w:val="28"/>
        </w:rPr>
        <w:t>50</w:t>
      </w:r>
      <w:r w:rsidRPr="00B74E3D">
        <w:rPr>
          <w:sz w:val="28"/>
          <w:szCs w:val="28"/>
        </w:rPr>
        <w:t>,</w:t>
      </w:r>
      <w:r>
        <w:rPr>
          <w:sz w:val="28"/>
          <w:szCs w:val="28"/>
        </w:rPr>
        <w:t>51</w:t>
      </w:r>
      <w:r w:rsidRPr="00B74E3D">
        <w:rPr>
          <w:sz w:val="28"/>
          <w:szCs w:val="28"/>
        </w:rPr>
        <w:t>,5</w:t>
      </w:r>
      <w:r>
        <w:rPr>
          <w:sz w:val="28"/>
          <w:szCs w:val="28"/>
        </w:rPr>
        <w:t>2</w:t>
      </w:r>
      <w:r w:rsidRPr="00B74E3D">
        <w:rPr>
          <w:sz w:val="28"/>
          <w:szCs w:val="28"/>
        </w:rPr>
        <w:t>.</w:t>
      </w:r>
    </w:p>
    <w:p w:rsidR="00F76AD7" w:rsidRDefault="00F76AD7" w:rsidP="00F76AD7">
      <w:pPr>
        <w:ind w:firstLine="709"/>
        <w:jc w:val="both"/>
        <w:rPr>
          <w:sz w:val="28"/>
          <w:szCs w:val="28"/>
        </w:rPr>
      </w:pPr>
      <w:r>
        <w:rPr>
          <w:sz w:val="28"/>
          <w:szCs w:val="28"/>
        </w:rPr>
        <w:lastRenderedPageBreak/>
        <w:t>вставка таблиц НВК 47-52</w:t>
      </w:r>
    </w:p>
    <w:p w:rsidR="00F76AD7" w:rsidRDefault="00F76AD7" w:rsidP="00F76AD7">
      <w:pPr>
        <w:ind w:firstLine="709"/>
        <w:jc w:val="both"/>
        <w:rPr>
          <w:sz w:val="28"/>
          <w:szCs w:val="28"/>
        </w:rPr>
        <w:sectPr w:rsidR="00F76AD7" w:rsidSect="00F76AD7">
          <w:pgSz w:w="11906" w:h="16838" w:code="9"/>
          <w:pgMar w:top="851" w:right="851" w:bottom="851" w:left="1701" w:header="709" w:footer="454" w:gutter="0"/>
          <w:cols w:space="708"/>
          <w:docGrid w:linePitch="360"/>
        </w:sectPr>
      </w:pPr>
    </w:p>
    <w:p w:rsidR="00F76AD7" w:rsidRPr="00EE7703" w:rsidRDefault="00F76AD7" w:rsidP="00F76AD7">
      <w:pPr>
        <w:pStyle w:val="af9"/>
        <w:ind w:right="284"/>
        <w:rPr>
          <w:sz w:val="28"/>
        </w:rPr>
      </w:pPr>
      <w:r w:rsidRPr="00EE7703">
        <w:rPr>
          <w:sz w:val="28"/>
        </w:rPr>
        <w:lastRenderedPageBreak/>
        <w:t>Согласно произведенному расчету расход воды составляет:</w:t>
      </w:r>
    </w:p>
    <w:p w:rsidR="00F76AD7" w:rsidRPr="00EE7703" w:rsidRDefault="00F76AD7" w:rsidP="00F76AD7">
      <w:pPr>
        <w:pStyle w:val="af9"/>
        <w:ind w:right="284" w:firstLine="709"/>
        <w:rPr>
          <w:sz w:val="28"/>
        </w:rPr>
      </w:pPr>
      <w:r w:rsidRPr="00EE7703">
        <w:rPr>
          <w:sz w:val="28"/>
        </w:rPr>
        <w:t>по п. Запрудный</w:t>
      </w:r>
      <w:r w:rsidRPr="00EE7703">
        <w:rPr>
          <w:sz w:val="28"/>
          <w:szCs w:val="28"/>
        </w:rPr>
        <w:t xml:space="preserve"> </w:t>
      </w:r>
    </w:p>
    <w:p w:rsidR="00F76AD7" w:rsidRPr="00EE7703" w:rsidRDefault="00F76AD7" w:rsidP="00F76AD7">
      <w:pPr>
        <w:pStyle w:val="af9"/>
        <w:widowControl/>
        <w:numPr>
          <w:ilvl w:val="0"/>
          <w:numId w:val="22"/>
        </w:numPr>
        <w:tabs>
          <w:tab w:val="left" w:pos="1069"/>
        </w:tabs>
        <w:ind w:right="284"/>
        <w:rPr>
          <w:sz w:val="28"/>
          <w:szCs w:val="28"/>
        </w:rPr>
      </w:pPr>
      <w:r w:rsidRPr="00EE7703">
        <w:rPr>
          <w:sz w:val="28"/>
        </w:rPr>
        <w:t xml:space="preserve">на современное состояние </w:t>
      </w:r>
      <w:r w:rsidRPr="00EE7703">
        <w:rPr>
          <w:sz w:val="28"/>
          <w:szCs w:val="28"/>
          <w:lang w:val="en-US"/>
        </w:rPr>
        <w:t>Q</w:t>
      </w:r>
      <w:r w:rsidRPr="00EE7703">
        <w:rPr>
          <w:sz w:val="28"/>
          <w:szCs w:val="28"/>
        </w:rPr>
        <w:t>=97,43м</w:t>
      </w:r>
      <w:r w:rsidRPr="00EE7703">
        <w:rPr>
          <w:sz w:val="28"/>
          <w:szCs w:val="28"/>
          <w:vertAlign w:val="superscript"/>
        </w:rPr>
        <w:t>3</w:t>
      </w:r>
      <w:r w:rsidRPr="00EE7703">
        <w:rPr>
          <w:sz w:val="28"/>
          <w:szCs w:val="28"/>
        </w:rPr>
        <w:t>/сут.;</w:t>
      </w:r>
    </w:p>
    <w:p w:rsidR="00F76AD7" w:rsidRPr="00EE7703" w:rsidRDefault="00F76AD7" w:rsidP="00F76AD7">
      <w:pPr>
        <w:pStyle w:val="af9"/>
        <w:widowControl/>
        <w:numPr>
          <w:ilvl w:val="0"/>
          <w:numId w:val="22"/>
        </w:numPr>
        <w:tabs>
          <w:tab w:val="left" w:pos="1069"/>
        </w:tabs>
        <w:ind w:right="284"/>
        <w:rPr>
          <w:sz w:val="28"/>
          <w:szCs w:val="28"/>
        </w:rPr>
      </w:pPr>
      <w:r w:rsidRPr="00EE7703">
        <w:rPr>
          <w:sz w:val="28"/>
          <w:szCs w:val="28"/>
        </w:rPr>
        <w:t>на I очередь строительства Q=115,93м</w:t>
      </w:r>
      <w:r w:rsidRPr="00EE7703">
        <w:rPr>
          <w:sz w:val="28"/>
          <w:szCs w:val="28"/>
          <w:vertAlign w:val="superscript"/>
        </w:rPr>
        <w:t>3</w:t>
      </w:r>
      <w:r w:rsidRPr="00EE7703">
        <w:rPr>
          <w:sz w:val="28"/>
          <w:szCs w:val="28"/>
        </w:rPr>
        <w:t>/сут.;</w:t>
      </w:r>
    </w:p>
    <w:p w:rsidR="00F76AD7" w:rsidRPr="00EE7703" w:rsidRDefault="00F76AD7" w:rsidP="00F76AD7">
      <w:pPr>
        <w:numPr>
          <w:ilvl w:val="0"/>
          <w:numId w:val="22"/>
        </w:numPr>
        <w:tabs>
          <w:tab w:val="left" w:pos="1069"/>
        </w:tabs>
        <w:suppressAutoHyphens/>
        <w:ind w:right="284"/>
        <w:jc w:val="both"/>
        <w:rPr>
          <w:sz w:val="28"/>
        </w:rPr>
      </w:pPr>
      <w:r w:rsidRPr="00EE7703">
        <w:rPr>
          <w:sz w:val="28"/>
        </w:rPr>
        <w:t xml:space="preserve">на расчетный срок </w:t>
      </w:r>
      <w:r w:rsidRPr="00EE7703">
        <w:rPr>
          <w:sz w:val="28"/>
          <w:lang w:val="en-US"/>
        </w:rPr>
        <w:t>Q</w:t>
      </w:r>
      <w:r w:rsidRPr="00EE7703">
        <w:rPr>
          <w:sz w:val="28"/>
        </w:rPr>
        <w:t>=145,25м</w:t>
      </w:r>
      <w:r w:rsidRPr="00EE7703">
        <w:rPr>
          <w:sz w:val="28"/>
          <w:vertAlign w:val="superscript"/>
        </w:rPr>
        <w:t>3</w:t>
      </w:r>
      <w:r w:rsidRPr="00EE7703">
        <w:rPr>
          <w:sz w:val="28"/>
        </w:rPr>
        <w:t xml:space="preserve">/сут. </w:t>
      </w:r>
    </w:p>
    <w:p w:rsidR="00F76AD7" w:rsidRPr="00EE7703" w:rsidRDefault="00F76AD7" w:rsidP="00F76AD7">
      <w:pPr>
        <w:suppressAutoHyphens/>
        <w:ind w:left="709" w:right="284"/>
        <w:jc w:val="both"/>
        <w:rPr>
          <w:sz w:val="28"/>
        </w:rPr>
      </w:pPr>
      <w:r w:rsidRPr="00EE7703">
        <w:rPr>
          <w:sz w:val="28"/>
        </w:rPr>
        <w:t>по п. Ковалевка</w:t>
      </w:r>
    </w:p>
    <w:p w:rsidR="00F76AD7" w:rsidRPr="00EE7703" w:rsidRDefault="00F76AD7" w:rsidP="00F76AD7">
      <w:pPr>
        <w:pStyle w:val="af9"/>
        <w:widowControl/>
        <w:numPr>
          <w:ilvl w:val="0"/>
          <w:numId w:val="22"/>
        </w:numPr>
        <w:tabs>
          <w:tab w:val="left" w:pos="1069"/>
        </w:tabs>
        <w:ind w:right="284"/>
        <w:rPr>
          <w:sz w:val="28"/>
          <w:szCs w:val="28"/>
        </w:rPr>
      </w:pPr>
      <w:r w:rsidRPr="00EE7703">
        <w:rPr>
          <w:sz w:val="28"/>
        </w:rPr>
        <w:t xml:space="preserve">на современное состояние </w:t>
      </w:r>
      <w:r w:rsidRPr="00EE7703">
        <w:rPr>
          <w:sz w:val="28"/>
          <w:szCs w:val="28"/>
          <w:lang w:val="en-US"/>
        </w:rPr>
        <w:t>Q</w:t>
      </w:r>
      <w:r w:rsidRPr="00EE7703">
        <w:rPr>
          <w:sz w:val="28"/>
          <w:szCs w:val="28"/>
        </w:rPr>
        <w:t>=44,04м</w:t>
      </w:r>
      <w:r w:rsidRPr="00EE7703">
        <w:rPr>
          <w:sz w:val="28"/>
          <w:szCs w:val="28"/>
          <w:vertAlign w:val="superscript"/>
        </w:rPr>
        <w:t>3</w:t>
      </w:r>
      <w:r w:rsidRPr="00EE7703">
        <w:rPr>
          <w:sz w:val="28"/>
          <w:szCs w:val="28"/>
        </w:rPr>
        <w:t>/сут.;</w:t>
      </w:r>
    </w:p>
    <w:p w:rsidR="00F76AD7" w:rsidRPr="00EE7703" w:rsidRDefault="00F76AD7" w:rsidP="00F76AD7">
      <w:pPr>
        <w:pStyle w:val="af9"/>
        <w:widowControl/>
        <w:numPr>
          <w:ilvl w:val="0"/>
          <w:numId w:val="22"/>
        </w:numPr>
        <w:tabs>
          <w:tab w:val="left" w:pos="1069"/>
        </w:tabs>
        <w:ind w:right="284"/>
        <w:rPr>
          <w:sz w:val="28"/>
          <w:szCs w:val="28"/>
        </w:rPr>
      </w:pPr>
      <w:r w:rsidRPr="00EE7703">
        <w:rPr>
          <w:sz w:val="28"/>
          <w:szCs w:val="28"/>
        </w:rPr>
        <w:t>на I очередь строительства Q=58,50м</w:t>
      </w:r>
      <w:r w:rsidRPr="00EE7703">
        <w:rPr>
          <w:sz w:val="28"/>
          <w:szCs w:val="28"/>
          <w:vertAlign w:val="superscript"/>
        </w:rPr>
        <w:t>3</w:t>
      </w:r>
      <w:r w:rsidRPr="00EE7703">
        <w:rPr>
          <w:sz w:val="28"/>
          <w:szCs w:val="28"/>
        </w:rPr>
        <w:t>/сут.;</w:t>
      </w:r>
    </w:p>
    <w:p w:rsidR="00F76AD7" w:rsidRPr="00EE7703" w:rsidRDefault="00F76AD7" w:rsidP="00F76AD7">
      <w:pPr>
        <w:numPr>
          <w:ilvl w:val="0"/>
          <w:numId w:val="22"/>
        </w:numPr>
        <w:tabs>
          <w:tab w:val="left" w:pos="1069"/>
        </w:tabs>
        <w:suppressAutoHyphens/>
        <w:ind w:right="284"/>
        <w:jc w:val="both"/>
        <w:rPr>
          <w:sz w:val="28"/>
        </w:rPr>
      </w:pPr>
      <w:r w:rsidRPr="00EE7703">
        <w:rPr>
          <w:sz w:val="28"/>
        </w:rPr>
        <w:t xml:space="preserve">на расчетный срок </w:t>
      </w:r>
      <w:r w:rsidRPr="00EE7703">
        <w:rPr>
          <w:sz w:val="28"/>
          <w:lang w:val="en-US"/>
        </w:rPr>
        <w:t>Q</w:t>
      </w:r>
      <w:r w:rsidRPr="00EE7703">
        <w:rPr>
          <w:sz w:val="28"/>
        </w:rPr>
        <w:t>=63,90м</w:t>
      </w:r>
      <w:r w:rsidRPr="00EE7703">
        <w:rPr>
          <w:sz w:val="28"/>
          <w:vertAlign w:val="superscript"/>
        </w:rPr>
        <w:t>3</w:t>
      </w:r>
      <w:r w:rsidRPr="00EE7703">
        <w:rPr>
          <w:sz w:val="28"/>
        </w:rPr>
        <w:t>/сут.</w:t>
      </w:r>
    </w:p>
    <w:p w:rsidR="00F76AD7" w:rsidRPr="00EE7703" w:rsidRDefault="00F76AD7" w:rsidP="00F76AD7">
      <w:pPr>
        <w:pStyle w:val="af9"/>
        <w:ind w:right="284" w:firstLine="709"/>
        <w:rPr>
          <w:sz w:val="28"/>
        </w:rPr>
      </w:pPr>
      <w:r w:rsidRPr="00EE7703">
        <w:rPr>
          <w:sz w:val="28"/>
        </w:rPr>
        <w:t>по п. Обильный</w:t>
      </w:r>
      <w:r w:rsidRPr="00EE7703">
        <w:rPr>
          <w:sz w:val="28"/>
          <w:szCs w:val="28"/>
        </w:rPr>
        <w:t xml:space="preserve">  </w:t>
      </w:r>
    </w:p>
    <w:p w:rsidR="00F76AD7" w:rsidRPr="00EE7703" w:rsidRDefault="00F76AD7" w:rsidP="00F76AD7">
      <w:pPr>
        <w:pStyle w:val="af9"/>
        <w:widowControl/>
        <w:numPr>
          <w:ilvl w:val="0"/>
          <w:numId w:val="22"/>
        </w:numPr>
        <w:tabs>
          <w:tab w:val="left" w:pos="1069"/>
        </w:tabs>
        <w:ind w:right="284"/>
        <w:rPr>
          <w:sz w:val="28"/>
          <w:szCs w:val="28"/>
        </w:rPr>
      </w:pPr>
      <w:r w:rsidRPr="00EE7703">
        <w:rPr>
          <w:sz w:val="28"/>
        </w:rPr>
        <w:t xml:space="preserve">на современное состояние </w:t>
      </w:r>
      <w:r w:rsidRPr="00EE7703">
        <w:rPr>
          <w:sz w:val="28"/>
          <w:szCs w:val="28"/>
          <w:lang w:val="en-US"/>
        </w:rPr>
        <w:t>Q</w:t>
      </w:r>
      <w:r w:rsidRPr="00EE7703">
        <w:rPr>
          <w:sz w:val="28"/>
          <w:szCs w:val="28"/>
        </w:rPr>
        <w:t>=96,20м</w:t>
      </w:r>
      <w:r w:rsidRPr="00EE7703">
        <w:rPr>
          <w:sz w:val="28"/>
          <w:szCs w:val="28"/>
          <w:vertAlign w:val="superscript"/>
        </w:rPr>
        <w:t>3</w:t>
      </w:r>
      <w:r w:rsidRPr="00EE7703">
        <w:rPr>
          <w:sz w:val="28"/>
          <w:szCs w:val="28"/>
        </w:rPr>
        <w:t>/сут.;</w:t>
      </w:r>
    </w:p>
    <w:p w:rsidR="00F76AD7" w:rsidRPr="00EE7703" w:rsidRDefault="00F76AD7" w:rsidP="00F76AD7">
      <w:pPr>
        <w:pStyle w:val="af9"/>
        <w:widowControl/>
        <w:numPr>
          <w:ilvl w:val="0"/>
          <w:numId w:val="22"/>
        </w:numPr>
        <w:tabs>
          <w:tab w:val="left" w:pos="1069"/>
        </w:tabs>
        <w:ind w:right="284"/>
        <w:rPr>
          <w:sz w:val="28"/>
          <w:szCs w:val="28"/>
        </w:rPr>
      </w:pPr>
      <w:r w:rsidRPr="00EE7703">
        <w:rPr>
          <w:sz w:val="28"/>
          <w:szCs w:val="28"/>
        </w:rPr>
        <w:t>на I очередь строительства Q=115,29м</w:t>
      </w:r>
      <w:r w:rsidRPr="00EE7703">
        <w:rPr>
          <w:sz w:val="28"/>
          <w:szCs w:val="28"/>
          <w:vertAlign w:val="superscript"/>
        </w:rPr>
        <w:t>3</w:t>
      </w:r>
      <w:r w:rsidRPr="00EE7703">
        <w:rPr>
          <w:sz w:val="28"/>
          <w:szCs w:val="28"/>
        </w:rPr>
        <w:t>/сут.;</w:t>
      </w:r>
    </w:p>
    <w:p w:rsidR="00F76AD7" w:rsidRPr="00EE7703" w:rsidRDefault="00F76AD7" w:rsidP="00F76AD7">
      <w:pPr>
        <w:numPr>
          <w:ilvl w:val="0"/>
          <w:numId w:val="22"/>
        </w:numPr>
        <w:tabs>
          <w:tab w:val="left" w:pos="1069"/>
        </w:tabs>
        <w:suppressAutoHyphens/>
        <w:ind w:right="284"/>
        <w:jc w:val="both"/>
        <w:rPr>
          <w:sz w:val="28"/>
        </w:rPr>
      </w:pPr>
      <w:r w:rsidRPr="00EE7703">
        <w:rPr>
          <w:sz w:val="28"/>
        </w:rPr>
        <w:t xml:space="preserve">на расчетный срок </w:t>
      </w:r>
      <w:r w:rsidRPr="00EE7703">
        <w:rPr>
          <w:sz w:val="28"/>
          <w:lang w:val="en-US"/>
        </w:rPr>
        <w:t>Q</w:t>
      </w:r>
      <w:r w:rsidRPr="00EE7703">
        <w:rPr>
          <w:sz w:val="28"/>
        </w:rPr>
        <w:t>=146,24м</w:t>
      </w:r>
      <w:r w:rsidRPr="00EE7703">
        <w:rPr>
          <w:sz w:val="28"/>
          <w:vertAlign w:val="superscript"/>
        </w:rPr>
        <w:t>3</w:t>
      </w:r>
      <w:r w:rsidRPr="00EE7703">
        <w:rPr>
          <w:sz w:val="28"/>
        </w:rPr>
        <w:t xml:space="preserve">/сут. </w:t>
      </w:r>
    </w:p>
    <w:p w:rsidR="00F76AD7" w:rsidRPr="00EE7703" w:rsidRDefault="00F76AD7" w:rsidP="00F76AD7">
      <w:pPr>
        <w:pStyle w:val="af9"/>
        <w:ind w:right="284" w:firstLine="709"/>
        <w:rPr>
          <w:sz w:val="28"/>
        </w:rPr>
      </w:pPr>
      <w:r w:rsidRPr="00EE7703">
        <w:rPr>
          <w:sz w:val="28"/>
        </w:rPr>
        <w:t>по п. Решетиловский</w:t>
      </w:r>
      <w:r w:rsidRPr="00EE7703">
        <w:rPr>
          <w:sz w:val="28"/>
          <w:szCs w:val="28"/>
        </w:rPr>
        <w:t xml:space="preserve"> </w:t>
      </w:r>
    </w:p>
    <w:p w:rsidR="00F76AD7" w:rsidRPr="00EE7703" w:rsidRDefault="00F76AD7" w:rsidP="00F76AD7">
      <w:pPr>
        <w:pStyle w:val="af9"/>
        <w:widowControl/>
        <w:numPr>
          <w:ilvl w:val="0"/>
          <w:numId w:val="22"/>
        </w:numPr>
        <w:tabs>
          <w:tab w:val="left" w:pos="1069"/>
        </w:tabs>
        <w:ind w:right="284"/>
        <w:rPr>
          <w:sz w:val="28"/>
          <w:szCs w:val="28"/>
        </w:rPr>
      </w:pPr>
      <w:r w:rsidRPr="00EE7703">
        <w:rPr>
          <w:sz w:val="28"/>
        </w:rPr>
        <w:t xml:space="preserve">на современное состояние </w:t>
      </w:r>
      <w:r w:rsidRPr="00EE7703">
        <w:rPr>
          <w:sz w:val="28"/>
          <w:szCs w:val="28"/>
          <w:lang w:val="en-US"/>
        </w:rPr>
        <w:t>Q</w:t>
      </w:r>
      <w:r w:rsidRPr="00EE7703">
        <w:rPr>
          <w:sz w:val="28"/>
          <w:szCs w:val="28"/>
        </w:rPr>
        <w:t>=38,17м</w:t>
      </w:r>
      <w:r w:rsidRPr="00EE7703">
        <w:rPr>
          <w:sz w:val="28"/>
          <w:szCs w:val="28"/>
          <w:vertAlign w:val="superscript"/>
        </w:rPr>
        <w:t>3</w:t>
      </w:r>
      <w:r w:rsidRPr="00EE7703">
        <w:rPr>
          <w:sz w:val="28"/>
          <w:szCs w:val="28"/>
        </w:rPr>
        <w:t>/сут.;</w:t>
      </w:r>
    </w:p>
    <w:p w:rsidR="00F76AD7" w:rsidRPr="00EE7703" w:rsidRDefault="00F76AD7" w:rsidP="00F76AD7">
      <w:pPr>
        <w:pStyle w:val="af9"/>
        <w:widowControl/>
        <w:numPr>
          <w:ilvl w:val="0"/>
          <w:numId w:val="22"/>
        </w:numPr>
        <w:tabs>
          <w:tab w:val="left" w:pos="1069"/>
        </w:tabs>
        <w:ind w:right="284"/>
        <w:rPr>
          <w:sz w:val="28"/>
          <w:szCs w:val="28"/>
        </w:rPr>
      </w:pPr>
      <w:r w:rsidRPr="00EE7703">
        <w:rPr>
          <w:sz w:val="28"/>
          <w:szCs w:val="28"/>
        </w:rPr>
        <w:t>на I очередь строительства Q=49,48м</w:t>
      </w:r>
      <w:r w:rsidRPr="00EE7703">
        <w:rPr>
          <w:sz w:val="28"/>
          <w:szCs w:val="28"/>
          <w:vertAlign w:val="superscript"/>
        </w:rPr>
        <w:t>3</w:t>
      </w:r>
      <w:r w:rsidRPr="00EE7703">
        <w:rPr>
          <w:sz w:val="28"/>
          <w:szCs w:val="28"/>
        </w:rPr>
        <w:t>/сут.;</w:t>
      </w:r>
    </w:p>
    <w:p w:rsidR="00F76AD7" w:rsidRPr="00EE7703" w:rsidRDefault="00F76AD7" w:rsidP="00F76AD7">
      <w:pPr>
        <w:numPr>
          <w:ilvl w:val="0"/>
          <w:numId w:val="22"/>
        </w:numPr>
        <w:tabs>
          <w:tab w:val="left" w:pos="1069"/>
        </w:tabs>
        <w:suppressAutoHyphens/>
        <w:ind w:right="284"/>
        <w:jc w:val="both"/>
        <w:rPr>
          <w:sz w:val="28"/>
        </w:rPr>
      </w:pPr>
      <w:r w:rsidRPr="00EE7703">
        <w:rPr>
          <w:sz w:val="28"/>
        </w:rPr>
        <w:t xml:space="preserve">на расчетный срок </w:t>
      </w:r>
      <w:r w:rsidRPr="00EE7703">
        <w:rPr>
          <w:sz w:val="28"/>
          <w:lang w:val="en-US"/>
        </w:rPr>
        <w:t>Q</w:t>
      </w:r>
      <w:r w:rsidRPr="00EE7703">
        <w:rPr>
          <w:sz w:val="28"/>
        </w:rPr>
        <w:t>=54,00м</w:t>
      </w:r>
      <w:r w:rsidRPr="00EE7703">
        <w:rPr>
          <w:sz w:val="28"/>
          <w:vertAlign w:val="superscript"/>
        </w:rPr>
        <w:t>3</w:t>
      </w:r>
      <w:r w:rsidRPr="00EE7703">
        <w:rPr>
          <w:sz w:val="28"/>
        </w:rPr>
        <w:t xml:space="preserve">/сут. </w:t>
      </w:r>
    </w:p>
    <w:p w:rsidR="00F76AD7" w:rsidRPr="00EE7703" w:rsidRDefault="00F76AD7" w:rsidP="00F76AD7">
      <w:pPr>
        <w:suppressAutoHyphens/>
        <w:ind w:left="709" w:right="284"/>
        <w:jc w:val="both"/>
        <w:rPr>
          <w:sz w:val="28"/>
        </w:rPr>
      </w:pPr>
      <w:r w:rsidRPr="00EE7703">
        <w:rPr>
          <w:sz w:val="28"/>
        </w:rPr>
        <w:t>по х. Сборный</w:t>
      </w:r>
    </w:p>
    <w:p w:rsidR="00F76AD7" w:rsidRPr="00EE7703" w:rsidRDefault="00F76AD7" w:rsidP="00F76AD7">
      <w:pPr>
        <w:pStyle w:val="af9"/>
        <w:widowControl/>
        <w:numPr>
          <w:ilvl w:val="0"/>
          <w:numId w:val="22"/>
        </w:numPr>
        <w:tabs>
          <w:tab w:val="left" w:pos="1069"/>
        </w:tabs>
        <w:ind w:right="284"/>
        <w:rPr>
          <w:sz w:val="28"/>
          <w:szCs w:val="28"/>
        </w:rPr>
      </w:pPr>
      <w:r w:rsidRPr="00EE7703">
        <w:rPr>
          <w:sz w:val="28"/>
        </w:rPr>
        <w:t xml:space="preserve">на современное состояние </w:t>
      </w:r>
      <w:r w:rsidRPr="00EE7703">
        <w:rPr>
          <w:sz w:val="28"/>
          <w:szCs w:val="28"/>
          <w:lang w:val="en-US"/>
        </w:rPr>
        <w:t>Q</w:t>
      </w:r>
      <w:r w:rsidRPr="00EE7703">
        <w:rPr>
          <w:sz w:val="28"/>
          <w:szCs w:val="28"/>
        </w:rPr>
        <w:t>=42,32м</w:t>
      </w:r>
      <w:r w:rsidRPr="00EE7703">
        <w:rPr>
          <w:sz w:val="28"/>
          <w:szCs w:val="28"/>
          <w:vertAlign w:val="superscript"/>
        </w:rPr>
        <w:t>3</w:t>
      </w:r>
      <w:r w:rsidRPr="00EE7703">
        <w:rPr>
          <w:sz w:val="28"/>
          <w:szCs w:val="28"/>
        </w:rPr>
        <w:t>/сут.;</w:t>
      </w:r>
    </w:p>
    <w:p w:rsidR="00F76AD7" w:rsidRPr="00EE7703" w:rsidRDefault="00F76AD7" w:rsidP="00F76AD7">
      <w:pPr>
        <w:pStyle w:val="af9"/>
        <w:widowControl/>
        <w:numPr>
          <w:ilvl w:val="0"/>
          <w:numId w:val="22"/>
        </w:numPr>
        <w:tabs>
          <w:tab w:val="left" w:pos="1069"/>
        </w:tabs>
        <w:ind w:right="284"/>
        <w:rPr>
          <w:sz w:val="28"/>
          <w:szCs w:val="28"/>
        </w:rPr>
      </w:pPr>
      <w:r w:rsidRPr="00EE7703">
        <w:rPr>
          <w:sz w:val="28"/>
          <w:szCs w:val="28"/>
        </w:rPr>
        <w:t>на I очередь строительства Q=55,76м</w:t>
      </w:r>
      <w:r w:rsidRPr="00EE7703">
        <w:rPr>
          <w:sz w:val="28"/>
          <w:szCs w:val="28"/>
          <w:vertAlign w:val="superscript"/>
        </w:rPr>
        <w:t>3</w:t>
      </w:r>
      <w:r w:rsidRPr="00EE7703">
        <w:rPr>
          <w:sz w:val="28"/>
          <w:szCs w:val="28"/>
        </w:rPr>
        <w:t>/сут.;</w:t>
      </w:r>
    </w:p>
    <w:p w:rsidR="00F76AD7" w:rsidRPr="00EE7703" w:rsidRDefault="00F76AD7" w:rsidP="00F76AD7">
      <w:pPr>
        <w:numPr>
          <w:ilvl w:val="0"/>
          <w:numId w:val="22"/>
        </w:numPr>
        <w:tabs>
          <w:tab w:val="left" w:pos="1069"/>
        </w:tabs>
        <w:suppressAutoHyphens/>
        <w:ind w:right="284"/>
        <w:jc w:val="both"/>
        <w:rPr>
          <w:sz w:val="28"/>
        </w:rPr>
      </w:pPr>
      <w:r w:rsidRPr="00EE7703">
        <w:rPr>
          <w:sz w:val="28"/>
        </w:rPr>
        <w:t xml:space="preserve">на расчетный срок </w:t>
      </w:r>
      <w:r w:rsidRPr="00EE7703">
        <w:rPr>
          <w:sz w:val="28"/>
          <w:lang w:val="en-US"/>
        </w:rPr>
        <w:t>Q</w:t>
      </w:r>
      <w:r w:rsidRPr="00EE7703">
        <w:rPr>
          <w:sz w:val="28"/>
        </w:rPr>
        <w:t>=60,28м</w:t>
      </w:r>
      <w:r w:rsidRPr="00EE7703">
        <w:rPr>
          <w:sz w:val="28"/>
          <w:vertAlign w:val="superscript"/>
        </w:rPr>
        <w:t>3</w:t>
      </w:r>
      <w:r w:rsidRPr="00EE7703">
        <w:rPr>
          <w:sz w:val="28"/>
        </w:rPr>
        <w:t>/сут.</w:t>
      </w:r>
    </w:p>
    <w:p w:rsidR="00F76AD7" w:rsidRPr="00EE7703" w:rsidRDefault="00F76AD7" w:rsidP="00F76AD7">
      <w:pPr>
        <w:pStyle w:val="af9"/>
        <w:ind w:right="284" w:firstLine="709"/>
        <w:rPr>
          <w:sz w:val="28"/>
        </w:rPr>
      </w:pPr>
      <w:r w:rsidRPr="00EE7703">
        <w:rPr>
          <w:sz w:val="28"/>
        </w:rPr>
        <w:t>по п. Темп</w:t>
      </w:r>
    </w:p>
    <w:p w:rsidR="00F76AD7" w:rsidRPr="00EE7703" w:rsidRDefault="00F76AD7" w:rsidP="00F76AD7">
      <w:pPr>
        <w:pStyle w:val="af9"/>
        <w:widowControl/>
        <w:numPr>
          <w:ilvl w:val="0"/>
          <w:numId w:val="22"/>
        </w:numPr>
        <w:tabs>
          <w:tab w:val="left" w:pos="1069"/>
        </w:tabs>
        <w:ind w:right="284"/>
        <w:rPr>
          <w:sz w:val="28"/>
          <w:szCs w:val="28"/>
        </w:rPr>
      </w:pPr>
      <w:r w:rsidRPr="00EE7703">
        <w:rPr>
          <w:sz w:val="28"/>
        </w:rPr>
        <w:t xml:space="preserve">на современное состояние </w:t>
      </w:r>
      <w:r w:rsidRPr="00EE7703">
        <w:rPr>
          <w:sz w:val="28"/>
          <w:szCs w:val="28"/>
          <w:lang w:val="en-US"/>
        </w:rPr>
        <w:t>Q</w:t>
      </w:r>
      <w:r w:rsidRPr="00EE7703">
        <w:rPr>
          <w:sz w:val="28"/>
          <w:szCs w:val="28"/>
        </w:rPr>
        <w:t>=47,55м</w:t>
      </w:r>
      <w:r w:rsidRPr="00EE7703">
        <w:rPr>
          <w:sz w:val="28"/>
          <w:szCs w:val="28"/>
          <w:vertAlign w:val="superscript"/>
        </w:rPr>
        <w:t>3</w:t>
      </w:r>
      <w:r w:rsidRPr="00EE7703">
        <w:rPr>
          <w:sz w:val="28"/>
          <w:szCs w:val="28"/>
        </w:rPr>
        <w:t>/сут.;</w:t>
      </w:r>
    </w:p>
    <w:p w:rsidR="00F76AD7" w:rsidRPr="00EE7703" w:rsidRDefault="00F76AD7" w:rsidP="00F76AD7">
      <w:pPr>
        <w:pStyle w:val="af9"/>
        <w:widowControl/>
        <w:numPr>
          <w:ilvl w:val="0"/>
          <w:numId w:val="22"/>
        </w:numPr>
        <w:tabs>
          <w:tab w:val="left" w:pos="1069"/>
        </w:tabs>
        <w:ind w:right="284"/>
        <w:rPr>
          <w:sz w:val="28"/>
          <w:szCs w:val="28"/>
        </w:rPr>
      </w:pPr>
      <w:r w:rsidRPr="00EE7703">
        <w:rPr>
          <w:sz w:val="28"/>
          <w:szCs w:val="28"/>
        </w:rPr>
        <w:t>на I очередь строительства Q=61,20м</w:t>
      </w:r>
      <w:r w:rsidRPr="00EE7703">
        <w:rPr>
          <w:sz w:val="28"/>
          <w:szCs w:val="28"/>
          <w:vertAlign w:val="superscript"/>
        </w:rPr>
        <w:t>3</w:t>
      </w:r>
      <w:r w:rsidRPr="00EE7703">
        <w:rPr>
          <w:sz w:val="28"/>
          <w:szCs w:val="28"/>
        </w:rPr>
        <w:t>/сут.;</w:t>
      </w:r>
    </w:p>
    <w:p w:rsidR="00F76AD7" w:rsidRPr="00EE7703" w:rsidRDefault="00F76AD7" w:rsidP="00F76AD7">
      <w:pPr>
        <w:numPr>
          <w:ilvl w:val="0"/>
          <w:numId w:val="22"/>
        </w:numPr>
        <w:tabs>
          <w:tab w:val="left" w:pos="1069"/>
        </w:tabs>
        <w:suppressAutoHyphens/>
        <w:ind w:right="284"/>
        <w:jc w:val="both"/>
        <w:rPr>
          <w:sz w:val="28"/>
        </w:rPr>
      </w:pPr>
      <w:r w:rsidRPr="00EE7703">
        <w:rPr>
          <w:sz w:val="28"/>
        </w:rPr>
        <w:t xml:space="preserve">на расчетный срок </w:t>
      </w:r>
      <w:r w:rsidRPr="00EE7703">
        <w:rPr>
          <w:sz w:val="28"/>
          <w:lang w:val="en-US"/>
        </w:rPr>
        <w:t>Q</w:t>
      </w:r>
      <w:r w:rsidRPr="00EE7703">
        <w:rPr>
          <w:sz w:val="28"/>
        </w:rPr>
        <w:t>=67,40м</w:t>
      </w:r>
      <w:r w:rsidRPr="00EE7703">
        <w:rPr>
          <w:sz w:val="28"/>
          <w:vertAlign w:val="superscript"/>
        </w:rPr>
        <w:t>3</w:t>
      </w:r>
      <w:r w:rsidRPr="00EE7703">
        <w:rPr>
          <w:sz w:val="28"/>
        </w:rPr>
        <w:t xml:space="preserve">/сут. </w:t>
      </w:r>
    </w:p>
    <w:p w:rsidR="00F76AD7" w:rsidRDefault="00F76AD7" w:rsidP="00F76AD7">
      <w:pPr>
        <w:pStyle w:val="af9"/>
        <w:tabs>
          <w:tab w:val="left" w:pos="9781"/>
        </w:tabs>
        <w:ind w:right="283" w:firstLine="709"/>
        <w:jc w:val="both"/>
        <w:rPr>
          <w:b/>
          <w:bCs/>
          <w:sz w:val="28"/>
          <w:lang w:eastAsia="ar-SA"/>
        </w:rPr>
      </w:pPr>
      <w:r w:rsidRPr="00EE7703">
        <w:rPr>
          <w:sz w:val="28"/>
          <w:lang w:eastAsia="ar-SA"/>
        </w:rPr>
        <w:t>Расход воды на полив территории принят без учета полива приусадебных участков, который осуществляется из местных источников</w:t>
      </w:r>
    </w:p>
    <w:p w:rsidR="00F76AD7" w:rsidRPr="00EE7703" w:rsidRDefault="00F76AD7" w:rsidP="00F76AD7">
      <w:pPr>
        <w:pStyle w:val="af9"/>
        <w:tabs>
          <w:tab w:val="left" w:pos="9781"/>
        </w:tabs>
        <w:ind w:right="283" w:firstLine="709"/>
        <w:jc w:val="both"/>
        <w:rPr>
          <w:b/>
          <w:bCs/>
          <w:sz w:val="28"/>
          <w:lang w:eastAsia="ar-SA"/>
        </w:rPr>
      </w:pPr>
    </w:p>
    <w:p w:rsidR="00F76AD7" w:rsidRPr="00075842" w:rsidRDefault="00F76AD7" w:rsidP="00F76AD7">
      <w:pPr>
        <w:pStyle w:val="af9"/>
        <w:ind w:right="284"/>
        <w:jc w:val="center"/>
        <w:rPr>
          <w:b/>
          <w:bCs/>
          <w:sz w:val="28"/>
        </w:rPr>
      </w:pPr>
      <w:r w:rsidRPr="00EE7703">
        <w:rPr>
          <w:b/>
          <w:bCs/>
          <w:sz w:val="28"/>
        </w:rPr>
        <w:t>Противопожарное водоснабжение</w:t>
      </w:r>
    </w:p>
    <w:p w:rsidR="00F76AD7" w:rsidRPr="00EE7703" w:rsidRDefault="00F76AD7" w:rsidP="00F76AD7">
      <w:pPr>
        <w:pStyle w:val="af9"/>
        <w:ind w:right="283" w:firstLine="709"/>
        <w:jc w:val="both"/>
        <w:rPr>
          <w:sz w:val="28"/>
          <w:lang w:eastAsia="ar-SA"/>
        </w:rPr>
      </w:pPr>
      <w:r w:rsidRPr="00EE7703">
        <w:rPr>
          <w:sz w:val="28"/>
          <w:lang w:eastAsia="ar-SA"/>
        </w:rPr>
        <w:t>По планируемому количеству населения</w:t>
      </w:r>
      <w:r w:rsidRPr="00EE7703">
        <w:rPr>
          <w:sz w:val="28"/>
          <w:szCs w:val="28"/>
          <w:lang w:eastAsia="ar-SA"/>
        </w:rPr>
        <w:t xml:space="preserve"> хуторов </w:t>
      </w:r>
      <w:r w:rsidRPr="00EE7703">
        <w:rPr>
          <w:sz w:val="28"/>
          <w:lang w:eastAsia="ar-SA"/>
        </w:rPr>
        <w:t>расчетный расход воды на наружное пожаротушение принят по таблице 5 СНиП 2.04.02-84* и составляет 5 л/с на один пожар. Количество одновременных пожаров – один.</w:t>
      </w:r>
    </w:p>
    <w:p w:rsidR="00F76AD7" w:rsidRPr="00EE7703" w:rsidRDefault="00F76AD7" w:rsidP="00F76AD7">
      <w:pPr>
        <w:pStyle w:val="af9"/>
        <w:tabs>
          <w:tab w:val="left" w:pos="9781"/>
        </w:tabs>
        <w:ind w:right="283" w:firstLine="709"/>
        <w:jc w:val="both"/>
        <w:rPr>
          <w:sz w:val="28"/>
          <w:lang w:eastAsia="ar-SA"/>
        </w:rPr>
      </w:pPr>
      <w:r w:rsidRPr="00EE7703">
        <w:rPr>
          <w:sz w:val="28"/>
          <w:lang w:eastAsia="ar-SA"/>
        </w:rPr>
        <w:t xml:space="preserve">Согласно СНиП 2.04.02-84*, п. 2.11., примечание и Технического регламента о требованиях пожарной безопасности (Федеральный Закон №123-ФЗ от 22июля2008г)  для  поселков для наружного  пожаротушения предусматривается забор воды пожарными машинами из местных водотоков (река, пруд, балка). </w:t>
      </w:r>
    </w:p>
    <w:p w:rsidR="00F76AD7" w:rsidRPr="00EE7703" w:rsidRDefault="00F76AD7" w:rsidP="00F76AD7">
      <w:pPr>
        <w:pStyle w:val="af9"/>
        <w:tabs>
          <w:tab w:val="left" w:pos="9781"/>
        </w:tabs>
        <w:ind w:right="283" w:firstLine="709"/>
        <w:jc w:val="both"/>
        <w:rPr>
          <w:sz w:val="28"/>
          <w:lang w:eastAsia="ar-SA"/>
        </w:rPr>
      </w:pPr>
      <w:r w:rsidRPr="00EE7703">
        <w:rPr>
          <w:sz w:val="28"/>
          <w:lang w:eastAsia="ar-SA"/>
        </w:rPr>
        <w:t xml:space="preserve">Пожарные депо расположены в ст. Октябрьской (время прибытия подразделения к месту вызова в сельском поселении не должно превышать 20мин.). </w:t>
      </w:r>
    </w:p>
    <w:p w:rsidR="00F76AD7" w:rsidRPr="00EE7703" w:rsidRDefault="00F76AD7" w:rsidP="00F76AD7">
      <w:pPr>
        <w:pStyle w:val="af9"/>
        <w:ind w:right="283" w:firstLine="709"/>
        <w:jc w:val="both"/>
        <w:rPr>
          <w:sz w:val="28"/>
          <w:lang w:eastAsia="ar-SA"/>
        </w:rPr>
      </w:pPr>
      <w:r w:rsidRPr="00EE7703">
        <w:rPr>
          <w:sz w:val="28"/>
          <w:lang w:eastAsia="ar-SA"/>
        </w:rPr>
        <w:t>Для забора воды необходимо обеспечить свободный подъезд пожарных машин к водотокам по дорогам с покрытием, выполненным согласно п.14.6 СНиП 2.04.02.84* и предусмотреть приемные колодцы объемом 3-5м</w:t>
      </w:r>
      <w:r w:rsidRPr="00EE7703">
        <w:rPr>
          <w:sz w:val="28"/>
          <w:vertAlign w:val="superscript"/>
          <w:lang w:eastAsia="ar-SA"/>
        </w:rPr>
        <w:t>3</w:t>
      </w:r>
      <w:r w:rsidRPr="00EE7703">
        <w:rPr>
          <w:sz w:val="28"/>
          <w:lang w:eastAsia="ar-SA"/>
        </w:rPr>
        <w:t>.</w:t>
      </w:r>
    </w:p>
    <w:p w:rsidR="00F76AD7" w:rsidRPr="00EE7703" w:rsidRDefault="00F76AD7" w:rsidP="00F76AD7">
      <w:pPr>
        <w:pStyle w:val="af9"/>
        <w:ind w:firstLine="709"/>
        <w:jc w:val="both"/>
        <w:rPr>
          <w:b/>
          <w:bCs/>
          <w:sz w:val="28"/>
        </w:rPr>
      </w:pPr>
    </w:p>
    <w:p w:rsidR="00F76AD7" w:rsidRPr="00EE7703" w:rsidRDefault="00F76AD7" w:rsidP="00F76AD7">
      <w:pPr>
        <w:pStyle w:val="af9"/>
        <w:ind w:right="284" w:firstLine="709"/>
        <w:jc w:val="center"/>
        <w:rPr>
          <w:b/>
          <w:bCs/>
          <w:sz w:val="28"/>
          <w:lang w:eastAsia="ar-SA"/>
        </w:rPr>
      </w:pPr>
      <w:r w:rsidRPr="00EE7703">
        <w:rPr>
          <w:b/>
          <w:bCs/>
          <w:sz w:val="28"/>
          <w:lang w:eastAsia="ar-SA"/>
        </w:rPr>
        <w:lastRenderedPageBreak/>
        <w:t>Водопроводная сеть</w:t>
      </w:r>
    </w:p>
    <w:p w:rsidR="00F76AD7" w:rsidRPr="00EE7703" w:rsidRDefault="00F76AD7" w:rsidP="00F76AD7">
      <w:pPr>
        <w:pStyle w:val="af9"/>
        <w:tabs>
          <w:tab w:val="left" w:pos="9781"/>
        </w:tabs>
        <w:ind w:right="283" w:firstLine="709"/>
        <w:jc w:val="both"/>
        <w:rPr>
          <w:sz w:val="28"/>
          <w:lang w:eastAsia="ar-SA"/>
        </w:rPr>
      </w:pPr>
      <w:r w:rsidRPr="00EE7703">
        <w:rPr>
          <w:sz w:val="28"/>
          <w:lang w:eastAsia="ar-SA"/>
        </w:rPr>
        <w:t>Водопровод проектируется  хозяйственно-питьевой  низкого давления.</w:t>
      </w:r>
    </w:p>
    <w:p w:rsidR="00F76AD7" w:rsidRPr="00EE7703" w:rsidRDefault="00F76AD7" w:rsidP="00F76AD7">
      <w:pPr>
        <w:pStyle w:val="af9"/>
        <w:tabs>
          <w:tab w:val="left" w:pos="9781"/>
        </w:tabs>
        <w:ind w:right="283" w:firstLine="709"/>
        <w:jc w:val="both"/>
        <w:rPr>
          <w:sz w:val="28"/>
          <w:lang w:eastAsia="ar-SA"/>
        </w:rPr>
      </w:pPr>
      <w:r w:rsidRPr="00EE7703">
        <w:rPr>
          <w:sz w:val="28"/>
          <w:lang w:eastAsia="ar-SA"/>
        </w:rPr>
        <w:t>Сеть водопровода принята кольцевая или тупиковая Ø80-100мм из стальных электросварных труб по ГОСТ 10704-91 и полиэтиленовых труб ПЭ по ГОСТ 18599-2001.</w:t>
      </w:r>
    </w:p>
    <w:p w:rsidR="00F76AD7" w:rsidRDefault="00F76AD7" w:rsidP="00F76AD7">
      <w:pPr>
        <w:pStyle w:val="af9"/>
        <w:tabs>
          <w:tab w:val="left" w:pos="9781"/>
        </w:tabs>
        <w:ind w:right="283" w:firstLine="709"/>
        <w:jc w:val="both"/>
        <w:rPr>
          <w:sz w:val="28"/>
          <w:lang w:eastAsia="ar-SA"/>
        </w:rPr>
      </w:pPr>
      <w:r w:rsidRPr="00EE7703">
        <w:rPr>
          <w:sz w:val="28"/>
          <w:lang w:eastAsia="ar-SA"/>
        </w:rPr>
        <w:t xml:space="preserve">Общая протяженность водопроводной сети </w:t>
      </w:r>
      <w:r w:rsidRPr="00EE7703">
        <w:rPr>
          <w:sz w:val="28"/>
          <w:szCs w:val="28"/>
          <w:lang w:eastAsia="ar-SA"/>
        </w:rPr>
        <w:t xml:space="preserve">хуторов </w:t>
      </w:r>
      <w:r w:rsidRPr="00EE7703">
        <w:rPr>
          <w:sz w:val="28"/>
          <w:lang w:eastAsia="ar-SA"/>
        </w:rPr>
        <w:t>на расчетный срок до 2029г. составляет 12,00км.</w:t>
      </w:r>
    </w:p>
    <w:p w:rsidR="00F76AD7" w:rsidRDefault="00F76AD7" w:rsidP="00F76AD7">
      <w:pPr>
        <w:pStyle w:val="af9"/>
        <w:tabs>
          <w:tab w:val="left" w:pos="9781"/>
        </w:tabs>
        <w:ind w:right="283" w:firstLine="709"/>
        <w:jc w:val="both"/>
        <w:rPr>
          <w:sz w:val="28"/>
          <w:lang w:eastAsia="ar-SA"/>
        </w:rPr>
      </w:pPr>
    </w:p>
    <w:p w:rsidR="00F76AD7" w:rsidRDefault="00F76AD7" w:rsidP="00F76AD7">
      <w:pPr>
        <w:pStyle w:val="af9"/>
        <w:ind w:right="283" w:firstLine="567"/>
        <w:jc w:val="center"/>
        <w:rPr>
          <w:b/>
          <w:bCs/>
          <w:sz w:val="28"/>
        </w:rPr>
      </w:pPr>
      <w:r>
        <w:rPr>
          <w:b/>
          <w:bCs/>
          <w:sz w:val="28"/>
        </w:rPr>
        <w:t>Объем работ по водопроводу сельского поселения</w:t>
      </w:r>
    </w:p>
    <w:p w:rsidR="00F76AD7" w:rsidRDefault="00F76AD7" w:rsidP="00F76AD7">
      <w:pPr>
        <w:pStyle w:val="af9"/>
        <w:ind w:right="283"/>
        <w:jc w:val="right"/>
        <w:rPr>
          <w:sz w:val="28"/>
          <w:szCs w:val="28"/>
        </w:rPr>
      </w:pPr>
      <w:r>
        <w:rPr>
          <w:sz w:val="28"/>
          <w:szCs w:val="28"/>
        </w:rPr>
        <w:t>Таблица 53</w:t>
      </w:r>
    </w:p>
    <w:tbl>
      <w:tblPr>
        <w:tblW w:w="99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7"/>
        <w:gridCol w:w="3971"/>
        <w:gridCol w:w="1622"/>
        <w:gridCol w:w="1394"/>
        <w:gridCol w:w="2268"/>
      </w:tblGrid>
      <w:tr w:rsidR="00F76AD7" w:rsidTr="006B34D3">
        <w:trPr>
          <w:trHeight w:val="501"/>
        </w:trPr>
        <w:tc>
          <w:tcPr>
            <w:tcW w:w="707" w:type="dxa"/>
            <w:vAlign w:val="center"/>
          </w:tcPr>
          <w:p w:rsidR="00F76AD7" w:rsidRDefault="00F76AD7" w:rsidP="006B34D3">
            <w:pPr>
              <w:pStyle w:val="af9"/>
              <w:snapToGrid w:val="0"/>
              <w:jc w:val="center"/>
              <w:rPr>
                <w:b/>
              </w:rPr>
            </w:pPr>
            <w:r>
              <w:rPr>
                <w:b/>
              </w:rPr>
              <w:t>№№</w:t>
            </w:r>
          </w:p>
          <w:p w:rsidR="00F76AD7" w:rsidRDefault="00F76AD7" w:rsidP="006B34D3">
            <w:pPr>
              <w:pStyle w:val="af9"/>
              <w:rPr>
                <w:b/>
              </w:rPr>
            </w:pPr>
            <w:r>
              <w:rPr>
                <w:b/>
              </w:rPr>
              <w:t>п/п</w:t>
            </w:r>
          </w:p>
        </w:tc>
        <w:tc>
          <w:tcPr>
            <w:tcW w:w="3971" w:type="dxa"/>
            <w:vAlign w:val="center"/>
          </w:tcPr>
          <w:p w:rsidR="00F76AD7" w:rsidRDefault="00F76AD7" w:rsidP="006B34D3">
            <w:pPr>
              <w:pStyle w:val="af9"/>
              <w:snapToGrid w:val="0"/>
              <w:jc w:val="center"/>
              <w:rPr>
                <w:b/>
              </w:rPr>
            </w:pPr>
            <w:r>
              <w:rPr>
                <w:b/>
              </w:rPr>
              <w:t>Наименование</w:t>
            </w:r>
          </w:p>
        </w:tc>
        <w:tc>
          <w:tcPr>
            <w:tcW w:w="1622" w:type="dxa"/>
            <w:vAlign w:val="center"/>
          </w:tcPr>
          <w:p w:rsidR="00F76AD7" w:rsidRDefault="00F76AD7" w:rsidP="006B34D3">
            <w:pPr>
              <w:pStyle w:val="af9"/>
              <w:snapToGrid w:val="0"/>
              <w:ind w:left="414" w:right="-108" w:hanging="500"/>
              <w:jc w:val="center"/>
              <w:rPr>
                <w:b/>
              </w:rPr>
            </w:pPr>
            <w:r>
              <w:rPr>
                <w:b/>
              </w:rPr>
              <w:t>Диаметр, мм</w:t>
            </w:r>
          </w:p>
        </w:tc>
        <w:tc>
          <w:tcPr>
            <w:tcW w:w="1394" w:type="dxa"/>
            <w:vAlign w:val="center"/>
          </w:tcPr>
          <w:p w:rsidR="00F76AD7" w:rsidRDefault="00F76AD7" w:rsidP="006B34D3">
            <w:pPr>
              <w:pStyle w:val="af9"/>
              <w:snapToGrid w:val="0"/>
              <w:ind w:left="358" w:hanging="472"/>
              <w:jc w:val="center"/>
              <w:rPr>
                <w:b/>
              </w:rPr>
            </w:pPr>
            <w:r>
              <w:rPr>
                <w:b/>
              </w:rPr>
              <w:t>Материал</w:t>
            </w:r>
          </w:p>
        </w:tc>
        <w:tc>
          <w:tcPr>
            <w:tcW w:w="2268" w:type="dxa"/>
            <w:vAlign w:val="center"/>
          </w:tcPr>
          <w:p w:rsidR="00F76AD7" w:rsidRDefault="00F76AD7" w:rsidP="006B34D3">
            <w:pPr>
              <w:pStyle w:val="af9"/>
              <w:snapToGrid w:val="0"/>
              <w:ind w:firstLine="79"/>
              <w:jc w:val="center"/>
              <w:rPr>
                <w:b/>
              </w:rPr>
            </w:pPr>
            <w:r>
              <w:rPr>
                <w:b/>
              </w:rPr>
              <w:t>Расчетный срок</w:t>
            </w:r>
          </w:p>
          <w:p w:rsidR="00F76AD7" w:rsidRDefault="00F76AD7" w:rsidP="006B34D3">
            <w:pPr>
              <w:pStyle w:val="af9"/>
              <w:ind w:firstLine="79"/>
              <w:jc w:val="center"/>
              <w:rPr>
                <w:b/>
              </w:rPr>
            </w:pPr>
            <w:r>
              <w:rPr>
                <w:b/>
              </w:rPr>
              <w:t>шт., м</w:t>
            </w:r>
          </w:p>
        </w:tc>
      </w:tr>
      <w:tr w:rsidR="00F76AD7" w:rsidTr="006B34D3">
        <w:trPr>
          <w:trHeight w:hRule="exact" w:val="680"/>
        </w:trPr>
        <w:tc>
          <w:tcPr>
            <w:tcW w:w="707" w:type="dxa"/>
          </w:tcPr>
          <w:p w:rsidR="00F76AD7" w:rsidRDefault="00F76AD7" w:rsidP="006B34D3">
            <w:pPr>
              <w:pStyle w:val="af9"/>
              <w:snapToGrid w:val="0"/>
              <w:ind w:left="-1987" w:right="-110" w:firstLine="1768"/>
              <w:jc w:val="center"/>
              <w:rPr>
                <w:sz w:val="28"/>
                <w:szCs w:val="28"/>
              </w:rPr>
            </w:pPr>
            <w:r>
              <w:rPr>
                <w:sz w:val="28"/>
                <w:szCs w:val="28"/>
              </w:rPr>
              <w:t>1</w:t>
            </w:r>
          </w:p>
          <w:p w:rsidR="00F76AD7" w:rsidRPr="00C5715F" w:rsidRDefault="00F76AD7" w:rsidP="006B34D3">
            <w:pPr>
              <w:ind w:left="-1987"/>
            </w:pPr>
          </w:p>
        </w:tc>
        <w:tc>
          <w:tcPr>
            <w:tcW w:w="3971" w:type="dxa"/>
          </w:tcPr>
          <w:p w:rsidR="00F76AD7" w:rsidRDefault="00F76AD7" w:rsidP="006B34D3">
            <w:pPr>
              <w:pStyle w:val="af9"/>
              <w:snapToGrid w:val="0"/>
              <w:jc w:val="both"/>
              <w:rPr>
                <w:sz w:val="28"/>
                <w:szCs w:val="28"/>
              </w:rPr>
            </w:pPr>
            <w:r>
              <w:rPr>
                <w:sz w:val="28"/>
                <w:szCs w:val="28"/>
              </w:rPr>
              <w:t>Водопроводная сеть</w:t>
            </w:r>
          </w:p>
        </w:tc>
        <w:tc>
          <w:tcPr>
            <w:tcW w:w="1622" w:type="dxa"/>
            <w:vAlign w:val="center"/>
          </w:tcPr>
          <w:p w:rsidR="00F76AD7" w:rsidRDefault="00F76AD7" w:rsidP="006B34D3">
            <w:pPr>
              <w:pStyle w:val="af9"/>
              <w:snapToGrid w:val="0"/>
              <w:ind w:left="414" w:right="-108" w:hanging="500"/>
              <w:jc w:val="center"/>
            </w:pPr>
            <w:r>
              <w:t>100-80</w:t>
            </w:r>
          </w:p>
        </w:tc>
        <w:tc>
          <w:tcPr>
            <w:tcW w:w="1394" w:type="dxa"/>
            <w:vAlign w:val="center"/>
          </w:tcPr>
          <w:p w:rsidR="00F76AD7" w:rsidRDefault="00F76AD7" w:rsidP="006B34D3">
            <w:pPr>
              <w:pStyle w:val="af9"/>
              <w:snapToGrid w:val="0"/>
              <w:ind w:left="358" w:hanging="472"/>
              <w:jc w:val="center"/>
            </w:pPr>
            <w:r>
              <w:t>Сталь, полиэтилен</w:t>
            </w:r>
          </w:p>
        </w:tc>
        <w:tc>
          <w:tcPr>
            <w:tcW w:w="2268" w:type="dxa"/>
            <w:vAlign w:val="center"/>
          </w:tcPr>
          <w:p w:rsidR="00F76AD7" w:rsidRDefault="00F76AD7" w:rsidP="006B34D3">
            <w:pPr>
              <w:pStyle w:val="af9"/>
              <w:snapToGrid w:val="0"/>
              <w:ind w:left="-108" w:right="-110" w:firstLine="287"/>
              <w:jc w:val="center"/>
              <w:rPr>
                <w:sz w:val="28"/>
                <w:szCs w:val="28"/>
              </w:rPr>
            </w:pPr>
            <w:r>
              <w:rPr>
                <w:sz w:val="28"/>
                <w:szCs w:val="28"/>
              </w:rPr>
              <w:t>12000,00</w:t>
            </w:r>
          </w:p>
        </w:tc>
      </w:tr>
      <w:tr w:rsidR="00F76AD7" w:rsidTr="006B34D3">
        <w:trPr>
          <w:trHeight w:hRule="exact" w:val="1936"/>
        </w:trPr>
        <w:tc>
          <w:tcPr>
            <w:tcW w:w="707" w:type="dxa"/>
          </w:tcPr>
          <w:p w:rsidR="00F76AD7" w:rsidRDefault="00F76AD7" w:rsidP="006B34D3">
            <w:pPr>
              <w:pStyle w:val="af9"/>
              <w:ind w:left="-1987" w:right="-110" w:firstLine="1768"/>
              <w:jc w:val="center"/>
              <w:rPr>
                <w:sz w:val="28"/>
                <w:szCs w:val="28"/>
              </w:rPr>
            </w:pPr>
            <w:r>
              <w:rPr>
                <w:sz w:val="28"/>
                <w:szCs w:val="28"/>
              </w:rPr>
              <w:t>2</w:t>
            </w:r>
          </w:p>
        </w:tc>
        <w:tc>
          <w:tcPr>
            <w:tcW w:w="3971" w:type="dxa"/>
          </w:tcPr>
          <w:p w:rsidR="00F76AD7" w:rsidRDefault="00F76AD7" w:rsidP="006B34D3">
            <w:pPr>
              <w:pStyle w:val="af9"/>
              <w:rPr>
                <w:sz w:val="28"/>
                <w:szCs w:val="28"/>
              </w:rPr>
            </w:pPr>
            <w:r>
              <w:rPr>
                <w:sz w:val="28"/>
                <w:szCs w:val="28"/>
              </w:rPr>
              <w:t>Узел водозаборных сооружений производительностью - 150</w:t>
            </w:r>
            <w:r w:rsidRPr="008065AC">
              <w:rPr>
                <w:sz w:val="28"/>
                <w:szCs w:val="28"/>
              </w:rPr>
              <w:t>м</w:t>
            </w:r>
            <w:r w:rsidRPr="008065AC">
              <w:rPr>
                <w:sz w:val="28"/>
                <w:szCs w:val="28"/>
                <w:vertAlign w:val="superscript"/>
              </w:rPr>
              <w:t>3</w:t>
            </w:r>
            <w:r>
              <w:rPr>
                <w:sz w:val="28"/>
                <w:szCs w:val="28"/>
              </w:rPr>
              <w:t>/сут, 100</w:t>
            </w:r>
            <w:r w:rsidRPr="008065AC">
              <w:rPr>
                <w:sz w:val="28"/>
                <w:szCs w:val="28"/>
              </w:rPr>
              <w:t>м</w:t>
            </w:r>
            <w:r w:rsidRPr="008065AC">
              <w:rPr>
                <w:sz w:val="28"/>
                <w:szCs w:val="28"/>
                <w:vertAlign w:val="superscript"/>
              </w:rPr>
              <w:t>3</w:t>
            </w:r>
            <w:r>
              <w:rPr>
                <w:sz w:val="28"/>
                <w:szCs w:val="28"/>
              </w:rPr>
              <w:t>/сут, 70</w:t>
            </w:r>
            <w:r w:rsidRPr="008065AC">
              <w:rPr>
                <w:sz w:val="28"/>
                <w:szCs w:val="28"/>
              </w:rPr>
              <w:t>м</w:t>
            </w:r>
            <w:r w:rsidRPr="008065AC">
              <w:rPr>
                <w:sz w:val="28"/>
                <w:szCs w:val="28"/>
                <w:vertAlign w:val="superscript"/>
              </w:rPr>
              <w:t>3</w:t>
            </w:r>
            <w:r>
              <w:rPr>
                <w:sz w:val="28"/>
                <w:szCs w:val="28"/>
              </w:rPr>
              <w:t>/сут, 65</w:t>
            </w:r>
            <w:r w:rsidRPr="008065AC">
              <w:rPr>
                <w:sz w:val="28"/>
                <w:szCs w:val="28"/>
              </w:rPr>
              <w:t>м</w:t>
            </w:r>
            <w:r w:rsidRPr="008065AC">
              <w:rPr>
                <w:sz w:val="28"/>
                <w:szCs w:val="28"/>
                <w:vertAlign w:val="superscript"/>
              </w:rPr>
              <w:t>3</w:t>
            </w:r>
            <w:r>
              <w:rPr>
                <w:sz w:val="28"/>
                <w:szCs w:val="28"/>
              </w:rPr>
              <w:t>/сут, 60</w:t>
            </w:r>
            <w:r w:rsidRPr="008065AC">
              <w:rPr>
                <w:sz w:val="28"/>
                <w:szCs w:val="28"/>
              </w:rPr>
              <w:t>м</w:t>
            </w:r>
            <w:r w:rsidRPr="008065AC">
              <w:rPr>
                <w:sz w:val="28"/>
                <w:szCs w:val="28"/>
                <w:vertAlign w:val="superscript"/>
              </w:rPr>
              <w:t>3</w:t>
            </w:r>
            <w:r>
              <w:rPr>
                <w:sz w:val="28"/>
                <w:szCs w:val="28"/>
              </w:rPr>
              <w:t>/сут, 55</w:t>
            </w:r>
            <w:r w:rsidRPr="008065AC">
              <w:rPr>
                <w:sz w:val="28"/>
                <w:szCs w:val="28"/>
              </w:rPr>
              <w:t>м</w:t>
            </w:r>
            <w:r w:rsidRPr="008065AC">
              <w:rPr>
                <w:sz w:val="28"/>
                <w:szCs w:val="28"/>
                <w:vertAlign w:val="superscript"/>
              </w:rPr>
              <w:t>3</w:t>
            </w:r>
            <w:r>
              <w:rPr>
                <w:sz w:val="28"/>
                <w:szCs w:val="28"/>
              </w:rPr>
              <w:t>/сут, 50</w:t>
            </w:r>
            <w:r w:rsidRPr="008065AC">
              <w:rPr>
                <w:sz w:val="28"/>
                <w:szCs w:val="28"/>
              </w:rPr>
              <w:t>м</w:t>
            </w:r>
            <w:r w:rsidRPr="008065AC">
              <w:rPr>
                <w:sz w:val="28"/>
                <w:szCs w:val="28"/>
                <w:vertAlign w:val="superscript"/>
              </w:rPr>
              <w:t>3</w:t>
            </w:r>
            <w:r>
              <w:rPr>
                <w:sz w:val="28"/>
                <w:szCs w:val="28"/>
              </w:rPr>
              <w:t>/сут.</w:t>
            </w:r>
          </w:p>
        </w:tc>
        <w:tc>
          <w:tcPr>
            <w:tcW w:w="1622" w:type="dxa"/>
            <w:vAlign w:val="center"/>
          </w:tcPr>
          <w:p w:rsidR="00F76AD7" w:rsidRDefault="00F76AD7" w:rsidP="006B34D3">
            <w:pPr>
              <w:pStyle w:val="af9"/>
              <w:ind w:firstLine="22"/>
            </w:pPr>
          </w:p>
        </w:tc>
        <w:tc>
          <w:tcPr>
            <w:tcW w:w="1394" w:type="dxa"/>
            <w:vAlign w:val="center"/>
          </w:tcPr>
          <w:p w:rsidR="00F76AD7" w:rsidRDefault="00F76AD7" w:rsidP="006B34D3">
            <w:pPr>
              <w:pStyle w:val="af9"/>
              <w:ind w:left="358" w:hanging="472"/>
              <w:jc w:val="center"/>
            </w:pPr>
          </w:p>
        </w:tc>
        <w:tc>
          <w:tcPr>
            <w:tcW w:w="2268" w:type="dxa"/>
            <w:vAlign w:val="center"/>
          </w:tcPr>
          <w:p w:rsidR="00F76AD7" w:rsidRDefault="00F76AD7" w:rsidP="006B34D3">
            <w:pPr>
              <w:pStyle w:val="af9"/>
              <w:ind w:firstLine="287"/>
              <w:jc w:val="center"/>
              <w:rPr>
                <w:sz w:val="28"/>
                <w:szCs w:val="28"/>
              </w:rPr>
            </w:pPr>
            <w:r>
              <w:rPr>
                <w:sz w:val="28"/>
                <w:szCs w:val="28"/>
              </w:rPr>
              <w:t>7</w:t>
            </w:r>
          </w:p>
        </w:tc>
      </w:tr>
      <w:tr w:rsidR="00F76AD7" w:rsidTr="006B34D3">
        <w:trPr>
          <w:trHeight w:hRule="exact" w:val="459"/>
        </w:trPr>
        <w:tc>
          <w:tcPr>
            <w:tcW w:w="707" w:type="dxa"/>
          </w:tcPr>
          <w:p w:rsidR="00F76AD7" w:rsidRDefault="00F76AD7" w:rsidP="006B34D3">
            <w:pPr>
              <w:pStyle w:val="af9"/>
              <w:ind w:left="-1987" w:right="-110" w:firstLine="1768"/>
              <w:jc w:val="center"/>
              <w:rPr>
                <w:sz w:val="28"/>
                <w:szCs w:val="28"/>
              </w:rPr>
            </w:pPr>
            <w:r>
              <w:rPr>
                <w:sz w:val="28"/>
                <w:szCs w:val="28"/>
              </w:rPr>
              <w:t>3</w:t>
            </w:r>
          </w:p>
        </w:tc>
        <w:tc>
          <w:tcPr>
            <w:tcW w:w="3971" w:type="dxa"/>
          </w:tcPr>
          <w:p w:rsidR="00F76AD7" w:rsidRDefault="00F76AD7" w:rsidP="006B34D3">
            <w:pPr>
              <w:pStyle w:val="af9"/>
              <w:rPr>
                <w:sz w:val="28"/>
                <w:szCs w:val="28"/>
              </w:rPr>
            </w:pPr>
            <w:r>
              <w:rPr>
                <w:sz w:val="28"/>
                <w:szCs w:val="28"/>
              </w:rPr>
              <w:t>Водонапорные башни ВБР-50</w:t>
            </w:r>
          </w:p>
        </w:tc>
        <w:tc>
          <w:tcPr>
            <w:tcW w:w="1622" w:type="dxa"/>
            <w:vAlign w:val="center"/>
          </w:tcPr>
          <w:p w:rsidR="00F76AD7" w:rsidRDefault="00F76AD7" w:rsidP="006B34D3">
            <w:pPr>
              <w:pStyle w:val="af9"/>
              <w:ind w:firstLine="22"/>
            </w:pPr>
          </w:p>
        </w:tc>
        <w:tc>
          <w:tcPr>
            <w:tcW w:w="1394" w:type="dxa"/>
            <w:vAlign w:val="center"/>
          </w:tcPr>
          <w:p w:rsidR="00F76AD7" w:rsidRDefault="00F76AD7" w:rsidP="006B34D3">
            <w:pPr>
              <w:pStyle w:val="af9"/>
              <w:ind w:firstLine="108"/>
            </w:pPr>
          </w:p>
        </w:tc>
        <w:tc>
          <w:tcPr>
            <w:tcW w:w="2268" w:type="dxa"/>
            <w:vAlign w:val="center"/>
          </w:tcPr>
          <w:p w:rsidR="00F76AD7" w:rsidRDefault="00F76AD7" w:rsidP="006B34D3">
            <w:pPr>
              <w:pStyle w:val="af9"/>
              <w:ind w:firstLine="287"/>
              <w:jc w:val="center"/>
              <w:rPr>
                <w:sz w:val="28"/>
                <w:szCs w:val="28"/>
              </w:rPr>
            </w:pPr>
            <w:r>
              <w:rPr>
                <w:sz w:val="28"/>
                <w:szCs w:val="28"/>
              </w:rPr>
              <w:t>2</w:t>
            </w:r>
          </w:p>
        </w:tc>
      </w:tr>
      <w:tr w:rsidR="00F76AD7" w:rsidTr="006B34D3">
        <w:trPr>
          <w:trHeight w:hRule="exact" w:val="459"/>
        </w:trPr>
        <w:tc>
          <w:tcPr>
            <w:tcW w:w="707" w:type="dxa"/>
          </w:tcPr>
          <w:p w:rsidR="00F76AD7" w:rsidRDefault="00F76AD7" w:rsidP="006B34D3">
            <w:pPr>
              <w:pStyle w:val="af9"/>
              <w:ind w:left="-1987" w:right="-110" w:firstLine="1768"/>
              <w:jc w:val="center"/>
              <w:rPr>
                <w:sz w:val="28"/>
                <w:szCs w:val="28"/>
              </w:rPr>
            </w:pPr>
            <w:r>
              <w:rPr>
                <w:sz w:val="28"/>
                <w:szCs w:val="28"/>
              </w:rPr>
              <w:t>4</w:t>
            </w:r>
          </w:p>
        </w:tc>
        <w:tc>
          <w:tcPr>
            <w:tcW w:w="3971" w:type="dxa"/>
          </w:tcPr>
          <w:p w:rsidR="00F76AD7" w:rsidRDefault="00F76AD7" w:rsidP="006B34D3">
            <w:pPr>
              <w:pStyle w:val="af9"/>
              <w:rPr>
                <w:sz w:val="28"/>
                <w:szCs w:val="28"/>
              </w:rPr>
            </w:pPr>
            <w:r>
              <w:rPr>
                <w:sz w:val="28"/>
                <w:szCs w:val="28"/>
              </w:rPr>
              <w:t>Водонапорные башни ВБР-25</w:t>
            </w:r>
          </w:p>
        </w:tc>
        <w:tc>
          <w:tcPr>
            <w:tcW w:w="1622" w:type="dxa"/>
            <w:vAlign w:val="center"/>
          </w:tcPr>
          <w:p w:rsidR="00F76AD7" w:rsidRDefault="00F76AD7" w:rsidP="006B34D3">
            <w:pPr>
              <w:pStyle w:val="af9"/>
              <w:ind w:firstLine="22"/>
            </w:pPr>
          </w:p>
        </w:tc>
        <w:tc>
          <w:tcPr>
            <w:tcW w:w="1394" w:type="dxa"/>
            <w:vAlign w:val="center"/>
          </w:tcPr>
          <w:p w:rsidR="00F76AD7" w:rsidRDefault="00F76AD7" w:rsidP="006B34D3">
            <w:pPr>
              <w:pStyle w:val="af9"/>
              <w:ind w:firstLine="108"/>
            </w:pPr>
          </w:p>
        </w:tc>
        <w:tc>
          <w:tcPr>
            <w:tcW w:w="2268" w:type="dxa"/>
            <w:vAlign w:val="center"/>
          </w:tcPr>
          <w:p w:rsidR="00F76AD7" w:rsidRDefault="00F76AD7" w:rsidP="006B34D3">
            <w:pPr>
              <w:pStyle w:val="af9"/>
              <w:ind w:firstLine="287"/>
              <w:jc w:val="center"/>
              <w:rPr>
                <w:sz w:val="28"/>
                <w:szCs w:val="28"/>
              </w:rPr>
            </w:pPr>
            <w:r>
              <w:rPr>
                <w:sz w:val="28"/>
                <w:szCs w:val="28"/>
              </w:rPr>
              <w:t>5</w:t>
            </w:r>
          </w:p>
        </w:tc>
      </w:tr>
    </w:tbl>
    <w:p w:rsidR="00F76AD7" w:rsidRDefault="00F76AD7" w:rsidP="00F76AD7">
      <w:pPr>
        <w:jc w:val="both"/>
        <w:rPr>
          <w:highlight w:val="cyan"/>
        </w:rPr>
      </w:pPr>
    </w:p>
    <w:p w:rsidR="00F76AD7" w:rsidRPr="006B584C" w:rsidRDefault="00F76AD7" w:rsidP="00F76AD7">
      <w:pPr>
        <w:jc w:val="both"/>
        <w:rPr>
          <w:sz w:val="28"/>
          <w:szCs w:val="28"/>
          <w:highlight w:val="cyan"/>
        </w:rPr>
      </w:pPr>
    </w:p>
    <w:p w:rsidR="00F76AD7" w:rsidRPr="00F76AD7" w:rsidRDefault="00F76AD7" w:rsidP="00F76AD7">
      <w:pPr>
        <w:pStyle w:val="2"/>
        <w:numPr>
          <w:ilvl w:val="1"/>
          <w:numId w:val="4"/>
        </w:numPr>
        <w:ind w:firstLine="851"/>
        <w:rPr>
          <w:rFonts w:ascii="Times New Roman" w:hAnsi="Times New Roman" w:cs="Times New Roman"/>
          <w:i w:val="0"/>
        </w:rPr>
      </w:pPr>
      <w:bookmarkStart w:id="90" w:name="_Toc501374750"/>
      <w:r>
        <w:rPr>
          <w:rFonts w:ascii="Times New Roman" w:hAnsi="Times New Roman" w:cs="Times New Roman"/>
          <w:i w:val="0"/>
        </w:rPr>
        <w:t>5</w:t>
      </w:r>
      <w:r w:rsidRPr="00F76AD7">
        <w:rPr>
          <w:rFonts w:ascii="Times New Roman" w:hAnsi="Times New Roman" w:cs="Times New Roman"/>
          <w:i w:val="0"/>
        </w:rPr>
        <w:t>.1.2. Канализация</w:t>
      </w:r>
      <w:bookmarkEnd w:id="90"/>
    </w:p>
    <w:p w:rsidR="00F76AD7" w:rsidRPr="000C54E6" w:rsidRDefault="00F76AD7" w:rsidP="00F76AD7">
      <w:pPr>
        <w:pStyle w:val="af9"/>
        <w:tabs>
          <w:tab w:val="left" w:pos="9781"/>
        </w:tabs>
        <w:ind w:right="283" w:firstLine="567"/>
        <w:jc w:val="center"/>
        <w:rPr>
          <w:b/>
          <w:bCs/>
          <w:sz w:val="28"/>
          <w:szCs w:val="28"/>
        </w:rPr>
      </w:pPr>
      <w:r w:rsidRPr="000C54E6">
        <w:rPr>
          <w:b/>
          <w:bCs/>
          <w:sz w:val="28"/>
          <w:szCs w:val="28"/>
        </w:rPr>
        <w:t xml:space="preserve">ст. Октябрьская, </w:t>
      </w:r>
      <w:r w:rsidRPr="000C54E6">
        <w:rPr>
          <w:b/>
          <w:sz w:val="28"/>
          <w:szCs w:val="28"/>
        </w:rPr>
        <w:t>п. Запрудный, п. Ковалевка, п. Обильный, п. Решетиловский, х. Сборный, п. Темп.</w:t>
      </w:r>
    </w:p>
    <w:p w:rsidR="00F76AD7" w:rsidRDefault="00F76AD7" w:rsidP="00F76AD7">
      <w:pPr>
        <w:pStyle w:val="af9"/>
        <w:ind w:right="284" w:firstLine="709"/>
        <w:jc w:val="both"/>
        <w:rPr>
          <w:sz w:val="28"/>
          <w:szCs w:val="28"/>
        </w:rPr>
      </w:pPr>
      <w:r>
        <w:rPr>
          <w:sz w:val="28"/>
        </w:rPr>
        <w:t xml:space="preserve">Схема хозяйственно-бытовой канализации проектируемых населенных пунктов разработана </w:t>
      </w:r>
      <w:r>
        <w:rPr>
          <w:sz w:val="28"/>
          <w:szCs w:val="28"/>
        </w:rPr>
        <w:t>на основании задания на проектирование, санитарного задания и исходных данных, выданных заказчиком, а также в соответствии с архитектурно - планировочными решениями, принятыми при разработке генерального плана.</w:t>
      </w:r>
    </w:p>
    <w:p w:rsidR="00F76AD7" w:rsidRDefault="00F76AD7" w:rsidP="00F76AD7">
      <w:pPr>
        <w:pStyle w:val="af9"/>
        <w:ind w:right="284"/>
        <w:jc w:val="center"/>
        <w:rPr>
          <w:b/>
          <w:bCs/>
          <w:sz w:val="28"/>
        </w:rPr>
      </w:pPr>
    </w:p>
    <w:p w:rsidR="00F76AD7" w:rsidRDefault="00F76AD7" w:rsidP="00F76AD7">
      <w:pPr>
        <w:pStyle w:val="af9"/>
        <w:ind w:right="284"/>
        <w:jc w:val="center"/>
        <w:rPr>
          <w:b/>
          <w:bCs/>
          <w:sz w:val="28"/>
        </w:rPr>
      </w:pPr>
      <w:r>
        <w:rPr>
          <w:b/>
          <w:bCs/>
          <w:sz w:val="28"/>
        </w:rPr>
        <w:t>Существующая канализация</w:t>
      </w:r>
    </w:p>
    <w:p w:rsidR="00F76AD7" w:rsidRDefault="00F76AD7" w:rsidP="00F76AD7">
      <w:pPr>
        <w:pStyle w:val="af9"/>
        <w:ind w:right="283" w:firstLine="709"/>
        <w:jc w:val="both"/>
        <w:rPr>
          <w:sz w:val="28"/>
          <w:lang w:eastAsia="ar-SA"/>
        </w:rPr>
      </w:pPr>
      <w:r w:rsidRPr="00371C1A">
        <w:rPr>
          <w:sz w:val="28"/>
          <w:szCs w:val="28"/>
        </w:rPr>
        <w:t xml:space="preserve">Согласно санитарному заданию территориального отдела Федеральной службы по надзору в сфере защиты прав потребителей и благополучия человека в Крыловском районе и справки </w:t>
      </w:r>
      <w:r>
        <w:rPr>
          <w:sz w:val="28"/>
          <w:szCs w:val="28"/>
        </w:rPr>
        <w:t xml:space="preserve">Крыловского МУП «Водоканал» от 14 мая 2009г на территории станицы и Октябрьского сельского поселения </w:t>
      </w:r>
      <w:r>
        <w:rPr>
          <w:sz w:val="28"/>
          <w:lang w:eastAsia="ar-SA"/>
        </w:rPr>
        <w:t>централизованной канализации  нет, население пользуется дворовыми уборными.</w:t>
      </w:r>
    </w:p>
    <w:p w:rsidR="00F76AD7" w:rsidRPr="00371C1A" w:rsidRDefault="00F76AD7" w:rsidP="00F76AD7">
      <w:pPr>
        <w:pStyle w:val="af9"/>
        <w:ind w:right="284" w:firstLine="709"/>
        <w:jc w:val="both"/>
        <w:rPr>
          <w:sz w:val="28"/>
          <w:szCs w:val="28"/>
        </w:rPr>
      </w:pPr>
      <w:r w:rsidRPr="00371C1A">
        <w:rPr>
          <w:sz w:val="28"/>
          <w:szCs w:val="28"/>
        </w:rPr>
        <w:t>Предлагается строительство очистных сооружений для ст.Октябрьской с включением их в первую очередь реализации генерального плана.</w:t>
      </w:r>
    </w:p>
    <w:p w:rsidR="00F76AD7" w:rsidRDefault="00F76AD7" w:rsidP="00F76AD7">
      <w:pPr>
        <w:pStyle w:val="af9"/>
        <w:tabs>
          <w:tab w:val="left" w:pos="930"/>
          <w:tab w:val="center" w:pos="5245"/>
        </w:tabs>
        <w:ind w:right="284" w:firstLine="709"/>
        <w:jc w:val="center"/>
        <w:rPr>
          <w:b/>
          <w:bCs/>
          <w:sz w:val="28"/>
        </w:rPr>
      </w:pPr>
    </w:p>
    <w:p w:rsidR="00F76AD7" w:rsidRDefault="00F76AD7" w:rsidP="00F76AD7">
      <w:pPr>
        <w:pStyle w:val="af9"/>
        <w:tabs>
          <w:tab w:val="left" w:pos="930"/>
          <w:tab w:val="center" w:pos="5245"/>
        </w:tabs>
        <w:ind w:right="284" w:firstLine="709"/>
        <w:jc w:val="center"/>
        <w:rPr>
          <w:b/>
          <w:bCs/>
          <w:sz w:val="28"/>
        </w:rPr>
      </w:pPr>
      <w:r>
        <w:rPr>
          <w:b/>
          <w:bCs/>
          <w:sz w:val="28"/>
        </w:rPr>
        <w:t>Проектируемая канализация</w:t>
      </w:r>
    </w:p>
    <w:p w:rsidR="00F76AD7" w:rsidRDefault="00F76AD7" w:rsidP="00F76AD7">
      <w:pPr>
        <w:pStyle w:val="af9"/>
        <w:ind w:right="284" w:firstLine="709"/>
        <w:jc w:val="both"/>
        <w:rPr>
          <w:sz w:val="28"/>
        </w:rPr>
      </w:pPr>
      <w:r>
        <w:rPr>
          <w:sz w:val="28"/>
        </w:rPr>
        <w:t>В данном подразделе генерального плана разработана централизованная схема канализации ст. Октябрьской</w:t>
      </w:r>
      <w:r w:rsidRPr="00F64BAD">
        <w:rPr>
          <w:sz w:val="28"/>
        </w:rPr>
        <w:t xml:space="preserve"> </w:t>
      </w:r>
      <w:r>
        <w:rPr>
          <w:sz w:val="28"/>
        </w:rPr>
        <w:t>и приняты решения по канализованию поселков сельского поселения.</w:t>
      </w:r>
    </w:p>
    <w:p w:rsidR="00F76AD7" w:rsidRDefault="00F76AD7" w:rsidP="00F76AD7">
      <w:pPr>
        <w:ind w:right="284" w:firstLine="709"/>
        <w:jc w:val="both"/>
        <w:rPr>
          <w:sz w:val="28"/>
          <w:szCs w:val="28"/>
        </w:rPr>
      </w:pPr>
      <w:r>
        <w:rPr>
          <w:sz w:val="28"/>
          <w:szCs w:val="28"/>
        </w:rPr>
        <w:t>Расчетные расходы сточных вод для поселков  определены по планируемому количеству населения и степени благоустройства существующей и проектируемой жилой застройки согласно архитектурно-планировочной части проекта и в соответствии с требованиями СНиП 2.04.03-85*.</w:t>
      </w:r>
    </w:p>
    <w:p w:rsidR="00F76AD7" w:rsidRDefault="00F76AD7" w:rsidP="00F76AD7">
      <w:pPr>
        <w:pStyle w:val="af9"/>
        <w:ind w:right="284" w:firstLine="709"/>
        <w:jc w:val="both"/>
        <w:rPr>
          <w:sz w:val="28"/>
        </w:rPr>
        <w:sectPr w:rsidR="00F76AD7" w:rsidSect="00F76AD7">
          <w:pgSz w:w="11906" w:h="16838" w:code="9"/>
          <w:pgMar w:top="851" w:right="851" w:bottom="851" w:left="1701" w:header="709" w:footer="454" w:gutter="0"/>
          <w:cols w:space="708"/>
          <w:docGrid w:linePitch="360"/>
        </w:sectPr>
      </w:pPr>
      <w:r>
        <w:rPr>
          <w:sz w:val="28"/>
        </w:rPr>
        <w:t xml:space="preserve">Расчет выполнен в табличной форме и приведен в </w:t>
      </w:r>
      <w:r w:rsidRPr="003E3BDF">
        <w:rPr>
          <w:sz w:val="28"/>
        </w:rPr>
        <w:t>таблицах 5</w:t>
      </w:r>
      <w:r>
        <w:rPr>
          <w:sz w:val="28"/>
        </w:rPr>
        <w:t>4</w:t>
      </w:r>
      <w:r w:rsidRPr="003E3BDF">
        <w:rPr>
          <w:sz w:val="28"/>
        </w:rPr>
        <w:t>-</w:t>
      </w:r>
      <w:r>
        <w:rPr>
          <w:sz w:val="28"/>
        </w:rPr>
        <w:t>60</w:t>
      </w:r>
      <w:r w:rsidRPr="003E3BDF">
        <w:rPr>
          <w:sz w:val="28"/>
        </w:rPr>
        <w:t>.</w:t>
      </w:r>
    </w:p>
    <w:p w:rsidR="00F76AD7" w:rsidRDefault="00F76AD7" w:rsidP="00F76AD7">
      <w:pPr>
        <w:ind w:firstLine="709"/>
        <w:jc w:val="both"/>
        <w:rPr>
          <w:sz w:val="28"/>
          <w:szCs w:val="28"/>
        </w:rPr>
        <w:sectPr w:rsidR="00F76AD7" w:rsidSect="00F76AD7">
          <w:pgSz w:w="11906" w:h="16838" w:code="9"/>
          <w:pgMar w:top="851" w:right="851" w:bottom="851" w:left="1701" w:header="709" w:footer="454" w:gutter="0"/>
          <w:cols w:space="708"/>
          <w:docGrid w:linePitch="360"/>
        </w:sectPr>
      </w:pPr>
    </w:p>
    <w:p w:rsidR="00F76AD7" w:rsidRDefault="00F76AD7" w:rsidP="00F76AD7">
      <w:pPr>
        <w:pStyle w:val="af9"/>
        <w:ind w:right="284" w:firstLine="709"/>
        <w:jc w:val="both"/>
        <w:rPr>
          <w:sz w:val="28"/>
        </w:rPr>
      </w:pPr>
      <w:r>
        <w:rPr>
          <w:sz w:val="28"/>
        </w:rPr>
        <w:lastRenderedPageBreak/>
        <w:t>Расход стоков составляет:</w:t>
      </w:r>
    </w:p>
    <w:p w:rsidR="00F76AD7" w:rsidRDefault="00F76AD7" w:rsidP="00F76AD7">
      <w:pPr>
        <w:pStyle w:val="af9"/>
        <w:ind w:right="284" w:firstLine="709"/>
        <w:rPr>
          <w:sz w:val="28"/>
        </w:rPr>
      </w:pPr>
      <w:r>
        <w:rPr>
          <w:sz w:val="28"/>
        </w:rPr>
        <w:t>по ст. Октябрьская</w:t>
      </w:r>
    </w:p>
    <w:p w:rsidR="00F76AD7" w:rsidRDefault="00F76AD7" w:rsidP="00F76AD7">
      <w:pPr>
        <w:pStyle w:val="af9"/>
        <w:widowControl/>
        <w:numPr>
          <w:ilvl w:val="0"/>
          <w:numId w:val="22"/>
        </w:numPr>
        <w:tabs>
          <w:tab w:val="left" w:pos="1069"/>
        </w:tabs>
        <w:ind w:right="284"/>
        <w:rPr>
          <w:sz w:val="28"/>
          <w:szCs w:val="28"/>
        </w:rPr>
      </w:pPr>
      <w:r>
        <w:rPr>
          <w:sz w:val="28"/>
        </w:rPr>
        <w:t xml:space="preserve">на современное состояние </w:t>
      </w:r>
      <w:r>
        <w:rPr>
          <w:sz w:val="28"/>
          <w:szCs w:val="28"/>
          <w:lang w:val="en-US"/>
        </w:rPr>
        <w:t>Q</w:t>
      </w:r>
      <w:r>
        <w:rPr>
          <w:sz w:val="28"/>
          <w:szCs w:val="28"/>
        </w:rPr>
        <w:t>=2100,65м</w:t>
      </w:r>
      <w:r>
        <w:rPr>
          <w:sz w:val="28"/>
          <w:szCs w:val="28"/>
          <w:vertAlign w:val="superscript"/>
        </w:rPr>
        <w:t>3</w:t>
      </w:r>
      <w:r>
        <w:rPr>
          <w:sz w:val="28"/>
          <w:szCs w:val="28"/>
        </w:rPr>
        <w:t>/сут.;</w:t>
      </w:r>
    </w:p>
    <w:p w:rsidR="00F76AD7" w:rsidRDefault="00F76AD7" w:rsidP="00F76AD7">
      <w:pPr>
        <w:pStyle w:val="af9"/>
        <w:widowControl/>
        <w:numPr>
          <w:ilvl w:val="0"/>
          <w:numId w:val="22"/>
        </w:numPr>
        <w:tabs>
          <w:tab w:val="left" w:pos="1069"/>
        </w:tabs>
        <w:ind w:right="284"/>
        <w:rPr>
          <w:sz w:val="28"/>
          <w:szCs w:val="28"/>
        </w:rPr>
      </w:pPr>
      <w:r>
        <w:rPr>
          <w:sz w:val="28"/>
          <w:szCs w:val="28"/>
        </w:rPr>
        <w:t>на I очередь строительства Q=2722,26м</w:t>
      </w:r>
      <w:r>
        <w:rPr>
          <w:sz w:val="28"/>
          <w:szCs w:val="28"/>
          <w:vertAlign w:val="superscript"/>
        </w:rPr>
        <w:t>3</w:t>
      </w:r>
      <w:r>
        <w:rPr>
          <w:sz w:val="28"/>
          <w:szCs w:val="28"/>
        </w:rPr>
        <w:t>/сут.;</w:t>
      </w:r>
    </w:p>
    <w:p w:rsidR="00F76AD7" w:rsidRDefault="00F76AD7" w:rsidP="00F76AD7">
      <w:pPr>
        <w:numPr>
          <w:ilvl w:val="0"/>
          <w:numId w:val="22"/>
        </w:numPr>
        <w:tabs>
          <w:tab w:val="left" w:pos="1069"/>
        </w:tabs>
        <w:suppressAutoHyphens/>
        <w:ind w:right="284"/>
        <w:jc w:val="both"/>
        <w:rPr>
          <w:sz w:val="28"/>
        </w:rPr>
      </w:pPr>
      <w:r>
        <w:rPr>
          <w:sz w:val="28"/>
        </w:rPr>
        <w:t xml:space="preserve">на расчетный срок </w:t>
      </w:r>
      <w:r>
        <w:rPr>
          <w:sz w:val="28"/>
          <w:lang w:val="en-US"/>
        </w:rPr>
        <w:t>Q</w:t>
      </w:r>
      <w:r>
        <w:rPr>
          <w:sz w:val="28"/>
        </w:rPr>
        <w:t>=4334,54м</w:t>
      </w:r>
      <w:r>
        <w:rPr>
          <w:sz w:val="28"/>
          <w:vertAlign w:val="superscript"/>
        </w:rPr>
        <w:t>3</w:t>
      </w:r>
      <w:r>
        <w:rPr>
          <w:sz w:val="28"/>
        </w:rPr>
        <w:t xml:space="preserve">/сут. </w:t>
      </w:r>
    </w:p>
    <w:p w:rsidR="00F76AD7" w:rsidRDefault="00F76AD7" w:rsidP="00F76AD7">
      <w:pPr>
        <w:pStyle w:val="af9"/>
        <w:ind w:right="284" w:firstLine="709"/>
        <w:rPr>
          <w:sz w:val="28"/>
        </w:rPr>
      </w:pPr>
      <w:r w:rsidRPr="00792C62">
        <w:rPr>
          <w:sz w:val="28"/>
        </w:rPr>
        <w:t xml:space="preserve">по </w:t>
      </w:r>
      <w:r>
        <w:rPr>
          <w:sz w:val="28"/>
        </w:rPr>
        <w:t>п. Запрудный</w:t>
      </w:r>
      <w:r>
        <w:rPr>
          <w:sz w:val="28"/>
          <w:szCs w:val="28"/>
        </w:rPr>
        <w:t xml:space="preserve"> </w:t>
      </w:r>
    </w:p>
    <w:p w:rsidR="00F76AD7" w:rsidRDefault="00F76AD7" w:rsidP="00F76AD7">
      <w:pPr>
        <w:pStyle w:val="af9"/>
        <w:widowControl/>
        <w:numPr>
          <w:ilvl w:val="0"/>
          <w:numId w:val="22"/>
        </w:numPr>
        <w:tabs>
          <w:tab w:val="left" w:pos="1069"/>
        </w:tabs>
        <w:ind w:right="284"/>
        <w:rPr>
          <w:sz w:val="28"/>
          <w:szCs w:val="28"/>
        </w:rPr>
      </w:pPr>
      <w:r>
        <w:rPr>
          <w:sz w:val="28"/>
        </w:rPr>
        <w:t xml:space="preserve">на современное состояние </w:t>
      </w:r>
      <w:r>
        <w:rPr>
          <w:sz w:val="28"/>
          <w:szCs w:val="28"/>
          <w:lang w:val="en-US"/>
        </w:rPr>
        <w:t>Q</w:t>
      </w:r>
      <w:r>
        <w:rPr>
          <w:sz w:val="28"/>
          <w:szCs w:val="28"/>
        </w:rPr>
        <w:t>=90,93м</w:t>
      </w:r>
      <w:r>
        <w:rPr>
          <w:sz w:val="28"/>
          <w:szCs w:val="28"/>
          <w:vertAlign w:val="superscript"/>
        </w:rPr>
        <w:t>3</w:t>
      </w:r>
      <w:r>
        <w:rPr>
          <w:sz w:val="28"/>
          <w:szCs w:val="28"/>
        </w:rPr>
        <w:t>/сут.;</w:t>
      </w:r>
    </w:p>
    <w:p w:rsidR="00F76AD7" w:rsidRDefault="00F76AD7" w:rsidP="00F76AD7">
      <w:pPr>
        <w:pStyle w:val="af9"/>
        <w:widowControl/>
        <w:numPr>
          <w:ilvl w:val="0"/>
          <w:numId w:val="22"/>
        </w:numPr>
        <w:tabs>
          <w:tab w:val="left" w:pos="1069"/>
        </w:tabs>
        <w:ind w:right="284"/>
        <w:rPr>
          <w:sz w:val="28"/>
          <w:szCs w:val="28"/>
        </w:rPr>
      </w:pPr>
      <w:r>
        <w:rPr>
          <w:sz w:val="28"/>
          <w:szCs w:val="28"/>
        </w:rPr>
        <w:t>на I очередь строительства Q=109,43м</w:t>
      </w:r>
      <w:r>
        <w:rPr>
          <w:sz w:val="28"/>
          <w:szCs w:val="28"/>
          <w:vertAlign w:val="superscript"/>
        </w:rPr>
        <w:t>3</w:t>
      </w:r>
      <w:r>
        <w:rPr>
          <w:sz w:val="28"/>
          <w:szCs w:val="28"/>
        </w:rPr>
        <w:t>/сут.;</w:t>
      </w:r>
    </w:p>
    <w:p w:rsidR="00F76AD7" w:rsidRDefault="00F76AD7" w:rsidP="00F76AD7">
      <w:pPr>
        <w:numPr>
          <w:ilvl w:val="0"/>
          <w:numId w:val="22"/>
        </w:numPr>
        <w:tabs>
          <w:tab w:val="left" w:pos="1069"/>
        </w:tabs>
        <w:suppressAutoHyphens/>
        <w:ind w:right="284"/>
        <w:jc w:val="both"/>
        <w:rPr>
          <w:sz w:val="28"/>
        </w:rPr>
      </w:pPr>
      <w:r>
        <w:rPr>
          <w:sz w:val="28"/>
        </w:rPr>
        <w:t xml:space="preserve">на расчетный срок </w:t>
      </w:r>
      <w:r>
        <w:rPr>
          <w:sz w:val="28"/>
          <w:lang w:val="en-US"/>
        </w:rPr>
        <w:t>Q</w:t>
      </w:r>
      <w:r>
        <w:rPr>
          <w:sz w:val="28"/>
        </w:rPr>
        <w:t>=138,75м</w:t>
      </w:r>
      <w:r>
        <w:rPr>
          <w:sz w:val="28"/>
          <w:vertAlign w:val="superscript"/>
        </w:rPr>
        <w:t>3</w:t>
      </w:r>
      <w:r>
        <w:rPr>
          <w:sz w:val="28"/>
        </w:rPr>
        <w:t xml:space="preserve">/сут. </w:t>
      </w:r>
    </w:p>
    <w:p w:rsidR="00F76AD7" w:rsidRPr="00792C62" w:rsidRDefault="00F76AD7" w:rsidP="00F76AD7">
      <w:pPr>
        <w:suppressAutoHyphens/>
        <w:ind w:left="709" w:right="284"/>
        <w:jc w:val="both"/>
        <w:rPr>
          <w:sz w:val="28"/>
        </w:rPr>
      </w:pPr>
      <w:r w:rsidRPr="00792C62">
        <w:rPr>
          <w:sz w:val="28"/>
        </w:rPr>
        <w:t xml:space="preserve">по </w:t>
      </w:r>
      <w:r>
        <w:rPr>
          <w:sz w:val="28"/>
        </w:rPr>
        <w:t>п. Ковалевка</w:t>
      </w:r>
    </w:p>
    <w:p w:rsidR="00F76AD7" w:rsidRPr="00792C62" w:rsidRDefault="00F76AD7" w:rsidP="00F76AD7">
      <w:pPr>
        <w:pStyle w:val="af9"/>
        <w:widowControl/>
        <w:numPr>
          <w:ilvl w:val="0"/>
          <w:numId w:val="22"/>
        </w:numPr>
        <w:tabs>
          <w:tab w:val="left" w:pos="1069"/>
        </w:tabs>
        <w:ind w:right="284"/>
        <w:rPr>
          <w:sz w:val="28"/>
          <w:szCs w:val="28"/>
        </w:rPr>
      </w:pPr>
      <w:r w:rsidRPr="00792C62">
        <w:rPr>
          <w:sz w:val="28"/>
        </w:rPr>
        <w:t xml:space="preserve">на современное состояние </w:t>
      </w:r>
      <w:r w:rsidRPr="00792C62">
        <w:rPr>
          <w:sz w:val="28"/>
          <w:szCs w:val="28"/>
          <w:lang w:val="en-US"/>
        </w:rPr>
        <w:t>Q</w:t>
      </w:r>
      <w:r w:rsidRPr="00792C62">
        <w:rPr>
          <w:sz w:val="28"/>
          <w:szCs w:val="28"/>
        </w:rPr>
        <w:t>=</w:t>
      </w:r>
      <w:r>
        <w:rPr>
          <w:sz w:val="28"/>
          <w:szCs w:val="28"/>
        </w:rPr>
        <w:t>44,04</w:t>
      </w:r>
      <w:r w:rsidRPr="00792C62">
        <w:rPr>
          <w:sz w:val="28"/>
          <w:szCs w:val="28"/>
        </w:rPr>
        <w:t>м</w:t>
      </w:r>
      <w:r w:rsidRPr="00792C62">
        <w:rPr>
          <w:sz w:val="28"/>
          <w:szCs w:val="28"/>
          <w:vertAlign w:val="superscript"/>
        </w:rPr>
        <w:t>3</w:t>
      </w:r>
      <w:r w:rsidRPr="00792C62">
        <w:rPr>
          <w:sz w:val="28"/>
          <w:szCs w:val="28"/>
        </w:rPr>
        <w:t>/сут.;</w:t>
      </w:r>
    </w:p>
    <w:p w:rsidR="00F76AD7" w:rsidRPr="00792C62" w:rsidRDefault="00F76AD7" w:rsidP="00F76AD7">
      <w:pPr>
        <w:pStyle w:val="af9"/>
        <w:widowControl/>
        <w:numPr>
          <w:ilvl w:val="0"/>
          <w:numId w:val="22"/>
        </w:numPr>
        <w:tabs>
          <w:tab w:val="left" w:pos="1069"/>
        </w:tabs>
        <w:ind w:right="284"/>
        <w:rPr>
          <w:sz w:val="28"/>
          <w:szCs w:val="28"/>
        </w:rPr>
      </w:pPr>
      <w:r w:rsidRPr="00792C62">
        <w:rPr>
          <w:sz w:val="28"/>
          <w:szCs w:val="28"/>
        </w:rPr>
        <w:t>на I очередь строительства Q=</w:t>
      </w:r>
      <w:r>
        <w:rPr>
          <w:sz w:val="28"/>
          <w:szCs w:val="28"/>
        </w:rPr>
        <w:t>58,50</w:t>
      </w:r>
      <w:r w:rsidRPr="00792C62">
        <w:rPr>
          <w:sz w:val="28"/>
          <w:szCs w:val="28"/>
        </w:rPr>
        <w:t>м</w:t>
      </w:r>
      <w:r w:rsidRPr="00792C62">
        <w:rPr>
          <w:sz w:val="28"/>
          <w:szCs w:val="28"/>
          <w:vertAlign w:val="superscript"/>
        </w:rPr>
        <w:t>3</w:t>
      </w:r>
      <w:r w:rsidRPr="00792C62">
        <w:rPr>
          <w:sz w:val="28"/>
          <w:szCs w:val="28"/>
        </w:rPr>
        <w:t>/сут.;</w:t>
      </w:r>
    </w:p>
    <w:p w:rsidR="00F76AD7" w:rsidRPr="00792C62" w:rsidRDefault="00F76AD7" w:rsidP="00F76AD7">
      <w:pPr>
        <w:numPr>
          <w:ilvl w:val="0"/>
          <w:numId w:val="22"/>
        </w:numPr>
        <w:tabs>
          <w:tab w:val="left" w:pos="1069"/>
        </w:tabs>
        <w:suppressAutoHyphens/>
        <w:ind w:right="284"/>
        <w:jc w:val="both"/>
        <w:rPr>
          <w:sz w:val="28"/>
        </w:rPr>
      </w:pPr>
      <w:r w:rsidRPr="00792C62">
        <w:rPr>
          <w:sz w:val="28"/>
        </w:rPr>
        <w:t xml:space="preserve">на расчетный срок </w:t>
      </w:r>
      <w:r w:rsidRPr="00792C62">
        <w:rPr>
          <w:sz w:val="28"/>
          <w:lang w:val="en-US"/>
        </w:rPr>
        <w:t>Q</w:t>
      </w:r>
      <w:r w:rsidRPr="00792C62">
        <w:rPr>
          <w:sz w:val="28"/>
        </w:rPr>
        <w:t>=</w:t>
      </w:r>
      <w:r>
        <w:rPr>
          <w:sz w:val="28"/>
        </w:rPr>
        <w:t>63,90</w:t>
      </w:r>
      <w:r w:rsidRPr="00792C62">
        <w:rPr>
          <w:sz w:val="28"/>
        </w:rPr>
        <w:t>м</w:t>
      </w:r>
      <w:r w:rsidRPr="00792C62">
        <w:rPr>
          <w:sz w:val="28"/>
          <w:vertAlign w:val="superscript"/>
        </w:rPr>
        <w:t>3</w:t>
      </w:r>
      <w:r w:rsidRPr="00792C62">
        <w:rPr>
          <w:sz w:val="28"/>
        </w:rPr>
        <w:t>/сут.</w:t>
      </w:r>
    </w:p>
    <w:p w:rsidR="00F76AD7" w:rsidRDefault="00F76AD7" w:rsidP="00F76AD7">
      <w:pPr>
        <w:pStyle w:val="af9"/>
        <w:ind w:right="284" w:firstLine="709"/>
        <w:rPr>
          <w:sz w:val="28"/>
        </w:rPr>
      </w:pPr>
      <w:r>
        <w:rPr>
          <w:sz w:val="28"/>
        </w:rPr>
        <w:t>по</w:t>
      </w:r>
      <w:r w:rsidRPr="00792C62">
        <w:rPr>
          <w:sz w:val="28"/>
        </w:rPr>
        <w:t xml:space="preserve"> </w:t>
      </w:r>
      <w:r>
        <w:rPr>
          <w:sz w:val="28"/>
        </w:rPr>
        <w:t>п. Обильный</w:t>
      </w:r>
      <w:r>
        <w:rPr>
          <w:sz w:val="28"/>
          <w:szCs w:val="28"/>
        </w:rPr>
        <w:t xml:space="preserve">  </w:t>
      </w:r>
    </w:p>
    <w:p w:rsidR="00F76AD7" w:rsidRDefault="00F76AD7" w:rsidP="00F76AD7">
      <w:pPr>
        <w:pStyle w:val="af9"/>
        <w:widowControl/>
        <w:numPr>
          <w:ilvl w:val="0"/>
          <w:numId w:val="22"/>
        </w:numPr>
        <w:tabs>
          <w:tab w:val="left" w:pos="1069"/>
        </w:tabs>
        <w:ind w:right="284"/>
        <w:rPr>
          <w:sz w:val="28"/>
          <w:szCs w:val="28"/>
        </w:rPr>
      </w:pPr>
      <w:r>
        <w:rPr>
          <w:sz w:val="28"/>
        </w:rPr>
        <w:t xml:space="preserve">на современное состояние </w:t>
      </w:r>
      <w:r>
        <w:rPr>
          <w:sz w:val="28"/>
          <w:szCs w:val="28"/>
          <w:lang w:val="en-US"/>
        </w:rPr>
        <w:t>Q</w:t>
      </w:r>
      <w:r>
        <w:rPr>
          <w:sz w:val="28"/>
          <w:szCs w:val="28"/>
        </w:rPr>
        <w:t>=91,10м</w:t>
      </w:r>
      <w:r>
        <w:rPr>
          <w:sz w:val="28"/>
          <w:szCs w:val="28"/>
          <w:vertAlign w:val="superscript"/>
        </w:rPr>
        <w:t>3</w:t>
      </w:r>
      <w:r>
        <w:rPr>
          <w:sz w:val="28"/>
          <w:szCs w:val="28"/>
        </w:rPr>
        <w:t>/сут.;</w:t>
      </w:r>
    </w:p>
    <w:p w:rsidR="00F76AD7" w:rsidRDefault="00F76AD7" w:rsidP="00F76AD7">
      <w:pPr>
        <w:pStyle w:val="af9"/>
        <w:widowControl/>
        <w:numPr>
          <w:ilvl w:val="0"/>
          <w:numId w:val="22"/>
        </w:numPr>
        <w:tabs>
          <w:tab w:val="left" w:pos="1069"/>
        </w:tabs>
        <w:ind w:right="284"/>
        <w:rPr>
          <w:sz w:val="28"/>
          <w:szCs w:val="28"/>
        </w:rPr>
      </w:pPr>
      <w:r>
        <w:rPr>
          <w:sz w:val="28"/>
          <w:szCs w:val="28"/>
        </w:rPr>
        <w:t>на I очередь строительства Q=109,89м</w:t>
      </w:r>
      <w:r>
        <w:rPr>
          <w:sz w:val="28"/>
          <w:szCs w:val="28"/>
          <w:vertAlign w:val="superscript"/>
        </w:rPr>
        <w:t>3</w:t>
      </w:r>
      <w:r>
        <w:rPr>
          <w:sz w:val="28"/>
          <w:szCs w:val="28"/>
        </w:rPr>
        <w:t>/сут.;</w:t>
      </w:r>
    </w:p>
    <w:p w:rsidR="00F76AD7" w:rsidRDefault="00F76AD7" w:rsidP="00F76AD7">
      <w:pPr>
        <w:numPr>
          <w:ilvl w:val="0"/>
          <w:numId w:val="22"/>
        </w:numPr>
        <w:tabs>
          <w:tab w:val="left" w:pos="1069"/>
        </w:tabs>
        <w:suppressAutoHyphens/>
        <w:ind w:right="284"/>
        <w:jc w:val="both"/>
        <w:rPr>
          <w:sz w:val="28"/>
        </w:rPr>
      </w:pPr>
      <w:r>
        <w:rPr>
          <w:sz w:val="28"/>
        </w:rPr>
        <w:t xml:space="preserve">на расчетный срок </w:t>
      </w:r>
      <w:r>
        <w:rPr>
          <w:sz w:val="28"/>
          <w:lang w:val="en-US"/>
        </w:rPr>
        <w:t>Q</w:t>
      </w:r>
      <w:r>
        <w:rPr>
          <w:sz w:val="28"/>
        </w:rPr>
        <w:t>=140,84м</w:t>
      </w:r>
      <w:r>
        <w:rPr>
          <w:sz w:val="28"/>
          <w:vertAlign w:val="superscript"/>
        </w:rPr>
        <w:t>3</w:t>
      </w:r>
      <w:r>
        <w:rPr>
          <w:sz w:val="28"/>
        </w:rPr>
        <w:t xml:space="preserve">/сут. </w:t>
      </w:r>
    </w:p>
    <w:p w:rsidR="00F76AD7" w:rsidRDefault="00F76AD7" w:rsidP="00F76AD7">
      <w:pPr>
        <w:pStyle w:val="af9"/>
        <w:ind w:right="284" w:firstLine="709"/>
        <w:rPr>
          <w:sz w:val="28"/>
        </w:rPr>
      </w:pPr>
      <w:r w:rsidRPr="00792C62">
        <w:rPr>
          <w:sz w:val="28"/>
        </w:rPr>
        <w:t xml:space="preserve">по </w:t>
      </w:r>
      <w:r>
        <w:rPr>
          <w:sz w:val="28"/>
        </w:rPr>
        <w:t>п. Решетиловский</w:t>
      </w:r>
      <w:r>
        <w:rPr>
          <w:sz w:val="28"/>
          <w:szCs w:val="28"/>
        </w:rPr>
        <w:t xml:space="preserve"> </w:t>
      </w:r>
    </w:p>
    <w:p w:rsidR="00F76AD7" w:rsidRDefault="00F76AD7" w:rsidP="00F76AD7">
      <w:pPr>
        <w:pStyle w:val="af9"/>
        <w:widowControl/>
        <w:numPr>
          <w:ilvl w:val="0"/>
          <w:numId w:val="22"/>
        </w:numPr>
        <w:tabs>
          <w:tab w:val="left" w:pos="1069"/>
        </w:tabs>
        <w:ind w:right="284"/>
        <w:rPr>
          <w:sz w:val="28"/>
          <w:szCs w:val="28"/>
        </w:rPr>
      </w:pPr>
      <w:r>
        <w:rPr>
          <w:sz w:val="28"/>
        </w:rPr>
        <w:t xml:space="preserve">на современное состояние </w:t>
      </w:r>
      <w:r>
        <w:rPr>
          <w:sz w:val="28"/>
          <w:szCs w:val="28"/>
          <w:lang w:val="en-US"/>
        </w:rPr>
        <w:t>Q</w:t>
      </w:r>
      <w:r>
        <w:rPr>
          <w:sz w:val="28"/>
          <w:szCs w:val="28"/>
        </w:rPr>
        <w:t>=38,17м</w:t>
      </w:r>
      <w:r>
        <w:rPr>
          <w:sz w:val="28"/>
          <w:szCs w:val="28"/>
          <w:vertAlign w:val="superscript"/>
        </w:rPr>
        <w:t>3</w:t>
      </w:r>
      <w:r>
        <w:rPr>
          <w:sz w:val="28"/>
          <w:szCs w:val="28"/>
        </w:rPr>
        <w:t>/сут.;</w:t>
      </w:r>
    </w:p>
    <w:p w:rsidR="00F76AD7" w:rsidRDefault="00F76AD7" w:rsidP="00F76AD7">
      <w:pPr>
        <w:pStyle w:val="af9"/>
        <w:widowControl/>
        <w:numPr>
          <w:ilvl w:val="0"/>
          <w:numId w:val="22"/>
        </w:numPr>
        <w:tabs>
          <w:tab w:val="left" w:pos="1069"/>
        </w:tabs>
        <w:ind w:right="284"/>
        <w:rPr>
          <w:sz w:val="28"/>
          <w:szCs w:val="28"/>
        </w:rPr>
      </w:pPr>
      <w:r>
        <w:rPr>
          <w:sz w:val="28"/>
          <w:szCs w:val="28"/>
        </w:rPr>
        <w:t>на I очередь строительства Q=49,48м</w:t>
      </w:r>
      <w:r>
        <w:rPr>
          <w:sz w:val="28"/>
          <w:szCs w:val="28"/>
          <w:vertAlign w:val="superscript"/>
        </w:rPr>
        <w:t>3</w:t>
      </w:r>
      <w:r>
        <w:rPr>
          <w:sz w:val="28"/>
          <w:szCs w:val="28"/>
        </w:rPr>
        <w:t>/сут.;</w:t>
      </w:r>
    </w:p>
    <w:p w:rsidR="00F76AD7" w:rsidRDefault="00F76AD7" w:rsidP="00F76AD7">
      <w:pPr>
        <w:numPr>
          <w:ilvl w:val="0"/>
          <w:numId w:val="22"/>
        </w:numPr>
        <w:tabs>
          <w:tab w:val="left" w:pos="1069"/>
        </w:tabs>
        <w:suppressAutoHyphens/>
        <w:ind w:right="284"/>
        <w:jc w:val="both"/>
        <w:rPr>
          <w:sz w:val="28"/>
        </w:rPr>
      </w:pPr>
      <w:r>
        <w:rPr>
          <w:sz w:val="28"/>
        </w:rPr>
        <w:t xml:space="preserve">на расчетный срок </w:t>
      </w:r>
      <w:r>
        <w:rPr>
          <w:sz w:val="28"/>
          <w:lang w:val="en-US"/>
        </w:rPr>
        <w:t>Q</w:t>
      </w:r>
      <w:r>
        <w:rPr>
          <w:sz w:val="28"/>
        </w:rPr>
        <w:t>=54,00м</w:t>
      </w:r>
      <w:r>
        <w:rPr>
          <w:sz w:val="28"/>
          <w:vertAlign w:val="superscript"/>
        </w:rPr>
        <w:t>3</w:t>
      </w:r>
      <w:r>
        <w:rPr>
          <w:sz w:val="28"/>
        </w:rPr>
        <w:t xml:space="preserve">/сут. </w:t>
      </w:r>
    </w:p>
    <w:p w:rsidR="00F76AD7" w:rsidRPr="00792C62" w:rsidRDefault="00F76AD7" w:rsidP="00F76AD7">
      <w:pPr>
        <w:suppressAutoHyphens/>
        <w:ind w:left="709" w:right="284"/>
        <w:jc w:val="both"/>
        <w:rPr>
          <w:sz w:val="28"/>
        </w:rPr>
      </w:pPr>
      <w:r w:rsidRPr="00792C62">
        <w:rPr>
          <w:sz w:val="28"/>
        </w:rPr>
        <w:t xml:space="preserve">по </w:t>
      </w:r>
      <w:r>
        <w:rPr>
          <w:sz w:val="28"/>
        </w:rPr>
        <w:t>х. Сборный</w:t>
      </w:r>
    </w:p>
    <w:p w:rsidR="00F76AD7" w:rsidRPr="00792C62" w:rsidRDefault="00F76AD7" w:rsidP="00F76AD7">
      <w:pPr>
        <w:pStyle w:val="af9"/>
        <w:widowControl/>
        <w:numPr>
          <w:ilvl w:val="0"/>
          <w:numId w:val="22"/>
        </w:numPr>
        <w:tabs>
          <w:tab w:val="left" w:pos="1069"/>
        </w:tabs>
        <w:ind w:right="284"/>
        <w:rPr>
          <w:sz w:val="28"/>
          <w:szCs w:val="28"/>
        </w:rPr>
      </w:pPr>
      <w:r w:rsidRPr="00792C62">
        <w:rPr>
          <w:sz w:val="28"/>
        </w:rPr>
        <w:t xml:space="preserve">на современное состояние </w:t>
      </w:r>
      <w:r w:rsidRPr="00792C62">
        <w:rPr>
          <w:sz w:val="28"/>
          <w:szCs w:val="28"/>
          <w:lang w:val="en-US"/>
        </w:rPr>
        <w:t>Q</w:t>
      </w:r>
      <w:r w:rsidRPr="00792C62">
        <w:rPr>
          <w:sz w:val="28"/>
          <w:szCs w:val="28"/>
        </w:rPr>
        <w:t>=</w:t>
      </w:r>
      <w:r>
        <w:rPr>
          <w:sz w:val="28"/>
          <w:szCs w:val="28"/>
        </w:rPr>
        <w:t>42,32</w:t>
      </w:r>
      <w:r w:rsidRPr="00792C62">
        <w:rPr>
          <w:sz w:val="28"/>
          <w:szCs w:val="28"/>
        </w:rPr>
        <w:t>м</w:t>
      </w:r>
      <w:r w:rsidRPr="00792C62">
        <w:rPr>
          <w:sz w:val="28"/>
          <w:szCs w:val="28"/>
          <w:vertAlign w:val="superscript"/>
        </w:rPr>
        <w:t>3</w:t>
      </w:r>
      <w:r w:rsidRPr="00792C62">
        <w:rPr>
          <w:sz w:val="28"/>
          <w:szCs w:val="28"/>
        </w:rPr>
        <w:t>/сут.;</w:t>
      </w:r>
    </w:p>
    <w:p w:rsidR="00F76AD7" w:rsidRPr="00792C62" w:rsidRDefault="00F76AD7" w:rsidP="00F76AD7">
      <w:pPr>
        <w:pStyle w:val="af9"/>
        <w:widowControl/>
        <w:numPr>
          <w:ilvl w:val="0"/>
          <w:numId w:val="22"/>
        </w:numPr>
        <w:tabs>
          <w:tab w:val="left" w:pos="1069"/>
        </w:tabs>
        <w:ind w:right="284"/>
        <w:rPr>
          <w:sz w:val="28"/>
          <w:szCs w:val="28"/>
        </w:rPr>
      </w:pPr>
      <w:r w:rsidRPr="00792C62">
        <w:rPr>
          <w:sz w:val="28"/>
          <w:szCs w:val="28"/>
        </w:rPr>
        <w:t>на I очередь строительства Q=</w:t>
      </w:r>
      <w:r>
        <w:rPr>
          <w:sz w:val="28"/>
          <w:szCs w:val="28"/>
        </w:rPr>
        <w:t>55,76</w:t>
      </w:r>
      <w:r w:rsidRPr="00792C62">
        <w:rPr>
          <w:sz w:val="28"/>
          <w:szCs w:val="28"/>
        </w:rPr>
        <w:t>м</w:t>
      </w:r>
      <w:r w:rsidRPr="00792C62">
        <w:rPr>
          <w:sz w:val="28"/>
          <w:szCs w:val="28"/>
          <w:vertAlign w:val="superscript"/>
        </w:rPr>
        <w:t>3</w:t>
      </w:r>
      <w:r w:rsidRPr="00792C62">
        <w:rPr>
          <w:sz w:val="28"/>
          <w:szCs w:val="28"/>
        </w:rPr>
        <w:t>/сут.;</w:t>
      </w:r>
    </w:p>
    <w:p w:rsidR="00F76AD7" w:rsidRPr="00792C62" w:rsidRDefault="00F76AD7" w:rsidP="00F76AD7">
      <w:pPr>
        <w:numPr>
          <w:ilvl w:val="0"/>
          <w:numId w:val="22"/>
        </w:numPr>
        <w:tabs>
          <w:tab w:val="left" w:pos="1069"/>
        </w:tabs>
        <w:suppressAutoHyphens/>
        <w:ind w:right="284"/>
        <w:jc w:val="both"/>
        <w:rPr>
          <w:sz w:val="28"/>
        </w:rPr>
      </w:pPr>
      <w:r w:rsidRPr="00792C62">
        <w:rPr>
          <w:sz w:val="28"/>
        </w:rPr>
        <w:t xml:space="preserve">на расчетный срок </w:t>
      </w:r>
      <w:r w:rsidRPr="00792C62">
        <w:rPr>
          <w:sz w:val="28"/>
          <w:lang w:val="en-US"/>
        </w:rPr>
        <w:t>Q</w:t>
      </w:r>
      <w:r w:rsidRPr="00792C62">
        <w:rPr>
          <w:sz w:val="28"/>
        </w:rPr>
        <w:t>=</w:t>
      </w:r>
      <w:r>
        <w:rPr>
          <w:sz w:val="28"/>
        </w:rPr>
        <w:t>60,28</w:t>
      </w:r>
      <w:r w:rsidRPr="00792C62">
        <w:rPr>
          <w:sz w:val="28"/>
        </w:rPr>
        <w:t>м</w:t>
      </w:r>
      <w:r w:rsidRPr="00792C62">
        <w:rPr>
          <w:sz w:val="28"/>
          <w:vertAlign w:val="superscript"/>
        </w:rPr>
        <w:t>3</w:t>
      </w:r>
      <w:r w:rsidRPr="00792C62">
        <w:rPr>
          <w:sz w:val="28"/>
        </w:rPr>
        <w:t>/сут.</w:t>
      </w:r>
    </w:p>
    <w:p w:rsidR="00F76AD7" w:rsidRDefault="00F76AD7" w:rsidP="00F76AD7">
      <w:pPr>
        <w:pStyle w:val="af9"/>
        <w:ind w:right="284" w:firstLine="709"/>
        <w:rPr>
          <w:sz w:val="28"/>
        </w:rPr>
      </w:pPr>
      <w:r>
        <w:rPr>
          <w:sz w:val="28"/>
        </w:rPr>
        <w:t>по</w:t>
      </w:r>
      <w:r w:rsidRPr="00792C62">
        <w:rPr>
          <w:sz w:val="28"/>
        </w:rPr>
        <w:t xml:space="preserve"> </w:t>
      </w:r>
      <w:r>
        <w:rPr>
          <w:sz w:val="28"/>
        </w:rPr>
        <w:t>п. Темп</w:t>
      </w:r>
    </w:p>
    <w:p w:rsidR="00F76AD7" w:rsidRDefault="00F76AD7" w:rsidP="00F76AD7">
      <w:pPr>
        <w:pStyle w:val="af9"/>
        <w:widowControl/>
        <w:numPr>
          <w:ilvl w:val="0"/>
          <w:numId w:val="22"/>
        </w:numPr>
        <w:tabs>
          <w:tab w:val="left" w:pos="1069"/>
        </w:tabs>
        <w:ind w:right="284"/>
        <w:rPr>
          <w:sz w:val="28"/>
          <w:szCs w:val="28"/>
        </w:rPr>
      </w:pPr>
      <w:r>
        <w:rPr>
          <w:sz w:val="28"/>
        </w:rPr>
        <w:t xml:space="preserve">на современное состояние </w:t>
      </w:r>
      <w:r>
        <w:rPr>
          <w:sz w:val="28"/>
          <w:szCs w:val="28"/>
          <w:lang w:val="en-US"/>
        </w:rPr>
        <w:t>Q</w:t>
      </w:r>
      <w:r>
        <w:rPr>
          <w:sz w:val="28"/>
          <w:szCs w:val="28"/>
        </w:rPr>
        <w:t>=47,55м</w:t>
      </w:r>
      <w:r>
        <w:rPr>
          <w:sz w:val="28"/>
          <w:szCs w:val="28"/>
          <w:vertAlign w:val="superscript"/>
        </w:rPr>
        <w:t>3</w:t>
      </w:r>
      <w:r>
        <w:rPr>
          <w:sz w:val="28"/>
          <w:szCs w:val="28"/>
        </w:rPr>
        <w:t>/сут.;</w:t>
      </w:r>
    </w:p>
    <w:p w:rsidR="00F76AD7" w:rsidRDefault="00F76AD7" w:rsidP="00F76AD7">
      <w:pPr>
        <w:pStyle w:val="af9"/>
        <w:widowControl/>
        <w:numPr>
          <w:ilvl w:val="0"/>
          <w:numId w:val="22"/>
        </w:numPr>
        <w:tabs>
          <w:tab w:val="left" w:pos="1069"/>
        </w:tabs>
        <w:ind w:right="284"/>
        <w:rPr>
          <w:sz w:val="28"/>
          <w:szCs w:val="28"/>
        </w:rPr>
      </w:pPr>
      <w:r>
        <w:rPr>
          <w:sz w:val="28"/>
          <w:szCs w:val="28"/>
        </w:rPr>
        <w:t>на I очередь строительства Q=61,20м</w:t>
      </w:r>
      <w:r>
        <w:rPr>
          <w:sz w:val="28"/>
          <w:szCs w:val="28"/>
          <w:vertAlign w:val="superscript"/>
        </w:rPr>
        <w:t>3</w:t>
      </w:r>
      <w:r>
        <w:rPr>
          <w:sz w:val="28"/>
          <w:szCs w:val="28"/>
        </w:rPr>
        <w:t>/сут.;</w:t>
      </w:r>
    </w:p>
    <w:p w:rsidR="00F76AD7" w:rsidRDefault="00F76AD7" w:rsidP="00F76AD7">
      <w:pPr>
        <w:numPr>
          <w:ilvl w:val="0"/>
          <w:numId w:val="22"/>
        </w:numPr>
        <w:tabs>
          <w:tab w:val="left" w:pos="1069"/>
        </w:tabs>
        <w:suppressAutoHyphens/>
        <w:ind w:right="284"/>
        <w:jc w:val="both"/>
        <w:rPr>
          <w:sz w:val="28"/>
        </w:rPr>
      </w:pPr>
      <w:r>
        <w:rPr>
          <w:sz w:val="28"/>
        </w:rPr>
        <w:t xml:space="preserve">на расчетный срок </w:t>
      </w:r>
      <w:r>
        <w:rPr>
          <w:sz w:val="28"/>
          <w:lang w:val="en-US"/>
        </w:rPr>
        <w:t>Q</w:t>
      </w:r>
      <w:r>
        <w:rPr>
          <w:sz w:val="28"/>
        </w:rPr>
        <w:t>=67,40м</w:t>
      </w:r>
      <w:r>
        <w:rPr>
          <w:sz w:val="28"/>
          <w:vertAlign w:val="superscript"/>
        </w:rPr>
        <w:t>3</w:t>
      </w:r>
      <w:r>
        <w:rPr>
          <w:sz w:val="28"/>
        </w:rPr>
        <w:t xml:space="preserve">/сут. </w:t>
      </w:r>
    </w:p>
    <w:p w:rsidR="00F76AD7" w:rsidRPr="00984453" w:rsidRDefault="00F76AD7" w:rsidP="00F76AD7">
      <w:pPr>
        <w:pStyle w:val="af9"/>
        <w:ind w:right="284" w:firstLine="709"/>
        <w:jc w:val="both"/>
        <w:rPr>
          <w:sz w:val="28"/>
        </w:rPr>
      </w:pPr>
      <w:r>
        <w:rPr>
          <w:sz w:val="28"/>
        </w:rPr>
        <w:t>С учетом инженерной подготовки территории проектом канализации в ст.  Октябрьской с целью уменьшения глубины заложения канализационных сетей запроектированы канализационные насосные станции перекачки в количестве 8 штук.</w:t>
      </w:r>
    </w:p>
    <w:p w:rsidR="00F76AD7" w:rsidRDefault="00F76AD7" w:rsidP="00F76AD7">
      <w:pPr>
        <w:pStyle w:val="af9"/>
        <w:ind w:right="284" w:firstLine="709"/>
        <w:jc w:val="both"/>
        <w:rPr>
          <w:sz w:val="28"/>
        </w:rPr>
      </w:pPr>
      <w:r>
        <w:rPr>
          <w:sz w:val="28"/>
        </w:rPr>
        <w:t>Канализационные стоки станицы самотечной сетью канализации отводятся в приемные резервуары проектируемых насосных станций перекачки. По напорному коллектору в две нитки стоки перекачиваются через камеру гашения в главную насосную станцию и далее на проектируемые очистные сооружения канализации.</w:t>
      </w:r>
    </w:p>
    <w:p w:rsidR="00F76AD7" w:rsidRDefault="00F76AD7" w:rsidP="00F76AD7">
      <w:pPr>
        <w:pStyle w:val="af9"/>
        <w:ind w:right="284" w:firstLine="709"/>
        <w:jc w:val="both"/>
        <w:rPr>
          <w:sz w:val="28"/>
        </w:rPr>
      </w:pPr>
      <w:r>
        <w:rPr>
          <w:sz w:val="28"/>
        </w:rPr>
        <w:t>Для ст. Октябрьская очистные сооружения производительностью 4000м</w:t>
      </w:r>
      <w:r>
        <w:rPr>
          <w:sz w:val="28"/>
          <w:vertAlign w:val="superscript"/>
        </w:rPr>
        <w:t>3</w:t>
      </w:r>
      <w:r>
        <w:rPr>
          <w:sz w:val="28"/>
        </w:rPr>
        <w:t>/сутки запроектированы на южной  окраине станицы с выпуском очищенных стоков в водоем.</w:t>
      </w:r>
    </w:p>
    <w:p w:rsidR="00F76AD7" w:rsidRDefault="00F76AD7" w:rsidP="00F76AD7">
      <w:pPr>
        <w:pStyle w:val="af9"/>
        <w:ind w:right="284" w:firstLine="709"/>
        <w:jc w:val="both"/>
        <w:rPr>
          <w:sz w:val="28"/>
        </w:rPr>
      </w:pPr>
      <w:r>
        <w:rPr>
          <w:sz w:val="28"/>
        </w:rPr>
        <w:t>Канализационные стоки от п. Сборный самотечной сетью канализации отводятся в приемный резервуар проектируемой насосной станции перекачки. По напорному коллектору в две нитки стоки перекачиваются через камеру гашения на проектируемые очистные сооружения канализации производительностью 50,00</w:t>
      </w:r>
      <w:r w:rsidRPr="00903B29">
        <w:rPr>
          <w:sz w:val="28"/>
        </w:rPr>
        <w:t xml:space="preserve"> </w:t>
      </w:r>
      <w:r>
        <w:rPr>
          <w:sz w:val="28"/>
        </w:rPr>
        <w:t>м</w:t>
      </w:r>
      <w:r>
        <w:rPr>
          <w:sz w:val="28"/>
          <w:vertAlign w:val="superscript"/>
        </w:rPr>
        <w:t>3</w:t>
      </w:r>
      <w:r>
        <w:rPr>
          <w:sz w:val="28"/>
        </w:rPr>
        <w:t xml:space="preserve">/сутки с выпуском </w:t>
      </w:r>
      <w:r>
        <w:rPr>
          <w:sz w:val="28"/>
        </w:rPr>
        <w:lastRenderedPageBreak/>
        <w:t>очищенных стоков в балку Бичевая.</w:t>
      </w:r>
    </w:p>
    <w:p w:rsidR="00F76AD7" w:rsidRDefault="00F76AD7" w:rsidP="00F76AD7">
      <w:pPr>
        <w:pStyle w:val="af9"/>
        <w:ind w:right="284" w:firstLine="709"/>
        <w:jc w:val="both"/>
        <w:rPr>
          <w:sz w:val="28"/>
        </w:rPr>
      </w:pPr>
      <w:r>
        <w:rPr>
          <w:sz w:val="28"/>
        </w:rPr>
        <w:t>Для очистки коммунальных и близких по составу сточных вод рекомендуются станции полной заводской готовности в контейнерно-блочном исполнении, разработанные предприятием ООО «Комплект экология».</w:t>
      </w:r>
    </w:p>
    <w:p w:rsidR="00F76AD7" w:rsidRDefault="00F76AD7" w:rsidP="00F76AD7">
      <w:pPr>
        <w:pStyle w:val="af9"/>
        <w:ind w:right="284" w:firstLine="709"/>
        <w:jc w:val="both"/>
        <w:rPr>
          <w:sz w:val="28"/>
        </w:rPr>
      </w:pPr>
      <w:r>
        <w:rPr>
          <w:sz w:val="28"/>
        </w:rPr>
        <w:t>Технология разработана специально под жесткие природоохранные нормативы, размещение и эксплуатацию в зоне строгой санитарной охраны. Это позволяет достичь следующих показателей на стадии полной очистки (до параметров сброса в водоем рыбохозяйственного назначения в соответствии с требованиями «Перечня рыбохозяйственных нормативов: предельно-допустимых концентраций (ПДК) и ориентировочных безопасных уровней воздействия (ОБУВ) вредных веществ в воде водных объектов, имеющих рыбохозяйственное значение», ВНИРО, Москва, 1999г.).</w:t>
      </w:r>
    </w:p>
    <w:p w:rsidR="00F76AD7" w:rsidRDefault="00F76AD7" w:rsidP="00F76AD7">
      <w:pPr>
        <w:pStyle w:val="af9"/>
        <w:spacing w:after="100" w:afterAutospacing="1"/>
        <w:ind w:right="284" w:firstLine="709"/>
        <w:jc w:val="both"/>
        <w:rPr>
          <w:sz w:val="28"/>
        </w:rPr>
      </w:pPr>
      <w:r>
        <w:rPr>
          <w:sz w:val="28"/>
        </w:rPr>
        <w:t>ВВ        &lt;3мг/л;</w:t>
      </w:r>
    </w:p>
    <w:p w:rsidR="00F76AD7" w:rsidRDefault="00F76AD7" w:rsidP="00F76AD7">
      <w:pPr>
        <w:pStyle w:val="af9"/>
        <w:ind w:right="284" w:firstLine="709"/>
        <w:jc w:val="both"/>
        <w:rPr>
          <w:sz w:val="28"/>
        </w:rPr>
      </w:pPr>
      <w:r>
        <w:rPr>
          <w:sz w:val="28"/>
        </w:rPr>
        <w:t>БПК</w:t>
      </w:r>
      <w:r>
        <w:rPr>
          <w:sz w:val="28"/>
          <w:vertAlign w:val="subscript"/>
        </w:rPr>
        <w:t>пол</w:t>
      </w:r>
      <w:r>
        <w:rPr>
          <w:sz w:val="28"/>
        </w:rPr>
        <w:t xml:space="preserve">     &lt;3мг/л;</w:t>
      </w:r>
    </w:p>
    <w:p w:rsidR="00F76AD7" w:rsidRDefault="00F76AD7" w:rsidP="00F76AD7">
      <w:pPr>
        <w:pStyle w:val="af9"/>
        <w:ind w:right="284" w:firstLine="709"/>
        <w:jc w:val="both"/>
        <w:rPr>
          <w:sz w:val="28"/>
        </w:rPr>
      </w:pPr>
      <w:r>
        <w:rPr>
          <w:sz w:val="28"/>
          <w:lang w:val="en-US"/>
        </w:rPr>
        <w:t>NH</w:t>
      </w:r>
      <w:r>
        <w:rPr>
          <w:sz w:val="28"/>
          <w:vertAlign w:val="subscript"/>
        </w:rPr>
        <w:t>4</w:t>
      </w:r>
      <w:r>
        <w:rPr>
          <w:sz w:val="28"/>
        </w:rPr>
        <w:t>→</w:t>
      </w:r>
      <w:r>
        <w:rPr>
          <w:sz w:val="28"/>
          <w:lang w:val="en-US"/>
        </w:rPr>
        <w:t>N</w:t>
      </w:r>
      <w:r>
        <w:rPr>
          <w:sz w:val="28"/>
        </w:rPr>
        <w:t>&lt;0,4мг/л;</w:t>
      </w:r>
    </w:p>
    <w:p w:rsidR="00F76AD7" w:rsidRDefault="00F76AD7" w:rsidP="00F76AD7">
      <w:pPr>
        <w:pStyle w:val="af9"/>
        <w:ind w:right="284" w:firstLine="709"/>
        <w:jc w:val="both"/>
        <w:rPr>
          <w:sz w:val="28"/>
        </w:rPr>
      </w:pPr>
      <w:r>
        <w:rPr>
          <w:sz w:val="28"/>
          <w:lang w:val="en-US"/>
        </w:rPr>
        <w:t>N</w:t>
      </w:r>
      <w:r>
        <w:rPr>
          <w:sz w:val="28"/>
        </w:rPr>
        <w:t>О</w:t>
      </w:r>
      <w:r>
        <w:rPr>
          <w:sz w:val="28"/>
          <w:vertAlign w:val="subscript"/>
        </w:rPr>
        <w:t>3</w:t>
      </w:r>
      <w:r>
        <w:rPr>
          <w:sz w:val="28"/>
        </w:rPr>
        <w:t>→</w:t>
      </w:r>
      <w:r>
        <w:rPr>
          <w:sz w:val="28"/>
          <w:lang w:val="en-US"/>
        </w:rPr>
        <w:t>N</w:t>
      </w:r>
      <w:r>
        <w:rPr>
          <w:sz w:val="28"/>
        </w:rPr>
        <w:t>&lt;9,1мг/л.</w:t>
      </w:r>
    </w:p>
    <w:p w:rsidR="00F76AD7" w:rsidRDefault="00F76AD7" w:rsidP="00F76AD7">
      <w:pPr>
        <w:pStyle w:val="af9"/>
        <w:ind w:right="284" w:firstLine="709"/>
        <w:jc w:val="both"/>
        <w:rPr>
          <w:sz w:val="28"/>
        </w:rPr>
      </w:pPr>
      <w:r>
        <w:rPr>
          <w:sz w:val="28"/>
        </w:rPr>
        <w:t>В конструкции станции заложена многоступенчатая модель биологического реактора, объединяющая достоинства моделей идеального смешения и вытеснения, разработана новая погружная загрузка, являющаяся высокоэффективным носителем прикрепленных микроорганизмов, что существенно увеличивает интенсивность биологической деструкции загрязняющих веществ и позволяет сократить размеры очистных сооружений.</w:t>
      </w:r>
    </w:p>
    <w:p w:rsidR="00F76AD7" w:rsidRDefault="00F76AD7" w:rsidP="00F76AD7">
      <w:pPr>
        <w:pStyle w:val="af9"/>
        <w:ind w:right="284" w:firstLine="709"/>
        <w:jc w:val="both"/>
        <w:rPr>
          <w:sz w:val="28"/>
        </w:rPr>
      </w:pPr>
      <w:r>
        <w:rPr>
          <w:sz w:val="28"/>
        </w:rPr>
        <w:t>Высокая степень очистки, а также полная биологическая дезинфекция стоков позволяет использовать очищенную воду на технические нужды или полив. Все оборудование работает в заданном автоматическом режиме. Комплектующие и материалы долговечны, не требуют замены и ремонта. Контейнерно-блочное решение позволяет применять установки в условиях сейсмически нестабильных зон.</w:t>
      </w:r>
    </w:p>
    <w:p w:rsidR="00F76AD7" w:rsidRDefault="00F76AD7" w:rsidP="00F76AD7">
      <w:pPr>
        <w:pStyle w:val="af9"/>
        <w:tabs>
          <w:tab w:val="left" w:pos="9781"/>
        </w:tabs>
        <w:ind w:right="284" w:firstLine="709"/>
        <w:jc w:val="both"/>
        <w:rPr>
          <w:sz w:val="28"/>
        </w:rPr>
      </w:pPr>
      <w:r>
        <w:rPr>
          <w:sz w:val="28"/>
        </w:rPr>
        <w:t>Стоимость оборудования составляет от 400 до 2000 у.е. за кубометр очистки в зависимости от качества исходной воды и требований к очистке.</w:t>
      </w:r>
    </w:p>
    <w:p w:rsidR="00F76AD7" w:rsidRDefault="00F76AD7" w:rsidP="00F76AD7">
      <w:pPr>
        <w:pStyle w:val="af9"/>
        <w:tabs>
          <w:tab w:val="left" w:pos="9781"/>
        </w:tabs>
        <w:ind w:right="284" w:firstLine="709"/>
        <w:jc w:val="both"/>
        <w:rPr>
          <w:sz w:val="28"/>
        </w:rPr>
      </w:pPr>
      <w:r>
        <w:rPr>
          <w:sz w:val="28"/>
        </w:rPr>
        <w:t>Схема канализации состоит из следующих основных элементов:</w:t>
      </w:r>
    </w:p>
    <w:p w:rsidR="00F76AD7" w:rsidRDefault="00F76AD7" w:rsidP="00F76AD7">
      <w:pPr>
        <w:pStyle w:val="af9"/>
        <w:tabs>
          <w:tab w:val="left" w:pos="1069"/>
          <w:tab w:val="left" w:pos="9781"/>
        </w:tabs>
        <w:ind w:right="284" w:firstLine="709"/>
        <w:jc w:val="both"/>
        <w:rPr>
          <w:sz w:val="28"/>
        </w:rPr>
      </w:pPr>
      <w:r>
        <w:rPr>
          <w:sz w:val="28"/>
        </w:rPr>
        <w:t>- подача сточных вод;</w:t>
      </w:r>
    </w:p>
    <w:p w:rsidR="00F76AD7" w:rsidRDefault="00F76AD7" w:rsidP="00F76AD7">
      <w:pPr>
        <w:pStyle w:val="af9"/>
        <w:tabs>
          <w:tab w:val="left" w:pos="1069"/>
          <w:tab w:val="left" w:pos="9781"/>
        </w:tabs>
        <w:ind w:right="284" w:firstLine="709"/>
        <w:jc w:val="both"/>
        <w:rPr>
          <w:sz w:val="28"/>
        </w:rPr>
      </w:pPr>
      <w:r>
        <w:rPr>
          <w:sz w:val="28"/>
        </w:rPr>
        <w:t>- полная биологическая очистка стоков;</w:t>
      </w:r>
    </w:p>
    <w:p w:rsidR="00F76AD7" w:rsidRDefault="00F76AD7" w:rsidP="00F76AD7">
      <w:pPr>
        <w:pStyle w:val="af9"/>
        <w:tabs>
          <w:tab w:val="left" w:pos="9781"/>
        </w:tabs>
        <w:ind w:right="284" w:firstLine="709"/>
        <w:jc w:val="both"/>
        <w:rPr>
          <w:sz w:val="28"/>
        </w:rPr>
      </w:pPr>
      <w:r>
        <w:rPr>
          <w:sz w:val="28"/>
          <w:szCs w:val="28"/>
        </w:rPr>
        <w:t xml:space="preserve">-сброс очищенных сточных вод для ст. Октябрьская предусмотреть </w:t>
      </w:r>
      <w:r>
        <w:rPr>
          <w:sz w:val="28"/>
        </w:rPr>
        <w:t xml:space="preserve">в водоем. </w:t>
      </w:r>
    </w:p>
    <w:p w:rsidR="00F76AD7" w:rsidRDefault="00F76AD7" w:rsidP="00F76AD7">
      <w:pPr>
        <w:pStyle w:val="af9"/>
        <w:tabs>
          <w:tab w:val="left" w:pos="9781"/>
        </w:tabs>
        <w:ind w:right="283" w:firstLine="709"/>
        <w:jc w:val="both"/>
        <w:rPr>
          <w:sz w:val="28"/>
        </w:rPr>
      </w:pPr>
      <w:r>
        <w:rPr>
          <w:sz w:val="28"/>
        </w:rPr>
        <w:t>Принимается глубоководный рассеивающий выпуск. Рассеивающая часть выпуска представляет собой насадок по аналогии с т.п. 4.902-11 «Детали и узлы рассеивающих выпусков сточных вод».</w:t>
      </w:r>
    </w:p>
    <w:p w:rsidR="00F76AD7" w:rsidRDefault="00F76AD7" w:rsidP="00F76AD7">
      <w:pPr>
        <w:pStyle w:val="af9"/>
        <w:tabs>
          <w:tab w:val="left" w:pos="9781"/>
        </w:tabs>
        <w:ind w:right="284" w:firstLine="709"/>
        <w:jc w:val="both"/>
        <w:rPr>
          <w:sz w:val="28"/>
        </w:rPr>
      </w:pPr>
      <w:r>
        <w:rPr>
          <w:sz w:val="28"/>
        </w:rPr>
        <w:t>Глухая часть трубопровода укладывается в траншею на дне водоема на глубину до 1,5м. Материал труб – армированный стеклопластик.</w:t>
      </w:r>
    </w:p>
    <w:p w:rsidR="00F76AD7" w:rsidRDefault="00F76AD7" w:rsidP="00F76AD7">
      <w:pPr>
        <w:pStyle w:val="af9"/>
        <w:ind w:right="284" w:firstLine="709"/>
        <w:jc w:val="both"/>
        <w:rPr>
          <w:sz w:val="28"/>
        </w:rPr>
      </w:pPr>
      <w:r>
        <w:rPr>
          <w:sz w:val="28"/>
        </w:rPr>
        <w:t xml:space="preserve">Канализационные стоки от п. Запрудный (восточные территории) </w:t>
      </w:r>
      <w:r w:rsidRPr="00397A43">
        <w:rPr>
          <w:sz w:val="28"/>
        </w:rPr>
        <w:t xml:space="preserve"> </w:t>
      </w:r>
      <w:r>
        <w:rPr>
          <w:sz w:val="28"/>
        </w:rPr>
        <w:t xml:space="preserve">самотечной сетью канализации отводятся в приемный резервуар </w:t>
      </w:r>
      <w:r>
        <w:rPr>
          <w:sz w:val="28"/>
        </w:rPr>
        <w:lastRenderedPageBreak/>
        <w:t>проектируемой насосной станции перекачки. По напорному коллектору в две нитки стоки перекачиваются через камеру гашения на проектируемые очистные сооружения канализации производительностью 70,00</w:t>
      </w:r>
      <w:r w:rsidRPr="00903B29">
        <w:rPr>
          <w:sz w:val="28"/>
        </w:rPr>
        <w:t xml:space="preserve"> </w:t>
      </w:r>
      <w:r>
        <w:rPr>
          <w:sz w:val="28"/>
        </w:rPr>
        <w:t>м</w:t>
      </w:r>
      <w:r>
        <w:rPr>
          <w:sz w:val="28"/>
          <w:vertAlign w:val="superscript"/>
        </w:rPr>
        <w:t>3</w:t>
      </w:r>
      <w:r>
        <w:rPr>
          <w:sz w:val="28"/>
        </w:rPr>
        <w:t>/сутки с выпуском очищенных стоков на ЗПО.</w:t>
      </w:r>
    </w:p>
    <w:p w:rsidR="00F76AD7" w:rsidRDefault="00F76AD7" w:rsidP="00F76AD7">
      <w:pPr>
        <w:pStyle w:val="af9"/>
        <w:ind w:right="284" w:firstLine="709"/>
        <w:jc w:val="both"/>
        <w:rPr>
          <w:sz w:val="28"/>
        </w:rPr>
      </w:pPr>
      <w:r>
        <w:rPr>
          <w:sz w:val="28"/>
        </w:rPr>
        <w:t>Канализационные стоки от п. Обильный самотечной сетью канализации отводятся в приемный резервуар проектируемой насосной станции перекачки. По напорному коллектору в две нитки стоки перекачиваются через камеру гашения на проектируемые очистные сооружения канализации производительностью 100,00</w:t>
      </w:r>
      <w:r w:rsidRPr="00903B29">
        <w:rPr>
          <w:sz w:val="28"/>
        </w:rPr>
        <w:t xml:space="preserve"> </w:t>
      </w:r>
      <w:r>
        <w:rPr>
          <w:sz w:val="28"/>
        </w:rPr>
        <w:t>м</w:t>
      </w:r>
      <w:r>
        <w:rPr>
          <w:sz w:val="28"/>
          <w:vertAlign w:val="superscript"/>
        </w:rPr>
        <w:t>3</w:t>
      </w:r>
      <w:r>
        <w:rPr>
          <w:sz w:val="28"/>
        </w:rPr>
        <w:t>/сутки с выпуском очищенных стоков на ЗПО.</w:t>
      </w:r>
    </w:p>
    <w:p w:rsidR="00F76AD7" w:rsidRDefault="00F76AD7" w:rsidP="00F76AD7">
      <w:pPr>
        <w:pStyle w:val="af9"/>
        <w:tabs>
          <w:tab w:val="left" w:pos="9781"/>
        </w:tabs>
        <w:ind w:right="283" w:firstLine="709"/>
        <w:jc w:val="both"/>
        <w:rPr>
          <w:sz w:val="28"/>
          <w:szCs w:val="28"/>
        </w:rPr>
      </w:pPr>
      <w:r w:rsidRPr="00CF5D81">
        <w:rPr>
          <w:sz w:val="28"/>
          <w:szCs w:val="28"/>
        </w:rPr>
        <w:t xml:space="preserve">На земледельческие поля орошения запроектирован сброс очищенных сточных вод после полной биологической очистки. </w:t>
      </w:r>
    </w:p>
    <w:p w:rsidR="00F76AD7" w:rsidRPr="00CF5D81" w:rsidRDefault="00F76AD7" w:rsidP="00F76AD7">
      <w:pPr>
        <w:pStyle w:val="af9"/>
        <w:tabs>
          <w:tab w:val="left" w:pos="9781"/>
        </w:tabs>
        <w:ind w:right="283" w:firstLine="709"/>
        <w:jc w:val="both"/>
        <w:rPr>
          <w:sz w:val="28"/>
          <w:szCs w:val="28"/>
        </w:rPr>
      </w:pPr>
      <w:r w:rsidRPr="00CF5D81">
        <w:rPr>
          <w:sz w:val="28"/>
          <w:szCs w:val="28"/>
        </w:rPr>
        <w:t xml:space="preserve">Полив производится в течение 10 дней каждого месяца за исключением зимнего периода на земледельческих полях орошения. На период прекращения поливов </w:t>
      </w:r>
      <w:r>
        <w:rPr>
          <w:sz w:val="28"/>
          <w:szCs w:val="28"/>
        </w:rPr>
        <w:t>предусмотреть</w:t>
      </w:r>
      <w:r w:rsidRPr="00CF5D81">
        <w:rPr>
          <w:sz w:val="28"/>
          <w:szCs w:val="28"/>
        </w:rPr>
        <w:t xml:space="preserve"> пруды</w:t>
      </w:r>
      <w:r>
        <w:rPr>
          <w:sz w:val="28"/>
          <w:szCs w:val="28"/>
        </w:rPr>
        <w:t>-накопители.</w:t>
      </w:r>
    </w:p>
    <w:p w:rsidR="00F76AD7" w:rsidRPr="00CF5D81" w:rsidRDefault="00F76AD7" w:rsidP="00F76AD7">
      <w:pPr>
        <w:pStyle w:val="af9"/>
        <w:tabs>
          <w:tab w:val="left" w:pos="9781"/>
        </w:tabs>
        <w:ind w:right="283" w:firstLine="709"/>
        <w:jc w:val="both"/>
        <w:rPr>
          <w:sz w:val="28"/>
          <w:szCs w:val="28"/>
        </w:rPr>
      </w:pPr>
      <w:r w:rsidRPr="00CF5D81">
        <w:rPr>
          <w:sz w:val="28"/>
          <w:szCs w:val="28"/>
        </w:rPr>
        <w:t>Применение сточных вод и осадка в сельском хозяйстве позволяет увеличивать рост плодородия почвы, получать устойчивые урожаи, обеспечивает обеззараживание и доочистку сточных вод, приносит дополнительный доход, за счет которого окупаются в допустимые сроки капитальные вложения в строительство ЗПО.</w:t>
      </w:r>
    </w:p>
    <w:p w:rsidR="00F76AD7" w:rsidRPr="00CF5D81" w:rsidRDefault="00F76AD7" w:rsidP="00F76AD7">
      <w:pPr>
        <w:pStyle w:val="af9"/>
        <w:tabs>
          <w:tab w:val="left" w:pos="9781"/>
        </w:tabs>
        <w:ind w:right="283" w:firstLine="709"/>
        <w:jc w:val="both"/>
        <w:rPr>
          <w:sz w:val="28"/>
          <w:szCs w:val="28"/>
        </w:rPr>
      </w:pPr>
      <w:r w:rsidRPr="00CF5D81">
        <w:rPr>
          <w:sz w:val="28"/>
          <w:szCs w:val="28"/>
        </w:rPr>
        <w:t>На ЗПО создают многолетний луг, который используется в зависимости от потребностей хозяйства или как культурное пастбище и сенокос.</w:t>
      </w:r>
    </w:p>
    <w:p w:rsidR="00F76AD7" w:rsidRDefault="00F76AD7" w:rsidP="00F76AD7">
      <w:pPr>
        <w:pStyle w:val="af9"/>
        <w:ind w:right="283" w:firstLine="709"/>
        <w:jc w:val="both"/>
        <w:rPr>
          <w:sz w:val="28"/>
        </w:rPr>
      </w:pPr>
      <w:r>
        <w:rPr>
          <w:sz w:val="28"/>
        </w:rPr>
        <w:t>Канализационные стоки от жилья п. Запрудный (западные территории),  п. Ковалевка, п. Решетиловский и п. Темп предлагается отводить на очистные сооружения глубокой биологической очистки сточных вод для частных домов «ЭКО-М» или «БИОКСИ» производительностью от 1,00 до50м</w:t>
      </w:r>
      <w:r>
        <w:rPr>
          <w:sz w:val="28"/>
          <w:vertAlign w:val="superscript"/>
        </w:rPr>
        <w:t>3</w:t>
      </w:r>
      <w:r>
        <w:rPr>
          <w:sz w:val="28"/>
        </w:rPr>
        <w:t xml:space="preserve">/сутки заводской готовности в контейнерно-блочном исполнении, разработанные предприятием ООО </w:t>
      </w:r>
      <w:r w:rsidRPr="00D05E6C">
        <w:rPr>
          <w:sz w:val="28"/>
        </w:rPr>
        <w:t>«</w:t>
      </w:r>
      <w:r>
        <w:rPr>
          <w:sz w:val="28"/>
        </w:rPr>
        <w:t xml:space="preserve">Эколайн» со сбросом очищенных стоков в водоем или на полив зеленых насаждений. </w:t>
      </w:r>
    </w:p>
    <w:p w:rsidR="00F76AD7" w:rsidRDefault="00F76AD7" w:rsidP="00F76AD7">
      <w:pPr>
        <w:pStyle w:val="af9"/>
        <w:ind w:right="283" w:firstLine="709"/>
        <w:jc w:val="both"/>
        <w:rPr>
          <w:sz w:val="28"/>
        </w:rPr>
      </w:pPr>
      <w:r>
        <w:rPr>
          <w:sz w:val="28"/>
        </w:rPr>
        <w:t xml:space="preserve">Качество очищенной воды соответствует требованиям предъявляемым к сбросу в водоемы. Система очистки имеет сертификат соответствия. </w:t>
      </w:r>
    </w:p>
    <w:p w:rsidR="00F76AD7" w:rsidRDefault="00F76AD7" w:rsidP="00F76AD7">
      <w:pPr>
        <w:pStyle w:val="af9"/>
        <w:ind w:right="283" w:firstLine="709"/>
        <w:jc w:val="both"/>
        <w:rPr>
          <w:sz w:val="28"/>
        </w:rPr>
      </w:pPr>
      <w:r>
        <w:rPr>
          <w:sz w:val="28"/>
        </w:rPr>
        <w:t>Степень очистки стоков: по БПК5-3мг/л, по взвешенным веществам 3мг/л.</w:t>
      </w:r>
    </w:p>
    <w:p w:rsidR="00F76AD7" w:rsidRDefault="00F76AD7" w:rsidP="00F76AD7">
      <w:pPr>
        <w:pStyle w:val="af9"/>
        <w:tabs>
          <w:tab w:val="left" w:pos="1069"/>
          <w:tab w:val="left" w:pos="9781"/>
        </w:tabs>
        <w:ind w:right="283" w:firstLine="709"/>
        <w:jc w:val="both"/>
        <w:rPr>
          <w:sz w:val="28"/>
        </w:rPr>
      </w:pPr>
      <w:r>
        <w:rPr>
          <w:sz w:val="28"/>
        </w:rPr>
        <w:t>Общая протяженность проектируемых самотечных и напорных канализационных сетей составляет 45,7км.</w:t>
      </w:r>
    </w:p>
    <w:p w:rsidR="00F76AD7" w:rsidRDefault="00F76AD7" w:rsidP="00F76AD7">
      <w:pPr>
        <w:ind w:right="283" w:firstLine="709"/>
        <w:jc w:val="center"/>
        <w:rPr>
          <w:b/>
          <w:bCs/>
          <w:sz w:val="28"/>
          <w:szCs w:val="28"/>
        </w:rPr>
      </w:pPr>
    </w:p>
    <w:p w:rsidR="00F76AD7" w:rsidRDefault="00F76AD7" w:rsidP="00F76AD7">
      <w:pPr>
        <w:ind w:right="283" w:firstLine="709"/>
        <w:jc w:val="center"/>
        <w:rPr>
          <w:b/>
          <w:sz w:val="28"/>
          <w:szCs w:val="28"/>
        </w:rPr>
      </w:pPr>
      <w:r>
        <w:rPr>
          <w:b/>
          <w:bCs/>
          <w:sz w:val="28"/>
          <w:szCs w:val="28"/>
        </w:rPr>
        <w:t>Объемы  работ  по  канализации</w:t>
      </w:r>
      <w:r>
        <w:rPr>
          <w:b/>
          <w:bCs/>
          <w:szCs w:val="24"/>
        </w:rPr>
        <w:t xml:space="preserve">  </w:t>
      </w:r>
      <w:r>
        <w:rPr>
          <w:b/>
          <w:sz w:val="28"/>
          <w:szCs w:val="28"/>
        </w:rPr>
        <w:t>ст. Октябрьской  и  хуторов сельского поселения</w:t>
      </w:r>
    </w:p>
    <w:p w:rsidR="00F76AD7" w:rsidRDefault="00F76AD7" w:rsidP="00F76AD7">
      <w:pPr>
        <w:pStyle w:val="af9"/>
        <w:ind w:right="283" w:firstLine="567"/>
        <w:jc w:val="right"/>
        <w:rPr>
          <w:sz w:val="28"/>
          <w:szCs w:val="28"/>
        </w:rPr>
      </w:pPr>
      <w:r w:rsidRPr="001846E1">
        <w:rPr>
          <w:sz w:val="28"/>
          <w:szCs w:val="28"/>
        </w:rPr>
        <w:t xml:space="preserve">Таблица </w:t>
      </w:r>
      <w:r>
        <w:rPr>
          <w:sz w:val="28"/>
          <w:szCs w:val="28"/>
        </w:rPr>
        <w:t>61</w:t>
      </w:r>
    </w:p>
    <w:tbl>
      <w:tblPr>
        <w:tblW w:w="0" w:type="auto"/>
        <w:tblInd w:w="108" w:type="dxa"/>
        <w:tblLayout w:type="fixed"/>
        <w:tblLook w:val="0000" w:firstRow="0" w:lastRow="0" w:firstColumn="0" w:lastColumn="0" w:noHBand="0" w:noVBand="0"/>
      </w:tblPr>
      <w:tblGrid>
        <w:gridCol w:w="709"/>
        <w:gridCol w:w="3969"/>
        <w:gridCol w:w="1559"/>
        <w:gridCol w:w="1418"/>
        <w:gridCol w:w="2136"/>
      </w:tblGrid>
      <w:tr w:rsidR="00F76AD7" w:rsidTr="006B34D3">
        <w:trPr>
          <w:trHeight w:val="667"/>
        </w:trPr>
        <w:tc>
          <w:tcPr>
            <w:tcW w:w="709" w:type="dxa"/>
            <w:tcBorders>
              <w:top w:val="single" w:sz="4" w:space="0" w:color="000000"/>
              <w:left w:val="single" w:sz="4" w:space="0" w:color="000000"/>
              <w:bottom w:val="single" w:sz="4" w:space="0" w:color="000000"/>
            </w:tcBorders>
            <w:vAlign w:val="center"/>
          </w:tcPr>
          <w:p w:rsidR="00F76AD7" w:rsidRDefault="00F76AD7" w:rsidP="006B34D3">
            <w:pPr>
              <w:pStyle w:val="af9"/>
              <w:snapToGrid w:val="0"/>
              <w:ind w:left="-108" w:right="-108"/>
              <w:jc w:val="center"/>
              <w:rPr>
                <w:b/>
              </w:rPr>
            </w:pPr>
            <w:r>
              <w:rPr>
                <w:b/>
              </w:rPr>
              <w:t>№№</w:t>
            </w:r>
          </w:p>
          <w:p w:rsidR="00F76AD7" w:rsidRDefault="00F76AD7" w:rsidP="006B34D3">
            <w:pPr>
              <w:pStyle w:val="af9"/>
              <w:ind w:left="-108" w:right="-108"/>
              <w:jc w:val="center"/>
              <w:rPr>
                <w:b/>
              </w:rPr>
            </w:pPr>
            <w:r>
              <w:rPr>
                <w:b/>
              </w:rPr>
              <w:t>п/п</w:t>
            </w:r>
          </w:p>
        </w:tc>
        <w:tc>
          <w:tcPr>
            <w:tcW w:w="3969" w:type="dxa"/>
            <w:tcBorders>
              <w:top w:val="single" w:sz="4" w:space="0" w:color="000000"/>
              <w:left w:val="single" w:sz="4" w:space="0" w:color="000000"/>
              <w:bottom w:val="single" w:sz="4" w:space="0" w:color="000000"/>
            </w:tcBorders>
            <w:vAlign w:val="center"/>
          </w:tcPr>
          <w:p w:rsidR="00F76AD7" w:rsidRDefault="00F76AD7" w:rsidP="006B34D3">
            <w:pPr>
              <w:pStyle w:val="af9"/>
              <w:snapToGrid w:val="0"/>
              <w:ind w:left="-108" w:right="-108"/>
              <w:jc w:val="center"/>
              <w:rPr>
                <w:b/>
              </w:rPr>
            </w:pPr>
            <w:r>
              <w:rPr>
                <w:b/>
              </w:rPr>
              <w:t>Наименование</w:t>
            </w:r>
          </w:p>
        </w:tc>
        <w:tc>
          <w:tcPr>
            <w:tcW w:w="1559" w:type="dxa"/>
            <w:tcBorders>
              <w:top w:val="single" w:sz="4" w:space="0" w:color="000000"/>
              <w:left w:val="single" w:sz="4" w:space="0" w:color="000000"/>
              <w:bottom w:val="single" w:sz="4" w:space="0" w:color="000000"/>
            </w:tcBorders>
            <w:vAlign w:val="center"/>
          </w:tcPr>
          <w:p w:rsidR="00F76AD7" w:rsidRDefault="00F76AD7" w:rsidP="006B34D3">
            <w:pPr>
              <w:pStyle w:val="af9"/>
              <w:snapToGrid w:val="0"/>
              <w:ind w:left="-108" w:right="-108" w:firstLine="122"/>
              <w:jc w:val="center"/>
              <w:rPr>
                <w:b/>
              </w:rPr>
            </w:pPr>
            <w:r>
              <w:rPr>
                <w:b/>
              </w:rPr>
              <w:t>Диаметр, мм</w:t>
            </w:r>
          </w:p>
        </w:tc>
        <w:tc>
          <w:tcPr>
            <w:tcW w:w="1418" w:type="dxa"/>
            <w:tcBorders>
              <w:top w:val="single" w:sz="4" w:space="0" w:color="000000"/>
              <w:left w:val="single" w:sz="4" w:space="0" w:color="000000"/>
              <w:bottom w:val="single" w:sz="4" w:space="0" w:color="000000"/>
            </w:tcBorders>
            <w:vAlign w:val="center"/>
          </w:tcPr>
          <w:p w:rsidR="00F76AD7" w:rsidRDefault="00F76AD7" w:rsidP="006B34D3">
            <w:pPr>
              <w:pStyle w:val="af9"/>
              <w:snapToGrid w:val="0"/>
              <w:ind w:left="-108" w:right="-108" w:firstLine="163"/>
              <w:jc w:val="center"/>
              <w:rPr>
                <w:b/>
              </w:rPr>
            </w:pPr>
            <w:r>
              <w:rPr>
                <w:b/>
              </w:rPr>
              <w:t>Материал</w:t>
            </w:r>
          </w:p>
        </w:tc>
        <w:tc>
          <w:tcPr>
            <w:tcW w:w="2136" w:type="dxa"/>
            <w:tcBorders>
              <w:top w:val="single" w:sz="4" w:space="0" w:color="000000"/>
              <w:left w:val="single" w:sz="4" w:space="0" w:color="000000"/>
              <w:bottom w:val="single" w:sz="4" w:space="0" w:color="000000"/>
              <w:right w:val="single" w:sz="4" w:space="0" w:color="000000"/>
            </w:tcBorders>
            <w:vAlign w:val="center"/>
          </w:tcPr>
          <w:p w:rsidR="00F76AD7" w:rsidRDefault="00F76AD7" w:rsidP="006B34D3">
            <w:pPr>
              <w:pStyle w:val="af9"/>
              <w:snapToGrid w:val="0"/>
              <w:ind w:left="-108" w:right="-108" w:firstLine="245"/>
              <w:jc w:val="center"/>
              <w:rPr>
                <w:b/>
              </w:rPr>
            </w:pPr>
            <w:r>
              <w:rPr>
                <w:b/>
              </w:rPr>
              <w:t>Расчетный срок</w:t>
            </w:r>
          </w:p>
          <w:p w:rsidR="00F76AD7" w:rsidRDefault="00F76AD7" w:rsidP="006B34D3">
            <w:pPr>
              <w:pStyle w:val="af9"/>
              <w:ind w:left="-108" w:right="-108" w:firstLine="245"/>
              <w:jc w:val="center"/>
              <w:rPr>
                <w:b/>
              </w:rPr>
            </w:pPr>
            <w:r>
              <w:rPr>
                <w:b/>
              </w:rPr>
              <w:t>шт., м</w:t>
            </w:r>
          </w:p>
        </w:tc>
      </w:tr>
      <w:tr w:rsidR="00F76AD7" w:rsidTr="006B34D3">
        <w:trPr>
          <w:trHeight w:val="280"/>
        </w:trPr>
        <w:tc>
          <w:tcPr>
            <w:tcW w:w="709" w:type="dxa"/>
            <w:tcBorders>
              <w:left w:val="single" w:sz="4" w:space="0" w:color="000000"/>
              <w:bottom w:val="single" w:sz="4" w:space="0" w:color="000000"/>
            </w:tcBorders>
          </w:tcPr>
          <w:p w:rsidR="00F76AD7" w:rsidRDefault="00F76AD7" w:rsidP="006B34D3">
            <w:pPr>
              <w:pStyle w:val="af9"/>
              <w:snapToGrid w:val="0"/>
              <w:ind w:left="-1248" w:right="-108"/>
              <w:jc w:val="center"/>
              <w:rPr>
                <w:sz w:val="28"/>
              </w:rPr>
            </w:pPr>
            <w:r>
              <w:rPr>
                <w:sz w:val="28"/>
              </w:rPr>
              <w:t>1</w:t>
            </w:r>
          </w:p>
        </w:tc>
        <w:tc>
          <w:tcPr>
            <w:tcW w:w="3969" w:type="dxa"/>
            <w:tcBorders>
              <w:left w:val="single" w:sz="4" w:space="0" w:color="000000"/>
              <w:bottom w:val="single" w:sz="4" w:space="0" w:color="000000"/>
            </w:tcBorders>
            <w:vAlign w:val="center"/>
          </w:tcPr>
          <w:p w:rsidR="00F76AD7" w:rsidRDefault="00F76AD7" w:rsidP="006B34D3">
            <w:pPr>
              <w:pStyle w:val="af9"/>
              <w:snapToGrid w:val="0"/>
              <w:ind w:left="25" w:right="-99" w:firstLine="158"/>
              <w:rPr>
                <w:sz w:val="28"/>
                <w:szCs w:val="28"/>
              </w:rPr>
            </w:pPr>
            <w:r>
              <w:rPr>
                <w:sz w:val="28"/>
                <w:szCs w:val="28"/>
              </w:rPr>
              <w:t xml:space="preserve">Трубы канализационные </w:t>
            </w:r>
            <w:r>
              <w:rPr>
                <w:sz w:val="28"/>
                <w:szCs w:val="28"/>
              </w:rPr>
              <w:lastRenderedPageBreak/>
              <w:t>самотечные</w:t>
            </w:r>
          </w:p>
        </w:tc>
        <w:tc>
          <w:tcPr>
            <w:tcW w:w="1559" w:type="dxa"/>
            <w:tcBorders>
              <w:left w:val="single" w:sz="4" w:space="0" w:color="000000"/>
              <w:bottom w:val="single" w:sz="4" w:space="0" w:color="000000"/>
            </w:tcBorders>
            <w:vAlign w:val="center"/>
          </w:tcPr>
          <w:p w:rsidR="00F76AD7" w:rsidRDefault="00F76AD7" w:rsidP="006B34D3">
            <w:pPr>
              <w:pStyle w:val="af9"/>
              <w:snapToGrid w:val="0"/>
              <w:ind w:left="-119" w:right="-99" w:firstLine="122"/>
              <w:jc w:val="center"/>
              <w:rPr>
                <w:sz w:val="28"/>
                <w:szCs w:val="28"/>
              </w:rPr>
            </w:pPr>
            <w:r>
              <w:rPr>
                <w:sz w:val="28"/>
                <w:szCs w:val="28"/>
              </w:rPr>
              <w:lastRenderedPageBreak/>
              <w:t>150-200</w:t>
            </w:r>
          </w:p>
        </w:tc>
        <w:tc>
          <w:tcPr>
            <w:tcW w:w="1418" w:type="dxa"/>
            <w:tcBorders>
              <w:left w:val="single" w:sz="4" w:space="0" w:color="000000"/>
              <w:bottom w:val="single" w:sz="4" w:space="0" w:color="000000"/>
            </w:tcBorders>
            <w:vAlign w:val="center"/>
          </w:tcPr>
          <w:p w:rsidR="00F76AD7" w:rsidRDefault="00F76AD7" w:rsidP="006B34D3">
            <w:pPr>
              <w:pStyle w:val="af9"/>
              <w:snapToGrid w:val="0"/>
              <w:ind w:right="-108" w:firstLine="163"/>
              <w:jc w:val="center"/>
            </w:pPr>
            <w:r>
              <w:t>полиэтил.</w:t>
            </w:r>
          </w:p>
        </w:tc>
        <w:tc>
          <w:tcPr>
            <w:tcW w:w="2136" w:type="dxa"/>
            <w:tcBorders>
              <w:left w:val="single" w:sz="4" w:space="0" w:color="000000"/>
              <w:bottom w:val="single" w:sz="4" w:space="0" w:color="000000"/>
              <w:right w:val="single" w:sz="4" w:space="0" w:color="000000"/>
            </w:tcBorders>
            <w:vAlign w:val="center"/>
          </w:tcPr>
          <w:p w:rsidR="00F76AD7" w:rsidRDefault="00F76AD7" w:rsidP="006B34D3">
            <w:pPr>
              <w:pStyle w:val="af9"/>
              <w:snapToGrid w:val="0"/>
              <w:ind w:left="-119" w:right="-99" w:firstLine="245"/>
              <w:jc w:val="center"/>
              <w:rPr>
                <w:sz w:val="28"/>
                <w:szCs w:val="28"/>
              </w:rPr>
            </w:pPr>
            <w:r>
              <w:rPr>
                <w:sz w:val="28"/>
                <w:szCs w:val="28"/>
              </w:rPr>
              <w:t>30800,00</w:t>
            </w:r>
          </w:p>
        </w:tc>
      </w:tr>
      <w:tr w:rsidR="00F76AD7" w:rsidTr="006B34D3">
        <w:trPr>
          <w:trHeight w:val="280"/>
        </w:trPr>
        <w:tc>
          <w:tcPr>
            <w:tcW w:w="709" w:type="dxa"/>
            <w:tcBorders>
              <w:left w:val="single" w:sz="4" w:space="0" w:color="000000"/>
              <w:bottom w:val="single" w:sz="4" w:space="0" w:color="000000"/>
            </w:tcBorders>
          </w:tcPr>
          <w:p w:rsidR="00F76AD7" w:rsidRDefault="00F76AD7" w:rsidP="006B34D3">
            <w:pPr>
              <w:pStyle w:val="af9"/>
              <w:snapToGrid w:val="0"/>
              <w:ind w:left="-1248" w:right="-108"/>
              <w:jc w:val="center"/>
              <w:rPr>
                <w:sz w:val="28"/>
              </w:rPr>
            </w:pPr>
            <w:r>
              <w:rPr>
                <w:sz w:val="28"/>
              </w:rPr>
              <w:t>2</w:t>
            </w:r>
          </w:p>
        </w:tc>
        <w:tc>
          <w:tcPr>
            <w:tcW w:w="3969" w:type="dxa"/>
            <w:tcBorders>
              <w:left w:val="single" w:sz="4" w:space="0" w:color="000000"/>
              <w:bottom w:val="single" w:sz="4" w:space="0" w:color="000000"/>
            </w:tcBorders>
            <w:vAlign w:val="center"/>
          </w:tcPr>
          <w:p w:rsidR="00F76AD7" w:rsidRDefault="00F76AD7" w:rsidP="006B34D3">
            <w:pPr>
              <w:pStyle w:val="af9"/>
              <w:snapToGrid w:val="0"/>
              <w:ind w:left="25" w:right="-99" w:firstLine="158"/>
              <w:rPr>
                <w:sz w:val="28"/>
                <w:szCs w:val="28"/>
              </w:rPr>
            </w:pPr>
            <w:r>
              <w:rPr>
                <w:sz w:val="28"/>
                <w:szCs w:val="28"/>
              </w:rPr>
              <w:t>Трубы канализационные самотечные</w:t>
            </w:r>
          </w:p>
        </w:tc>
        <w:tc>
          <w:tcPr>
            <w:tcW w:w="1559" w:type="dxa"/>
            <w:tcBorders>
              <w:left w:val="single" w:sz="4" w:space="0" w:color="000000"/>
              <w:bottom w:val="single" w:sz="4" w:space="0" w:color="000000"/>
            </w:tcBorders>
            <w:vAlign w:val="center"/>
          </w:tcPr>
          <w:p w:rsidR="00F76AD7" w:rsidRDefault="00F76AD7" w:rsidP="006B34D3">
            <w:pPr>
              <w:pStyle w:val="af9"/>
              <w:snapToGrid w:val="0"/>
              <w:ind w:left="-119" w:right="-99" w:firstLine="122"/>
              <w:jc w:val="center"/>
              <w:rPr>
                <w:sz w:val="28"/>
                <w:szCs w:val="28"/>
              </w:rPr>
            </w:pPr>
            <w:r>
              <w:rPr>
                <w:sz w:val="28"/>
                <w:szCs w:val="28"/>
              </w:rPr>
              <w:t>300</w:t>
            </w:r>
          </w:p>
        </w:tc>
        <w:tc>
          <w:tcPr>
            <w:tcW w:w="1418" w:type="dxa"/>
            <w:tcBorders>
              <w:left w:val="single" w:sz="4" w:space="0" w:color="000000"/>
              <w:bottom w:val="single" w:sz="4" w:space="0" w:color="000000"/>
            </w:tcBorders>
            <w:vAlign w:val="center"/>
          </w:tcPr>
          <w:p w:rsidR="00F76AD7" w:rsidRDefault="00F76AD7" w:rsidP="006B34D3">
            <w:pPr>
              <w:pStyle w:val="af9"/>
              <w:snapToGrid w:val="0"/>
              <w:ind w:right="-108" w:firstLine="163"/>
              <w:jc w:val="center"/>
            </w:pPr>
            <w:r>
              <w:t>полиэтил.</w:t>
            </w:r>
          </w:p>
        </w:tc>
        <w:tc>
          <w:tcPr>
            <w:tcW w:w="2136" w:type="dxa"/>
            <w:tcBorders>
              <w:left w:val="single" w:sz="4" w:space="0" w:color="000000"/>
              <w:bottom w:val="single" w:sz="4" w:space="0" w:color="000000"/>
              <w:right w:val="single" w:sz="4" w:space="0" w:color="000000"/>
            </w:tcBorders>
            <w:vAlign w:val="center"/>
          </w:tcPr>
          <w:p w:rsidR="00F76AD7" w:rsidRDefault="00F76AD7" w:rsidP="006B34D3">
            <w:pPr>
              <w:pStyle w:val="af9"/>
              <w:snapToGrid w:val="0"/>
              <w:ind w:left="-119" w:right="-99" w:firstLine="245"/>
              <w:jc w:val="center"/>
              <w:rPr>
                <w:sz w:val="28"/>
                <w:szCs w:val="28"/>
              </w:rPr>
            </w:pPr>
            <w:r>
              <w:rPr>
                <w:sz w:val="28"/>
                <w:szCs w:val="28"/>
              </w:rPr>
              <w:t>6300,00</w:t>
            </w:r>
          </w:p>
        </w:tc>
      </w:tr>
      <w:tr w:rsidR="00F76AD7" w:rsidTr="006B34D3">
        <w:trPr>
          <w:trHeight w:val="280"/>
        </w:trPr>
        <w:tc>
          <w:tcPr>
            <w:tcW w:w="709" w:type="dxa"/>
            <w:tcBorders>
              <w:left w:val="single" w:sz="4" w:space="0" w:color="000000"/>
              <w:bottom w:val="single" w:sz="4" w:space="0" w:color="000000"/>
            </w:tcBorders>
          </w:tcPr>
          <w:p w:rsidR="00F76AD7" w:rsidRDefault="00F76AD7" w:rsidP="006B34D3">
            <w:pPr>
              <w:pStyle w:val="af9"/>
              <w:snapToGrid w:val="0"/>
              <w:ind w:left="-1248" w:right="-108"/>
              <w:jc w:val="center"/>
              <w:rPr>
                <w:sz w:val="28"/>
              </w:rPr>
            </w:pPr>
            <w:r>
              <w:rPr>
                <w:sz w:val="28"/>
              </w:rPr>
              <w:t>3</w:t>
            </w:r>
          </w:p>
        </w:tc>
        <w:tc>
          <w:tcPr>
            <w:tcW w:w="3969" w:type="dxa"/>
            <w:tcBorders>
              <w:left w:val="single" w:sz="4" w:space="0" w:color="000000"/>
              <w:bottom w:val="single" w:sz="4" w:space="0" w:color="000000"/>
            </w:tcBorders>
            <w:vAlign w:val="center"/>
          </w:tcPr>
          <w:p w:rsidR="00F76AD7" w:rsidRDefault="00F76AD7" w:rsidP="006B34D3">
            <w:pPr>
              <w:pStyle w:val="af9"/>
              <w:snapToGrid w:val="0"/>
              <w:ind w:left="25" w:right="-99" w:firstLine="158"/>
              <w:rPr>
                <w:sz w:val="28"/>
                <w:szCs w:val="28"/>
              </w:rPr>
            </w:pPr>
            <w:r>
              <w:rPr>
                <w:sz w:val="28"/>
                <w:szCs w:val="28"/>
              </w:rPr>
              <w:t>Трубы канализационные самотечные</w:t>
            </w:r>
          </w:p>
        </w:tc>
        <w:tc>
          <w:tcPr>
            <w:tcW w:w="1559" w:type="dxa"/>
            <w:tcBorders>
              <w:left w:val="single" w:sz="4" w:space="0" w:color="000000"/>
              <w:bottom w:val="single" w:sz="4" w:space="0" w:color="000000"/>
            </w:tcBorders>
            <w:vAlign w:val="center"/>
          </w:tcPr>
          <w:p w:rsidR="00F76AD7" w:rsidRDefault="00F76AD7" w:rsidP="006B34D3">
            <w:pPr>
              <w:pStyle w:val="af9"/>
              <w:snapToGrid w:val="0"/>
              <w:ind w:left="-119" w:right="-99" w:firstLine="122"/>
              <w:jc w:val="center"/>
              <w:rPr>
                <w:sz w:val="28"/>
                <w:szCs w:val="28"/>
              </w:rPr>
            </w:pPr>
            <w:r>
              <w:rPr>
                <w:sz w:val="28"/>
                <w:szCs w:val="28"/>
              </w:rPr>
              <w:t>500-700</w:t>
            </w:r>
          </w:p>
        </w:tc>
        <w:tc>
          <w:tcPr>
            <w:tcW w:w="1418" w:type="dxa"/>
            <w:tcBorders>
              <w:left w:val="single" w:sz="4" w:space="0" w:color="000000"/>
              <w:bottom w:val="single" w:sz="4" w:space="0" w:color="000000"/>
            </w:tcBorders>
            <w:vAlign w:val="center"/>
          </w:tcPr>
          <w:p w:rsidR="00F76AD7" w:rsidRDefault="00F76AD7" w:rsidP="006B34D3">
            <w:pPr>
              <w:pStyle w:val="af9"/>
              <w:snapToGrid w:val="0"/>
              <w:ind w:right="-108" w:firstLine="163"/>
              <w:jc w:val="center"/>
            </w:pPr>
            <w:r>
              <w:t>полиэтил.</w:t>
            </w:r>
          </w:p>
        </w:tc>
        <w:tc>
          <w:tcPr>
            <w:tcW w:w="2136" w:type="dxa"/>
            <w:tcBorders>
              <w:left w:val="single" w:sz="4" w:space="0" w:color="000000"/>
              <w:bottom w:val="single" w:sz="4" w:space="0" w:color="000000"/>
              <w:right w:val="single" w:sz="4" w:space="0" w:color="000000"/>
            </w:tcBorders>
            <w:vAlign w:val="center"/>
          </w:tcPr>
          <w:p w:rsidR="00F76AD7" w:rsidRDefault="00F76AD7" w:rsidP="006B34D3">
            <w:pPr>
              <w:pStyle w:val="af9"/>
              <w:snapToGrid w:val="0"/>
              <w:ind w:left="-119" w:right="-99" w:firstLine="245"/>
              <w:jc w:val="center"/>
              <w:rPr>
                <w:sz w:val="28"/>
                <w:szCs w:val="28"/>
              </w:rPr>
            </w:pPr>
            <w:r>
              <w:rPr>
                <w:sz w:val="28"/>
                <w:szCs w:val="28"/>
              </w:rPr>
              <w:t>2300,00</w:t>
            </w:r>
          </w:p>
        </w:tc>
      </w:tr>
      <w:tr w:rsidR="00F76AD7" w:rsidTr="006B34D3">
        <w:trPr>
          <w:trHeight w:val="313"/>
        </w:trPr>
        <w:tc>
          <w:tcPr>
            <w:tcW w:w="709" w:type="dxa"/>
            <w:tcBorders>
              <w:left w:val="single" w:sz="4" w:space="0" w:color="000000"/>
              <w:bottom w:val="single" w:sz="4" w:space="0" w:color="000000"/>
            </w:tcBorders>
          </w:tcPr>
          <w:p w:rsidR="00F76AD7" w:rsidRDefault="00F76AD7" w:rsidP="006B34D3">
            <w:pPr>
              <w:pStyle w:val="af9"/>
              <w:snapToGrid w:val="0"/>
              <w:ind w:left="-1248" w:right="-108"/>
              <w:jc w:val="center"/>
              <w:rPr>
                <w:sz w:val="28"/>
              </w:rPr>
            </w:pPr>
            <w:r>
              <w:rPr>
                <w:sz w:val="28"/>
              </w:rPr>
              <w:t>3</w:t>
            </w:r>
          </w:p>
        </w:tc>
        <w:tc>
          <w:tcPr>
            <w:tcW w:w="3969" w:type="dxa"/>
            <w:tcBorders>
              <w:left w:val="single" w:sz="4" w:space="0" w:color="000000"/>
              <w:bottom w:val="single" w:sz="4" w:space="0" w:color="000000"/>
            </w:tcBorders>
            <w:vAlign w:val="center"/>
          </w:tcPr>
          <w:p w:rsidR="00F76AD7" w:rsidRDefault="00F76AD7" w:rsidP="006B34D3">
            <w:pPr>
              <w:pStyle w:val="af9"/>
              <w:snapToGrid w:val="0"/>
              <w:ind w:left="25" w:right="-99" w:firstLine="158"/>
              <w:rPr>
                <w:sz w:val="28"/>
                <w:szCs w:val="28"/>
              </w:rPr>
            </w:pPr>
            <w:r>
              <w:rPr>
                <w:sz w:val="28"/>
                <w:szCs w:val="28"/>
              </w:rPr>
              <w:t>Трубы напорные</w:t>
            </w:r>
          </w:p>
        </w:tc>
        <w:tc>
          <w:tcPr>
            <w:tcW w:w="1559" w:type="dxa"/>
            <w:tcBorders>
              <w:left w:val="single" w:sz="4" w:space="0" w:color="000000"/>
              <w:bottom w:val="single" w:sz="4" w:space="0" w:color="000000"/>
            </w:tcBorders>
            <w:vAlign w:val="center"/>
          </w:tcPr>
          <w:p w:rsidR="00F76AD7" w:rsidRDefault="00F76AD7" w:rsidP="006B34D3">
            <w:pPr>
              <w:pStyle w:val="af9"/>
              <w:snapToGrid w:val="0"/>
              <w:ind w:left="-119" w:right="-99" w:firstLine="122"/>
              <w:jc w:val="center"/>
              <w:rPr>
                <w:sz w:val="28"/>
                <w:szCs w:val="28"/>
              </w:rPr>
            </w:pPr>
            <w:r>
              <w:rPr>
                <w:sz w:val="28"/>
                <w:szCs w:val="28"/>
              </w:rPr>
              <w:t>80-100-250</w:t>
            </w:r>
          </w:p>
        </w:tc>
        <w:tc>
          <w:tcPr>
            <w:tcW w:w="1418" w:type="dxa"/>
            <w:tcBorders>
              <w:left w:val="single" w:sz="4" w:space="0" w:color="000000"/>
              <w:bottom w:val="single" w:sz="4" w:space="0" w:color="000000"/>
            </w:tcBorders>
            <w:vAlign w:val="center"/>
          </w:tcPr>
          <w:p w:rsidR="00F76AD7" w:rsidRDefault="00F76AD7" w:rsidP="006B34D3">
            <w:pPr>
              <w:pStyle w:val="af9"/>
              <w:snapToGrid w:val="0"/>
              <w:ind w:right="-108" w:firstLine="163"/>
              <w:jc w:val="center"/>
            </w:pPr>
            <w:r>
              <w:t>полиэтил.</w:t>
            </w:r>
          </w:p>
        </w:tc>
        <w:tc>
          <w:tcPr>
            <w:tcW w:w="2136" w:type="dxa"/>
            <w:tcBorders>
              <w:left w:val="single" w:sz="4" w:space="0" w:color="000000"/>
              <w:bottom w:val="single" w:sz="4" w:space="0" w:color="000000"/>
              <w:right w:val="single" w:sz="4" w:space="0" w:color="000000"/>
            </w:tcBorders>
            <w:vAlign w:val="center"/>
          </w:tcPr>
          <w:p w:rsidR="00F76AD7" w:rsidRDefault="00F76AD7" w:rsidP="006B34D3">
            <w:pPr>
              <w:pStyle w:val="af9"/>
              <w:snapToGrid w:val="0"/>
              <w:ind w:left="-119" w:right="-99" w:firstLine="245"/>
              <w:jc w:val="center"/>
              <w:rPr>
                <w:sz w:val="28"/>
                <w:szCs w:val="28"/>
              </w:rPr>
            </w:pPr>
            <w:r>
              <w:rPr>
                <w:sz w:val="28"/>
                <w:szCs w:val="28"/>
              </w:rPr>
              <w:t>6300,00</w:t>
            </w:r>
          </w:p>
        </w:tc>
      </w:tr>
      <w:tr w:rsidR="00F76AD7" w:rsidTr="006B34D3">
        <w:trPr>
          <w:trHeight w:val="248"/>
        </w:trPr>
        <w:tc>
          <w:tcPr>
            <w:tcW w:w="709" w:type="dxa"/>
            <w:tcBorders>
              <w:left w:val="single" w:sz="4" w:space="0" w:color="000000"/>
              <w:bottom w:val="single" w:sz="4" w:space="0" w:color="000000"/>
            </w:tcBorders>
          </w:tcPr>
          <w:p w:rsidR="00F76AD7" w:rsidRDefault="00F76AD7" w:rsidP="006B34D3">
            <w:pPr>
              <w:pStyle w:val="af9"/>
              <w:snapToGrid w:val="0"/>
              <w:ind w:left="-1248" w:right="-108"/>
              <w:jc w:val="center"/>
              <w:rPr>
                <w:sz w:val="28"/>
              </w:rPr>
            </w:pPr>
            <w:r>
              <w:rPr>
                <w:sz w:val="28"/>
              </w:rPr>
              <w:t>4</w:t>
            </w:r>
          </w:p>
        </w:tc>
        <w:tc>
          <w:tcPr>
            <w:tcW w:w="3969" w:type="dxa"/>
            <w:tcBorders>
              <w:left w:val="single" w:sz="4" w:space="0" w:color="000000"/>
              <w:bottom w:val="single" w:sz="4" w:space="0" w:color="000000"/>
            </w:tcBorders>
            <w:vAlign w:val="center"/>
          </w:tcPr>
          <w:p w:rsidR="00F76AD7" w:rsidRDefault="00F76AD7" w:rsidP="006B34D3">
            <w:pPr>
              <w:pStyle w:val="af9"/>
              <w:snapToGrid w:val="0"/>
              <w:ind w:left="25" w:right="-99" w:firstLine="158"/>
              <w:rPr>
                <w:sz w:val="28"/>
                <w:szCs w:val="28"/>
              </w:rPr>
            </w:pPr>
            <w:r>
              <w:rPr>
                <w:sz w:val="28"/>
                <w:szCs w:val="28"/>
              </w:rPr>
              <w:t>Канализационная насосная станция</w:t>
            </w:r>
          </w:p>
        </w:tc>
        <w:tc>
          <w:tcPr>
            <w:tcW w:w="1559" w:type="dxa"/>
            <w:tcBorders>
              <w:left w:val="single" w:sz="4" w:space="0" w:color="000000"/>
              <w:bottom w:val="single" w:sz="4" w:space="0" w:color="000000"/>
            </w:tcBorders>
            <w:vAlign w:val="center"/>
          </w:tcPr>
          <w:p w:rsidR="00F76AD7" w:rsidRDefault="00F76AD7" w:rsidP="006B34D3">
            <w:pPr>
              <w:pStyle w:val="af9"/>
              <w:snapToGrid w:val="0"/>
              <w:ind w:left="-119" w:right="-99" w:firstLine="122"/>
              <w:jc w:val="center"/>
              <w:rPr>
                <w:sz w:val="28"/>
                <w:szCs w:val="28"/>
              </w:rPr>
            </w:pPr>
            <w:r>
              <w:rPr>
                <w:sz w:val="28"/>
                <w:szCs w:val="28"/>
              </w:rPr>
              <w:t>9,0м</w:t>
            </w:r>
          </w:p>
        </w:tc>
        <w:tc>
          <w:tcPr>
            <w:tcW w:w="1418" w:type="dxa"/>
            <w:tcBorders>
              <w:left w:val="single" w:sz="4" w:space="0" w:color="000000"/>
              <w:bottom w:val="single" w:sz="4" w:space="0" w:color="000000"/>
            </w:tcBorders>
            <w:vAlign w:val="center"/>
          </w:tcPr>
          <w:p w:rsidR="00F76AD7" w:rsidRDefault="00F76AD7" w:rsidP="006B34D3">
            <w:pPr>
              <w:pStyle w:val="af9"/>
              <w:snapToGrid w:val="0"/>
              <w:ind w:right="-108" w:firstLine="163"/>
              <w:jc w:val="center"/>
            </w:pPr>
            <w:r>
              <w:t>ж/бет.</w:t>
            </w:r>
          </w:p>
        </w:tc>
        <w:tc>
          <w:tcPr>
            <w:tcW w:w="2136" w:type="dxa"/>
            <w:tcBorders>
              <w:left w:val="single" w:sz="4" w:space="0" w:color="000000"/>
              <w:bottom w:val="single" w:sz="4" w:space="0" w:color="000000"/>
              <w:right w:val="single" w:sz="4" w:space="0" w:color="000000"/>
            </w:tcBorders>
            <w:vAlign w:val="center"/>
          </w:tcPr>
          <w:p w:rsidR="00F76AD7" w:rsidRDefault="00F76AD7" w:rsidP="006B34D3">
            <w:pPr>
              <w:pStyle w:val="af9"/>
              <w:snapToGrid w:val="0"/>
              <w:ind w:left="-119" w:right="-99" w:firstLine="245"/>
              <w:jc w:val="center"/>
              <w:rPr>
                <w:sz w:val="28"/>
                <w:szCs w:val="28"/>
              </w:rPr>
            </w:pPr>
            <w:r>
              <w:rPr>
                <w:sz w:val="28"/>
                <w:szCs w:val="28"/>
              </w:rPr>
              <w:t>1</w:t>
            </w:r>
          </w:p>
        </w:tc>
      </w:tr>
      <w:tr w:rsidR="00F76AD7" w:rsidTr="006B34D3">
        <w:trPr>
          <w:trHeight w:val="210"/>
        </w:trPr>
        <w:tc>
          <w:tcPr>
            <w:tcW w:w="709" w:type="dxa"/>
            <w:tcBorders>
              <w:left w:val="single" w:sz="4" w:space="0" w:color="000000"/>
            </w:tcBorders>
          </w:tcPr>
          <w:p w:rsidR="00F76AD7" w:rsidRDefault="00F76AD7" w:rsidP="006B34D3">
            <w:pPr>
              <w:pStyle w:val="af9"/>
              <w:snapToGrid w:val="0"/>
              <w:ind w:left="-1248" w:right="-108"/>
              <w:jc w:val="center"/>
              <w:rPr>
                <w:sz w:val="28"/>
              </w:rPr>
            </w:pPr>
            <w:r>
              <w:rPr>
                <w:sz w:val="28"/>
              </w:rPr>
              <w:t>5</w:t>
            </w:r>
          </w:p>
        </w:tc>
        <w:tc>
          <w:tcPr>
            <w:tcW w:w="3969" w:type="dxa"/>
            <w:tcBorders>
              <w:left w:val="single" w:sz="4" w:space="0" w:color="000000"/>
            </w:tcBorders>
            <w:vAlign w:val="center"/>
          </w:tcPr>
          <w:p w:rsidR="00F76AD7" w:rsidRDefault="00F76AD7" w:rsidP="006B34D3">
            <w:pPr>
              <w:pStyle w:val="af9"/>
              <w:snapToGrid w:val="0"/>
              <w:ind w:left="25" w:right="-99" w:firstLine="158"/>
              <w:rPr>
                <w:sz w:val="28"/>
                <w:szCs w:val="28"/>
              </w:rPr>
            </w:pPr>
            <w:r>
              <w:rPr>
                <w:sz w:val="28"/>
                <w:szCs w:val="28"/>
              </w:rPr>
              <w:t>Канализационная насосная станция</w:t>
            </w:r>
          </w:p>
        </w:tc>
        <w:tc>
          <w:tcPr>
            <w:tcW w:w="1559" w:type="dxa"/>
            <w:tcBorders>
              <w:left w:val="single" w:sz="4" w:space="0" w:color="000000"/>
            </w:tcBorders>
            <w:vAlign w:val="center"/>
          </w:tcPr>
          <w:p w:rsidR="00F76AD7" w:rsidRDefault="00F76AD7" w:rsidP="006B34D3">
            <w:pPr>
              <w:pStyle w:val="af9"/>
              <w:snapToGrid w:val="0"/>
              <w:ind w:left="-119" w:right="-99" w:firstLine="122"/>
              <w:jc w:val="center"/>
              <w:rPr>
                <w:sz w:val="28"/>
                <w:szCs w:val="28"/>
              </w:rPr>
            </w:pPr>
            <w:r>
              <w:rPr>
                <w:sz w:val="28"/>
                <w:szCs w:val="28"/>
              </w:rPr>
              <w:t>2,0м</w:t>
            </w:r>
          </w:p>
        </w:tc>
        <w:tc>
          <w:tcPr>
            <w:tcW w:w="1418" w:type="dxa"/>
            <w:tcBorders>
              <w:left w:val="single" w:sz="4" w:space="0" w:color="000000"/>
            </w:tcBorders>
            <w:vAlign w:val="center"/>
          </w:tcPr>
          <w:p w:rsidR="00F76AD7" w:rsidRDefault="00F76AD7" w:rsidP="006B34D3">
            <w:pPr>
              <w:pStyle w:val="af9"/>
              <w:snapToGrid w:val="0"/>
              <w:ind w:right="-108" w:firstLine="163"/>
              <w:jc w:val="center"/>
            </w:pPr>
            <w:r>
              <w:t>метал.</w:t>
            </w:r>
          </w:p>
        </w:tc>
        <w:tc>
          <w:tcPr>
            <w:tcW w:w="2136" w:type="dxa"/>
            <w:tcBorders>
              <w:left w:val="single" w:sz="4" w:space="0" w:color="000000"/>
              <w:right w:val="single" w:sz="4" w:space="0" w:color="000000"/>
            </w:tcBorders>
            <w:vAlign w:val="center"/>
          </w:tcPr>
          <w:p w:rsidR="00F76AD7" w:rsidRDefault="00F76AD7" w:rsidP="006B34D3">
            <w:pPr>
              <w:pStyle w:val="af9"/>
              <w:snapToGrid w:val="0"/>
              <w:ind w:left="-119" w:right="-99" w:firstLine="245"/>
              <w:jc w:val="center"/>
              <w:rPr>
                <w:sz w:val="28"/>
                <w:szCs w:val="28"/>
              </w:rPr>
            </w:pPr>
            <w:r>
              <w:rPr>
                <w:sz w:val="28"/>
                <w:szCs w:val="28"/>
              </w:rPr>
              <w:t>10</w:t>
            </w:r>
          </w:p>
        </w:tc>
      </w:tr>
      <w:tr w:rsidR="00F76AD7" w:rsidTr="006B34D3">
        <w:trPr>
          <w:trHeight w:val="210"/>
        </w:trPr>
        <w:tc>
          <w:tcPr>
            <w:tcW w:w="709" w:type="dxa"/>
            <w:tcBorders>
              <w:left w:val="single" w:sz="4" w:space="0" w:color="000000"/>
            </w:tcBorders>
          </w:tcPr>
          <w:p w:rsidR="00F76AD7" w:rsidRDefault="00F76AD7" w:rsidP="006B34D3">
            <w:pPr>
              <w:pStyle w:val="af9"/>
              <w:snapToGrid w:val="0"/>
              <w:ind w:left="-1248" w:right="-108"/>
              <w:jc w:val="center"/>
              <w:rPr>
                <w:sz w:val="28"/>
              </w:rPr>
            </w:pPr>
            <w:r>
              <w:rPr>
                <w:sz w:val="28"/>
              </w:rPr>
              <w:t>6</w:t>
            </w:r>
          </w:p>
        </w:tc>
        <w:tc>
          <w:tcPr>
            <w:tcW w:w="3969" w:type="dxa"/>
            <w:tcBorders>
              <w:left w:val="single" w:sz="4" w:space="0" w:color="000000"/>
            </w:tcBorders>
            <w:vAlign w:val="center"/>
          </w:tcPr>
          <w:p w:rsidR="00F76AD7" w:rsidRDefault="00F76AD7" w:rsidP="006B34D3">
            <w:pPr>
              <w:pStyle w:val="af9"/>
              <w:snapToGrid w:val="0"/>
              <w:ind w:left="25" w:right="-99" w:firstLine="158"/>
              <w:rPr>
                <w:sz w:val="28"/>
                <w:szCs w:val="28"/>
              </w:rPr>
            </w:pPr>
            <w:r>
              <w:rPr>
                <w:sz w:val="28"/>
                <w:szCs w:val="28"/>
              </w:rPr>
              <w:t>Канализационные очистные сооружения,</w:t>
            </w:r>
            <w:r w:rsidRPr="007E7A9B">
              <w:rPr>
                <w:sz w:val="28"/>
              </w:rPr>
              <w:t xml:space="preserve"> </w:t>
            </w:r>
            <w:r>
              <w:rPr>
                <w:sz w:val="28"/>
                <w:lang w:val="en-US"/>
              </w:rPr>
              <w:t>Q</w:t>
            </w:r>
            <w:r>
              <w:rPr>
                <w:sz w:val="28"/>
              </w:rPr>
              <w:t>=4000,00м</w:t>
            </w:r>
            <w:r>
              <w:rPr>
                <w:sz w:val="28"/>
                <w:vertAlign w:val="superscript"/>
              </w:rPr>
              <w:t>3</w:t>
            </w:r>
            <w:r>
              <w:rPr>
                <w:sz w:val="28"/>
              </w:rPr>
              <w:t xml:space="preserve"> /сут</w:t>
            </w:r>
          </w:p>
        </w:tc>
        <w:tc>
          <w:tcPr>
            <w:tcW w:w="1559" w:type="dxa"/>
            <w:tcBorders>
              <w:left w:val="single" w:sz="4" w:space="0" w:color="000000"/>
            </w:tcBorders>
            <w:vAlign w:val="center"/>
          </w:tcPr>
          <w:p w:rsidR="00F76AD7" w:rsidRDefault="00F76AD7" w:rsidP="006B34D3">
            <w:pPr>
              <w:pStyle w:val="af9"/>
              <w:snapToGrid w:val="0"/>
              <w:ind w:left="-119" w:right="-99" w:firstLine="122"/>
              <w:jc w:val="center"/>
              <w:rPr>
                <w:sz w:val="28"/>
                <w:szCs w:val="28"/>
              </w:rPr>
            </w:pPr>
          </w:p>
        </w:tc>
        <w:tc>
          <w:tcPr>
            <w:tcW w:w="1418" w:type="dxa"/>
            <w:tcBorders>
              <w:left w:val="single" w:sz="4" w:space="0" w:color="000000"/>
            </w:tcBorders>
            <w:vAlign w:val="center"/>
          </w:tcPr>
          <w:p w:rsidR="00F76AD7" w:rsidRDefault="00F76AD7" w:rsidP="006B34D3">
            <w:pPr>
              <w:pStyle w:val="af9"/>
              <w:snapToGrid w:val="0"/>
              <w:ind w:right="-108" w:firstLine="163"/>
              <w:jc w:val="center"/>
            </w:pPr>
          </w:p>
        </w:tc>
        <w:tc>
          <w:tcPr>
            <w:tcW w:w="2136" w:type="dxa"/>
            <w:tcBorders>
              <w:left w:val="single" w:sz="4" w:space="0" w:color="000000"/>
              <w:right w:val="single" w:sz="4" w:space="0" w:color="000000"/>
            </w:tcBorders>
            <w:vAlign w:val="center"/>
          </w:tcPr>
          <w:p w:rsidR="00F76AD7" w:rsidRDefault="00F76AD7" w:rsidP="006B34D3">
            <w:pPr>
              <w:pStyle w:val="af9"/>
              <w:snapToGrid w:val="0"/>
              <w:ind w:left="-119" w:right="-99" w:firstLine="245"/>
              <w:jc w:val="center"/>
              <w:rPr>
                <w:sz w:val="28"/>
                <w:szCs w:val="28"/>
              </w:rPr>
            </w:pPr>
            <w:r>
              <w:rPr>
                <w:sz w:val="28"/>
                <w:szCs w:val="28"/>
              </w:rPr>
              <w:t>1</w:t>
            </w:r>
          </w:p>
        </w:tc>
      </w:tr>
      <w:tr w:rsidR="00F76AD7" w:rsidTr="006B34D3">
        <w:trPr>
          <w:trHeight w:val="210"/>
        </w:trPr>
        <w:tc>
          <w:tcPr>
            <w:tcW w:w="709" w:type="dxa"/>
            <w:tcBorders>
              <w:left w:val="single" w:sz="4" w:space="0" w:color="000000"/>
            </w:tcBorders>
          </w:tcPr>
          <w:p w:rsidR="00F76AD7" w:rsidRDefault="00F76AD7" w:rsidP="006B34D3">
            <w:pPr>
              <w:pStyle w:val="af9"/>
              <w:snapToGrid w:val="0"/>
              <w:ind w:left="-1248" w:right="-108"/>
              <w:jc w:val="center"/>
              <w:rPr>
                <w:sz w:val="28"/>
              </w:rPr>
            </w:pPr>
            <w:r>
              <w:rPr>
                <w:sz w:val="28"/>
              </w:rPr>
              <w:t>7</w:t>
            </w:r>
          </w:p>
        </w:tc>
        <w:tc>
          <w:tcPr>
            <w:tcW w:w="3969" w:type="dxa"/>
            <w:tcBorders>
              <w:left w:val="single" w:sz="4" w:space="0" w:color="000000"/>
            </w:tcBorders>
            <w:vAlign w:val="center"/>
          </w:tcPr>
          <w:p w:rsidR="00F76AD7" w:rsidRDefault="00F76AD7" w:rsidP="006B34D3">
            <w:pPr>
              <w:pStyle w:val="af9"/>
              <w:snapToGrid w:val="0"/>
              <w:ind w:left="25" w:right="-99" w:firstLine="158"/>
              <w:rPr>
                <w:sz w:val="28"/>
                <w:szCs w:val="28"/>
              </w:rPr>
            </w:pPr>
            <w:r>
              <w:rPr>
                <w:sz w:val="28"/>
                <w:szCs w:val="28"/>
              </w:rPr>
              <w:t>Канализационные очистные сооружения,</w:t>
            </w:r>
            <w:r w:rsidRPr="007E7A9B">
              <w:rPr>
                <w:sz w:val="28"/>
              </w:rPr>
              <w:t xml:space="preserve"> </w:t>
            </w:r>
            <w:r>
              <w:rPr>
                <w:sz w:val="28"/>
                <w:lang w:val="en-US"/>
              </w:rPr>
              <w:t>Q</w:t>
            </w:r>
            <w:r>
              <w:rPr>
                <w:sz w:val="28"/>
              </w:rPr>
              <w:t>=100,00м</w:t>
            </w:r>
            <w:r>
              <w:rPr>
                <w:sz w:val="28"/>
                <w:vertAlign w:val="superscript"/>
              </w:rPr>
              <w:t>3</w:t>
            </w:r>
            <w:r>
              <w:rPr>
                <w:sz w:val="28"/>
              </w:rPr>
              <w:t xml:space="preserve"> /сут</w:t>
            </w:r>
          </w:p>
        </w:tc>
        <w:tc>
          <w:tcPr>
            <w:tcW w:w="1559" w:type="dxa"/>
            <w:tcBorders>
              <w:left w:val="single" w:sz="4" w:space="0" w:color="000000"/>
            </w:tcBorders>
            <w:vAlign w:val="center"/>
          </w:tcPr>
          <w:p w:rsidR="00F76AD7" w:rsidRDefault="00F76AD7" w:rsidP="006B34D3">
            <w:pPr>
              <w:pStyle w:val="af9"/>
              <w:snapToGrid w:val="0"/>
              <w:ind w:left="-119" w:right="-99" w:firstLine="122"/>
              <w:jc w:val="center"/>
              <w:rPr>
                <w:sz w:val="28"/>
                <w:szCs w:val="28"/>
              </w:rPr>
            </w:pPr>
          </w:p>
        </w:tc>
        <w:tc>
          <w:tcPr>
            <w:tcW w:w="1418" w:type="dxa"/>
            <w:tcBorders>
              <w:left w:val="single" w:sz="4" w:space="0" w:color="000000"/>
            </w:tcBorders>
            <w:vAlign w:val="center"/>
          </w:tcPr>
          <w:p w:rsidR="00F76AD7" w:rsidRDefault="00F76AD7" w:rsidP="006B34D3">
            <w:pPr>
              <w:pStyle w:val="af9"/>
              <w:snapToGrid w:val="0"/>
              <w:ind w:right="-108" w:firstLine="163"/>
              <w:jc w:val="center"/>
            </w:pPr>
          </w:p>
        </w:tc>
        <w:tc>
          <w:tcPr>
            <w:tcW w:w="2136" w:type="dxa"/>
            <w:tcBorders>
              <w:left w:val="single" w:sz="4" w:space="0" w:color="000000"/>
              <w:right w:val="single" w:sz="4" w:space="0" w:color="000000"/>
            </w:tcBorders>
            <w:vAlign w:val="center"/>
          </w:tcPr>
          <w:p w:rsidR="00F76AD7" w:rsidRDefault="00F76AD7" w:rsidP="006B34D3">
            <w:pPr>
              <w:pStyle w:val="af9"/>
              <w:snapToGrid w:val="0"/>
              <w:ind w:left="-119" w:right="-99" w:firstLine="245"/>
              <w:jc w:val="center"/>
              <w:rPr>
                <w:sz w:val="28"/>
                <w:szCs w:val="28"/>
              </w:rPr>
            </w:pPr>
            <w:r>
              <w:rPr>
                <w:sz w:val="28"/>
                <w:szCs w:val="28"/>
              </w:rPr>
              <w:t>1</w:t>
            </w:r>
          </w:p>
        </w:tc>
      </w:tr>
      <w:tr w:rsidR="00F76AD7" w:rsidTr="006B34D3">
        <w:trPr>
          <w:trHeight w:val="210"/>
        </w:trPr>
        <w:tc>
          <w:tcPr>
            <w:tcW w:w="709" w:type="dxa"/>
            <w:tcBorders>
              <w:left w:val="single" w:sz="4" w:space="0" w:color="000000"/>
            </w:tcBorders>
          </w:tcPr>
          <w:p w:rsidR="00F76AD7" w:rsidRDefault="00F76AD7" w:rsidP="006B34D3">
            <w:pPr>
              <w:pStyle w:val="af9"/>
              <w:snapToGrid w:val="0"/>
              <w:ind w:left="-1248" w:right="-108"/>
              <w:jc w:val="center"/>
              <w:rPr>
                <w:sz w:val="28"/>
              </w:rPr>
            </w:pPr>
            <w:r>
              <w:rPr>
                <w:sz w:val="28"/>
              </w:rPr>
              <w:t>8</w:t>
            </w:r>
          </w:p>
        </w:tc>
        <w:tc>
          <w:tcPr>
            <w:tcW w:w="3969" w:type="dxa"/>
            <w:tcBorders>
              <w:left w:val="single" w:sz="4" w:space="0" w:color="000000"/>
            </w:tcBorders>
            <w:vAlign w:val="center"/>
          </w:tcPr>
          <w:p w:rsidR="00F76AD7" w:rsidRDefault="00F76AD7" w:rsidP="006B34D3">
            <w:pPr>
              <w:pStyle w:val="af9"/>
              <w:snapToGrid w:val="0"/>
              <w:ind w:left="25" w:right="-99" w:firstLine="158"/>
              <w:rPr>
                <w:sz w:val="28"/>
                <w:szCs w:val="28"/>
              </w:rPr>
            </w:pPr>
            <w:r>
              <w:rPr>
                <w:sz w:val="28"/>
                <w:szCs w:val="28"/>
              </w:rPr>
              <w:t>Канализационные очистные сооружения,</w:t>
            </w:r>
            <w:r w:rsidRPr="007E7A9B">
              <w:rPr>
                <w:sz w:val="28"/>
              </w:rPr>
              <w:t xml:space="preserve"> </w:t>
            </w:r>
            <w:r>
              <w:rPr>
                <w:sz w:val="28"/>
                <w:lang w:val="en-US"/>
              </w:rPr>
              <w:t>Q</w:t>
            </w:r>
            <w:r>
              <w:rPr>
                <w:sz w:val="28"/>
              </w:rPr>
              <w:t>=70,00м</w:t>
            </w:r>
            <w:r>
              <w:rPr>
                <w:sz w:val="28"/>
                <w:vertAlign w:val="superscript"/>
              </w:rPr>
              <w:t>3</w:t>
            </w:r>
            <w:r>
              <w:rPr>
                <w:sz w:val="28"/>
              </w:rPr>
              <w:t xml:space="preserve"> /сут</w:t>
            </w:r>
          </w:p>
        </w:tc>
        <w:tc>
          <w:tcPr>
            <w:tcW w:w="1559" w:type="dxa"/>
            <w:tcBorders>
              <w:left w:val="single" w:sz="4" w:space="0" w:color="000000"/>
            </w:tcBorders>
            <w:vAlign w:val="center"/>
          </w:tcPr>
          <w:p w:rsidR="00F76AD7" w:rsidRDefault="00F76AD7" w:rsidP="006B34D3">
            <w:pPr>
              <w:pStyle w:val="af9"/>
              <w:snapToGrid w:val="0"/>
              <w:ind w:left="-119" w:right="-99" w:firstLine="122"/>
              <w:jc w:val="center"/>
              <w:rPr>
                <w:sz w:val="28"/>
                <w:szCs w:val="28"/>
              </w:rPr>
            </w:pPr>
          </w:p>
        </w:tc>
        <w:tc>
          <w:tcPr>
            <w:tcW w:w="1418" w:type="dxa"/>
            <w:tcBorders>
              <w:left w:val="single" w:sz="4" w:space="0" w:color="000000"/>
            </w:tcBorders>
            <w:vAlign w:val="center"/>
          </w:tcPr>
          <w:p w:rsidR="00F76AD7" w:rsidRDefault="00F76AD7" w:rsidP="006B34D3">
            <w:pPr>
              <w:pStyle w:val="af9"/>
              <w:snapToGrid w:val="0"/>
              <w:ind w:right="-108" w:firstLine="163"/>
              <w:jc w:val="center"/>
            </w:pPr>
          </w:p>
        </w:tc>
        <w:tc>
          <w:tcPr>
            <w:tcW w:w="2136" w:type="dxa"/>
            <w:tcBorders>
              <w:left w:val="single" w:sz="4" w:space="0" w:color="000000"/>
              <w:right w:val="single" w:sz="4" w:space="0" w:color="000000"/>
            </w:tcBorders>
            <w:vAlign w:val="center"/>
          </w:tcPr>
          <w:p w:rsidR="00F76AD7" w:rsidRDefault="00F76AD7" w:rsidP="006B34D3">
            <w:pPr>
              <w:pStyle w:val="af9"/>
              <w:snapToGrid w:val="0"/>
              <w:ind w:left="-119" w:right="-99" w:firstLine="245"/>
              <w:jc w:val="center"/>
              <w:rPr>
                <w:sz w:val="28"/>
                <w:szCs w:val="28"/>
              </w:rPr>
            </w:pPr>
            <w:r>
              <w:rPr>
                <w:sz w:val="28"/>
                <w:szCs w:val="28"/>
              </w:rPr>
              <w:t>1</w:t>
            </w:r>
          </w:p>
        </w:tc>
      </w:tr>
      <w:tr w:rsidR="00F76AD7" w:rsidTr="006B34D3">
        <w:trPr>
          <w:trHeight w:val="210"/>
        </w:trPr>
        <w:tc>
          <w:tcPr>
            <w:tcW w:w="709" w:type="dxa"/>
            <w:tcBorders>
              <w:left w:val="single" w:sz="4" w:space="0" w:color="000000"/>
            </w:tcBorders>
          </w:tcPr>
          <w:p w:rsidR="00F76AD7" w:rsidRDefault="00F76AD7" w:rsidP="006B34D3">
            <w:pPr>
              <w:pStyle w:val="af9"/>
              <w:snapToGrid w:val="0"/>
              <w:ind w:left="-1248" w:right="-108"/>
              <w:jc w:val="center"/>
              <w:rPr>
                <w:sz w:val="28"/>
              </w:rPr>
            </w:pPr>
            <w:r>
              <w:rPr>
                <w:sz w:val="28"/>
              </w:rPr>
              <w:t>9</w:t>
            </w:r>
          </w:p>
        </w:tc>
        <w:tc>
          <w:tcPr>
            <w:tcW w:w="3969" w:type="dxa"/>
            <w:tcBorders>
              <w:left w:val="single" w:sz="4" w:space="0" w:color="000000"/>
            </w:tcBorders>
            <w:vAlign w:val="center"/>
          </w:tcPr>
          <w:p w:rsidR="00F76AD7" w:rsidRDefault="00F76AD7" w:rsidP="006B34D3">
            <w:pPr>
              <w:pStyle w:val="af9"/>
              <w:snapToGrid w:val="0"/>
              <w:ind w:left="25" w:right="-99" w:firstLine="158"/>
              <w:rPr>
                <w:sz w:val="28"/>
                <w:szCs w:val="28"/>
              </w:rPr>
            </w:pPr>
            <w:r>
              <w:rPr>
                <w:sz w:val="28"/>
                <w:szCs w:val="28"/>
              </w:rPr>
              <w:t>Канализационные очистные сооружения,</w:t>
            </w:r>
            <w:r w:rsidRPr="007E7A9B">
              <w:rPr>
                <w:sz w:val="28"/>
              </w:rPr>
              <w:t xml:space="preserve"> </w:t>
            </w:r>
            <w:r>
              <w:rPr>
                <w:sz w:val="28"/>
                <w:lang w:val="en-US"/>
              </w:rPr>
              <w:t>Q</w:t>
            </w:r>
            <w:r>
              <w:rPr>
                <w:sz w:val="28"/>
              </w:rPr>
              <w:t>=50,00м</w:t>
            </w:r>
            <w:r>
              <w:rPr>
                <w:sz w:val="28"/>
                <w:vertAlign w:val="superscript"/>
              </w:rPr>
              <w:t>3</w:t>
            </w:r>
            <w:r>
              <w:rPr>
                <w:sz w:val="28"/>
              </w:rPr>
              <w:t xml:space="preserve"> /сут</w:t>
            </w:r>
          </w:p>
        </w:tc>
        <w:tc>
          <w:tcPr>
            <w:tcW w:w="1559" w:type="dxa"/>
            <w:tcBorders>
              <w:left w:val="single" w:sz="4" w:space="0" w:color="000000"/>
            </w:tcBorders>
            <w:vAlign w:val="center"/>
          </w:tcPr>
          <w:p w:rsidR="00F76AD7" w:rsidRDefault="00F76AD7" w:rsidP="006B34D3">
            <w:pPr>
              <w:pStyle w:val="af9"/>
              <w:snapToGrid w:val="0"/>
              <w:ind w:left="-119" w:right="-99" w:firstLine="122"/>
              <w:jc w:val="center"/>
              <w:rPr>
                <w:sz w:val="28"/>
                <w:szCs w:val="28"/>
              </w:rPr>
            </w:pPr>
          </w:p>
        </w:tc>
        <w:tc>
          <w:tcPr>
            <w:tcW w:w="1418" w:type="dxa"/>
            <w:tcBorders>
              <w:left w:val="single" w:sz="4" w:space="0" w:color="000000"/>
            </w:tcBorders>
            <w:vAlign w:val="center"/>
          </w:tcPr>
          <w:p w:rsidR="00F76AD7" w:rsidRDefault="00F76AD7" w:rsidP="006B34D3">
            <w:pPr>
              <w:pStyle w:val="af9"/>
              <w:snapToGrid w:val="0"/>
              <w:ind w:right="-108" w:firstLine="163"/>
              <w:jc w:val="center"/>
            </w:pPr>
          </w:p>
        </w:tc>
        <w:tc>
          <w:tcPr>
            <w:tcW w:w="2136" w:type="dxa"/>
            <w:tcBorders>
              <w:left w:val="single" w:sz="4" w:space="0" w:color="000000"/>
              <w:right w:val="single" w:sz="4" w:space="0" w:color="000000"/>
            </w:tcBorders>
            <w:vAlign w:val="center"/>
          </w:tcPr>
          <w:p w:rsidR="00F76AD7" w:rsidRDefault="00F76AD7" w:rsidP="006B34D3">
            <w:pPr>
              <w:pStyle w:val="af9"/>
              <w:snapToGrid w:val="0"/>
              <w:ind w:left="-119" w:right="-99" w:firstLine="245"/>
              <w:jc w:val="center"/>
              <w:rPr>
                <w:sz w:val="28"/>
                <w:szCs w:val="28"/>
              </w:rPr>
            </w:pPr>
            <w:r>
              <w:rPr>
                <w:sz w:val="28"/>
                <w:szCs w:val="28"/>
              </w:rPr>
              <w:t>1</w:t>
            </w:r>
          </w:p>
        </w:tc>
      </w:tr>
    </w:tbl>
    <w:p w:rsidR="00F76AD7" w:rsidRDefault="00F76AD7" w:rsidP="00F76AD7">
      <w:pPr>
        <w:pStyle w:val="af9"/>
        <w:ind w:right="284"/>
        <w:jc w:val="center"/>
        <w:rPr>
          <w:b/>
          <w:sz w:val="28"/>
          <w:szCs w:val="28"/>
        </w:rPr>
      </w:pPr>
    </w:p>
    <w:p w:rsidR="00924C8C" w:rsidRPr="00924C8C" w:rsidRDefault="00924C8C" w:rsidP="00924C8C">
      <w:pPr>
        <w:pStyle w:val="2"/>
        <w:numPr>
          <w:ilvl w:val="1"/>
          <w:numId w:val="4"/>
        </w:numPr>
        <w:ind w:firstLine="851"/>
        <w:rPr>
          <w:rFonts w:ascii="Times New Roman" w:hAnsi="Times New Roman" w:cs="Times New Roman"/>
          <w:i w:val="0"/>
        </w:rPr>
      </w:pPr>
      <w:bookmarkStart w:id="91" w:name="_Toc501374751"/>
      <w:r>
        <w:rPr>
          <w:rFonts w:ascii="Times New Roman" w:hAnsi="Times New Roman" w:cs="Times New Roman"/>
          <w:i w:val="0"/>
        </w:rPr>
        <w:t>5</w:t>
      </w:r>
      <w:r w:rsidRPr="00F76AD7">
        <w:rPr>
          <w:rFonts w:ascii="Times New Roman" w:hAnsi="Times New Roman" w:cs="Times New Roman"/>
          <w:i w:val="0"/>
        </w:rPr>
        <w:t>.1.</w:t>
      </w:r>
      <w:r>
        <w:rPr>
          <w:rFonts w:ascii="Times New Roman" w:hAnsi="Times New Roman" w:cs="Times New Roman"/>
          <w:i w:val="0"/>
        </w:rPr>
        <w:t>3. Прочее по разделу</w:t>
      </w:r>
      <w:bookmarkEnd w:id="91"/>
    </w:p>
    <w:p w:rsidR="00F76AD7" w:rsidRPr="0070681A" w:rsidRDefault="00F76AD7" w:rsidP="00F76AD7">
      <w:pPr>
        <w:pStyle w:val="af9"/>
        <w:ind w:right="284"/>
        <w:jc w:val="center"/>
        <w:rPr>
          <w:b/>
          <w:bCs/>
          <w:sz w:val="28"/>
        </w:rPr>
      </w:pPr>
      <w:r>
        <w:rPr>
          <w:b/>
          <w:sz w:val="28"/>
        </w:rPr>
        <w:t>З</w:t>
      </w:r>
      <w:r w:rsidRPr="0070681A">
        <w:rPr>
          <w:b/>
          <w:sz w:val="28"/>
        </w:rPr>
        <w:t>он</w:t>
      </w:r>
      <w:r>
        <w:rPr>
          <w:b/>
          <w:sz w:val="28"/>
        </w:rPr>
        <w:t>ы</w:t>
      </w:r>
      <w:r w:rsidRPr="0070681A">
        <w:rPr>
          <w:b/>
          <w:sz w:val="28"/>
        </w:rPr>
        <w:t xml:space="preserve"> санитарной охраны</w:t>
      </w:r>
    </w:p>
    <w:p w:rsidR="00F76AD7" w:rsidRDefault="00F76AD7" w:rsidP="00F76AD7">
      <w:pPr>
        <w:pStyle w:val="af1"/>
        <w:spacing w:after="0"/>
        <w:ind w:right="284" w:firstLine="709"/>
        <w:jc w:val="both"/>
        <w:rPr>
          <w:sz w:val="28"/>
        </w:rPr>
      </w:pPr>
      <w:r>
        <w:rPr>
          <w:sz w:val="28"/>
        </w:rPr>
        <w:t>Настоящий проект зон санитарной охраны водозаборных сооружений Октябрьского сельского поселения составлен на основании "Положения о порядке проектирования и эксплуатации зон санитарной охраны источников водоснабжения и водопроводов хозпитьевого назначения" № 2640 и действующих норм СНиП 2.04.02-84* "Водоснабжение. Наружные сети и сооружения" и СанПиН 2.1.4.1110-02 «Зоны санитарной охраны источников водоснабжения и водопроводов питьевого назначения».</w:t>
      </w:r>
    </w:p>
    <w:p w:rsidR="00F76AD7" w:rsidRDefault="00F76AD7" w:rsidP="00F76AD7">
      <w:pPr>
        <w:pStyle w:val="af1"/>
        <w:spacing w:after="0"/>
        <w:ind w:right="284" w:firstLine="709"/>
        <w:jc w:val="both"/>
        <w:rPr>
          <w:sz w:val="28"/>
          <w:szCs w:val="28"/>
        </w:rPr>
      </w:pPr>
      <w:r>
        <w:rPr>
          <w:sz w:val="28"/>
          <w:szCs w:val="28"/>
        </w:rPr>
        <w:t>Устройство зон санитарной охраны (ЗСО) и санитарно-защитных полос для водопроводных площадок и водоводов предусматривается в целях обеспечения санитарно-эпидемиологической надежности системы хозпитьевого водоснабжения.</w:t>
      </w:r>
    </w:p>
    <w:p w:rsidR="00F76AD7" w:rsidRDefault="00F76AD7" w:rsidP="00F76AD7">
      <w:pPr>
        <w:ind w:left="-720" w:right="284" w:firstLine="720"/>
        <w:jc w:val="center"/>
        <w:rPr>
          <w:b/>
          <w:sz w:val="28"/>
          <w:szCs w:val="28"/>
          <w:highlight w:val="cyan"/>
        </w:rPr>
      </w:pPr>
    </w:p>
    <w:p w:rsidR="00F76AD7" w:rsidRPr="00EE7703" w:rsidRDefault="00F76AD7" w:rsidP="00F76AD7">
      <w:pPr>
        <w:ind w:left="-720" w:right="284" w:firstLine="720"/>
        <w:jc w:val="center"/>
        <w:rPr>
          <w:b/>
          <w:sz w:val="28"/>
          <w:szCs w:val="28"/>
        </w:rPr>
      </w:pPr>
      <w:r w:rsidRPr="00EE7703">
        <w:rPr>
          <w:b/>
          <w:sz w:val="28"/>
          <w:szCs w:val="28"/>
        </w:rPr>
        <w:t>Краткое описание проектируемого водозабора</w:t>
      </w:r>
    </w:p>
    <w:p w:rsidR="00F76AD7" w:rsidRDefault="00F76AD7" w:rsidP="00F76AD7">
      <w:pPr>
        <w:pStyle w:val="af9"/>
        <w:ind w:right="283" w:firstLine="709"/>
        <w:jc w:val="both"/>
        <w:rPr>
          <w:sz w:val="28"/>
        </w:rPr>
      </w:pPr>
      <w:r>
        <w:rPr>
          <w:sz w:val="28"/>
        </w:rPr>
        <w:t>Для ст. Октябрьская проектом предусматривается строительство единого головного узла водозаборных сооружений производительностью 4500м</w:t>
      </w:r>
      <w:r>
        <w:rPr>
          <w:sz w:val="28"/>
          <w:vertAlign w:val="superscript"/>
        </w:rPr>
        <w:t>3</w:t>
      </w:r>
      <w:r>
        <w:rPr>
          <w:sz w:val="28"/>
        </w:rPr>
        <w:t>/сут.</w:t>
      </w:r>
    </w:p>
    <w:p w:rsidR="00F76AD7" w:rsidRDefault="00F76AD7" w:rsidP="00F76AD7">
      <w:pPr>
        <w:pStyle w:val="af9"/>
        <w:ind w:right="283" w:firstLine="709"/>
        <w:jc w:val="both"/>
        <w:rPr>
          <w:sz w:val="28"/>
        </w:rPr>
      </w:pPr>
      <w:r>
        <w:rPr>
          <w:sz w:val="28"/>
        </w:rPr>
        <w:t>Для этого необходимо пробурить</w:t>
      </w:r>
      <w:r w:rsidRPr="002B6080">
        <w:rPr>
          <w:sz w:val="28"/>
        </w:rPr>
        <w:t xml:space="preserve"> </w:t>
      </w:r>
      <w:r>
        <w:rPr>
          <w:sz w:val="28"/>
        </w:rPr>
        <w:t>четыре куста артскважин с дебитом 25м</w:t>
      </w:r>
      <w:r w:rsidRPr="003946D2">
        <w:rPr>
          <w:sz w:val="28"/>
          <w:vertAlign w:val="superscript"/>
        </w:rPr>
        <w:t>3</w:t>
      </w:r>
      <w:r>
        <w:rPr>
          <w:sz w:val="28"/>
        </w:rPr>
        <w:t>/час(8 проектируемых скважин-рабочие, и 1 существующая действующая артскважина- резервная).</w:t>
      </w:r>
    </w:p>
    <w:p w:rsidR="00F76AD7" w:rsidRDefault="00F76AD7" w:rsidP="00F76AD7">
      <w:pPr>
        <w:pStyle w:val="af9"/>
        <w:tabs>
          <w:tab w:val="left" w:pos="9639"/>
        </w:tabs>
        <w:ind w:right="283" w:firstLine="709"/>
        <w:jc w:val="both"/>
        <w:rPr>
          <w:sz w:val="28"/>
        </w:rPr>
      </w:pPr>
      <w:r>
        <w:rPr>
          <w:sz w:val="28"/>
          <w:szCs w:val="28"/>
        </w:rPr>
        <w:t>Проектируемые кусты артскважин проектом генплана предлагается расположить на северной окраине станицы рядом с сушествующей артскважиной.</w:t>
      </w:r>
      <w:r>
        <w:rPr>
          <w:sz w:val="28"/>
        </w:rPr>
        <w:t xml:space="preserve"> </w:t>
      </w:r>
    </w:p>
    <w:p w:rsidR="00F76AD7" w:rsidRDefault="00F76AD7" w:rsidP="00F76AD7">
      <w:pPr>
        <w:pStyle w:val="af9"/>
        <w:tabs>
          <w:tab w:val="left" w:pos="9639"/>
        </w:tabs>
        <w:ind w:right="283" w:firstLine="709"/>
        <w:jc w:val="both"/>
        <w:rPr>
          <w:sz w:val="28"/>
        </w:rPr>
      </w:pPr>
      <w:r>
        <w:rPr>
          <w:sz w:val="28"/>
        </w:rPr>
        <w:lastRenderedPageBreak/>
        <w:t>Из артскважин вода глубоководными насосами подается в резервуары, а из резервуаров вода с помощью насосов, установленных в насосной станции II подъема, по водоводам подается в кольцевую разводящую сеть станицы.</w:t>
      </w:r>
    </w:p>
    <w:p w:rsidR="00F76AD7" w:rsidRDefault="00F76AD7" w:rsidP="00F76AD7">
      <w:pPr>
        <w:pStyle w:val="af1"/>
        <w:spacing w:after="0"/>
        <w:ind w:right="283" w:firstLine="709"/>
        <w:jc w:val="both"/>
        <w:rPr>
          <w:sz w:val="28"/>
        </w:rPr>
      </w:pPr>
      <w:r>
        <w:rPr>
          <w:sz w:val="28"/>
        </w:rPr>
        <w:t>Для обеззараживания воды предусматривается электролизная установка с электролизерами ЭН-5. Раствор хлорной воды подается в водовод перед резервуарами.</w:t>
      </w:r>
    </w:p>
    <w:p w:rsidR="00F76AD7" w:rsidRDefault="00F76AD7" w:rsidP="00F76AD7">
      <w:pPr>
        <w:pStyle w:val="af1"/>
        <w:spacing w:after="0"/>
        <w:ind w:right="284" w:firstLine="709"/>
        <w:rPr>
          <w:sz w:val="28"/>
        </w:rPr>
      </w:pPr>
      <w:r>
        <w:rPr>
          <w:sz w:val="28"/>
        </w:rPr>
        <w:t>На площадке головных водозаборных сооружений располагаются:</w:t>
      </w:r>
    </w:p>
    <w:p w:rsidR="00F76AD7" w:rsidRDefault="00F76AD7" w:rsidP="00F76AD7">
      <w:pPr>
        <w:pStyle w:val="af1"/>
        <w:tabs>
          <w:tab w:val="left" w:pos="9781"/>
        </w:tabs>
        <w:spacing w:after="0"/>
        <w:ind w:right="284" w:firstLine="709"/>
        <w:rPr>
          <w:sz w:val="28"/>
        </w:rPr>
      </w:pPr>
      <w:r>
        <w:rPr>
          <w:sz w:val="28"/>
        </w:rPr>
        <w:t xml:space="preserve">1. Артезианские скважины с насосной станцией </w:t>
      </w:r>
      <w:r>
        <w:rPr>
          <w:sz w:val="28"/>
          <w:lang w:val="en-US"/>
        </w:rPr>
        <w:t>I</w:t>
      </w:r>
      <w:r>
        <w:rPr>
          <w:sz w:val="28"/>
        </w:rPr>
        <w:t xml:space="preserve"> подъема –4 куста (по 2скважины в кусте).</w:t>
      </w:r>
    </w:p>
    <w:p w:rsidR="00F76AD7" w:rsidRDefault="00F76AD7" w:rsidP="00F76AD7">
      <w:pPr>
        <w:pStyle w:val="af9"/>
        <w:ind w:right="-143" w:firstLine="426"/>
        <w:jc w:val="both"/>
        <w:rPr>
          <w:sz w:val="28"/>
          <w:szCs w:val="28"/>
        </w:rPr>
      </w:pPr>
      <w:r>
        <w:rPr>
          <w:sz w:val="28"/>
          <w:szCs w:val="28"/>
        </w:rPr>
        <w:t>2. Два резервуара хозпитьевого противопожарного запаса воды.</w:t>
      </w:r>
    </w:p>
    <w:p w:rsidR="00F76AD7" w:rsidRDefault="00F76AD7" w:rsidP="00F76AD7">
      <w:pPr>
        <w:pStyle w:val="af9"/>
        <w:ind w:left="709" w:right="-143"/>
        <w:rPr>
          <w:sz w:val="28"/>
          <w:szCs w:val="28"/>
        </w:rPr>
      </w:pPr>
      <w:r>
        <w:rPr>
          <w:sz w:val="28"/>
          <w:szCs w:val="28"/>
        </w:rPr>
        <w:t>3. Насосная станция II подъема с электролизной.</w:t>
      </w:r>
    </w:p>
    <w:p w:rsidR="00F76AD7" w:rsidRDefault="00F76AD7" w:rsidP="00F76AD7">
      <w:pPr>
        <w:pStyle w:val="af9"/>
        <w:ind w:left="709" w:right="-143"/>
        <w:jc w:val="both"/>
        <w:rPr>
          <w:sz w:val="28"/>
          <w:szCs w:val="28"/>
        </w:rPr>
      </w:pPr>
      <w:r>
        <w:rPr>
          <w:sz w:val="28"/>
          <w:szCs w:val="28"/>
        </w:rPr>
        <w:t>4. Фильтры-поглотители – 2 шт.</w:t>
      </w:r>
    </w:p>
    <w:p w:rsidR="00F76AD7" w:rsidRDefault="00F76AD7" w:rsidP="00F76AD7">
      <w:pPr>
        <w:pStyle w:val="af9"/>
        <w:ind w:left="709" w:right="-143"/>
        <w:jc w:val="both"/>
        <w:rPr>
          <w:sz w:val="28"/>
          <w:szCs w:val="28"/>
        </w:rPr>
      </w:pPr>
      <w:r>
        <w:rPr>
          <w:sz w:val="28"/>
          <w:szCs w:val="28"/>
        </w:rPr>
        <w:t>5. Трансформаторная подстанция, зона строгого режима.</w:t>
      </w:r>
    </w:p>
    <w:p w:rsidR="00F76AD7" w:rsidRDefault="00F76AD7" w:rsidP="00F76AD7">
      <w:pPr>
        <w:pStyle w:val="af9"/>
        <w:ind w:left="709" w:right="-143"/>
        <w:jc w:val="both"/>
        <w:rPr>
          <w:sz w:val="28"/>
          <w:szCs w:val="28"/>
        </w:rPr>
      </w:pPr>
      <w:r>
        <w:rPr>
          <w:sz w:val="28"/>
          <w:szCs w:val="28"/>
        </w:rPr>
        <w:t>6. Дизельная.</w:t>
      </w:r>
    </w:p>
    <w:p w:rsidR="00F76AD7" w:rsidRDefault="00F76AD7" w:rsidP="00F76AD7">
      <w:pPr>
        <w:pStyle w:val="af9"/>
        <w:ind w:left="709" w:right="-143"/>
        <w:jc w:val="both"/>
        <w:rPr>
          <w:sz w:val="28"/>
          <w:szCs w:val="28"/>
        </w:rPr>
      </w:pPr>
      <w:r>
        <w:rPr>
          <w:sz w:val="28"/>
          <w:szCs w:val="28"/>
        </w:rPr>
        <w:t>7. Проходная с бытовками.</w:t>
      </w:r>
    </w:p>
    <w:p w:rsidR="00F76AD7" w:rsidRDefault="00F76AD7" w:rsidP="00F76AD7">
      <w:pPr>
        <w:pStyle w:val="af9"/>
        <w:ind w:left="709" w:right="-143"/>
        <w:jc w:val="both"/>
        <w:rPr>
          <w:sz w:val="28"/>
          <w:szCs w:val="28"/>
        </w:rPr>
      </w:pPr>
      <w:r>
        <w:rPr>
          <w:sz w:val="28"/>
          <w:szCs w:val="28"/>
        </w:rPr>
        <w:t>8. Зона санохраны.</w:t>
      </w:r>
    </w:p>
    <w:p w:rsidR="00F76AD7" w:rsidRDefault="00F76AD7" w:rsidP="00F76AD7">
      <w:pPr>
        <w:tabs>
          <w:tab w:val="left" w:pos="9781"/>
        </w:tabs>
        <w:ind w:right="283" w:firstLine="709"/>
        <w:jc w:val="both"/>
        <w:rPr>
          <w:sz w:val="28"/>
          <w:szCs w:val="28"/>
          <w:lang w:eastAsia="ar-SA"/>
        </w:rPr>
      </w:pPr>
      <w:r>
        <w:rPr>
          <w:sz w:val="28"/>
          <w:szCs w:val="24"/>
          <w:lang w:eastAsia="ar-SA"/>
        </w:rPr>
        <w:t xml:space="preserve">Для обеспечения водой населения </w:t>
      </w:r>
      <w:r>
        <w:rPr>
          <w:bCs/>
          <w:sz w:val="28"/>
          <w:szCs w:val="28"/>
        </w:rPr>
        <w:t>поселков сельского поселения</w:t>
      </w:r>
      <w:r>
        <w:rPr>
          <w:sz w:val="28"/>
          <w:szCs w:val="24"/>
          <w:lang w:eastAsia="ar-SA"/>
        </w:rPr>
        <w:t xml:space="preserve"> в полном объёме проектом предлагается </w:t>
      </w:r>
      <w:r>
        <w:rPr>
          <w:sz w:val="28"/>
          <w:szCs w:val="28"/>
          <w:lang w:eastAsia="ar-SA"/>
        </w:rPr>
        <w:t>запроектировать водозаборы  в составе:</w:t>
      </w:r>
    </w:p>
    <w:p w:rsidR="00F76AD7" w:rsidRDefault="00F76AD7" w:rsidP="00F76AD7">
      <w:pPr>
        <w:tabs>
          <w:tab w:val="left" w:pos="-4962"/>
          <w:tab w:val="left" w:pos="9781"/>
        </w:tabs>
        <w:suppressAutoHyphens/>
        <w:ind w:right="283" w:firstLine="709"/>
        <w:jc w:val="both"/>
        <w:rPr>
          <w:sz w:val="28"/>
          <w:szCs w:val="28"/>
          <w:lang w:eastAsia="ar-SA"/>
        </w:rPr>
      </w:pPr>
      <w:r>
        <w:rPr>
          <w:sz w:val="28"/>
          <w:szCs w:val="28"/>
          <w:lang w:eastAsia="ar-SA"/>
        </w:rPr>
        <w:t xml:space="preserve">1. Артезианские скважины  с насосной станцией </w:t>
      </w:r>
      <w:r>
        <w:rPr>
          <w:sz w:val="28"/>
          <w:szCs w:val="28"/>
          <w:lang w:val="en-US" w:eastAsia="ar-SA"/>
        </w:rPr>
        <w:t>I</w:t>
      </w:r>
      <w:r>
        <w:rPr>
          <w:sz w:val="28"/>
          <w:szCs w:val="28"/>
          <w:lang w:eastAsia="ar-SA"/>
        </w:rPr>
        <w:t xml:space="preserve"> подъема и бактерицидной установкой.</w:t>
      </w:r>
    </w:p>
    <w:p w:rsidR="00F76AD7" w:rsidRDefault="00F76AD7" w:rsidP="00F76AD7">
      <w:pPr>
        <w:tabs>
          <w:tab w:val="left" w:pos="-4962"/>
          <w:tab w:val="left" w:pos="9781"/>
        </w:tabs>
        <w:suppressAutoHyphens/>
        <w:ind w:right="283" w:firstLine="709"/>
        <w:jc w:val="both"/>
        <w:rPr>
          <w:sz w:val="28"/>
          <w:szCs w:val="28"/>
          <w:lang w:eastAsia="ar-SA"/>
        </w:rPr>
      </w:pPr>
      <w:r>
        <w:rPr>
          <w:sz w:val="28"/>
          <w:szCs w:val="28"/>
          <w:lang w:eastAsia="ar-SA"/>
        </w:rPr>
        <w:t>2. Водонапорная башня Рожновского-ВБР-25,50(проектируемые).</w:t>
      </w:r>
    </w:p>
    <w:p w:rsidR="00F76AD7" w:rsidRDefault="00F76AD7" w:rsidP="00F76AD7">
      <w:pPr>
        <w:tabs>
          <w:tab w:val="left" w:pos="-4962"/>
          <w:tab w:val="left" w:pos="9781"/>
        </w:tabs>
        <w:suppressAutoHyphens/>
        <w:ind w:right="283" w:firstLine="709"/>
        <w:jc w:val="both"/>
        <w:rPr>
          <w:sz w:val="28"/>
          <w:szCs w:val="28"/>
          <w:lang w:eastAsia="ar-SA"/>
        </w:rPr>
      </w:pPr>
      <w:r>
        <w:rPr>
          <w:sz w:val="28"/>
          <w:szCs w:val="28"/>
          <w:lang w:eastAsia="ar-SA"/>
        </w:rPr>
        <w:t>3. Сеть хозпитьевого водопровода.</w:t>
      </w:r>
    </w:p>
    <w:p w:rsidR="00F76AD7" w:rsidRDefault="00F76AD7" w:rsidP="00F76AD7">
      <w:pPr>
        <w:pStyle w:val="af1"/>
        <w:spacing w:after="0"/>
        <w:ind w:right="284" w:firstLine="709"/>
        <w:jc w:val="both"/>
        <w:rPr>
          <w:sz w:val="28"/>
        </w:rPr>
      </w:pPr>
      <w:r>
        <w:rPr>
          <w:sz w:val="28"/>
        </w:rPr>
        <w:t>Подземные воды вскрыты на глубине от 2,00 до 10,0м от поверхности земли. Источников загрязнений территории не обнаружено. Возможность организации зон санитарной охраны имеется.</w:t>
      </w:r>
    </w:p>
    <w:p w:rsidR="00F76AD7" w:rsidRDefault="00F76AD7" w:rsidP="00F76AD7">
      <w:pPr>
        <w:pStyle w:val="af1"/>
        <w:spacing w:after="0"/>
        <w:ind w:right="284" w:firstLine="709"/>
        <w:jc w:val="both"/>
        <w:rPr>
          <w:sz w:val="28"/>
        </w:rPr>
      </w:pPr>
      <w:r>
        <w:rPr>
          <w:sz w:val="28"/>
        </w:rPr>
        <w:t>Зоны санитарной охраны представляют собой специально выделенную территорию, в пределах которой создается особый санитарный режим, исключающий возможность загрязнения подземных вод, а также ухудшение качества воды источника и воды, подаваемой водопроводными сооружениями.</w:t>
      </w:r>
    </w:p>
    <w:p w:rsidR="00F76AD7" w:rsidRDefault="00F76AD7" w:rsidP="00F76AD7">
      <w:pPr>
        <w:pStyle w:val="af1"/>
        <w:spacing w:after="0"/>
        <w:ind w:right="284" w:firstLine="709"/>
        <w:jc w:val="both"/>
        <w:rPr>
          <w:sz w:val="28"/>
        </w:rPr>
      </w:pPr>
      <w:r>
        <w:rPr>
          <w:sz w:val="28"/>
        </w:rPr>
        <w:t>В соответствии с гидрогеологическими условиями участка для защиты подземных источников воды от загрязнения поверхностными водами зоны санитарной охраны водозабора проектируются в составе трех поясов:</w:t>
      </w:r>
    </w:p>
    <w:p w:rsidR="00F76AD7" w:rsidRDefault="00F76AD7" w:rsidP="00F76AD7">
      <w:pPr>
        <w:ind w:right="284" w:firstLine="709"/>
        <w:jc w:val="both"/>
        <w:rPr>
          <w:sz w:val="28"/>
        </w:rPr>
      </w:pPr>
      <w:r>
        <w:rPr>
          <w:sz w:val="28"/>
          <w:lang w:val="en-US"/>
        </w:rPr>
        <w:t>I</w:t>
      </w:r>
      <w:r>
        <w:rPr>
          <w:sz w:val="28"/>
        </w:rPr>
        <w:t xml:space="preserve"> пояс – зона строгого режима. </w:t>
      </w:r>
    </w:p>
    <w:p w:rsidR="00F76AD7" w:rsidRDefault="00F76AD7" w:rsidP="00F76AD7">
      <w:pPr>
        <w:ind w:right="284" w:firstLine="709"/>
        <w:jc w:val="both"/>
        <w:rPr>
          <w:sz w:val="28"/>
        </w:rPr>
      </w:pPr>
      <w:r>
        <w:rPr>
          <w:sz w:val="28"/>
        </w:rPr>
        <w:t xml:space="preserve">Граница </w:t>
      </w:r>
      <w:r>
        <w:rPr>
          <w:sz w:val="28"/>
          <w:lang w:val="en-US"/>
        </w:rPr>
        <w:t>I</w:t>
      </w:r>
      <w:r>
        <w:rPr>
          <w:sz w:val="28"/>
        </w:rPr>
        <w:t xml:space="preserve"> пояса зоны санитарной охраны для подземного источника с надежно защищенными водоносными горизонтами устанавливается радиусом 30м от устья скважины.</w:t>
      </w:r>
      <w:r w:rsidRPr="00862F8B">
        <w:rPr>
          <w:sz w:val="28"/>
          <w:szCs w:val="28"/>
        </w:rPr>
        <w:t xml:space="preserve"> </w:t>
      </w:r>
      <w:r>
        <w:rPr>
          <w:sz w:val="28"/>
          <w:szCs w:val="28"/>
        </w:rPr>
        <w:t xml:space="preserve">Для водопроводных площадок граница ЗСО </w:t>
      </w:r>
      <w:r>
        <w:rPr>
          <w:sz w:val="28"/>
          <w:szCs w:val="28"/>
          <w:lang w:val="en-US"/>
        </w:rPr>
        <w:t>I</w:t>
      </w:r>
      <w:r>
        <w:rPr>
          <w:sz w:val="28"/>
          <w:szCs w:val="28"/>
        </w:rPr>
        <w:t xml:space="preserve"> пояса устанавливается на расстоянии </w:t>
      </w:r>
      <w:smartTag w:uri="urn:schemas-microsoft-com:office:smarttags" w:element="metricconverter">
        <w:smartTagPr>
          <w:attr w:name="ProductID" w:val="30 м"/>
        </w:smartTagPr>
        <w:r>
          <w:rPr>
            <w:sz w:val="28"/>
            <w:szCs w:val="28"/>
          </w:rPr>
          <w:t>30 м</w:t>
        </w:r>
      </w:smartTag>
      <w:r>
        <w:rPr>
          <w:sz w:val="28"/>
          <w:szCs w:val="28"/>
        </w:rPr>
        <w:t xml:space="preserve"> от резервуаров чистой воды.</w:t>
      </w:r>
    </w:p>
    <w:p w:rsidR="00F76AD7" w:rsidRDefault="00F76AD7" w:rsidP="00F76AD7">
      <w:pPr>
        <w:ind w:right="284" w:firstLine="709"/>
        <w:jc w:val="both"/>
        <w:rPr>
          <w:sz w:val="28"/>
          <w:szCs w:val="28"/>
        </w:rPr>
      </w:pPr>
      <w:r>
        <w:rPr>
          <w:sz w:val="28"/>
          <w:szCs w:val="28"/>
          <w:lang w:val="en-US"/>
        </w:rPr>
        <w:t>II</w:t>
      </w:r>
      <w:r>
        <w:rPr>
          <w:sz w:val="28"/>
          <w:szCs w:val="28"/>
        </w:rPr>
        <w:t xml:space="preserve"> и </w:t>
      </w:r>
      <w:r>
        <w:rPr>
          <w:sz w:val="28"/>
          <w:szCs w:val="28"/>
          <w:lang w:val="en-US"/>
        </w:rPr>
        <w:t>III</w:t>
      </w:r>
      <w:r>
        <w:rPr>
          <w:sz w:val="28"/>
          <w:szCs w:val="28"/>
        </w:rPr>
        <w:t xml:space="preserve"> пояс – зона ограничений против бактериального и химического загрязнения.</w:t>
      </w:r>
    </w:p>
    <w:p w:rsidR="00F76AD7" w:rsidRDefault="00F76AD7" w:rsidP="00F76AD7">
      <w:pPr>
        <w:ind w:right="284" w:firstLine="709"/>
        <w:jc w:val="both"/>
        <w:rPr>
          <w:sz w:val="28"/>
          <w:szCs w:val="28"/>
        </w:rPr>
      </w:pPr>
      <w:r>
        <w:rPr>
          <w:sz w:val="28"/>
          <w:szCs w:val="28"/>
        </w:rPr>
        <w:t xml:space="preserve">Границы </w:t>
      </w:r>
      <w:r>
        <w:rPr>
          <w:sz w:val="28"/>
          <w:szCs w:val="28"/>
          <w:lang w:val="en-US"/>
        </w:rPr>
        <w:t>II</w:t>
      </w:r>
      <w:r>
        <w:rPr>
          <w:sz w:val="28"/>
          <w:szCs w:val="28"/>
        </w:rPr>
        <w:t xml:space="preserve"> и </w:t>
      </w:r>
      <w:r>
        <w:rPr>
          <w:sz w:val="28"/>
          <w:szCs w:val="28"/>
          <w:lang w:val="en-US"/>
        </w:rPr>
        <w:t>III</w:t>
      </w:r>
      <w:r>
        <w:rPr>
          <w:sz w:val="28"/>
          <w:szCs w:val="28"/>
        </w:rPr>
        <w:t xml:space="preserve"> поясов определяются гидродинамическими расчетами, исходя из условия, что если в водоносный горизонт поступит </w:t>
      </w:r>
      <w:r>
        <w:rPr>
          <w:sz w:val="28"/>
          <w:szCs w:val="28"/>
        </w:rPr>
        <w:lastRenderedPageBreak/>
        <w:t>соответственно микробное или химическое загрязнение, то оно не достигнет водозаборных сооружений.</w:t>
      </w:r>
    </w:p>
    <w:p w:rsidR="00F76AD7" w:rsidRDefault="00F76AD7" w:rsidP="00F76AD7">
      <w:pPr>
        <w:ind w:right="284" w:firstLine="709"/>
        <w:jc w:val="both"/>
        <w:rPr>
          <w:sz w:val="28"/>
          <w:szCs w:val="28"/>
        </w:rPr>
      </w:pPr>
      <w:r>
        <w:rPr>
          <w:sz w:val="28"/>
          <w:szCs w:val="28"/>
        </w:rPr>
        <w:t>Санитарный режим устанавливается в зонах в зависимости от местных санитарных и гидрогеологических условий.</w:t>
      </w:r>
    </w:p>
    <w:p w:rsidR="00F76AD7" w:rsidRPr="00CD0CAF" w:rsidRDefault="00F76AD7" w:rsidP="00F76AD7">
      <w:pPr>
        <w:ind w:right="284" w:firstLine="709"/>
        <w:jc w:val="both"/>
        <w:rPr>
          <w:sz w:val="28"/>
          <w:szCs w:val="28"/>
        </w:rPr>
      </w:pPr>
      <w:r>
        <w:rPr>
          <w:sz w:val="28"/>
          <w:szCs w:val="28"/>
        </w:rPr>
        <w:t xml:space="preserve">Расчет производится согласно "Рекомендациям по гидрогеологическим расчетам для определения </w:t>
      </w:r>
      <w:r>
        <w:rPr>
          <w:sz w:val="28"/>
          <w:szCs w:val="28"/>
          <w:lang w:val="en-US"/>
        </w:rPr>
        <w:t>II</w:t>
      </w:r>
      <w:r>
        <w:rPr>
          <w:sz w:val="28"/>
          <w:szCs w:val="28"/>
        </w:rPr>
        <w:t xml:space="preserve"> и </w:t>
      </w:r>
      <w:r>
        <w:rPr>
          <w:sz w:val="28"/>
          <w:szCs w:val="28"/>
          <w:lang w:val="en-US"/>
        </w:rPr>
        <w:t>III</w:t>
      </w:r>
      <w:r>
        <w:rPr>
          <w:sz w:val="28"/>
          <w:szCs w:val="28"/>
        </w:rPr>
        <w:t xml:space="preserve"> поясов зон санитарной охраны подземных источников хозпитьевого водоснабжения" (ВНИИ ВОДГЕО, </w:t>
      </w:r>
      <w:smartTag w:uri="urn:schemas-microsoft-com:office:smarttags" w:element="metricconverter">
        <w:smartTagPr>
          <w:attr w:name="ProductID" w:val="1983 г"/>
        </w:smartTagPr>
        <w:r>
          <w:rPr>
            <w:sz w:val="28"/>
            <w:szCs w:val="28"/>
          </w:rPr>
          <w:t>1983 г</w:t>
        </w:r>
      </w:smartTag>
      <w:r>
        <w:rPr>
          <w:sz w:val="28"/>
          <w:szCs w:val="28"/>
        </w:rPr>
        <w:t xml:space="preserve">.) и СанПиНа 2.1.4.1110-02. На последующих стадиях проектирования должны быть выполнены </w:t>
      </w:r>
      <w:r w:rsidRPr="00CD0CAF">
        <w:rPr>
          <w:sz w:val="28"/>
          <w:szCs w:val="28"/>
        </w:rPr>
        <w:t>расчеты границ зон санитарной охраны для общего комплекса водозаборных сооружений.</w:t>
      </w:r>
    </w:p>
    <w:p w:rsidR="00F76AD7" w:rsidRPr="00CD0CAF" w:rsidRDefault="00F76AD7" w:rsidP="00F76AD7">
      <w:pPr>
        <w:ind w:right="284" w:firstLine="709"/>
        <w:jc w:val="both"/>
        <w:rPr>
          <w:sz w:val="28"/>
          <w:szCs w:val="28"/>
        </w:rPr>
      </w:pPr>
      <w:r w:rsidRPr="00CD0CAF">
        <w:rPr>
          <w:sz w:val="28"/>
          <w:szCs w:val="28"/>
        </w:rPr>
        <w:t>Основные мероприятия по охране подземных вод:</w:t>
      </w:r>
    </w:p>
    <w:p w:rsidR="00F76AD7" w:rsidRPr="00CD0CAF" w:rsidRDefault="00F76AD7" w:rsidP="00F76AD7">
      <w:pPr>
        <w:numPr>
          <w:ilvl w:val="0"/>
          <w:numId w:val="27"/>
        </w:numPr>
        <w:ind w:left="0" w:right="284" w:firstLine="709"/>
        <w:jc w:val="both"/>
        <w:rPr>
          <w:sz w:val="28"/>
          <w:szCs w:val="28"/>
        </w:rPr>
      </w:pPr>
      <w:r w:rsidRPr="00CD0CAF">
        <w:rPr>
          <w:sz w:val="28"/>
          <w:szCs w:val="28"/>
        </w:rPr>
        <w:t>герметично закрыть устья скважин;</w:t>
      </w:r>
    </w:p>
    <w:p w:rsidR="00F76AD7" w:rsidRPr="00CD0CAF" w:rsidRDefault="00F76AD7" w:rsidP="00F76AD7">
      <w:pPr>
        <w:numPr>
          <w:ilvl w:val="0"/>
          <w:numId w:val="27"/>
        </w:numPr>
        <w:ind w:left="0" w:right="284" w:firstLine="709"/>
        <w:jc w:val="both"/>
        <w:rPr>
          <w:sz w:val="28"/>
          <w:szCs w:val="28"/>
        </w:rPr>
      </w:pPr>
      <w:r w:rsidRPr="00CD0CAF">
        <w:rPr>
          <w:sz w:val="28"/>
          <w:szCs w:val="28"/>
        </w:rPr>
        <w:t>выполнить асфальтобетонную отмостку вокруг устья в радиусе 1,5м;</w:t>
      </w:r>
    </w:p>
    <w:p w:rsidR="00F76AD7" w:rsidRPr="00CD0CAF" w:rsidRDefault="00F76AD7" w:rsidP="00F76AD7">
      <w:pPr>
        <w:numPr>
          <w:ilvl w:val="0"/>
          <w:numId w:val="27"/>
        </w:numPr>
        <w:ind w:left="0" w:right="284" w:firstLine="709"/>
        <w:jc w:val="both"/>
        <w:rPr>
          <w:sz w:val="28"/>
          <w:szCs w:val="28"/>
        </w:rPr>
      </w:pPr>
      <w:r w:rsidRPr="00CD0CAF">
        <w:rPr>
          <w:sz w:val="28"/>
          <w:szCs w:val="28"/>
        </w:rPr>
        <w:t>глина и вода, используемые при промывке скважин, должны удовлетворять санитарным требованиям;</w:t>
      </w:r>
    </w:p>
    <w:p w:rsidR="00F76AD7" w:rsidRPr="00CD0CAF" w:rsidRDefault="00F76AD7" w:rsidP="00F76AD7">
      <w:pPr>
        <w:numPr>
          <w:ilvl w:val="0"/>
          <w:numId w:val="27"/>
        </w:numPr>
        <w:ind w:left="0" w:right="284" w:firstLine="709"/>
        <w:jc w:val="both"/>
        <w:rPr>
          <w:sz w:val="28"/>
          <w:szCs w:val="28"/>
        </w:rPr>
      </w:pPr>
      <w:r w:rsidRPr="00CD0CAF">
        <w:rPr>
          <w:sz w:val="28"/>
          <w:szCs w:val="28"/>
        </w:rPr>
        <w:t>произвести рекультивацию нарушенных земель после выполнения строительных работ.</w:t>
      </w:r>
    </w:p>
    <w:p w:rsidR="00F76AD7" w:rsidRPr="00CD0CAF" w:rsidRDefault="00F76AD7" w:rsidP="00F76AD7">
      <w:pPr>
        <w:ind w:right="284" w:firstLine="709"/>
        <w:jc w:val="both"/>
        <w:rPr>
          <w:sz w:val="28"/>
          <w:szCs w:val="28"/>
        </w:rPr>
      </w:pPr>
      <w:r w:rsidRPr="00CD0CAF">
        <w:rPr>
          <w:sz w:val="28"/>
          <w:szCs w:val="28"/>
        </w:rPr>
        <w:t>Выполняя требования санитарных правил и норм в части организации зон санитарной охраны, рекомендуется на последующих стадиях проектирования выполнить вертикальную планировку площадок водозаборных сооружений.</w:t>
      </w:r>
    </w:p>
    <w:p w:rsidR="00F76AD7" w:rsidRPr="00CD0CAF" w:rsidRDefault="00F76AD7" w:rsidP="00F76AD7">
      <w:pPr>
        <w:ind w:right="284" w:firstLine="709"/>
        <w:jc w:val="both"/>
        <w:rPr>
          <w:sz w:val="28"/>
          <w:szCs w:val="28"/>
        </w:rPr>
      </w:pPr>
      <w:r w:rsidRPr="00CD0CAF">
        <w:rPr>
          <w:sz w:val="28"/>
          <w:szCs w:val="28"/>
        </w:rPr>
        <w:t xml:space="preserve">Ограждение площадок выполняется в границах </w:t>
      </w:r>
      <w:r w:rsidRPr="00CD0CAF">
        <w:rPr>
          <w:sz w:val="28"/>
          <w:szCs w:val="28"/>
          <w:lang w:val="en-US"/>
        </w:rPr>
        <w:t>I</w:t>
      </w:r>
      <w:r w:rsidRPr="00CD0CAF">
        <w:rPr>
          <w:sz w:val="28"/>
          <w:szCs w:val="28"/>
        </w:rPr>
        <w:t xml:space="preserve"> пояса. Предусматривается сторожевая охрана. Для защиты сооружений питьевой воды от посягательств по периметру ограждения предусматривается устройство комплексных систем безопасности (КСБ). Площадки благоустраиваются и озеленяются.</w:t>
      </w:r>
    </w:p>
    <w:p w:rsidR="00F76AD7" w:rsidRPr="00CD0CAF" w:rsidRDefault="00F76AD7" w:rsidP="00F76AD7">
      <w:pPr>
        <w:ind w:right="284" w:firstLine="709"/>
        <w:jc w:val="both"/>
        <w:rPr>
          <w:sz w:val="28"/>
          <w:szCs w:val="28"/>
        </w:rPr>
      </w:pPr>
      <w:r w:rsidRPr="00CD0CAF">
        <w:rPr>
          <w:sz w:val="28"/>
          <w:szCs w:val="28"/>
        </w:rPr>
        <w:t xml:space="preserve">Вокруг зоны </w:t>
      </w:r>
      <w:r w:rsidRPr="00CD0CAF">
        <w:rPr>
          <w:sz w:val="28"/>
          <w:szCs w:val="28"/>
          <w:lang w:val="en-US"/>
        </w:rPr>
        <w:t>I</w:t>
      </w:r>
      <w:r w:rsidRPr="00CD0CAF">
        <w:rPr>
          <w:sz w:val="28"/>
          <w:szCs w:val="28"/>
        </w:rPr>
        <w:t xml:space="preserve"> пояса водопроводных сооружений устанавливается санитарно-защитная полоса шириной 100м. Для водоводов хозпитьевого назначения ЗСО представлены санитарно-защитными полосами, которые в соответствии с СанПиН принимаются шириной 10м по обе стороны от наружной стенки трубопроводов.</w:t>
      </w:r>
    </w:p>
    <w:p w:rsidR="00F76AD7" w:rsidRPr="00CD0CAF" w:rsidRDefault="00F76AD7" w:rsidP="00F76AD7">
      <w:pPr>
        <w:ind w:right="284" w:firstLine="709"/>
        <w:jc w:val="both"/>
        <w:rPr>
          <w:sz w:val="28"/>
          <w:szCs w:val="28"/>
        </w:rPr>
      </w:pPr>
      <w:r w:rsidRPr="00CD0CAF">
        <w:rPr>
          <w:sz w:val="28"/>
          <w:szCs w:val="28"/>
        </w:rPr>
        <w:t>На территории I пояса запрещаются все виды строительства, проживание людей, выпас скота, купание, водопой скота, стирка белья. Здания, находящиеся на территории первого пояса, должны быть канализованы. При отсутствии канализации уборные должны быть оборудованы водонепроницаемыми приемниками и располагаться в местах, исключающих загрязнения I-го пояса при вывозе нечистот.</w:t>
      </w:r>
    </w:p>
    <w:p w:rsidR="00F76AD7" w:rsidRPr="00CD0CAF" w:rsidRDefault="00F76AD7" w:rsidP="00F76AD7">
      <w:pPr>
        <w:ind w:right="284" w:firstLine="709"/>
        <w:jc w:val="both"/>
        <w:rPr>
          <w:sz w:val="28"/>
          <w:szCs w:val="28"/>
        </w:rPr>
      </w:pPr>
      <w:r w:rsidRPr="00CD0CAF">
        <w:rPr>
          <w:sz w:val="28"/>
          <w:szCs w:val="28"/>
          <w:lang w:val="en-US"/>
        </w:rPr>
        <w:t>II</w:t>
      </w:r>
      <w:r w:rsidRPr="00CD0CAF">
        <w:rPr>
          <w:sz w:val="28"/>
          <w:szCs w:val="28"/>
        </w:rPr>
        <w:t xml:space="preserve"> пояс зоны санитарной охраны примыкает к </w:t>
      </w:r>
      <w:r w:rsidRPr="00CD0CAF">
        <w:rPr>
          <w:sz w:val="28"/>
          <w:szCs w:val="28"/>
          <w:lang w:val="en-US"/>
        </w:rPr>
        <w:t>I</w:t>
      </w:r>
      <w:r w:rsidRPr="00CD0CAF">
        <w:rPr>
          <w:sz w:val="28"/>
          <w:szCs w:val="28"/>
        </w:rPr>
        <w:t xml:space="preserve"> поясу и охватывает более широкую территорию. Положение границы </w:t>
      </w:r>
      <w:r w:rsidRPr="00CD0CAF">
        <w:rPr>
          <w:sz w:val="28"/>
          <w:szCs w:val="28"/>
          <w:lang w:val="en-US"/>
        </w:rPr>
        <w:t>II</w:t>
      </w:r>
      <w:r w:rsidRPr="00CD0CAF">
        <w:rPr>
          <w:sz w:val="28"/>
          <w:szCs w:val="28"/>
        </w:rPr>
        <w:t xml:space="preserve"> пояса устанавливается расчетами. Время движения загрязненного потока до водозабора должно быть не меньше времени, в течение которого микроорганизмы теряют жизнедеятельность.</w:t>
      </w:r>
    </w:p>
    <w:p w:rsidR="00F76AD7" w:rsidRPr="00CD0CAF" w:rsidRDefault="00F76AD7" w:rsidP="00F76AD7">
      <w:pPr>
        <w:ind w:right="284" w:firstLine="709"/>
        <w:jc w:val="both"/>
        <w:rPr>
          <w:sz w:val="28"/>
          <w:szCs w:val="28"/>
        </w:rPr>
      </w:pPr>
      <w:r w:rsidRPr="00CD0CAF">
        <w:rPr>
          <w:sz w:val="28"/>
          <w:szCs w:val="28"/>
        </w:rPr>
        <w:t xml:space="preserve">Во II поясе санитарной охраны все виды строительства осуществляются только по разрешению органов санитарно-эпидемиологического надзора. Кроме того промышленные предприятия, </w:t>
      </w:r>
      <w:r w:rsidRPr="00CD0CAF">
        <w:rPr>
          <w:sz w:val="28"/>
          <w:szCs w:val="28"/>
        </w:rPr>
        <w:lastRenderedPageBreak/>
        <w:t>населенные пункты и жилые дома должны быть благоустроены; хозяйственно-бытовые и производственные сточные воды, выпускаемые в открытые водоемы, входящие во II пояс ЗСО, должны иметь повышенную степень очистки; на указанной территории запрещается загрязнять водоемы сбросом нечистот, мусором, навозом, промышленными отходами.</w:t>
      </w:r>
    </w:p>
    <w:p w:rsidR="00F76AD7" w:rsidRPr="00CD0CAF" w:rsidRDefault="00F76AD7" w:rsidP="00F76AD7">
      <w:pPr>
        <w:ind w:right="284" w:firstLine="709"/>
        <w:jc w:val="both"/>
        <w:rPr>
          <w:sz w:val="28"/>
          <w:szCs w:val="28"/>
        </w:rPr>
      </w:pPr>
      <w:r w:rsidRPr="00CD0CAF">
        <w:rPr>
          <w:sz w:val="28"/>
          <w:szCs w:val="28"/>
        </w:rPr>
        <w:t xml:space="preserve">Граница </w:t>
      </w:r>
      <w:r w:rsidRPr="00CD0CAF">
        <w:rPr>
          <w:sz w:val="28"/>
          <w:szCs w:val="28"/>
          <w:lang w:val="en-US"/>
        </w:rPr>
        <w:t>III</w:t>
      </w:r>
      <w:r w:rsidRPr="00CD0CAF">
        <w:rPr>
          <w:sz w:val="28"/>
          <w:szCs w:val="28"/>
        </w:rPr>
        <w:t xml:space="preserve"> пояса ЗСО (от химических загрязнений) определяется расчетами и зависит от гидрогеологических параметров водоносного пласта.</w:t>
      </w:r>
    </w:p>
    <w:p w:rsidR="00F76AD7" w:rsidRPr="00CD0CAF" w:rsidRDefault="00F76AD7" w:rsidP="00F76AD7">
      <w:pPr>
        <w:ind w:right="284" w:firstLine="709"/>
        <w:jc w:val="both"/>
        <w:rPr>
          <w:sz w:val="28"/>
          <w:szCs w:val="28"/>
        </w:rPr>
      </w:pPr>
      <w:r w:rsidRPr="00CD0CAF">
        <w:rPr>
          <w:sz w:val="28"/>
          <w:szCs w:val="28"/>
        </w:rPr>
        <w:t xml:space="preserve">Залогом бесперебойной подачи воды надлежащего качества в водопроводную сеть </w:t>
      </w:r>
      <w:r>
        <w:rPr>
          <w:sz w:val="28"/>
          <w:szCs w:val="28"/>
        </w:rPr>
        <w:t>сельского поселения</w:t>
      </w:r>
      <w:r w:rsidRPr="00CD0CAF">
        <w:rPr>
          <w:sz w:val="28"/>
          <w:szCs w:val="28"/>
        </w:rPr>
        <w:t xml:space="preserve"> должно быть систематическое наблюдение и контроль над работой артезианских скважин, как обслуживающего персонала водозабора, так и представителей районной службы санитарно-эпидемиологического надзора.</w:t>
      </w:r>
    </w:p>
    <w:p w:rsidR="00F76AD7" w:rsidRDefault="00F76AD7" w:rsidP="00F76AD7">
      <w:pPr>
        <w:tabs>
          <w:tab w:val="left" w:pos="9781"/>
        </w:tabs>
        <w:ind w:right="284"/>
        <w:rPr>
          <w:b/>
          <w:sz w:val="28"/>
          <w:szCs w:val="28"/>
        </w:rPr>
      </w:pPr>
    </w:p>
    <w:p w:rsidR="00F76AD7" w:rsidRPr="00E04D64" w:rsidRDefault="00F76AD7" w:rsidP="00F76AD7">
      <w:pPr>
        <w:tabs>
          <w:tab w:val="left" w:pos="9781"/>
        </w:tabs>
        <w:ind w:right="284"/>
        <w:jc w:val="center"/>
        <w:rPr>
          <w:b/>
          <w:sz w:val="28"/>
          <w:szCs w:val="28"/>
        </w:rPr>
      </w:pPr>
      <w:r w:rsidRPr="00E04D64">
        <w:rPr>
          <w:b/>
          <w:sz w:val="28"/>
          <w:szCs w:val="28"/>
        </w:rPr>
        <w:t>Санитарно-защитные зоны канализационных сооружений</w:t>
      </w:r>
    </w:p>
    <w:p w:rsidR="00F76AD7" w:rsidRPr="00CB6C36" w:rsidRDefault="00F76AD7" w:rsidP="00F76AD7">
      <w:pPr>
        <w:tabs>
          <w:tab w:val="left" w:pos="9781"/>
        </w:tabs>
        <w:ind w:right="284" w:firstLine="709"/>
        <w:jc w:val="both"/>
        <w:rPr>
          <w:sz w:val="28"/>
          <w:szCs w:val="28"/>
        </w:rPr>
      </w:pPr>
      <w:r w:rsidRPr="00CB6C36">
        <w:rPr>
          <w:sz w:val="28"/>
          <w:szCs w:val="28"/>
        </w:rPr>
        <w:t>Санитарно-защитные зоны, согласно СанПиН 2.2.1/2.1.1.1.1031-01 принимаются для насосных станций от 15 до 30м в зависимости от производительности. Санитарно-защитные зоны для очистных сооружений полной биологической очистки принимаются 15</w:t>
      </w:r>
      <w:r>
        <w:rPr>
          <w:sz w:val="28"/>
          <w:szCs w:val="28"/>
        </w:rPr>
        <w:t>0</w:t>
      </w:r>
      <w:r w:rsidRPr="00CB6C36">
        <w:rPr>
          <w:sz w:val="28"/>
          <w:szCs w:val="28"/>
        </w:rPr>
        <w:t>м с термической обработкой осадка.</w:t>
      </w:r>
    </w:p>
    <w:p w:rsidR="00F76AD7" w:rsidRPr="004C6589" w:rsidRDefault="00F76AD7" w:rsidP="00F76AD7">
      <w:pPr>
        <w:jc w:val="both"/>
        <w:rPr>
          <w:sz w:val="28"/>
          <w:szCs w:val="28"/>
        </w:rPr>
      </w:pPr>
    </w:p>
    <w:p w:rsidR="00F76AD7" w:rsidRPr="004C6589" w:rsidRDefault="00F76AD7" w:rsidP="00F76AD7">
      <w:pPr>
        <w:ind w:firstLine="709"/>
        <w:jc w:val="center"/>
        <w:rPr>
          <w:sz w:val="28"/>
          <w:szCs w:val="28"/>
        </w:rPr>
      </w:pPr>
      <w:r w:rsidRPr="004C6589">
        <w:rPr>
          <w:b/>
          <w:sz w:val="28"/>
          <w:szCs w:val="28"/>
        </w:rPr>
        <w:t>Мероприятия по охране окружающей среды</w:t>
      </w:r>
    </w:p>
    <w:p w:rsidR="00F76AD7" w:rsidRDefault="00F76AD7" w:rsidP="00F76AD7">
      <w:pPr>
        <w:tabs>
          <w:tab w:val="left" w:pos="9781"/>
        </w:tabs>
        <w:ind w:right="284" w:firstLine="709"/>
        <w:jc w:val="both"/>
        <w:rPr>
          <w:sz w:val="28"/>
          <w:szCs w:val="28"/>
        </w:rPr>
      </w:pPr>
      <w:r w:rsidRPr="00CB6C36">
        <w:rPr>
          <w:sz w:val="28"/>
          <w:szCs w:val="28"/>
        </w:rPr>
        <w:t>Канализование населенн</w:t>
      </w:r>
      <w:r>
        <w:rPr>
          <w:sz w:val="28"/>
          <w:szCs w:val="28"/>
        </w:rPr>
        <w:t>ых</w:t>
      </w:r>
      <w:r w:rsidRPr="00CB6C36">
        <w:rPr>
          <w:sz w:val="28"/>
          <w:szCs w:val="28"/>
        </w:rPr>
        <w:t xml:space="preserve"> пункт</w:t>
      </w:r>
      <w:r>
        <w:rPr>
          <w:sz w:val="28"/>
          <w:szCs w:val="28"/>
        </w:rPr>
        <w:t>ов</w:t>
      </w:r>
      <w:r w:rsidRPr="00CB6C36">
        <w:rPr>
          <w:sz w:val="28"/>
          <w:szCs w:val="28"/>
        </w:rPr>
        <w:t xml:space="preserve"> уже предусматривает охрану окружающей среды. </w:t>
      </w:r>
    </w:p>
    <w:p w:rsidR="00F76AD7" w:rsidRDefault="00F76AD7" w:rsidP="00F76AD7">
      <w:pPr>
        <w:tabs>
          <w:tab w:val="left" w:pos="9781"/>
        </w:tabs>
        <w:ind w:right="284" w:firstLine="709"/>
        <w:jc w:val="both"/>
        <w:rPr>
          <w:sz w:val="28"/>
          <w:szCs w:val="28"/>
        </w:rPr>
      </w:pPr>
      <w:r w:rsidRPr="00CB6C36">
        <w:rPr>
          <w:sz w:val="28"/>
          <w:szCs w:val="28"/>
        </w:rPr>
        <w:t xml:space="preserve">Стоки по самотечным коллекторам поступают в приемные резервуары насосных станций, далее перекачиваются на очистные сооружения полной биологической очистки с доочисткой и после обеззараживания сбрасываются в водоем. </w:t>
      </w:r>
    </w:p>
    <w:p w:rsidR="00F76AD7" w:rsidRDefault="00F76AD7" w:rsidP="00F76AD7">
      <w:pPr>
        <w:tabs>
          <w:tab w:val="left" w:pos="9781"/>
        </w:tabs>
        <w:ind w:right="284" w:firstLine="709"/>
        <w:jc w:val="both"/>
        <w:rPr>
          <w:sz w:val="28"/>
          <w:szCs w:val="28"/>
        </w:rPr>
      </w:pPr>
      <w:r w:rsidRPr="00CB6C36">
        <w:rPr>
          <w:sz w:val="28"/>
          <w:szCs w:val="28"/>
        </w:rPr>
        <w:t xml:space="preserve">Насосные станции выполнены из монолитного ж/бетона с гидроизоляцией, что предотвращает попадания стоков в грунт. </w:t>
      </w:r>
    </w:p>
    <w:p w:rsidR="00F76AD7" w:rsidRPr="00CB6C36" w:rsidRDefault="00F76AD7" w:rsidP="00F76AD7">
      <w:pPr>
        <w:tabs>
          <w:tab w:val="left" w:pos="9781"/>
        </w:tabs>
        <w:ind w:right="284" w:firstLine="709"/>
        <w:jc w:val="both"/>
        <w:rPr>
          <w:sz w:val="28"/>
          <w:szCs w:val="28"/>
        </w:rPr>
      </w:pPr>
      <w:r w:rsidRPr="00CB6C36">
        <w:rPr>
          <w:sz w:val="28"/>
          <w:szCs w:val="28"/>
        </w:rPr>
        <w:t>Вентиляция сети предусматривается через вентиляционные стояки зданий и сооружений. Колодцы выполняются из сборных ж/б колец с гидроизоляцией.</w:t>
      </w:r>
    </w:p>
    <w:p w:rsidR="00F76AD7" w:rsidRPr="000E51F2" w:rsidRDefault="00F76AD7" w:rsidP="00F76AD7">
      <w:pPr>
        <w:tabs>
          <w:tab w:val="left" w:pos="9781"/>
        </w:tabs>
        <w:ind w:right="284" w:firstLine="709"/>
        <w:jc w:val="both"/>
        <w:rPr>
          <w:sz w:val="28"/>
          <w:szCs w:val="28"/>
        </w:rPr>
      </w:pPr>
      <w:r w:rsidRPr="00CB6C36">
        <w:rPr>
          <w:sz w:val="28"/>
          <w:szCs w:val="28"/>
        </w:rPr>
        <w:t>Очистные сооружения представляют комплекс сооружений, где происходит полная очистка. Вредных выбросов в атмосферу нет.</w:t>
      </w:r>
    </w:p>
    <w:p w:rsidR="00924C8C" w:rsidRDefault="00924C8C" w:rsidP="00F76AD7">
      <w:pPr>
        <w:ind w:firstLine="709"/>
        <w:jc w:val="both"/>
        <w:rPr>
          <w:sz w:val="28"/>
          <w:szCs w:val="28"/>
        </w:rPr>
        <w:sectPr w:rsidR="00924C8C" w:rsidSect="00F76AD7">
          <w:pgSz w:w="11906" w:h="16838" w:code="9"/>
          <w:pgMar w:top="851" w:right="851" w:bottom="851" w:left="1701" w:header="709" w:footer="454" w:gutter="0"/>
          <w:cols w:space="708"/>
          <w:docGrid w:linePitch="360"/>
        </w:sectPr>
      </w:pPr>
    </w:p>
    <w:p w:rsidR="00924C8C" w:rsidRPr="0070681A" w:rsidRDefault="00924C8C" w:rsidP="00924C8C">
      <w:pPr>
        <w:ind w:right="284"/>
        <w:jc w:val="center"/>
        <w:rPr>
          <w:sz w:val="28"/>
          <w:szCs w:val="28"/>
        </w:rPr>
      </w:pPr>
      <w:r w:rsidRPr="0070681A">
        <w:rPr>
          <w:b/>
          <w:sz w:val="28"/>
        </w:rPr>
        <w:lastRenderedPageBreak/>
        <w:t>Основные технико-экономические показатели по разделу</w:t>
      </w:r>
    </w:p>
    <w:p w:rsidR="00924C8C" w:rsidRPr="0070681A" w:rsidRDefault="00924C8C" w:rsidP="00924C8C">
      <w:pPr>
        <w:pStyle w:val="af1"/>
        <w:spacing w:after="0"/>
        <w:jc w:val="center"/>
        <w:rPr>
          <w:b/>
          <w:sz w:val="28"/>
          <w:szCs w:val="24"/>
        </w:rPr>
      </w:pPr>
      <w:r w:rsidRPr="0070681A">
        <w:rPr>
          <w:b/>
          <w:sz w:val="28"/>
        </w:rPr>
        <w:t>«Водоснабжение и канализация»</w:t>
      </w:r>
    </w:p>
    <w:p w:rsidR="00924C8C" w:rsidRPr="00BF02A0" w:rsidRDefault="00924C8C" w:rsidP="00924C8C">
      <w:pPr>
        <w:pStyle w:val="af1"/>
        <w:spacing w:after="0"/>
        <w:jc w:val="right"/>
        <w:rPr>
          <w:sz w:val="28"/>
          <w:szCs w:val="28"/>
        </w:rPr>
      </w:pPr>
      <w:r w:rsidRPr="00BF02A0">
        <w:rPr>
          <w:sz w:val="28"/>
          <w:szCs w:val="28"/>
        </w:rPr>
        <w:t xml:space="preserve">Таблица </w:t>
      </w:r>
      <w:r>
        <w:rPr>
          <w:sz w:val="28"/>
          <w:szCs w:val="28"/>
        </w:rPr>
        <w:t>62</w:t>
      </w:r>
    </w:p>
    <w:tbl>
      <w:tblPr>
        <w:tblW w:w="12961" w:type="dxa"/>
        <w:tblInd w:w="108" w:type="dxa"/>
        <w:tblLayout w:type="fixed"/>
        <w:tblLook w:val="0000" w:firstRow="0" w:lastRow="0" w:firstColumn="0" w:lastColumn="0" w:noHBand="0" w:noVBand="0"/>
      </w:tblPr>
      <w:tblGrid>
        <w:gridCol w:w="705"/>
        <w:gridCol w:w="3406"/>
        <w:gridCol w:w="992"/>
        <w:gridCol w:w="1418"/>
        <w:gridCol w:w="1559"/>
        <w:gridCol w:w="51"/>
        <w:gridCol w:w="64"/>
        <w:gridCol w:w="1546"/>
        <w:gridCol w:w="1610"/>
        <w:gridCol w:w="1610"/>
      </w:tblGrid>
      <w:tr w:rsidR="00924C8C" w:rsidRPr="00BF02A0" w:rsidTr="006B34D3">
        <w:trPr>
          <w:gridAfter w:val="2"/>
          <w:wAfter w:w="3220" w:type="dxa"/>
        </w:trPr>
        <w:tc>
          <w:tcPr>
            <w:tcW w:w="705" w:type="dxa"/>
            <w:tcBorders>
              <w:top w:val="single" w:sz="4" w:space="0" w:color="000000"/>
              <w:left w:val="single" w:sz="4" w:space="0" w:color="000000"/>
              <w:bottom w:val="single" w:sz="4" w:space="0" w:color="000000"/>
              <w:right w:val="nil"/>
            </w:tcBorders>
            <w:vAlign w:val="center"/>
          </w:tcPr>
          <w:p w:rsidR="00924C8C" w:rsidRPr="00BF02A0" w:rsidRDefault="00924C8C" w:rsidP="006B34D3">
            <w:pPr>
              <w:snapToGrid w:val="0"/>
              <w:ind w:left="-108" w:right="-112"/>
              <w:jc w:val="center"/>
              <w:rPr>
                <w:b/>
                <w:lang w:eastAsia="ar-SA"/>
              </w:rPr>
            </w:pPr>
            <w:r w:rsidRPr="00BF02A0">
              <w:rPr>
                <w:b/>
                <w:lang w:eastAsia="ar-SA"/>
              </w:rPr>
              <w:t>№ №</w:t>
            </w:r>
          </w:p>
          <w:p w:rsidR="00924C8C" w:rsidRPr="00BF02A0" w:rsidRDefault="00924C8C" w:rsidP="006B34D3">
            <w:pPr>
              <w:ind w:left="-108" w:right="-112"/>
              <w:jc w:val="center"/>
              <w:rPr>
                <w:b/>
                <w:lang w:eastAsia="ar-SA"/>
              </w:rPr>
            </w:pPr>
            <w:r w:rsidRPr="00BF02A0">
              <w:rPr>
                <w:b/>
                <w:lang w:eastAsia="ar-SA"/>
              </w:rPr>
              <w:t>п/п</w:t>
            </w:r>
          </w:p>
        </w:tc>
        <w:tc>
          <w:tcPr>
            <w:tcW w:w="3406" w:type="dxa"/>
            <w:tcBorders>
              <w:top w:val="single" w:sz="4" w:space="0" w:color="000000"/>
              <w:left w:val="single" w:sz="4" w:space="0" w:color="000000"/>
              <w:bottom w:val="single" w:sz="4" w:space="0" w:color="000000"/>
              <w:right w:val="nil"/>
            </w:tcBorders>
            <w:vAlign w:val="center"/>
          </w:tcPr>
          <w:p w:rsidR="00924C8C" w:rsidRPr="00BF02A0" w:rsidRDefault="00924C8C" w:rsidP="006B34D3">
            <w:pPr>
              <w:snapToGrid w:val="0"/>
              <w:ind w:left="-108" w:right="-112"/>
              <w:jc w:val="center"/>
              <w:rPr>
                <w:b/>
                <w:lang w:eastAsia="ar-SA"/>
              </w:rPr>
            </w:pPr>
            <w:r w:rsidRPr="00BF02A0">
              <w:rPr>
                <w:b/>
                <w:lang w:eastAsia="ar-SA"/>
              </w:rPr>
              <w:t>Показатели</w:t>
            </w:r>
          </w:p>
        </w:tc>
        <w:tc>
          <w:tcPr>
            <w:tcW w:w="992" w:type="dxa"/>
            <w:tcBorders>
              <w:top w:val="single" w:sz="4" w:space="0" w:color="000000"/>
              <w:left w:val="single" w:sz="4" w:space="0" w:color="000000"/>
              <w:bottom w:val="single" w:sz="4" w:space="0" w:color="000000"/>
              <w:right w:val="nil"/>
            </w:tcBorders>
            <w:vAlign w:val="center"/>
          </w:tcPr>
          <w:p w:rsidR="00924C8C" w:rsidRPr="00BF02A0" w:rsidRDefault="00924C8C" w:rsidP="006B34D3">
            <w:pPr>
              <w:snapToGrid w:val="0"/>
              <w:ind w:left="-108" w:right="-112"/>
              <w:jc w:val="center"/>
              <w:rPr>
                <w:b/>
                <w:lang w:eastAsia="ar-SA"/>
              </w:rPr>
            </w:pPr>
            <w:r w:rsidRPr="00BF02A0">
              <w:rPr>
                <w:b/>
                <w:lang w:eastAsia="ar-SA"/>
              </w:rPr>
              <w:t>Единица</w:t>
            </w:r>
          </w:p>
          <w:p w:rsidR="00924C8C" w:rsidRPr="00BF02A0" w:rsidRDefault="00924C8C" w:rsidP="006B34D3">
            <w:pPr>
              <w:ind w:left="-108" w:right="-112"/>
              <w:jc w:val="center"/>
              <w:rPr>
                <w:b/>
                <w:lang w:eastAsia="ar-SA"/>
              </w:rPr>
            </w:pPr>
            <w:r w:rsidRPr="00BF02A0">
              <w:rPr>
                <w:b/>
                <w:lang w:eastAsia="ar-SA"/>
              </w:rPr>
              <w:t>измерения</w:t>
            </w:r>
          </w:p>
        </w:tc>
        <w:tc>
          <w:tcPr>
            <w:tcW w:w="1418" w:type="dxa"/>
            <w:tcBorders>
              <w:top w:val="single" w:sz="4" w:space="0" w:color="000000"/>
              <w:left w:val="single" w:sz="4" w:space="0" w:color="000000"/>
              <w:bottom w:val="single" w:sz="4" w:space="0" w:color="000000"/>
              <w:right w:val="nil"/>
            </w:tcBorders>
            <w:vAlign w:val="center"/>
          </w:tcPr>
          <w:p w:rsidR="00924C8C" w:rsidRPr="00BF02A0" w:rsidRDefault="00924C8C" w:rsidP="006B34D3">
            <w:pPr>
              <w:ind w:left="-108" w:right="-112"/>
              <w:jc w:val="center"/>
              <w:rPr>
                <w:b/>
                <w:lang w:eastAsia="ar-SA"/>
              </w:rPr>
            </w:pPr>
            <w:r w:rsidRPr="00BF02A0">
              <w:rPr>
                <w:b/>
                <w:lang w:eastAsia="ar-SA"/>
              </w:rPr>
              <w:t>Современное состояние</w:t>
            </w:r>
          </w:p>
        </w:tc>
        <w:tc>
          <w:tcPr>
            <w:tcW w:w="1610" w:type="dxa"/>
            <w:gridSpan w:val="2"/>
            <w:tcBorders>
              <w:top w:val="single" w:sz="4" w:space="0" w:color="000000"/>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12"/>
              <w:jc w:val="center"/>
              <w:rPr>
                <w:b/>
                <w:lang w:eastAsia="ar-SA"/>
              </w:rPr>
            </w:pPr>
            <w:r w:rsidRPr="00BF02A0">
              <w:rPr>
                <w:b/>
                <w:lang w:eastAsia="ar-SA"/>
              </w:rPr>
              <w:t>Расчетный</w:t>
            </w:r>
          </w:p>
          <w:p w:rsidR="00924C8C" w:rsidRPr="00BF02A0" w:rsidRDefault="00924C8C" w:rsidP="006B34D3">
            <w:pPr>
              <w:snapToGrid w:val="0"/>
              <w:ind w:left="-108" w:right="-112"/>
              <w:jc w:val="center"/>
              <w:rPr>
                <w:b/>
                <w:lang w:eastAsia="ar-SA"/>
              </w:rPr>
            </w:pPr>
            <w:r w:rsidRPr="00BF02A0">
              <w:rPr>
                <w:b/>
                <w:lang w:eastAsia="ar-SA"/>
              </w:rPr>
              <w:t>срок</w:t>
            </w:r>
          </w:p>
          <w:p w:rsidR="00924C8C" w:rsidRPr="00BF02A0" w:rsidRDefault="00924C8C" w:rsidP="006B34D3">
            <w:pPr>
              <w:ind w:left="-108" w:right="-112"/>
              <w:jc w:val="center"/>
              <w:rPr>
                <w:b/>
                <w:lang w:eastAsia="ar-SA"/>
              </w:rPr>
            </w:pPr>
            <w:r w:rsidRPr="00BF02A0">
              <w:rPr>
                <w:b/>
                <w:lang w:eastAsia="ar-SA"/>
              </w:rPr>
              <w:t>до 2029г.</w:t>
            </w:r>
          </w:p>
        </w:tc>
        <w:tc>
          <w:tcPr>
            <w:tcW w:w="1610" w:type="dxa"/>
            <w:gridSpan w:val="2"/>
            <w:tcBorders>
              <w:top w:val="single" w:sz="4" w:space="0" w:color="000000"/>
              <w:left w:val="single" w:sz="4" w:space="0" w:color="000000"/>
              <w:bottom w:val="single" w:sz="4" w:space="0" w:color="000000"/>
              <w:right w:val="single" w:sz="4" w:space="0" w:color="000000"/>
            </w:tcBorders>
          </w:tcPr>
          <w:p w:rsidR="00924C8C" w:rsidRPr="00BF02A0" w:rsidRDefault="00924C8C" w:rsidP="006B34D3">
            <w:pPr>
              <w:snapToGrid w:val="0"/>
              <w:ind w:left="-108" w:right="-112"/>
              <w:jc w:val="center"/>
              <w:rPr>
                <w:b/>
                <w:lang w:eastAsia="ar-SA"/>
              </w:rPr>
            </w:pPr>
            <w:r w:rsidRPr="00BF02A0">
              <w:rPr>
                <w:b/>
                <w:lang w:eastAsia="ar-SA"/>
              </w:rPr>
              <w:t xml:space="preserve">В т.ч. на </w:t>
            </w:r>
            <w:r w:rsidRPr="00BF02A0">
              <w:rPr>
                <w:b/>
                <w:lang w:val="en-US" w:eastAsia="ar-SA"/>
              </w:rPr>
              <w:t>I</w:t>
            </w:r>
            <w:r w:rsidRPr="00BF02A0">
              <w:rPr>
                <w:b/>
                <w:lang w:eastAsia="ar-SA"/>
              </w:rPr>
              <w:t xml:space="preserve"> очередь стр-ва</w:t>
            </w:r>
          </w:p>
          <w:p w:rsidR="00924C8C" w:rsidRPr="00BF02A0" w:rsidRDefault="00924C8C" w:rsidP="006B34D3">
            <w:pPr>
              <w:snapToGrid w:val="0"/>
              <w:ind w:left="-108" w:right="-112"/>
              <w:jc w:val="center"/>
              <w:rPr>
                <w:b/>
                <w:lang w:eastAsia="ar-SA"/>
              </w:rPr>
            </w:pPr>
            <w:r w:rsidRPr="00BF02A0">
              <w:rPr>
                <w:b/>
                <w:lang w:eastAsia="ar-SA"/>
              </w:rPr>
              <w:t>до 2019г.</w:t>
            </w:r>
          </w:p>
        </w:tc>
      </w:tr>
      <w:tr w:rsidR="00924C8C" w:rsidRPr="00BF02A0" w:rsidTr="006B34D3">
        <w:trPr>
          <w:gridAfter w:val="2"/>
          <w:wAfter w:w="3220" w:type="dxa"/>
        </w:trPr>
        <w:tc>
          <w:tcPr>
            <w:tcW w:w="9741" w:type="dxa"/>
            <w:gridSpan w:val="8"/>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right="283"/>
              <w:jc w:val="center"/>
              <w:rPr>
                <w:b/>
                <w:bCs/>
                <w:sz w:val="28"/>
                <w:szCs w:val="28"/>
                <w:lang w:eastAsia="ar-SA"/>
              </w:rPr>
            </w:pPr>
            <w:r w:rsidRPr="00BF02A0">
              <w:rPr>
                <w:b/>
                <w:bCs/>
                <w:sz w:val="28"/>
                <w:szCs w:val="28"/>
                <w:lang w:eastAsia="ar-SA"/>
              </w:rPr>
              <w:t>Водоснабжение</w:t>
            </w:r>
          </w:p>
        </w:tc>
      </w:tr>
      <w:tr w:rsidR="00924C8C" w:rsidRPr="00BF02A0" w:rsidTr="006B34D3">
        <w:trPr>
          <w:gridAfter w:val="2"/>
          <w:wAfter w:w="3220" w:type="dxa"/>
        </w:trPr>
        <w:tc>
          <w:tcPr>
            <w:tcW w:w="9741" w:type="dxa"/>
            <w:gridSpan w:val="8"/>
            <w:tcBorders>
              <w:top w:val="nil"/>
              <w:left w:val="single" w:sz="4" w:space="0" w:color="000000"/>
              <w:bottom w:val="single" w:sz="4" w:space="0" w:color="auto"/>
              <w:right w:val="single" w:sz="4" w:space="0" w:color="000000"/>
            </w:tcBorders>
          </w:tcPr>
          <w:p w:rsidR="00924C8C" w:rsidRPr="00BF02A0" w:rsidRDefault="00924C8C" w:rsidP="006B34D3">
            <w:pPr>
              <w:pStyle w:val="af1"/>
              <w:spacing w:after="0"/>
              <w:ind w:right="283" w:firstLine="34"/>
              <w:jc w:val="center"/>
              <w:rPr>
                <w:sz w:val="28"/>
                <w:szCs w:val="28"/>
                <w:lang w:eastAsia="ar-SA"/>
              </w:rPr>
            </w:pPr>
            <w:r w:rsidRPr="00BF02A0">
              <w:rPr>
                <w:sz w:val="28"/>
                <w:szCs w:val="28"/>
                <w:lang w:eastAsia="ar-SA"/>
              </w:rPr>
              <w:t>ст. Октябрьская</w:t>
            </w:r>
          </w:p>
        </w:tc>
      </w:tr>
      <w:tr w:rsidR="00924C8C" w:rsidRPr="00BF02A0" w:rsidTr="006B34D3">
        <w:trPr>
          <w:gridAfter w:val="2"/>
          <w:wAfter w:w="3220" w:type="dxa"/>
          <w:trHeight w:val="658"/>
        </w:trPr>
        <w:tc>
          <w:tcPr>
            <w:tcW w:w="705" w:type="dxa"/>
            <w:tcBorders>
              <w:top w:val="single" w:sz="4" w:space="0" w:color="auto"/>
              <w:left w:val="single" w:sz="4" w:space="0" w:color="auto"/>
              <w:bottom w:val="single" w:sz="4" w:space="0" w:color="auto"/>
              <w:right w:val="single" w:sz="4" w:space="0" w:color="auto"/>
            </w:tcBorders>
          </w:tcPr>
          <w:p w:rsidR="00924C8C" w:rsidRPr="00BF02A0" w:rsidRDefault="00924C8C" w:rsidP="006B34D3">
            <w:pPr>
              <w:snapToGrid w:val="0"/>
              <w:ind w:right="-112"/>
              <w:jc w:val="center"/>
              <w:rPr>
                <w:sz w:val="24"/>
                <w:szCs w:val="28"/>
                <w:lang w:eastAsia="ar-SA"/>
              </w:rPr>
            </w:pPr>
            <w:r w:rsidRPr="00BF02A0">
              <w:rPr>
                <w:sz w:val="24"/>
                <w:szCs w:val="28"/>
                <w:lang w:eastAsia="ar-SA"/>
              </w:rPr>
              <w:t>6.1.1</w:t>
            </w:r>
          </w:p>
        </w:tc>
        <w:tc>
          <w:tcPr>
            <w:tcW w:w="3406" w:type="dxa"/>
            <w:tcBorders>
              <w:top w:val="single" w:sz="4" w:space="0" w:color="auto"/>
              <w:left w:val="single" w:sz="4" w:space="0" w:color="auto"/>
              <w:bottom w:val="single" w:sz="4" w:space="0" w:color="auto"/>
              <w:right w:val="single" w:sz="4" w:space="0" w:color="auto"/>
            </w:tcBorders>
          </w:tcPr>
          <w:p w:rsidR="00924C8C" w:rsidRPr="00BF02A0" w:rsidRDefault="00924C8C" w:rsidP="006B34D3">
            <w:pPr>
              <w:snapToGrid w:val="0"/>
              <w:ind w:right="-108"/>
              <w:rPr>
                <w:sz w:val="26"/>
                <w:szCs w:val="26"/>
                <w:lang w:eastAsia="ar-SA"/>
              </w:rPr>
            </w:pPr>
            <w:r w:rsidRPr="00BF02A0">
              <w:rPr>
                <w:sz w:val="26"/>
                <w:szCs w:val="26"/>
                <w:lang w:eastAsia="ar-SA"/>
              </w:rPr>
              <w:t xml:space="preserve">Водопотребление – всего, </w:t>
            </w:r>
          </w:p>
          <w:p w:rsidR="00924C8C" w:rsidRPr="00BF02A0" w:rsidRDefault="00924C8C" w:rsidP="006B34D3">
            <w:pPr>
              <w:snapToGrid w:val="0"/>
              <w:ind w:right="-108"/>
              <w:rPr>
                <w:sz w:val="26"/>
                <w:szCs w:val="26"/>
                <w:lang w:eastAsia="ar-SA"/>
              </w:rPr>
            </w:pPr>
            <w:r w:rsidRPr="00BF02A0">
              <w:rPr>
                <w:sz w:val="26"/>
                <w:szCs w:val="26"/>
                <w:lang w:eastAsia="ar-SA"/>
              </w:rPr>
              <w:t>в том числе:</w:t>
            </w:r>
          </w:p>
        </w:tc>
        <w:tc>
          <w:tcPr>
            <w:tcW w:w="992" w:type="dxa"/>
            <w:tcBorders>
              <w:top w:val="single" w:sz="4" w:space="0" w:color="auto"/>
              <w:left w:val="single" w:sz="4" w:space="0" w:color="auto"/>
              <w:bottom w:val="single" w:sz="4" w:space="0" w:color="auto"/>
              <w:right w:val="single" w:sz="4" w:space="0" w:color="auto"/>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м</w:t>
            </w:r>
            <w:r w:rsidRPr="00BF02A0">
              <w:rPr>
                <w:sz w:val="24"/>
                <w:szCs w:val="28"/>
                <w:vertAlign w:val="superscript"/>
                <w:lang w:eastAsia="ar-SA"/>
              </w:rPr>
              <w:t>3</w:t>
            </w:r>
            <w:r w:rsidRPr="00BF02A0">
              <w:rPr>
                <w:sz w:val="24"/>
                <w:szCs w:val="28"/>
                <w:lang w:eastAsia="ar-SA"/>
              </w:rPr>
              <w:t>/сут</w:t>
            </w:r>
          </w:p>
        </w:tc>
        <w:tc>
          <w:tcPr>
            <w:tcW w:w="1418" w:type="dxa"/>
            <w:tcBorders>
              <w:top w:val="single" w:sz="4" w:space="0" w:color="auto"/>
              <w:left w:val="single" w:sz="4" w:space="0" w:color="auto"/>
              <w:bottom w:val="single" w:sz="4" w:space="0" w:color="auto"/>
              <w:right w:val="single" w:sz="4" w:space="0" w:color="auto"/>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2158,25</w:t>
            </w:r>
          </w:p>
        </w:tc>
        <w:tc>
          <w:tcPr>
            <w:tcW w:w="1610" w:type="dxa"/>
            <w:gridSpan w:val="2"/>
            <w:tcBorders>
              <w:top w:val="single" w:sz="4" w:space="0" w:color="auto"/>
              <w:left w:val="single" w:sz="4" w:space="0" w:color="auto"/>
              <w:bottom w:val="single" w:sz="4" w:space="0" w:color="auto"/>
              <w:right w:val="single" w:sz="4" w:space="0" w:color="auto"/>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4399,39</w:t>
            </w:r>
          </w:p>
        </w:tc>
        <w:tc>
          <w:tcPr>
            <w:tcW w:w="1610" w:type="dxa"/>
            <w:gridSpan w:val="2"/>
            <w:tcBorders>
              <w:top w:val="single" w:sz="4" w:space="0" w:color="auto"/>
              <w:left w:val="single" w:sz="4" w:space="0" w:color="auto"/>
              <w:bottom w:val="single" w:sz="4" w:space="0" w:color="auto"/>
              <w:right w:val="single" w:sz="4" w:space="0" w:color="auto"/>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2779,86</w:t>
            </w:r>
          </w:p>
        </w:tc>
      </w:tr>
      <w:tr w:rsidR="00924C8C" w:rsidRPr="00BF02A0" w:rsidTr="006B34D3">
        <w:trPr>
          <w:gridAfter w:val="2"/>
          <w:wAfter w:w="3220" w:type="dxa"/>
          <w:trHeight w:val="673"/>
        </w:trPr>
        <w:tc>
          <w:tcPr>
            <w:tcW w:w="705" w:type="dxa"/>
            <w:tcBorders>
              <w:top w:val="single" w:sz="4" w:space="0" w:color="auto"/>
              <w:left w:val="single" w:sz="4" w:space="0" w:color="auto"/>
              <w:bottom w:val="single" w:sz="4" w:space="0" w:color="auto"/>
              <w:right w:val="single" w:sz="4" w:space="0" w:color="auto"/>
            </w:tcBorders>
          </w:tcPr>
          <w:p w:rsidR="00924C8C" w:rsidRPr="00BF02A0" w:rsidRDefault="00924C8C" w:rsidP="006B34D3">
            <w:pPr>
              <w:snapToGrid w:val="0"/>
              <w:ind w:right="-112"/>
              <w:jc w:val="center"/>
              <w:rPr>
                <w:sz w:val="24"/>
                <w:szCs w:val="28"/>
                <w:lang w:eastAsia="ar-SA"/>
              </w:rPr>
            </w:pPr>
          </w:p>
        </w:tc>
        <w:tc>
          <w:tcPr>
            <w:tcW w:w="3406" w:type="dxa"/>
            <w:tcBorders>
              <w:top w:val="single" w:sz="4" w:space="0" w:color="auto"/>
              <w:left w:val="single" w:sz="4" w:space="0" w:color="auto"/>
              <w:bottom w:val="single" w:sz="4" w:space="0" w:color="auto"/>
              <w:right w:val="single" w:sz="4" w:space="0" w:color="auto"/>
            </w:tcBorders>
          </w:tcPr>
          <w:p w:rsidR="00924C8C" w:rsidRPr="00BF02A0" w:rsidRDefault="00924C8C" w:rsidP="006B34D3">
            <w:pPr>
              <w:snapToGrid w:val="0"/>
              <w:ind w:right="-108"/>
              <w:rPr>
                <w:sz w:val="26"/>
                <w:szCs w:val="26"/>
                <w:lang w:eastAsia="ar-SA"/>
              </w:rPr>
            </w:pPr>
            <w:r w:rsidRPr="00BF02A0">
              <w:rPr>
                <w:sz w:val="26"/>
                <w:szCs w:val="26"/>
                <w:lang w:eastAsia="ar-SA"/>
              </w:rPr>
              <w:t>- на хозяйственно-питьевые нужды</w:t>
            </w:r>
          </w:p>
        </w:tc>
        <w:tc>
          <w:tcPr>
            <w:tcW w:w="992" w:type="dxa"/>
            <w:tcBorders>
              <w:top w:val="single" w:sz="4" w:space="0" w:color="auto"/>
              <w:left w:val="single" w:sz="4" w:space="0" w:color="auto"/>
              <w:bottom w:val="single" w:sz="4" w:space="0" w:color="auto"/>
              <w:right w:val="single" w:sz="4" w:space="0" w:color="auto"/>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м</w:t>
            </w:r>
            <w:r w:rsidRPr="00BF02A0">
              <w:rPr>
                <w:sz w:val="24"/>
                <w:szCs w:val="28"/>
                <w:vertAlign w:val="superscript"/>
                <w:lang w:eastAsia="ar-SA"/>
              </w:rPr>
              <w:t>3</w:t>
            </w:r>
            <w:r w:rsidRPr="00BF02A0">
              <w:rPr>
                <w:sz w:val="24"/>
                <w:szCs w:val="28"/>
                <w:lang w:eastAsia="ar-SA"/>
              </w:rPr>
              <w:t>/сут</w:t>
            </w:r>
          </w:p>
        </w:tc>
        <w:tc>
          <w:tcPr>
            <w:tcW w:w="1418" w:type="dxa"/>
            <w:tcBorders>
              <w:top w:val="single" w:sz="4" w:space="0" w:color="auto"/>
              <w:left w:val="single" w:sz="4" w:space="0" w:color="auto"/>
              <w:bottom w:val="single" w:sz="4" w:space="0" w:color="auto"/>
              <w:right w:val="single" w:sz="4" w:space="0" w:color="auto"/>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1770,25</w:t>
            </w:r>
          </w:p>
        </w:tc>
        <w:tc>
          <w:tcPr>
            <w:tcW w:w="1610" w:type="dxa"/>
            <w:gridSpan w:val="2"/>
            <w:tcBorders>
              <w:top w:val="single" w:sz="4" w:space="0" w:color="auto"/>
              <w:left w:val="single" w:sz="4" w:space="0" w:color="auto"/>
              <w:bottom w:val="single" w:sz="4" w:space="0" w:color="auto"/>
              <w:right w:val="single" w:sz="4" w:space="0" w:color="auto"/>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3620,39</w:t>
            </w:r>
          </w:p>
        </w:tc>
        <w:tc>
          <w:tcPr>
            <w:tcW w:w="1610" w:type="dxa"/>
            <w:gridSpan w:val="2"/>
            <w:tcBorders>
              <w:top w:val="single" w:sz="4" w:space="0" w:color="auto"/>
              <w:left w:val="single" w:sz="4" w:space="0" w:color="auto"/>
              <w:bottom w:val="single" w:sz="4" w:space="0" w:color="auto"/>
              <w:right w:val="single" w:sz="4" w:space="0" w:color="auto"/>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2297,86</w:t>
            </w:r>
          </w:p>
        </w:tc>
      </w:tr>
      <w:tr w:rsidR="00924C8C" w:rsidRPr="00BF02A0" w:rsidTr="006B34D3">
        <w:trPr>
          <w:gridAfter w:val="2"/>
          <w:wAfter w:w="3220" w:type="dxa"/>
        </w:trPr>
        <w:tc>
          <w:tcPr>
            <w:tcW w:w="705" w:type="dxa"/>
            <w:tcBorders>
              <w:top w:val="single" w:sz="4" w:space="0" w:color="auto"/>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single" w:sz="4" w:space="0" w:color="auto"/>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на производственные нужды</w:t>
            </w:r>
          </w:p>
        </w:tc>
        <w:tc>
          <w:tcPr>
            <w:tcW w:w="992" w:type="dxa"/>
            <w:tcBorders>
              <w:top w:val="single" w:sz="4" w:space="0" w:color="auto"/>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p>
        </w:tc>
        <w:tc>
          <w:tcPr>
            <w:tcW w:w="1418" w:type="dxa"/>
            <w:tcBorders>
              <w:top w:val="single" w:sz="4" w:space="0" w:color="auto"/>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388,00</w:t>
            </w:r>
          </w:p>
        </w:tc>
        <w:tc>
          <w:tcPr>
            <w:tcW w:w="1610" w:type="dxa"/>
            <w:gridSpan w:val="2"/>
            <w:tcBorders>
              <w:top w:val="single" w:sz="4" w:space="0" w:color="auto"/>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779,00</w:t>
            </w:r>
          </w:p>
        </w:tc>
        <w:tc>
          <w:tcPr>
            <w:tcW w:w="1610" w:type="dxa"/>
            <w:gridSpan w:val="2"/>
            <w:tcBorders>
              <w:top w:val="single" w:sz="4" w:space="0" w:color="auto"/>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482,00</w:t>
            </w:r>
          </w:p>
        </w:tc>
      </w:tr>
      <w:tr w:rsidR="00924C8C" w:rsidRPr="00BF02A0" w:rsidTr="006B34D3">
        <w:trPr>
          <w:gridAfter w:val="2"/>
          <w:wAfter w:w="3220" w:type="dxa"/>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6.1.2</w:t>
            </w: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Вторичное использование воды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w:t>
            </w:r>
          </w:p>
        </w:tc>
      </w:tr>
      <w:tr w:rsidR="00924C8C" w:rsidRPr="00BF02A0" w:rsidTr="006B34D3">
        <w:trPr>
          <w:gridAfter w:val="2"/>
          <w:wAfter w:w="3220" w:type="dxa"/>
          <w:trHeight w:val="278"/>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6.1.3</w:t>
            </w: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Производительность водозаборных сооружений,</w:t>
            </w:r>
          </w:p>
          <w:p w:rsidR="00924C8C" w:rsidRPr="00BF02A0" w:rsidRDefault="00924C8C" w:rsidP="006B34D3">
            <w:pPr>
              <w:snapToGrid w:val="0"/>
              <w:ind w:right="-108"/>
              <w:rPr>
                <w:sz w:val="26"/>
                <w:szCs w:val="26"/>
                <w:lang w:eastAsia="ar-SA"/>
              </w:rPr>
            </w:pPr>
            <w:r w:rsidRPr="00BF02A0">
              <w:rPr>
                <w:sz w:val="26"/>
                <w:szCs w:val="26"/>
                <w:lang w:eastAsia="ar-SA"/>
              </w:rPr>
              <w:t>в том числе:</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м</w:t>
            </w:r>
            <w:r w:rsidRPr="00BF02A0">
              <w:rPr>
                <w:sz w:val="24"/>
                <w:szCs w:val="28"/>
                <w:vertAlign w:val="superscript"/>
                <w:lang w:eastAsia="ar-SA"/>
              </w:rPr>
              <w:t>3</w:t>
            </w:r>
            <w:r w:rsidRPr="00BF02A0">
              <w:rPr>
                <w:sz w:val="24"/>
                <w:szCs w:val="28"/>
                <w:lang w:eastAsia="ar-SA"/>
              </w:rPr>
              <w:t>/сут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4500,00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2800,00</w:t>
            </w:r>
          </w:p>
        </w:tc>
      </w:tr>
      <w:tr w:rsidR="00924C8C" w:rsidRPr="00BF02A0" w:rsidTr="006B34D3">
        <w:trPr>
          <w:gridAfter w:val="2"/>
          <w:wAfter w:w="3220" w:type="dxa"/>
          <w:trHeight w:val="122"/>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водозаборов подземных вод</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4500,00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2800,00</w:t>
            </w:r>
          </w:p>
        </w:tc>
      </w:tr>
      <w:tr w:rsidR="00924C8C" w:rsidRPr="00BF02A0" w:rsidTr="006B34D3">
        <w:trPr>
          <w:gridAfter w:val="2"/>
          <w:wAfter w:w="3220" w:type="dxa"/>
          <w:trHeight w:val="135"/>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6.1.4</w:t>
            </w: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Среднесуточное водопотребление на 1 чел.,</w:t>
            </w:r>
          </w:p>
          <w:p w:rsidR="00924C8C" w:rsidRPr="00BF02A0" w:rsidRDefault="00924C8C" w:rsidP="006B34D3">
            <w:pPr>
              <w:snapToGrid w:val="0"/>
              <w:ind w:right="-108"/>
              <w:rPr>
                <w:sz w:val="26"/>
                <w:szCs w:val="26"/>
                <w:lang w:eastAsia="ar-SA"/>
              </w:rPr>
            </w:pPr>
            <w:r w:rsidRPr="00BF02A0">
              <w:rPr>
                <w:sz w:val="26"/>
                <w:szCs w:val="26"/>
                <w:lang w:eastAsia="ar-SA"/>
              </w:rPr>
              <w:t>в том числе:</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л/сут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130-230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250-300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160-250</w:t>
            </w:r>
          </w:p>
        </w:tc>
      </w:tr>
      <w:tr w:rsidR="00924C8C" w:rsidRPr="00BF02A0" w:rsidTr="006B34D3">
        <w:trPr>
          <w:gridAfter w:val="2"/>
          <w:wAfter w:w="3220" w:type="dxa"/>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на хозяйственно-питьевые нужды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л/сут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130-230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250-300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160-250</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6.1.5</w:t>
            </w: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Протяженность сетей</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км</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50,28</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27,00</w:t>
            </w:r>
          </w:p>
        </w:tc>
      </w:tr>
      <w:tr w:rsidR="00924C8C" w:rsidRPr="00BF02A0" w:rsidTr="006B34D3">
        <w:trPr>
          <w:gridAfter w:val="2"/>
          <w:wAfter w:w="3220" w:type="dxa"/>
          <w:trHeight w:val="210"/>
        </w:trPr>
        <w:tc>
          <w:tcPr>
            <w:tcW w:w="9741" w:type="dxa"/>
            <w:gridSpan w:val="8"/>
            <w:tcBorders>
              <w:top w:val="nil"/>
              <w:left w:val="single" w:sz="4" w:space="0" w:color="000000"/>
              <w:bottom w:val="single" w:sz="4" w:space="0" w:color="000000"/>
              <w:right w:val="single" w:sz="4" w:space="0" w:color="000000"/>
            </w:tcBorders>
          </w:tcPr>
          <w:p w:rsidR="00924C8C" w:rsidRPr="00BF02A0" w:rsidRDefault="00924C8C" w:rsidP="006B34D3">
            <w:pPr>
              <w:pStyle w:val="af1"/>
              <w:spacing w:after="0"/>
              <w:ind w:right="283" w:firstLine="34"/>
              <w:jc w:val="center"/>
              <w:rPr>
                <w:sz w:val="28"/>
                <w:szCs w:val="28"/>
                <w:lang w:eastAsia="ar-SA"/>
              </w:rPr>
            </w:pPr>
            <w:r w:rsidRPr="00BF02A0">
              <w:rPr>
                <w:sz w:val="28"/>
                <w:szCs w:val="28"/>
                <w:lang w:eastAsia="ar-SA"/>
              </w:rPr>
              <w:t>п. Запрудный</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6.1.1</w:t>
            </w: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xml:space="preserve">Водопотребление – всего, </w:t>
            </w:r>
          </w:p>
          <w:p w:rsidR="00924C8C" w:rsidRPr="00BF02A0" w:rsidRDefault="00924C8C" w:rsidP="006B34D3">
            <w:pPr>
              <w:snapToGrid w:val="0"/>
              <w:ind w:right="-108"/>
              <w:rPr>
                <w:sz w:val="26"/>
                <w:szCs w:val="26"/>
                <w:lang w:eastAsia="ar-SA"/>
              </w:rPr>
            </w:pPr>
            <w:r w:rsidRPr="00BF02A0">
              <w:rPr>
                <w:sz w:val="26"/>
                <w:szCs w:val="26"/>
                <w:lang w:eastAsia="ar-SA"/>
              </w:rPr>
              <w:t>в том числе:</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м</w:t>
            </w:r>
            <w:r w:rsidRPr="00BF02A0">
              <w:rPr>
                <w:sz w:val="24"/>
                <w:szCs w:val="28"/>
                <w:vertAlign w:val="superscript"/>
                <w:lang w:eastAsia="ar-SA"/>
              </w:rPr>
              <w:t>3</w:t>
            </w:r>
            <w:r w:rsidRPr="00BF02A0">
              <w:rPr>
                <w:sz w:val="24"/>
                <w:szCs w:val="28"/>
                <w:lang w:eastAsia="ar-SA"/>
              </w:rPr>
              <w:t>/сут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97,43</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145,25</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115,93</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на хозяйственно-питьевые нужды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м</w:t>
            </w:r>
            <w:r w:rsidRPr="00BF02A0">
              <w:rPr>
                <w:sz w:val="24"/>
                <w:szCs w:val="28"/>
                <w:vertAlign w:val="superscript"/>
                <w:lang w:eastAsia="ar-SA"/>
              </w:rPr>
              <w:t>3</w:t>
            </w:r>
            <w:r w:rsidRPr="00BF02A0">
              <w:rPr>
                <w:sz w:val="24"/>
                <w:szCs w:val="28"/>
                <w:lang w:eastAsia="ar-SA"/>
              </w:rPr>
              <w:t>/сут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80,43</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119,25</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95,93</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на производственные нужды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17,00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26,00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20,00</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6.1.2</w:t>
            </w: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Вторичное использование воды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6.1.3</w:t>
            </w: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Производительность водозаборных сооружений,</w:t>
            </w:r>
          </w:p>
          <w:p w:rsidR="00924C8C" w:rsidRPr="00BF02A0" w:rsidRDefault="00924C8C" w:rsidP="006B34D3">
            <w:pPr>
              <w:snapToGrid w:val="0"/>
              <w:ind w:right="-108"/>
              <w:rPr>
                <w:sz w:val="26"/>
                <w:szCs w:val="26"/>
                <w:lang w:eastAsia="ar-SA"/>
              </w:rPr>
            </w:pPr>
            <w:r w:rsidRPr="00BF02A0">
              <w:rPr>
                <w:sz w:val="26"/>
                <w:szCs w:val="26"/>
                <w:lang w:eastAsia="ar-SA"/>
              </w:rPr>
              <w:t>в том числе:</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м</w:t>
            </w:r>
            <w:r w:rsidRPr="00BF02A0">
              <w:rPr>
                <w:sz w:val="24"/>
                <w:szCs w:val="28"/>
                <w:vertAlign w:val="superscript"/>
                <w:lang w:eastAsia="ar-SA"/>
              </w:rPr>
              <w:t>3</w:t>
            </w:r>
            <w:r w:rsidRPr="00BF02A0">
              <w:rPr>
                <w:sz w:val="24"/>
                <w:szCs w:val="28"/>
                <w:lang w:eastAsia="ar-SA"/>
              </w:rPr>
              <w:t>/сут</w:t>
            </w:r>
          </w:p>
        </w:tc>
        <w:tc>
          <w:tcPr>
            <w:tcW w:w="1418" w:type="dxa"/>
            <w:tcBorders>
              <w:top w:val="nil"/>
              <w:left w:val="single" w:sz="4" w:space="0" w:color="000000"/>
              <w:right w:val="single" w:sz="4" w:space="0" w:color="000000"/>
            </w:tcBorders>
            <w:shd w:val="clear" w:color="auto" w:fill="auto"/>
            <w:vAlign w:val="center"/>
          </w:tcPr>
          <w:p w:rsidR="00924C8C" w:rsidRPr="00BF02A0" w:rsidRDefault="00924C8C" w:rsidP="006B34D3">
            <w:pPr>
              <w:snapToGrid w:val="0"/>
              <w:ind w:left="-108" w:right="-108"/>
              <w:jc w:val="center"/>
              <w:rPr>
                <w:sz w:val="28"/>
                <w:szCs w:val="28"/>
                <w:lang w:eastAsia="ar-SA"/>
              </w:rPr>
            </w:pPr>
          </w:p>
        </w:tc>
        <w:tc>
          <w:tcPr>
            <w:tcW w:w="1674" w:type="dxa"/>
            <w:gridSpan w:val="3"/>
            <w:tcBorders>
              <w:top w:val="nil"/>
              <w:left w:val="single" w:sz="4" w:space="0" w:color="000000"/>
              <w:right w:val="single" w:sz="4" w:space="0" w:color="000000"/>
            </w:tcBorders>
            <w:shd w:val="clear" w:color="auto" w:fill="auto"/>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150,00</w:t>
            </w:r>
          </w:p>
        </w:tc>
        <w:tc>
          <w:tcPr>
            <w:tcW w:w="1546" w:type="dxa"/>
            <w:tcBorders>
              <w:top w:val="nil"/>
              <w:left w:val="single" w:sz="4" w:space="0" w:color="000000"/>
              <w:right w:val="single" w:sz="4" w:space="0" w:color="000000"/>
            </w:tcBorders>
            <w:shd w:val="clear" w:color="auto" w:fill="auto"/>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120,00</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водозаборов подземных вод</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p>
        </w:tc>
        <w:tc>
          <w:tcPr>
            <w:tcW w:w="1418" w:type="dxa"/>
            <w:tcBorders>
              <w:left w:val="single" w:sz="4" w:space="0" w:color="000000"/>
              <w:bottom w:val="single" w:sz="4" w:space="0" w:color="000000"/>
              <w:right w:val="single" w:sz="4" w:space="0" w:color="000000"/>
            </w:tcBorders>
            <w:shd w:val="clear" w:color="auto" w:fill="auto"/>
            <w:vAlign w:val="center"/>
          </w:tcPr>
          <w:p w:rsidR="00924C8C" w:rsidRPr="00BF02A0" w:rsidRDefault="00924C8C" w:rsidP="006B34D3">
            <w:pPr>
              <w:snapToGrid w:val="0"/>
              <w:ind w:left="-108" w:right="-108"/>
              <w:jc w:val="center"/>
              <w:rPr>
                <w:sz w:val="28"/>
                <w:szCs w:val="28"/>
                <w:lang w:eastAsia="ar-SA"/>
              </w:rPr>
            </w:pPr>
          </w:p>
        </w:tc>
        <w:tc>
          <w:tcPr>
            <w:tcW w:w="1674" w:type="dxa"/>
            <w:gridSpan w:val="3"/>
            <w:tcBorders>
              <w:left w:val="single" w:sz="4" w:space="0" w:color="000000"/>
              <w:bottom w:val="single" w:sz="4" w:space="0" w:color="000000"/>
              <w:right w:val="single" w:sz="4" w:space="0" w:color="000000"/>
            </w:tcBorders>
            <w:shd w:val="clear" w:color="auto" w:fill="auto"/>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150,00</w:t>
            </w:r>
          </w:p>
        </w:tc>
        <w:tc>
          <w:tcPr>
            <w:tcW w:w="1546" w:type="dxa"/>
            <w:tcBorders>
              <w:left w:val="single" w:sz="4" w:space="0" w:color="000000"/>
              <w:bottom w:val="single" w:sz="4" w:space="0" w:color="000000"/>
              <w:right w:val="single" w:sz="4" w:space="0" w:color="000000"/>
            </w:tcBorders>
            <w:shd w:val="clear" w:color="auto" w:fill="auto"/>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120,00</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6.1.4</w:t>
            </w: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Среднесуточное водопотребление на 1 чел.,</w:t>
            </w:r>
          </w:p>
          <w:p w:rsidR="00924C8C" w:rsidRPr="00BF02A0" w:rsidRDefault="00924C8C" w:rsidP="006B34D3">
            <w:pPr>
              <w:snapToGrid w:val="0"/>
              <w:ind w:right="-108"/>
              <w:rPr>
                <w:sz w:val="26"/>
                <w:szCs w:val="26"/>
                <w:lang w:eastAsia="ar-SA"/>
              </w:rPr>
            </w:pPr>
            <w:r w:rsidRPr="00BF02A0">
              <w:rPr>
                <w:sz w:val="26"/>
                <w:szCs w:val="26"/>
                <w:lang w:eastAsia="ar-SA"/>
              </w:rPr>
              <w:t>в том числе:</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л/сут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130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200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160</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на хозяйственно-питьевые нужды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л/сут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130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200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160</w:t>
            </w:r>
          </w:p>
        </w:tc>
      </w:tr>
      <w:tr w:rsidR="00924C8C" w:rsidRPr="00BF02A0" w:rsidTr="006B34D3">
        <w:trPr>
          <w:gridAfter w:val="2"/>
          <w:wAfter w:w="3220" w:type="dxa"/>
          <w:trHeight w:val="210"/>
        </w:trPr>
        <w:tc>
          <w:tcPr>
            <w:tcW w:w="9741" w:type="dxa"/>
            <w:gridSpan w:val="8"/>
            <w:tcBorders>
              <w:top w:val="nil"/>
              <w:left w:val="single" w:sz="4" w:space="0" w:color="000000"/>
              <w:bottom w:val="single" w:sz="4" w:space="0" w:color="000000"/>
              <w:right w:val="single" w:sz="4" w:space="0" w:color="000000"/>
            </w:tcBorders>
          </w:tcPr>
          <w:p w:rsidR="00924C8C" w:rsidRPr="00BF02A0" w:rsidRDefault="00924C8C" w:rsidP="006B34D3">
            <w:pPr>
              <w:snapToGrid w:val="0"/>
              <w:ind w:left="-108" w:right="-108"/>
              <w:jc w:val="center"/>
              <w:rPr>
                <w:sz w:val="28"/>
                <w:szCs w:val="28"/>
                <w:lang w:eastAsia="ar-SA"/>
              </w:rPr>
            </w:pPr>
            <w:r w:rsidRPr="00BF02A0">
              <w:rPr>
                <w:sz w:val="28"/>
                <w:szCs w:val="28"/>
                <w:lang w:eastAsia="ar-SA"/>
              </w:rPr>
              <w:t>п. Ковалевка</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6.1.1</w:t>
            </w: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xml:space="preserve">Водопотребление – всего, </w:t>
            </w:r>
          </w:p>
          <w:p w:rsidR="00924C8C" w:rsidRPr="00BF02A0" w:rsidRDefault="00924C8C" w:rsidP="006B34D3">
            <w:pPr>
              <w:snapToGrid w:val="0"/>
              <w:ind w:right="-108"/>
              <w:rPr>
                <w:sz w:val="26"/>
                <w:szCs w:val="26"/>
                <w:lang w:eastAsia="ar-SA"/>
              </w:rPr>
            </w:pPr>
            <w:r w:rsidRPr="00BF02A0">
              <w:rPr>
                <w:sz w:val="26"/>
                <w:szCs w:val="26"/>
                <w:lang w:eastAsia="ar-SA"/>
              </w:rPr>
              <w:t>в том числе:</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м</w:t>
            </w:r>
            <w:r w:rsidRPr="00BF02A0">
              <w:rPr>
                <w:sz w:val="24"/>
                <w:szCs w:val="28"/>
                <w:vertAlign w:val="superscript"/>
                <w:lang w:eastAsia="ar-SA"/>
              </w:rPr>
              <w:t>3</w:t>
            </w:r>
            <w:r w:rsidRPr="00BF02A0">
              <w:rPr>
                <w:sz w:val="24"/>
                <w:szCs w:val="28"/>
                <w:lang w:eastAsia="ar-SA"/>
              </w:rPr>
              <w:t>/сут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44,04</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63,90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58,50</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xml:space="preserve">- на хозяйственно-питьевые </w:t>
            </w:r>
            <w:r w:rsidRPr="00BF02A0">
              <w:rPr>
                <w:sz w:val="26"/>
                <w:szCs w:val="26"/>
                <w:lang w:eastAsia="ar-SA"/>
              </w:rPr>
              <w:lastRenderedPageBreak/>
              <w:t>нужды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lastRenderedPageBreak/>
              <w:t>м</w:t>
            </w:r>
            <w:r w:rsidRPr="00BF02A0">
              <w:rPr>
                <w:sz w:val="24"/>
                <w:szCs w:val="28"/>
                <w:vertAlign w:val="superscript"/>
                <w:lang w:eastAsia="ar-SA"/>
              </w:rPr>
              <w:t>3</w:t>
            </w:r>
            <w:r w:rsidRPr="00BF02A0">
              <w:rPr>
                <w:sz w:val="24"/>
                <w:szCs w:val="28"/>
                <w:lang w:eastAsia="ar-SA"/>
              </w:rPr>
              <w:t>/сут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36,04</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51,90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47,50</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на производственные нужды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8,00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12,00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11</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6.1.2</w:t>
            </w: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Вторичное использование воды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6.1.3</w:t>
            </w: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Производительность водозаборных сооружений,</w:t>
            </w:r>
          </w:p>
          <w:p w:rsidR="00924C8C" w:rsidRPr="00BF02A0" w:rsidRDefault="00924C8C" w:rsidP="006B34D3">
            <w:pPr>
              <w:snapToGrid w:val="0"/>
              <w:ind w:right="-108"/>
              <w:rPr>
                <w:sz w:val="26"/>
                <w:szCs w:val="26"/>
                <w:lang w:eastAsia="ar-SA"/>
              </w:rPr>
            </w:pPr>
            <w:r w:rsidRPr="00BF02A0">
              <w:rPr>
                <w:sz w:val="26"/>
                <w:szCs w:val="26"/>
                <w:lang w:eastAsia="ar-SA"/>
              </w:rPr>
              <w:t>в том числе:</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м</w:t>
            </w:r>
            <w:r w:rsidRPr="00BF02A0">
              <w:rPr>
                <w:sz w:val="24"/>
                <w:szCs w:val="28"/>
                <w:vertAlign w:val="superscript"/>
                <w:lang w:eastAsia="ar-SA"/>
              </w:rPr>
              <w:t>3</w:t>
            </w:r>
            <w:r w:rsidRPr="00BF02A0">
              <w:rPr>
                <w:sz w:val="24"/>
                <w:szCs w:val="28"/>
                <w:lang w:eastAsia="ar-SA"/>
              </w:rPr>
              <w:t>/сут</w:t>
            </w:r>
          </w:p>
        </w:tc>
        <w:tc>
          <w:tcPr>
            <w:tcW w:w="1418" w:type="dxa"/>
            <w:tcBorders>
              <w:top w:val="nil"/>
              <w:left w:val="single" w:sz="4" w:space="0" w:color="000000"/>
              <w:bottom w:val="single" w:sz="4" w:space="0" w:color="000000"/>
              <w:right w:val="single" w:sz="4" w:space="0" w:color="000000"/>
            </w:tcBorders>
            <w:shd w:val="clear" w:color="auto" w:fill="auto"/>
            <w:vAlign w:val="center"/>
          </w:tcPr>
          <w:p w:rsidR="00924C8C" w:rsidRPr="00BF02A0" w:rsidRDefault="00924C8C" w:rsidP="006B34D3">
            <w:pPr>
              <w:snapToGrid w:val="0"/>
              <w:ind w:left="-108" w:right="-108"/>
              <w:jc w:val="center"/>
              <w:rPr>
                <w:sz w:val="28"/>
                <w:szCs w:val="28"/>
                <w:lang w:eastAsia="ar-SA"/>
              </w:rPr>
            </w:pPr>
          </w:p>
        </w:tc>
        <w:tc>
          <w:tcPr>
            <w:tcW w:w="1674" w:type="dxa"/>
            <w:gridSpan w:val="3"/>
            <w:tcBorders>
              <w:top w:val="nil"/>
              <w:left w:val="single" w:sz="4" w:space="0" w:color="000000"/>
              <w:bottom w:val="single" w:sz="4" w:space="0" w:color="000000"/>
              <w:right w:val="single" w:sz="4" w:space="0" w:color="000000"/>
            </w:tcBorders>
            <w:shd w:val="clear" w:color="auto" w:fill="auto"/>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65,00</w:t>
            </w:r>
          </w:p>
        </w:tc>
        <w:tc>
          <w:tcPr>
            <w:tcW w:w="1546" w:type="dxa"/>
            <w:tcBorders>
              <w:top w:val="nil"/>
              <w:left w:val="single" w:sz="4" w:space="0" w:color="000000"/>
              <w:bottom w:val="single" w:sz="4" w:space="0" w:color="000000"/>
              <w:right w:val="single" w:sz="4" w:space="0" w:color="000000"/>
            </w:tcBorders>
            <w:shd w:val="clear" w:color="auto" w:fill="auto"/>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60,00</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водозаборов подземных вод</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p>
        </w:tc>
        <w:tc>
          <w:tcPr>
            <w:tcW w:w="1418" w:type="dxa"/>
            <w:tcBorders>
              <w:top w:val="nil"/>
              <w:left w:val="single" w:sz="4" w:space="0" w:color="000000"/>
              <w:bottom w:val="single" w:sz="4" w:space="0" w:color="000000"/>
              <w:right w:val="nil"/>
            </w:tcBorders>
            <w:shd w:val="clear" w:color="auto" w:fill="auto"/>
            <w:vAlign w:val="center"/>
          </w:tcPr>
          <w:p w:rsidR="00924C8C" w:rsidRPr="00BF02A0" w:rsidRDefault="00924C8C" w:rsidP="006B34D3">
            <w:pPr>
              <w:rPr>
                <w:sz w:val="28"/>
                <w:szCs w:val="28"/>
                <w:lang w:eastAsia="ar-SA"/>
              </w:rPr>
            </w:pPr>
          </w:p>
        </w:tc>
        <w:tc>
          <w:tcPr>
            <w:tcW w:w="1674" w:type="dxa"/>
            <w:gridSpan w:val="3"/>
            <w:tcBorders>
              <w:top w:val="nil"/>
              <w:left w:val="single" w:sz="4" w:space="0" w:color="000000"/>
              <w:bottom w:val="single" w:sz="4" w:space="0" w:color="000000"/>
              <w:right w:val="nil"/>
            </w:tcBorders>
            <w:shd w:val="clear" w:color="auto" w:fill="auto"/>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65,00</w:t>
            </w:r>
          </w:p>
        </w:tc>
        <w:tc>
          <w:tcPr>
            <w:tcW w:w="1546" w:type="dxa"/>
            <w:tcBorders>
              <w:top w:val="nil"/>
              <w:left w:val="single" w:sz="4" w:space="0" w:color="000000"/>
              <w:bottom w:val="single" w:sz="4" w:space="0" w:color="000000"/>
              <w:right w:val="nil"/>
            </w:tcBorders>
            <w:shd w:val="clear" w:color="auto" w:fill="auto"/>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60,00</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6.1.4</w:t>
            </w: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Среднесуточное водопотребление на 1 чел.,</w:t>
            </w:r>
          </w:p>
          <w:p w:rsidR="00924C8C" w:rsidRPr="00BF02A0" w:rsidRDefault="00924C8C" w:rsidP="006B34D3">
            <w:pPr>
              <w:snapToGrid w:val="0"/>
              <w:ind w:right="-108"/>
              <w:rPr>
                <w:sz w:val="26"/>
                <w:szCs w:val="26"/>
                <w:lang w:eastAsia="ar-SA"/>
              </w:rPr>
            </w:pPr>
            <w:r w:rsidRPr="00BF02A0">
              <w:rPr>
                <w:sz w:val="26"/>
                <w:szCs w:val="26"/>
                <w:lang w:eastAsia="ar-SA"/>
              </w:rPr>
              <w:t>в том числе:</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л/сут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130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160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160</w:t>
            </w:r>
          </w:p>
        </w:tc>
      </w:tr>
      <w:tr w:rsidR="00924C8C" w:rsidRPr="00BF02A0" w:rsidTr="006B34D3">
        <w:trPr>
          <w:gridAfter w:val="2"/>
          <w:wAfter w:w="3220" w:type="dxa"/>
          <w:trHeight w:val="707"/>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на хозяйственно-питьевые нужды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л/сут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130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160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160</w:t>
            </w:r>
          </w:p>
        </w:tc>
      </w:tr>
      <w:tr w:rsidR="00924C8C" w:rsidRPr="00BF02A0" w:rsidTr="006B34D3">
        <w:trPr>
          <w:gridAfter w:val="2"/>
          <w:wAfter w:w="3220" w:type="dxa"/>
          <w:trHeight w:val="210"/>
        </w:trPr>
        <w:tc>
          <w:tcPr>
            <w:tcW w:w="9741" w:type="dxa"/>
            <w:gridSpan w:val="8"/>
            <w:tcBorders>
              <w:top w:val="nil"/>
              <w:left w:val="single" w:sz="4" w:space="0" w:color="000000"/>
              <w:bottom w:val="single" w:sz="4" w:space="0" w:color="000000"/>
              <w:right w:val="single" w:sz="4" w:space="0" w:color="000000"/>
            </w:tcBorders>
          </w:tcPr>
          <w:p w:rsidR="00924C8C" w:rsidRPr="00BF02A0" w:rsidRDefault="00924C8C" w:rsidP="006B34D3">
            <w:pPr>
              <w:snapToGrid w:val="0"/>
              <w:ind w:left="-108" w:right="-108"/>
              <w:jc w:val="center"/>
              <w:rPr>
                <w:sz w:val="28"/>
                <w:szCs w:val="28"/>
                <w:lang w:eastAsia="ar-SA"/>
              </w:rPr>
            </w:pPr>
            <w:r w:rsidRPr="00BF02A0">
              <w:rPr>
                <w:sz w:val="28"/>
                <w:szCs w:val="28"/>
                <w:lang w:eastAsia="ar-SA"/>
              </w:rPr>
              <w:t>п. Обильный</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6.1.1</w:t>
            </w: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xml:space="preserve">Водопотребление – всего, </w:t>
            </w:r>
          </w:p>
          <w:p w:rsidR="00924C8C" w:rsidRPr="00BF02A0" w:rsidRDefault="00924C8C" w:rsidP="006B34D3">
            <w:pPr>
              <w:snapToGrid w:val="0"/>
              <w:ind w:right="-108"/>
              <w:rPr>
                <w:sz w:val="26"/>
                <w:szCs w:val="26"/>
                <w:lang w:eastAsia="ar-SA"/>
              </w:rPr>
            </w:pPr>
            <w:r w:rsidRPr="00BF02A0">
              <w:rPr>
                <w:sz w:val="26"/>
                <w:szCs w:val="26"/>
                <w:lang w:eastAsia="ar-SA"/>
              </w:rPr>
              <w:t>в том числе:</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м</w:t>
            </w:r>
            <w:r w:rsidRPr="00BF02A0">
              <w:rPr>
                <w:sz w:val="24"/>
                <w:szCs w:val="28"/>
                <w:vertAlign w:val="superscript"/>
                <w:lang w:eastAsia="ar-SA"/>
              </w:rPr>
              <w:t>3</w:t>
            </w:r>
            <w:r w:rsidRPr="00BF02A0">
              <w:rPr>
                <w:sz w:val="24"/>
                <w:szCs w:val="28"/>
                <w:lang w:eastAsia="ar-SA"/>
              </w:rPr>
              <w:t>/сут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96,20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146,24</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115,29</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на хозяйственно-питьевые нужды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м</w:t>
            </w:r>
            <w:r w:rsidRPr="00BF02A0">
              <w:rPr>
                <w:sz w:val="24"/>
                <w:szCs w:val="28"/>
                <w:vertAlign w:val="superscript"/>
                <w:lang w:eastAsia="ar-SA"/>
              </w:rPr>
              <w:t>3</w:t>
            </w:r>
            <w:r w:rsidRPr="00BF02A0">
              <w:rPr>
                <w:sz w:val="24"/>
                <w:szCs w:val="28"/>
                <w:lang w:eastAsia="ar-SA"/>
              </w:rPr>
              <w:t>/сут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79,20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120,24</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95,29</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на производственные нужды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17,00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26,00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20,00</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6.1.2</w:t>
            </w: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Вторичное использование воды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6.1.3</w:t>
            </w: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Производительность водозаборных сооружений,</w:t>
            </w:r>
          </w:p>
          <w:p w:rsidR="00924C8C" w:rsidRPr="00BF02A0" w:rsidRDefault="00924C8C" w:rsidP="006B34D3">
            <w:pPr>
              <w:snapToGrid w:val="0"/>
              <w:ind w:right="-108"/>
              <w:rPr>
                <w:sz w:val="26"/>
                <w:szCs w:val="26"/>
                <w:lang w:eastAsia="ar-SA"/>
              </w:rPr>
            </w:pPr>
            <w:r w:rsidRPr="00BF02A0">
              <w:rPr>
                <w:sz w:val="26"/>
                <w:szCs w:val="26"/>
                <w:lang w:eastAsia="ar-SA"/>
              </w:rPr>
              <w:t>в том числе:</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м</w:t>
            </w:r>
            <w:r w:rsidRPr="00BF02A0">
              <w:rPr>
                <w:sz w:val="24"/>
                <w:szCs w:val="28"/>
                <w:vertAlign w:val="superscript"/>
                <w:lang w:eastAsia="ar-SA"/>
              </w:rPr>
              <w:t>3</w:t>
            </w:r>
            <w:r w:rsidRPr="00BF02A0">
              <w:rPr>
                <w:sz w:val="24"/>
                <w:szCs w:val="28"/>
                <w:lang w:eastAsia="ar-SA"/>
              </w:rPr>
              <w:t>/сут</w:t>
            </w:r>
          </w:p>
        </w:tc>
        <w:tc>
          <w:tcPr>
            <w:tcW w:w="1418" w:type="dxa"/>
            <w:tcBorders>
              <w:top w:val="nil"/>
              <w:left w:val="single" w:sz="4" w:space="0" w:color="000000"/>
              <w:right w:val="single" w:sz="4" w:space="0" w:color="000000"/>
            </w:tcBorders>
            <w:shd w:val="clear" w:color="auto" w:fill="auto"/>
            <w:vAlign w:val="center"/>
          </w:tcPr>
          <w:p w:rsidR="00924C8C" w:rsidRPr="00BF02A0" w:rsidRDefault="00924C8C" w:rsidP="006B34D3">
            <w:pPr>
              <w:snapToGrid w:val="0"/>
              <w:ind w:left="-108" w:right="-108"/>
              <w:jc w:val="center"/>
              <w:rPr>
                <w:sz w:val="28"/>
                <w:szCs w:val="28"/>
                <w:lang w:eastAsia="ar-SA"/>
              </w:rPr>
            </w:pPr>
          </w:p>
        </w:tc>
        <w:tc>
          <w:tcPr>
            <w:tcW w:w="1559" w:type="dxa"/>
            <w:tcBorders>
              <w:top w:val="nil"/>
              <w:left w:val="single" w:sz="4" w:space="0" w:color="000000"/>
              <w:right w:val="single" w:sz="4" w:space="0" w:color="000000"/>
            </w:tcBorders>
            <w:shd w:val="clear" w:color="auto" w:fill="auto"/>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150,00</w:t>
            </w:r>
          </w:p>
        </w:tc>
        <w:tc>
          <w:tcPr>
            <w:tcW w:w="1661" w:type="dxa"/>
            <w:gridSpan w:val="3"/>
            <w:tcBorders>
              <w:top w:val="nil"/>
              <w:left w:val="single" w:sz="4" w:space="0" w:color="000000"/>
              <w:right w:val="single" w:sz="4" w:space="0" w:color="000000"/>
            </w:tcBorders>
            <w:shd w:val="clear" w:color="auto" w:fill="auto"/>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120,00</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водозаборов подземных вод</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p>
        </w:tc>
        <w:tc>
          <w:tcPr>
            <w:tcW w:w="1418" w:type="dxa"/>
            <w:tcBorders>
              <w:left w:val="single" w:sz="4" w:space="0" w:color="000000"/>
              <w:bottom w:val="single" w:sz="4" w:space="0" w:color="000000"/>
              <w:right w:val="single" w:sz="4" w:space="0" w:color="000000"/>
            </w:tcBorders>
            <w:shd w:val="clear" w:color="auto" w:fill="auto"/>
            <w:vAlign w:val="center"/>
          </w:tcPr>
          <w:p w:rsidR="00924C8C" w:rsidRPr="00BF02A0" w:rsidRDefault="00924C8C" w:rsidP="006B34D3">
            <w:pPr>
              <w:snapToGrid w:val="0"/>
              <w:ind w:left="-108" w:right="-108"/>
              <w:jc w:val="center"/>
              <w:rPr>
                <w:sz w:val="28"/>
                <w:szCs w:val="28"/>
                <w:lang w:eastAsia="ar-SA"/>
              </w:rPr>
            </w:pPr>
          </w:p>
        </w:tc>
        <w:tc>
          <w:tcPr>
            <w:tcW w:w="1559" w:type="dxa"/>
            <w:tcBorders>
              <w:left w:val="single" w:sz="4" w:space="0" w:color="000000"/>
              <w:bottom w:val="single" w:sz="4" w:space="0" w:color="000000"/>
              <w:right w:val="single" w:sz="4" w:space="0" w:color="000000"/>
            </w:tcBorders>
            <w:shd w:val="clear" w:color="auto" w:fill="auto"/>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150,00</w:t>
            </w:r>
          </w:p>
        </w:tc>
        <w:tc>
          <w:tcPr>
            <w:tcW w:w="1661" w:type="dxa"/>
            <w:gridSpan w:val="3"/>
            <w:tcBorders>
              <w:left w:val="single" w:sz="4" w:space="0" w:color="000000"/>
              <w:bottom w:val="single" w:sz="4" w:space="0" w:color="000000"/>
              <w:right w:val="single" w:sz="4" w:space="0" w:color="000000"/>
            </w:tcBorders>
            <w:shd w:val="clear" w:color="auto" w:fill="auto"/>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120,00</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6.1.4</w:t>
            </w: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Среднесуточное водопотребление на 1 чел.,</w:t>
            </w:r>
          </w:p>
          <w:p w:rsidR="00924C8C" w:rsidRPr="00BF02A0" w:rsidRDefault="00924C8C" w:rsidP="006B34D3">
            <w:pPr>
              <w:snapToGrid w:val="0"/>
              <w:ind w:right="-108"/>
              <w:rPr>
                <w:sz w:val="26"/>
                <w:szCs w:val="26"/>
                <w:lang w:eastAsia="ar-SA"/>
              </w:rPr>
            </w:pPr>
            <w:r w:rsidRPr="00BF02A0">
              <w:rPr>
                <w:sz w:val="26"/>
                <w:szCs w:val="26"/>
                <w:lang w:eastAsia="ar-SA"/>
              </w:rPr>
              <w:t>в том числе:</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л/сут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130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200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160</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на хозяйственно-питьевые нужды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л/сут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130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200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160</w:t>
            </w:r>
          </w:p>
        </w:tc>
      </w:tr>
      <w:tr w:rsidR="00924C8C" w:rsidRPr="00BF02A0" w:rsidTr="006B34D3">
        <w:trPr>
          <w:gridAfter w:val="2"/>
          <w:wAfter w:w="3220" w:type="dxa"/>
          <w:trHeight w:val="210"/>
        </w:trPr>
        <w:tc>
          <w:tcPr>
            <w:tcW w:w="9741" w:type="dxa"/>
            <w:gridSpan w:val="8"/>
            <w:tcBorders>
              <w:top w:val="nil"/>
              <w:left w:val="single" w:sz="4" w:space="0" w:color="000000"/>
              <w:bottom w:val="single" w:sz="4" w:space="0" w:color="000000"/>
              <w:right w:val="single" w:sz="4" w:space="0" w:color="000000"/>
            </w:tcBorders>
          </w:tcPr>
          <w:p w:rsidR="00924C8C" w:rsidRPr="00BF02A0" w:rsidRDefault="00924C8C" w:rsidP="006B34D3">
            <w:pPr>
              <w:snapToGrid w:val="0"/>
              <w:ind w:left="-108" w:right="-108"/>
              <w:jc w:val="center"/>
              <w:rPr>
                <w:sz w:val="28"/>
                <w:szCs w:val="28"/>
                <w:lang w:eastAsia="ar-SA"/>
              </w:rPr>
            </w:pPr>
            <w:r w:rsidRPr="00BF02A0">
              <w:rPr>
                <w:sz w:val="28"/>
                <w:szCs w:val="28"/>
                <w:lang w:eastAsia="ar-SA"/>
              </w:rPr>
              <w:t>п. Решетиловский</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6.1.1</w:t>
            </w: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xml:space="preserve">Водопотребление – всего, </w:t>
            </w:r>
          </w:p>
          <w:p w:rsidR="00924C8C" w:rsidRPr="00BF02A0" w:rsidRDefault="00924C8C" w:rsidP="006B34D3">
            <w:pPr>
              <w:snapToGrid w:val="0"/>
              <w:ind w:right="-108"/>
              <w:rPr>
                <w:sz w:val="26"/>
                <w:szCs w:val="26"/>
                <w:lang w:eastAsia="ar-SA"/>
              </w:rPr>
            </w:pPr>
            <w:r w:rsidRPr="00BF02A0">
              <w:rPr>
                <w:sz w:val="26"/>
                <w:szCs w:val="26"/>
                <w:lang w:eastAsia="ar-SA"/>
              </w:rPr>
              <w:t>в том числе:</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м</w:t>
            </w:r>
            <w:r w:rsidRPr="00BF02A0">
              <w:rPr>
                <w:sz w:val="24"/>
                <w:szCs w:val="28"/>
                <w:vertAlign w:val="superscript"/>
                <w:lang w:eastAsia="ar-SA"/>
              </w:rPr>
              <w:t>3</w:t>
            </w:r>
            <w:r w:rsidRPr="00BF02A0">
              <w:rPr>
                <w:sz w:val="24"/>
                <w:szCs w:val="28"/>
                <w:lang w:eastAsia="ar-SA"/>
              </w:rPr>
              <w:t>/сут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38,17</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54,00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49,48</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на хозяйственно-питьевые нужды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м</w:t>
            </w:r>
            <w:r w:rsidRPr="00BF02A0">
              <w:rPr>
                <w:sz w:val="24"/>
                <w:szCs w:val="28"/>
                <w:vertAlign w:val="superscript"/>
                <w:lang w:eastAsia="ar-SA"/>
              </w:rPr>
              <w:t>3</w:t>
            </w:r>
            <w:r w:rsidRPr="00BF02A0">
              <w:rPr>
                <w:sz w:val="24"/>
                <w:szCs w:val="28"/>
                <w:lang w:eastAsia="ar-SA"/>
              </w:rPr>
              <w:t>/сут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31,17</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44,00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40,48</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на производственные нужды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7,00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10,00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9,00</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6.1.2</w:t>
            </w: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Вторичное использование воды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6.1.3</w:t>
            </w: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Производительность водозаборных сооружений,</w:t>
            </w:r>
          </w:p>
          <w:p w:rsidR="00924C8C" w:rsidRPr="00BF02A0" w:rsidRDefault="00924C8C" w:rsidP="006B34D3">
            <w:pPr>
              <w:snapToGrid w:val="0"/>
              <w:ind w:right="-108"/>
              <w:rPr>
                <w:sz w:val="26"/>
                <w:szCs w:val="26"/>
                <w:lang w:eastAsia="ar-SA"/>
              </w:rPr>
            </w:pPr>
            <w:r w:rsidRPr="00BF02A0">
              <w:rPr>
                <w:sz w:val="26"/>
                <w:szCs w:val="26"/>
                <w:lang w:eastAsia="ar-SA"/>
              </w:rPr>
              <w:t>в том числе:</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м</w:t>
            </w:r>
            <w:r w:rsidRPr="00BF02A0">
              <w:rPr>
                <w:sz w:val="24"/>
                <w:szCs w:val="28"/>
                <w:vertAlign w:val="superscript"/>
                <w:lang w:eastAsia="ar-SA"/>
              </w:rPr>
              <w:t>3</w:t>
            </w:r>
            <w:r w:rsidRPr="00BF02A0">
              <w:rPr>
                <w:sz w:val="24"/>
                <w:szCs w:val="28"/>
                <w:lang w:eastAsia="ar-SA"/>
              </w:rPr>
              <w:t>/сут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55,00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50,00</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водозаборов подземных вод</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rPr>
                <w:sz w:val="28"/>
                <w:szCs w:val="28"/>
                <w:lang w:eastAsia="ar-SA"/>
              </w:rPr>
            </w:pP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55,00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50,00</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6.1.4</w:t>
            </w: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Среднесуточное водопотребление на 1 чел.,</w:t>
            </w:r>
          </w:p>
          <w:p w:rsidR="00924C8C" w:rsidRPr="00BF02A0" w:rsidRDefault="00924C8C" w:rsidP="006B34D3">
            <w:pPr>
              <w:snapToGrid w:val="0"/>
              <w:ind w:right="-108"/>
              <w:rPr>
                <w:sz w:val="26"/>
                <w:szCs w:val="26"/>
                <w:lang w:eastAsia="ar-SA"/>
              </w:rPr>
            </w:pPr>
            <w:r w:rsidRPr="00BF02A0">
              <w:rPr>
                <w:sz w:val="26"/>
                <w:szCs w:val="26"/>
                <w:lang w:eastAsia="ar-SA"/>
              </w:rPr>
              <w:t>в том числе:</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л/сут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130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160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160</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на хозяйственно-питьевые нужды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л/сут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130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160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160</w:t>
            </w:r>
          </w:p>
        </w:tc>
      </w:tr>
      <w:tr w:rsidR="00924C8C" w:rsidRPr="00BF02A0" w:rsidTr="006B34D3">
        <w:trPr>
          <w:gridAfter w:val="2"/>
          <w:wAfter w:w="3220" w:type="dxa"/>
          <w:trHeight w:val="210"/>
        </w:trPr>
        <w:tc>
          <w:tcPr>
            <w:tcW w:w="9741" w:type="dxa"/>
            <w:gridSpan w:val="8"/>
            <w:tcBorders>
              <w:top w:val="nil"/>
              <w:left w:val="single" w:sz="4" w:space="0" w:color="000000"/>
              <w:bottom w:val="single" w:sz="4" w:space="0" w:color="000000"/>
              <w:right w:val="single" w:sz="4" w:space="0" w:color="000000"/>
            </w:tcBorders>
          </w:tcPr>
          <w:p w:rsidR="00924C8C" w:rsidRPr="00BF02A0" w:rsidRDefault="00924C8C" w:rsidP="006B34D3">
            <w:pPr>
              <w:snapToGrid w:val="0"/>
              <w:ind w:left="-108" w:right="-108"/>
              <w:jc w:val="center"/>
              <w:rPr>
                <w:sz w:val="28"/>
                <w:szCs w:val="28"/>
                <w:lang w:eastAsia="ar-SA"/>
              </w:rPr>
            </w:pPr>
            <w:r w:rsidRPr="00BF02A0">
              <w:rPr>
                <w:sz w:val="28"/>
                <w:szCs w:val="28"/>
                <w:lang w:eastAsia="ar-SA"/>
              </w:rPr>
              <w:t>Х. Сборный</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6.1.1</w:t>
            </w: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xml:space="preserve">Водопотребление – всего, </w:t>
            </w:r>
          </w:p>
          <w:p w:rsidR="00924C8C" w:rsidRPr="00BF02A0" w:rsidRDefault="00924C8C" w:rsidP="006B34D3">
            <w:pPr>
              <w:snapToGrid w:val="0"/>
              <w:ind w:right="-108"/>
              <w:rPr>
                <w:sz w:val="26"/>
                <w:szCs w:val="26"/>
                <w:lang w:eastAsia="ar-SA"/>
              </w:rPr>
            </w:pPr>
            <w:r w:rsidRPr="00BF02A0">
              <w:rPr>
                <w:sz w:val="26"/>
                <w:szCs w:val="26"/>
                <w:lang w:eastAsia="ar-SA"/>
              </w:rPr>
              <w:t>в том числе:</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м</w:t>
            </w:r>
            <w:r w:rsidRPr="00BF02A0">
              <w:rPr>
                <w:sz w:val="24"/>
                <w:szCs w:val="28"/>
                <w:vertAlign w:val="superscript"/>
                <w:lang w:eastAsia="ar-SA"/>
              </w:rPr>
              <w:t>3</w:t>
            </w:r>
            <w:r w:rsidRPr="00BF02A0">
              <w:rPr>
                <w:sz w:val="24"/>
                <w:szCs w:val="28"/>
                <w:lang w:eastAsia="ar-SA"/>
              </w:rPr>
              <w:t>/сут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42,32</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60,28</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55,76</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на хозяйственно-питьевые нужды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м</w:t>
            </w:r>
            <w:r w:rsidRPr="00BF02A0">
              <w:rPr>
                <w:sz w:val="24"/>
                <w:szCs w:val="28"/>
                <w:vertAlign w:val="superscript"/>
                <w:lang w:eastAsia="ar-SA"/>
              </w:rPr>
              <w:t>3</w:t>
            </w:r>
            <w:r w:rsidRPr="00BF02A0">
              <w:rPr>
                <w:sz w:val="24"/>
                <w:szCs w:val="28"/>
                <w:lang w:eastAsia="ar-SA"/>
              </w:rPr>
              <w:t>/сут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34,32</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49,28</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45,76</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на производственные нужды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8,00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11,00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10,00</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6.1.2</w:t>
            </w: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Вторичное использование воды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6.1.3</w:t>
            </w: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Производительность водозаборных сооружений,</w:t>
            </w:r>
          </w:p>
          <w:p w:rsidR="00924C8C" w:rsidRPr="00BF02A0" w:rsidRDefault="00924C8C" w:rsidP="006B34D3">
            <w:pPr>
              <w:snapToGrid w:val="0"/>
              <w:ind w:right="-108"/>
              <w:rPr>
                <w:sz w:val="26"/>
                <w:szCs w:val="26"/>
                <w:lang w:eastAsia="ar-SA"/>
              </w:rPr>
            </w:pPr>
            <w:r w:rsidRPr="00BF02A0">
              <w:rPr>
                <w:sz w:val="26"/>
                <w:szCs w:val="26"/>
                <w:lang w:eastAsia="ar-SA"/>
              </w:rPr>
              <w:t>в том числе:</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м</w:t>
            </w:r>
            <w:r w:rsidRPr="00BF02A0">
              <w:rPr>
                <w:sz w:val="24"/>
                <w:szCs w:val="28"/>
                <w:vertAlign w:val="superscript"/>
                <w:lang w:eastAsia="ar-SA"/>
              </w:rPr>
              <w:t>3</w:t>
            </w:r>
            <w:r w:rsidRPr="00BF02A0">
              <w:rPr>
                <w:sz w:val="24"/>
                <w:szCs w:val="28"/>
                <w:lang w:eastAsia="ar-SA"/>
              </w:rPr>
              <w:t>/сут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60,00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55,00</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водозаборов подземных вод</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rPr>
                <w:sz w:val="28"/>
                <w:szCs w:val="28"/>
                <w:lang w:eastAsia="ar-SA"/>
              </w:rPr>
            </w:pP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60,00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55,00</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6.1.4</w:t>
            </w: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Среднесуточное водопотребление на 1 чел.,</w:t>
            </w:r>
          </w:p>
          <w:p w:rsidR="00924C8C" w:rsidRPr="00BF02A0" w:rsidRDefault="00924C8C" w:rsidP="006B34D3">
            <w:pPr>
              <w:snapToGrid w:val="0"/>
              <w:ind w:right="-108"/>
              <w:rPr>
                <w:sz w:val="26"/>
                <w:szCs w:val="26"/>
                <w:lang w:eastAsia="ar-SA"/>
              </w:rPr>
            </w:pPr>
            <w:r w:rsidRPr="00BF02A0">
              <w:rPr>
                <w:sz w:val="26"/>
                <w:szCs w:val="26"/>
                <w:lang w:eastAsia="ar-SA"/>
              </w:rPr>
              <w:t>в том числе:</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л/сут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130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160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160</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на хозяйственно-питьевые нужды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л/сут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130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160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160</w:t>
            </w:r>
          </w:p>
        </w:tc>
      </w:tr>
      <w:tr w:rsidR="00924C8C" w:rsidRPr="00BF02A0" w:rsidTr="006B34D3">
        <w:trPr>
          <w:gridAfter w:val="2"/>
          <w:wAfter w:w="3220" w:type="dxa"/>
          <w:trHeight w:val="210"/>
        </w:trPr>
        <w:tc>
          <w:tcPr>
            <w:tcW w:w="9741" w:type="dxa"/>
            <w:gridSpan w:val="8"/>
            <w:tcBorders>
              <w:top w:val="nil"/>
              <w:left w:val="single" w:sz="4" w:space="0" w:color="000000"/>
              <w:bottom w:val="single" w:sz="4" w:space="0" w:color="000000"/>
              <w:right w:val="single" w:sz="4" w:space="0" w:color="000000"/>
            </w:tcBorders>
          </w:tcPr>
          <w:p w:rsidR="00924C8C" w:rsidRPr="00BF02A0" w:rsidRDefault="00924C8C" w:rsidP="006B34D3">
            <w:pPr>
              <w:snapToGrid w:val="0"/>
              <w:ind w:left="-108" w:right="-108"/>
              <w:jc w:val="center"/>
              <w:rPr>
                <w:sz w:val="28"/>
                <w:szCs w:val="28"/>
                <w:lang w:eastAsia="ar-SA"/>
              </w:rPr>
            </w:pPr>
            <w:r w:rsidRPr="00BF02A0">
              <w:rPr>
                <w:sz w:val="28"/>
                <w:szCs w:val="28"/>
                <w:lang w:eastAsia="ar-SA"/>
              </w:rPr>
              <w:t>п. Темп</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6.1.1</w:t>
            </w: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xml:space="preserve">Водопотребление – всего, </w:t>
            </w:r>
          </w:p>
          <w:p w:rsidR="00924C8C" w:rsidRPr="00BF02A0" w:rsidRDefault="00924C8C" w:rsidP="006B34D3">
            <w:pPr>
              <w:snapToGrid w:val="0"/>
              <w:ind w:right="-108"/>
              <w:rPr>
                <w:sz w:val="26"/>
                <w:szCs w:val="26"/>
                <w:lang w:eastAsia="ar-SA"/>
              </w:rPr>
            </w:pPr>
            <w:r w:rsidRPr="00BF02A0">
              <w:rPr>
                <w:sz w:val="26"/>
                <w:szCs w:val="26"/>
                <w:lang w:eastAsia="ar-SA"/>
              </w:rPr>
              <w:t>в том числе:</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м</w:t>
            </w:r>
            <w:r w:rsidRPr="00BF02A0">
              <w:rPr>
                <w:sz w:val="24"/>
                <w:szCs w:val="28"/>
                <w:vertAlign w:val="superscript"/>
                <w:lang w:eastAsia="ar-SA"/>
              </w:rPr>
              <w:t>3</w:t>
            </w:r>
            <w:r w:rsidRPr="00BF02A0">
              <w:rPr>
                <w:sz w:val="24"/>
                <w:szCs w:val="28"/>
                <w:lang w:eastAsia="ar-SA"/>
              </w:rPr>
              <w:t>/сут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47,55</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67,40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61,20</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на хозяйственно-питьевые нужды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м</w:t>
            </w:r>
            <w:r w:rsidRPr="00BF02A0">
              <w:rPr>
                <w:sz w:val="24"/>
                <w:szCs w:val="28"/>
                <w:vertAlign w:val="superscript"/>
                <w:lang w:eastAsia="ar-SA"/>
              </w:rPr>
              <w:t>3</w:t>
            </w:r>
            <w:r w:rsidRPr="00BF02A0">
              <w:rPr>
                <w:sz w:val="24"/>
                <w:szCs w:val="28"/>
                <w:lang w:eastAsia="ar-SA"/>
              </w:rPr>
              <w:t>/сут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38,75</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55,40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50,20</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на производственные нужды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8,80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12,00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11,00</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6.1.2</w:t>
            </w: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Вторичное использование воды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6.1.3</w:t>
            </w: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Производительность водозаборных сооружений,</w:t>
            </w:r>
          </w:p>
          <w:p w:rsidR="00924C8C" w:rsidRPr="00BF02A0" w:rsidRDefault="00924C8C" w:rsidP="006B34D3">
            <w:pPr>
              <w:snapToGrid w:val="0"/>
              <w:ind w:right="-108"/>
              <w:rPr>
                <w:sz w:val="26"/>
                <w:szCs w:val="26"/>
                <w:lang w:eastAsia="ar-SA"/>
              </w:rPr>
            </w:pPr>
            <w:r w:rsidRPr="00BF02A0">
              <w:rPr>
                <w:sz w:val="26"/>
                <w:szCs w:val="26"/>
                <w:lang w:eastAsia="ar-SA"/>
              </w:rPr>
              <w:t>в том числе:</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м</w:t>
            </w:r>
            <w:r w:rsidRPr="00BF02A0">
              <w:rPr>
                <w:sz w:val="24"/>
                <w:szCs w:val="28"/>
                <w:vertAlign w:val="superscript"/>
                <w:lang w:eastAsia="ar-SA"/>
              </w:rPr>
              <w:t>3</w:t>
            </w:r>
            <w:r w:rsidRPr="00BF02A0">
              <w:rPr>
                <w:sz w:val="24"/>
                <w:szCs w:val="28"/>
                <w:lang w:eastAsia="ar-SA"/>
              </w:rPr>
              <w:t>/сут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70,00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60,00</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водозаборов подземных вод</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rPr>
                <w:sz w:val="28"/>
                <w:szCs w:val="28"/>
                <w:lang w:eastAsia="ar-SA"/>
              </w:rPr>
            </w:pP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70,00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60,00</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6.1.4</w:t>
            </w: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Среднесуточное водопотребление на 1 чел.,</w:t>
            </w:r>
          </w:p>
          <w:p w:rsidR="00924C8C" w:rsidRPr="00BF02A0" w:rsidRDefault="00924C8C" w:rsidP="006B34D3">
            <w:pPr>
              <w:snapToGrid w:val="0"/>
              <w:ind w:right="-108"/>
              <w:rPr>
                <w:sz w:val="26"/>
                <w:szCs w:val="26"/>
                <w:lang w:eastAsia="ar-SA"/>
              </w:rPr>
            </w:pPr>
            <w:r w:rsidRPr="00BF02A0">
              <w:rPr>
                <w:sz w:val="26"/>
                <w:szCs w:val="26"/>
                <w:lang w:eastAsia="ar-SA"/>
              </w:rPr>
              <w:t>в том числе:</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л/сут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130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160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160</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на хозяйственно-питьевые нужды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л/сут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130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160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160</w:t>
            </w:r>
          </w:p>
        </w:tc>
      </w:tr>
      <w:tr w:rsidR="00924C8C" w:rsidRPr="00BF02A0" w:rsidTr="006B34D3">
        <w:trPr>
          <w:gridAfter w:val="2"/>
          <w:wAfter w:w="3220" w:type="dxa"/>
          <w:trHeight w:val="210"/>
        </w:trPr>
        <w:tc>
          <w:tcPr>
            <w:tcW w:w="9741" w:type="dxa"/>
            <w:gridSpan w:val="8"/>
            <w:tcBorders>
              <w:top w:val="nil"/>
              <w:left w:val="single" w:sz="4" w:space="0" w:color="000000"/>
              <w:bottom w:val="single" w:sz="4" w:space="0" w:color="000000"/>
              <w:right w:val="single" w:sz="4" w:space="0" w:color="000000"/>
            </w:tcBorders>
          </w:tcPr>
          <w:p w:rsidR="00924C8C" w:rsidRPr="00BF02A0" w:rsidRDefault="00924C8C" w:rsidP="006B34D3">
            <w:pPr>
              <w:snapToGrid w:val="0"/>
              <w:ind w:left="-108" w:right="-108"/>
              <w:jc w:val="center"/>
              <w:rPr>
                <w:sz w:val="28"/>
                <w:szCs w:val="28"/>
                <w:lang w:eastAsia="ar-SA"/>
              </w:rPr>
            </w:pPr>
            <w:r w:rsidRPr="00BF02A0">
              <w:rPr>
                <w:sz w:val="28"/>
                <w:szCs w:val="28"/>
                <w:lang w:eastAsia="ar-SA"/>
              </w:rPr>
              <w:t>Октябрьское сельское поселение</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6.1.1</w:t>
            </w: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xml:space="preserve">Водопотребление – всего, </w:t>
            </w:r>
          </w:p>
          <w:p w:rsidR="00924C8C" w:rsidRPr="00BF02A0" w:rsidRDefault="00924C8C" w:rsidP="006B34D3">
            <w:pPr>
              <w:snapToGrid w:val="0"/>
              <w:ind w:right="-108"/>
              <w:rPr>
                <w:sz w:val="26"/>
                <w:szCs w:val="26"/>
                <w:lang w:eastAsia="ar-SA"/>
              </w:rPr>
            </w:pPr>
            <w:r w:rsidRPr="00BF02A0">
              <w:rPr>
                <w:sz w:val="26"/>
                <w:szCs w:val="26"/>
                <w:lang w:eastAsia="ar-SA"/>
              </w:rPr>
              <w:t>в том числе:</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м</w:t>
            </w:r>
            <w:r w:rsidRPr="00BF02A0">
              <w:rPr>
                <w:sz w:val="24"/>
                <w:szCs w:val="28"/>
                <w:vertAlign w:val="superscript"/>
                <w:lang w:eastAsia="ar-SA"/>
              </w:rPr>
              <w:t>3</w:t>
            </w:r>
            <w:r w:rsidRPr="00BF02A0">
              <w:rPr>
                <w:sz w:val="24"/>
                <w:szCs w:val="28"/>
                <w:lang w:eastAsia="ar-SA"/>
              </w:rPr>
              <w:t>/сут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2526,96</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4936,46</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3236,02</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на хозяйственно-питьевые нужды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м</w:t>
            </w:r>
            <w:r w:rsidRPr="00BF02A0">
              <w:rPr>
                <w:sz w:val="24"/>
                <w:szCs w:val="28"/>
                <w:vertAlign w:val="superscript"/>
                <w:lang w:eastAsia="ar-SA"/>
              </w:rPr>
              <w:t>3</w:t>
            </w:r>
            <w:r w:rsidRPr="00BF02A0">
              <w:rPr>
                <w:sz w:val="24"/>
                <w:szCs w:val="28"/>
                <w:lang w:eastAsia="ar-SA"/>
              </w:rPr>
              <w:t>/сут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2070,16</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4060,46</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2673,02</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на производственные нужды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456,80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876,00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563,00</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6.1.2</w:t>
            </w: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Вторичное использование воды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w:t>
            </w:r>
          </w:p>
        </w:tc>
      </w:tr>
      <w:tr w:rsidR="00924C8C" w:rsidRPr="00BF02A0" w:rsidTr="006B34D3">
        <w:trPr>
          <w:gridAfter w:val="2"/>
          <w:wAfter w:w="3220" w:type="dxa"/>
          <w:trHeight w:val="946"/>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lastRenderedPageBreak/>
              <w:t>6.1.3</w:t>
            </w: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Производительность водозаборных сооружений,</w:t>
            </w:r>
          </w:p>
          <w:p w:rsidR="00924C8C" w:rsidRPr="00BF02A0" w:rsidRDefault="00924C8C" w:rsidP="006B34D3">
            <w:pPr>
              <w:snapToGrid w:val="0"/>
              <w:ind w:right="-108"/>
              <w:rPr>
                <w:sz w:val="26"/>
                <w:szCs w:val="26"/>
                <w:lang w:eastAsia="ar-SA"/>
              </w:rPr>
            </w:pPr>
            <w:r w:rsidRPr="00BF02A0">
              <w:rPr>
                <w:sz w:val="26"/>
                <w:szCs w:val="26"/>
                <w:lang w:eastAsia="ar-SA"/>
              </w:rPr>
              <w:t>в том числе:</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м</w:t>
            </w:r>
            <w:r w:rsidRPr="00BF02A0">
              <w:rPr>
                <w:sz w:val="24"/>
                <w:szCs w:val="28"/>
                <w:vertAlign w:val="superscript"/>
                <w:lang w:eastAsia="ar-SA"/>
              </w:rPr>
              <w:t>3</w:t>
            </w:r>
            <w:r w:rsidRPr="00BF02A0">
              <w:rPr>
                <w:sz w:val="24"/>
                <w:szCs w:val="28"/>
                <w:lang w:eastAsia="ar-SA"/>
              </w:rPr>
              <w:t>/сут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5900,00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3300,00</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водозаборов подземных вод</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5900,00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3300,00</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6.1.4</w:t>
            </w: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Среднесуточное водопотребление на 1 чел.,</w:t>
            </w:r>
          </w:p>
          <w:p w:rsidR="00924C8C" w:rsidRPr="00BF02A0" w:rsidRDefault="00924C8C" w:rsidP="006B34D3">
            <w:pPr>
              <w:snapToGrid w:val="0"/>
              <w:ind w:right="-108"/>
              <w:rPr>
                <w:sz w:val="26"/>
                <w:szCs w:val="26"/>
                <w:lang w:eastAsia="ar-SA"/>
              </w:rPr>
            </w:pPr>
            <w:r w:rsidRPr="00BF02A0">
              <w:rPr>
                <w:sz w:val="26"/>
                <w:szCs w:val="26"/>
                <w:lang w:eastAsia="ar-SA"/>
              </w:rPr>
              <w:t>в том числе:</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л/сут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130-230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250-300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160-250</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 на хозяйственно-питьевые нужды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л/сут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130-230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250-300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160-250</w:t>
            </w:r>
          </w:p>
        </w:tc>
      </w:tr>
      <w:tr w:rsidR="00924C8C" w:rsidRPr="00BF02A0" w:rsidTr="006B34D3">
        <w:trPr>
          <w:gridAfter w:val="2"/>
          <w:wAfter w:w="3220" w:type="dxa"/>
          <w:trHeight w:val="2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6.1.5</w:t>
            </w:r>
          </w:p>
        </w:tc>
        <w:tc>
          <w:tcPr>
            <w:tcW w:w="3406" w:type="dxa"/>
            <w:tcBorders>
              <w:top w:val="nil"/>
              <w:left w:val="single" w:sz="4" w:space="0" w:color="000000"/>
              <w:bottom w:val="single" w:sz="4" w:space="0" w:color="000000"/>
              <w:right w:val="nil"/>
            </w:tcBorders>
          </w:tcPr>
          <w:p w:rsidR="00924C8C" w:rsidRPr="00BF02A0" w:rsidRDefault="00924C8C" w:rsidP="006B34D3">
            <w:pPr>
              <w:snapToGrid w:val="0"/>
              <w:ind w:right="-108"/>
              <w:rPr>
                <w:sz w:val="26"/>
                <w:szCs w:val="26"/>
                <w:lang w:eastAsia="ar-SA"/>
              </w:rPr>
            </w:pPr>
            <w:r w:rsidRPr="00BF02A0">
              <w:rPr>
                <w:sz w:val="26"/>
                <w:szCs w:val="26"/>
                <w:lang w:eastAsia="ar-SA"/>
              </w:rPr>
              <w:t>Протяженность сетей</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км</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62,28</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33,00</w:t>
            </w:r>
          </w:p>
        </w:tc>
      </w:tr>
      <w:tr w:rsidR="00924C8C" w:rsidRPr="00BF02A0" w:rsidTr="006B34D3">
        <w:trPr>
          <w:gridAfter w:val="2"/>
          <w:wAfter w:w="3220" w:type="dxa"/>
          <w:trHeight w:val="234"/>
        </w:trPr>
        <w:tc>
          <w:tcPr>
            <w:tcW w:w="9741" w:type="dxa"/>
            <w:gridSpan w:val="8"/>
            <w:tcBorders>
              <w:top w:val="nil"/>
              <w:left w:val="single" w:sz="4" w:space="0" w:color="000000"/>
              <w:bottom w:val="single" w:sz="4" w:space="0" w:color="000000"/>
              <w:right w:val="single" w:sz="4" w:space="0" w:color="000000"/>
            </w:tcBorders>
          </w:tcPr>
          <w:p w:rsidR="00924C8C" w:rsidRPr="00BF02A0" w:rsidRDefault="00924C8C" w:rsidP="006B34D3">
            <w:pPr>
              <w:snapToGrid w:val="0"/>
              <w:ind w:right="-112"/>
              <w:jc w:val="center"/>
              <w:rPr>
                <w:sz w:val="28"/>
                <w:szCs w:val="28"/>
                <w:lang w:eastAsia="ar-SA"/>
              </w:rPr>
            </w:pPr>
            <w:r w:rsidRPr="00BF02A0">
              <w:rPr>
                <w:b/>
                <w:bCs/>
                <w:sz w:val="28"/>
                <w:szCs w:val="28"/>
                <w:lang w:eastAsia="ar-SA"/>
              </w:rPr>
              <w:t>Канализация</w:t>
            </w:r>
          </w:p>
        </w:tc>
      </w:tr>
      <w:tr w:rsidR="00924C8C" w:rsidRPr="00BF02A0" w:rsidTr="006B34D3">
        <w:trPr>
          <w:gridAfter w:val="2"/>
          <w:wAfter w:w="3220" w:type="dxa"/>
          <w:trHeight w:val="234"/>
        </w:trPr>
        <w:tc>
          <w:tcPr>
            <w:tcW w:w="9741" w:type="dxa"/>
            <w:gridSpan w:val="8"/>
            <w:tcBorders>
              <w:top w:val="nil"/>
              <w:left w:val="single" w:sz="4" w:space="0" w:color="000000"/>
              <w:bottom w:val="single" w:sz="4" w:space="0" w:color="000000"/>
              <w:right w:val="single" w:sz="4" w:space="0" w:color="000000"/>
            </w:tcBorders>
          </w:tcPr>
          <w:p w:rsidR="00924C8C" w:rsidRPr="00BF02A0" w:rsidRDefault="00924C8C" w:rsidP="006B34D3">
            <w:pPr>
              <w:snapToGrid w:val="0"/>
              <w:ind w:left="-108" w:right="-108"/>
              <w:jc w:val="center"/>
              <w:rPr>
                <w:sz w:val="28"/>
                <w:szCs w:val="28"/>
                <w:lang w:eastAsia="ar-SA"/>
              </w:rPr>
            </w:pPr>
            <w:r w:rsidRPr="00BF02A0">
              <w:rPr>
                <w:sz w:val="28"/>
                <w:szCs w:val="28"/>
                <w:lang w:eastAsia="ar-SA"/>
              </w:rPr>
              <w:t>ст. Октябрьская</w:t>
            </w:r>
          </w:p>
        </w:tc>
      </w:tr>
      <w:tr w:rsidR="00924C8C" w:rsidRPr="00BF02A0" w:rsidTr="006B34D3">
        <w:trPr>
          <w:trHeight w:val="48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b/>
                <w:bCs/>
                <w:sz w:val="24"/>
                <w:szCs w:val="28"/>
                <w:lang w:eastAsia="ar-SA"/>
              </w:rPr>
            </w:pPr>
            <w:r w:rsidRPr="00BF02A0">
              <w:rPr>
                <w:bCs/>
                <w:sz w:val="24"/>
                <w:szCs w:val="28"/>
                <w:lang w:eastAsia="ar-SA"/>
              </w:rPr>
              <w:t>6.2.1</w:t>
            </w:r>
          </w:p>
        </w:tc>
        <w:tc>
          <w:tcPr>
            <w:tcW w:w="3406" w:type="dxa"/>
            <w:tcBorders>
              <w:top w:val="nil"/>
              <w:left w:val="single" w:sz="4" w:space="0" w:color="000000"/>
              <w:bottom w:val="single" w:sz="4" w:space="0" w:color="000000"/>
              <w:right w:val="nil"/>
            </w:tcBorders>
            <w:vAlign w:val="center"/>
          </w:tcPr>
          <w:p w:rsidR="00924C8C" w:rsidRPr="00BF02A0" w:rsidRDefault="00924C8C" w:rsidP="006B34D3">
            <w:pPr>
              <w:snapToGrid w:val="0"/>
              <w:ind w:right="-108"/>
              <w:rPr>
                <w:sz w:val="26"/>
                <w:szCs w:val="26"/>
                <w:lang w:eastAsia="ar-SA"/>
              </w:rPr>
            </w:pPr>
            <w:r w:rsidRPr="00BF02A0">
              <w:rPr>
                <w:sz w:val="26"/>
                <w:szCs w:val="26"/>
                <w:lang w:eastAsia="ar-SA"/>
              </w:rPr>
              <w:t>Общее поступление сточных вод, в том числе:</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м</w:t>
            </w:r>
            <w:r w:rsidRPr="00BF02A0">
              <w:rPr>
                <w:sz w:val="24"/>
                <w:szCs w:val="28"/>
                <w:vertAlign w:val="superscript"/>
                <w:lang w:eastAsia="ar-SA"/>
              </w:rPr>
              <w:t>3</w:t>
            </w:r>
            <w:r w:rsidRPr="00BF02A0">
              <w:rPr>
                <w:sz w:val="24"/>
                <w:szCs w:val="28"/>
                <w:lang w:eastAsia="ar-SA"/>
              </w:rPr>
              <w:t>/сут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2100,65</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4334,54</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2722,26</w:t>
            </w:r>
          </w:p>
        </w:tc>
        <w:tc>
          <w:tcPr>
            <w:tcW w:w="1610" w:type="dxa"/>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0</w:t>
            </w:r>
          </w:p>
        </w:tc>
        <w:tc>
          <w:tcPr>
            <w:tcW w:w="1610" w:type="dxa"/>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99,00</w:t>
            </w:r>
          </w:p>
        </w:tc>
      </w:tr>
      <w:tr w:rsidR="00924C8C" w:rsidRPr="00BF02A0" w:rsidTr="006B34D3">
        <w:trPr>
          <w:gridAfter w:val="2"/>
          <w:wAfter w:w="3220" w:type="dxa"/>
          <w:trHeight w:val="176"/>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vAlign w:val="center"/>
          </w:tcPr>
          <w:p w:rsidR="00924C8C" w:rsidRPr="00BF02A0" w:rsidRDefault="00924C8C" w:rsidP="006B34D3">
            <w:pPr>
              <w:snapToGrid w:val="0"/>
              <w:ind w:right="-108"/>
              <w:rPr>
                <w:sz w:val="26"/>
                <w:szCs w:val="26"/>
                <w:lang w:eastAsia="ar-SA"/>
              </w:rPr>
            </w:pPr>
            <w:r w:rsidRPr="00BF02A0">
              <w:rPr>
                <w:sz w:val="26"/>
                <w:szCs w:val="26"/>
                <w:lang w:eastAsia="ar-SA"/>
              </w:rPr>
              <w:t>- хозяйственно-бытовые сточные воды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м</w:t>
            </w:r>
            <w:r w:rsidRPr="00BF02A0">
              <w:rPr>
                <w:sz w:val="24"/>
                <w:szCs w:val="28"/>
                <w:vertAlign w:val="superscript"/>
                <w:lang w:eastAsia="ar-SA"/>
              </w:rPr>
              <w:t>3</w:t>
            </w:r>
            <w:r w:rsidRPr="00BF02A0">
              <w:rPr>
                <w:sz w:val="24"/>
                <w:szCs w:val="28"/>
                <w:lang w:eastAsia="ar-SA"/>
              </w:rPr>
              <w:t>/сут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1712,65</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3555,54</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2240,26</w:t>
            </w:r>
          </w:p>
        </w:tc>
      </w:tr>
      <w:tr w:rsidR="00924C8C" w:rsidRPr="00BF02A0" w:rsidTr="006B34D3">
        <w:trPr>
          <w:gridAfter w:val="2"/>
          <w:wAfter w:w="3220" w:type="dxa"/>
          <w:trHeight w:val="24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vAlign w:val="center"/>
          </w:tcPr>
          <w:p w:rsidR="00924C8C" w:rsidRPr="00BF02A0" w:rsidRDefault="00924C8C" w:rsidP="006B34D3">
            <w:pPr>
              <w:snapToGrid w:val="0"/>
              <w:ind w:right="-108"/>
              <w:rPr>
                <w:sz w:val="26"/>
                <w:szCs w:val="26"/>
                <w:lang w:eastAsia="ar-SA"/>
              </w:rPr>
            </w:pPr>
            <w:r w:rsidRPr="00BF02A0">
              <w:rPr>
                <w:sz w:val="26"/>
                <w:szCs w:val="26"/>
                <w:lang w:eastAsia="ar-SA"/>
              </w:rPr>
              <w:t>- производственные сточные воды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388,00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779,00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482,00</w:t>
            </w:r>
          </w:p>
        </w:tc>
      </w:tr>
      <w:tr w:rsidR="00924C8C" w:rsidRPr="00BF02A0" w:rsidTr="006B34D3">
        <w:trPr>
          <w:gridAfter w:val="2"/>
          <w:wAfter w:w="3220" w:type="dxa"/>
          <w:trHeight w:val="110"/>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6.2.2</w:t>
            </w:r>
          </w:p>
        </w:tc>
        <w:tc>
          <w:tcPr>
            <w:tcW w:w="3406" w:type="dxa"/>
            <w:tcBorders>
              <w:top w:val="nil"/>
              <w:left w:val="single" w:sz="4" w:space="0" w:color="000000"/>
              <w:bottom w:val="single" w:sz="4" w:space="0" w:color="000000"/>
              <w:right w:val="nil"/>
            </w:tcBorders>
            <w:vAlign w:val="center"/>
          </w:tcPr>
          <w:p w:rsidR="00924C8C" w:rsidRPr="00BF02A0" w:rsidRDefault="00924C8C" w:rsidP="006B34D3">
            <w:pPr>
              <w:snapToGrid w:val="0"/>
              <w:ind w:right="-108"/>
              <w:rPr>
                <w:sz w:val="26"/>
                <w:szCs w:val="26"/>
                <w:lang w:eastAsia="ar-SA"/>
              </w:rPr>
            </w:pPr>
            <w:r w:rsidRPr="00BF02A0">
              <w:rPr>
                <w:sz w:val="26"/>
                <w:szCs w:val="26"/>
                <w:lang w:eastAsia="ar-SA"/>
              </w:rPr>
              <w:t>Производительность очистных сооружений канализации</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м</w:t>
            </w:r>
            <w:r w:rsidRPr="00BF02A0">
              <w:rPr>
                <w:sz w:val="24"/>
                <w:szCs w:val="28"/>
                <w:vertAlign w:val="superscript"/>
                <w:lang w:eastAsia="ar-SA"/>
              </w:rPr>
              <w:t>3</w:t>
            </w:r>
            <w:r w:rsidRPr="00BF02A0">
              <w:rPr>
                <w:sz w:val="24"/>
                <w:szCs w:val="28"/>
                <w:lang w:eastAsia="ar-SA"/>
              </w:rPr>
              <w:t>/сут</w:t>
            </w:r>
          </w:p>
        </w:tc>
        <w:tc>
          <w:tcPr>
            <w:tcW w:w="1418" w:type="dxa"/>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4"/>
                <w:szCs w:val="24"/>
                <w:lang w:eastAsia="ar-SA"/>
              </w:rPr>
            </w:pPr>
          </w:p>
        </w:tc>
        <w:tc>
          <w:tcPr>
            <w:tcW w:w="1559" w:type="dxa"/>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4000,00</w:t>
            </w:r>
          </w:p>
        </w:tc>
        <w:tc>
          <w:tcPr>
            <w:tcW w:w="1661" w:type="dxa"/>
            <w:gridSpan w:val="3"/>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2500,00</w:t>
            </w:r>
          </w:p>
        </w:tc>
      </w:tr>
      <w:tr w:rsidR="00924C8C" w:rsidRPr="00BF02A0" w:rsidTr="006B34D3">
        <w:trPr>
          <w:gridAfter w:val="2"/>
          <w:wAfter w:w="3220" w:type="dxa"/>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6.2.3</w:t>
            </w:r>
          </w:p>
        </w:tc>
        <w:tc>
          <w:tcPr>
            <w:tcW w:w="3406" w:type="dxa"/>
            <w:tcBorders>
              <w:top w:val="nil"/>
              <w:left w:val="single" w:sz="4" w:space="0" w:color="000000"/>
              <w:bottom w:val="single" w:sz="4" w:space="0" w:color="000000"/>
              <w:right w:val="nil"/>
            </w:tcBorders>
            <w:vAlign w:val="center"/>
          </w:tcPr>
          <w:p w:rsidR="00924C8C" w:rsidRPr="00BF02A0" w:rsidRDefault="00924C8C" w:rsidP="006B34D3">
            <w:pPr>
              <w:snapToGrid w:val="0"/>
              <w:ind w:right="-108"/>
              <w:rPr>
                <w:sz w:val="26"/>
                <w:szCs w:val="26"/>
                <w:lang w:eastAsia="ar-SA"/>
              </w:rPr>
            </w:pPr>
            <w:r w:rsidRPr="00BF02A0">
              <w:rPr>
                <w:sz w:val="26"/>
                <w:szCs w:val="26"/>
                <w:lang w:eastAsia="ar-SA"/>
              </w:rPr>
              <w:t>Протяженность сетей</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км</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23,8</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12,00</w:t>
            </w:r>
          </w:p>
        </w:tc>
      </w:tr>
      <w:tr w:rsidR="00924C8C" w:rsidRPr="00BF02A0" w:rsidTr="006B34D3">
        <w:trPr>
          <w:gridAfter w:val="2"/>
          <w:wAfter w:w="3220" w:type="dxa"/>
        </w:trPr>
        <w:tc>
          <w:tcPr>
            <w:tcW w:w="9741" w:type="dxa"/>
            <w:gridSpan w:val="8"/>
            <w:tcBorders>
              <w:top w:val="nil"/>
              <w:left w:val="single" w:sz="4" w:space="0" w:color="000000"/>
              <w:bottom w:val="single" w:sz="4" w:space="0" w:color="000000"/>
              <w:right w:val="single" w:sz="4" w:space="0" w:color="000000"/>
            </w:tcBorders>
          </w:tcPr>
          <w:p w:rsidR="00924C8C" w:rsidRPr="00BF02A0" w:rsidRDefault="00924C8C" w:rsidP="006B34D3">
            <w:pPr>
              <w:snapToGrid w:val="0"/>
              <w:ind w:left="-108" w:right="-108"/>
              <w:jc w:val="center"/>
              <w:rPr>
                <w:sz w:val="28"/>
                <w:szCs w:val="28"/>
                <w:lang w:eastAsia="ar-SA"/>
              </w:rPr>
            </w:pPr>
            <w:r w:rsidRPr="00BF02A0">
              <w:rPr>
                <w:sz w:val="28"/>
                <w:szCs w:val="28"/>
                <w:lang w:eastAsia="ar-SA"/>
              </w:rPr>
              <w:t xml:space="preserve">п.Запрудный </w:t>
            </w:r>
          </w:p>
        </w:tc>
      </w:tr>
      <w:tr w:rsidR="00924C8C" w:rsidRPr="00BF02A0" w:rsidTr="006B34D3">
        <w:trPr>
          <w:gridAfter w:val="2"/>
          <w:wAfter w:w="3220" w:type="dxa"/>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b/>
                <w:bCs/>
                <w:sz w:val="24"/>
                <w:szCs w:val="28"/>
                <w:lang w:eastAsia="ar-SA"/>
              </w:rPr>
            </w:pPr>
            <w:r w:rsidRPr="00BF02A0">
              <w:rPr>
                <w:bCs/>
                <w:sz w:val="24"/>
                <w:szCs w:val="28"/>
                <w:lang w:eastAsia="ar-SA"/>
              </w:rPr>
              <w:t>6.2.1.</w:t>
            </w:r>
          </w:p>
        </w:tc>
        <w:tc>
          <w:tcPr>
            <w:tcW w:w="3406" w:type="dxa"/>
            <w:tcBorders>
              <w:top w:val="nil"/>
              <w:left w:val="single" w:sz="4" w:space="0" w:color="000000"/>
              <w:bottom w:val="single" w:sz="4" w:space="0" w:color="000000"/>
              <w:right w:val="nil"/>
            </w:tcBorders>
            <w:vAlign w:val="center"/>
          </w:tcPr>
          <w:p w:rsidR="00924C8C" w:rsidRPr="00BF02A0" w:rsidRDefault="00924C8C" w:rsidP="006B34D3">
            <w:pPr>
              <w:snapToGrid w:val="0"/>
              <w:ind w:right="-108"/>
              <w:rPr>
                <w:sz w:val="26"/>
                <w:szCs w:val="26"/>
                <w:lang w:eastAsia="ar-SA"/>
              </w:rPr>
            </w:pPr>
            <w:r w:rsidRPr="00BF02A0">
              <w:rPr>
                <w:sz w:val="26"/>
                <w:szCs w:val="26"/>
                <w:lang w:eastAsia="ar-SA"/>
              </w:rPr>
              <w:t>Общее поступление сточных вод, в том числе:</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м</w:t>
            </w:r>
            <w:r w:rsidRPr="00BF02A0">
              <w:rPr>
                <w:sz w:val="24"/>
                <w:szCs w:val="28"/>
                <w:vertAlign w:val="superscript"/>
                <w:lang w:eastAsia="ar-SA"/>
              </w:rPr>
              <w:t>3</w:t>
            </w:r>
            <w:r w:rsidRPr="00BF02A0">
              <w:rPr>
                <w:sz w:val="24"/>
                <w:szCs w:val="28"/>
                <w:lang w:eastAsia="ar-SA"/>
              </w:rPr>
              <w:t>/сут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90,93</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138,75</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109,43</w:t>
            </w:r>
          </w:p>
        </w:tc>
      </w:tr>
      <w:tr w:rsidR="00924C8C" w:rsidRPr="00BF02A0" w:rsidTr="006B34D3">
        <w:trPr>
          <w:gridAfter w:val="2"/>
          <w:wAfter w:w="3220" w:type="dxa"/>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vAlign w:val="center"/>
          </w:tcPr>
          <w:p w:rsidR="00924C8C" w:rsidRPr="00BF02A0" w:rsidRDefault="00924C8C" w:rsidP="006B34D3">
            <w:pPr>
              <w:snapToGrid w:val="0"/>
              <w:ind w:right="-108"/>
              <w:rPr>
                <w:sz w:val="26"/>
                <w:szCs w:val="26"/>
                <w:lang w:eastAsia="ar-SA"/>
              </w:rPr>
            </w:pPr>
            <w:r w:rsidRPr="00BF02A0">
              <w:rPr>
                <w:sz w:val="26"/>
                <w:szCs w:val="26"/>
                <w:lang w:eastAsia="ar-SA"/>
              </w:rPr>
              <w:t>- хозяйственно-бытовые сточные воды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м</w:t>
            </w:r>
            <w:r w:rsidRPr="00BF02A0">
              <w:rPr>
                <w:sz w:val="24"/>
                <w:szCs w:val="28"/>
                <w:vertAlign w:val="superscript"/>
                <w:lang w:eastAsia="ar-SA"/>
              </w:rPr>
              <w:t>3</w:t>
            </w:r>
            <w:r w:rsidRPr="00BF02A0">
              <w:rPr>
                <w:sz w:val="24"/>
                <w:szCs w:val="28"/>
                <w:lang w:eastAsia="ar-SA"/>
              </w:rPr>
              <w:t>/сут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73,93</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112,75</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89,43</w:t>
            </w:r>
          </w:p>
        </w:tc>
      </w:tr>
      <w:tr w:rsidR="00924C8C" w:rsidRPr="00BF02A0" w:rsidTr="006B34D3">
        <w:trPr>
          <w:gridAfter w:val="2"/>
          <w:wAfter w:w="3220" w:type="dxa"/>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p>
        </w:tc>
        <w:tc>
          <w:tcPr>
            <w:tcW w:w="3406" w:type="dxa"/>
            <w:tcBorders>
              <w:top w:val="nil"/>
              <w:left w:val="single" w:sz="4" w:space="0" w:color="000000"/>
              <w:bottom w:val="single" w:sz="4" w:space="0" w:color="000000"/>
              <w:right w:val="nil"/>
            </w:tcBorders>
            <w:vAlign w:val="center"/>
          </w:tcPr>
          <w:p w:rsidR="00924C8C" w:rsidRPr="00BF02A0" w:rsidRDefault="00924C8C" w:rsidP="006B34D3">
            <w:pPr>
              <w:snapToGrid w:val="0"/>
              <w:ind w:right="-108"/>
              <w:rPr>
                <w:sz w:val="26"/>
                <w:szCs w:val="26"/>
                <w:lang w:eastAsia="ar-SA"/>
              </w:rPr>
            </w:pPr>
            <w:r w:rsidRPr="00BF02A0">
              <w:rPr>
                <w:sz w:val="26"/>
                <w:szCs w:val="26"/>
                <w:lang w:eastAsia="ar-SA"/>
              </w:rPr>
              <w:t>- производственные сточные воды</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17,00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26,00</w:t>
            </w:r>
          </w:p>
        </w:tc>
        <w:tc>
          <w:tcPr>
            <w:tcW w:w="1610" w:type="dxa"/>
            <w:gridSpan w:val="2"/>
            <w:tcBorders>
              <w:top w:val="nil"/>
              <w:left w:val="single" w:sz="4" w:space="0" w:color="000000"/>
              <w:bottom w:val="single" w:sz="4" w:space="0" w:color="000000"/>
              <w:right w:val="single" w:sz="4" w:space="0" w:color="000000"/>
            </w:tcBorders>
            <w:vAlign w:val="center"/>
          </w:tcPr>
          <w:p w:rsidR="00924C8C" w:rsidRPr="00BF02A0" w:rsidRDefault="00924C8C" w:rsidP="006B34D3">
            <w:pPr>
              <w:snapToGrid w:val="0"/>
              <w:ind w:left="-108" w:right="-108"/>
              <w:jc w:val="center"/>
              <w:rPr>
                <w:sz w:val="28"/>
                <w:szCs w:val="28"/>
                <w:lang w:eastAsia="ar-SA"/>
              </w:rPr>
            </w:pPr>
            <w:r w:rsidRPr="00BF02A0">
              <w:rPr>
                <w:sz w:val="28"/>
                <w:szCs w:val="28"/>
                <w:lang w:eastAsia="ar-SA"/>
              </w:rPr>
              <w:t>20,00</w:t>
            </w:r>
          </w:p>
        </w:tc>
      </w:tr>
      <w:tr w:rsidR="00924C8C" w:rsidTr="006B34D3">
        <w:trPr>
          <w:gridAfter w:val="2"/>
          <w:wAfter w:w="3220" w:type="dxa"/>
        </w:trPr>
        <w:tc>
          <w:tcPr>
            <w:tcW w:w="705" w:type="dxa"/>
            <w:tcBorders>
              <w:top w:val="nil"/>
              <w:left w:val="single" w:sz="4" w:space="0" w:color="000000"/>
              <w:bottom w:val="single" w:sz="4" w:space="0" w:color="000000"/>
              <w:right w:val="nil"/>
            </w:tcBorders>
          </w:tcPr>
          <w:p w:rsidR="00924C8C" w:rsidRPr="00BF02A0" w:rsidRDefault="00924C8C" w:rsidP="006B34D3">
            <w:pPr>
              <w:snapToGrid w:val="0"/>
              <w:ind w:right="-112"/>
              <w:jc w:val="center"/>
              <w:rPr>
                <w:sz w:val="24"/>
                <w:szCs w:val="28"/>
                <w:lang w:eastAsia="ar-SA"/>
              </w:rPr>
            </w:pPr>
            <w:r w:rsidRPr="00BF02A0">
              <w:rPr>
                <w:sz w:val="24"/>
                <w:szCs w:val="28"/>
                <w:lang w:eastAsia="ar-SA"/>
              </w:rPr>
              <w:t>6.2.2</w:t>
            </w:r>
          </w:p>
        </w:tc>
        <w:tc>
          <w:tcPr>
            <w:tcW w:w="3406" w:type="dxa"/>
            <w:tcBorders>
              <w:top w:val="nil"/>
              <w:left w:val="single" w:sz="4" w:space="0" w:color="000000"/>
              <w:bottom w:val="single" w:sz="4" w:space="0" w:color="000000"/>
              <w:right w:val="nil"/>
            </w:tcBorders>
            <w:vAlign w:val="center"/>
          </w:tcPr>
          <w:p w:rsidR="00924C8C" w:rsidRPr="00BF02A0" w:rsidRDefault="00924C8C" w:rsidP="006B34D3">
            <w:pPr>
              <w:snapToGrid w:val="0"/>
              <w:ind w:right="-108"/>
              <w:rPr>
                <w:sz w:val="26"/>
                <w:szCs w:val="26"/>
                <w:lang w:eastAsia="ar-SA"/>
              </w:rPr>
            </w:pPr>
            <w:r w:rsidRPr="00BF02A0">
              <w:rPr>
                <w:sz w:val="26"/>
                <w:szCs w:val="26"/>
                <w:lang w:eastAsia="ar-SA"/>
              </w:rPr>
              <w:t>Производительность очистных сооружений канализации</w:t>
            </w:r>
          </w:p>
        </w:tc>
        <w:tc>
          <w:tcPr>
            <w:tcW w:w="992" w:type="dxa"/>
            <w:tcBorders>
              <w:top w:val="nil"/>
              <w:left w:val="single" w:sz="4" w:space="0" w:color="000000"/>
              <w:bottom w:val="single" w:sz="4" w:space="0" w:color="000000"/>
              <w:right w:val="nil"/>
            </w:tcBorders>
            <w:vAlign w:val="center"/>
          </w:tcPr>
          <w:p w:rsidR="00924C8C" w:rsidRPr="00BF02A0" w:rsidRDefault="00924C8C" w:rsidP="006B34D3">
            <w:pPr>
              <w:tabs>
                <w:tab w:val="left" w:pos="776"/>
              </w:tabs>
              <w:snapToGrid w:val="0"/>
              <w:ind w:left="-108" w:right="-108"/>
              <w:jc w:val="center"/>
              <w:rPr>
                <w:sz w:val="24"/>
                <w:szCs w:val="28"/>
                <w:lang w:eastAsia="ar-SA"/>
              </w:rPr>
            </w:pPr>
            <w:r w:rsidRPr="00BF02A0">
              <w:rPr>
                <w:sz w:val="24"/>
                <w:szCs w:val="28"/>
                <w:lang w:eastAsia="ar-SA"/>
              </w:rPr>
              <w:t>м</w:t>
            </w:r>
            <w:r w:rsidRPr="00BF02A0">
              <w:rPr>
                <w:sz w:val="24"/>
                <w:szCs w:val="28"/>
                <w:vertAlign w:val="superscript"/>
                <w:lang w:eastAsia="ar-SA"/>
              </w:rPr>
              <w:t>3</w:t>
            </w:r>
            <w:r w:rsidRPr="00BF02A0">
              <w:rPr>
                <w:sz w:val="24"/>
                <w:szCs w:val="28"/>
                <w:lang w:eastAsia="ar-SA"/>
              </w:rPr>
              <w:t>/сут</w:t>
            </w:r>
          </w:p>
        </w:tc>
        <w:tc>
          <w:tcPr>
            <w:tcW w:w="1418" w:type="dxa"/>
            <w:tcBorders>
              <w:top w:val="nil"/>
              <w:left w:val="single" w:sz="4" w:space="0" w:color="000000"/>
              <w:bottom w:val="single" w:sz="4" w:space="0" w:color="000000"/>
              <w:right w:val="nil"/>
            </w:tcBorders>
            <w:vAlign w:val="center"/>
          </w:tcPr>
          <w:p w:rsidR="00924C8C" w:rsidRPr="00BF02A0" w:rsidRDefault="00924C8C" w:rsidP="006B34D3">
            <w:pPr>
              <w:snapToGrid w:val="0"/>
              <w:ind w:left="-108" w:right="-108"/>
              <w:jc w:val="center"/>
              <w:rPr>
                <w:sz w:val="28"/>
                <w:szCs w:val="28"/>
                <w:lang w:eastAsia="ar-SA"/>
              </w:rPr>
            </w:pPr>
          </w:p>
        </w:tc>
        <w:tc>
          <w:tcPr>
            <w:tcW w:w="1610" w:type="dxa"/>
            <w:gridSpan w:val="2"/>
            <w:tcBorders>
              <w:top w:val="nil"/>
              <w:left w:val="single" w:sz="4" w:space="0" w:color="000000"/>
              <w:bottom w:val="single" w:sz="4" w:space="0" w:color="000000"/>
              <w:right w:val="single" w:sz="4" w:space="0" w:color="000000"/>
            </w:tcBorders>
            <w:vAlign w:val="center"/>
          </w:tcPr>
          <w:p w:rsidR="00924C8C" w:rsidRDefault="00924C8C" w:rsidP="006B34D3">
            <w:pPr>
              <w:ind w:left="-108" w:right="-108"/>
              <w:jc w:val="center"/>
              <w:rPr>
                <w:sz w:val="28"/>
                <w:szCs w:val="28"/>
                <w:lang w:eastAsia="ar-SA"/>
              </w:rPr>
            </w:pPr>
            <w:r w:rsidRPr="00BF02A0">
              <w:rPr>
                <w:sz w:val="28"/>
                <w:szCs w:val="28"/>
                <w:lang w:eastAsia="ar-SA"/>
              </w:rPr>
              <w:t>70,00  и индивидуальные</w:t>
            </w:r>
          </w:p>
        </w:tc>
        <w:tc>
          <w:tcPr>
            <w:tcW w:w="1610" w:type="dxa"/>
            <w:gridSpan w:val="2"/>
            <w:tcBorders>
              <w:top w:val="nil"/>
              <w:left w:val="single" w:sz="4" w:space="0" w:color="000000"/>
              <w:bottom w:val="single" w:sz="4" w:space="0" w:color="000000"/>
              <w:right w:val="single" w:sz="4" w:space="0" w:color="000000"/>
            </w:tcBorders>
            <w:vAlign w:val="center"/>
          </w:tcPr>
          <w:p w:rsidR="00924C8C" w:rsidRDefault="00924C8C" w:rsidP="006B34D3">
            <w:pPr>
              <w:ind w:left="-108" w:right="-108"/>
              <w:jc w:val="center"/>
              <w:rPr>
                <w:sz w:val="28"/>
                <w:szCs w:val="28"/>
                <w:lang w:eastAsia="ar-SA"/>
              </w:rPr>
            </w:pPr>
          </w:p>
        </w:tc>
      </w:tr>
    </w:tbl>
    <w:p w:rsidR="00924C8C" w:rsidRDefault="00924C8C" w:rsidP="00924C8C">
      <w:pPr>
        <w:jc w:val="center"/>
        <w:rPr>
          <w:b/>
          <w:sz w:val="26"/>
          <w:szCs w:val="26"/>
          <w:lang w:eastAsia="ar-SA"/>
        </w:rPr>
      </w:pPr>
      <w:r>
        <w:rPr>
          <w:sz w:val="28"/>
          <w:szCs w:val="28"/>
          <w:lang w:eastAsia="ar-SA"/>
        </w:rPr>
        <w:t>п</w:t>
      </w:r>
      <w:r>
        <w:rPr>
          <w:b/>
          <w:sz w:val="26"/>
          <w:szCs w:val="26"/>
          <w:lang w:eastAsia="ar-SA"/>
        </w:rPr>
        <w:t>.</w:t>
      </w:r>
      <w:r>
        <w:rPr>
          <w:sz w:val="28"/>
          <w:szCs w:val="28"/>
          <w:lang w:eastAsia="ar-SA"/>
        </w:rPr>
        <w:t xml:space="preserve"> Ковалевка</w:t>
      </w:r>
    </w:p>
    <w:tbl>
      <w:tblPr>
        <w:tblW w:w="0" w:type="auto"/>
        <w:tblInd w:w="108" w:type="dxa"/>
        <w:tblLayout w:type="fixed"/>
        <w:tblLook w:val="0000" w:firstRow="0" w:lastRow="0" w:firstColumn="0" w:lastColumn="0" w:noHBand="0" w:noVBand="0"/>
      </w:tblPr>
      <w:tblGrid>
        <w:gridCol w:w="704"/>
        <w:gridCol w:w="3405"/>
        <w:gridCol w:w="992"/>
        <w:gridCol w:w="1420"/>
        <w:gridCol w:w="1612"/>
        <w:gridCol w:w="1611"/>
      </w:tblGrid>
      <w:tr w:rsidR="00924C8C" w:rsidTr="006B34D3">
        <w:trPr>
          <w:trHeight w:val="480"/>
        </w:trPr>
        <w:tc>
          <w:tcPr>
            <w:tcW w:w="704" w:type="dxa"/>
            <w:tcBorders>
              <w:top w:val="nil"/>
              <w:left w:val="single" w:sz="4" w:space="0" w:color="000000"/>
              <w:bottom w:val="single" w:sz="4" w:space="0" w:color="000000"/>
              <w:right w:val="nil"/>
            </w:tcBorders>
          </w:tcPr>
          <w:p w:rsidR="00924C8C" w:rsidRDefault="00924C8C" w:rsidP="006B34D3">
            <w:pPr>
              <w:snapToGrid w:val="0"/>
              <w:ind w:right="-112"/>
              <w:jc w:val="center"/>
              <w:rPr>
                <w:b/>
                <w:bCs/>
                <w:sz w:val="24"/>
                <w:szCs w:val="28"/>
                <w:lang w:eastAsia="ar-SA"/>
              </w:rPr>
            </w:pPr>
            <w:r>
              <w:rPr>
                <w:bCs/>
                <w:sz w:val="24"/>
                <w:szCs w:val="28"/>
                <w:lang w:eastAsia="ar-SA"/>
              </w:rPr>
              <w:t>6.2.1</w:t>
            </w:r>
          </w:p>
        </w:tc>
        <w:tc>
          <w:tcPr>
            <w:tcW w:w="3405" w:type="dxa"/>
            <w:tcBorders>
              <w:top w:val="nil"/>
              <w:left w:val="single" w:sz="4" w:space="0" w:color="000000"/>
              <w:bottom w:val="single" w:sz="4" w:space="0" w:color="000000"/>
              <w:right w:val="nil"/>
            </w:tcBorders>
            <w:vAlign w:val="center"/>
          </w:tcPr>
          <w:p w:rsidR="00924C8C" w:rsidRDefault="00924C8C" w:rsidP="006B34D3">
            <w:pPr>
              <w:snapToGrid w:val="0"/>
              <w:ind w:right="-108"/>
              <w:rPr>
                <w:sz w:val="26"/>
                <w:szCs w:val="26"/>
                <w:lang w:eastAsia="ar-SA"/>
              </w:rPr>
            </w:pPr>
            <w:r>
              <w:rPr>
                <w:sz w:val="26"/>
                <w:szCs w:val="26"/>
                <w:lang w:eastAsia="ar-SA"/>
              </w:rPr>
              <w:t>Общее поступление сточных вод, в том числе:</w:t>
            </w:r>
          </w:p>
        </w:tc>
        <w:tc>
          <w:tcPr>
            <w:tcW w:w="992" w:type="dxa"/>
            <w:tcBorders>
              <w:top w:val="nil"/>
              <w:left w:val="single" w:sz="4" w:space="0" w:color="000000"/>
              <w:bottom w:val="single" w:sz="4" w:space="0" w:color="000000"/>
              <w:right w:val="nil"/>
            </w:tcBorders>
            <w:vAlign w:val="center"/>
          </w:tcPr>
          <w:p w:rsidR="00924C8C" w:rsidRDefault="00924C8C" w:rsidP="006B34D3">
            <w:pPr>
              <w:tabs>
                <w:tab w:val="left" w:pos="776"/>
              </w:tabs>
              <w:snapToGrid w:val="0"/>
              <w:ind w:left="-108" w:right="-108"/>
              <w:jc w:val="center"/>
              <w:rPr>
                <w:sz w:val="24"/>
                <w:szCs w:val="28"/>
                <w:lang w:eastAsia="ar-SA"/>
              </w:rPr>
            </w:pPr>
            <w:r>
              <w:rPr>
                <w:sz w:val="24"/>
                <w:szCs w:val="28"/>
                <w:lang w:eastAsia="ar-SA"/>
              </w:rPr>
              <w:t>м</w:t>
            </w:r>
            <w:r>
              <w:rPr>
                <w:sz w:val="24"/>
                <w:szCs w:val="28"/>
                <w:vertAlign w:val="superscript"/>
                <w:lang w:eastAsia="ar-SA"/>
              </w:rPr>
              <w:t>3</w:t>
            </w:r>
            <w:r>
              <w:rPr>
                <w:sz w:val="24"/>
                <w:szCs w:val="28"/>
                <w:lang w:eastAsia="ar-SA"/>
              </w:rPr>
              <w:t>/сут</w:t>
            </w:r>
          </w:p>
        </w:tc>
        <w:tc>
          <w:tcPr>
            <w:tcW w:w="1420" w:type="dxa"/>
            <w:tcBorders>
              <w:top w:val="nil"/>
              <w:left w:val="single" w:sz="4" w:space="0" w:color="000000"/>
              <w:bottom w:val="single" w:sz="4" w:space="0" w:color="000000"/>
              <w:right w:val="nil"/>
            </w:tcBorders>
            <w:vAlign w:val="center"/>
          </w:tcPr>
          <w:p w:rsidR="00924C8C" w:rsidRDefault="00924C8C" w:rsidP="006B34D3">
            <w:pPr>
              <w:snapToGrid w:val="0"/>
              <w:ind w:left="-108" w:right="-108"/>
              <w:jc w:val="center"/>
              <w:rPr>
                <w:sz w:val="28"/>
                <w:szCs w:val="28"/>
                <w:lang w:eastAsia="ar-SA"/>
              </w:rPr>
            </w:pPr>
            <w:r>
              <w:rPr>
                <w:sz w:val="28"/>
                <w:szCs w:val="28"/>
                <w:lang w:eastAsia="ar-SA"/>
              </w:rPr>
              <w:t>44,04</w:t>
            </w:r>
          </w:p>
        </w:tc>
        <w:tc>
          <w:tcPr>
            <w:tcW w:w="1612"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63,90</w:t>
            </w:r>
          </w:p>
        </w:tc>
        <w:tc>
          <w:tcPr>
            <w:tcW w:w="1611"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58,50</w:t>
            </w:r>
          </w:p>
        </w:tc>
      </w:tr>
      <w:tr w:rsidR="00924C8C" w:rsidTr="006B34D3">
        <w:trPr>
          <w:trHeight w:val="176"/>
        </w:trPr>
        <w:tc>
          <w:tcPr>
            <w:tcW w:w="704" w:type="dxa"/>
            <w:tcBorders>
              <w:top w:val="nil"/>
              <w:left w:val="single" w:sz="4" w:space="0" w:color="000000"/>
              <w:bottom w:val="single" w:sz="4" w:space="0" w:color="000000"/>
              <w:right w:val="nil"/>
            </w:tcBorders>
          </w:tcPr>
          <w:p w:rsidR="00924C8C" w:rsidRDefault="00924C8C" w:rsidP="006B34D3">
            <w:pPr>
              <w:snapToGrid w:val="0"/>
              <w:ind w:right="-112"/>
              <w:jc w:val="center"/>
              <w:rPr>
                <w:sz w:val="24"/>
                <w:szCs w:val="28"/>
                <w:lang w:eastAsia="ar-SA"/>
              </w:rPr>
            </w:pPr>
          </w:p>
        </w:tc>
        <w:tc>
          <w:tcPr>
            <w:tcW w:w="3405" w:type="dxa"/>
            <w:tcBorders>
              <w:top w:val="nil"/>
              <w:left w:val="single" w:sz="4" w:space="0" w:color="000000"/>
              <w:bottom w:val="single" w:sz="4" w:space="0" w:color="000000"/>
              <w:right w:val="nil"/>
            </w:tcBorders>
            <w:vAlign w:val="center"/>
          </w:tcPr>
          <w:p w:rsidR="00924C8C" w:rsidRDefault="00924C8C" w:rsidP="006B34D3">
            <w:pPr>
              <w:snapToGrid w:val="0"/>
              <w:ind w:right="-108"/>
              <w:rPr>
                <w:sz w:val="26"/>
                <w:szCs w:val="26"/>
                <w:lang w:eastAsia="ar-SA"/>
              </w:rPr>
            </w:pPr>
            <w:r>
              <w:rPr>
                <w:sz w:val="26"/>
                <w:szCs w:val="26"/>
                <w:lang w:eastAsia="ar-SA"/>
              </w:rPr>
              <w:t>- хозяйственно-бытовые сточные воды</w:t>
            </w:r>
          </w:p>
        </w:tc>
        <w:tc>
          <w:tcPr>
            <w:tcW w:w="992" w:type="dxa"/>
            <w:tcBorders>
              <w:top w:val="nil"/>
              <w:left w:val="single" w:sz="4" w:space="0" w:color="000000"/>
              <w:bottom w:val="single" w:sz="4" w:space="0" w:color="000000"/>
              <w:right w:val="nil"/>
            </w:tcBorders>
            <w:vAlign w:val="center"/>
          </w:tcPr>
          <w:p w:rsidR="00924C8C" w:rsidRDefault="00924C8C" w:rsidP="006B34D3">
            <w:pPr>
              <w:tabs>
                <w:tab w:val="left" w:pos="776"/>
              </w:tabs>
              <w:snapToGrid w:val="0"/>
              <w:ind w:left="-108" w:right="-108"/>
              <w:jc w:val="center"/>
              <w:rPr>
                <w:sz w:val="24"/>
                <w:szCs w:val="28"/>
                <w:lang w:eastAsia="ar-SA"/>
              </w:rPr>
            </w:pPr>
            <w:r>
              <w:rPr>
                <w:sz w:val="24"/>
                <w:szCs w:val="28"/>
                <w:lang w:eastAsia="ar-SA"/>
              </w:rPr>
              <w:t>м</w:t>
            </w:r>
            <w:r>
              <w:rPr>
                <w:sz w:val="24"/>
                <w:szCs w:val="28"/>
                <w:vertAlign w:val="superscript"/>
                <w:lang w:eastAsia="ar-SA"/>
              </w:rPr>
              <w:t>3</w:t>
            </w:r>
            <w:r>
              <w:rPr>
                <w:sz w:val="24"/>
                <w:szCs w:val="28"/>
                <w:lang w:eastAsia="ar-SA"/>
              </w:rPr>
              <w:t>/сут</w:t>
            </w:r>
          </w:p>
        </w:tc>
        <w:tc>
          <w:tcPr>
            <w:tcW w:w="1420" w:type="dxa"/>
            <w:tcBorders>
              <w:top w:val="nil"/>
              <w:left w:val="single" w:sz="4" w:space="0" w:color="000000"/>
              <w:bottom w:val="single" w:sz="4" w:space="0" w:color="000000"/>
              <w:right w:val="nil"/>
            </w:tcBorders>
            <w:vAlign w:val="center"/>
          </w:tcPr>
          <w:p w:rsidR="00924C8C" w:rsidRDefault="00924C8C" w:rsidP="006B34D3">
            <w:pPr>
              <w:snapToGrid w:val="0"/>
              <w:ind w:left="-108" w:right="-108"/>
              <w:jc w:val="center"/>
              <w:rPr>
                <w:sz w:val="28"/>
                <w:szCs w:val="28"/>
                <w:lang w:eastAsia="ar-SA"/>
              </w:rPr>
            </w:pPr>
            <w:r>
              <w:rPr>
                <w:sz w:val="28"/>
                <w:szCs w:val="28"/>
                <w:lang w:eastAsia="ar-SA"/>
              </w:rPr>
              <w:t>36,04</w:t>
            </w:r>
          </w:p>
        </w:tc>
        <w:tc>
          <w:tcPr>
            <w:tcW w:w="1612"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51,90</w:t>
            </w:r>
          </w:p>
        </w:tc>
        <w:tc>
          <w:tcPr>
            <w:tcW w:w="1611"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47,50</w:t>
            </w:r>
          </w:p>
        </w:tc>
      </w:tr>
      <w:tr w:rsidR="00924C8C" w:rsidTr="006B34D3">
        <w:trPr>
          <w:trHeight w:val="240"/>
        </w:trPr>
        <w:tc>
          <w:tcPr>
            <w:tcW w:w="704" w:type="dxa"/>
            <w:tcBorders>
              <w:top w:val="nil"/>
              <w:left w:val="single" w:sz="4" w:space="0" w:color="000000"/>
              <w:bottom w:val="single" w:sz="4" w:space="0" w:color="000000"/>
              <w:right w:val="nil"/>
            </w:tcBorders>
          </w:tcPr>
          <w:p w:rsidR="00924C8C" w:rsidRDefault="00924C8C" w:rsidP="006B34D3">
            <w:pPr>
              <w:snapToGrid w:val="0"/>
              <w:ind w:right="-112"/>
              <w:rPr>
                <w:sz w:val="24"/>
                <w:szCs w:val="28"/>
                <w:lang w:eastAsia="ar-SA"/>
              </w:rPr>
            </w:pPr>
          </w:p>
        </w:tc>
        <w:tc>
          <w:tcPr>
            <w:tcW w:w="3405" w:type="dxa"/>
            <w:tcBorders>
              <w:top w:val="nil"/>
              <w:left w:val="single" w:sz="4" w:space="0" w:color="000000"/>
              <w:bottom w:val="single" w:sz="4" w:space="0" w:color="000000"/>
              <w:right w:val="nil"/>
            </w:tcBorders>
            <w:vAlign w:val="center"/>
          </w:tcPr>
          <w:p w:rsidR="00924C8C" w:rsidRDefault="00924C8C" w:rsidP="006B34D3">
            <w:pPr>
              <w:snapToGrid w:val="0"/>
              <w:ind w:right="-108"/>
              <w:rPr>
                <w:sz w:val="26"/>
                <w:szCs w:val="26"/>
                <w:lang w:eastAsia="ar-SA"/>
              </w:rPr>
            </w:pPr>
            <w:r>
              <w:rPr>
                <w:sz w:val="26"/>
                <w:szCs w:val="26"/>
                <w:lang w:eastAsia="ar-SA"/>
              </w:rPr>
              <w:t>- производственные сточные воды</w:t>
            </w:r>
          </w:p>
        </w:tc>
        <w:tc>
          <w:tcPr>
            <w:tcW w:w="992" w:type="dxa"/>
            <w:tcBorders>
              <w:top w:val="nil"/>
              <w:left w:val="single" w:sz="4" w:space="0" w:color="000000"/>
              <w:bottom w:val="single" w:sz="4" w:space="0" w:color="000000"/>
              <w:right w:val="nil"/>
            </w:tcBorders>
            <w:vAlign w:val="center"/>
          </w:tcPr>
          <w:p w:rsidR="00924C8C" w:rsidRDefault="00924C8C" w:rsidP="006B34D3">
            <w:pPr>
              <w:tabs>
                <w:tab w:val="left" w:pos="776"/>
              </w:tabs>
              <w:snapToGrid w:val="0"/>
              <w:ind w:left="-108" w:right="-108"/>
              <w:jc w:val="center"/>
              <w:rPr>
                <w:sz w:val="24"/>
                <w:szCs w:val="28"/>
                <w:lang w:eastAsia="ar-SA"/>
              </w:rPr>
            </w:pPr>
            <w:r>
              <w:rPr>
                <w:sz w:val="24"/>
                <w:szCs w:val="28"/>
                <w:lang w:eastAsia="ar-SA"/>
              </w:rPr>
              <w:t>-</w:t>
            </w:r>
          </w:p>
        </w:tc>
        <w:tc>
          <w:tcPr>
            <w:tcW w:w="1420" w:type="dxa"/>
            <w:tcBorders>
              <w:top w:val="nil"/>
              <w:left w:val="single" w:sz="4" w:space="0" w:color="000000"/>
              <w:bottom w:val="single" w:sz="4" w:space="0" w:color="000000"/>
              <w:right w:val="nil"/>
            </w:tcBorders>
            <w:vAlign w:val="center"/>
          </w:tcPr>
          <w:p w:rsidR="00924C8C" w:rsidRDefault="00924C8C" w:rsidP="006B34D3">
            <w:pPr>
              <w:snapToGrid w:val="0"/>
              <w:ind w:left="-108" w:right="-108"/>
              <w:jc w:val="center"/>
              <w:rPr>
                <w:sz w:val="28"/>
                <w:szCs w:val="28"/>
                <w:lang w:eastAsia="ar-SA"/>
              </w:rPr>
            </w:pPr>
            <w:r>
              <w:rPr>
                <w:sz w:val="28"/>
                <w:szCs w:val="28"/>
                <w:lang w:eastAsia="ar-SA"/>
              </w:rPr>
              <w:t>8,00</w:t>
            </w:r>
          </w:p>
        </w:tc>
        <w:tc>
          <w:tcPr>
            <w:tcW w:w="1612"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12,00</w:t>
            </w:r>
          </w:p>
        </w:tc>
        <w:tc>
          <w:tcPr>
            <w:tcW w:w="1611"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11</w:t>
            </w:r>
          </w:p>
        </w:tc>
      </w:tr>
      <w:tr w:rsidR="00924C8C" w:rsidTr="006B34D3">
        <w:trPr>
          <w:trHeight w:val="110"/>
        </w:trPr>
        <w:tc>
          <w:tcPr>
            <w:tcW w:w="704" w:type="dxa"/>
            <w:tcBorders>
              <w:top w:val="nil"/>
              <w:left w:val="single" w:sz="4" w:space="0" w:color="000000"/>
              <w:bottom w:val="single" w:sz="4" w:space="0" w:color="000000"/>
              <w:right w:val="nil"/>
            </w:tcBorders>
          </w:tcPr>
          <w:p w:rsidR="00924C8C" w:rsidRDefault="00924C8C" w:rsidP="006B34D3">
            <w:pPr>
              <w:snapToGrid w:val="0"/>
              <w:ind w:right="-112"/>
              <w:jc w:val="center"/>
              <w:rPr>
                <w:sz w:val="24"/>
                <w:szCs w:val="28"/>
                <w:lang w:eastAsia="ar-SA"/>
              </w:rPr>
            </w:pPr>
            <w:r>
              <w:rPr>
                <w:sz w:val="24"/>
                <w:szCs w:val="28"/>
                <w:lang w:eastAsia="ar-SA"/>
              </w:rPr>
              <w:t>6.2.2</w:t>
            </w:r>
          </w:p>
        </w:tc>
        <w:tc>
          <w:tcPr>
            <w:tcW w:w="3405" w:type="dxa"/>
            <w:tcBorders>
              <w:top w:val="nil"/>
              <w:left w:val="single" w:sz="4" w:space="0" w:color="000000"/>
              <w:bottom w:val="single" w:sz="4" w:space="0" w:color="000000"/>
              <w:right w:val="nil"/>
            </w:tcBorders>
            <w:vAlign w:val="center"/>
          </w:tcPr>
          <w:p w:rsidR="00924C8C" w:rsidRDefault="00924C8C" w:rsidP="006B34D3">
            <w:pPr>
              <w:snapToGrid w:val="0"/>
              <w:ind w:right="-108"/>
              <w:rPr>
                <w:sz w:val="26"/>
                <w:szCs w:val="26"/>
                <w:lang w:eastAsia="ar-SA"/>
              </w:rPr>
            </w:pPr>
            <w:r>
              <w:rPr>
                <w:sz w:val="26"/>
                <w:szCs w:val="26"/>
                <w:lang w:eastAsia="ar-SA"/>
              </w:rPr>
              <w:t>Производительность очистных сооружений канализации</w:t>
            </w:r>
          </w:p>
        </w:tc>
        <w:tc>
          <w:tcPr>
            <w:tcW w:w="992" w:type="dxa"/>
            <w:tcBorders>
              <w:top w:val="nil"/>
              <w:left w:val="single" w:sz="4" w:space="0" w:color="000000"/>
              <w:bottom w:val="single" w:sz="4" w:space="0" w:color="000000"/>
              <w:right w:val="nil"/>
            </w:tcBorders>
            <w:vAlign w:val="center"/>
          </w:tcPr>
          <w:p w:rsidR="00924C8C" w:rsidRDefault="00924C8C" w:rsidP="006B34D3">
            <w:pPr>
              <w:tabs>
                <w:tab w:val="left" w:pos="776"/>
              </w:tabs>
              <w:snapToGrid w:val="0"/>
              <w:ind w:left="-108" w:right="-108"/>
              <w:jc w:val="center"/>
              <w:rPr>
                <w:sz w:val="24"/>
                <w:szCs w:val="28"/>
                <w:lang w:eastAsia="ar-SA"/>
              </w:rPr>
            </w:pPr>
            <w:r>
              <w:rPr>
                <w:sz w:val="24"/>
                <w:szCs w:val="28"/>
                <w:lang w:eastAsia="ar-SA"/>
              </w:rPr>
              <w:t>м</w:t>
            </w:r>
            <w:r>
              <w:rPr>
                <w:sz w:val="24"/>
                <w:szCs w:val="28"/>
                <w:vertAlign w:val="superscript"/>
                <w:lang w:eastAsia="ar-SA"/>
              </w:rPr>
              <w:t>3</w:t>
            </w:r>
            <w:r>
              <w:rPr>
                <w:sz w:val="24"/>
                <w:szCs w:val="28"/>
                <w:lang w:eastAsia="ar-SA"/>
              </w:rPr>
              <w:t>/сут</w:t>
            </w:r>
          </w:p>
        </w:tc>
        <w:tc>
          <w:tcPr>
            <w:tcW w:w="4643" w:type="dxa"/>
            <w:gridSpan w:val="3"/>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ОСК индивидуальные</w:t>
            </w:r>
          </w:p>
        </w:tc>
      </w:tr>
      <w:tr w:rsidR="00924C8C" w:rsidTr="006B34D3">
        <w:tc>
          <w:tcPr>
            <w:tcW w:w="9744" w:type="dxa"/>
            <w:gridSpan w:val="6"/>
            <w:tcBorders>
              <w:top w:val="nil"/>
              <w:left w:val="single" w:sz="4" w:space="0" w:color="000000"/>
              <w:bottom w:val="single" w:sz="4" w:space="0" w:color="000000"/>
              <w:right w:val="single" w:sz="4" w:space="0" w:color="000000"/>
            </w:tcBorders>
          </w:tcPr>
          <w:p w:rsidR="00924C8C" w:rsidRDefault="00924C8C" w:rsidP="006B34D3">
            <w:pPr>
              <w:snapToGrid w:val="0"/>
              <w:ind w:left="-108" w:right="-108"/>
              <w:jc w:val="center"/>
              <w:rPr>
                <w:sz w:val="28"/>
                <w:szCs w:val="28"/>
                <w:lang w:eastAsia="ar-SA"/>
              </w:rPr>
            </w:pPr>
            <w:r>
              <w:rPr>
                <w:sz w:val="28"/>
                <w:szCs w:val="28"/>
                <w:lang w:eastAsia="ar-SA"/>
              </w:rPr>
              <w:t>п. Обильный</w:t>
            </w:r>
          </w:p>
        </w:tc>
      </w:tr>
      <w:tr w:rsidR="00924C8C" w:rsidTr="006B34D3">
        <w:tc>
          <w:tcPr>
            <w:tcW w:w="704" w:type="dxa"/>
            <w:tcBorders>
              <w:top w:val="nil"/>
              <w:left w:val="single" w:sz="4" w:space="0" w:color="000000"/>
              <w:bottom w:val="single" w:sz="4" w:space="0" w:color="000000"/>
              <w:right w:val="nil"/>
            </w:tcBorders>
          </w:tcPr>
          <w:p w:rsidR="00924C8C" w:rsidRDefault="00924C8C" w:rsidP="006B34D3">
            <w:pPr>
              <w:snapToGrid w:val="0"/>
              <w:ind w:right="-112"/>
              <w:jc w:val="center"/>
              <w:rPr>
                <w:b/>
                <w:bCs/>
                <w:sz w:val="24"/>
                <w:szCs w:val="28"/>
                <w:lang w:eastAsia="ar-SA"/>
              </w:rPr>
            </w:pPr>
            <w:r>
              <w:rPr>
                <w:bCs/>
                <w:sz w:val="24"/>
                <w:szCs w:val="28"/>
                <w:lang w:eastAsia="ar-SA"/>
              </w:rPr>
              <w:t>6.2.1</w:t>
            </w:r>
          </w:p>
        </w:tc>
        <w:tc>
          <w:tcPr>
            <w:tcW w:w="3405" w:type="dxa"/>
            <w:tcBorders>
              <w:top w:val="nil"/>
              <w:left w:val="single" w:sz="4" w:space="0" w:color="000000"/>
              <w:bottom w:val="single" w:sz="4" w:space="0" w:color="000000"/>
              <w:right w:val="nil"/>
            </w:tcBorders>
            <w:vAlign w:val="center"/>
          </w:tcPr>
          <w:p w:rsidR="00924C8C" w:rsidRDefault="00924C8C" w:rsidP="006B34D3">
            <w:pPr>
              <w:snapToGrid w:val="0"/>
              <w:ind w:right="-108"/>
              <w:rPr>
                <w:sz w:val="26"/>
                <w:szCs w:val="26"/>
                <w:lang w:eastAsia="ar-SA"/>
              </w:rPr>
            </w:pPr>
            <w:r>
              <w:rPr>
                <w:sz w:val="26"/>
                <w:szCs w:val="26"/>
                <w:lang w:eastAsia="ar-SA"/>
              </w:rPr>
              <w:t>Общее поступление сточных вод, в том числе:</w:t>
            </w:r>
          </w:p>
        </w:tc>
        <w:tc>
          <w:tcPr>
            <w:tcW w:w="992" w:type="dxa"/>
            <w:tcBorders>
              <w:top w:val="nil"/>
              <w:left w:val="single" w:sz="4" w:space="0" w:color="000000"/>
              <w:bottom w:val="single" w:sz="4" w:space="0" w:color="000000"/>
              <w:right w:val="nil"/>
            </w:tcBorders>
            <w:vAlign w:val="center"/>
          </w:tcPr>
          <w:p w:rsidR="00924C8C" w:rsidRDefault="00924C8C" w:rsidP="006B34D3">
            <w:pPr>
              <w:tabs>
                <w:tab w:val="left" w:pos="776"/>
              </w:tabs>
              <w:snapToGrid w:val="0"/>
              <w:ind w:left="-108" w:right="-108"/>
              <w:jc w:val="center"/>
              <w:rPr>
                <w:sz w:val="24"/>
                <w:szCs w:val="28"/>
                <w:lang w:eastAsia="ar-SA"/>
              </w:rPr>
            </w:pPr>
            <w:r>
              <w:rPr>
                <w:sz w:val="24"/>
                <w:szCs w:val="28"/>
                <w:lang w:eastAsia="ar-SA"/>
              </w:rPr>
              <w:t>м</w:t>
            </w:r>
            <w:r>
              <w:rPr>
                <w:sz w:val="24"/>
                <w:szCs w:val="28"/>
                <w:vertAlign w:val="superscript"/>
                <w:lang w:eastAsia="ar-SA"/>
              </w:rPr>
              <w:t>3</w:t>
            </w:r>
            <w:r>
              <w:rPr>
                <w:sz w:val="24"/>
                <w:szCs w:val="28"/>
                <w:lang w:eastAsia="ar-SA"/>
              </w:rPr>
              <w:t>/сут</w:t>
            </w:r>
          </w:p>
        </w:tc>
        <w:tc>
          <w:tcPr>
            <w:tcW w:w="1420" w:type="dxa"/>
            <w:tcBorders>
              <w:top w:val="nil"/>
              <w:left w:val="single" w:sz="4" w:space="0" w:color="000000"/>
              <w:bottom w:val="single" w:sz="4" w:space="0" w:color="000000"/>
              <w:right w:val="nil"/>
            </w:tcBorders>
            <w:vAlign w:val="center"/>
          </w:tcPr>
          <w:p w:rsidR="00924C8C" w:rsidRDefault="00924C8C" w:rsidP="006B34D3">
            <w:pPr>
              <w:snapToGrid w:val="0"/>
              <w:ind w:left="-108" w:right="-108"/>
              <w:jc w:val="center"/>
              <w:rPr>
                <w:sz w:val="28"/>
                <w:szCs w:val="28"/>
                <w:lang w:eastAsia="ar-SA"/>
              </w:rPr>
            </w:pPr>
            <w:r>
              <w:rPr>
                <w:sz w:val="28"/>
                <w:szCs w:val="28"/>
                <w:lang w:eastAsia="ar-SA"/>
              </w:rPr>
              <w:t>91,10</w:t>
            </w:r>
          </w:p>
        </w:tc>
        <w:tc>
          <w:tcPr>
            <w:tcW w:w="1612"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140,84</w:t>
            </w:r>
          </w:p>
        </w:tc>
        <w:tc>
          <w:tcPr>
            <w:tcW w:w="1611"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109,89</w:t>
            </w:r>
          </w:p>
        </w:tc>
      </w:tr>
      <w:tr w:rsidR="00924C8C" w:rsidTr="006B34D3">
        <w:tc>
          <w:tcPr>
            <w:tcW w:w="704" w:type="dxa"/>
            <w:tcBorders>
              <w:top w:val="nil"/>
              <w:left w:val="single" w:sz="4" w:space="0" w:color="000000"/>
              <w:bottom w:val="single" w:sz="4" w:space="0" w:color="000000"/>
              <w:right w:val="nil"/>
            </w:tcBorders>
          </w:tcPr>
          <w:p w:rsidR="00924C8C" w:rsidRDefault="00924C8C" w:rsidP="006B34D3">
            <w:pPr>
              <w:snapToGrid w:val="0"/>
              <w:ind w:right="-112"/>
              <w:jc w:val="center"/>
              <w:rPr>
                <w:sz w:val="24"/>
                <w:szCs w:val="28"/>
                <w:lang w:eastAsia="ar-SA"/>
              </w:rPr>
            </w:pPr>
          </w:p>
        </w:tc>
        <w:tc>
          <w:tcPr>
            <w:tcW w:w="3405" w:type="dxa"/>
            <w:tcBorders>
              <w:top w:val="nil"/>
              <w:left w:val="single" w:sz="4" w:space="0" w:color="000000"/>
              <w:bottom w:val="single" w:sz="4" w:space="0" w:color="000000"/>
              <w:right w:val="nil"/>
            </w:tcBorders>
            <w:vAlign w:val="center"/>
          </w:tcPr>
          <w:p w:rsidR="00924C8C" w:rsidRDefault="00924C8C" w:rsidP="006B34D3">
            <w:pPr>
              <w:snapToGrid w:val="0"/>
              <w:ind w:right="-108"/>
              <w:rPr>
                <w:sz w:val="26"/>
                <w:szCs w:val="26"/>
                <w:lang w:eastAsia="ar-SA"/>
              </w:rPr>
            </w:pPr>
            <w:r>
              <w:rPr>
                <w:sz w:val="26"/>
                <w:szCs w:val="26"/>
                <w:lang w:eastAsia="ar-SA"/>
              </w:rPr>
              <w:t>- хозяйственно-бытовые сточные воды</w:t>
            </w:r>
          </w:p>
        </w:tc>
        <w:tc>
          <w:tcPr>
            <w:tcW w:w="992" w:type="dxa"/>
            <w:tcBorders>
              <w:top w:val="nil"/>
              <w:left w:val="single" w:sz="4" w:space="0" w:color="000000"/>
              <w:bottom w:val="single" w:sz="4" w:space="0" w:color="000000"/>
              <w:right w:val="nil"/>
            </w:tcBorders>
            <w:vAlign w:val="center"/>
          </w:tcPr>
          <w:p w:rsidR="00924C8C" w:rsidRDefault="00924C8C" w:rsidP="006B34D3">
            <w:pPr>
              <w:tabs>
                <w:tab w:val="left" w:pos="776"/>
              </w:tabs>
              <w:snapToGrid w:val="0"/>
              <w:ind w:left="-108" w:right="-108"/>
              <w:jc w:val="center"/>
              <w:rPr>
                <w:sz w:val="24"/>
                <w:szCs w:val="28"/>
                <w:lang w:eastAsia="ar-SA"/>
              </w:rPr>
            </w:pPr>
            <w:r>
              <w:rPr>
                <w:sz w:val="24"/>
                <w:szCs w:val="28"/>
                <w:lang w:eastAsia="ar-SA"/>
              </w:rPr>
              <w:t>м</w:t>
            </w:r>
            <w:r>
              <w:rPr>
                <w:sz w:val="24"/>
                <w:szCs w:val="28"/>
                <w:vertAlign w:val="superscript"/>
                <w:lang w:eastAsia="ar-SA"/>
              </w:rPr>
              <w:t>3</w:t>
            </w:r>
            <w:r>
              <w:rPr>
                <w:sz w:val="24"/>
                <w:szCs w:val="28"/>
                <w:lang w:eastAsia="ar-SA"/>
              </w:rPr>
              <w:t>/сут</w:t>
            </w:r>
          </w:p>
        </w:tc>
        <w:tc>
          <w:tcPr>
            <w:tcW w:w="1420" w:type="dxa"/>
            <w:tcBorders>
              <w:top w:val="nil"/>
              <w:left w:val="single" w:sz="4" w:space="0" w:color="000000"/>
              <w:bottom w:val="single" w:sz="4" w:space="0" w:color="000000"/>
              <w:right w:val="nil"/>
            </w:tcBorders>
            <w:vAlign w:val="center"/>
          </w:tcPr>
          <w:p w:rsidR="00924C8C" w:rsidRDefault="00924C8C" w:rsidP="006B34D3">
            <w:pPr>
              <w:snapToGrid w:val="0"/>
              <w:ind w:left="-108" w:right="-108"/>
              <w:jc w:val="center"/>
              <w:rPr>
                <w:sz w:val="28"/>
                <w:szCs w:val="28"/>
                <w:lang w:eastAsia="ar-SA"/>
              </w:rPr>
            </w:pPr>
            <w:r>
              <w:rPr>
                <w:sz w:val="28"/>
                <w:szCs w:val="28"/>
                <w:lang w:eastAsia="ar-SA"/>
              </w:rPr>
              <w:t>74,10</w:t>
            </w:r>
          </w:p>
        </w:tc>
        <w:tc>
          <w:tcPr>
            <w:tcW w:w="1612"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114,84</w:t>
            </w:r>
          </w:p>
        </w:tc>
        <w:tc>
          <w:tcPr>
            <w:tcW w:w="1611"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89,89</w:t>
            </w:r>
          </w:p>
        </w:tc>
      </w:tr>
      <w:tr w:rsidR="00924C8C" w:rsidTr="006B34D3">
        <w:tc>
          <w:tcPr>
            <w:tcW w:w="704" w:type="dxa"/>
            <w:tcBorders>
              <w:top w:val="nil"/>
              <w:left w:val="single" w:sz="4" w:space="0" w:color="000000"/>
              <w:bottom w:val="single" w:sz="4" w:space="0" w:color="000000"/>
              <w:right w:val="nil"/>
            </w:tcBorders>
          </w:tcPr>
          <w:p w:rsidR="00924C8C" w:rsidRDefault="00924C8C" w:rsidP="006B34D3">
            <w:pPr>
              <w:snapToGrid w:val="0"/>
              <w:ind w:right="-112"/>
              <w:rPr>
                <w:sz w:val="24"/>
                <w:szCs w:val="28"/>
                <w:lang w:eastAsia="ar-SA"/>
              </w:rPr>
            </w:pPr>
          </w:p>
        </w:tc>
        <w:tc>
          <w:tcPr>
            <w:tcW w:w="3405" w:type="dxa"/>
            <w:tcBorders>
              <w:top w:val="nil"/>
              <w:left w:val="single" w:sz="4" w:space="0" w:color="000000"/>
              <w:bottom w:val="single" w:sz="4" w:space="0" w:color="000000"/>
              <w:right w:val="nil"/>
            </w:tcBorders>
            <w:vAlign w:val="center"/>
          </w:tcPr>
          <w:p w:rsidR="00924C8C" w:rsidRDefault="00924C8C" w:rsidP="006B34D3">
            <w:pPr>
              <w:snapToGrid w:val="0"/>
              <w:ind w:right="-108"/>
              <w:rPr>
                <w:sz w:val="26"/>
                <w:szCs w:val="26"/>
                <w:lang w:eastAsia="ar-SA"/>
              </w:rPr>
            </w:pPr>
            <w:r>
              <w:rPr>
                <w:sz w:val="26"/>
                <w:szCs w:val="26"/>
                <w:lang w:eastAsia="ar-SA"/>
              </w:rPr>
              <w:t>- производственные сточные воды</w:t>
            </w:r>
          </w:p>
        </w:tc>
        <w:tc>
          <w:tcPr>
            <w:tcW w:w="992" w:type="dxa"/>
            <w:tcBorders>
              <w:top w:val="nil"/>
              <w:left w:val="single" w:sz="4" w:space="0" w:color="000000"/>
              <w:bottom w:val="single" w:sz="4" w:space="0" w:color="000000"/>
              <w:right w:val="nil"/>
            </w:tcBorders>
            <w:vAlign w:val="center"/>
          </w:tcPr>
          <w:p w:rsidR="00924C8C" w:rsidRDefault="00924C8C" w:rsidP="006B34D3">
            <w:pPr>
              <w:tabs>
                <w:tab w:val="left" w:pos="776"/>
              </w:tabs>
              <w:snapToGrid w:val="0"/>
              <w:ind w:left="-108" w:right="-108"/>
              <w:jc w:val="center"/>
              <w:rPr>
                <w:sz w:val="24"/>
                <w:szCs w:val="28"/>
                <w:lang w:eastAsia="ar-SA"/>
              </w:rPr>
            </w:pPr>
            <w:r>
              <w:rPr>
                <w:sz w:val="24"/>
                <w:szCs w:val="28"/>
                <w:lang w:eastAsia="ar-SA"/>
              </w:rPr>
              <w:t>-</w:t>
            </w:r>
          </w:p>
        </w:tc>
        <w:tc>
          <w:tcPr>
            <w:tcW w:w="1420" w:type="dxa"/>
            <w:tcBorders>
              <w:top w:val="nil"/>
              <w:left w:val="single" w:sz="4" w:space="0" w:color="000000"/>
              <w:bottom w:val="single" w:sz="4" w:space="0" w:color="000000"/>
              <w:right w:val="nil"/>
            </w:tcBorders>
            <w:vAlign w:val="center"/>
          </w:tcPr>
          <w:p w:rsidR="00924C8C" w:rsidRDefault="00924C8C" w:rsidP="006B34D3">
            <w:pPr>
              <w:snapToGrid w:val="0"/>
              <w:ind w:left="-108" w:right="-108"/>
              <w:jc w:val="center"/>
              <w:rPr>
                <w:sz w:val="28"/>
                <w:szCs w:val="28"/>
                <w:lang w:eastAsia="ar-SA"/>
              </w:rPr>
            </w:pPr>
            <w:r>
              <w:rPr>
                <w:sz w:val="28"/>
                <w:szCs w:val="28"/>
                <w:lang w:eastAsia="ar-SA"/>
              </w:rPr>
              <w:t>17,00</w:t>
            </w:r>
          </w:p>
        </w:tc>
        <w:tc>
          <w:tcPr>
            <w:tcW w:w="1612"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26,00</w:t>
            </w:r>
          </w:p>
        </w:tc>
        <w:tc>
          <w:tcPr>
            <w:tcW w:w="1611"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20,00</w:t>
            </w:r>
          </w:p>
        </w:tc>
      </w:tr>
      <w:tr w:rsidR="00924C8C" w:rsidTr="006B34D3">
        <w:tc>
          <w:tcPr>
            <w:tcW w:w="704" w:type="dxa"/>
            <w:tcBorders>
              <w:top w:val="nil"/>
              <w:left w:val="single" w:sz="4" w:space="0" w:color="000000"/>
              <w:bottom w:val="single" w:sz="4" w:space="0" w:color="000000"/>
              <w:right w:val="nil"/>
            </w:tcBorders>
          </w:tcPr>
          <w:p w:rsidR="00924C8C" w:rsidRDefault="00924C8C" w:rsidP="006B34D3">
            <w:pPr>
              <w:snapToGrid w:val="0"/>
              <w:ind w:right="-112"/>
              <w:jc w:val="center"/>
              <w:rPr>
                <w:sz w:val="24"/>
                <w:szCs w:val="28"/>
                <w:lang w:eastAsia="ar-SA"/>
              </w:rPr>
            </w:pPr>
            <w:r>
              <w:rPr>
                <w:sz w:val="24"/>
                <w:szCs w:val="28"/>
                <w:lang w:eastAsia="ar-SA"/>
              </w:rPr>
              <w:t>6.2.2</w:t>
            </w:r>
          </w:p>
        </w:tc>
        <w:tc>
          <w:tcPr>
            <w:tcW w:w="3405" w:type="dxa"/>
            <w:tcBorders>
              <w:top w:val="nil"/>
              <w:left w:val="single" w:sz="4" w:space="0" w:color="000000"/>
              <w:bottom w:val="single" w:sz="4" w:space="0" w:color="000000"/>
              <w:right w:val="nil"/>
            </w:tcBorders>
            <w:vAlign w:val="center"/>
          </w:tcPr>
          <w:p w:rsidR="00924C8C" w:rsidRDefault="00924C8C" w:rsidP="006B34D3">
            <w:pPr>
              <w:snapToGrid w:val="0"/>
              <w:ind w:right="-108"/>
              <w:rPr>
                <w:sz w:val="26"/>
                <w:szCs w:val="26"/>
                <w:lang w:eastAsia="ar-SA"/>
              </w:rPr>
            </w:pPr>
            <w:r>
              <w:rPr>
                <w:sz w:val="26"/>
                <w:szCs w:val="26"/>
                <w:lang w:eastAsia="ar-SA"/>
              </w:rPr>
              <w:t>Производительность очистных сооружений канализации</w:t>
            </w:r>
          </w:p>
        </w:tc>
        <w:tc>
          <w:tcPr>
            <w:tcW w:w="992" w:type="dxa"/>
            <w:tcBorders>
              <w:top w:val="nil"/>
              <w:left w:val="single" w:sz="4" w:space="0" w:color="000000"/>
              <w:bottom w:val="single" w:sz="4" w:space="0" w:color="000000"/>
              <w:right w:val="nil"/>
            </w:tcBorders>
            <w:vAlign w:val="center"/>
          </w:tcPr>
          <w:p w:rsidR="00924C8C" w:rsidRDefault="00924C8C" w:rsidP="006B34D3">
            <w:pPr>
              <w:tabs>
                <w:tab w:val="left" w:pos="776"/>
              </w:tabs>
              <w:snapToGrid w:val="0"/>
              <w:ind w:left="-108" w:right="-108"/>
              <w:jc w:val="center"/>
              <w:rPr>
                <w:sz w:val="24"/>
                <w:szCs w:val="28"/>
                <w:lang w:eastAsia="ar-SA"/>
              </w:rPr>
            </w:pPr>
            <w:r>
              <w:rPr>
                <w:sz w:val="24"/>
                <w:szCs w:val="28"/>
                <w:lang w:eastAsia="ar-SA"/>
              </w:rPr>
              <w:t>м</w:t>
            </w:r>
            <w:r>
              <w:rPr>
                <w:sz w:val="24"/>
                <w:szCs w:val="28"/>
                <w:vertAlign w:val="superscript"/>
                <w:lang w:eastAsia="ar-SA"/>
              </w:rPr>
              <w:t>3</w:t>
            </w:r>
            <w:r>
              <w:rPr>
                <w:sz w:val="24"/>
                <w:szCs w:val="28"/>
                <w:lang w:eastAsia="ar-SA"/>
              </w:rPr>
              <w:t>/сут</w:t>
            </w:r>
          </w:p>
        </w:tc>
        <w:tc>
          <w:tcPr>
            <w:tcW w:w="1420" w:type="dxa"/>
            <w:tcBorders>
              <w:top w:val="nil"/>
              <w:left w:val="single" w:sz="4" w:space="0" w:color="000000"/>
              <w:bottom w:val="single" w:sz="4" w:space="0" w:color="000000"/>
              <w:right w:val="nil"/>
            </w:tcBorders>
            <w:vAlign w:val="center"/>
          </w:tcPr>
          <w:p w:rsidR="00924C8C" w:rsidRDefault="00924C8C" w:rsidP="006B34D3">
            <w:pPr>
              <w:snapToGrid w:val="0"/>
              <w:ind w:right="-108"/>
              <w:jc w:val="center"/>
              <w:rPr>
                <w:sz w:val="28"/>
                <w:szCs w:val="28"/>
                <w:lang w:eastAsia="ar-SA"/>
              </w:rPr>
            </w:pPr>
          </w:p>
        </w:tc>
        <w:tc>
          <w:tcPr>
            <w:tcW w:w="1612"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100,00</w:t>
            </w:r>
          </w:p>
        </w:tc>
        <w:tc>
          <w:tcPr>
            <w:tcW w:w="1611"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p>
        </w:tc>
      </w:tr>
      <w:tr w:rsidR="00924C8C" w:rsidTr="006B34D3">
        <w:tc>
          <w:tcPr>
            <w:tcW w:w="9744" w:type="dxa"/>
            <w:gridSpan w:val="6"/>
            <w:tcBorders>
              <w:top w:val="nil"/>
              <w:left w:val="single" w:sz="4" w:space="0" w:color="000000"/>
              <w:bottom w:val="single" w:sz="4" w:space="0" w:color="000000"/>
              <w:right w:val="single" w:sz="4" w:space="0" w:color="000000"/>
            </w:tcBorders>
          </w:tcPr>
          <w:p w:rsidR="00924C8C" w:rsidRDefault="00924C8C" w:rsidP="006B34D3">
            <w:pPr>
              <w:snapToGrid w:val="0"/>
              <w:ind w:left="-108" w:right="-108"/>
              <w:jc w:val="center"/>
              <w:rPr>
                <w:sz w:val="28"/>
                <w:szCs w:val="28"/>
                <w:lang w:eastAsia="ar-SA"/>
              </w:rPr>
            </w:pPr>
            <w:r>
              <w:rPr>
                <w:sz w:val="28"/>
                <w:szCs w:val="28"/>
                <w:lang w:eastAsia="ar-SA"/>
              </w:rPr>
              <w:t>п. Решетиловский</w:t>
            </w:r>
          </w:p>
        </w:tc>
      </w:tr>
      <w:tr w:rsidR="00924C8C" w:rsidTr="006B34D3">
        <w:tc>
          <w:tcPr>
            <w:tcW w:w="704" w:type="dxa"/>
            <w:tcBorders>
              <w:top w:val="nil"/>
              <w:left w:val="single" w:sz="4" w:space="0" w:color="000000"/>
              <w:bottom w:val="single" w:sz="4" w:space="0" w:color="000000"/>
              <w:right w:val="nil"/>
            </w:tcBorders>
          </w:tcPr>
          <w:p w:rsidR="00924C8C" w:rsidRDefault="00924C8C" w:rsidP="006B34D3">
            <w:pPr>
              <w:snapToGrid w:val="0"/>
              <w:ind w:right="-112"/>
              <w:jc w:val="center"/>
              <w:rPr>
                <w:b/>
                <w:bCs/>
                <w:sz w:val="24"/>
                <w:szCs w:val="28"/>
                <w:lang w:eastAsia="ar-SA"/>
              </w:rPr>
            </w:pPr>
            <w:r>
              <w:rPr>
                <w:bCs/>
                <w:sz w:val="24"/>
                <w:szCs w:val="28"/>
                <w:lang w:eastAsia="ar-SA"/>
              </w:rPr>
              <w:t>6.2.1</w:t>
            </w:r>
          </w:p>
        </w:tc>
        <w:tc>
          <w:tcPr>
            <w:tcW w:w="3405" w:type="dxa"/>
            <w:tcBorders>
              <w:top w:val="nil"/>
              <w:left w:val="single" w:sz="4" w:space="0" w:color="000000"/>
              <w:bottom w:val="single" w:sz="4" w:space="0" w:color="000000"/>
              <w:right w:val="nil"/>
            </w:tcBorders>
            <w:vAlign w:val="center"/>
          </w:tcPr>
          <w:p w:rsidR="00924C8C" w:rsidRDefault="00924C8C" w:rsidP="006B34D3">
            <w:pPr>
              <w:snapToGrid w:val="0"/>
              <w:ind w:right="-108"/>
              <w:rPr>
                <w:sz w:val="26"/>
                <w:szCs w:val="26"/>
                <w:lang w:eastAsia="ar-SA"/>
              </w:rPr>
            </w:pPr>
            <w:r>
              <w:rPr>
                <w:sz w:val="26"/>
                <w:szCs w:val="26"/>
                <w:lang w:eastAsia="ar-SA"/>
              </w:rPr>
              <w:t>Общее поступление сточных вод, в том числе:</w:t>
            </w:r>
          </w:p>
        </w:tc>
        <w:tc>
          <w:tcPr>
            <w:tcW w:w="992" w:type="dxa"/>
            <w:tcBorders>
              <w:top w:val="nil"/>
              <w:left w:val="single" w:sz="4" w:space="0" w:color="000000"/>
              <w:bottom w:val="single" w:sz="4" w:space="0" w:color="000000"/>
              <w:right w:val="nil"/>
            </w:tcBorders>
            <w:vAlign w:val="center"/>
          </w:tcPr>
          <w:p w:rsidR="00924C8C" w:rsidRDefault="00924C8C" w:rsidP="006B34D3">
            <w:pPr>
              <w:tabs>
                <w:tab w:val="left" w:pos="776"/>
              </w:tabs>
              <w:snapToGrid w:val="0"/>
              <w:ind w:left="-108" w:right="-108"/>
              <w:jc w:val="center"/>
              <w:rPr>
                <w:sz w:val="24"/>
                <w:szCs w:val="28"/>
                <w:lang w:eastAsia="ar-SA"/>
              </w:rPr>
            </w:pPr>
            <w:r>
              <w:rPr>
                <w:sz w:val="24"/>
                <w:szCs w:val="28"/>
                <w:lang w:eastAsia="ar-SA"/>
              </w:rPr>
              <w:t>м</w:t>
            </w:r>
            <w:r>
              <w:rPr>
                <w:sz w:val="24"/>
                <w:szCs w:val="28"/>
                <w:vertAlign w:val="superscript"/>
                <w:lang w:eastAsia="ar-SA"/>
              </w:rPr>
              <w:t>3</w:t>
            </w:r>
            <w:r>
              <w:rPr>
                <w:sz w:val="24"/>
                <w:szCs w:val="28"/>
                <w:lang w:eastAsia="ar-SA"/>
              </w:rPr>
              <w:t>/сут</w:t>
            </w:r>
          </w:p>
        </w:tc>
        <w:tc>
          <w:tcPr>
            <w:tcW w:w="1420" w:type="dxa"/>
            <w:tcBorders>
              <w:top w:val="nil"/>
              <w:left w:val="single" w:sz="4" w:space="0" w:color="000000"/>
              <w:bottom w:val="single" w:sz="4" w:space="0" w:color="000000"/>
              <w:right w:val="nil"/>
            </w:tcBorders>
            <w:vAlign w:val="center"/>
          </w:tcPr>
          <w:p w:rsidR="00924C8C" w:rsidRDefault="00924C8C" w:rsidP="006B34D3">
            <w:pPr>
              <w:snapToGrid w:val="0"/>
              <w:ind w:left="-108" w:right="-108"/>
              <w:jc w:val="center"/>
              <w:rPr>
                <w:sz w:val="28"/>
                <w:szCs w:val="28"/>
                <w:lang w:eastAsia="ar-SA"/>
              </w:rPr>
            </w:pPr>
            <w:r>
              <w:rPr>
                <w:sz w:val="28"/>
                <w:szCs w:val="28"/>
                <w:lang w:eastAsia="ar-SA"/>
              </w:rPr>
              <w:t>38,17</w:t>
            </w:r>
          </w:p>
        </w:tc>
        <w:tc>
          <w:tcPr>
            <w:tcW w:w="1612"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54,00</w:t>
            </w:r>
          </w:p>
        </w:tc>
        <w:tc>
          <w:tcPr>
            <w:tcW w:w="1611"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49,48</w:t>
            </w:r>
          </w:p>
        </w:tc>
      </w:tr>
      <w:tr w:rsidR="00924C8C" w:rsidTr="006B34D3">
        <w:tc>
          <w:tcPr>
            <w:tcW w:w="704" w:type="dxa"/>
            <w:tcBorders>
              <w:top w:val="nil"/>
              <w:left w:val="single" w:sz="4" w:space="0" w:color="000000"/>
              <w:bottom w:val="single" w:sz="4" w:space="0" w:color="000000"/>
              <w:right w:val="nil"/>
            </w:tcBorders>
          </w:tcPr>
          <w:p w:rsidR="00924C8C" w:rsidRDefault="00924C8C" w:rsidP="006B34D3">
            <w:pPr>
              <w:snapToGrid w:val="0"/>
              <w:ind w:right="-112"/>
              <w:jc w:val="center"/>
              <w:rPr>
                <w:sz w:val="24"/>
                <w:szCs w:val="28"/>
                <w:lang w:eastAsia="ar-SA"/>
              </w:rPr>
            </w:pPr>
          </w:p>
        </w:tc>
        <w:tc>
          <w:tcPr>
            <w:tcW w:w="3405" w:type="dxa"/>
            <w:tcBorders>
              <w:top w:val="nil"/>
              <w:left w:val="single" w:sz="4" w:space="0" w:color="000000"/>
              <w:bottom w:val="single" w:sz="4" w:space="0" w:color="000000"/>
              <w:right w:val="nil"/>
            </w:tcBorders>
            <w:vAlign w:val="center"/>
          </w:tcPr>
          <w:p w:rsidR="00924C8C" w:rsidRDefault="00924C8C" w:rsidP="006B34D3">
            <w:pPr>
              <w:snapToGrid w:val="0"/>
              <w:ind w:right="-108"/>
              <w:rPr>
                <w:sz w:val="26"/>
                <w:szCs w:val="26"/>
                <w:lang w:eastAsia="ar-SA"/>
              </w:rPr>
            </w:pPr>
            <w:r>
              <w:rPr>
                <w:sz w:val="26"/>
                <w:szCs w:val="26"/>
                <w:lang w:eastAsia="ar-SA"/>
              </w:rPr>
              <w:t>- хозяйственно-бытовые сточные воды</w:t>
            </w:r>
          </w:p>
        </w:tc>
        <w:tc>
          <w:tcPr>
            <w:tcW w:w="992" w:type="dxa"/>
            <w:tcBorders>
              <w:top w:val="nil"/>
              <w:left w:val="single" w:sz="4" w:space="0" w:color="000000"/>
              <w:bottom w:val="single" w:sz="4" w:space="0" w:color="000000"/>
              <w:right w:val="nil"/>
            </w:tcBorders>
            <w:vAlign w:val="center"/>
          </w:tcPr>
          <w:p w:rsidR="00924C8C" w:rsidRDefault="00924C8C" w:rsidP="006B34D3">
            <w:pPr>
              <w:tabs>
                <w:tab w:val="left" w:pos="776"/>
              </w:tabs>
              <w:snapToGrid w:val="0"/>
              <w:ind w:left="-108" w:right="-108"/>
              <w:jc w:val="center"/>
              <w:rPr>
                <w:sz w:val="24"/>
                <w:szCs w:val="28"/>
                <w:lang w:eastAsia="ar-SA"/>
              </w:rPr>
            </w:pPr>
            <w:r>
              <w:rPr>
                <w:sz w:val="24"/>
                <w:szCs w:val="28"/>
                <w:lang w:eastAsia="ar-SA"/>
              </w:rPr>
              <w:t>м</w:t>
            </w:r>
            <w:r>
              <w:rPr>
                <w:sz w:val="24"/>
                <w:szCs w:val="28"/>
                <w:vertAlign w:val="superscript"/>
                <w:lang w:eastAsia="ar-SA"/>
              </w:rPr>
              <w:t>3</w:t>
            </w:r>
            <w:r>
              <w:rPr>
                <w:sz w:val="24"/>
                <w:szCs w:val="28"/>
                <w:lang w:eastAsia="ar-SA"/>
              </w:rPr>
              <w:t>/сут</w:t>
            </w:r>
          </w:p>
        </w:tc>
        <w:tc>
          <w:tcPr>
            <w:tcW w:w="1420" w:type="dxa"/>
            <w:tcBorders>
              <w:top w:val="nil"/>
              <w:left w:val="single" w:sz="4" w:space="0" w:color="000000"/>
              <w:bottom w:val="single" w:sz="4" w:space="0" w:color="000000"/>
              <w:right w:val="nil"/>
            </w:tcBorders>
            <w:vAlign w:val="center"/>
          </w:tcPr>
          <w:p w:rsidR="00924C8C" w:rsidRDefault="00924C8C" w:rsidP="006B34D3">
            <w:pPr>
              <w:snapToGrid w:val="0"/>
              <w:ind w:left="-108" w:right="-108"/>
              <w:jc w:val="center"/>
              <w:rPr>
                <w:sz w:val="28"/>
                <w:szCs w:val="28"/>
                <w:lang w:eastAsia="ar-SA"/>
              </w:rPr>
            </w:pPr>
            <w:r>
              <w:rPr>
                <w:sz w:val="28"/>
                <w:szCs w:val="28"/>
                <w:lang w:eastAsia="ar-SA"/>
              </w:rPr>
              <w:t>31,17</w:t>
            </w:r>
          </w:p>
        </w:tc>
        <w:tc>
          <w:tcPr>
            <w:tcW w:w="1612"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44,00</w:t>
            </w:r>
          </w:p>
        </w:tc>
        <w:tc>
          <w:tcPr>
            <w:tcW w:w="1611"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40,48</w:t>
            </w:r>
          </w:p>
        </w:tc>
      </w:tr>
      <w:tr w:rsidR="00924C8C" w:rsidTr="006B34D3">
        <w:tc>
          <w:tcPr>
            <w:tcW w:w="704" w:type="dxa"/>
            <w:tcBorders>
              <w:top w:val="nil"/>
              <w:left w:val="single" w:sz="4" w:space="0" w:color="000000"/>
              <w:bottom w:val="single" w:sz="4" w:space="0" w:color="000000"/>
              <w:right w:val="nil"/>
            </w:tcBorders>
          </w:tcPr>
          <w:p w:rsidR="00924C8C" w:rsidRDefault="00924C8C" w:rsidP="006B34D3">
            <w:pPr>
              <w:snapToGrid w:val="0"/>
              <w:ind w:right="-112"/>
              <w:rPr>
                <w:sz w:val="24"/>
                <w:szCs w:val="28"/>
                <w:lang w:eastAsia="ar-SA"/>
              </w:rPr>
            </w:pPr>
          </w:p>
        </w:tc>
        <w:tc>
          <w:tcPr>
            <w:tcW w:w="3405" w:type="dxa"/>
            <w:tcBorders>
              <w:top w:val="nil"/>
              <w:left w:val="single" w:sz="4" w:space="0" w:color="000000"/>
              <w:bottom w:val="single" w:sz="4" w:space="0" w:color="000000"/>
              <w:right w:val="nil"/>
            </w:tcBorders>
            <w:vAlign w:val="center"/>
          </w:tcPr>
          <w:p w:rsidR="00924C8C" w:rsidRDefault="00924C8C" w:rsidP="006B34D3">
            <w:pPr>
              <w:snapToGrid w:val="0"/>
              <w:ind w:right="-108"/>
              <w:rPr>
                <w:sz w:val="26"/>
                <w:szCs w:val="26"/>
                <w:lang w:eastAsia="ar-SA"/>
              </w:rPr>
            </w:pPr>
            <w:r>
              <w:rPr>
                <w:sz w:val="26"/>
                <w:szCs w:val="26"/>
                <w:lang w:eastAsia="ar-SA"/>
              </w:rPr>
              <w:t>- производственные сточные воды</w:t>
            </w:r>
          </w:p>
        </w:tc>
        <w:tc>
          <w:tcPr>
            <w:tcW w:w="992" w:type="dxa"/>
            <w:tcBorders>
              <w:top w:val="nil"/>
              <w:left w:val="single" w:sz="4" w:space="0" w:color="000000"/>
              <w:bottom w:val="single" w:sz="4" w:space="0" w:color="000000"/>
              <w:right w:val="nil"/>
            </w:tcBorders>
            <w:vAlign w:val="center"/>
          </w:tcPr>
          <w:p w:rsidR="00924C8C" w:rsidRDefault="00924C8C" w:rsidP="006B34D3">
            <w:pPr>
              <w:tabs>
                <w:tab w:val="left" w:pos="776"/>
              </w:tabs>
              <w:snapToGrid w:val="0"/>
              <w:ind w:left="-108" w:right="-108"/>
              <w:jc w:val="center"/>
              <w:rPr>
                <w:sz w:val="24"/>
                <w:szCs w:val="28"/>
                <w:lang w:eastAsia="ar-SA"/>
              </w:rPr>
            </w:pPr>
            <w:r>
              <w:rPr>
                <w:sz w:val="24"/>
                <w:szCs w:val="28"/>
                <w:lang w:eastAsia="ar-SA"/>
              </w:rPr>
              <w:t>-</w:t>
            </w:r>
          </w:p>
        </w:tc>
        <w:tc>
          <w:tcPr>
            <w:tcW w:w="1420" w:type="dxa"/>
            <w:tcBorders>
              <w:top w:val="nil"/>
              <w:left w:val="single" w:sz="4" w:space="0" w:color="000000"/>
              <w:bottom w:val="single" w:sz="4" w:space="0" w:color="000000"/>
              <w:right w:val="nil"/>
            </w:tcBorders>
            <w:vAlign w:val="center"/>
          </w:tcPr>
          <w:p w:rsidR="00924C8C" w:rsidRDefault="00924C8C" w:rsidP="006B34D3">
            <w:pPr>
              <w:snapToGrid w:val="0"/>
              <w:ind w:left="-108" w:right="-108"/>
              <w:jc w:val="center"/>
              <w:rPr>
                <w:sz w:val="28"/>
                <w:szCs w:val="28"/>
                <w:lang w:eastAsia="ar-SA"/>
              </w:rPr>
            </w:pPr>
            <w:r>
              <w:rPr>
                <w:sz w:val="28"/>
                <w:szCs w:val="28"/>
                <w:lang w:eastAsia="ar-SA"/>
              </w:rPr>
              <w:t>7,00</w:t>
            </w:r>
          </w:p>
        </w:tc>
        <w:tc>
          <w:tcPr>
            <w:tcW w:w="1612"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10,00</w:t>
            </w:r>
          </w:p>
        </w:tc>
        <w:tc>
          <w:tcPr>
            <w:tcW w:w="1611"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9,00</w:t>
            </w:r>
          </w:p>
        </w:tc>
      </w:tr>
      <w:tr w:rsidR="00924C8C" w:rsidTr="006B34D3">
        <w:tc>
          <w:tcPr>
            <w:tcW w:w="704" w:type="dxa"/>
            <w:tcBorders>
              <w:top w:val="nil"/>
              <w:left w:val="single" w:sz="4" w:space="0" w:color="000000"/>
              <w:bottom w:val="single" w:sz="4" w:space="0" w:color="000000"/>
              <w:right w:val="nil"/>
            </w:tcBorders>
          </w:tcPr>
          <w:p w:rsidR="00924C8C" w:rsidRDefault="00924C8C" w:rsidP="006B34D3">
            <w:pPr>
              <w:snapToGrid w:val="0"/>
              <w:ind w:right="-112"/>
              <w:jc w:val="center"/>
              <w:rPr>
                <w:sz w:val="24"/>
                <w:szCs w:val="28"/>
                <w:lang w:eastAsia="ar-SA"/>
              </w:rPr>
            </w:pPr>
            <w:r>
              <w:rPr>
                <w:sz w:val="24"/>
                <w:szCs w:val="28"/>
                <w:lang w:eastAsia="ar-SA"/>
              </w:rPr>
              <w:t>6.2.2</w:t>
            </w:r>
          </w:p>
        </w:tc>
        <w:tc>
          <w:tcPr>
            <w:tcW w:w="3405" w:type="dxa"/>
            <w:tcBorders>
              <w:top w:val="nil"/>
              <w:left w:val="single" w:sz="4" w:space="0" w:color="000000"/>
              <w:bottom w:val="single" w:sz="4" w:space="0" w:color="000000"/>
              <w:right w:val="nil"/>
            </w:tcBorders>
            <w:vAlign w:val="center"/>
          </w:tcPr>
          <w:p w:rsidR="00924C8C" w:rsidRDefault="00924C8C" w:rsidP="006B34D3">
            <w:pPr>
              <w:snapToGrid w:val="0"/>
              <w:ind w:right="-108"/>
              <w:rPr>
                <w:sz w:val="26"/>
                <w:szCs w:val="26"/>
                <w:lang w:eastAsia="ar-SA"/>
              </w:rPr>
            </w:pPr>
            <w:r>
              <w:rPr>
                <w:sz w:val="26"/>
                <w:szCs w:val="26"/>
                <w:lang w:eastAsia="ar-SA"/>
              </w:rPr>
              <w:t>Производительность очистных сооружений канализации</w:t>
            </w:r>
          </w:p>
        </w:tc>
        <w:tc>
          <w:tcPr>
            <w:tcW w:w="992" w:type="dxa"/>
            <w:tcBorders>
              <w:top w:val="nil"/>
              <w:left w:val="single" w:sz="4" w:space="0" w:color="000000"/>
              <w:bottom w:val="single" w:sz="4" w:space="0" w:color="000000"/>
              <w:right w:val="nil"/>
            </w:tcBorders>
            <w:vAlign w:val="center"/>
          </w:tcPr>
          <w:p w:rsidR="00924C8C" w:rsidRDefault="00924C8C" w:rsidP="006B34D3">
            <w:pPr>
              <w:tabs>
                <w:tab w:val="left" w:pos="776"/>
              </w:tabs>
              <w:snapToGrid w:val="0"/>
              <w:ind w:left="-108" w:right="-108"/>
              <w:jc w:val="center"/>
              <w:rPr>
                <w:sz w:val="24"/>
                <w:szCs w:val="28"/>
                <w:lang w:eastAsia="ar-SA"/>
              </w:rPr>
            </w:pPr>
            <w:r>
              <w:rPr>
                <w:sz w:val="24"/>
                <w:szCs w:val="28"/>
                <w:lang w:eastAsia="ar-SA"/>
              </w:rPr>
              <w:t>м</w:t>
            </w:r>
            <w:r>
              <w:rPr>
                <w:sz w:val="24"/>
                <w:szCs w:val="28"/>
                <w:vertAlign w:val="superscript"/>
                <w:lang w:eastAsia="ar-SA"/>
              </w:rPr>
              <w:t>3</w:t>
            </w:r>
            <w:r>
              <w:rPr>
                <w:sz w:val="24"/>
                <w:szCs w:val="28"/>
                <w:lang w:eastAsia="ar-SA"/>
              </w:rPr>
              <w:t>/сут</w:t>
            </w:r>
          </w:p>
        </w:tc>
        <w:tc>
          <w:tcPr>
            <w:tcW w:w="4643" w:type="dxa"/>
            <w:gridSpan w:val="3"/>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ОСК индивидуальные</w:t>
            </w:r>
          </w:p>
        </w:tc>
      </w:tr>
      <w:tr w:rsidR="00924C8C" w:rsidTr="006B34D3">
        <w:tc>
          <w:tcPr>
            <w:tcW w:w="9744" w:type="dxa"/>
            <w:gridSpan w:val="6"/>
            <w:tcBorders>
              <w:top w:val="nil"/>
              <w:left w:val="single" w:sz="4" w:space="0" w:color="000000"/>
              <w:bottom w:val="single" w:sz="4" w:space="0" w:color="000000"/>
              <w:right w:val="single" w:sz="4" w:space="0" w:color="000000"/>
            </w:tcBorders>
          </w:tcPr>
          <w:p w:rsidR="00924C8C" w:rsidRDefault="00924C8C" w:rsidP="006B34D3">
            <w:pPr>
              <w:snapToGrid w:val="0"/>
              <w:ind w:left="-108" w:right="-108"/>
              <w:jc w:val="center"/>
              <w:rPr>
                <w:sz w:val="28"/>
                <w:szCs w:val="28"/>
                <w:lang w:eastAsia="ar-SA"/>
              </w:rPr>
            </w:pPr>
            <w:r>
              <w:rPr>
                <w:sz w:val="28"/>
                <w:szCs w:val="28"/>
                <w:lang w:eastAsia="ar-SA"/>
              </w:rPr>
              <w:t>х. Сборный</w:t>
            </w:r>
          </w:p>
        </w:tc>
      </w:tr>
      <w:tr w:rsidR="00924C8C" w:rsidTr="006B34D3">
        <w:tc>
          <w:tcPr>
            <w:tcW w:w="704" w:type="dxa"/>
            <w:tcBorders>
              <w:top w:val="nil"/>
              <w:left w:val="single" w:sz="4" w:space="0" w:color="000000"/>
              <w:bottom w:val="single" w:sz="4" w:space="0" w:color="000000"/>
              <w:right w:val="nil"/>
            </w:tcBorders>
          </w:tcPr>
          <w:p w:rsidR="00924C8C" w:rsidRDefault="00924C8C" w:rsidP="006B34D3">
            <w:pPr>
              <w:snapToGrid w:val="0"/>
              <w:ind w:right="-112"/>
              <w:jc w:val="center"/>
              <w:rPr>
                <w:b/>
                <w:bCs/>
                <w:sz w:val="24"/>
                <w:szCs w:val="28"/>
                <w:lang w:eastAsia="ar-SA"/>
              </w:rPr>
            </w:pPr>
            <w:r>
              <w:rPr>
                <w:bCs/>
                <w:sz w:val="24"/>
                <w:szCs w:val="28"/>
                <w:lang w:eastAsia="ar-SA"/>
              </w:rPr>
              <w:t>6.2.1</w:t>
            </w:r>
          </w:p>
        </w:tc>
        <w:tc>
          <w:tcPr>
            <w:tcW w:w="3405" w:type="dxa"/>
            <w:tcBorders>
              <w:top w:val="nil"/>
              <w:left w:val="single" w:sz="4" w:space="0" w:color="000000"/>
              <w:bottom w:val="single" w:sz="4" w:space="0" w:color="000000"/>
              <w:right w:val="nil"/>
            </w:tcBorders>
            <w:vAlign w:val="center"/>
          </w:tcPr>
          <w:p w:rsidR="00924C8C" w:rsidRDefault="00924C8C" w:rsidP="006B34D3">
            <w:pPr>
              <w:snapToGrid w:val="0"/>
              <w:ind w:right="-108"/>
              <w:rPr>
                <w:sz w:val="26"/>
                <w:szCs w:val="26"/>
                <w:lang w:eastAsia="ar-SA"/>
              </w:rPr>
            </w:pPr>
            <w:r>
              <w:rPr>
                <w:sz w:val="26"/>
                <w:szCs w:val="26"/>
                <w:lang w:eastAsia="ar-SA"/>
              </w:rPr>
              <w:t>Общее поступление сточных вод, в том числе:</w:t>
            </w:r>
          </w:p>
        </w:tc>
        <w:tc>
          <w:tcPr>
            <w:tcW w:w="992" w:type="dxa"/>
            <w:tcBorders>
              <w:top w:val="nil"/>
              <w:left w:val="single" w:sz="4" w:space="0" w:color="000000"/>
              <w:bottom w:val="single" w:sz="4" w:space="0" w:color="000000"/>
              <w:right w:val="nil"/>
            </w:tcBorders>
            <w:vAlign w:val="center"/>
          </w:tcPr>
          <w:p w:rsidR="00924C8C" w:rsidRDefault="00924C8C" w:rsidP="006B34D3">
            <w:pPr>
              <w:tabs>
                <w:tab w:val="left" w:pos="776"/>
              </w:tabs>
              <w:snapToGrid w:val="0"/>
              <w:ind w:left="-108" w:right="-108"/>
              <w:jc w:val="center"/>
              <w:rPr>
                <w:sz w:val="24"/>
                <w:szCs w:val="28"/>
                <w:lang w:eastAsia="ar-SA"/>
              </w:rPr>
            </w:pPr>
            <w:r>
              <w:rPr>
                <w:sz w:val="24"/>
                <w:szCs w:val="28"/>
                <w:lang w:eastAsia="ar-SA"/>
              </w:rPr>
              <w:t>м</w:t>
            </w:r>
            <w:r>
              <w:rPr>
                <w:sz w:val="24"/>
                <w:szCs w:val="28"/>
                <w:vertAlign w:val="superscript"/>
                <w:lang w:eastAsia="ar-SA"/>
              </w:rPr>
              <w:t>3</w:t>
            </w:r>
            <w:r>
              <w:rPr>
                <w:sz w:val="24"/>
                <w:szCs w:val="28"/>
                <w:lang w:eastAsia="ar-SA"/>
              </w:rPr>
              <w:t>/сут</w:t>
            </w:r>
          </w:p>
        </w:tc>
        <w:tc>
          <w:tcPr>
            <w:tcW w:w="1420" w:type="dxa"/>
            <w:tcBorders>
              <w:top w:val="nil"/>
              <w:left w:val="single" w:sz="4" w:space="0" w:color="000000"/>
              <w:bottom w:val="single" w:sz="4" w:space="0" w:color="000000"/>
              <w:right w:val="nil"/>
            </w:tcBorders>
            <w:vAlign w:val="center"/>
          </w:tcPr>
          <w:p w:rsidR="00924C8C" w:rsidRDefault="00924C8C" w:rsidP="006B34D3">
            <w:pPr>
              <w:snapToGrid w:val="0"/>
              <w:ind w:left="-108" w:right="-108"/>
              <w:jc w:val="center"/>
              <w:rPr>
                <w:sz w:val="28"/>
                <w:szCs w:val="28"/>
                <w:lang w:eastAsia="ar-SA"/>
              </w:rPr>
            </w:pPr>
            <w:r>
              <w:rPr>
                <w:sz w:val="28"/>
                <w:szCs w:val="28"/>
                <w:lang w:eastAsia="ar-SA"/>
              </w:rPr>
              <w:t>42,32</w:t>
            </w:r>
          </w:p>
        </w:tc>
        <w:tc>
          <w:tcPr>
            <w:tcW w:w="1612"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60,28</w:t>
            </w:r>
          </w:p>
        </w:tc>
        <w:tc>
          <w:tcPr>
            <w:tcW w:w="1611"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55,76</w:t>
            </w:r>
          </w:p>
        </w:tc>
      </w:tr>
      <w:tr w:rsidR="00924C8C" w:rsidTr="006B34D3">
        <w:tc>
          <w:tcPr>
            <w:tcW w:w="704" w:type="dxa"/>
            <w:tcBorders>
              <w:top w:val="nil"/>
              <w:left w:val="single" w:sz="4" w:space="0" w:color="000000"/>
              <w:bottom w:val="single" w:sz="4" w:space="0" w:color="000000"/>
              <w:right w:val="nil"/>
            </w:tcBorders>
          </w:tcPr>
          <w:p w:rsidR="00924C8C" w:rsidRDefault="00924C8C" w:rsidP="006B34D3">
            <w:pPr>
              <w:snapToGrid w:val="0"/>
              <w:ind w:right="-112"/>
              <w:jc w:val="center"/>
              <w:rPr>
                <w:sz w:val="24"/>
                <w:szCs w:val="28"/>
                <w:lang w:eastAsia="ar-SA"/>
              </w:rPr>
            </w:pPr>
          </w:p>
        </w:tc>
        <w:tc>
          <w:tcPr>
            <w:tcW w:w="3405" w:type="dxa"/>
            <w:tcBorders>
              <w:top w:val="nil"/>
              <w:left w:val="single" w:sz="4" w:space="0" w:color="000000"/>
              <w:bottom w:val="single" w:sz="4" w:space="0" w:color="000000"/>
              <w:right w:val="nil"/>
            </w:tcBorders>
            <w:vAlign w:val="center"/>
          </w:tcPr>
          <w:p w:rsidR="00924C8C" w:rsidRDefault="00924C8C" w:rsidP="006B34D3">
            <w:pPr>
              <w:snapToGrid w:val="0"/>
              <w:ind w:right="-108"/>
              <w:rPr>
                <w:sz w:val="26"/>
                <w:szCs w:val="26"/>
                <w:lang w:eastAsia="ar-SA"/>
              </w:rPr>
            </w:pPr>
            <w:r>
              <w:rPr>
                <w:sz w:val="26"/>
                <w:szCs w:val="26"/>
                <w:lang w:eastAsia="ar-SA"/>
              </w:rPr>
              <w:t>- хозяйственно-бытовые сточные воды</w:t>
            </w:r>
          </w:p>
        </w:tc>
        <w:tc>
          <w:tcPr>
            <w:tcW w:w="992" w:type="dxa"/>
            <w:tcBorders>
              <w:top w:val="nil"/>
              <w:left w:val="single" w:sz="4" w:space="0" w:color="000000"/>
              <w:bottom w:val="single" w:sz="4" w:space="0" w:color="000000"/>
              <w:right w:val="nil"/>
            </w:tcBorders>
            <w:vAlign w:val="center"/>
          </w:tcPr>
          <w:p w:rsidR="00924C8C" w:rsidRDefault="00924C8C" w:rsidP="006B34D3">
            <w:pPr>
              <w:tabs>
                <w:tab w:val="left" w:pos="776"/>
              </w:tabs>
              <w:snapToGrid w:val="0"/>
              <w:ind w:left="-108" w:right="-108"/>
              <w:jc w:val="center"/>
              <w:rPr>
                <w:sz w:val="24"/>
                <w:szCs w:val="28"/>
                <w:lang w:eastAsia="ar-SA"/>
              </w:rPr>
            </w:pPr>
            <w:r>
              <w:rPr>
                <w:sz w:val="24"/>
                <w:szCs w:val="28"/>
                <w:lang w:eastAsia="ar-SA"/>
              </w:rPr>
              <w:t>м</w:t>
            </w:r>
            <w:r>
              <w:rPr>
                <w:sz w:val="24"/>
                <w:szCs w:val="28"/>
                <w:vertAlign w:val="superscript"/>
                <w:lang w:eastAsia="ar-SA"/>
              </w:rPr>
              <w:t>3</w:t>
            </w:r>
            <w:r>
              <w:rPr>
                <w:sz w:val="24"/>
                <w:szCs w:val="28"/>
                <w:lang w:eastAsia="ar-SA"/>
              </w:rPr>
              <w:t>/сут</w:t>
            </w:r>
          </w:p>
        </w:tc>
        <w:tc>
          <w:tcPr>
            <w:tcW w:w="1420" w:type="dxa"/>
            <w:tcBorders>
              <w:top w:val="nil"/>
              <w:left w:val="single" w:sz="4" w:space="0" w:color="000000"/>
              <w:bottom w:val="single" w:sz="4" w:space="0" w:color="000000"/>
              <w:right w:val="nil"/>
            </w:tcBorders>
            <w:vAlign w:val="center"/>
          </w:tcPr>
          <w:p w:rsidR="00924C8C" w:rsidRDefault="00924C8C" w:rsidP="006B34D3">
            <w:pPr>
              <w:snapToGrid w:val="0"/>
              <w:ind w:left="-108" w:right="-108"/>
              <w:jc w:val="center"/>
              <w:rPr>
                <w:sz w:val="28"/>
                <w:szCs w:val="28"/>
                <w:lang w:eastAsia="ar-SA"/>
              </w:rPr>
            </w:pPr>
            <w:r>
              <w:rPr>
                <w:sz w:val="28"/>
                <w:szCs w:val="28"/>
                <w:lang w:eastAsia="ar-SA"/>
              </w:rPr>
              <w:t>34,32</w:t>
            </w:r>
          </w:p>
        </w:tc>
        <w:tc>
          <w:tcPr>
            <w:tcW w:w="1612"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49,28</w:t>
            </w:r>
          </w:p>
        </w:tc>
        <w:tc>
          <w:tcPr>
            <w:tcW w:w="1611"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45,76</w:t>
            </w:r>
          </w:p>
        </w:tc>
      </w:tr>
      <w:tr w:rsidR="00924C8C" w:rsidTr="006B34D3">
        <w:tc>
          <w:tcPr>
            <w:tcW w:w="704" w:type="dxa"/>
            <w:tcBorders>
              <w:top w:val="nil"/>
              <w:left w:val="single" w:sz="4" w:space="0" w:color="000000"/>
              <w:bottom w:val="single" w:sz="4" w:space="0" w:color="000000"/>
              <w:right w:val="nil"/>
            </w:tcBorders>
          </w:tcPr>
          <w:p w:rsidR="00924C8C" w:rsidRDefault="00924C8C" w:rsidP="006B34D3">
            <w:pPr>
              <w:snapToGrid w:val="0"/>
              <w:ind w:right="-112"/>
              <w:rPr>
                <w:sz w:val="24"/>
                <w:szCs w:val="28"/>
                <w:lang w:eastAsia="ar-SA"/>
              </w:rPr>
            </w:pPr>
          </w:p>
        </w:tc>
        <w:tc>
          <w:tcPr>
            <w:tcW w:w="3405" w:type="dxa"/>
            <w:tcBorders>
              <w:top w:val="nil"/>
              <w:left w:val="single" w:sz="4" w:space="0" w:color="000000"/>
              <w:bottom w:val="single" w:sz="4" w:space="0" w:color="000000"/>
              <w:right w:val="nil"/>
            </w:tcBorders>
            <w:vAlign w:val="center"/>
          </w:tcPr>
          <w:p w:rsidR="00924C8C" w:rsidRDefault="00924C8C" w:rsidP="006B34D3">
            <w:pPr>
              <w:snapToGrid w:val="0"/>
              <w:ind w:right="-108"/>
              <w:rPr>
                <w:sz w:val="26"/>
                <w:szCs w:val="26"/>
                <w:lang w:eastAsia="ar-SA"/>
              </w:rPr>
            </w:pPr>
            <w:r>
              <w:rPr>
                <w:sz w:val="26"/>
                <w:szCs w:val="26"/>
                <w:lang w:eastAsia="ar-SA"/>
              </w:rPr>
              <w:t>- производственные сточные воды</w:t>
            </w:r>
          </w:p>
        </w:tc>
        <w:tc>
          <w:tcPr>
            <w:tcW w:w="992" w:type="dxa"/>
            <w:tcBorders>
              <w:top w:val="nil"/>
              <w:left w:val="single" w:sz="4" w:space="0" w:color="000000"/>
              <w:bottom w:val="single" w:sz="4" w:space="0" w:color="000000"/>
              <w:right w:val="nil"/>
            </w:tcBorders>
            <w:vAlign w:val="center"/>
          </w:tcPr>
          <w:p w:rsidR="00924C8C" w:rsidRDefault="00924C8C" w:rsidP="006B34D3">
            <w:pPr>
              <w:tabs>
                <w:tab w:val="left" w:pos="776"/>
              </w:tabs>
              <w:snapToGrid w:val="0"/>
              <w:ind w:left="-108" w:right="-108"/>
              <w:jc w:val="center"/>
              <w:rPr>
                <w:sz w:val="24"/>
                <w:szCs w:val="28"/>
                <w:lang w:eastAsia="ar-SA"/>
              </w:rPr>
            </w:pPr>
            <w:r>
              <w:rPr>
                <w:sz w:val="24"/>
                <w:szCs w:val="28"/>
                <w:lang w:eastAsia="ar-SA"/>
              </w:rPr>
              <w:t>-</w:t>
            </w:r>
          </w:p>
        </w:tc>
        <w:tc>
          <w:tcPr>
            <w:tcW w:w="1420" w:type="dxa"/>
            <w:tcBorders>
              <w:top w:val="nil"/>
              <w:left w:val="single" w:sz="4" w:space="0" w:color="000000"/>
              <w:bottom w:val="single" w:sz="4" w:space="0" w:color="000000"/>
              <w:right w:val="nil"/>
            </w:tcBorders>
            <w:vAlign w:val="center"/>
          </w:tcPr>
          <w:p w:rsidR="00924C8C" w:rsidRDefault="00924C8C" w:rsidP="006B34D3">
            <w:pPr>
              <w:snapToGrid w:val="0"/>
              <w:ind w:left="-108" w:right="-108"/>
              <w:jc w:val="center"/>
              <w:rPr>
                <w:sz w:val="28"/>
                <w:szCs w:val="28"/>
                <w:lang w:eastAsia="ar-SA"/>
              </w:rPr>
            </w:pPr>
            <w:r>
              <w:rPr>
                <w:sz w:val="28"/>
                <w:szCs w:val="28"/>
                <w:lang w:eastAsia="ar-SA"/>
              </w:rPr>
              <w:t>8,00</w:t>
            </w:r>
          </w:p>
        </w:tc>
        <w:tc>
          <w:tcPr>
            <w:tcW w:w="1612"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11,00</w:t>
            </w:r>
          </w:p>
        </w:tc>
        <w:tc>
          <w:tcPr>
            <w:tcW w:w="1611"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10,00</w:t>
            </w:r>
          </w:p>
        </w:tc>
      </w:tr>
      <w:tr w:rsidR="00924C8C" w:rsidTr="006B34D3">
        <w:tc>
          <w:tcPr>
            <w:tcW w:w="704" w:type="dxa"/>
            <w:tcBorders>
              <w:top w:val="nil"/>
              <w:left w:val="single" w:sz="4" w:space="0" w:color="000000"/>
              <w:bottom w:val="single" w:sz="4" w:space="0" w:color="000000"/>
              <w:right w:val="nil"/>
            </w:tcBorders>
          </w:tcPr>
          <w:p w:rsidR="00924C8C" w:rsidRDefault="00924C8C" w:rsidP="006B34D3">
            <w:pPr>
              <w:snapToGrid w:val="0"/>
              <w:ind w:right="-112"/>
              <w:jc w:val="center"/>
              <w:rPr>
                <w:sz w:val="24"/>
                <w:szCs w:val="28"/>
                <w:lang w:eastAsia="ar-SA"/>
              </w:rPr>
            </w:pPr>
            <w:r>
              <w:rPr>
                <w:sz w:val="24"/>
                <w:szCs w:val="28"/>
                <w:lang w:eastAsia="ar-SA"/>
              </w:rPr>
              <w:t>6.2.2</w:t>
            </w:r>
          </w:p>
        </w:tc>
        <w:tc>
          <w:tcPr>
            <w:tcW w:w="3405" w:type="dxa"/>
            <w:tcBorders>
              <w:top w:val="nil"/>
              <w:left w:val="single" w:sz="4" w:space="0" w:color="000000"/>
              <w:bottom w:val="single" w:sz="4" w:space="0" w:color="000000"/>
              <w:right w:val="nil"/>
            </w:tcBorders>
            <w:vAlign w:val="center"/>
          </w:tcPr>
          <w:p w:rsidR="00924C8C" w:rsidRDefault="00924C8C" w:rsidP="006B34D3">
            <w:pPr>
              <w:snapToGrid w:val="0"/>
              <w:ind w:right="-108"/>
              <w:rPr>
                <w:sz w:val="26"/>
                <w:szCs w:val="26"/>
                <w:lang w:eastAsia="ar-SA"/>
              </w:rPr>
            </w:pPr>
            <w:r>
              <w:rPr>
                <w:sz w:val="26"/>
                <w:szCs w:val="26"/>
                <w:lang w:eastAsia="ar-SA"/>
              </w:rPr>
              <w:t>Производительность очистных сооружений канализации</w:t>
            </w:r>
          </w:p>
        </w:tc>
        <w:tc>
          <w:tcPr>
            <w:tcW w:w="992" w:type="dxa"/>
            <w:tcBorders>
              <w:top w:val="nil"/>
              <w:left w:val="single" w:sz="4" w:space="0" w:color="000000"/>
              <w:bottom w:val="single" w:sz="4" w:space="0" w:color="000000"/>
              <w:right w:val="nil"/>
            </w:tcBorders>
            <w:vAlign w:val="center"/>
          </w:tcPr>
          <w:p w:rsidR="00924C8C" w:rsidRDefault="00924C8C" w:rsidP="006B34D3">
            <w:pPr>
              <w:tabs>
                <w:tab w:val="left" w:pos="776"/>
              </w:tabs>
              <w:snapToGrid w:val="0"/>
              <w:ind w:left="-108" w:right="-108"/>
              <w:jc w:val="center"/>
              <w:rPr>
                <w:sz w:val="24"/>
                <w:szCs w:val="28"/>
                <w:lang w:eastAsia="ar-SA"/>
              </w:rPr>
            </w:pPr>
            <w:r>
              <w:rPr>
                <w:sz w:val="24"/>
                <w:szCs w:val="28"/>
                <w:lang w:eastAsia="ar-SA"/>
              </w:rPr>
              <w:t>м</w:t>
            </w:r>
            <w:r>
              <w:rPr>
                <w:sz w:val="24"/>
                <w:szCs w:val="28"/>
                <w:vertAlign w:val="superscript"/>
                <w:lang w:eastAsia="ar-SA"/>
              </w:rPr>
              <w:t>3</w:t>
            </w:r>
            <w:r>
              <w:rPr>
                <w:sz w:val="24"/>
                <w:szCs w:val="28"/>
                <w:lang w:eastAsia="ar-SA"/>
              </w:rPr>
              <w:t>/сут</w:t>
            </w:r>
          </w:p>
        </w:tc>
        <w:tc>
          <w:tcPr>
            <w:tcW w:w="1420" w:type="dxa"/>
            <w:tcBorders>
              <w:top w:val="nil"/>
              <w:left w:val="single" w:sz="4" w:space="0" w:color="000000"/>
              <w:bottom w:val="single" w:sz="4" w:space="0" w:color="000000"/>
              <w:right w:val="nil"/>
            </w:tcBorders>
            <w:vAlign w:val="center"/>
          </w:tcPr>
          <w:p w:rsidR="00924C8C" w:rsidRDefault="00924C8C" w:rsidP="006B34D3">
            <w:pPr>
              <w:snapToGrid w:val="0"/>
              <w:ind w:left="-108" w:right="-108"/>
              <w:jc w:val="center"/>
              <w:rPr>
                <w:sz w:val="28"/>
                <w:szCs w:val="28"/>
                <w:lang w:eastAsia="ar-SA"/>
              </w:rPr>
            </w:pPr>
          </w:p>
        </w:tc>
        <w:tc>
          <w:tcPr>
            <w:tcW w:w="1612"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50,00</w:t>
            </w:r>
          </w:p>
        </w:tc>
        <w:tc>
          <w:tcPr>
            <w:tcW w:w="1611"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p>
        </w:tc>
      </w:tr>
      <w:tr w:rsidR="00924C8C" w:rsidTr="006B34D3">
        <w:tc>
          <w:tcPr>
            <w:tcW w:w="9744" w:type="dxa"/>
            <w:gridSpan w:val="6"/>
            <w:tcBorders>
              <w:top w:val="nil"/>
              <w:left w:val="single" w:sz="4" w:space="0" w:color="000000"/>
              <w:bottom w:val="single" w:sz="4" w:space="0" w:color="000000"/>
              <w:right w:val="single" w:sz="4" w:space="0" w:color="000000"/>
            </w:tcBorders>
          </w:tcPr>
          <w:p w:rsidR="00924C8C" w:rsidRDefault="00924C8C" w:rsidP="006B34D3">
            <w:pPr>
              <w:snapToGrid w:val="0"/>
              <w:ind w:left="-108" w:right="-108"/>
              <w:jc w:val="center"/>
              <w:rPr>
                <w:sz w:val="28"/>
                <w:szCs w:val="28"/>
                <w:lang w:eastAsia="ar-SA"/>
              </w:rPr>
            </w:pPr>
            <w:r>
              <w:rPr>
                <w:sz w:val="28"/>
                <w:szCs w:val="28"/>
                <w:lang w:eastAsia="ar-SA"/>
              </w:rPr>
              <w:t>п. Темп</w:t>
            </w:r>
          </w:p>
        </w:tc>
      </w:tr>
      <w:tr w:rsidR="00924C8C" w:rsidTr="006B34D3">
        <w:tc>
          <w:tcPr>
            <w:tcW w:w="704" w:type="dxa"/>
            <w:tcBorders>
              <w:top w:val="nil"/>
              <w:left w:val="single" w:sz="4" w:space="0" w:color="000000"/>
              <w:bottom w:val="single" w:sz="4" w:space="0" w:color="000000"/>
              <w:right w:val="nil"/>
            </w:tcBorders>
          </w:tcPr>
          <w:p w:rsidR="00924C8C" w:rsidRDefault="00924C8C" w:rsidP="006B34D3">
            <w:pPr>
              <w:snapToGrid w:val="0"/>
              <w:ind w:right="-112"/>
              <w:jc w:val="center"/>
              <w:rPr>
                <w:b/>
                <w:bCs/>
                <w:sz w:val="24"/>
                <w:szCs w:val="28"/>
                <w:lang w:eastAsia="ar-SA"/>
              </w:rPr>
            </w:pPr>
            <w:r>
              <w:rPr>
                <w:bCs/>
                <w:sz w:val="24"/>
                <w:szCs w:val="28"/>
                <w:lang w:eastAsia="ar-SA"/>
              </w:rPr>
              <w:t>6.2.1</w:t>
            </w:r>
          </w:p>
        </w:tc>
        <w:tc>
          <w:tcPr>
            <w:tcW w:w="3405" w:type="dxa"/>
            <w:tcBorders>
              <w:top w:val="nil"/>
              <w:left w:val="single" w:sz="4" w:space="0" w:color="000000"/>
              <w:bottom w:val="single" w:sz="4" w:space="0" w:color="000000"/>
              <w:right w:val="nil"/>
            </w:tcBorders>
            <w:vAlign w:val="center"/>
          </w:tcPr>
          <w:p w:rsidR="00924C8C" w:rsidRDefault="00924C8C" w:rsidP="006B34D3">
            <w:pPr>
              <w:snapToGrid w:val="0"/>
              <w:ind w:right="-108"/>
              <w:rPr>
                <w:sz w:val="26"/>
                <w:szCs w:val="26"/>
                <w:lang w:eastAsia="ar-SA"/>
              </w:rPr>
            </w:pPr>
            <w:r>
              <w:rPr>
                <w:sz w:val="26"/>
                <w:szCs w:val="26"/>
                <w:lang w:eastAsia="ar-SA"/>
              </w:rPr>
              <w:t>Общее поступление сточных вод, в том числе:</w:t>
            </w:r>
          </w:p>
        </w:tc>
        <w:tc>
          <w:tcPr>
            <w:tcW w:w="992" w:type="dxa"/>
            <w:tcBorders>
              <w:top w:val="nil"/>
              <w:left w:val="single" w:sz="4" w:space="0" w:color="000000"/>
              <w:bottom w:val="single" w:sz="4" w:space="0" w:color="000000"/>
              <w:right w:val="nil"/>
            </w:tcBorders>
            <w:vAlign w:val="center"/>
          </w:tcPr>
          <w:p w:rsidR="00924C8C" w:rsidRDefault="00924C8C" w:rsidP="006B34D3">
            <w:pPr>
              <w:tabs>
                <w:tab w:val="left" w:pos="776"/>
              </w:tabs>
              <w:snapToGrid w:val="0"/>
              <w:ind w:left="-108" w:right="-108"/>
              <w:jc w:val="center"/>
              <w:rPr>
                <w:sz w:val="24"/>
                <w:szCs w:val="28"/>
                <w:lang w:eastAsia="ar-SA"/>
              </w:rPr>
            </w:pPr>
            <w:r>
              <w:rPr>
                <w:sz w:val="24"/>
                <w:szCs w:val="28"/>
                <w:lang w:eastAsia="ar-SA"/>
              </w:rPr>
              <w:t>м</w:t>
            </w:r>
            <w:r>
              <w:rPr>
                <w:sz w:val="24"/>
                <w:szCs w:val="28"/>
                <w:vertAlign w:val="superscript"/>
                <w:lang w:eastAsia="ar-SA"/>
              </w:rPr>
              <w:t>3</w:t>
            </w:r>
            <w:r>
              <w:rPr>
                <w:sz w:val="24"/>
                <w:szCs w:val="28"/>
                <w:lang w:eastAsia="ar-SA"/>
              </w:rPr>
              <w:t>/сут</w:t>
            </w:r>
          </w:p>
        </w:tc>
        <w:tc>
          <w:tcPr>
            <w:tcW w:w="1420" w:type="dxa"/>
            <w:tcBorders>
              <w:top w:val="nil"/>
              <w:left w:val="single" w:sz="4" w:space="0" w:color="000000"/>
              <w:bottom w:val="single" w:sz="4" w:space="0" w:color="000000"/>
              <w:right w:val="nil"/>
            </w:tcBorders>
            <w:vAlign w:val="center"/>
          </w:tcPr>
          <w:p w:rsidR="00924C8C" w:rsidRDefault="00924C8C" w:rsidP="006B34D3">
            <w:pPr>
              <w:snapToGrid w:val="0"/>
              <w:ind w:left="-108" w:right="-108"/>
              <w:jc w:val="center"/>
              <w:rPr>
                <w:sz w:val="28"/>
                <w:szCs w:val="28"/>
                <w:lang w:eastAsia="ar-SA"/>
              </w:rPr>
            </w:pPr>
            <w:r>
              <w:rPr>
                <w:sz w:val="28"/>
                <w:szCs w:val="28"/>
                <w:lang w:eastAsia="ar-SA"/>
              </w:rPr>
              <w:t>47,55</w:t>
            </w:r>
          </w:p>
        </w:tc>
        <w:tc>
          <w:tcPr>
            <w:tcW w:w="1612"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67,40</w:t>
            </w:r>
          </w:p>
        </w:tc>
        <w:tc>
          <w:tcPr>
            <w:tcW w:w="1611"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61,20</w:t>
            </w:r>
          </w:p>
        </w:tc>
      </w:tr>
      <w:tr w:rsidR="00924C8C" w:rsidTr="006B34D3">
        <w:tc>
          <w:tcPr>
            <w:tcW w:w="704" w:type="dxa"/>
            <w:tcBorders>
              <w:top w:val="nil"/>
              <w:left w:val="single" w:sz="4" w:space="0" w:color="000000"/>
              <w:bottom w:val="single" w:sz="4" w:space="0" w:color="000000"/>
              <w:right w:val="nil"/>
            </w:tcBorders>
          </w:tcPr>
          <w:p w:rsidR="00924C8C" w:rsidRDefault="00924C8C" w:rsidP="006B34D3">
            <w:pPr>
              <w:snapToGrid w:val="0"/>
              <w:ind w:right="-112"/>
              <w:jc w:val="center"/>
              <w:rPr>
                <w:sz w:val="24"/>
                <w:szCs w:val="28"/>
                <w:lang w:eastAsia="ar-SA"/>
              </w:rPr>
            </w:pPr>
          </w:p>
        </w:tc>
        <w:tc>
          <w:tcPr>
            <w:tcW w:w="3405" w:type="dxa"/>
            <w:tcBorders>
              <w:top w:val="nil"/>
              <w:left w:val="single" w:sz="4" w:space="0" w:color="000000"/>
              <w:bottom w:val="single" w:sz="4" w:space="0" w:color="000000"/>
              <w:right w:val="nil"/>
            </w:tcBorders>
            <w:vAlign w:val="center"/>
          </w:tcPr>
          <w:p w:rsidR="00924C8C" w:rsidRDefault="00924C8C" w:rsidP="006B34D3">
            <w:pPr>
              <w:snapToGrid w:val="0"/>
              <w:ind w:right="-108"/>
              <w:rPr>
                <w:sz w:val="26"/>
                <w:szCs w:val="26"/>
                <w:lang w:eastAsia="ar-SA"/>
              </w:rPr>
            </w:pPr>
            <w:r>
              <w:rPr>
                <w:sz w:val="26"/>
                <w:szCs w:val="26"/>
                <w:lang w:eastAsia="ar-SA"/>
              </w:rPr>
              <w:t>- хозяйственно-бытовые сточные воды</w:t>
            </w:r>
          </w:p>
        </w:tc>
        <w:tc>
          <w:tcPr>
            <w:tcW w:w="992" w:type="dxa"/>
            <w:tcBorders>
              <w:top w:val="nil"/>
              <w:left w:val="single" w:sz="4" w:space="0" w:color="000000"/>
              <w:bottom w:val="single" w:sz="4" w:space="0" w:color="000000"/>
              <w:right w:val="nil"/>
            </w:tcBorders>
            <w:vAlign w:val="center"/>
          </w:tcPr>
          <w:p w:rsidR="00924C8C" w:rsidRDefault="00924C8C" w:rsidP="006B34D3">
            <w:pPr>
              <w:tabs>
                <w:tab w:val="left" w:pos="776"/>
              </w:tabs>
              <w:snapToGrid w:val="0"/>
              <w:ind w:left="-108" w:right="-108"/>
              <w:jc w:val="center"/>
              <w:rPr>
                <w:sz w:val="24"/>
                <w:szCs w:val="28"/>
                <w:lang w:eastAsia="ar-SA"/>
              </w:rPr>
            </w:pPr>
            <w:r>
              <w:rPr>
                <w:sz w:val="24"/>
                <w:szCs w:val="28"/>
                <w:lang w:eastAsia="ar-SA"/>
              </w:rPr>
              <w:t>м</w:t>
            </w:r>
            <w:r>
              <w:rPr>
                <w:sz w:val="24"/>
                <w:szCs w:val="28"/>
                <w:vertAlign w:val="superscript"/>
                <w:lang w:eastAsia="ar-SA"/>
              </w:rPr>
              <w:t>3</w:t>
            </w:r>
            <w:r>
              <w:rPr>
                <w:sz w:val="24"/>
                <w:szCs w:val="28"/>
                <w:lang w:eastAsia="ar-SA"/>
              </w:rPr>
              <w:t>/сут</w:t>
            </w:r>
          </w:p>
        </w:tc>
        <w:tc>
          <w:tcPr>
            <w:tcW w:w="1420" w:type="dxa"/>
            <w:tcBorders>
              <w:top w:val="nil"/>
              <w:left w:val="single" w:sz="4" w:space="0" w:color="000000"/>
              <w:bottom w:val="single" w:sz="4" w:space="0" w:color="000000"/>
              <w:right w:val="nil"/>
            </w:tcBorders>
            <w:vAlign w:val="center"/>
          </w:tcPr>
          <w:p w:rsidR="00924C8C" w:rsidRDefault="00924C8C" w:rsidP="006B34D3">
            <w:pPr>
              <w:snapToGrid w:val="0"/>
              <w:ind w:left="-108" w:right="-108"/>
              <w:jc w:val="center"/>
              <w:rPr>
                <w:sz w:val="28"/>
                <w:szCs w:val="28"/>
                <w:lang w:eastAsia="ar-SA"/>
              </w:rPr>
            </w:pPr>
            <w:r>
              <w:rPr>
                <w:sz w:val="28"/>
                <w:szCs w:val="28"/>
                <w:lang w:eastAsia="ar-SA"/>
              </w:rPr>
              <w:t>38,75</w:t>
            </w:r>
          </w:p>
        </w:tc>
        <w:tc>
          <w:tcPr>
            <w:tcW w:w="1612"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55,40</w:t>
            </w:r>
          </w:p>
        </w:tc>
        <w:tc>
          <w:tcPr>
            <w:tcW w:w="1611"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50,20</w:t>
            </w:r>
          </w:p>
        </w:tc>
      </w:tr>
      <w:tr w:rsidR="00924C8C" w:rsidTr="006B34D3">
        <w:tc>
          <w:tcPr>
            <w:tcW w:w="704" w:type="dxa"/>
            <w:tcBorders>
              <w:top w:val="nil"/>
              <w:left w:val="single" w:sz="4" w:space="0" w:color="000000"/>
              <w:bottom w:val="single" w:sz="4" w:space="0" w:color="000000"/>
              <w:right w:val="nil"/>
            </w:tcBorders>
          </w:tcPr>
          <w:p w:rsidR="00924C8C" w:rsidRDefault="00924C8C" w:rsidP="006B34D3">
            <w:pPr>
              <w:snapToGrid w:val="0"/>
              <w:ind w:right="-112"/>
              <w:rPr>
                <w:sz w:val="24"/>
                <w:szCs w:val="28"/>
                <w:lang w:eastAsia="ar-SA"/>
              </w:rPr>
            </w:pPr>
          </w:p>
        </w:tc>
        <w:tc>
          <w:tcPr>
            <w:tcW w:w="3405" w:type="dxa"/>
            <w:tcBorders>
              <w:top w:val="nil"/>
              <w:left w:val="single" w:sz="4" w:space="0" w:color="000000"/>
              <w:bottom w:val="single" w:sz="4" w:space="0" w:color="000000"/>
              <w:right w:val="nil"/>
            </w:tcBorders>
            <w:vAlign w:val="center"/>
          </w:tcPr>
          <w:p w:rsidR="00924C8C" w:rsidRDefault="00924C8C" w:rsidP="006B34D3">
            <w:pPr>
              <w:snapToGrid w:val="0"/>
              <w:ind w:right="-108"/>
              <w:rPr>
                <w:sz w:val="26"/>
                <w:szCs w:val="26"/>
                <w:lang w:eastAsia="ar-SA"/>
              </w:rPr>
            </w:pPr>
            <w:r>
              <w:rPr>
                <w:sz w:val="26"/>
                <w:szCs w:val="26"/>
                <w:lang w:eastAsia="ar-SA"/>
              </w:rPr>
              <w:t>- производственные сточные воды</w:t>
            </w:r>
          </w:p>
        </w:tc>
        <w:tc>
          <w:tcPr>
            <w:tcW w:w="992" w:type="dxa"/>
            <w:tcBorders>
              <w:top w:val="nil"/>
              <w:left w:val="single" w:sz="4" w:space="0" w:color="000000"/>
              <w:bottom w:val="single" w:sz="4" w:space="0" w:color="000000"/>
              <w:right w:val="nil"/>
            </w:tcBorders>
            <w:vAlign w:val="center"/>
          </w:tcPr>
          <w:p w:rsidR="00924C8C" w:rsidRDefault="00924C8C" w:rsidP="006B34D3">
            <w:pPr>
              <w:tabs>
                <w:tab w:val="left" w:pos="776"/>
              </w:tabs>
              <w:snapToGrid w:val="0"/>
              <w:ind w:left="-108" w:right="-108"/>
              <w:jc w:val="center"/>
              <w:rPr>
                <w:sz w:val="24"/>
                <w:szCs w:val="28"/>
                <w:lang w:eastAsia="ar-SA"/>
              </w:rPr>
            </w:pPr>
            <w:r>
              <w:rPr>
                <w:sz w:val="24"/>
                <w:szCs w:val="28"/>
                <w:lang w:eastAsia="ar-SA"/>
              </w:rPr>
              <w:t>-</w:t>
            </w:r>
          </w:p>
        </w:tc>
        <w:tc>
          <w:tcPr>
            <w:tcW w:w="1420" w:type="dxa"/>
            <w:tcBorders>
              <w:top w:val="nil"/>
              <w:left w:val="single" w:sz="4" w:space="0" w:color="000000"/>
              <w:bottom w:val="single" w:sz="4" w:space="0" w:color="000000"/>
              <w:right w:val="nil"/>
            </w:tcBorders>
            <w:vAlign w:val="center"/>
          </w:tcPr>
          <w:p w:rsidR="00924C8C" w:rsidRDefault="00924C8C" w:rsidP="006B34D3">
            <w:pPr>
              <w:snapToGrid w:val="0"/>
              <w:ind w:left="-108" w:right="-108"/>
              <w:jc w:val="center"/>
              <w:rPr>
                <w:sz w:val="28"/>
                <w:szCs w:val="28"/>
                <w:lang w:eastAsia="ar-SA"/>
              </w:rPr>
            </w:pPr>
            <w:r>
              <w:rPr>
                <w:sz w:val="28"/>
                <w:szCs w:val="28"/>
                <w:lang w:eastAsia="ar-SA"/>
              </w:rPr>
              <w:t>8,80</w:t>
            </w:r>
          </w:p>
        </w:tc>
        <w:tc>
          <w:tcPr>
            <w:tcW w:w="1612"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12,00</w:t>
            </w:r>
          </w:p>
        </w:tc>
        <w:tc>
          <w:tcPr>
            <w:tcW w:w="1611"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11,00</w:t>
            </w:r>
          </w:p>
        </w:tc>
      </w:tr>
      <w:tr w:rsidR="00924C8C" w:rsidTr="006B34D3">
        <w:tc>
          <w:tcPr>
            <w:tcW w:w="704" w:type="dxa"/>
            <w:tcBorders>
              <w:top w:val="nil"/>
              <w:left w:val="single" w:sz="4" w:space="0" w:color="000000"/>
              <w:bottom w:val="single" w:sz="4" w:space="0" w:color="000000"/>
              <w:right w:val="nil"/>
            </w:tcBorders>
          </w:tcPr>
          <w:p w:rsidR="00924C8C" w:rsidRDefault="00924C8C" w:rsidP="006B34D3">
            <w:pPr>
              <w:snapToGrid w:val="0"/>
              <w:ind w:right="-112"/>
              <w:jc w:val="center"/>
              <w:rPr>
                <w:sz w:val="24"/>
                <w:szCs w:val="28"/>
                <w:lang w:eastAsia="ar-SA"/>
              </w:rPr>
            </w:pPr>
            <w:r>
              <w:rPr>
                <w:sz w:val="24"/>
                <w:szCs w:val="28"/>
                <w:lang w:eastAsia="ar-SA"/>
              </w:rPr>
              <w:t>6.2.2</w:t>
            </w:r>
          </w:p>
        </w:tc>
        <w:tc>
          <w:tcPr>
            <w:tcW w:w="3405" w:type="dxa"/>
            <w:tcBorders>
              <w:top w:val="nil"/>
              <w:left w:val="single" w:sz="4" w:space="0" w:color="000000"/>
              <w:bottom w:val="single" w:sz="4" w:space="0" w:color="000000"/>
              <w:right w:val="nil"/>
            </w:tcBorders>
            <w:vAlign w:val="center"/>
          </w:tcPr>
          <w:p w:rsidR="00924C8C" w:rsidRDefault="00924C8C" w:rsidP="006B34D3">
            <w:pPr>
              <w:snapToGrid w:val="0"/>
              <w:ind w:right="-108"/>
              <w:rPr>
                <w:sz w:val="26"/>
                <w:szCs w:val="26"/>
                <w:lang w:eastAsia="ar-SA"/>
              </w:rPr>
            </w:pPr>
            <w:r>
              <w:rPr>
                <w:sz w:val="26"/>
                <w:szCs w:val="26"/>
                <w:lang w:eastAsia="ar-SA"/>
              </w:rPr>
              <w:t>Производительность очистных сооружений канализации</w:t>
            </w:r>
          </w:p>
        </w:tc>
        <w:tc>
          <w:tcPr>
            <w:tcW w:w="992" w:type="dxa"/>
            <w:tcBorders>
              <w:top w:val="nil"/>
              <w:left w:val="single" w:sz="4" w:space="0" w:color="000000"/>
              <w:bottom w:val="single" w:sz="4" w:space="0" w:color="000000"/>
              <w:right w:val="nil"/>
            </w:tcBorders>
            <w:vAlign w:val="center"/>
          </w:tcPr>
          <w:p w:rsidR="00924C8C" w:rsidRDefault="00924C8C" w:rsidP="006B34D3">
            <w:pPr>
              <w:tabs>
                <w:tab w:val="left" w:pos="776"/>
              </w:tabs>
              <w:snapToGrid w:val="0"/>
              <w:ind w:left="-108" w:right="-108"/>
              <w:jc w:val="center"/>
              <w:rPr>
                <w:sz w:val="24"/>
                <w:szCs w:val="28"/>
                <w:lang w:eastAsia="ar-SA"/>
              </w:rPr>
            </w:pPr>
            <w:r>
              <w:rPr>
                <w:sz w:val="24"/>
                <w:szCs w:val="28"/>
                <w:lang w:eastAsia="ar-SA"/>
              </w:rPr>
              <w:t>м</w:t>
            </w:r>
            <w:r>
              <w:rPr>
                <w:sz w:val="24"/>
                <w:szCs w:val="28"/>
                <w:vertAlign w:val="superscript"/>
                <w:lang w:eastAsia="ar-SA"/>
              </w:rPr>
              <w:t>3</w:t>
            </w:r>
            <w:r>
              <w:rPr>
                <w:sz w:val="24"/>
                <w:szCs w:val="28"/>
                <w:lang w:eastAsia="ar-SA"/>
              </w:rPr>
              <w:t>/сут</w:t>
            </w:r>
          </w:p>
        </w:tc>
        <w:tc>
          <w:tcPr>
            <w:tcW w:w="4643" w:type="dxa"/>
            <w:gridSpan w:val="3"/>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ОСК индивидуальные</w:t>
            </w:r>
          </w:p>
        </w:tc>
      </w:tr>
      <w:tr w:rsidR="00924C8C" w:rsidTr="006B34D3">
        <w:tc>
          <w:tcPr>
            <w:tcW w:w="9744" w:type="dxa"/>
            <w:gridSpan w:val="6"/>
            <w:tcBorders>
              <w:top w:val="nil"/>
              <w:left w:val="single" w:sz="4" w:space="0" w:color="000000"/>
              <w:bottom w:val="single" w:sz="4" w:space="0" w:color="000000"/>
              <w:right w:val="single" w:sz="4" w:space="0" w:color="000000"/>
            </w:tcBorders>
          </w:tcPr>
          <w:p w:rsidR="00924C8C" w:rsidRPr="0043099E" w:rsidRDefault="00924C8C" w:rsidP="006B34D3">
            <w:pPr>
              <w:snapToGrid w:val="0"/>
              <w:ind w:left="-108" w:right="-108"/>
              <w:jc w:val="center"/>
              <w:rPr>
                <w:sz w:val="28"/>
                <w:szCs w:val="28"/>
                <w:lang w:eastAsia="ar-SA"/>
              </w:rPr>
            </w:pPr>
            <w:r>
              <w:rPr>
                <w:sz w:val="28"/>
                <w:szCs w:val="28"/>
                <w:lang w:eastAsia="ar-SA"/>
              </w:rPr>
              <w:t>Октябрь</w:t>
            </w:r>
            <w:r w:rsidRPr="0043099E">
              <w:rPr>
                <w:sz w:val="28"/>
                <w:szCs w:val="28"/>
                <w:lang w:eastAsia="ar-SA"/>
              </w:rPr>
              <w:t>ское сельское поселение</w:t>
            </w:r>
          </w:p>
        </w:tc>
      </w:tr>
      <w:tr w:rsidR="00924C8C" w:rsidTr="006B34D3">
        <w:tc>
          <w:tcPr>
            <w:tcW w:w="704" w:type="dxa"/>
            <w:tcBorders>
              <w:top w:val="nil"/>
              <w:left w:val="single" w:sz="4" w:space="0" w:color="000000"/>
              <w:bottom w:val="single" w:sz="4" w:space="0" w:color="000000"/>
              <w:right w:val="nil"/>
            </w:tcBorders>
          </w:tcPr>
          <w:p w:rsidR="00924C8C" w:rsidRDefault="00924C8C" w:rsidP="006B34D3">
            <w:pPr>
              <w:snapToGrid w:val="0"/>
              <w:ind w:right="-112"/>
              <w:jc w:val="center"/>
              <w:rPr>
                <w:b/>
                <w:bCs/>
                <w:sz w:val="24"/>
                <w:szCs w:val="28"/>
                <w:lang w:eastAsia="ar-SA"/>
              </w:rPr>
            </w:pPr>
            <w:r>
              <w:rPr>
                <w:bCs/>
                <w:sz w:val="24"/>
                <w:szCs w:val="28"/>
                <w:lang w:eastAsia="ar-SA"/>
              </w:rPr>
              <w:t>6.2.1.</w:t>
            </w:r>
          </w:p>
        </w:tc>
        <w:tc>
          <w:tcPr>
            <w:tcW w:w="3405" w:type="dxa"/>
            <w:tcBorders>
              <w:top w:val="nil"/>
              <w:left w:val="single" w:sz="4" w:space="0" w:color="000000"/>
              <w:bottom w:val="single" w:sz="4" w:space="0" w:color="000000"/>
              <w:right w:val="nil"/>
            </w:tcBorders>
            <w:vAlign w:val="center"/>
          </w:tcPr>
          <w:p w:rsidR="00924C8C" w:rsidRDefault="00924C8C" w:rsidP="006B34D3">
            <w:pPr>
              <w:snapToGrid w:val="0"/>
              <w:ind w:right="-108"/>
              <w:rPr>
                <w:sz w:val="26"/>
                <w:szCs w:val="26"/>
                <w:lang w:eastAsia="ar-SA"/>
              </w:rPr>
            </w:pPr>
            <w:r>
              <w:rPr>
                <w:sz w:val="26"/>
                <w:szCs w:val="26"/>
                <w:lang w:eastAsia="ar-SA"/>
              </w:rPr>
              <w:t>Общее поступление сточных вод, в том числе:</w:t>
            </w:r>
          </w:p>
        </w:tc>
        <w:tc>
          <w:tcPr>
            <w:tcW w:w="992" w:type="dxa"/>
            <w:tcBorders>
              <w:top w:val="nil"/>
              <w:left w:val="single" w:sz="4" w:space="0" w:color="000000"/>
              <w:bottom w:val="single" w:sz="4" w:space="0" w:color="000000"/>
              <w:right w:val="nil"/>
            </w:tcBorders>
            <w:vAlign w:val="center"/>
          </w:tcPr>
          <w:p w:rsidR="00924C8C" w:rsidRDefault="00924C8C" w:rsidP="006B34D3">
            <w:pPr>
              <w:tabs>
                <w:tab w:val="left" w:pos="776"/>
              </w:tabs>
              <w:snapToGrid w:val="0"/>
              <w:ind w:left="-108" w:right="-108"/>
              <w:jc w:val="center"/>
              <w:rPr>
                <w:sz w:val="24"/>
                <w:szCs w:val="28"/>
                <w:lang w:eastAsia="ar-SA"/>
              </w:rPr>
            </w:pPr>
            <w:r>
              <w:rPr>
                <w:sz w:val="24"/>
                <w:szCs w:val="28"/>
                <w:lang w:eastAsia="ar-SA"/>
              </w:rPr>
              <w:t>м</w:t>
            </w:r>
            <w:r>
              <w:rPr>
                <w:sz w:val="24"/>
                <w:szCs w:val="28"/>
                <w:vertAlign w:val="superscript"/>
                <w:lang w:eastAsia="ar-SA"/>
              </w:rPr>
              <w:t>3</w:t>
            </w:r>
            <w:r>
              <w:rPr>
                <w:sz w:val="24"/>
                <w:szCs w:val="28"/>
                <w:lang w:eastAsia="ar-SA"/>
              </w:rPr>
              <w:t>/сут</w:t>
            </w:r>
          </w:p>
        </w:tc>
        <w:tc>
          <w:tcPr>
            <w:tcW w:w="1420" w:type="dxa"/>
            <w:tcBorders>
              <w:top w:val="nil"/>
              <w:left w:val="single" w:sz="4" w:space="0" w:color="000000"/>
              <w:bottom w:val="single" w:sz="4" w:space="0" w:color="000000"/>
              <w:right w:val="nil"/>
            </w:tcBorders>
            <w:vAlign w:val="center"/>
          </w:tcPr>
          <w:p w:rsidR="00924C8C" w:rsidRDefault="00924C8C" w:rsidP="006B34D3">
            <w:pPr>
              <w:snapToGrid w:val="0"/>
              <w:ind w:left="-108" w:right="-108"/>
              <w:jc w:val="center"/>
              <w:rPr>
                <w:sz w:val="28"/>
                <w:szCs w:val="28"/>
                <w:lang w:eastAsia="ar-SA"/>
              </w:rPr>
            </w:pPr>
            <w:r>
              <w:rPr>
                <w:sz w:val="28"/>
                <w:szCs w:val="28"/>
                <w:lang w:eastAsia="ar-SA"/>
              </w:rPr>
              <w:t>2454,76</w:t>
            </w:r>
          </w:p>
        </w:tc>
        <w:tc>
          <w:tcPr>
            <w:tcW w:w="1612"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4859,71</w:t>
            </w:r>
          </w:p>
        </w:tc>
        <w:tc>
          <w:tcPr>
            <w:tcW w:w="1611"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3166,52</w:t>
            </w:r>
          </w:p>
        </w:tc>
      </w:tr>
      <w:tr w:rsidR="00924C8C" w:rsidTr="006B34D3">
        <w:tc>
          <w:tcPr>
            <w:tcW w:w="704" w:type="dxa"/>
            <w:tcBorders>
              <w:top w:val="nil"/>
              <w:left w:val="single" w:sz="4" w:space="0" w:color="000000"/>
              <w:bottom w:val="single" w:sz="4" w:space="0" w:color="000000"/>
              <w:right w:val="nil"/>
            </w:tcBorders>
          </w:tcPr>
          <w:p w:rsidR="00924C8C" w:rsidRDefault="00924C8C" w:rsidP="006B34D3">
            <w:pPr>
              <w:snapToGrid w:val="0"/>
              <w:ind w:right="-112"/>
              <w:jc w:val="center"/>
              <w:rPr>
                <w:sz w:val="24"/>
                <w:szCs w:val="28"/>
                <w:lang w:eastAsia="ar-SA"/>
              </w:rPr>
            </w:pPr>
          </w:p>
        </w:tc>
        <w:tc>
          <w:tcPr>
            <w:tcW w:w="3405" w:type="dxa"/>
            <w:tcBorders>
              <w:top w:val="nil"/>
              <w:left w:val="single" w:sz="4" w:space="0" w:color="000000"/>
              <w:bottom w:val="single" w:sz="4" w:space="0" w:color="000000"/>
              <w:right w:val="nil"/>
            </w:tcBorders>
            <w:vAlign w:val="center"/>
          </w:tcPr>
          <w:p w:rsidR="00924C8C" w:rsidRDefault="00924C8C" w:rsidP="006B34D3">
            <w:pPr>
              <w:snapToGrid w:val="0"/>
              <w:ind w:right="-108"/>
              <w:rPr>
                <w:sz w:val="26"/>
                <w:szCs w:val="26"/>
                <w:lang w:eastAsia="ar-SA"/>
              </w:rPr>
            </w:pPr>
            <w:r>
              <w:rPr>
                <w:sz w:val="26"/>
                <w:szCs w:val="26"/>
                <w:lang w:eastAsia="ar-SA"/>
              </w:rPr>
              <w:t>- хозяйственно-бытовые сточные воды</w:t>
            </w:r>
          </w:p>
        </w:tc>
        <w:tc>
          <w:tcPr>
            <w:tcW w:w="992" w:type="dxa"/>
            <w:tcBorders>
              <w:top w:val="nil"/>
              <w:left w:val="single" w:sz="4" w:space="0" w:color="000000"/>
              <w:bottom w:val="single" w:sz="4" w:space="0" w:color="000000"/>
              <w:right w:val="nil"/>
            </w:tcBorders>
            <w:vAlign w:val="center"/>
          </w:tcPr>
          <w:p w:rsidR="00924C8C" w:rsidRDefault="00924C8C" w:rsidP="006B34D3">
            <w:pPr>
              <w:tabs>
                <w:tab w:val="left" w:pos="776"/>
              </w:tabs>
              <w:snapToGrid w:val="0"/>
              <w:ind w:left="-108" w:right="-108"/>
              <w:jc w:val="center"/>
              <w:rPr>
                <w:sz w:val="24"/>
                <w:szCs w:val="28"/>
                <w:lang w:eastAsia="ar-SA"/>
              </w:rPr>
            </w:pPr>
            <w:r>
              <w:rPr>
                <w:sz w:val="24"/>
                <w:szCs w:val="28"/>
                <w:lang w:eastAsia="ar-SA"/>
              </w:rPr>
              <w:t>м</w:t>
            </w:r>
            <w:r>
              <w:rPr>
                <w:sz w:val="24"/>
                <w:szCs w:val="28"/>
                <w:vertAlign w:val="superscript"/>
                <w:lang w:eastAsia="ar-SA"/>
              </w:rPr>
              <w:t>3</w:t>
            </w:r>
            <w:r>
              <w:rPr>
                <w:sz w:val="24"/>
                <w:szCs w:val="28"/>
                <w:lang w:eastAsia="ar-SA"/>
              </w:rPr>
              <w:t>/сут</w:t>
            </w:r>
          </w:p>
        </w:tc>
        <w:tc>
          <w:tcPr>
            <w:tcW w:w="1420" w:type="dxa"/>
            <w:tcBorders>
              <w:top w:val="nil"/>
              <w:left w:val="single" w:sz="4" w:space="0" w:color="000000"/>
              <w:bottom w:val="single" w:sz="4" w:space="0" w:color="000000"/>
              <w:right w:val="nil"/>
            </w:tcBorders>
            <w:vAlign w:val="center"/>
          </w:tcPr>
          <w:p w:rsidR="00924C8C" w:rsidRDefault="00924C8C" w:rsidP="006B34D3">
            <w:pPr>
              <w:snapToGrid w:val="0"/>
              <w:ind w:left="-108" w:right="-108"/>
              <w:jc w:val="center"/>
              <w:rPr>
                <w:sz w:val="28"/>
                <w:szCs w:val="28"/>
                <w:lang w:eastAsia="ar-SA"/>
              </w:rPr>
            </w:pPr>
            <w:r>
              <w:rPr>
                <w:sz w:val="28"/>
                <w:szCs w:val="28"/>
                <w:lang w:eastAsia="ar-SA"/>
              </w:rPr>
              <w:t>2000,96</w:t>
            </w:r>
          </w:p>
        </w:tc>
        <w:tc>
          <w:tcPr>
            <w:tcW w:w="1612"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3983,71</w:t>
            </w:r>
          </w:p>
        </w:tc>
        <w:tc>
          <w:tcPr>
            <w:tcW w:w="1611"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2603,52</w:t>
            </w:r>
          </w:p>
        </w:tc>
      </w:tr>
      <w:tr w:rsidR="00924C8C" w:rsidTr="006B34D3">
        <w:tc>
          <w:tcPr>
            <w:tcW w:w="704" w:type="dxa"/>
            <w:tcBorders>
              <w:top w:val="nil"/>
              <w:left w:val="single" w:sz="4" w:space="0" w:color="000000"/>
              <w:bottom w:val="single" w:sz="4" w:space="0" w:color="000000"/>
              <w:right w:val="nil"/>
            </w:tcBorders>
          </w:tcPr>
          <w:p w:rsidR="00924C8C" w:rsidRDefault="00924C8C" w:rsidP="006B34D3">
            <w:pPr>
              <w:snapToGrid w:val="0"/>
              <w:ind w:right="-112"/>
              <w:jc w:val="center"/>
              <w:rPr>
                <w:sz w:val="24"/>
                <w:szCs w:val="28"/>
                <w:lang w:eastAsia="ar-SA"/>
              </w:rPr>
            </w:pPr>
          </w:p>
        </w:tc>
        <w:tc>
          <w:tcPr>
            <w:tcW w:w="3405" w:type="dxa"/>
            <w:tcBorders>
              <w:top w:val="nil"/>
              <w:left w:val="single" w:sz="4" w:space="0" w:color="000000"/>
              <w:bottom w:val="single" w:sz="4" w:space="0" w:color="000000"/>
              <w:right w:val="nil"/>
            </w:tcBorders>
            <w:vAlign w:val="center"/>
          </w:tcPr>
          <w:p w:rsidR="00924C8C" w:rsidRDefault="00924C8C" w:rsidP="006B34D3">
            <w:pPr>
              <w:snapToGrid w:val="0"/>
              <w:ind w:right="-108"/>
              <w:rPr>
                <w:sz w:val="26"/>
                <w:szCs w:val="26"/>
                <w:lang w:eastAsia="ar-SA"/>
              </w:rPr>
            </w:pPr>
            <w:r>
              <w:rPr>
                <w:sz w:val="26"/>
                <w:szCs w:val="26"/>
                <w:lang w:eastAsia="ar-SA"/>
              </w:rPr>
              <w:t>- производственные сточные воды</w:t>
            </w:r>
          </w:p>
        </w:tc>
        <w:tc>
          <w:tcPr>
            <w:tcW w:w="992" w:type="dxa"/>
            <w:tcBorders>
              <w:top w:val="nil"/>
              <w:left w:val="single" w:sz="4" w:space="0" w:color="000000"/>
              <w:bottom w:val="single" w:sz="4" w:space="0" w:color="000000"/>
              <w:right w:val="nil"/>
            </w:tcBorders>
            <w:vAlign w:val="center"/>
          </w:tcPr>
          <w:p w:rsidR="00924C8C" w:rsidRDefault="00924C8C" w:rsidP="006B34D3">
            <w:pPr>
              <w:tabs>
                <w:tab w:val="left" w:pos="776"/>
              </w:tabs>
              <w:snapToGrid w:val="0"/>
              <w:ind w:left="-108" w:right="-108"/>
              <w:jc w:val="center"/>
              <w:rPr>
                <w:sz w:val="24"/>
                <w:szCs w:val="28"/>
                <w:lang w:eastAsia="ar-SA"/>
              </w:rPr>
            </w:pPr>
            <w:r>
              <w:rPr>
                <w:sz w:val="24"/>
                <w:szCs w:val="28"/>
                <w:lang w:eastAsia="ar-SA"/>
              </w:rPr>
              <w:t>-</w:t>
            </w:r>
          </w:p>
        </w:tc>
        <w:tc>
          <w:tcPr>
            <w:tcW w:w="1420" w:type="dxa"/>
            <w:tcBorders>
              <w:top w:val="nil"/>
              <w:left w:val="single" w:sz="4" w:space="0" w:color="000000"/>
              <w:bottom w:val="single" w:sz="4" w:space="0" w:color="000000"/>
              <w:right w:val="nil"/>
            </w:tcBorders>
            <w:vAlign w:val="center"/>
          </w:tcPr>
          <w:p w:rsidR="00924C8C" w:rsidRDefault="00924C8C" w:rsidP="006B34D3">
            <w:pPr>
              <w:snapToGrid w:val="0"/>
              <w:ind w:left="-108" w:right="-108"/>
              <w:jc w:val="center"/>
              <w:rPr>
                <w:sz w:val="28"/>
                <w:szCs w:val="28"/>
                <w:lang w:eastAsia="ar-SA"/>
              </w:rPr>
            </w:pPr>
            <w:r>
              <w:rPr>
                <w:sz w:val="28"/>
                <w:szCs w:val="28"/>
                <w:lang w:eastAsia="ar-SA"/>
              </w:rPr>
              <w:t>456,80</w:t>
            </w:r>
          </w:p>
        </w:tc>
        <w:tc>
          <w:tcPr>
            <w:tcW w:w="1612"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876,00</w:t>
            </w:r>
          </w:p>
        </w:tc>
        <w:tc>
          <w:tcPr>
            <w:tcW w:w="1611"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563,00</w:t>
            </w:r>
          </w:p>
        </w:tc>
      </w:tr>
      <w:tr w:rsidR="00924C8C" w:rsidTr="006B34D3">
        <w:tc>
          <w:tcPr>
            <w:tcW w:w="704" w:type="dxa"/>
            <w:tcBorders>
              <w:top w:val="nil"/>
              <w:left w:val="single" w:sz="4" w:space="0" w:color="000000"/>
              <w:bottom w:val="single" w:sz="4" w:space="0" w:color="000000"/>
              <w:right w:val="nil"/>
            </w:tcBorders>
          </w:tcPr>
          <w:p w:rsidR="00924C8C" w:rsidRDefault="00924C8C" w:rsidP="006B34D3">
            <w:pPr>
              <w:snapToGrid w:val="0"/>
              <w:ind w:right="-112"/>
              <w:jc w:val="center"/>
              <w:rPr>
                <w:sz w:val="24"/>
                <w:szCs w:val="28"/>
                <w:lang w:eastAsia="ar-SA"/>
              </w:rPr>
            </w:pPr>
            <w:r>
              <w:rPr>
                <w:sz w:val="24"/>
                <w:szCs w:val="28"/>
                <w:lang w:eastAsia="ar-SA"/>
              </w:rPr>
              <w:t>6.2.2</w:t>
            </w:r>
          </w:p>
        </w:tc>
        <w:tc>
          <w:tcPr>
            <w:tcW w:w="3405" w:type="dxa"/>
            <w:tcBorders>
              <w:top w:val="nil"/>
              <w:left w:val="single" w:sz="4" w:space="0" w:color="000000"/>
              <w:bottom w:val="single" w:sz="4" w:space="0" w:color="000000"/>
              <w:right w:val="nil"/>
            </w:tcBorders>
            <w:vAlign w:val="center"/>
          </w:tcPr>
          <w:p w:rsidR="00924C8C" w:rsidRDefault="00924C8C" w:rsidP="006B34D3">
            <w:pPr>
              <w:snapToGrid w:val="0"/>
              <w:ind w:right="-108"/>
              <w:rPr>
                <w:sz w:val="26"/>
                <w:szCs w:val="26"/>
                <w:lang w:eastAsia="ar-SA"/>
              </w:rPr>
            </w:pPr>
            <w:r>
              <w:rPr>
                <w:sz w:val="26"/>
                <w:szCs w:val="26"/>
                <w:lang w:eastAsia="ar-SA"/>
              </w:rPr>
              <w:t>Производительность очистных сооружений канализации</w:t>
            </w:r>
          </w:p>
        </w:tc>
        <w:tc>
          <w:tcPr>
            <w:tcW w:w="992" w:type="dxa"/>
            <w:tcBorders>
              <w:top w:val="nil"/>
              <w:left w:val="single" w:sz="4" w:space="0" w:color="000000"/>
              <w:bottom w:val="single" w:sz="4" w:space="0" w:color="000000"/>
              <w:right w:val="nil"/>
            </w:tcBorders>
            <w:vAlign w:val="center"/>
          </w:tcPr>
          <w:p w:rsidR="00924C8C" w:rsidRDefault="00924C8C" w:rsidP="006B34D3">
            <w:pPr>
              <w:tabs>
                <w:tab w:val="left" w:pos="776"/>
              </w:tabs>
              <w:snapToGrid w:val="0"/>
              <w:ind w:left="-108" w:right="-108"/>
              <w:jc w:val="center"/>
              <w:rPr>
                <w:sz w:val="24"/>
                <w:szCs w:val="28"/>
                <w:lang w:eastAsia="ar-SA"/>
              </w:rPr>
            </w:pPr>
            <w:r>
              <w:rPr>
                <w:sz w:val="24"/>
                <w:szCs w:val="28"/>
                <w:lang w:eastAsia="ar-SA"/>
              </w:rPr>
              <w:t>м</w:t>
            </w:r>
            <w:r>
              <w:rPr>
                <w:sz w:val="24"/>
                <w:szCs w:val="28"/>
                <w:vertAlign w:val="superscript"/>
                <w:lang w:eastAsia="ar-SA"/>
              </w:rPr>
              <w:t>3</w:t>
            </w:r>
            <w:r>
              <w:rPr>
                <w:sz w:val="24"/>
                <w:szCs w:val="28"/>
                <w:lang w:eastAsia="ar-SA"/>
              </w:rPr>
              <w:t>/сут</w:t>
            </w:r>
          </w:p>
        </w:tc>
        <w:tc>
          <w:tcPr>
            <w:tcW w:w="1420" w:type="dxa"/>
            <w:tcBorders>
              <w:top w:val="nil"/>
              <w:left w:val="single" w:sz="4" w:space="0" w:color="000000"/>
              <w:bottom w:val="single" w:sz="4" w:space="0" w:color="000000"/>
              <w:right w:val="nil"/>
            </w:tcBorders>
            <w:vAlign w:val="center"/>
          </w:tcPr>
          <w:p w:rsidR="00924C8C" w:rsidRDefault="00924C8C" w:rsidP="006B34D3">
            <w:pPr>
              <w:snapToGrid w:val="0"/>
              <w:ind w:left="-108" w:right="-108"/>
              <w:jc w:val="center"/>
              <w:rPr>
                <w:sz w:val="28"/>
                <w:szCs w:val="28"/>
                <w:lang w:eastAsia="ar-SA"/>
              </w:rPr>
            </w:pPr>
          </w:p>
        </w:tc>
        <w:tc>
          <w:tcPr>
            <w:tcW w:w="1612" w:type="dxa"/>
            <w:tcBorders>
              <w:top w:val="nil"/>
              <w:left w:val="single" w:sz="4" w:space="0" w:color="000000"/>
              <w:bottom w:val="single" w:sz="4" w:space="0" w:color="000000"/>
              <w:right w:val="single" w:sz="4" w:space="0" w:color="000000"/>
            </w:tcBorders>
            <w:vAlign w:val="center"/>
          </w:tcPr>
          <w:p w:rsidR="00924C8C" w:rsidRDefault="00924C8C" w:rsidP="006B34D3">
            <w:pPr>
              <w:ind w:left="-108" w:right="-108"/>
              <w:jc w:val="center"/>
              <w:rPr>
                <w:sz w:val="28"/>
                <w:szCs w:val="28"/>
                <w:lang w:eastAsia="ar-SA"/>
              </w:rPr>
            </w:pPr>
            <w:r>
              <w:rPr>
                <w:sz w:val="28"/>
                <w:szCs w:val="28"/>
                <w:lang w:eastAsia="ar-SA"/>
              </w:rPr>
              <w:t>4220,00</w:t>
            </w:r>
          </w:p>
        </w:tc>
        <w:tc>
          <w:tcPr>
            <w:tcW w:w="1611" w:type="dxa"/>
            <w:tcBorders>
              <w:top w:val="nil"/>
              <w:left w:val="single" w:sz="4" w:space="0" w:color="000000"/>
              <w:bottom w:val="single" w:sz="4" w:space="0" w:color="000000"/>
              <w:right w:val="single" w:sz="4" w:space="0" w:color="000000"/>
            </w:tcBorders>
            <w:vAlign w:val="center"/>
          </w:tcPr>
          <w:p w:rsidR="00924C8C" w:rsidRDefault="00924C8C" w:rsidP="006B34D3">
            <w:pPr>
              <w:ind w:left="-108" w:right="-108"/>
              <w:jc w:val="center"/>
              <w:rPr>
                <w:sz w:val="28"/>
                <w:szCs w:val="28"/>
                <w:lang w:eastAsia="ar-SA"/>
              </w:rPr>
            </w:pPr>
          </w:p>
        </w:tc>
      </w:tr>
      <w:tr w:rsidR="00924C8C" w:rsidTr="006B34D3">
        <w:tc>
          <w:tcPr>
            <w:tcW w:w="704" w:type="dxa"/>
            <w:tcBorders>
              <w:top w:val="nil"/>
              <w:left w:val="single" w:sz="4" w:space="0" w:color="000000"/>
              <w:bottom w:val="single" w:sz="4" w:space="0" w:color="000000"/>
              <w:right w:val="nil"/>
            </w:tcBorders>
          </w:tcPr>
          <w:p w:rsidR="00924C8C" w:rsidRDefault="00924C8C" w:rsidP="006B34D3">
            <w:pPr>
              <w:snapToGrid w:val="0"/>
              <w:ind w:right="-112"/>
              <w:jc w:val="center"/>
              <w:rPr>
                <w:sz w:val="24"/>
                <w:szCs w:val="28"/>
                <w:lang w:eastAsia="ar-SA"/>
              </w:rPr>
            </w:pPr>
            <w:r>
              <w:rPr>
                <w:sz w:val="24"/>
                <w:szCs w:val="28"/>
                <w:lang w:eastAsia="ar-SA"/>
              </w:rPr>
              <w:t>6.2.3</w:t>
            </w:r>
          </w:p>
        </w:tc>
        <w:tc>
          <w:tcPr>
            <w:tcW w:w="3405" w:type="dxa"/>
            <w:tcBorders>
              <w:top w:val="nil"/>
              <w:left w:val="single" w:sz="4" w:space="0" w:color="000000"/>
              <w:bottom w:val="single" w:sz="4" w:space="0" w:color="000000"/>
              <w:right w:val="nil"/>
            </w:tcBorders>
            <w:vAlign w:val="center"/>
          </w:tcPr>
          <w:p w:rsidR="00924C8C" w:rsidRDefault="00924C8C" w:rsidP="006B34D3">
            <w:pPr>
              <w:snapToGrid w:val="0"/>
              <w:ind w:right="-108"/>
              <w:rPr>
                <w:sz w:val="26"/>
                <w:szCs w:val="26"/>
                <w:lang w:eastAsia="ar-SA"/>
              </w:rPr>
            </w:pPr>
            <w:r>
              <w:rPr>
                <w:sz w:val="26"/>
                <w:szCs w:val="26"/>
                <w:lang w:eastAsia="ar-SA"/>
              </w:rPr>
              <w:t>Протяженность сетей</w:t>
            </w:r>
          </w:p>
        </w:tc>
        <w:tc>
          <w:tcPr>
            <w:tcW w:w="992" w:type="dxa"/>
            <w:tcBorders>
              <w:top w:val="nil"/>
              <w:left w:val="single" w:sz="4" w:space="0" w:color="000000"/>
              <w:bottom w:val="single" w:sz="4" w:space="0" w:color="000000"/>
              <w:right w:val="nil"/>
            </w:tcBorders>
            <w:vAlign w:val="center"/>
          </w:tcPr>
          <w:p w:rsidR="00924C8C" w:rsidRDefault="00924C8C" w:rsidP="006B34D3">
            <w:pPr>
              <w:tabs>
                <w:tab w:val="left" w:pos="776"/>
              </w:tabs>
              <w:snapToGrid w:val="0"/>
              <w:ind w:left="-108" w:right="-108"/>
              <w:jc w:val="center"/>
              <w:rPr>
                <w:sz w:val="24"/>
                <w:szCs w:val="28"/>
                <w:lang w:eastAsia="ar-SA"/>
              </w:rPr>
            </w:pPr>
            <w:r>
              <w:rPr>
                <w:sz w:val="24"/>
                <w:szCs w:val="28"/>
                <w:lang w:eastAsia="ar-SA"/>
              </w:rPr>
              <w:t>км</w:t>
            </w:r>
          </w:p>
        </w:tc>
        <w:tc>
          <w:tcPr>
            <w:tcW w:w="1420" w:type="dxa"/>
            <w:tcBorders>
              <w:top w:val="nil"/>
              <w:left w:val="single" w:sz="4" w:space="0" w:color="000000"/>
              <w:bottom w:val="single" w:sz="4" w:space="0" w:color="000000"/>
              <w:right w:val="nil"/>
            </w:tcBorders>
            <w:vAlign w:val="center"/>
          </w:tcPr>
          <w:p w:rsidR="00924C8C" w:rsidRDefault="00924C8C" w:rsidP="006B34D3">
            <w:pPr>
              <w:snapToGrid w:val="0"/>
              <w:ind w:left="-108" w:right="-108"/>
              <w:jc w:val="center"/>
              <w:rPr>
                <w:sz w:val="28"/>
                <w:szCs w:val="28"/>
                <w:lang w:eastAsia="ar-SA"/>
              </w:rPr>
            </w:pPr>
          </w:p>
        </w:tc>
        <w:tc>
          <w:tcPr>
            <w:tcW w:w="1612"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lang w:eastAsia="ar-SA"/>
              </w:rPr>
            </w:pPr>
            <w:r>
              <w:rPr>
                <w:sz w:val="28"/>
                <w:szCs w:val="28"/>
                <w:lang w:eastAsia="ar-SA"/>
              </w:rPr>
              <w:t>45,70</w:t>
            </w:r>
          </w:p>
        </w:tc>
        <w:tc>
          <w:tcPr>
            <w:tcW w:w="1611" w:type="dxa"/>
            <w:tcBorders>
              <w:top w:val="nil"/>
              <w:left w:val="single" w:sz="4" w:space="0" w:color="000000"/>
              <w:bottom w:val="single" w:sz="4" w:space="0" w:color="000000"/>
              <w:right w:val="single" w:sz="4" w:space="0" w:color="000000"/>
            </w:tcBorders>
            <w:vAlign w:val="center"/>
          </w:tcPr>
          <w:p w:rsidR="00924C8C" w:rsidRDefault="00924C8C" w:rsidP="006B34D3">
            <w:pPr>
              <w:snapToGrid w:val="0"/>
              <w:ind w:left="-108" w:right="-108"/>
              <w:jc w:val="center"/>
              <w:rPr>
                <w:sz w:val="28"/>
                <w:szCs w:val="28"/>
                <w:highlight w:val="yellow"/>
                <w:lang w:eastAsia="ar-SA"/>
              </w:rPr>
            </w:pPr>
            <w:r w:rsidRPr="00AC798F">
              <w:rPr>
                <w:sz w:val="28"/>
                <w:szCs w:val="28"/>
                <w:lang w:eastAsia="ar-SA"/>
              </w:rPr>
              <w:t>23,00</w:t>
            </w:r>
          </w:p>
        </w:tc>
      </w:tr>
    </w:tbl>
    <w:p w:rsidR="00924C8C" w:rsidRDefault="00924C8C" w:rsidP="00924C8C">
      <w:pPr>
        <w:pStyle w:val="af1"/>
        <w:spacing w:after="0"/>
        <w:ind w:right="283"/>
        <w:jc w:val="center"/>
        <w:rPr>
          <w:b/>
          <w:sz w:val="28"/>
          <w:lang w:eastAsia="ar-SA"/>
        </w:rPr>
        <w:sectPr w:rsidR="00924C8C" w:rsidSect="00F76AD7">
          <w:pgSz w:w="11906" w:h="16838" w:code="9"/>
          <w:pgMar w:top="851" w:right="851" w:bottom="851" w:left="1701" w:header="709" w:footer="454" w:gutter="0"/>
          <w:cols w:space="708"/>
          <w:docGrid w:linePitch="360"/>
        </w:sectPr>
      </w:pPr>
    </w:p>
    <w:p w:rsidR="00924C8C" w:rsidRPr="00C05522" w:rsidRDefault="00924C8C" w:rsidP="00924C8C">
      <w:pPr>
        <w:pStyle w:val="2"/>
        <w:numPr>
          <w:ilvl w:val="1"/>
          <w:numId w:val="4"/>
        </w:numPr>
        <w:ind w:firstLine="851"/>
        <w:rPr>
          <w:rFonts w:ascii="Times New Roman" w:hAnsi="Times New Roman" w:cs="Times New Roman"/>
          <w:i w:val="0"/>
        </w:rPr>
      </w:pPr>
      <w:bookmarkStart w:id="92" w:name="_Toc501374752"/>
      <w:r>
        <w:rPr>
          <w:rFonts w:ascii="Times New Roman" w:hAnsi="Times New Roman" w:cs="Times New Roman"/>
          <w:i w:val="0"/>
        </w:rPr>
        <w:lastRenderedPageBreak/>
        <w:t>5</w:t>
      </w:r>
      <w:r w:rsidRPr="00C05522">
        <w:rPr>
          <w:rFonts w:ascii="Times New Roman" w:hAnsi="Times New Roman" w:cs="Times New Roman"/>
          <w:i w:val="0"/>
        </w:rPr>
        <w:t>.</w:t>
      </w:r>
      <w:r>
        <w:rPr>
          <w:rFonts w:ascii="Times New Roman" w:hAnsi="Times New Roman" w:cs="Times New Roman"/>
          <w:i w:val="0"/>
        </w:rPr>
        <w:t>2.</w:t>
      </w:r>
      <w:r w:rsidRPr="00C05522">
        <w:rPr>
          <w:rFonts w:ascii="Times New Roman" w:hAnsi="Times New Roman" w:cs="Times New Roman"/>
          <w:i w:val="0"/>
        </w:rPr>
        <w:t xml:space="preserve">  </w:t>
      </w:r>
      <w:r>
        <w:rPr>
          <w:rFonts w:ascii="Times New Roman" w:hAnsi="Times New Roman" w:cs="Times New Roman"/>
          <w:i w:val="0"/>
        </w:rPr>
        <w:t>Электроснабжение</w:t>
      </w:r>
      <w:bookmarkEnd w:id="92"/>
    </w:p>
    <w:p w:rsidR="00924C8C" w:rsidRPr="00486326" w:rsidRDefault="00924C8C" w:rsidP="00924C8C">
      <w:pPr>
        <w:jc w:val="center"/>
        <w:rPr>
          <w:b/>
          <w:sz w:val="28"/>
        </w:rPr>
      </w:pPr>
      <w:r w:rsidRPr="00486326">
        <w:rPr>
          <w:b/>
          <w:sz w:val="28"/>
        </w:rPr>
        <w:t>Общая часть</w:t>
      </w:r>
    </w:p>
    <w:p w:rsidR="00924C8C" w:rsidRPr="003A278A" w:rsidRDefault="00924C8C" w:rsidP="00924C8C">
      <w:pPr>
        <w:ind w:firstLine="709"/>
        <w:jc w:val="both"/>
        <w:rPr>
          <w:sz w:val="28"/>
        </w:rPr>
      </w:pPr>
      <w:r w:rsidRPr="003A278A">
        <w:rPr>
          <w:sz w:val="28"/>
        </w:rPr>
        <w:t>Раздел «Электроснабжение</w:t>
      </w:r>
      <w:r w:rsidRPr="00CF3250">
        <w:rPr>
          <w:sz w:val="28"/>
        </w:rPr>
        <w:t>» для генерального плана Октябрьского сельского поселения Крыловского района Краснодарского края</w:t>
      </w:r>
      <w:r>
        <w:rPr>
          <w:sz w:val="28"/>
        </w:rPr>
        <w:t xml:space="preserve"> на расчетный срок (</w:t>
      </w:r>
      <w:smartTag w:uri="urn:schemas-microsoft-com:office:smarttags" w:element="metricconverter">
        <w:smartTagPr>
          <w:attr w:name="ProductID" w:val="2029 г"/>
        </w:smartTagPr>
        <w:r>
          <w:rPr>
            <w:sz w:val="28"/>
          </w:rPr>
          <w:t>2029 </w:t>
        </w:r>
        <w:r w:rsidRPr="003A278A">
          <w:rPr>
            <w:sz w:val="28"/>
          </w:rPr>
          <w:t>г</w:t>
        </w:r>
      </w:smartTag>
      <w:r w:rsidRPr="003A278A">
        <w:rPr>
          <w:sz w:val="28"/>
        </w:rPr>
        <w:t>.</w:t>
      </w:r>
      <w:r>
        <w:rPr>
          <w:sz w:val="28"/>
        </w:rPr>
        <w:t>)</w:t>
      </w:r>
      <w:r w:rsidRPr="003A278A">
        <w:rPr>
          <w:sz w:val="28"/>
        </w:rPr>
        <w:t xml:space="preserve"> выполнен на основании задания </w:t>
      </w:r>
      <w:r w:rsidRPr="000D0083">
        <w:rPr>
          <w:sz w:val="28"/>
        </w:rPr>
        <w:t xml:space="preserve">на проектирование, архитектурно-планировочных решений, принятых при разработке генерального плана, предварительных технических условий </w:t>
      </w:r>
      <w:r>
        <w:rPr>
          <w:sz w:val="28"/>
        </w:rPr>
        <w:t xml:space="preserve">ОАО «Кубаньэнерго» за </w:t>
      </w:r>
      <w:r w:rsidRPr="000D0083">
        <w:rPr>
          <w:sz w:val="28"/>
          <w:szCs w:val="28"/>
        </w:rPr>
        <w:t xml:space="preserve">№201-53-9/5 от 24.12.2007г. </w:t>
      </w:r>
      <w:r w:rsidRPr="000D0083">
        <w:rPr>
          <w:sz w:val="28"/>
        </w:rPr>
        <w:t>и исходных данных, выданных заказчиком.</w:t>
      </w:r>
    </w:p>
    <w:p w:rsidR="00924C8C" w:rsidRPr="003A278A" w:rsidRDefault="00924C8C" w:rsidP="00924C8C">
      <w:pPr>
        <w:ind w:right="-1" w:firstLine="709"/>
        <w:jc w:val="both"/>
        <w:rPr>
          <w:sz w:val="28"/>
        </w:rPr>
      </w:pPr>
      <w:r w:rsidRPr="003A278A">
        <w:rPr>
          <w:sz w:val="28"/>
        </w:rPr>
        <w:t>В объём раздела входит:</w:t>
      </w:r>
    </w:p>
    <w:p w:rsidR="00924C8C" w:rsidRPr="003A278A" w:rsidRDefault="00924C8C" w:rsidP="00924C8C">
      <w:pPr>
        <w:ind w:left="540" w:right="-1" w:firstLine="169"/>
        <w:jc w:val="both"/>
        <w:rPr>
          <w:sz w:val="28"/>
        </w:rPr>
      </w:pPr>
      <w:r w:rsidRPr="003A278A">
        <w:rPr>
          <w:sz w:val="28"/>
        </w:rPr>
        <w:t>а). Подсчёт электрических нагрузок.</w:t>
      </w:r>
    </w:p>
    <w:p w:rsidR="00924C8C" w:rsidRPr="003A278A" w:rsidRDefault="00924C8C" w:rsidP="00924C8C">
      <w:pPr>
        <w:ind w:right="-1" w:firstLine="709"/>
        <w:jc w:val="both"/>
        <w:rPr>
          <w:sz w:val="28"/>
        </w:rPr>
      </w:pPr>
      <w:r>
        <w:rPr>
          <w:sz w:val="28"/>
        </w:rPr>
        <w:t>б). Разработка схем</w:t>
      </w:r>
      <w:r w:rsidRPr="003A278A">
        <w:rPr>
          <w:sz w:val="28"/>
        </w:rPr>
        <w:t xml:space="preserve"> </w:t>
      </w:r>
      <w:r>
        <w:rPr>
          <w:sz w:val="28"/>
        </w:rPr>
        <w:t xml:space="preserve">электроснабжения на </w:t>
      </w:r>
      <w:r w:rsidRPr="00852D56">
        <w:rPr>
          <w:color w:val="000000"/>
          <w:sz w:val="28"/>
        </w:rPr>
        <w:t xml:space="preserve">напряжение </w:t>
      </w:r>
      <w:r w:rsidRPr="00CF3250">
        <w:rPr>
          <w:sz w:val="28"/>
        </w:rPr>
        <w:t>110 кВ</w:t>
      </w:r>
      <w:r>
        <w:rPr>
          <w:sz w:val="28"/>
        </w:rPr>
        <w:t xml:space="preserve"> и</w:t>
      </w:r>
      <w:r>
        <w:rPr>
          <w:color w:val="000000"/>
          <w:sz w:val="28"/>
        </w:rPr>
        <w:t xml:space="preserve"> </w:t>
      </w:r>
      <w:r w:rsidRPr="00852D56">
        <w:rPr>
          <w:color w:val="000000"/>
          <w:sz w:val="28"/>
        </w:rPr>
        <w:t>35 кВ</w:t>
      </w:r>
      <w:r>
        <w:rPr>
          <w:color w:val="000000"/>
          <w:sz w:val="28"/>
        </w:rPr>
        <w:t>.</w:t>
      </w:r>
    </w:p>
    <w:p w:rsidR="00924C8C" w:rsidRDefault="00924C8C" w:rsidP="00924C8C">
      <w:pPr>
        <w:ind w:right="-1" w:firstLine="709"/>
        <w:jc w:val="both"/>
        <w:rPr>
          <w:sz w:val="28"/>
        </w:rPr>
      </w:pPr>
      <w:r w:rsidRPr="003A278A">
        <w:rPr>
          <w:sz w:val="28"/>
        </w:rPr>
        <w:t>в). Определение основных показателей проекта.</w:t>
      </w:r>
    </w:p>
    <w:p w:rsidR="00924C8C" w:rsidRPr="003A278A" w:rsidRDefault="00924C8C" w:rsidP="00924C8C">
      <w:pPr>
        <w:ind w:right="-1" w:firstLine="709"/>
        <w:jc w:val="both"/>
        <w:rPr>
          <w:sz w:val="28"/>
        </w:rPr>
      </w:pPr>
    </w:p>
    <w:p w:rsidR="00924C8C" w:rsidRPr="00486326" w:rsidRDefault="00924C8C" w:rsidP="00924C8C">
      <w:pPr>
        <w:ind w:right="-1"/>
        <w:jc w:val="center"/>
        <w:rPr>
          <w:sz w:val="28"/>
        </w:rPr>
      </w:pPr>
      <w:r w:rsidRPr="00486326">
        <w:rPr>
          <w:b/>
          <w:sz w:val="28"/>
        </w:rPr>
        <w:t>Краткая характеристика объекта</w:t>
      </w:r>
    </w:p>
    <w:p w:rsidR="00924C8C" w:rsidRDefault="00924C8C" w:rsidP="00924C8C">
      <w:pPr>
        <w:ind w:firstLine="709"/>
        <w:rPr>
          <w:sz w:val="28"/>
        </w:rPr>
      </w:pPr>
      <w:r>
        <w:rPr>
          <w:sz w:val="28"/>
        </w:rPr>
        <w:t xml:space="preserve">В состав </w:t>
      </w:r>
      <w:r w:rsidRPr="00CF3250">
        <w:rPr>
          <w:sz w:val="28"/>
        </w:rPr>
        <w:t>Октябрьского сельского поселения</w:t>
      </w:r>
      <w:r>
        <w:rPr>
          <w:sz w:val="28"/>
        </w:rPr>
        <w:t xml:space="preserve"> в настоящее время входят семь населенных пунктов с жилой застройкой, с объектами соцкультбыта и инженерной инфраструктурой.</w:t>
      </w:r>
    </w:p>
    <w:p w:rsidR="00924C8C" w:rsidRPr="00243335" w:rsidRDefault="00924C8C" w:rsidP="00924C8C">
      <w:pPr>
        <w:ind w:right="-1" w:firstLine="709"/>
        <w:jc w:val="both"/>
        <w:rPr>
          <w:sz w:val="28"/>
          <w:highlight w:val="cyan"/>
        </w:rPr>
      </w:pPr>
    </w:p>
    <w:p w:rsidR="00924C8C" w:rsidRPr="005F79D5" w:rsidRDefault="00924C8C" w:rsidP="00924C8C">
      <w:pPr>
        <w:jc w:val="center"/>
        <w:rPr>
          <w:b/>
          <w:bCs/>
          <w:sz w:val="28"/>
          <w:szCs w:val="28"/>
        </w:rPr>
      </w:pPr>
      <w:r w:rsidRPr="005F79D5">
        <w:rPr>
          <w:b/>
          <w:bCs/>
          <w:sz w:val="28"/>
          <w:szCs w:val="28"/>
        </w:rPr>
        <w:t>Перспективная численность населения</w:t>
      </w:r>
    </w:p>
    <w:p w:rsidR="00924C8C" w:rsidRPr="005F79D5" w:rsidRDefault="00924C8C" w:rsidP="00924C8C">
      <w:pPr>
        <w:ind w:firstLine="720"/>
        <w:jc w:val="right"/>
        <w:rPr>
          <w:bCs/>
          <w:sz w:val="28"/>
          <w:szCs w:val="28"/>
        </w:rPr>
      </w:pPr>
      <w:r w:rsidRPr="00BF02A0">
        <w:rPr>
          <w:bCs/>
          <w:sz w:val="28"/>
          <w:szCs w:val="28"/>
        </w:rPr>
        <w:t xml:space="preserve">Таблица </w:t>
      </w:r>
      <w:r>
        <w:rPr>
          <w:bCs/>
          <w:sz w:val="28"/>
          <w:szCs w:val="28"/>
        </w:rPr>
        <w:t>63</w:t>
      </w:r>
    </w:p>
    <w:tbl>
      <w:tblPr>
        <w:tblpPr w:leftFromText="180" w:rightFromText="180" w:vertAnchor="text" w:tblpY="1"/>
        <w:tblOverlap w:val="never"/>
        <w:tblW w:w="9796" w:type="dxa"/>
        <w:tblLook w:val="04A0" w:firstRow="1" w:lastRow="0" w:firstColumn="1" w:lastColumn="0" w:noHBand="0" w:noVBand="1"/>
      </w:tblPr>
      <w:tblGrid>
        <w:gridCol w:w="960"/>
        <w:gridCol w:w="3875"/>
        <w:gridCol w:w="1701"/>
        <w:gridCol w:w="1701"/>
        <w:gridCol w:w="1559"/>
      </w:tblGrid>
      <w:tr w:rsidR="00924C8C" w:rsidRPr="005F79D5" w:rsidTr="006B34D3">
        <w:trPr>
          <w:trHeight w:val="31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4C8C" w:rsidRPr="005F79D5" w:rsidRDefault="00924C8C" w:rsidP="006B34D3">
            <w:pPr>
              <w:jc w:val="center"/>
              <w:rPr>
                <w:b/>
              </w:rPr>
            </w:pPr>
            <w:r w:rsidRPr="005F79D5">
              <w:rPr>
                <w:b/>
              </w:rPr>
              <w:t>№ п/п</w:t>
            </w:r>
          </w:p>
        </w:tc>
        <w:tc>
          <w:tcPr>
            <w:tcW w:w="38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4C8C" w:rsidRPr="005F79D5" w:rsidRDefault="00924C8C" w:rsidP="006B34D3">
            <w:pPr>
              <w:jc w:val="center"/>
              <w:rPr>
                <w:b/>
              </w:rPr>
            </w:pPr>
            <w:r w:rsidRPr="005F79D5">
              <w:rPr>
                <w:b/>
              </w:rPr>
              <w:t>Наименование</w:t>
            </w:r>
          </w:p>
        </w:tc>
        <w:tc>
          <w:tcPr>
            <w:tcW w:w="4961" w:type="dxa"/>
            <w:gridSpan w:val="3"/>
            <w:tcBorders>
              <w:top w:val="single" w:sz="4" w:space="0" w:color="auto"/>
              <w:left w:val="nil"/>
              <w:bottom w:val="single" w:sz="4" w:space="0" w:color="auto"/>
              <w:right w:val="single" w:sz="4" w:space="0" w:color="auto"/>
            </w:tcBorders>
            <w:shd w:val="clear" w:color="auto" w:fill="auto"/>
            <w:vAlign w:val="center"/>
          </w:tcPr>
          <w:p w:rsidR="00924C8C" w:rsidRPr="005F79D5" w:rsidRDefault="00924C8C" w:rsidP="006B34D3">
            <w:pPr>
              <w:jc w:val="center"/>
              <w:rPr>
                <w:b/>
              </w:rPr>
            </w:pPr>
            <w:r w:rsidRPr="005F79D5">
              <w:rPr>
                <w:b/>
              </w:rPr>
              <w:t>Численность населения, тыс. человек</w:t>
            </w:r>
          </w:p>
        </w:tc>
      </w:tr>
      <w:tr w:rsidR="00924C8C" w:rsidRPr="005F79D5" w:rsidTr="006B34D3">
        <w:trPr>
          <w:trHeight w:val="397"/>
        </w:trPr>
        <w:tc>
          <w:tcPr>
            <w:tcW w:w="960" w:type="dxa"/>
            <w:vMerge/>
            <w:tcBorders>
              <w:top w:val="single" w:sz="4" w:space="0" w:color="auto"/>
              <w:left w:val="single" w:sz="4" w:space="0" w:color="auto"/>
              <w:bottom w:val="single" w:sz="4" w:space="0" w:color="auto"/>
              <w:right w:val="single" w:sz="4" w:space="0" w:color="auto"/>
            </w:tcBorders>
            <w:vAlign w:val="center"/>
          </w:tcPr>
          <w:p w:rsidR="00924C8C" w:rsidRPr="005F79D5" w:rsidRDefault="00924C8C" w:rsidP="006B34D3">
            <w:pPr>
              <w:jc w:val="center"/>
              <w:rPr>
                <w:b/>
              </w:rPr>
            </w:pPr>
          </w:p>
        </w:tc>
        <w:tc>
          <w:tcPr>
            <w:tcW w:w="3875" w:type="dxa"/>
            <w:vMerge/>
            <w:tcBorders>
              <w:top w:val="single" w:sz="4" w:space="0" w:color="auto"/>
              <w:left w:val="single" w:sz="4" w:space="0" w:color="auto"/>
              <w:bottom w:val="single" w:sz="4" w:space="0" w:color="auto"/>
              <w:right w:val="single" w:sz="4" w:space="0" w:color="auto"/>
            </w:tcBorders>
            <w:vAlign w:val="center"/>
          </w:tcPr>
          <w:p w:rsidR="00924C8C" w:rsidRPr="005F79D5" w:rsidRDefault="00924C8C" w:rsidP="006B34D3">
            <w:pPr>
              <w:jc w:val="center"/>
              <w:rPr>
                <w:b/>
              </w:rPr>
            </w:pPr>
          </w:p>
        </w:tc>
        <w:tc>
          <w:tcPr>
            <w:tcW w:w="1701" w:type="dxa"/>
            <w:tcBorders>
              <w:top w:val="nil"/>
              <w:left w:val="nil"/>
              <w:bottom w:val="single" w:sz="4" w:space="0" w:color="auto"/>
              <w:right w:val="single" w:sz="4" w:space="0" w:color="auto"/>
            </w:tcBorders>
            <w:shd w:val="clear" w:color="auto" w:fill="auto"/>
            <w:vAlign w:val="center"/>
          </w:tcPr>
          <w:p w:rsidR="00924C8C" w:rsidRPr="005F79D5" w:rsidRDefault="00924C8C" w:rsidP="006B34D3">
            <w:pPr>
              <w:jc w:val="center"/>
              <w:rPr>
                <w:b/>
              </w:rPr>
            </w:pPr>
            <w:r w:rsidRPr="005F79D5">
              <w:rPr>
                <w:b/>
              </w:rPr>
              <w:t>2009 год</w:t>
            </w:r>
          </w:p>
        </w:tc>
        <w:tc>
          <w:tcPr>
            <w:tcW w:w="1701" w:type="dxa"/>
            <w:tcBorders>
              <w:top w:val="nil"/>
              <w:left w:val="nil"/>
              <w:bottom w:val="single" w:sz="4" w:space="0" w:color="auto"/>
              <w:right w:val="single" w:sz="4" w:space="0" w:color="auto"/>
            </w:tcBorders>
            <w:shd w:val="clear" w:color="auto" w:fill="auto"/>
            <w:vAlign w:val="center"/>
          </w:tcPr>
          <w:p w:rsidR="00924C8C" w:rsidRPr="005F79D5" w:rsidRDefault="00924C8C" w:rsidP="006B34D3">
            <w:pPr>
              <w:jc w:val="center"/>
              <w:rPr>
                <w:b/>
              </w:rPr>
            </w:pPr>
            <w:r w:rsidRPr="005F79D5">
              <w:rPr>
                <w:b/>
              </w:rPr>
              <w:t>2029 год</w:t>
            </w:r>
          </w:p>
        </w:tc>
        <w:tc>
          <w:tcPr>
            <w:tcW w:w="1559" w:type="dxa"/>
            <w:tcBorders>
              <w:top w:val="nil"/>
              <w:left w:val="nil"/>
              <w:bottom w:val="single" w:sz="4" w:space="0" w:color="auto"/>
              <w:right w:val="single" w:sz="4" w:space="0" w:color="auto"/>
            </w:tcBorders>
            <w:shd w:val="clear" w:color="auto" w:fill="auto"/>
            <w:vAlign w:val="center"/>
          </w:tcPr>
          <w:p w:rsidR="00924C8C" w:rsidRPr="005F79D5" w:rsidRDefault="00924C8C" w:rsidP="006B34D3">
            <w:pPr>
              <w:jc w:val="center"/>
              <w:rPr>
                <w:b/>
              </w:rPr>
            </w:pPr>
            <w:r w:rsidRPr="005F79D5">
              <w:rPr>
                <w:b/>
              </w:rPr>
              <w:t>2019 год</w:t>
            </w:r>
          </w:p>
        </w:tc>
      </w:tr>
      <w:tr w:rsidR="00924C8C" w:rsidRPr="005F79D5" w:rsidTr="006B34D3">
        <w:trPr>
          <w:trHeight w:val="304"/>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F79D5" w:rsidRDefault="00924C8C" w:rsidP="006B34D3">
            <w:pPr>
              <w:jc w:val="center"/>
              <w:rPr>
                <w:sz w:val="28"/>
                <w:szCs w:val="28"/>
              </w:rPr>
            </w:pPr>
            <w:r w:rsidRPr="005F79D5">
              <w:rPr>
                <w:sz w:val="28"/>
                <w:szCs w:val="28"/>
                <w:lang w:val="en-US"/>
              </w:rPr>
              <w:t>I</w:t>
            </w:r>
          </w:p>
        </w:tc>
        <w:tc>
          <w:tcPr>
            <w:tcW w:w="3875" w:type="dxa"/>
            <w:tcBorders>
              <w:top w:val="single" w:sz="4" w:space="0" w:color="auto"/>
              <w:left w:val="nil"/>
              <w:bottom w:val="single" w:sz="4" w:space="0" w:color="auto"/>
              <w:right w:val="single" w:sz="4" w:space="0" w:color="auto"/>
            </w:tcBorders>
            <w:shd w:val="clear" w:color="auto" w:fill="auto"/>
            <w:noWrap/>
          </w:tcPr>
          <w:p w:rsidR="00924C8C" w:rsidRPr="005F79D5" w:rsidRDefault="00924C8C" w:rsidP="006B34D3">
            <w:pPr>
              <w:rPr>
                <w:iCs/>
                <w:sz w:val="28"/>
                <w:szCs w:val="28"/>
              </w:rPr>
            </w:pPr>
            <w:r w:rsidRPr="005F79D5">
              <w:rPr>
                <w:sz w:val="28"/>
              </w:rPr>
              <w:t xml:space="preserve">Октябрьское </w:t>
            </w:r>
            <w:r w:rsidRPr="005F79D5">
              <w:rPr>
                <w:iCs/>
                <w:sz w:val="28"/>
                <w:szCs w:val="28"/>
              </w:rPr>
              <w:t>сельское поселение, всего</w:t>
            </w:r>
          </w:p>
        </w:tc>
        <w:tc>
          <w:tcPr>
            <w:tcW w:w="1701" w:type="dxa"/>
            <w:tcBorders>
              <w:top w:val="single" w:sz="4" w:space="0" w:color="auto"/>
              <w:left w:val="nil"/>
              <w:bottom w:val="single" w:sz="4" w:space="0" w:color="auto"/>
              <w:right w:val="single" w:sz="4" w:space="0" w:color="auto"/>
            </w:tcBorders>
            <w:shd w:val="clear" w:color="auto" w:fill="auto"/>
            <w:vAlign w:val="center"/>
          </w:tcPr>
          <w:p w:rsidR="00924C8C" w:rsidRPr="005F79D5" w:rsidRDefault="00924C8C" w:rsidP="006B34D3">
            <w:pPr>
              <w:jc w:val="center"/>
              <w:rPr>
                <w:bCs/>
                <w:sz w:val="28"/>
                <w:szCs w:val="28"/>
              </w:rPr>
            </w:pPr>
            <w:r w:rsidRPr="005F79D5">
              <w:rPr>
                <w:bCs/>
                <w:sz w:val="28"/>
                <w:szCs w:val="28"/>
              </w:rPr>
              <w:t>12869</w:t>
            </w:r>
          </w:p>
        </w:tc>
        <w:tc>
          <w:tcPr>
            <w:tcW w:w="1701" w:type="dxa"/>
            <w:tcBorders>
              <w:top w:val="single" w:sz="4" w:space="0" w:color="auto"/>
              <w:left w:val="nil"/>
              <w:bottom w:val="single" w:sz="4" w:space="0" w:color="auto"/>
              <w:right w:val="single" w:sz="4" w:space="0" w:color="auto"/>
            </w:tcBorders>
            <w:shd w:val="clear" w:color="auto" w:fill="auto"/>
            <w:vAlign w:val="center"/>
          </w:tcPr>
          <w:p w:rsidR="00924C8C" w:rsidRPr="005F79D5" w:rsidRDefault="00924C8C" w:rsidP="006B34D3">
            <w:pPr>
              <w:jc w:val="center"/>
              <w:rPr>
                <w:bCs/>
                <w:sz w:val="28"/>
                <w:szCs w:val="28"/>
              </w:rPr>
            </w:pPr>
            <w:r w:rsidRPr="005F79D5">
              <w:rPr>
                <w:bCs/>
                <w:sz w:val="28"/>
                <w:szCs w:val="28"/>
              </w:rPr>
              <w:t>14325</w:t>
            </w:r>
          </w:p>
        </w:tc>
        <w:tc>
          <w:tcPr>
            <w:tcW w:w="1559" w:type="dxa"/>
            <w:tcBorders>
              <w:top w:val="single" w:sz="4" w:space="0" w:color="auto"/>
              <w:left w:val="nil"/>
              <w:bottom w:val="single" w:sz="4" w:space="0" w:color="auto"/>
              <w:right w:val="single" w:sz="4" w:space="0" w:color="auto"/>
            </w:tcBorders>
            <w:shd w:val="clear" w:color="auto" w:fill="auto"/>
            <w:vAlign w:val="center"/>
          </w:tcPr>
          <w:p w:rsidR="00924C8C" w:rsidRPr="005F79D5" w:rsidRDefault="00924C8C" w:rsidP="006B34D3">
            <w:pPr>
              <w:jc w:val="center"/>
              <w:rPr>
                <w:bCs/>
                <w:sz w:val="28"/>
                <w:szCs w:val="28"/>
              </w:rPr>
            </w:pPr>
            <w:r w:rsidRPr="005F79D5">
              <w:rPr>
                <w:bCs/>
                <w:sz w:val="28"/>
                <w:szCs w:val="28"/>
              </w:rPr>
              <w:t>13340</w:t>
            </w:r>
          </w:p>
        </w:tc>
      </w:tr>
      <w:tr w:rsidR="00924C8C" w:rsidRPr="005F79D5" w:rsidTr="006B34D3">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tcPr>
          <w:p w:rsidR="00924C8C" w:rsidRPr="005F79D5" w:rsidRDefault="00924C8C" w:rsidP="006B34D3">
            <w:pPr>
              <w:jc w:val="center"/>
              <w:rPr>
                <w:sz w:val="28"/>
                <w:szCs w:val="28"/>
              </w:rPr>
            </w:pPr>
            <w:r w:rsidRPr="005F79D5">
              <w:rPr>
                <w:sz w:val="28"/>
                <w:szCs w:val="28"/>
              </w:rPr>
              <w:t>1</w:t>
            </w:r>
          </w:p>
        </w:tc>
        <w:tc>
          <w:tcPr>
            <w:tcW w:w="3875" w:type="dxa"/>
            <w:tcBorders>
              <w:top w:val="nil"/>
              <w:left w:val="nil"/>
              <w:bottom w:val="single" w:sz="4" w:space="0" w:color="auto"/>
              <w:right w:val="nil"/>
            </w:tcBorders>
            <w:shd w:val="clear" w:color="auto" w:fill="FFFFFF"/>
            <w:vAlign w:val="center"/>
          </w:tcPr>
          <w:p w:rsidR="00924C8C" w:rsidRPr="005F79D5" w:rsidRDefault="00924C8C" w:rsidP="006B34D3">
            <w:pPr>
              <w:spacing w:before="20" w:after="20" w:line="223" w:lineRule="auto"/>
              <w:rPr>
                <w:sz w:val="28"/>
                <w:szCs w:val="28"/>
              </w:rPr>
            </w:pPr>
            <w:r w:rsidRPr="005F79D5">
              <w:rPr>
                <w:sz w:val="28"/>
                <w:szCs w:val="28"/>
              </w:rPr>
              <w:t>ст. Октябрьская</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924C8C" w:rsidRPr="005F79D5" w:rsidRDefault="00924C8C" w:rsidP="006B34D3">
            <w:pPr>
              <w:jc w:val="center"/>
              <w:rPr>
                <w:bCs/>
                <w:sz w:val="28"/>
                <w:szCs w:val="28"/>
              </w:rPr>
            </w:pPr>
            <w:r w:rsidRPr="005F79D5">
              <w:rPr>
                <w:bCs/>
                <w:sz w:val="28"/>
                <w:szCs w:val="28"/>
              </w:rPr>
              <w:t>11038</w:t>
            </w:r>
          </w:p>
        </w:tc>
        <w:tc>
          <w:tcPr>
            <w:tcW w:w="1701" w:type="dxa"/>
            <w:tcBorders>
              <w:top w:val="nil"/>
              <w:left w:val="nil"/>
              <w:bottom w:val="single" w:sz="4" w:space="0" w:color="auto"/>
              <w:right w:val="single" w:sz="4" w:space="0" w:color="auto"/>
            </w:tcBorders>
            <w:shd w:val="clear" w:color="auto" w:fill="auto"/>
            <w:noWrap/>
            <w:vAlign w:val="center"/>
          </w:tcPr>
          <w:p w:rsidR="00924C8C" w:rsidRPr="005F79D5" w:rsidRDefault="00924C8C" w:rsidP="006B34D3">
            <w:pPr>
              <w:jc w:val="center"/>
              <w:rPr>
                <w:bCs/>
                <w:sz w:val="28"/>
                <w:szCs w:val="28"/>
              </w:rPr>
            </w:pPr>
            <w:r w:rsidRPr="005F79D5">
              <w:rPr>
                <w:bCs/>
                <w:sz w:val="28"/>
                <w:szCs w:val="28"/>
              </w:rPr>
              <w:t>12210</w:t>
            </w:r>
          </w:p>
        </w:tc>
        <w:tc>
          <w:tcPr>
            <w:tcW w:w="1559" w:type="dxa"/>
            <w:tcBorders>
              <w:top w:val="nil"/>
              <w:left w:val="nil"/>
              <w:bottom w:val="single" w:sz="4" w:space="0" w:color="auto"/>
              <w:right w:val="single" w:sz="4" w:space="0" w:color="auto"/>
            </w:tcBorders>
            <w:shd w:val="clear" w:color="auto" w:fill="auto"/>
            <w:noWrap/>
            <w:vAlign w:val="center"/>
          </w:tcPr>
          <w:p w:rsidR="00924C8C" w:rsidRPr="005F79D5" w:rsidRDefault="00924C8C" w:rsidP="006B34D3">
            <w:pPr>
              <w:jc w:val="center"/>
              <w:rPr>
                <w:bCs/>
                <w:sz w:val="28"/>
                <w:szCs w:val="28"/>
              </w:rPr>
            </w:pPr>
            <w:r w:rsidRPr="005F79D5">
              <w:rPr>
                <w:bCs/>
                <w:sz w:val="28"/>
                <w:szCs w:val="28"/>
              </w:rPr>
              <w:t>11410</w:t>
            </w:r>
          </w:p>
        </w:tc>
      </w:tr>
      <w:tr w:rsidR="00924C8C" w:rsidRPr="005F79D5" w:rsidTr="006B34D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924C8C" w:rsidRPr="005F79D5" w:rsidRDefault="00924C8C" w:rsidP="006B34D3">
            <w:pPr>
              <w:jc w:val="center"/>
              <w:rPr>
                <w:sz w:val="28"/>
                <w:szCs w:val="28"/>
              </w:rPr>
            </w:pPr>
            <w:r w:rsidRPr="005F79D5">
              <w:rPr>
                <w:sz w:val="28"/>
                <w:szCs w:val="28"/>
              </w:rPr>
              <w:t>2</w:t>
            </w:r>
          </w:p>
        </w:tc>
        <w:tc>
          <w:tcPr>
            <w:tcW w:w="3875" w:type="dxa"/>
            <w:tcBorders>
              <w:top w:val="nil"/>
              <w:left w:val="nil"/>
              <w:bottom w:val="single" w:sz="4" w:space="0" w:color="auto"/>
              <w:right w:val="nil"/>
            </w:tcBorders>
            <w:shd w:val="clear" w:color="auto" w:fill="auto"/>
            <w:vAlign w:val="center"/>
          </w:tcPr>
          <w:p w:rsidR="00924C8C" w:rsidRPr="005F79D5" w:rsidRDefault="00924C8C" w:rsidP="006B34D3">
            <w:pPr>
              <w:spacing w:before="20" w:after="20" w:line="223" w:lineRule="auto"/>
              <w:rPr>
                <w:sz w:val="28"/>
                <w:szCs w:val="28"/>
              </w:rPr>
            </w:pPr>
            <w:r w:rsidRPr="005F79D5">
              <w:rPr>
                <w:sz w:val="28"/>
                <w:szCs w:val="28"/>
              </w:rPr>
              <w:t>п. Обильный</w:t>
            </w:r>
          </w:p>
        </w:tc>
        <w:tc>
          <w:tcPr>
            <w:tcW w:w="1701" w:type="dxa"/>
            <w:tcBorders>
              <w:top w:val="nil"/>
              <w:left w:val="single" w:sz="4" w:space="0" w:color="auto"/>
              <w:bottom w:val="single" w:sz="4" w:space="0" w:color="auto"/>
              <w:right w:val="single" w:sz="4" w:space="0" w:color="auto"/>
            </w:tcBorders>
            <w:shd w:val="clear" w:color="auto" w:fill="auto"/>
            <w:vAlign w:val="center"/>
          </w:tcPr>
          <w:p w:rsidR="00924C8C" w:rsidRPr="005F79D5" w:rsidRDefault="00924C8C" w:rsidP="006B34D3">
            <w:pPr>
              <w:jc w:val="center"/>
              <w:rPr>
                <w:bCs/>
                <w:sz w:val="28"/>
                <w:szCs w:val="28"/>
              </w:rPr>
            </w:pPr>
            <w:r w:rsidRPr="005F79D5">
              <w:rPr>
                <w:bCs/>
                <w:sz w:val="28"/>
                <w:szCs w:val="28"/>
              </w:rPr>
              <w:t>433</w:t>
            </w:r>
          </w:p>
        </w:tc>
        <w:tc>
          <w:tcPr>
            <w:tcW w:w="1701" w:type="dxa"/>
            <w:tcBorders>
              <w:top w:val="nil"/>
              <w:left w:val="nil"/>
              <w:bottom w:val="single" w:sz="4" w:space="0" w:color="auto"/>
              <w:right w:val="single" w:sz="4" w:space="0" w:color="auto"/>
            </w:tcBorders>
            <w:shd w:val="clear" w:color="auto" w:fill="auto"/>
            <w:noWrap/>
            <w:vAlign w:val="center"/>
          </w:tcPr>
          <w:p w:rsidR="00924C8C" w:rsidRPr="005F79D5" w:rsidRDefault="00924C8C" w:rsidP="006B34D3">
            <w:pPr>
              <w:jc w:val="center"/>
              <w:rPr>
                <w:bCs/>
                <w:sz w:val="28"/>
                <w:szCs w:val="28"/>
              </w:rPr>
            </w:pPr>
            <w:r w:rsidRPr="005F79D5">
              <w:rPr>
                <w:bCs/>
                <w:sz w:val="28"/>
                <w:szCs w:val="28"/>
              </w:rPr>
              <w:t>495</w:t>
            </w:r>
          </w:p>
        </w:tc>
        <w:tc>
          <w:tcPr>
            <w:tcW w:w="1559" w:type="dxa"/>
            <w:tcBorders>
              <w:top w:val="nil"/>
              <w:left w:val="nil"/>
              <w:bottom w:val="single" w:sz="4" w:space="0" w:color="auto"/>
              <w:right w:val="single" w:sz="4" w:space="0" w:color="auto"/>
            </w:tcBorders>
            <w:shd w:val="clear" w:color="auto" w:fill="auto"/>
            <w:noWrap/>
            <w:vAlign w:val="center"/>
          </w:tcPr>
          <w:p w:rsidR="00924C8C" w:rsidRPr="005F79D5" w:rsidRDefault="00924C8C" w:rsidP="006B34D3">
            <w:pPr>
              <w:jc w:val="center"/>
              <w:rPr>
                <w:bCs/>
                <w:sz w:val="28"/>
                <w:szCs w:val="28"/>
              </w:rPr>
            </w:pPr>
            <w:r w:rsidRPr="005F79D5">
              <w:rPr>
                <w:bCs/>
                <w:sz w:val="28"/>
                <w:szCs w:val="28"/>
              </w:rPr>
              <w:t>450</w:t>
            </w:r>
          </w:p>
        </w:tc>
      </w:tr>
      <w:tr w:rsidR="00924C8C" w:rsidRPr="005F79D5" w:rsidTr="006B34D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924C8C" w:rsidRPr="005F79D5" w:rsidRDefault="00924C8C" w:rsidP="006B34D3">
            <w:pPr>
              <w:jc w:val="center"/>
              <w:rPr>
                <w:sz w:val="28"/>
                <w:szCs w:val="28"/>
              </w:rPr>
            </w:pPr>
            <w:r w:rsidRPr="005F79D5">
              <w:rPr>
                <w:sz w:val="28"/>
                <w:szCs w:val="28"/>
              </w:rPr>
              <w:t>3</w:t>
            </w:r>
          </w:p>
        </w:tc>
        <w:tc>
          <w:tcPr>
            <w:tcW w:w="3875" w:type="dxa"/>
            <w:tcBorders>
              <w:top w:val="nil"/>
              <w:left w:val="nil"/>
              <w:bottom w:val="single" w:sz="4" w:space="0" w:color="auto"/>
              <w:right w:val="nil"/>
            </w:tcBorders>
            <w:shd w:val="clear" w:color="auto" w:fill="auto"/>
            <w:vAlign w:val="center"/>
          </w:tcPr>
          <w:p w:rsidR="00924C8C" w:rsidRPr="005F79D5" w:rsidRDefault="00924C8C" w:rsidP="006B34D3">
            <w:pPr>
              <w:spacing w:before="20" w:after="20" w:line="223" w:lineRule="auto"/>
              <w:rPr>
                <w:sz w:val="28"/>
                <w:szCs w:val="28"/>
              </w:rPr>
            </w:pPr>
            <w:r w:rsidRPr="005F79D5">
              <w:rPr>
                <w:sz w:val="28"/>
                <w:szCs w:val="28"/>
              </w:rPr>
              <w:t>п. Запрудный</w:t>
            </w:r>
          </w:p>
        </w:tc>
        <w:tc>
          <w:tcPr>
            <w:tcW w:w="1701" w:type="dxa"/>
            <w:tcBorders>
              <w:top w:val="nil"/>
              <w:left w:val="single" w:sz="4" w:space="0" w:color="auto"/>
              <w:bottom w:val="single" w:sz="4" w:space="0" w:color="auto"/>
              <w:right w:val="single" w:sz="4" w:space="0" w:color="auto"/>
            </w:tcBorders>
            <w:shd w:val="clear" w:color="auto" w:fill="auto"/>
            <w:vAlign w:val="center"/>
          </w:tcPr>
          <w:p w:rsidR="00924C8C" w:rsidRPr="005F79D5" w:rsidRDefault="00924C8C" w:rsidP="006B34D3">
            <w:pPr>
              <w:jc w:val="center"/>
              <w:rPr>
                <w:bCs/>
                <w:sz w:val="28"/>
                <w:szCs w:val="28"/>
              </w:rPr>
            </w:pPr>
            <w:r w:rsidRPr="005F79D5">
              <w:rPr>
                <w:bCs/>
                <w:sz w:val="28"/>
                <w:szCs w:val="28"/>
              </w:rPr>
              <w:t>417</w:t>
            </w:r>
          </w:p>
        </w:tc>
        <w:tc>
          <w:tcPr>
            <w:tcW w:w="1701" w:type="dxa"/>
            <w:tcBorders>
              <w:top w:val="nil"/>
              <w:left w:val="nil"/>
              <w:bottom w:val="single" w:sz="4" w:space="0" w:color="auto"/>
              <w:right w:val="single" w:sz="4" w:space="0" w:color="auto"/>
            </w:tcBorders>
            <w:shd w:val="clear" w:color="auto" w:fill="auto"/>
            <w:noWrap/>
            <w:vAlign w:val="center"/>
          </w:tcPr>
          <w:p w:rsidR="00924C8C" w:rsidRPr="005F79D5" w:rsidRDefault="00924C8C" w:rsidP="006B34D3">
            <w:pPr>
              <w:jc w:val="center"/>
              <w:rPr>
                <w:bCs/>
                <w:sz w:val="28"/>
                <w:szCs w:val="28"/>
              </w:rPr>
            </w:pPr>
            <w:r w:rsidRPr="005F79D5">
              <w:rPr>
                <w:bCs/>
                <w:sz w:val="28"/>
                <w:szCs w:val="28"/>
              </w:rPr>
              <w:t>480</w:t>
            </w:r>
          </w:p>
        </w:tc>
        <w:tc>
          <w:tcPr>
            <w:tcW w:w="1559" w:type="dxa"/>
            <w:tcBorders>
              <w:top w:val="nil"/>
              <w:left w:val="nil"/>
              <w:bottom w:val="single" w:sz="4" w:space="0" w:color="auto"/>
              <w:right w:val="single" w:sz="4" w:space="0" w:color="auto"/>
            </w:tcBorders>
            <w:shd w:val="clear" w:color="auto" w:fill="auto"/>
            <w:noWrap/>
            <w:vAlign w:val="center"/>
          </w:tcPr>
          <w:p w:rsidR="00924C8C" w:rsidRPr="005F79D5" w:rsidRDefault="00924C8C" w:rsidP="006B34D3">
            <w:pPr>
              <w:jc w:val="center"/>
              <w:rPr>
                <w:bCs/>
                <w:sz w:val="28"/>
                <w:szCs w:val="28"/>
              </w:rPr>
            </w:pPr>
            <w:r w:rsidRPr="005F79D5">
              <w:rPr>
                <w:bCs/>
                <w:sz w:val="28"/>
                <w:szCs w:val="28"/>
              </w:rPr>
              <w:t>435</w:t>
            </w:r>
          </w:p>
        </w:tc>
      </w:tr>
      <w:tr w:rsidR="00924C8C" w:rsidRPr="005F79D5" w:rsidTr="006B34D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924C8C" w:rsidRPr="005F79D5" w:rsidRDefault="00924C8C" w:rsidP="006B34D3">
            <w:pPr>
              <w:jc w:val="center"/>
              <w:rPr>
                <w:sz w:val="28"/>
                <w:szCs w:val="28"/>
              </w:rPr>
            </w:pPr>
            <w:r w:rsidRPr="005F79D5">
              <w:rPr>
                <w:sz w:val="28"/>
                <w:szCs w:val="28"/>
              </w:rPr>
              <w:t>4</w:t>
            </w:r>
          </w:p>
        </w:tc>
        <w:tc>
          <w:tcPr>
            <w:tcW w:w="3875" w:type="dxa"/>
            <w:tcBorders>
              <w:top w:val="nil"/>
              <w:left w:val="nil"/>
              <w:bottom w:val="single" w:sz="4" w:space="0" w:color="auto"/>
              <w:right w:val="nil"/>
            </w:tcBorders>
            <w:shd w:val="clear" w:color="auto" w:fill="auto"/>
            <w:vAlign w:val="center"/>
          </w:tcPr>
          <w:p w:rsidR="00924C8C" w:rsidRPr="005F79D5" w:rsidRDefault="00924C8C" w:rsidP="006B34D3">
            <w:pPr>
              <w:spacing w:before="20" w:after="20" w:line="223" w:lineRule="auto"/>
              <w:rPr>
                <w:sz w:val="28"/>
                <w:szCs w:val="28"/>
              </w:rPr>
            </w:pPr>
            <w:r w:rsidRPr="005F79D5">
              <w:rPr>
                <w:sz w:val="28"/>
                <w:szCs w:val="28"/>
              </w:rPr>
              <w:t>п. Темп</w:t>
            </w:r>
          </w:p>
        </w:tc>
        <w:tc>
          <w:tcPr>
            <w:tcW w:w="1701" w:type="dxa"/>
            <w:tcBorders>
              <w:top w:val="nil"/>
              <w:left w:val="single" w:sz="4" w:space="0" w:color="auto"/>
              <w:bottom w:val="single" w:sz="4" w:space="0" w:color="auto"/>
              <w:right w:val="single" w:sz="4" w:space="0" w:color="auto"/>
            </w:tcBorders>
            <w:shd w:val="clear" w:color="auto" w:fill="auto"/>
            <w:vAlign w:val="center"/>
          </w:tcPr>
          <w:p w:rsidR="00924C8C" w:rsidRPr="005F79D5" w:rsidRDefault="00924C8C" w:rsidP="006B34D3">
            <w:pPr>
              <w:jc w:val="center"/>
              <w:rPr>
                <w:bCs/>
                <w:sz w:val="28"/>
                <w:szCs w:val="28"/>
              </w:rPr>
            </w:pPr>
            <w:r w:rsidRPr="005F79D5">
              <w:rPr>
                <w:bCs/>
                <w:sz w:val="28"/>
                <w:szCs w:val="28"/>
              </w:rPr>
              <w:t>271</w:t>
            </w:r>
          </w:p>
        </w:tc>
        <w:tc>
          <w:tcPr>
            <w:tcW w:w="1701" w:type="dxa"/>
            <w:tcBorders>
              <w:top w:val="nil"/>
              <w:left w:val="nil"/>
              <w:bottom w:val="single" w:sz="4" w:space="0" w:color="auto"/>
              <w:right w:val="single" w:sz="4" w:space="0" w:color="auto"/>
            </w:tcBorders>
            <w:shd w:val="clear" w:color="auto" w:fill="auto"/>
            <w:noWrap/>
            <w:vAlign w:val="center"/>
          </w:tcPr>
          <w:p w:rsidR="00924C8C" w:rsidRPr="005F79D5" w:rsidRDefault="00924C8C" w:rsidP="006B34D3">
            <w:pPr>
              <w:jc w:val="center"/>
              <w:rPr>
                <w:bCs/>
                <w:sz w:val="28"/>
                <w:szCs w:val="28"/>
              </w:rPr>
            </w:pPr>
            <w:r w:rsidRPr="005F79D5">
              <w:rPr>
                <w:bCs/>
                <w:sz w:val="28"/>
                <w:szCs w:val="28"/>
              </w:rPr>
              <w:t>315</w:t>
            </w:r>
          </w:p>
        </w:tc>
        <w:tc>
          <w:tcPr>
            <w:tcW w:w="1559" w:type="dxa"/>
            <w:tcBorders>
              <w:top w:val="nil"/>
              <w:left w:val="nil"/>
              <w:bottom w:val="single" w:sz="4" w:space="0" w:color="auto"/>
              <w:right w:val="single" w:sz="4" w:space="0" w:color="auto"/>
            </w:tcBorders>
            <w:shd w:val="clear" w:color="auto" w:fill="auto"/>
            <w:noWrap/>
            <w:vAlign w:val="center"/>
          </w:tcPr>
          <w:p w:rsidR="00924C8C" w:rsidRPr="005F79D5" w:rsidRDefault="00924C8C" w:rsidP="006B34D3">
            <w:pPr>
              <w:jc w:val="center"/>
              <w:rPr>
                <w:bCs/>
                <w:sz w:val="28"/>
                <w:szCs w:val="28"/>
              </w:rPr>
            </w:pPr>
            <w:r w:rsidRPr="005F79D5">
              <w:rPr>
                <w:bCs/>
                <w:sz w:val="28"/>
                <w:szCs w:val="28"/>
              </w:rPr>
              <w:t>285</w:t>
            </w:r>
          </w:p>
        </w:tc>
      </w:tr>
      <w:tr w:rsidR="00924C8C" w:rsidRPr="005F79D5" w:rsidTr="006B34D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924C8C" w:rsidRPr="005F79D5" w:rsidRDefault="00924C8C" w:rsidP="006B34D3">
            <w:pPr>
              <w:jc w:val="center"/>
              <w:rPr>
                <w:sz w:val="28"/>
                <w:szCs w:val="28"/>
              </w:rPr>
            </w:pPr>
            <w:r w:rsidRPr="005F79D5">
              <w:rPr>
                <w:sz w:val="28"/>
                <w:szCs w:val="28"/>
              </w:rPr>
              <w:t>5</w:t>
            </w:r>
          </w:p>
        </w:tc>
        <w:tc>
          <w:tcPr>
            <w:tcW w:w="3875" w:type="dxa"/>
            <w:tcBorders>
              <w:top w:val="nil"/>
              <w:left w:val="nil"/>
              <w:bottom w:val="single" w:sz="4" w:space="0" w:color="auto"/>
              <w:right w:val="nil"/>
            </w:tcBorders>
            <w:shd w:val="clear" w:color="auto" w:fill="auto"/>
            <w:vAlign w:val="center"/>
          </w:tcPr>
          <w:p w:rsidR="00924C8C" w:rsidRPr="005F79D5" w:rsidRDefault="00924C8C" w:rsidP="006B34D3">
            <w:pPr>
              <w:spacing w:before="20" w:after="20" w:line="223" w:lineRule="auto"/>
              <w:rPr>
                <w:sz w:val="28"/>
                <w:szCs w:val="28"/>
              </w:rPr>
            </w:pPr>
            <w:r w:rsidRPr="005F79D5">
              <w:rPr>
                <w:sz w:val="28"/>
                <w:szCs w:val="28"/>
              </w:rPr>
              <w:t>п. Ковалевка</w:t>
            </w:r>
          </w:p>
        </w:tc>
        <w:tc>
          <w:tcPr>
            <w:tcW w:w="1701" w:type="dxa"/>
            <w:tcBorders>
              <w:top w:val="nil"/>
              <w:left w:val="single" w:sz="4" w:space="0" w:color="auto"/>
              <w:bottom w:val="single" w:sz="4" w:space="0" w:color="auto"/>
              <w:right w:val="single" w:sz="4" w:space="0" w:color="auto"/>
            </w:tcBorders>
            <w:shd w:val="clear" w:color="auto" w:fill="auto"/>
            <w:vAlign w:val="center"/>
          </w:tcPr>
          <w:p w:rsidR="00924C8C" w:rsidRPr="005F79D5" w:rsidRDefault="00924C8C" w:rsidP="006B34D3">
            <w:pPr>
              <w:jc w:val="center"/>
              <w:rPr>
                <w:bCs/>
                <w:sz w:val="28"/>
                <w:szCs w:val="28"/>
              </w:rPr>
            </w:pPr>
            <w:r w:rsidRPr="005F79D5">
              <w:rPr>
                <w:bCs/>
                <w:sz w:val="28"/>
                <w:szCs w:val="28"/>
              </w:rPr>
              <w:t>252</w:t>
            </w:r>
          </w:p>
        </w:tc>
        <w:tc>
          <w:tcPr>
            <w:tcW w:w="1701" w:type="dxa"/>
            <w:tcBorders>
              <w:top w:val="nil"/>
              <w:left w:val="nil"/>
              <w:bottom w:val="single" w:sz="4" w:space="0" w:color="auto"/>
              <w:right w:val="single" w:sz="4" w:space="0" w:color="auto"/>
            </w:tcBorders>
            <w:shd w:val="clear" w:color="auto" w:fill="auto"/>
            <w:noWrap/>
            <w:vAlign w:val="center"/>
          </w:tcPr>
          <w:p w:rsidR="00924C8C" w:rsidRPr="005F79D5" w:rsidRDefault="00924C8C" w:rsidP="006B34D3">
            <w:pPr>
              <w:jc w:val="center"/>
              <w:rPr>
                <w:bCs/>
                <w:sz w:val="28"/>
                <w:szCs w:val="28"/>
              </w:rPr>
            </w:pPr>
            <w:r w:rsidRPr="005F79D5">
              <w:rPr>
                <w:bCs/>
                <w:sz w:val="28"/>
                <w:szCs w:val="28"/>
              </w:rPr>
              <w:t>295</w:t>
            </w:r>
          </w:p>
        </w:tc>
        <w:tc>
          <w:tcPr>
            <w:tcW w:w="1559" w:type="dxa"/>
            <w:tcBorders>
              <w:top w:val="nil"/>
              <w:left w:val="nil"/>
              <w:bottom w:val="single" w:sz="4" w:space="0" w:color="auto"/>
              <w:right w:val="single" w:sz="4" w:space="0" w:color="auto"/>
            </w:tcBorders>
            <w:shd w:val="clear" w:color="auto" w:fill="auto"/>
            <w:noWrap/>
            <w:vAlign w:val="center"/>
          </w:tcPr>
          <w:p w:rsidR="00924C8C" w:rsidRPr="005F79D5" w:rsidRDefault="00924C8C" w:rsidP="006B34D3">
            <w:pPr>
              <w:jc w:val="center"/>
              <w:rPr>
                <w:bCs/>
                <w:sz w:val="28"/>
                <w:szCs w:val="28"/>
              </w:rPr>
            </w:pPr>
            <w:r w:rsidRPr="005F79D5">
              <w:rPr>
                <w:bCs/>
                <w:sz w:val="28"/>
                <w:szCs w:val="28"/>
              </w:rPr>
              <w:t>270</w:t>
            </w:r>
          </w:p>
        </w:tc>
      </w:tr>
      <w:tr w:rsidR="00924C8C" w:rsidRPr="005F79D5" w:rsidTr="006B34D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924C8C" w:rsidRPr="005F79D5" w:rsidRDefault="00924C8C" w:rsidP="006B34D3">
            <w:pPr>
              <w:jc w:val="center"/>
              <w:rPr>
                <w:sz w:val="28"/>
                <w:szCs w:val="28"/>
              </w:rPr>
            </w:pPr>
            <w:r w:rsidRPr="005F79D5">
              <w:rPr>
                <w:sz w:val="28"/>
                <w:szCs w:val="28"/>
              </w:rPr>
              <w:t>6</w:t>
            </w:r>
          </w:p>
        </w:tc>
        <w:tc>
          <w:tcPr>
            <w:tcW w:w="3875" w:type="dxa"/>
            <w:tcBorders>
              <w:top w:val="nil"/>
              <w:left w:val="nil"/>
              <w:bottom w:val="single" w:sz="4" w:space="0" w:color="auto"/>
              <w:right w:val="nil"/>
            </w:tcBorders>
            <w:shd w:val="clear" w:color="auto" w:fill="auto"/>
            <w:vAlign w:val="center"/>
          </w:tcPr>
          <w:p w:rsidR="00924C8C" w:rsidRPr="005F79D5" w:rsidRDefault="00924C8C" w:rsidP="006B34D3">
            <w:pPr>
              <w:spacing w:before="20" w:after="20" w:line="223" w:lineRule="auto"/>
              <w:rPr>
                <w:sz w:val="28"/>
                <w:szCs w:val="28"/>
              </w:rPr>
            </w:pPr>
            <w:r w:rsidRPr="005F79D5">
              <w:rPr>
                <w:sz w:val="28"/>
                <w:szCs w:val="28"/>
              </w:rPr>
              <w:t>х. Сборный</w:t>
            </w:r>
          </w:p>
        </w:tc>
        <w:tc>
          <w:tcPr>
            <w:tcW w:w="1701" w:type="dxa"/>
            <w:tcBorders>
              <w:top w:val="nil"/>
              <w:left w:val="single" w:sz="4" w:space="0" w:color="auto"/>
              <w:bottom w:val="single" w:sz="4" w:space="0" w:color="auto"/>
              <w:right w:val="single" w:sz="4" w:space="0" w:color="auto"/>
            </w:tcBorders>
            <w:shd w:val="clear" w:color="auto" w:fill="auto"/>
            <w:vAlign w:val="center"/>
          </w:tcPr>
          <w:p w:rsidR="00924C8C" w:rsidRPr="005F79D5" w:rsidRDefault="00924C8C" w:rsidP="006B34D3">
            <w:pPr>
              <w:jc w:val="center"/>
              <w:rPr>
                <w:bCs/>
                <w:sz w:val="28"/>
                <w:szCs w:val="28"/>
              </w:rPr>
            </w:pPr>
            <w:r w:rsidRPr="005F79D5">
              <w:rPr>
                <w:bCs/>
                <w:sz w:val="28"/>
                <w:szCs w:val="28"/>
              </w:rPr>
              <w:t>240</w:t>
            </w:r>
          </w:p>
        </w:tc>
        <w:tc>
          <w:tcPr>
            <w:tcW w:w="1701" w:type="dxa"/>
            <w:tcBorders>
              <w:top w:val="nil"/>
              <w:left w:val="nil"/>
              <w:bottom w:val="single" w:sz="4" w:space="0" w:color="auto"/>
              <w:right w:val="single" w:sz="4" w:space="0" w:color="auto"/>
            </w:tcBorders>
            <w:shd w:val="clear" w:color="auto" w:fill="auto"/>
            <w:noWrap/>
            <w:vAlign w:val="center"/>
          </w:tcPr>
          <w:p w:rsidR="00924C8C" w:rsidRPr="005F79D5" w:rsidRDefault="00924C8C" w:rsidP="006B34D3">
            <w:pPr>
              <w:jc w:val="center"/>
              <w:rPr>
                <w:bCs/>
                <w:sz w:val="28"/>
                <w:szCs w:val="28"/>
              </w:rPr>
            </w:pPr>
            <w:r w:rsidRPr="005F79D5">
              <w:rPr>
                <w:bCs/>
                <w:sz w:val="28"/>
                <w:szCs w:val="28"/>
              </w:rPr>
              <w:t>280</w:t>
            </w:r>
          </w:p>
        </w:tc>
        <w:tc>
          <w:tcPr>
            <w:tcW w:w="1559" w:type="dxa"/>
            <w:tcBorders>
              <w:top w:val="nil"/>
              <w:left w:val="nil"/>
              <w:bottom w:val="single" w:sz="4" w:space="0" w:color="auto"/>
              <w:right w:val="single" w:sz="4" w:space="0" w:color="auto"/>
            </w:tcBorders>
            <w:shd w:val="clear" w:color="auto" w:fill="auto"/>
            <w:noWrap/>
            <w:vAlign w:val="center"/>
          </w:tcPr>
          <w:p w:rsidR="00924C8C" w:rsidRPr="005F79D5" w:rsidRDefault="00924C8C" w:rsidP="006B34D3">
            <w:pPr>
              <w:jc w:val="center"/>
              <w:rPr>
                <w:bCs/>
                <w:sz w:val="28"/>
                <w:szCs w:val="28"/>
              </w:rPr>
            </w:pPr>
            <w:r w:rsidRPr="005F79D5">
              <w:rPr>
                <w:bCs/>
                <w:sz w:val="28"/>
                <w:szCs w:val="28"/>
              </w:rPr>
              <w:t>260</w:t>
            </w:r>
          </w:p>
        </w:tc>
      </w:tr>
      <w:tr w:rsidR="00924C8C" w:rsidRPr="005F79D5" w:rsidTr="006B34D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924C8C" w:rsidRPr="005F79D5" w:rsidRDefault="00924C8C" w:rsidP="006B34D3">
            <w:pPr>
              <w:jc w:val="center"/>
              <w:rPr>
                <w:sz w:val="28"/>
                <w:szCs w:val="28"/>
              </w:rPr>
            </w:pPr>
            <w:r w:rsidRPr="005F79D5">
              <w:rPr>
                <w:sz w:val="28"/>
                <w:szCs w:val="28"/>
              </w:rPr>
              <w:t>7</w:t>
            </w:r>
          </w:p>
        </w:tc>
        <w:tc>
          <w:tcPr>
            <w:tcW w:w="3875" w:type="dxa"/>
            <w:tcBorders>
              <w:top w:val="nil"/>
              <w:left w:val="nil"/>
              <w:bottom w:val="single" w:sz="4" w:space="0" w:color="auto"/>
              <w:right w:val="nil"/>
            </w:tcBorders>
            <w:shd w:val="clear" w:color="auto" w:fill="auto"/>
            <w:vAlign w:val="center"/>
          </w:tcPr>
          <w:p w:rsidR="00924C8C" w:rsidRPr="005F79D5" w:rsidRDefault="00924C8C" w:rsidP="006B34D3">
            <w:pPr>
              <w:spacing w:before="20" w:after="20" w:line="223" w:lineRule="auto"/>
              <w:rPr>
                <w:sz w:val="28"/>
                <w:szCs w:val="28"/>
              </w:rPr>
            </w:pPr>
            <w:r w:rsidRPr="005F79D5">
              <w:rPr>
                <w:sz w:val="28"/>
                <w:szCs w:val="28"/>
              </w:rPr>
              <w:t>п. Решетиловский</w:t>
            </w:r>
          </w:p>
        </w:tc>
        <w:tc>
          <w:tcPr>
            <w:tcW w:w="1701" w:type="dxa"/>
            <w:tcBorders>
              <w:top w:val="nil"/>
              <w:left w:val="single" w:sz="4" w:space="0" w:color="auto"/>
              <w:bottom w:val="single" w:sz="4" w:space="0" w:color="auto"/>
              <w:right w:val="single" w:sz="4" w:space="0" w:color="auto"/>
            </w:tcBorders>
            <w:shd w:val="clear" w:color="auto" w:fill="auto"/>
            <w:vAlign w:val="center"/>
          </w:tcPr>
          <w:p w:rsidR="00924C8C" w:rsidRPr="005F79D5" w:rsidRDefault="00924C8C" w:rsidP="006B34D3">
            <w:pPr>
              <w:jc w:val="center"/>
              <w:rPr>
                <w:bCs/>
                <w:sz w:val="28"/>
                <w:szCs w:val="28"/>
              </w:rPr>
            </w:pPr>
            <w:r w:rsidRPr="005F79D5">
              <w:rPr>
                <w:bCs/>
                <w:sz w:val="28"/>
                <w:szCs w:val="28"/>
              </w:rPr>
              <w:t>218</w:t>
            </w:r>
          </w:p>
        </w:tc>
        <w:tc>
          <w:tcPr>
            <w:tcW w:w="1701" w:type="dxa"/>
            <w:tcBorders>
              <w:top w:val="nil"/>
              <w:left w:val="nil"/>
              <w:bottom w:val="single" w:sz="4" w:space="0" w:color="auto"/>
              <w:right w:val="single" w:sz="4" w:space="0" w:color="auto"/>
            </w:tcBorders>
            <w:shd w:val="clear" w:color="auto" w:fill="auto"/>
            <w:noWrap/>
            <w:vAlign w:val="center"/>
          </w:tcPr>
          <w:p w:rsidR="00924C8C" w:rsidRPr="005F79D5" w:rsidRDefault="00924C8C" w:rsidP="006B34D3">
            <w:pPr>
              <w:jc w:val="center"/>
              <w:rPr>
                <w:bCs/>
                <w:sz w:val="28"/>
                <w:szCs w:val="28"/>
              </w:rPr>
            </w:pPr>
            <w:r w:rsidRPr="005F79D5">
              <w:rPr>
                <w:bCs/>
                <w:sz w:val="28"/>
                <w:szCs w:val="28"/>
              </w:rPr>
              <w:t>250</w:t>
            </w:r>
          </w:p>
        </w:tc>
        <w:tc>
          <w:tcPr>
            <w:tcW w:w="1559" w:type="dxa"/>
            <w:tcBorders>
              <w:top w:val="nil"/>
              <w:left w:val="nil"/>
              <w:bottom w:val="single" w:sz="4" w:space="0" w:color="auto"/>
              <w:right w:val="single" w:sz="4" w:space="0" w:color="auto"/>
            </w:tcBorders>
            <w:shd w:val="clear" w:color="auto" w:fill="auto"/>
            <w:noWrap/>
            <w:vAlign w:val="center"/>
          </w:tcPr>
          <w:p w:rsidR="00924C8C" w:rsidRPr="005F79D5" w:rsidRDefault="00924C8C" w:rsidP="006B34D3">
            <w:pPr>
              <w:jc w:val="center"/>
              <w:rPr>
                <w:bCs/>
                <w:sz w:val="28"/>
                <w:szCs w:val="28"/>
              </w:rPr>
            </w:pPr>
            <w:r w:rsidRPr="005F79D5">
              <w:rPr>
                <w:bCs/>
                <w:sz w:val="28"/>
                <w:szCs w:val="28"/>
              </w:rPr>
              <w:t>230</w:t>
            </w:r>
          </w:p>
        </w:tc>
      </w:tr>
    </w:tbl>
    <w:p w:rsidR="00924C8C" w:rsidRPr="005F79D5" w:rsidRDefault="00924C8C" w:rsidP="00924C8C">
      <w:pPr>
        <w:jc w:val="both"/>
        <w:rPr>
          <w:sz w:val="28"/>
        </w:rPr>
      </w:pPr>
    </w:p>
    <w:p w:rsidR="00924C8C" w:rsidRPr="000D0083" w:rsidRDefault="00924C8C" w:rsidP="00924C8C">
      <w:pPr>
        <w:ind w:right="-1" w:firstLine="709"/>
        <w:jc w:val="both"/>
        <w:rPr>
          <w:sz w:val="28"/>
        </w:rPr>
      </w:pPr>
      <w:r w:rsidRPr="00500C9D">
        <w:rPr>
          <w:sz w:val="28"/>
        </w:rPr>
        <w:t xml:space="preserve">В составе генерального плана </w:t>
      </w:r>
      <w:r w:rsidRPr="00D216DE">
        <w:rPr>
          <w:sz w:val="28"/>
        </w:rPr>
        <w:t>развития Октябрьского сельского поселения  решены вопросы электроснабжения объектов в границах генерального</w:t>
      </w:r>
      <w:r>
        <w:rPr>
          <w:sz w:val="28"/>
        </w:rPr>
        <w:t xml:space="preserve"> плана сельского </w:t>
      </w:r>
      <w:r w:rsidRPr="000D0083">
        <w:rPr>
          <w:sz w:val="28"/>
        </w:rPr>
        <w:t>поселения, а именно: разработаны схемы электроснабжения на напряжение 110 кВ и 35 кВ на расчётный срок - 2029 год.</w:t>
      </w:r>
    </w:p>
    <w:p w:rsidR="00924C8C" w:rsidRPr="00243335" w:rsidRDefault="00924C8C" w:rsidP="00924C8C">
      <w:pPr>
        <w:ind w:right="-1"/>
        <w:jc w:val="both"/>
        <w:rPr>
          <w:sz w:val="28"/>
          <w:highlight w:val="cyan"/>
        </w:rPr>
      </w:pPr>
    </w:p>
    <w:p w:rsidR="00924C8C" w:rsidRPr="00810F28" w:rsidRDefault="00924C8C" w:rsidP="00924C8C">
      <w:pPr>
        <w:ind w:right="-1"/>
        <w:jc w:val="center"/>
        <w:rPr>
          <w:sz w:val="28"/>
        </w:rPr>
      </w:pPr>
      <w:r w:rsidRPr="00243335">
        <w:rPr>
          <w:b/>
          <w:sz w:val="28"/>
          <w:highlight w:val="cyan"/>
        </w:rPr>
        <w:br w:type="page"/>
      </w:r>
      <w:r w:rsidRPr="00810F28">
        <w:rPr>
          <w:b/>
          <w:sz w:val="28"/>
        </w:rPr>
        <w:lastRenderedPageBreak/>
        <w:t>Электрические нагрузки</w:t>
      </w:r>
    </w:p>
    <w:p w:rsidR="00924C8C" w:rsidRPr="003A278A" w:rsidRDefault="00924C8C" w:rsidP="00924C8C">
      <w:pPr>
        <w:ind w:right="-1" w:firstLine="709"/>
        <w:jc w:val="both"/>
        <w:rPr>
          <w:sz w:val="28"/>
        </w:rPr>
      </w:pPr>
      <w:r w:rsidRPr="003A278A">
        <w:rPr>
          <w:sz w:val="28"/>
        </w:rPr>
        <w:t>Существующие и проектируемые электрические нагрузки жилищно-коммунального, общественно-делового, культурно-бытового и производственного секторов определялись по типовым проектам, а также в соответствии со следующей нормативной документацией:</w:t>
      </w:r>
    </w:p>
    <w:p w:rsidR="00924C8C" w:rsidRPr="003A278A" w:rsidRDefault="00924C8C" w:rsidP="00924C8C">
      <w:pPr>
        <w:numPr>
          <w:ilvl w:val="0"/>
          <w:numId w:val="28"/>
        </w:numPr>
        <w:ind w:right="-1"/>
        <w:jc w:val="both"/>
        <w:rPr>
          <w:sz w:val="28"/>
        </w:rPr>
      </w:pPr>
      <w:r w:rsidRPr="003A278A">
        <w:rPr>
          <w:sz w:val="28"/>
        </w:rPr>
        <w:t>СП 31-110-</w:t>
      </w:r>
      <w:smartTag w:uri="urn:schemas-microsoft-com:office:smarttags" w:element="metricconverter">
        <w:smartTagPr>
          <w:attr w:name="ProductID" w:val="2003 г"/>
        </w:smartTagPr>
        <w:r w:rsidRPr="003A278A">
          <w:rPr>
            <w:sz w:val="28"/>
          </w:rPr>
          <w:t>2003 г</w:t>
        </w:r>
      </w:smartTag>
      <w:r w:rsidRPr="003A278A">
        <w:rPr>
          <w:sz w:val="28"/>
        </w:rPr>
        <w:t>. «Проектирование и монтаж электроустановок жилых и общественных зданий».</w:t>
      </w:r>
    </w:p>
    <w:p w:rsidR="00924C8C" w:rsidRPr="003A278A" w:rsidRDefault="00924C8C" w:rsidP="00924C8C">
      <w:pPr>
        <w:numPr>
          <w:ilvl w:val="0"/>
          <w:numId w:val="28"/>
        </w:numPr>
        <w:ind w:right="-1"/>
        <w:jc w:val="both"/>
        <w:rPr>
          <w:sz w:val="28"/>
        </w:rPr>
      </w:pPr>
      <w:r w:rsidRPr="003A278A">
        <w:rPr>
          <w:sz w:val="28"/>
        </w:rPr>
        <w:t>РД 34.20.185-94 «Инструкция по проектированию городских электрических сетей».</w:t>
      </w:r>
    </w:p>
    <w:p w:rsidR="00924C8C" w:rsidRPr="00BF02A0" w:rsidRDefault="00924C8C" w:rsidP="00924C8C">
      <w:pPr>
        <w:ind w:right="-1" w:firstLine="709"/>
        <w:jc w:val="both"/>
        <w:rPr>
          <w:sz w:val="28"/>
        </w:rPr>
      </w:pPr>
      <w:r>
        <w:rPr>
          <w:sz w:val="28"/>
        </w:rPr>
        <w:t xml:space="preserve">Результаты расчетов электрических нагрузок жилищного сектора и объектов соцкультбыта представлены </w:t>
      </w:r>
      <w:r w:rsidRPr="00BF02A0">
        <w:rPr>
          <w:sz w:val="28"/>
        </w:rPr>
        <w:t>в таблицах 6</w:t>
      </w:r>
      <w:r>
        <w:rPr>
          <w:sz w:val="28"/>
        </w:rPr>
        <w:t>4</w:t>
      </w:r>
      <w:r w:rsidRPr="00BF02A0">
        <w:rPr>
          <w:sz w:val="28"/>
        </w:rPr>
        <w:t xml:space="preserve"> и 6</w:t>
      </w:r>
      <w:r>
        <w:rPr>
          <w:sz w:val="28"/>
        </w:rPr>
        <w:t>5</w:t>
      </w:r>
      <w:r w:rsidRPr="00BF02A0">
        <w:rPr>
          <w:sz w:val="28"/>
        </w:rPr>
        <w:t>.</w:t>
      </w:r>
    </w:p>
    <w:p w:rsidR="00924C8C" w:rsidRPr="00BF02A0" w:rsidRDefault="00924C8C" w:rsidP="00924C8C">
      <w:pPr>
        <w:rPr>
          <w:sz w:val="28"/>
        </w:rPr>
      </w:pPr>
    </w:p>
    <w:p w:rsidR="00924C8C" w:rsidRPr="00BF02A0" w:rsidRDefault="00924C8C" w:rsidP="00924C8C">
      <w:pPr>
        <w:jc w:val="center"/>
        <w:rPr>
          <w:b/>
          <w:sz w:val="28"/>
        </w:rPr>
      </w:pPr>
      <w:r w:rsidRPr="00BF02A0">
        <w:rPr>
          <w:b/>
          <w:sz w:val="28"/>
        </w:rPr>
        <w:t>Расчет электрических нагрузок</w:t>
      </w:r>
    </w:p>
    <w:p w:rsidR="00924C8C" w:rsidRPr="00BF02A0" w:rsidRDefault="00924C8C" w:rsidP="00924C8C">
      <w:pPr>
        <w:jc w:val="right"/>
        <w:rPr>
          <w:sz w:val="28"/>
        </w:rPr>
      </w:pPr>
      <w:r w:rsidRPr="00BF02A0">
        <w:rPr>
          <w:sz w:val="28"/>
        </w:rPr>
        <w:t>Таблица 6</w:t>
      </w:r>
      <w:r>
        <w:rPr>
          <w:sz w:val="28"/>
        </w:rPr>
        <w:t>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
        <w:gridCol w:w="4971"/>
        <w:gridCol w:w="1985"/>
        <w:gridCol w:w="96"/>
        <w:gridCol w:w="1888"/>
      </w:tblGrid>
      <w:tr w:rsidR="00924C8C" w:rsidTr="006B34D3">
        <w:trPr>
          <w:cantSplit/>
          <w:trHeight w:val="479"/>
        </w:trPr>
        <w:tc>
          <w:tcPr>
            <w:tcW w:w="841" w:type="dxa"/>
            <w:vMerge w:val="restart"/>
            <w:vAlign w:val="center"/>
          </w:tcPr>
          <w:p w:rsidR="00924C8C" w:rsidRDefault="00924C8C" w:rsidP="006B34D3">
            <w:pPr>
              <w:jc w:val="center"/>
              <w:rPr>
                <w:b/>
              </w:rPr>
            </w:pPr>
            <w:r>
              <w:rPr>
                <w:b/>
              </w:rPr>
              <w:t>№№</w:t>
            </w:r>
          </w:p>
          <w:p w:rsidR="00924C8C" w:rsidRDefault="00924C8C" w:rsidP="006B34D3">
            <w:pPr>
              <w:jc w:val="center"/>
              <w:rPr>
                <w:b/>
              </w:rPr>
            </w:pPr>
            <w:r>
              <w:rPr>
                <w:b/>
              </w:rPr>
              <w:t>п/п</w:t>
            </w:r>
          </w:p>
        </w:tc>
        <w:tc>
          <w:tcPr>
            <w:tcW w:w="4971" w:type="dxa"/>
            <w:vMerge w:val="restart"/>
            <w:vAlign w:val="center"/>
          </w:tcPr>
          <w:p w:rsidR="00924C8C" w:rsidRDefault="00924C8C" w:rsidP="006B34D3">
            <w:pPr>
              <w:jc w:val="center"/>
              <w:rPr>
                <w:b/>
                <w:sz w:val="24"/>
              </w:rPr>
            </w:pPr>
            <w:r>
              <w:rPr>
                <w:b/>
                <w:sz w:val="24"/>
              </w:rPr>
              <w:t>Потребители</w:t>
            </w:r>
          </w:p>
        </w:tc>
        <w:tc>
          <w:tcPr>
            <w:tcW w:w="3969" w:type="dxa"/>
            <w:gridSpan w:val="3"/>
            <w:vAlign w:val="center"/>
          </w:tcPr>
          <w:p w:rsidR="00924C8C" w:rsidRDefault="00924C8C" w:rsidP="006B34D3">
            <w:pPr>
              <w:jc w:val="center"/>
              <w:rPr>
                <w:b/>
                <w:sz w:val="24"/>
              </w:rPr>
            </w:pPr>
            <w:r>
              <w:rPr>
                <w:b/>
                <w:sz w:val="24"/>
              </w:rPr>
              <w:t>Расчётная нагрузка, кВт</w:t>
            </w:r>
          </w:p>
        </w:tc>
      </w:tr>
      <w:tr w:rsidR="00924C8C" w:rsidTr="006B34D3">
        <w:trPr>
          <w:cantSplit/>
          <w:trHeight w:val="866"/>
        </w:trPr>
        <w:tc>
          <w:tcPr>
            <w:tcW w:w="841" w:type="dxa"/>
            <w:vMerge/>
            <w:vAlign w:val="center"/>
          </w:tcPr>
          <w:p w:rsidR="00924C8C" w:rsidRDefault="00924C8C" w:rsidP="006B34D3">
            <w:pPr>
              <w:jc w:val="center"/>
              <w:rPr>
                <w:b/>
              </w:rPr>
            </w:pPr>
          </w:p>
        </w:tc>
        <w:tc>
          <w:tcPr>
            <w:tcW w:w="4971" w:type="dxa"/>
            <w:vMerge/>
            <w:vAlign w:val="center"/>
          </w:tcPr>
          <w:p w:rsidR="00924C8C" w:rsidRDefault="00924C8C" w:rsidP="006B34D3">
            <w:pPr>
              <w:jc w:val="center"/>
              <w:rPr>
                <w:b/>
              </w:rPr>
            </w:pPr>
          </w:p>
        </w:tc>
        <w:tc>
          <w:tcPr>
            <w:tcW w:w="2081" w:type="dxa"/>
            <w:gridSpan w:val="2"/>
            <w:vAlign w:val="center"/>
          </w:tcPr>
          <w:p w:rsidR="00924C8C" w:rsidRDefault="00924C8C" w:rsidP="006B34D3">
            <w:pPr>
              <w:jc w:val="center"/>
              <w:rPr>
                <w:b/>
              </w:rPr>
            </w:pPr>
            <w:r>
              <w:rPr>
                <w:b/>
              </w:rPr>
              <w:t xml:space="preserve">На </w:t>
            </w:r>
          </w:p>
          <w:p w:rsidR="00924C8C" w:rsidRDefault="00924C8C" w:rsidP="006B34D3">
            <w:pPr>
              <w:jc w:val="center"/>
              <w:rPr>
                <w:b/>
              </w:rPr>
            </w:pPr>
            <w:r>
              <w:rPr>
                <w:b/>
              </w:rPr>
              <w:t xml:space="preserve">расчетный срок </w:t>
            </w:r>
          </w:p>
          <w:p w:rsidR="00924C8C" w:rsidRDefault="00924C8C" w:rsidP="006B34D3">
            <w:pPr>
              <w:jc w:val="center"/>
              <w:rPr>
                <w:b/>
              </w:rPr>
            </w:pPr>
            <w:r>
              <w:rPr>
                <w:b/>
              </w:rPr>
              <w:t>2029г.</w:t>
            </w:r>
          </w:p>
        </w:tc>
        <w:tc>
          <w:tcPr>
            <w:tcW w:w="1888" w:type="dxa"/>
            <w:vAlign w:val="center"/>
          </w:tcPr>
          <w:p w:rsidR="00924C8C" w:rsidRDefault="00924C8C" w:rsidP="006B34D3">
            <w:pPr>
              <w:jc w:val="center"/>
              <w:rPr>
                <w:b/>
              </w:rPr>
            </w:pPr>
            <w:r>
              <w:rPr>
                <w:b/>
              </w:rPr>
              <w:t xml:space="preserve">На </w:t>
            </w:r>
            <w:r>
              <w:rPr>
                <w:b/>
                <w:lang w:val="en-US"/>
              </w:rPr>
              <w:t>I</w:t>
            </w:r>
            <w:r>
              <w:rPr>
                <w:b/>
              </w:rPr>
              <w:t xml:space="preserve"> очередь строительства</w:t>
            </w:r>
          </w:p>
          <w:p w:rsidR="00924C8C" w:rsidRDefault="00924C8C" w:rsidP="006B34D3">
            <w:pPr>
              <w:jc w:val="center"/>
              <w:rPr>
                <w:b/>
              </w:rPr>
            </w:pPr>
            <w:r>
              <w:rPr>
                <w:b/>
              </w:rPr>
              <w:t>2019г.</w:t>
            </w:r>
          </w:p>
        </w:tc>
      </w:tr>
      <w:tr w:rsidR="00924C8C" w:rsidTr="006B34D3">
        <w:trPr>
          <w:cantSplit/>
          <w:trHeight w:val="374"/>
        </w:trPr>
        <w:tc>
          <w:tcPr>
            <w:tcW w:w="9781" w:type="dxa"/>
            <w:gridSpan w:val="5"/>
            <w:vAlign w:val="center"/>
          </w:tcPr>
          <w:p w:rsidR="00924C8C" w:rsidRPr="00D216DE" w:rsidRDefault="00924C8C" w:rsidP="006B34D3">
            <w:pPr>
              <w:jc w:val="center"/>
              <w:rPr>
                <w:b/>
                <w:sz w:val="28"/>
              </w:rPr>
            </w:pPr>
            <w:r w:rsidRPr="00D216DE">
              <w:rPr>
                <w:b/>
                <w:sz w:val="28"/>
              </w:rPr>
              <w:t>ст. Октябрьская</w:t>
            </w:r>
          </w:p>
        </w:tc>
      </w:tr>
      <w:tr w:rsidR="00924C8C" w:rsidTr="006B34D3">
        <w:trPr>
          <w:cantSplit/>
          <w:trHeight w:val="405"/>
        </w:trPr>
        <w:tc>
          <w:tcPr>
            <w:tcW w:w="841" w:type="dxa"/>
            <w:vMerge w:val="restart"/>
          </w:tcPr>
          <w:p w:rsidR="00924C8C" w:rsidRDefault="00924C8C" w:rsidP="006B34D3">
            <w:pPr>
              <w:jc w:val="center"/>
              <w:rPr>
                <w:sz w:val="28"/>
              </w:rPr>
            </w:pPr>
            <w:r>
              <w:rPr>
                <w:sz w:val="28"/>
              </w:rPr>
              <w:t>1</w:t>
            </w:r>
          </w:p>
        </w:tc>
        <w:tc>
          <w:tcPr>
            <w:tcW w:w="4971" w:type="dxa"/>
          </w:tcPr>
          <w:p w:rsidR="00924C8C" w:rsidRDefault="00924C8C" w:rsidP="006B34D3">
            <w:pPr>
              <w:rPr>
                <w:sz w:val="28"/>
              </w:rPr>
            </w:pPr>
            <w:r>
              <w:rPr>
                <w:sz w:val="28"/>
              </w:rPr>
              <w:t>Жилищно-коммунальный сектор:</w:t>
            </w:r>
          </w:p>
        </w:tc>
        <w:tc>
          <w:tcPr>
            <w:tcW w:w="1985" w:type="dxa"/>
            <w:vAlign w:val="center"/>
          </w:tcPr>
          <w:p w:rsidR="00924C8C" w:rsidRDefault="00924C8C" w:rsidP="006B34D3">
            <w:pPr>
              <w:jc w:val="center"/>
              <w:rPr>
                <w:sz w:val="28"/>
              </w:rPr>
            </w:pPr>
          </w:p>
        </w:tc>
        <w:tc>
          <w:tcPr>
            <w:tcW w:w="1984" w:type="dxa"/>
            <w:gridSpan w:val="2"/>
            <w:vAlign w:val="center"/>
          </w:tcPr>
          <w:p w:rsidR="00924C8C" w:rsidRDefault="00924C8C" w:rsidP="006B34D3">
            <w:pPr>
              <w:rPr>
                <w:sz w:val="28"/>
              </w:rPr>
            </w:pPr>
          </w:p>
        </w:tc>
      </w:tr>
      <w:tr w:rsidR="00924C8C" w:rsidRPr="00A3509E" w:rsidTr="006B34D3">
        <w:trPr>
          <w:cantSplit/>
          <w:trHeight w:val="345"/>
        </w:trPr>
        <w:tc>
          <w:tcPr>
            <w:tcW w:w="841" w:type="dxa"/>
            <w:vMerge/>
          </w:tcPr>
          <w:p w:rsidR="00924C8C" w:rsidRDefault="00924C8C" w:rsidP="006B34D3">
            <w:pPr>
              <w:jc w:val="center"/>
              <w:rPr>
                <w:sz w:val="28"/>
              </w:rPr>
            </w:pPr>
          </w:p>
        </w:tc>
        <w:tc>
          <w:tcPr>
            <w:tcW w:w="4971" w:type="dxa"/>
          </w:tcPr>
          <w:p w:rsidR="00924C8C" w:rsidRDefault="00924C8C" w:rsidP="00924C8C">
            <w:pPr>
              <w:numPr>
                <w:ilvl w:val="0"/>
                <w:numId w:val="30"/>
              </w:numPr>
              <w:rPr>
                <w:sz w:val="28"/>
              </w:rPr>
            </w:pPr>
            <w:r>
              <w:rPr>
                <w:sz w:val="28"/>
              </w:rPr>
              <w:t>существующий (с учетом убыли)</w:t>
            </w:r>
          </w:p>
        </w:tc>
        <w:tc>
          <w:tcPr>
            <w:tcW w:w="1985" w:type="dxa"/>
            <w:vAlign w:val="center"/>
          </w:tcPr>
          <w:p w:rsidR="00924C8C" w:rsidRDefault="00924C8C" w:rsidP="006B34D3">
            <w:pPr>
              <w:jc w:val="center"/>
              <w:rPr>
                <w:color w:val="000000"/>
                <w:sz w:val="28"/>
                <w:szCs w:val="28"/>
              </w:rPr>
            </w:pPr>
            <w:r>
              <w:rPr>
                <w:color w:val="000000"/>
                <w:sz w:val="28"/>
                <w:szCs w:val="28"/>
              </w:rPr>
              <w:t>8168</w:t>
            </w:r>
          </w:p>
        </w:tc>
        <w:tc>
          <w:tcPr>
            <w:tcW w:w="1984" w:type="dxa"/>
            <w:gridSpan w:val="2"/>
            <w:vAlign w:val="bottom"/>
          </w:tcPr>
          <w:p w:rsidR="00924C8C" w:rsidRDefault="00924C8C" w:rsidP="006B34D3">
            <w:pPr>
              <w:jc w:val="center"/>
              <w:rPr>
                <w:sz w:val="28"/>
                <w:szCs w:val="28"/>
              </w:rPr>
            </w:pPr>
            <w:r>
              <w:rPr>
                <w:sz w:val="28"/>
                <w:szCs w:val="28"/>
              </w:rPr>
              <w:t>9625</w:t>
            </w:r>
          </w:p>
        </w:tc>
      </w:tr>
      <w:tr w:rsidR="00924C8C" w:rsidRPr="00A3509E" w:rsidTr="006B34D3">
        <w:trPr>
          <w:cantSplit/>
          <w:trHeight w:val="345"/>
        </w:trPr>
        <w:tc>
          <w:tcPr>
            <w:tcW w:w="841" w:type="dxa"/>
            <w:vMerge/>
          </w:tcPr>
          <w:p w:rsidR="00924C8C" w:rsidRDefault="00924C8C" w:rsidP="006B34D3">
            <w:pPr>
              <w:jc w:val="center"/>
              <w:rPr>
                <w:sz w:val="28"/>
              </w:rPr>
            </w:pPr>
          </w:p>
        </w:tc>
        <w:tc>
          <w:tcPr>
            <w:tcW w:w="4971" w:type="dxa"/>
          </w:tcPr>
          <w:p w:rsidR="00924C8C" w:rsidRDefault="00924C8C" w:rsidP="00924C8C">
            <w:pPr>
              <w:numPr>
                <w:ilvl w:val="0"/>
                <w:numId w:val="30"/>
              </w:numPr>
              <w:rPr>
                <w:sz w:val="28"/>
              </w:rPr>
            </w:pPr>
            <w:r>
              <w:rPr>
                <w:sz w:val="28"/>
              </w:rPr>
              <w:t xml:space="preserve">проектируемый </w:t>
            </w:r>
          </w:p>
        </w:tc>
        <w:tc>
          <w:tcPr>
            <w:tcW w:w="1985" w:type="dxa"/>
            <w:vAlign w:val="center"/>
          </w:tcPr>
          <w:p w:rsidR="00924C8C" w:rsidRDefault="00924C8C" w:rsidP="006B34D3">
            <w:pPr>
              <w:jc w:val="center"/>
              <w:rPr>
                <w:color w:val="000000"/>
                <w:sz w:val="28"/>
                <w:szCs w:val="28"/>
              </w:rPr>
            </w:pPr>
            <w:r>
              <w:rPr>
                <w:color w:val="000000"/>
                <w:sz w:val="28"/>
                <w:szCs w:val="28"/>
              </w:rPr>
              <w:t>3070</w:t>
            </w:r>
          </w:p>
        </w:tc>
        <w:tc>
          <w:tcPr>
            <w:tcW w:w="1984" w:type="dxa"/>
            <w:gridSpan w:val="2"/>
            <w:vAlign w:val="bottom"/>
          </w:tcPr>
          <w:p w:rsidR="00924C8C" w:rsidRDefault="00924C8C" w:rsidP="006B34D3">
            <w:pPr>
              <w:jc w:val="center"/>
              <w:rPr>
                <w:sz w:val="28"/>
                <w:szCs w:val="28"/>
              </w:rPr>
            </w:pPr>
            <w:r>
              <w:rPr>
                <w:sz w:val="28"/>
                <w:szCs w:val="28"/>
              </w:rPr>
              <w:t>1408</w:t>
            </w:r>
          </w:p>
        </w:tc>
      </w:tr>
      <w:tr w:rsidR="00924C8C" w:rsidRPr="00A3509E" w:rsidTr="006B34D3">
        <w:trPr>
          <w:cantSplit/>
          <w:trHeight w:val="525"/>
        </w:trPr>
        <w:tc>
          <w:tcPr>
            <w:tcW w:w="841" w:type="dxa"/>
            <w:vMerge w:val="restart"/>
          </w:tcPr>
          <w:p w:rsidR="00924C8C" w:rsidRDefault="00924C8C" w:rsidP="006B34D3">
            <w:pPr>
              <w:jc w:val="center"/>
              <w:rPr>
                <w:sz w:val="28"/>
              </w:rPr>
            </w:pPr>
            <w:r>
              <w:rPr>
                <w:sz w:val="28"/>
              </w:rPr>
              <w:t>2</w:t>
            </w:r>
          </w:p>
        </w:tc>
        <w:tc>
          <w:tcPr>
            <w:tcW w:w="4971" w:type="dxa"/>
          </w:tcPr>
          <w:p w:rsidR="00924C8C" w:rsidRDefault="00924C8C" w:rsidP="006B34D3">
            <w:pPr>
              <w:rPr>
                <w:sz w:val="28"/>
              </w:rPr>
            </w:pPr>
            <w:r>
              <w:rPr>
                <w:sz w:val="28"/>
              </w:rPr>
              <w:t>Общественно-деловой, культурно-бытовой и производственный сектор:</w:t>
            </w:r>
          </w:p>
        </w:tc>
        <w:tc>
          <w:tcPr>
            <w:tcW w:w="1985" w:type="dxa"/>
            <w:vAlign w:val="center"/>
          </w:tcPr>
          <w:p w:rsidR="00924C8C" w:rsidRDefault="00924C8C" w:rsidP="006B34D3">
            <w:pPr>
              <w:jc w:val="center"/>
              <w:rPr>
                <w:sz w:val="28"/>
                <w:szCs w:val="28"/>
              </w:rPr>
            </w:pPr>
            <w:r>
              <w:rPr>
                <w:sz w:val="28"/>
                <w:szCs w:val="28"/>
              </w:rPr>
              <w:t> </w:t>
            </w:r>
          </w:p>
        </w:tc>
        <w:tc>
          <w:tcPr>
            <w:tcW w:w="1984" w:type="dxa"/>
            <w:gridSpan w:val="2"/>
            <w:vAlign w:val="bottom"/>
          </w:tcPr>
          <w:p w:rsidR="00924C8C" w:rsidRDefault="00924C8C" w:rsidP="006B34D3">
            <w:pPr>
              <w:jc w:val="center"/>
              <w:rPr>
                <w:sz w:val="28"/>
                <w:szCs w:val="28"/>
              </w:rPr>
            </w:pPr>
            <w:r>
              <w:rPr>
                <w:sz w:val="28"/>
                <w:szCs w:val="28"/>
              </w:rPr>
              <w:t> </w:t>
            </w:r>
          </w:p>
        </w:tc>
      </w:tr>
      <w:tr w:rsidR="00924C8C" w:rsidRPr="00A3509E" w:rsidTr="006B34D3">
        <w:trPr>
          <w:cantSplit/>
          <w:trHeight w:val="308"/>
        </w:trPr>
        <w:tc>
          <w:tcPr>
            <w:tcW w:w="841" w:type="dxa"/>
            <w:vMerge/>
          </w:tcPr>
          <w:p w:rsidR="00924C8C" w:rsidRDefault="00924C8C" w:rsidP="006B34D3">
            <w:pPr>
              <w:jc w:val="center"/>
              <w:rPr>
                <w:sz w:val="28"/>
              </w:rPr>
            </w:pPr>
          </w:p>
        </w:tc>
        <w:tc>
          <w:tcPr>
            <w:tcW w:w="4971" w:type="dxa"/>
          </w:tcPr>
          <w:p w:rsidR="00924C8C" w:rsidRDefault="00924C8C" w:rsidP="00924C8C">
            <w:pPr>
              <w:numPr>
                <w:ilvl w:val="0"/>
                <w:numId w:val="30"/>
              </w:numPr>
              <w:rPr>
                <w:sz w:val="28"/>
              </w:rPr>
            </w:pPr>
            <w:r>
              <w:rPr>
                <w:sz w:val="28"/>
              </w:rPr>
              <w:t xml:space="preserve"> существующий</w:t>
            </w:r>
          </w:p>
        </w:tc>
        <w:tc>
          <w:tcPr>
            <w:tcW w:w="1985" w:type="dxa"/>
            <w:vAlign w:val="center"/>
          </w:tcPr>
          <w:p w:rsidR="00924C8C" w:rsidRDefault="00924C8C" w:rsidP="006B34D3">
            <w:pPr>
              <w:jc w:val="center"/>
              <w:rPr>
                <w:color w:val="000000"/>
                <w:sz w:val="28"/>
                <w:szCs w:val="28"/>
              </w:rPr>
            </w:pPr>
            <w:r>
              <w:rPr>
                <w:color w:val="000000"/>
                <w:sz w:val="28"/>
                <w:szCs w:val="28"/>
              </w:rPr>
              <w:t>1880</w:t>
            </w:r>
          </w:p>
        </w:tc>
        <w:tc>
          <w:tcPr>
            <w:tcW w:w="1984" w:type="dxa"/>
            <w:gridSpan w:val="2"/>
            <w:vAlign w:val="center"/>
          </w:tcPr>
          <w:p w:rsidR="00924C8C" w:rsidRDefault="00924C8C" w:rsidP="006B34D3">
            <w:pPr>
              <w:jc w:val="center"/>
              <w:rPr>
                <w:sz w:val="28"/>
                <w:szCs w:val="28"/>
              </w:rPr>
            </w:pPr>
            <w:r>
              <w:rPr>
                <w:sz w:val="28"/>
                <w:szCs w:val="28"/>
              </w:rPr>
              <w:t>1880</w:t>
            </w:r>
          </w:p>
        </w:tc>
      </w:tr>
      <w:tr w:rsidR="00924C8C" w:rsidRPr="00A3509E" w:rsidTr="006B34D3">
        <w:trPr>
          <w:cantSplit/>
          <w:trHeight w:val="370"/>
        </w:trPr>
        <w:tc>
          <w:tcPr>
            <w:tcW w:w="841" w:type="dxa"/>
            <w:vMerge/>
          </w:tcPr>
          <w:p w:rsidR="00924C8C" w:rsidRDefault="00924C8C" w:rsidP="006B34D3">
            <w:pPr>
              <w:jc w:val="center"/>
              <w:rPr>
                <w:sz w:val="28"/>
              </w:rPr>
            </w:pPr>
          </w:p>
        </w:tc>
        <w:tc>
          <w:tcPr>
            <w:tcW w:w="4971" w:type="dxa"/>
          </w:tcPr>
          <w:p w:rsidR="00924C8C" w:rsidRDefault="00924C8C" w:rsidP="00924C8C">
            <w:pPr>
              <w:numPr>
                <w:ilvl w:val="0"/>
                <w:numId w:val="30"/>
              </w:numPr>
              <w:rPr>
                <w:sz w:val="28"/>
              </w:rPr>
            </w:pPr>
            <w:r>
              <w:rPr>
                <w:sz w:val="28"/>
              </w:rPr>
              <w:t xml:space="preserve"> проектируемый</w:t>
            </w:r>
          </w:p>
        </w:tc>
        <w:tc>
          <w:tcPr>
            <w:tcW w:w="1985" w:type="dxa"/>
            <w:vAlign w:val="center"/>
          </w:tcPr>
          <w:p w:rsidR="00924C8C" w:rsidRDefault="00924C8C" w:rsidP="006B34D3">
            <w:pPr>
              <w:jc w:val="center"/>
              <w:rPr>
                <w:color w:val="000000"/>
                <w:sz w:val="28"/>
                <w:szCs w:val="28"/>
              </w:rPr>
            </w:pPr>
            <w:r>
              <w:rPr>
                <w:color w:val="000000"/>
                <w:sz w:val="28"/>
                <w:szCs w:val="28"/>
              </w:rPr>
              <w:t>1464</w:t>
            </w:r>
          </w:p>
        </w:tc>
        <w:tc>
          <w:tcPr>
            <w:tcW w:w="1984" w:type="dxa"/>
            <w:gridSpan w:val="2"/>
            <w:vAlign w:val="bottom"/>
          </w:tcPr>
          <w:p w:rsidR="00924C8C" w:rsidRDefault="00924C8C" w:rsidP="006B34D3">
            <w:pPr>
              <w:jc w:val="center"/>
              <w:rPr>
                <w:sz w:val="28"/>
                <w:szCs w:val="28"/>
              </w:rPr>
            </w:pPr>
            <w:r>
              <w:rPr>
                <w:sz w:val="28"/>
                <w:szCs w:val="28"/>
              </w:rPr>
              <w:t>1386</w:t>
            </w:r>
          </w:p>
        </w:tc>
      </w:tr>
      <w:tr w:rsidR="00924C8C" w:rsidRPr="00A3509E" w:rsidTr="006B34D3">
        <w:trPr>
          <w:cantSplit/>
          <w:trHeight w:val="404"/>
        </w:trPr>
        <w:tc>
          <w:tcPr>
            <w:tcW w:w="841" w:type="dxa"/>
          </w:tcPr>
          <w:p w:rsidR="00924C8C" w:rsidRDefault="00924C8C" w:rsidP="006B34D3">
            <w:pPr>
              <w:jc w:val="center"/>
              <w:rPr>
                <w:sz w:val="28"/>
              </w:rPr>
            </w:pPr>
            <w:r>
              <w:rPr>
                <w:sz w:val="28"/>
              </w:rPr>
              <w:t>3</w:t>
            </w:r>
          </w:p>
        </w:tc>
        <w:tc>
          <w:tcPr>
            <w:tcW w:w="4971" w:type="dxa"/>
          </w:tcPr>
          <w:p w:rsidR="00924C8C" w:rsidRDefault="00924C8C" w:rsidP="006B34D3">
            <w:pPr>
              <w:rPr>
                <w:sz w:val="28"/>
              </w:rPr>
            </w:pPr>
            <w:r>
              <w:rPr>
                <w:sz w:val="28"/>
              </w:rPr>
              <w:t>Наружное освещение</w:t>
            </w:r>
          </w:p>
        </w:tc>
        <w:tc>
          <w:tcPr>
            <w:tcW w:w="1985" w:type="dxa"/>
            <w:vAlign w:val="center"/>
          </w:tcPr>
          <w:p w:rsidR="00924C8C" w:rsidRDefault="00924C8C" w:rsidP="006B34D3">
            <w:pPr>
              <w:jc w:val="center"/>
              <w:rPr>
                <w:color w:val="000000"/>
                <w:sz w:val="28"/>
                <w:szCs w:val="28"/>
              </w:rPr>
            </w:pPr>
            <w:r>
              <w:rPr>
                <w:color w:val="000000"/>
                <w:sz w:val="28"/>
                <w:szCs w:val="28"/>
              </w:rPr>
              <w:t>150</w:t>
            </w:r>
          </w:p>
        </w:tc>
        <w:tc>
          <w:tcPr>
            <w:tcW w:w="1984" w:type="dxa"/>
            <w:gridSpan w:val="2"/>
            <w:vAlign w:val="center"/>
          </w:tcPr>
          <w:p w:rsidR="00924C8C" w:rsidRDefault="00924C8C" w:rsidP="006B34D3">
            <w:pPr>
              <w:jc w:val="center"/>
              <w:rPr>
                <w:sz w:val="28"/>
                <w:szCs w:val="28"/>
              </w:rPr>
            </w:pPr>
            <w:r>
              <w:rPr>
                <w:sz w:val="28"/>
                <w:szCs w:val="28"/>
              </w:rPr>
              <w:t>114</w:t>
            </w:r>
          </w:p>
        </w:tc>
      </w:tr>
      <w:tr w:rsidR="00924C8C" w:rsidRPr="00A3509E" w:rsidTr="006B34D3">
        <w:trPr>
          <w:cantSplit/>
          <w:trHeight w:val="418"/>
        </w:trPr>
        <w:tc>
          <w:tcPr>
            <w:tcW w:w="841" w:type="dxa"/>
            <w:vMerge w:val="restart"/>
          </w:tcPr>
          <w:p w:rsidR="00924C8C" w:rsidRDefault="00924C8C" w:rsidP="006B34D3">
            <w:pPr>
              <w:jc w:val="center"/>
              <w:rPr>
                <w:sz w:val="28"/>
              </w:rPr>
            </w:pPr>
            <w:r>
              <w:rPr>
                <w:sz w:val="28"/>
              </w:rPr>
              <w:t>4</w:t>
            </w:r>
          </w:p>
        </w:tc>
        <w:tc>
          <w:tcPr>
            <w:tcW w:w="4971" w:type="dxa"/>
          </w:tcPr>
          <w:p w:rsidR="00924C8C" w:rsidRDefault="00924C8C" w:rsidP="006B34D3">
            <w:pPr>
              <w:rPr>
                <w:sz w:val="28"/>
              </w:rPr>
            </w:pPr>
            <w:r>
              <w:rPr>
                <w:sz w:val="28"/>
              </w:rPr>
              <w:t>Итого:     а) Существующие</w:t>
            </w:r>
          </w:p>
        </w:tc>
        <w:tc>
          <w:tcPr>
            <w:tcW w:w="1985" w:type="dxa"/>
            <w:vAlign w:val="center"/>
          </w:tcPr>
          <w:p w:rsidR="00924C8C" w:rsidRDefault="00924C8C" w:rsidP="006B34D3">
            <w:pPr>
              <w:jc w:val="center"/>
              <w:rPr>
                <w:sz w:val="28"/>
                <w:szCs w:val="28"/>
              </w:rPr>
            </w:pPr>
            <w:r>
              <w:rPr>
                <w:sz w:val="28"/>
                <w:szCs w:val="28"/>
              </w:rPr>
              <w:t>10198</w:t>
            </w:r>
          </w:p>
        </w:tc>
        <w:tc>
          <w:tcPr>
            <w:tcW w:w="1984" w:type="dxa"/>
            <w:gridSpan w:val="2"/>
            <w:vAlign w:val="center"/>
          </w:tcPr>
          <w:p w:rsidR="00924C8C" w:rsidRDefault="00924C8C" w:rsidP="006B34D3">
            <w:pPr>
              <w:jc w:val="center"/>
              <w:rPr>
                <w:sz w:val="28"/>
                <w:szCs w:val="28"/>
              </w:rPr>
            </w:pPr>
            <w:r>
              <w:rPr>
                <w:sz w:val="28"/>
                <w:szCs w:val="28"/>
              </w:rPr>
              <w:t>11619</w:t>
            </w:r>
          </w:p>
        </w:tc>
      </w:tr>
      <w:tr w:rsidR="00924C8C" w:rsidRPr="00A3509E" w:rsidTr="006B34D3">
        <w:trPr>
          <w:cantSplit/>
          <w:trHeight w:val="424"/>
        </w:trPr>
        <w:tc>
          <w:tcPr>
            <w:tcW w:w="841" w:type="dxa"/>
            <w:vMerge/>
          </w:tcPr>
          <w:p w:rsidR="00924C8C" w:rsidRDefault="00924C8C" w:rsidP="006B34D3">
            <w:pPr>
              <w:jc w:val="center"/>
              <w:rPr>
                <w:sz w:val="28"/>
              </w:rPr>
            </w:pPr>
          </w:p>
        </w:tc>
        <w:tc>
          <w:tcPr>
            <w:tcW w:w="4971" w:type="dxa"/>
          </w:tcPr>
          <w:p w:rsidR="00924C8C" w:rsidRDefault="00924C8C" w:rsidP="006B34D3">
            <w:pPr>
              <w:rPr>
                <w:sz w:val="28"/>
              </w:rPr>
            </w:pPr>
            <w:r>
              <w:rPr>
                <w:sz w:val="28"/>
              </w:rPr>
              <w:t xml:space="preserve">                б) Проектируемые</w:t>
            </w:r>
          </w:p>
        </w:tc>
        <w:tc>
          <w:tcPr>
            <w:tcW w:w="1985" w:type="dxa"/>
            <w:vAlign w:val="center"/>
          </w:tcPr>
          <w:p w:rsidR="00924C8C" w:rsidRDefault="00924C8C" w:rsidP="006B34D3">
            <w:pPr>
              <w:jc w:val="center"/>
              <w:rPr>
                <w:sz w:val="28"/>
                <w:szCs w:val="28"/>
              </w:rPr>
            </w:pPr>
            <w:r>
              <w:rPr>
                <w:sz w:val="28"/>
                <w:szCs w:val="28"/>
              </w:rPr>
              <w:t>4534</w:t>
            </w:r>
          </w:p>
        </w:tc>
        <w:tc>
          <w:tcPr>
            <w:tcW w:w="1984" w:type="dxa"/>
            <w:gridSpan w:val="2"/>
            <w:vAlign w:val="center"/>
          </w:tcPr>
          <w:p w:rsidR="00924C8C" w:rsidRDefault="00924C8C" w:rsidP="006B34D3">
            <w:pPr>
              <w:jc w:val="center"/>
              <w:rPr>
                <w:sz w:val="28"/>
                <w:szCs w:val="28"/>
              </w:rPr>
            </w:pPr>
            <w:r>
              <w:rPr>
                <w:sz w:val="28"/>
                <w:szCs w:val="28"/>
              </w:rPr>
              <w:t>2794</w:t>
            </w:r>
          </w:p>
        </w:tc>
      </w:tr>
      <w:tr w:rsidR="00924C8C" w:rsidRPr="00A3509E" w:rsidTr="006B34D3">
        <w:trPr>
          <w:cantSplit/>
          <w:trHeight w:val="416"/>
        </w:trPr>
        <w:tc>
          <w:tcPr>
            <w:tcW w:w="841" w:type="dxa"/>
            <w:vMerge/>
          </w:tcPr>
          <w:p w:rsidR="00924C8C" w:rsidRDefault="00924C8C" w:rsidP="006B34D3">
            <w:pPr>
              <w:jc w:val="center"/>
              <w:rPr>
                <w:sz w:val="28"/>
              </w:rPr>
            </w:pPr>
          </w:p>
        </w:tc>
        <w:tc>
          <w:tcPr>
            <w:tcW w:w="4971" w:type="dxa"/>
          </w:tcPr>
          <w:p w:rsidR="00924C8C" w:rsidRDefault="00924C8C" w:rsidP="006B34D3">
            <w:pPr>
              <w:rPr>
                <w:sz w:val="28"/>
              </w:rPr>
            </w:pPr>
            <w:r>
              <w:rPr>
                <w:sz w:val="28"/>
              </w:rPr>
              <w:t>Итого:     а) + б)</w:t>
            </w:r>
          </w:p>
        </w:tc>
        <w:tc>
          <w:tcPr>
            <w:tcW w:w="1985" w:type="dxa"/>
            <w:vAlign w:val="center"/>
          </w:tcPr>
          <w:p w:rsidR="00924C8C" w:rsidRDefault="00924C8C" w:rsidP="006B34D3">
            <w:pPr>
              <w:jc w:val="center"/>
              <w:rPr>
                <w:sz w:val="28"/>
                <w:szCs w:val="28"/>
              </w:rPr>
            </w:pPr>
            <w:r>
              <w:rPr>
                <w:sz w:val="28"/>
                <w:szCs w:val="28"/>
              </w:rPr>
              <w:t>14733</w:t>
            </w:r>
          </w:p>
        </w:tc>
        <w:tc>
          <w:tcPr>
            <w:tcW w:w="1984" w:type="dxa"/>
            <w:gridSpan w:val="2"/>
            <w:vAlign w:val="center"/>
          </w:tcPr>
          <w:p w:rsidR="00924C8C" w:rsidRDefault="00924C8C" w:rsidP="006B34D3">
            <w:pPr>
              <w:jc w:val="center"/>
              <w:rPr>
                <w:sz w:val="28"/>
                <w:szCs w:val="28"/>
              </w:rPr>
            </w:pPr>
            <w:r>
              <w:rPr>
                <w:sz w:val="28"/>
                <w:szCs w:val="28"/>
              </w:rPr>
              <w:t>14413</w:t>
            </w:r>
          </w:p>
        </w:tc>
      </w:tr>
      <w:tr w:rsidR="00924C8C" w:rsidRPr="00A3509E" w:rsidTr="006B34D3">
        <w:trPr>
          <w:cantSplit/>
          <w:trHeight w:val="885"/>
        </w:trPr>
        <w:tc>
          <w:tcPr>
            <w:tcW w:w="841" w:type="dxa"/>
          </w:tcPr>
          <w:p w:rsidR="00924C8C" w:rsidRDefault="00924C8C" w:rsidP="006B34D3">
            <w:pPr>
              <w:jc w:val="center"/>
              <w:rPr>
                <w:sz w:val="28"/>
              </w:rPr>
            </w:pPr>
            <w:r>
              <w:rPr>
                <w:sz w:val="28"/>
              </w:rPr>
              <w:t>5</w:t>
            </w:r>
          </w:p>
        </w:tc>
        <w:tc>
          <w:tcPr>
            <w:tcW w:w="4971" w:type="dxa"/>
          </w:tcPr>
          <w:p w:rsidR="00924C8C" w:rsidRDefault="00924C8C" w:rsidP="006B34D3">
            <w:pPr>
              <w:rPr>
                <w:b/>
                <w:sz w:val="28"/>
              </w:rPr>
            </w:pPr>
            <w:r>
              <w:rPr>
                <w:b/>
                <w:sz w:val="28"/>
              </w:rPr>
              <w:t>Всего</w:t>
            </w:r>
          </w:p>
          <w:p w:rsidR="00924C8C" w:rsidRDefault="00924C8C" w:rsidP="006B34D3">
            <w:pPr>
              <w:rPr>
                <w:sz w:val="26"/>
              </w:rPr>
            </w:pPr>
            <w:r>
              <w:rPr>
                <w:sz w:val="26"/>
              </w:rPr>
              <w:t>с учётом коэффициента одновремённости 0,7 на стороне в соответствии с СП 31-110-2003 и РД 34.20.185-94</w:t>
            </w:r>
          </w:p>
        </w:tc>
        <w:tc>
          <w:tcPr>
            <w:tcW w:w="1985" w:type="dxa"/>
            <w:vAlign w:val="center"/>
          </w:tcPr>
          <w:p w:rsidR="00924C8C" w:rsidRDefault="00924C8C" w:rsidP="006B34D3">
            <w:pPr>
              <w:jc w:val="center"/>
              <w:rPr>
                <w:sz w:val="28"/>
                <w:szCs w:val="28"/>
              </w:rPr>
            </w:pPr>
            <w:r>
              <w:rPr>
                <w:sz w:val="28"/>
                <w:szCs w:val="28"/>
              </w:rPr>
              <w:t>10313</w:t>
            </w:r>
          </w:p>
        </w:tc>
        <w:tc>
          <w:tcPr>
            <w:tcW w:w="1984" w:type="dxa"/>
            <w:gridSpan w:val="2"/>
            <w:vAlign w:val="center"/>
          </w:tcPr>
          <w:p w:rsidR="00924C8C" w:rsidRDefault="00924C8C" w:rsidP="006B34D3">
            <w:pPr>
              <w:jc w:val="center"/>
              <w:rPr>
                <w:sz w:val="28"/>
                <w:szCs w:val="28"/>
              </w:rPr>
            </w:pPr>
            <w:r>
              <w:rPr>
                <w:sz w:val="28"/>
                <w:szCs w:val="28"/>
              </w:rPr>
              <w:t>10089</w:t>
            </w:r>
          </w:p>
        </w:tc>
      </w:tr>
      <w:tr w:rsidR="00924C8C" w:rsidTr="006B34D3">
        <w:trPr>
          <w:cantSplit/>
          <w:trHeight w:val="374"/>
        </w:trPr>
        <w:tc>
          <w:tcPr>
            <w:tcW w:w="9781" w:type="dxa"/>
            <w:gridSpan w:val="5"/>
            <w:vAlign w:val="center"/>
          </w:tcPr>
          <w:p w:rsidR="00924C8C" w:rsidRPr="00D216DE" w:rsidRDefault="00924C8C" w:rsidP="006B34D3">
            <w:pPr>
              <w:jc w:val="center"/>
              <w:rPr>
                <w:b/>
                <w:sz w:val="28"/>
              </w:rPr>
            </w:pPr>
            <w:r w:rsidRPr="00D216DE">
              <w:rPr>
                <w:b/>
                <w:sz w:val="28"/>
              </w:rPr>
              <w:t>п. Обильный</w:t>
            </w:r>
          </w:p>
        </w:tc>
      </w:tr>
      <w:tr w:rsidR="00924C8C" w:rsidRPr="00A3509E" w:rsidTr="006B34D3">
        <w:trPr>
          <w:cantSplit/>
          <w:trHeight w:val="405"/>
        </w:trPr>
        <w:tc>
          <w:tcPr>
            <w:tcW w:w="841" w:type="dxa"/>
            <w:vMerge w:val="restart"/>
          </w:tcPr>
          <w:p w:rsidR="00924C8C" w:rsidRDefault="00924C8C" w:rsidP="006B34D3">
            <w:pPr>
              <w:jc w:val="center"/>
              <w:rPr>
                <w:sz w:val="28"/>
              </w:rPr>
            </w:pPr>
            <w:r>
              <w:rPr>
                <w:sz w:val="28"/>
              </w:rPr>
              <w:t>1</w:t>
            </w:r>
          </w:p>
        </w:tc>
        <w:tc>
          <w:tcPr>
            <w:tcW w:w="4971" w:type="dxa"/>
          </w:tcPr>
          <w:p w:rsidR="00924C8C" w:rsidRDefault="00924C8C" w:rsidP="006B34D3">
            <w:pPr>
              <w:rPr>
                <w:sz w:val="28"/>
              </w:rPr>
            </w:pPr>
            <w:r>
              <w:rPr>
                <w:sz w:val="28"/>
              </w:rPr>
              <w:t>Жилищно-коммунальный сектор:</w:t>
            </w:r>
          </w:p>
        </w:tc>
        <w:tc>
          <w:tcPr>
            <w:tcW w:w="1985" w:type="dxa"/>
            <w:vAlign w:val="center"/>
          </w:tcPr>
          <w:p w:rsidR="00924C8C" w:rsidRDefault="00924C8C" w:rsidP="006B34D3">
            <w:pPr>
              <w:jc w:val="center"/>
              <w:rPr>
                <w:sz w:val="28"/>
              </w:rPr>
            </w:pPr>
          </w:p>
        </w:tc>
        <w:tc>
          <w:tcPr>
            <w:tcW w:w="1984" w:type="dxa"/>
            <w:gridSpan w:val="2"/>
            <w:vAlign w:val="center"/>
          </w:tcPr>
          <w:p w:rsidR="00924C8C" w:rsidRDefault="00924C8C" w:rsidP="006B34D3">
            <w:pPr>
              <w:rPr>
                <w:sz w:val="28"/>
              </w:rPr>
            </w:pPr>
          </w:p>
        </w:tc>
      </w:tr>
      <w:tr w:rsidR="00924C8C" w:rsidRPr="00A3509E" w:rsidTr="006B34D3">
        <w:trPr>
          <w:cantSplit/>
          <w:trHeight w:val="345"/>
        </w:trPr>
        <w:tc>
          <w:tcPr>
            <w:tcW w:w="841" w:type="dxa"/>
            <w:vMerge/>
          </w:tcPr>
          <w:p w:rsidR="00924C8C" w:rsidRDefault="00924C8C" w:rsidP="006B34D3">
            <w:pPr>
              <w:jc w:val="center"/>
              <w:rPr>
                <w:sz w:val="28"/>
              </w:rPr>
            </w:pPr>
          </w:p>
        </w:tc>
        <w:tc>
          <w:tcPr>
            <w:tcW w:w="4971" w:type="dxa"/>
          </w:tcPr>
          <w:p w:rsidR="00924C8C" w:rsidRDefault="00924C8C" w:rsidP="00924C8C">
            <w:pPr>
              <w:numPr>
                <w:ilvl w:val="0"/>
                <w:numId w:val="30"/>
              </w:numPr>
              <w:rPr>
                <w:sz w:val="28"/>
              </w:rPr>
            </w:pPr>
            <w:r>
              <w:rPr>
                <w:sz w:val="28"/>
              </w:rPr>
              <w:t>существующий (с учетом убыли)</w:t>
            </w:r>
          </w:p>
        </w:tc>
        <w:tc>
          <w:tcPr>
            <w:tcW w:w="1985" w:type="dxa"/>
            <w:vAlign w:val="center"/>
          </w:tcPr>
          <w:p w:rsidR="00924C8C" w:rsidRDefault="00924C8C" w:rsidP="006B34D3">
            <w:pPr>
              <w:jc w:val="center"/>
              <w:rPr>
                <w:color w:val="000000"/>
                <w:sz w:val="28"/>
                <w:szCs w:val="28"/>
              </w:rPr>
            </w:pPr>
            <w:r>
              <w:rPr>
                <w:color w:val="000000"/>
                <w:sz w:val="28"/>
                <w:szCs w:val="28"/>
              </w:rPr>
              <w:t>331</w:t>
            </w:r>
          </w:p>
        </w:tc>
        <w:tc>
          <w:tcPr>
            <w:tcW w:w="1984" w:type="dxa"/>
            <w:gridSpan w:val="2"/>
            <w:vAlign w:val="bottom"/>
          </w:tcPr>
          <w:p w:rsidR="00924C8C" w:rsidRDefault="00924C8C" w:rsidP="006B34D3">
            <w:pPr>
              <w:jc w:val="center"/>
              <w:rPr>
                <w:sz w:val="28"/>
                <w:szCs w:val="28"/>
              </w:rPr>
            </w:pPr>
            <w:r>
              <w:rPr>
                <w:sz w:val="28"/>
                <w:szCs w:val="28"/>
              </w:rPr>
              <w:t>380</w:t>
            </w:r>
          </w:p>
        </w:tc>
      </w:tr>
      <w:tr w:rsidR="00924C8C" w:rsidRPr="00A3509E" w:rsidTr="006B34D3">
        <w:trPr>
          <w:cantSplit/>
          <w:trHeight w:val="345"/>
        </w:trPr>
        <w:tc>
          <w:tcPr>
            <w:tcW w:w="841" w:type="dxa"/>
            <w:vMerge/>
          </w:tcPr>
          <w:p w:rsidR="00924C8C" w:rsidRDefault="00924C8C" w:rsidP="006B34D3">
            <w:pPr>
              <w:jc w:val="center"/>
              <w:rPr>
                <w:sz w:val="28"/>
              </w:rPr>
            </w:pPr>
          </w:p>
        </w:tc>
        <w:tc>
          <w:tcPr>
            <w:tcW w:w="4971" w:type="dxa"/>
          </w:tcPr>
          <w:p w:rsidR="00924C8C" w:rsidRDefault="00924C8C" w:rsidP="00924C8C">
            <w:pPr>
              <w:numPr>
                <w:ilvl w:val="0"/>
                <w:numId w:val="30"/>
              </w:numPr>
              <w:rPr>
                <w:sz w:val="28"/>
              </w:rPr>
            </w:pPr>
            <w:r>
              <w:rPr>
                <w:sz w:val="28"/>
              </w:rPr>
              <w:t xml:space="preserve">проектируемый </w:t>
            </w:r>
          </w:p>
        </w:tc>
        <w:tc>
          <w:tcPr>
            <w:tcW w:w="1985" w:type="dxa"/>
            <w:vAlign w:val="center"/>
          </w:tcPr>
          <w:p w:rsidR="00924C8C" w:rsidRDefault="00924C8C" w:rsidP="006B34D3">
            <w:pPr>
              <w:jc w:val="center"/>
              <w:rPr>
                <w:color w:val="000000"/>
                <w:sz w:val="28"/>
                <w:szCs w:val="28"/>
              </w:rPr>
            </w:pPr>
            <w:r>
              <w:rPr>
                <w:color w:val="000000"/>
                <w:sz w:val="28"/>
                <w:szCs w:val="28"/>
              </w:rPr>
              <w:t>124</w:t>
            </w:r>
          </w:p>
        </w:tc>
        <w:tc>
          <w:tcPr>
            <w:tcW w:w="1984" w:type="dxa"/>
            <w:gridSpan w:val="2"/>
            <w:vAlign w:val="bottom"/>
          </w:tcPr>
          <w:p w:rsidR="00924C8C" w:rsidRDefault="00924C8C" w:rsidP="006B34D3">
            <w:pPr>
              <w:jc w:val="center"/>
              <w:rPr>
                <w:sz w:val="28"/>
                <w:szCs w:val="28"/>
              </w:rPr>
            </w:pPr>
            <w:r>
              <w:rPr>
                <w:sz w:val="28"/>
                <w:szCs w:val="28"/>
              </w:rPr>
              <w:t>56</w:t>
            </w:r>
          </w:p>
        </w:tc>
      </w:tr>
      <w:tr w:rsidR="00924C8C" w:rsidRPr="00A3509E" w:rsidTr="006B34D3">
        <w:trPr>
          <w:cantSplit/>
          <w:trHeight w:val="525"/>
        </w:trPr>
        <w:tc>
          <w:tcPr>
            <w:tcW w:w="841" w:type="dxa"/>
            <w:vMerge w:val="restart"/>
          </w:tcPr>
          <w:p w:rsidR="00924C8C" w:rsidRDefault="00924C8C" w:rsidP="006B34D3">
            <w:pPr>
              <w:jc w:val="center"/>
              <w:rPr>
                <w:sz w:val="28"/>
              </w:rPr>
            </w:pPr>
            <w:r>
              <w:rPr>
                <w:sz w:val="28"/>
              </w:rPr>
              <w:t>2</w:t>
            </w:r>
          </w:p>
        </w:tc>
        <w:tc>
          <w:tcPr>
            <w:tcW w:w="4971" w:type="dxa"/>
          </w:tcPr>
          <w:p w:rsidR="00924C8C" w:rsidRDefault="00924C8C" w:rsidP="006B34D3">
            <w:pPr>
              <w:rPr>
                <w:sz w:val="28"/>
              </w:rPr>
            </w:pPr>
            <w:r>
              <w:rPr>
                <w:sz w:val="28"/>
              </w:rPr>
              <w:t>Общественно-деловой, культурно-бытовой и производственный сектор:</w:t>
            </w:r>
          </w:p>
        </w:tc>
        <w:tc>
          <w:tcPr>
            <w:tcW w:w="1985" w:type="dxa"/>
            <w:vAlign w:val="bottom"/>
          </w:tcPr>
          <w:p w:rsidR="00924C8C" w:rsidRDefault="00924C8C" w:rsidP="006B34D3">
            <w:pPr>
              <w:jc w:val="center"/>
              <w:rPr>
                <w:sz w:val="28"/>
                <w:szCs w:val="28"/>
              </w:rPr>
            </w:pPr>
            <w:r>
              <w:rPr>
                <w:sz w:val="28"/>
                <w:szCs w:val="28"/>
              </w:rPr>
              <w:t> </w:t>
            </w:r>
          </w:p>
        </w:tc>
        <w:tc>
          <w:tcPr>
            <w:tcW w:w="1984" w:type="dxa"/>
            <w:gridSpan w:val="2"/>
            <w:vAlign w:val="bottom"/>
          </w:tcPr>
          <w:p w:rsidR="00924C8C" w:rsidRDefault="00924C8C" w:rsidP="006B34D3">
            <w:pPr>
              <w:jc w:val="center"/>
              <w:rPr>
                <w:sz w:val="28"/>
                <w:szCs w:val="28"/>
              </w:rPr>
            </w:pPr>
            <w:r>
              <w:rPr>
                <w:sz w:val="28"/>
                <w:szCs w:val="28"/>
              </w:rPr>
              <w:t> </w:t>
            </w:r>
          </w:p>
        </w:tc>
      </w:tr>
      <w:tr w:rsidR="00924C8C" w:rsidRPr="00A3509E" w:rsidTr="006B34D3">
        <w:trPr>
          <w:cantSplit/>
          <w:trHeight w:val="308"/>
        </w:trPr>
        <w:tc>
          <w:tcPr>
            <w:tcW w:w="841" w:type="dxa"/>
            <w:vMerge/>
          </w:tcPr>
          <w:p w:rsidR="00924C8C" w:rsidRDefault="00924C8C" w:rsidP="006B34D3">
            <w:pPr>
              <w:jc w:val="center"/>
              <w:rPr>
                <w:sz w:val="28"/>
              </w:rPr>
            </w:pPr>
          </w:p>
        </w:tc>
        <w:tc>
          <w:tcPr>
            <w:tcW w:w="4971" w:type="dxa"/>
          </w:tcPr>
          <w:p w:rsidR="00924C8C" w:rsidRDefault="00924C8C" w:rsidP="00924C8C">
            <w:pPr>
              <w:numPr>
                <w:ilvl w:val="0"/>
                <w:numId w:val="30"/>
              </w:numPr>
              <w:rPr>
                <w:sz w:val="28"/>
              </w:rPr>
            </w:pPr>
            <w:r>
              <w:rPr>
                <w:sz w:val="28"/>
              </w:rPr>
              <w:t xml:space="preserve"> существующий</w:t>
            </w:r>
          </w:p>
        </w:tc>
        <w:tc>
          <w:tcPr>
            <w:tcW w:w="1985" w:type="dxa"/>
            <w:vAlign w:val="center"/>
          </w:tcPr>
          <w:p w:rsidR="00924C8C" w:rsidRDefault="00924C8C" w:rsidP="006B34D3">
            <w:pPr>
              <w:jc w:val="center"/>
              <w:rPr>
                <w:sz w:val="28"/>
                <w:szCs w:val="28"/>
              </w:rPr>
            </w:pPr>
            <w:r>
              <w:rPr>
                <w:sz w:val="28"/>
                <w:szCs w:val="28"/>
              </w:rPr>
              <w:t>57</w:t>
            </w:r>
          </w:p>
        </w:tc>
        <w:tc>
          <w:tcPr>
            <w:tcW w:w="1984" w:type="dxa"/>
            <w:gridSpan w:val="2"/>
            <w:vAlign w:val="center"/>
          </w:tcPr>
          <w:p w:rsidR="00924C8C" w:rsidRDefault="00924C8C" w:rsidP="006B34D3">
            <w:pPr>
              <w:jc w:val="center"/>
              <w:rPr>
                <w:sz w:val="28"/>
                <w:szCs w:val="28"/>
              </w:rPr>
            </w:pPr>
            <w:r>
              <w:rPr>
                <w:sz w:val="28"/>
                <w:szCs w:val="28"/>
              </w:rPr>
              <w:t>57</w:t>
            </w:r>
          </w:p>
        </w:tc>
      </w:tr>
      <w:tr w:rsidR="00924C8C" w:rsidRPr="00A3509E" w:rsidTr="006B34D3">
        <w:trPr>
          <w:cantSplit/>
          <w:trHeight w:val="370"/>
        </w:trPr>
        <w:tc>
          <w:tcPr>
            <w:tcW w:w="841" w:type="dxa"/>
            <w:vMerge/>
          </w:tcPr>
          <w:p w:rsidR="00924C8C" w:rsidRDefault="00924C8C" w:rsidP="006B34D3">
            <w:pPr>
              <w:jc w:val="center"/>
              <w:rPr>
                <w:sz w:val="28"/>
              </w:rPr>
            </w:pPr>
          </w:p>
        </w:tc>
        <w:tc>
          <w:tcPr>
            <w:tcW w:w="4971" w:type="dxa"/>
          </w:tcPr>
          <w:p w:rsidR="00924C8C" w:rsidRDefault="00924C8C" w:rsidP="00924C8C">
            <w:pPr>
              <w:numPr>
                <w:ilvl w:val="0"/>
                <w:numId w:val="30"/>
              </w:numPr>
              <w:rPr>
                <w:sz w:val="28"/>
              </w:rPr>
            </w:pPr>
            <w:r>
              <w:rPr>
                <w:sz w:val="28"/>
              </w:rPr>
              <w:t xml:space="preserve"> проектируемый</w:t>
            </w:r>
          </w:p>
        </w:tc>
        <w:tc>
          <w:tcPr>
            <w:tcW w:w="1985" w:type="dxa"/>
            <w:vAlign w:val="bottom"/>
          </w:tcPr>
          <w:p w:rsidR="00924C8C" w:rsidRDefault="00924C8C" w:rsidP="006B34D3">
            <w:pPr>
              <w:jc w:val="center"/>
              <w:rPr>
                <w:sz w:val="28"/>
                <w:szCs w:val="28"/>
              </w:rPr>
            </w:pPr>
            <w:r>
              <w:rPr>
                <w:sz w:val="28"/>
                <w:szCs w:val="28"/>
              </w:rPr>
              <w:t>72</w:t>
            </w:r>
          </w:p>
        </w:tc>
        <w:tc>
          <w:tcPr>
            <w:tcW w:w="1984" w:type="dxa"/>
            <w:gridSpan w:val="2"/>
            <w:vAlign w:val="bottom"/>
          </w:tcPr>
          <w:p w:rsidR="00924C8C" w:rsidRDefault="00924C8C" w:rsidP="006B34D3">
            <w:pPr>
              <w:jc w:val="center"/>
              <w:rPr>
                <w:sz w:val="28"/>
                <w:szCs w:val="28"/>
              </w:rPr>
            </w:pPr>
            <w:r>
              <w:rPr>
                <w:sz w:val="28"/>
                <w:szCs w:val="28"/>
              </w:rPr>
              <w:t>66</w:t>
            </w:r>
          </w:p>
        </w:tc>
      </w:tr>
      <w:tr w:rsidR="00924C8C" w:rsidRPr="00A3509E" w:rsidTr="006B34D3">
        <w:trPr>
          <w:cantSplit/>
          <w:trHeight w:val="404"/>
        </w:trPr>
        <w:tc>
          <w:tcPr>
            <w:tcW w:w="841" w:type="dxa"/>
          </w:tcPr>
          <w:p w:rsidR="00924C8C" w:rsidRDefault="00924C8C" w:rsidP="006B34D3">
            <w:pPr>
              <w:jc w:val="center"/>
              <w:rPr>
                <w:sz w:val="28"/>
              </w:rPr>
            </w:pPr>
            <w:r>
              <w:rPr>
                <w:sz w:val="28"/>
              </w:rPr>
              <w:lastRenderedPageBreak/>
              <w:t>3</w:t>
            </w:r>
          </w:p>
        </w:tc>
        <w:tc>
          <w:tcPr>
            <w:tcW w:w="4971" w:type="dxa"/>
          </w:tcPr>
          <w:p w:rsidR="00924C8C" w:rsidRDefault="00924C8C" w:rsidP="006B34D3">
            <w:pPr>
              <w:rPr>
                <w:sz w:val="28"/>
              </w:rPr>
            </w:pPr>
            <w:r>
              <w:rPr>
                <w:sz w:val="28"/>
              </w:rPr>
              <w:t>Наружное освещение</w:t>
            </w:r>
          </w:p>
        </w:tc>
        <w:tc>
          <w:tcPr>
            <w:tcW w:w="1985" w:type="dxa"/>
            <w:vAlign w:val="center"/>
          </w:tcPr>
          <w:p w:rsidR="00924C8C" w:rsidRDefault="00924C8C" w:rsidP="006B34D3">
            <w:pPr>
              <w:jc w:val="center"/>
              <w:rPr>
                <w:sz w:val="28"/>
                <w:szCs w:val="28"/>
              </w:rPr>
            </w:pPr>
            <w:r>
              <w:rPr>
                <w:sz w:val="28"/>
                <w:szCs w:val="28"/>
              </w:rPr>
              <w:t>5</w:t>
            </w:r>
          </w:p>
        </w:tc>
        <w:tc>
          <w:tcPr>
            <w:tcW w:w="1984" w:type="dxa"/>
            <w:gridSpan w:val="2"/>
            <w:vAlign w:val="center"/>
          </w:tcPr>
          <w:p w:rsidR="00924C8C" w:rsidRDefault="00924C8C" w:rsidP="006B34D3">
            <w:pPr>
              <w:jc w:val="center"/>
              <w:rPr>
                <w:sz w:val="28"/>
                <w:szCs w:val="28"/>
              </w:rPr>
            </w:pPr>
            <w:r>
              <w:rPr>
                <w:sz w:val="28"/>
                <w:szCs w:val="28"/>
              </w:rPr>
              <w:t>5</w:t>
            </w:r>
          </w:p>
        </w:tc>
      </w:tr>
      <w:tr w:rsidR="00924C8C" w:rsidRPr="00A3509E" w:rsidTr="006B34D3">
        <w:trPr>
          <w:cantSplit/>
          <w:trHeight w:val="418"/>
        </w:trPr>
        <w:tc>
          <w:tcPr>
            <w:tcW w:w="841" w:type="dxa"/>
            <w:vMerge w:val="restart"/>
          </w:tcPr>
          <w:p w:rsidR="00924C8C" w:rsidRDefault="00924C8C" w:rsidP="006B34D3">
            <w:pPr>
              <w:jc w:val="center"/>
              <w:rPr>
                <w:sz w:val="28"/>
              </w:rPr>
            </w:pPr>
            <w:r>
              <w:rPr>
                <w:sz w:val="28"/>
              </w:rPr>
              <w:t>4</w:t>
            </w:r>
          </w:p>
        </w:tc>
        <w:tc>
          <w:tcPr>
            <w:tcW w:w="4971" w:type="dxa"/>
          </w:tcPr>
          <w:p w:rsidR="00924C8C" w:rsidRDefault="00924C8C" w:rsidP="006B34D3">
            <w:pPr>
              <w:rPr>
                <w:sz w:val="28"/>
              </w:rPr>
            </w:pPr>
            <w:r>
              <w:rPr>
                <w:sz w:val="28"/>
              </w:rPr>
              <w:t>Итого:     а) Существующие</w:t>
            </w:r>
          </w:p>
        </w:tc>
        <w:tc>
          <w:tcPr>
            <w:tcW w:w="1985" w:type="dxa"/>
            <w:vAlign w:val="center"/>
          </w:tcPr>
          <w:p w:rsidR="00924C8C" w:rsidRDefault="00924C8C" w:rsidP="006B34D3">
            <w:pPr>
              <w:jc w:val="center"/>
              <w:rPr>
                <w:sz w:val="28"/>
                <w:szCs w:val="28"/>
              </w:rPr>
            </w:pPr>
            <w:r>
              <w:rPr>
                <w:sz w:val="28"/>
                <w:szCs w:val="28"/>
              </w:rPr>
              <w:t>393</w:t>
            </w:r>
          </w:p>
        </w:tc>
        <w:tc>
          <w:tcPr>
            <w:tcW w:w="1984" w:type="dxa"/>
            <w:gridSpan w:val="2"/>
            <w:vAlign w:val="center"/>
          </w:tcPr>
          <w:p w:rsidR="00924C8C" w:rsidRDefault="00924C8C" w:rsidP="006B34D3">
            <w:pPr>
              <w:jc w:val="center"/>
              <w:rPr>
                <w:sz w:val="28"/>
                <w:szCs w:val="28"/>
              </w:rPr>
            </w:pPr>
            <w:r>
              <w:rPr>
                <w:sz w:val="28"/>
                <w:szCs w:val="28"/>
              </w:rPr>
              <w:t>441</w:t>
            </w:r>
          </w:p>
        </w:tc>
      </w:tr>
      <w:tr w:rsidR="00924C8C" w:rsidRPr="00A3509E" w:rsidTr="006B34D3">
        <w:trPr>
          <w:cantSplit/>
          <w:trHeight w:val="424"/>
        </w:trPr>
        <w:tc>
          <w:tcPr>
            <w:tcW w:w="841" w:type="dxa"/>
            <w:vMerge/>
          </w:tcPr>
          <w:p w:rsidR="00924C8C" w:rsidRDefault="00924C8C" w:rsidP="006B34D3">
            <w:pPr>
              <w:jc w:val="center"/>
              <w:rPr>
                <w:sz w:val="28"/>
              </w:rPr>
            </w:pPr>
          </w:p>
        </w:tc>
        <w:tc>
          <w:tcPr>
            <w:tcW w:w="4971" w:type="dxa"/>
          </w:tcPr>
          <w:p w:rsidR="00924C8C" w:rsidRDefault="00924C8C" w:rsidP="006B34D3">
            <w:pPr>
              <w:rPr>
                <w:sz w:val="28"/>
              </w:rPr>
            </w:pPr>
            <w:r>
              <w:rPr>
                <w:sz w:val="28"/>
              </w:rPr>
              <w:t xml:space="preserve">                б) Проектируемые</w:t>
            </w:r>
          </w:p>
        </w:tc>
        <w:tc>
          <w:tcPr>
            <w:tcW w:w="1985" w:type="dxa"/>
            <w:vAlign w:val="center"/>
          </w:tcPr>
          <w:p w:rsidR="00924C8C" w:rsidRDefault="00924C8C" w:rsidP="006B34D3">
            <w:pPr>
              <w:jc w:val="center"/>
              <w:rPr>
                <w:sz w:val="28"/>
                <w:szCs w:val="28"/>
              </w:rPr>
            </w:pPr>
            <w:r>
              <w:rPr>
                <w:sz w:val="28"/>
                <w:szCs w:val="28"/>
              </w:rPr>
              <w:t>196</w:t>
            </w:r>
          </w:p>
        </w:tc>
        <w:tc>
          <w:tcPr>
            <w:tcW w:w="1984" w:type="dxa"/>
            <w:gridSpan w:val="2"/>
            <w:vAlign w:val="center"/>
          </w:tcPr>
          <w:p w:rsidR="00924C8C" w:rsidRDefault="00924C8C" w:rsidP="006B34D3">
            <w:pPr>
              <w:jc w:val="center"/>
              <w:rPr>
                <w:sz w:val="28"/>
                <w:szCs w:val="28"/>
              </w:rPr>
            </w:pPr>
            <w:r>
              <w:rPr>
                <w:sz w:val="28"/>
                <w:szCs w:val="28"/>
              </w:rPr>
              <w:t>122</w:t>
            </w:r>
          </w:p>
        </w:tc>
      </w:tr>
      <w:tr w:rsidR="00924C8C" w:rsidRPr="00A3509E" w:rsidTr="006B34D3">
        <w:trPr>
          <w:cantSplit/>
          <w:trHeight w:val="416"/>
        </w:trPr>
        <w:tc>
          <w:tcPr>
            <w:tcW w:w="841" w:type="dxa"/>
            <w:vMerge/>
          </w:tcPr>
          <w:p w:rsidR="00924C8C" w:rsidRDefault="00924C8C" w:rsidP="006B34D3">
            <w:pPr>
              <w:jc w:val="center"/>
              <w:rPr>
                <w:sz w:val="28"/>
              </w:rPr>
            </w:pPr>
          </w:p>
        </w:tc>
        <w:tc>
          <w:tcPr>
            <w:tcW w:w="4971" w:type="dxa"/>
          </w:tcPr>
          <w:p w:rsidR="00924C8C" w:rsidRDefault="00924C8C" w:rsidP="006B34D3">
            <w:pPr>
              <w:rPr>
                <w:sz w:val="28"/>
              </w:rPr>
            </w:pPr>
            <w:r>
              <w:rPr>
                <w:sz w:val="28"/>
              </w:rPr>
              <w:t>Итого:     а) + б)</w:t>
            </w:r>
          </w:p>
        </w:tc>
        <w:tc>
          <w:tcPr>
            <w:tcW w:w="1985" w:type="dxa"/>
            <w:vAlign w:val="center"/>
          </w:tcPr>
          <w:p w:rsidR="00924C8C" w:rsidRDefault="00924C8C" w:rsidP="006B34D3">
            <w:pPr>
              <w:jc w:val="center"/>
              <w:rPr>
                <w:sz w:val="28"/>
                <w:szCs w:val="28"/>
              </w:rPr>
            </w:pPr>
            <w:r>
              <w:rPr>
                <w:sz w:val="28"/>
                <w:szCs w:val="28"/>
              </w:rPr>
              <w:t>590</w:t>
            </w:r>
          </w:p>
        </w:tc>
        <w:tc>
          <w:tcPr>
            <w:tcW w:w="1984" w:type="dxa"/>
            <w:gridSpan w:val="2"/>
            <w:vAlign w:val="center"/>
          </w:tcPr>
          <w:p w:rsidR="00924C8C" w:rsidRDefault="00924C8C" w:rsidP="006B34D3">
            <w:pPr>
              <w:jc w:val="center"/>
              <w:rPr>
                <w:sz w:val="28"/>
                <w:szCs w:val="28"/>
              </w:rPr>
            </w:pPr>
            <w:r>
              <w:rPr>
                <w:sz w:val="28"/>
                <w:szCs w:val="28"/>
              </w:rPr>
              <w:t>563</w:t>
            </w:r>
          </w:p>
        </w:tc>
      </w:tr>
      <w:tr w:rsidR="00924C8C" w:rsidRPr="00A3509E" w:rsidTr="006B34D3">
        <w:trPr>
          <w:cantSplit/>
          <w:trHeight w:val="885"/>
        </w:trPr>
        <w:tc>
          <w:tcPr>
            <w:tcW w:w="841" w:type="dxa"/>
          </w:tcPr>
          <w:p w:rsidR="00924C8C" w:rsidRDefault="00924C8C" w:rsidP="006B34D3">
            <w:pPr>
              <w:jc w:val="center"/>
              <w:rPr>
                <w:sz w:val="28"/>
              </w:rPr>
            </w:pPr>
            <w:r>
              <w:rPr>
                <w:sz w:val="28"/>
              </w:rPr>
              <w:t>5</w:t>
            </w:r>
          </w:p>
        </w:tc>
        <w:tc>
          <w:tcPr>
            <w:tcW w:w="4971" w:type="dxa"/>
          </w:tcPr>
          <w:p w:rsidR="00924C8C" w:rsidRDefault="00924C8C" w:rsidP="006B34D3">
            <w:pPr>
              <w:rPr>
                <w:b/>
                <w:sz w:val="28"/>
              </w:rPr>
            </w:pPr>
            <w:r>
              <w:rPr>
                <w:b/>
                <w:sz w:val="28"/>
              </w:rPr>
              <w:t>Всего</w:t>
            </w:r>
          </w:p>
          <w:p w:rsidR="00924C8C" w:rsidRDefault="00924C8C" w:rsidP="006B34D3">
            <w:pPr>
              <w:rPr>
                <w:sz w:val="26"/>
              </w:rPr>
            </w:pPr>
            <w:r>
              <w:rPr>
                <w:sz w:val="26"/>
              </w:rPr>
              <w:t>с учётом коэффициента одновремённости 0,7 на стороне в соответствии с СП 31-110-2003 и РД 34.20.185-94</w:t>
            </w:r>
          </w:p>
        </w:tc>
        <w:tc>
          <w:tcPr>
            <w:tcW w:w="1985" w:type="dxa"/>
            <w:vAlign w:val="center"/>
          </w:tcPr>
          <w:p w:rsidR="00924C8C" w:rsidRDefault="00924C8C" w:rsidP="006B34D3">
            <w:pPr>
              <w:jc w:val="center"/>
              <w:rPr>
                <w:sz w:val="28"/>
                <w:szCs w:val="28"/>
              </w:rPr>
            </w:pPr>
            <w:r>
              <w:rPr>
                <w:sz w:val="28"/>
                <w:szCs w:val="28"/>
              </w:rPr>
              <w:t>413</w:t>
            </w:r>
          </w:p>
        </w:tc>
        <w:tc>
          <w:tcPr>
            <w:tcW w:w="1984" w:type="dxa"/>
            <w:gridSpan w:val="2"/>
            <w:vAlign w:val="center"/>
          </w:tcPr>
          <w:p w:rsidR="00924C8C" w:rsidRDefault="00924C8C" w:rsidP="006B34D3">
            <w:pPr>
              <w:jc w:val="center"/>
              <w:rPr>
                <w:sz w:val="28"/>
                <w:szCs w:val="28"/>
              </w:rPr>
            </w:pPr>
            <w:r>
              <w:rPr>
                <w:sz w:val="28"/>
                <w:szCs w:val="28"/>
              </w:rPr>
              <w:t>394</w:t>
            </w:r>
          </w:p>
        </w:tc>
      </w:tr>
      <w:tr w:rsidR="00924C8C" w:rsidTr="006B34D3">
        <w:trPr>
          <w:cantSplit/>
          <w:trHeight w:val="374"/>
        </w:trPr>
        <w:tc>
          <w:tcPr>
            <w:tcW w:w="9781" w:type="dxa"/>
            <w:gridSpan w:val="5"/>
            <w:vAlign w:val="center"/>
          </w:tcPr>
          <w:p w:rsidR="00924C8C" w:rsidRPr="00D216DE" w:rsidRDefault="00924C8C" w:rsidP="006B34D3">
            <w:pPr>
              <w:jc w:val="center"/>
              <w:rPr>
                <w:b/>
                <w:sz w:val="28"/>
              </w:rPr>
            </w:pPr>
            <w:r w:rsidRPr="00D216DE">
              <w:rPr>
                <w:b/>
                <w:sz w:val="28"/>
              </w:rPr>
              <w:t>п. Запрудный</w:t>
            </w:r>
          </w:p>
        </w:tc>
      </w:tr>
      <w:tr w:rsidR="00924C8C" w:rsidRPr="00A3509E" w:rsidTr="006B34D3">
        <w:trPr>
          <w:cantSplit/>
          <w:trHeight w:val="405"/>
        </w:trPr>
        <w:tc>
          <w:tcPr>
            <w:tcW w:w="841" w:type="dxa"/>
            <w:vMerge w:val="restart"/>
          </w:tcPr>
          <w:p w:rsidR="00924C8C" w:rsidRDefault="00924C8C" w:rsidP="006B34D3">
            <w:pPr>
              <w:jc w:val="center"/>
              <w:rPr>
                <w:sz w:val="28"/>
              </w:rPr>
            </w:pPr>
            <w:r>
              <w:rPr>
                <w:sz w:val="28"/>
              </w:rPr>
              <w:t>1</w:t>
            </w:r>
          </w:p>
        </w:tc>
        <w:tc>
          <w:tcPr>
            <w:tcW w:w="4971" w:type="dxa"/>
          </w:tcPr>
          <w:p w:rsidR="00924C8C" w:rsidRDefault="00924C8C" w:rsidP="006B34D3">
            <w:pPr>
              <w:rPr>
                <w:sz w:val="28"/>
              </w:rPr>
            </w:pPr>
            <w:r>
              <w:rPr>
                <w:sz w:val="28"/>
              </w:rPr>
              <w:t>Жилищно-коммунальный сектор:</w:t>
            </w:r>
          </w:p>
        </w:tc>
        <w:tc>
          <w:tcPr>
            <w:tcW w:w="1985" w:type="dxa"/>
            <w:vAlign w:val="center"/>
          </w:tcPr>
          <w:p w:rsidR="00924C8C" w:rsidRDefault="00924C8C" w:rsidP="006B34D3">
            <w:pPr>
              <w:jc w:val="center"/>
              <w:rPr>
                <w:sz w:val="28"/>
              </w:rPr>
            </w:pPr>
          </w:p>
        </w:tc>
        <w:tc>
          <w:tcPr>
            <w:tcW w:w="1984" w:type="dxa"/>
            <w:gridSpan w:val="2"/>
            <w:vAlign w:val="center"/>
          </w:tcPr>
          <w:p w:rsidR="00924C8C" w:rsidRDefault="00924C8C" w:rsidP="006B34D3">
            <w:pPr>
              <w:rPr>
                <w:sz w:val="28"/>
              </w:rPr>
            </w:pPr>
          </w:p>
        </w:tc>
      </w:tr>
      <w:tr w:rsidR="00924C8C" w:rsidRPr="00A3509E" w:rsidTr="006B34D3">
        <w:trPr>
          <w:cantSplit/>
          <w:trHeight w:val="345"/>
        </w:trPr>
        <w:tc>
          <w:tcPr>
            <w:tcW w:w="841" w:type="dxa"/>
            <w:vMerge/>
          </w:tcPr>
          <w:p w:rsidR="00924C8C" w:rsidRDefault="00924C8C" w:rsidP="006B34D3">
            <w:pPr>
              <w:jc w:val="center"/>
              <w:rPr>
                <w:sz w:val="28"/>
              </w:rPr>
            </w:pPr>
          </w:p>
        </w:tc>
        <w:tc>
          <w:tcPr>
            <w:tcW w:w="4971" w:type="dxa"/>
          </w:tcPr>
          <w:p w:rsidR="00924C8C" w:rsidRDefault="00924C8C" w:rsidP="00924C8C">
            <w:pPr>
              <w:numPr>
                <w:ilvl w:val="0"/>
                <w:numId w:val="30"/>
              </w:numPr>
              <w:rPr>
                <w:sz w:val="28"/>
              </w:rPr>
            </w:pPr>
            <w:r>
              <w:rPr>
                <w:sz w:val="28"/>
              </w:rPr>
              <w:t>существующий (с учетом убыли)</w:t>
            </w:r>
          </w:p>
        </w:tc>
        <w:tc>
          <w:tcPr>
            <w:tcW w:w="1985" w:type="dxa"/>
            <w:vAlign w:val="center"/>
          </w:tcPr>
          <w:p w:rsidR="00924C8C" w:rsidRDefault="00924C8C" w:rsidP="006B34D3">
            <w:pPr>
              <w:jc w:val="center"/>
              <w:rPr>
                <w:color w:val="000000"/>
                <w:sz w:val="28"/>
                <w:szCs w:val="28"/>
              </w:rPr>
            </w:pPr>
            <w:r>
              <w:rPr>
                <w:color w:val="000000"/>
                <w:sz w:val="28"/>
                <w:szCs w:val="28"/>
              </w:rPr>
              <w:t>321</w:t>
            </w:r>
          </w:p>
        </w:tc>
        <w:tc>
          <w:tcPr>
            <w:tcW w:w="1984" w:type="dxa"/>
            <w:gridSpan w:val="2"/>
            <w:vAlign w:val="bottom"/>
          </w:tcPr>
          <w:p w:rsidR="00924C8C" w:rsidRDefault="00924C8C" w:rsidP="006B34D3">
            <w:pPr>
              <w:jc w:val="center"/>
              <w:rPr>
                <w:sz w:val="28"/>
                <w:szCs w:val="28"/>
              </w:rPr>
            </w:pPr>
            <w:r>
              <w:rPr>
                <w:sz w:val="28"/>
                <w:szCs w:val="28"/>
              </w:rPr>
              <w:t>367</w:t>
            </w:r>
          </w:p>
        </w:tc>
      </w:tr>
      <w:tr w:rsidR="00924C8C" w:rsidRPr="00A3509E" w:rsidTr="006B34D3">
        <w:trPr>
          <w:cantSplit/>
          <w:trHeight w:val="345"/>
        </w:trPr>
        <w:tc>
          <w:tcPr>
            <w:tcW w:w="841" w:type="dxa"/>
            <w:vMerge/>
          </w:tcPr>
          <w:p w:rsidR="00924C8C" w:rsidRDefault="00924C8C" w:rsidP="006B34D3">
            <w:pPr>
              <w:jc w:val="center"/>
              <w:rPr>
                <w:sz w:val="28"/>
              </w:rPr>
            </w:pPr>
          </w:p>
        </w:tc>
        <w:tc>
          <w:tcPr>
            <w:tcW w:w="4971" w:type="dxa"/>
          </w:tcPr>
          <w:p w:rsidR="00924C8C" w:rsidRDefault="00924C8C" w:rsidP="00924C8C">
            <w:pPr>
              <w:numPr>
                <w:ilvl w:val="0"/>
                <w:numId w:val="30"/>
              </w:numPr>
              <w:rPr>
                <w:sz w:val="28"/>
              </w:rPr>
            </w:pPr>
            <w:r>
              <w:rPr>
                <w:sz w:val="28"/>
              </w:rPr>
              <w:t xml:space="preserve">проектируемый </w:t>
            </w:r>
          </w:p>
        </w:tc>
        <w:tc>
          <w:tcPr>
            <w:tcW w:w="1985" w:type="dxa"/>
            <w:vAlign w:val="center"/>
          </w:tcPr>
          <w:p w:rsidR="00924C8C" w:rsidRDefault="00924C8C" w:rsidP="006B34D3">
            <w:pPr>
              <w:jc w:val="center"/>
              <w:rPr>
                <w:color w:val="000000"/>
                <w:sz w:val="28"/>
                <w:szCs w:val="28"/>
              </w:rPr>
            </w:pPr>
            <w:r>
              <w:rPr>
                <w:color w:val="000000"/>
                <w:sz w:val="28"/>
                <w:szCs w:val="28"/>
              </w:rPr>
              <w:t>121</w:t>
            </w:r>
          </w:p>
        </w:tc>
        <w:tc>
          <w:tcPr>
            <w:tcW w:w="1984" w:type="dxa"/>
            <w:gridSpan w:val="2"/>
            <w:vAlign w:val="bottom"/>
          </w:tcPr>
          <w:p w:rsidR="00924C8C" w:rsidRDefault="00924C8C" w:rsidP="006B34D3">
            <w:pPr>
              <w:jc w:val="center"/>
              <w:rPr>
                <w:sz w:val="28"/>
                <w:szCs w:val="28"/>
              </w:rPr>
            </w:pPr>
            <w:r>
              <w:rPr>
                <w:sz w:val="28"/>
                <w:szCs w:val="28"/>
              </w:rPr>
              <w:t>54</w:t>
            </w:r>
          </w:p>
        </w:tc>
      </w:tr>
      <w:tr w:rsidR="00924C8C" w:rsidRPr="00A3509E" w:rsidTr="006B34D3">
        <w:trPr>
          <w:cantSplit/>
          <w:trHeight w:val="525"/>
        </w:trPr>
        <w:tc>
          <w:tcPr>
            <w:tcW w:w="841" w:type="dxa"/>
            <w:vMerge w:val="restart"/>
          </w:tcPr>
          <w:p w:rsidR="00924C8C" w:rsidRDefault="00924C8C" w:rsidP="006B34D3">
            <w:pPr>
              <w:jc w:val="center"/>
              <w:rPr>
                <w:sz w:val="28"/>
              </w:rPr>
            </w:pPr>
            <w:r>
              <w:rPr>
                <w:sz w:val="28"/>
              </w:rPr>
              <w:t>2</w:t>
            </w:r>
          </w:p>
        </w:tc>
        <w:tc>
          <w:tcPr>
            <w:tcW w:w="4971" w:type="dxa"/>
          </w:tcPr>
          <w:p w:rsidR="00924C8C" w:rsidRDefault="00924C8C" w:rsidP="006B34D3">
            <w:pPr>
              <w:rPr>
                <w:sz w:val="28"/>
              </w:rPr>
            </w:pPr>
            <w:r>
              <w:rPr>
                <w:sz w:val="28"/>
              </w:rPr>
              <w:t>Общественно-деловой, культурно-бытовой и производственный сектор:</w:t>
            </w:r>
          </w:p>
        </w:tc>
        <w:tc>
          <w:tcPr>
            <w:tcW w:w="1985" w:type="dxa"/>
            <w:vAlign w:val="bottom"/>
          </w:tcPr>
          <w:p w:rsidR="00924C8C" w:rsidRDefault="00924C8C" w:rsidP="006B34D3">
            <w:pPr>
              <w:jc w:val="center"/>
              <w:rPr>
                <w:sz w:val="28"/>
                <w:szCs w:val="28"/>
              </w:rPr>
            </w:pPr>
            <w:r>
              <w:rPr>
                <w:sz w:val="28"/>
                <w:szCs w:val="28"/>
              </w:rPr>
              <w:t> </w:t>
            </w:r>
          </w:p>
        </w:tc>
        <w:tc>
          <w:tcPr>
            <w:tcW w:w="1984" w:type="dxa"/>
            <w:gridSpan w:val="2"/>
            <w:vAlign w:val="bottom"/>
          </w:tcPr>
          <w:p w:rsidR="00924C8C" w:rsidRDefault="00924C8C" w:rsidP="006B34D3">
            <w:pPr>
              <w:jc w:val="center"/>
              <w:rPr>
                <w:sz w:val="28"/>
                <w:szCs w:val="28"/>
              </w:rPr>
            </w:pPr>
            <w:r>
              <w:rPr>
                <w:sz w:val="28"/>
                <w:szCs w:val="28"/>
              </w:rPr>
              <w:t> </w:t>
            </w:r>
          </w:p>
        </w:tc>
      </w:tr>
      <w:tr w:rsidR="00924C8C" w:rsidRPr="00A3509E" w:rsidTr="006B34D3">
        <w:trPr>
          <w:cantSplit/>
          <w:trHeight w:val="308"/>
        </w:trPr>
        <w:tc>
          <w:tcPr>
            <w:tcW w:w="841" w:type="dxa"/>
            <w:vMerge/>
          </w:tcPr>
          <w:p w:rsidR="00924C8C" w:rsidRDefault="00924C8C" w:rsidP="006B34D3">
            <w:pPr>
              <w:jc w:val="center"/>
              <w:rPr>
                <w:sz w:val="28"/>
              </w:rPr>
            </w:pPr>
          </w:p>
        </w:tc>
        <w:tc>
          <w:tcPr>
            <w:tcW w:w="4971" w:type="dxa"/>
          </w:tcPr>
          <w:p w:rsidR="00924C8C" w:rsidRDefault="00924C8C" w:rsidP="00924C8C">
            <w:pPr>
              <w:numPr>
                <w:ilvl w:val="0"/>
                <w:numId w:val="30"/>
              </w:numPr>
              <w:rPr>
                <w:sz w:val="28"/>
              </w:rPr>
            </w:pPr>
            <w:r>
              <w:rPr>
                <w:sz w:val="28"/>
              </w:rPr>
              <w:t xml:space="preserve"> существующий</w:t>
            </w:r>
          </w:p>
        </w:tc>
        <w:tc>
          <w:tcPr>
            <w:tcW w:w="1985" w:type="dxa"/>
            <w:vAlign w:val="center"/>
          </w:tcPr>
          <w:p w:rsidR="00924C8C" w:rsidRDefault="00924C8C" w:rsidP="006B34D3">
            <w:pPr>
              <w:jc w:val="center"/>
              <w:rPr>
                <w:sz w:val="28"/>
                <w:szCs w:val="28"/>
              </w:rPr>
            </w:pPr>
            <w:r>
              <w:rPr>
                <w:sz w:val="28"/>
                <w:szCs w:val="28"/>
              </w:rPr>
              <w:t>14</w:t>
            </w:r>
          </w:p>
        </w:tc>
        <w:tc>
          <w:tcPr>
            <w:tcW w:w="1984" w:type="dxa"/>
            <w:gridSpan w:val="2"/>
            <w:vAlign w:val="center"/>
          </w:tcPr>
          <w:p w:rsidR="00924C8C" w:rsidRDefault="00924C8C" w:rsidP="006B34D3">
            <w:pPr>
              <w:jc w:val="center"/>
              <w:rPr>
                <w:sz w:val="28"/>
                <w:szCs w:val="28"/>
              </w:rPr>
            </w:pPr>
            <w:r>
              <w:rPr>
                <w:sz w:val="28"/>
                <w:szCs w:val="28"/>
              </w:rPr>
              <w:t>14</w:t>
            </w:r>
          </w:p>
        </w:tc>
      </w:tr>
      <w:tr w:rsidR="00924C8C" w:rsidRPr="00A3509E" w:rsidTr="006B34D3">
        <w:trPr>
          <w:cantSplit/>
          <w:trHeight w:val="370"/>
        </w:trPr>
        <w:tc>
          <w:tcPr>
            <w:tcW w:w="841" w:type="dxa"/>
            <w:vMerge/>
          </w:tcPr>
          <w:p w:rsidR="00924C8C" w:rsidRDefault="00924C8C" w:rsidP="006B34D3">
            <w:pPr>
              <w:jc w:val="center"/>
              <w:rPr>
                <w:sz w:val="28"/>
              </w:rPr>
            </w:pPr>
          </w:p>
        </w:tc>
        <w:tc>
          <w:tcPr>
            <w:tcW w:w="4971" w:type="dxa"/>
          </w:tcPr>
          <w:p w:rsidR="00924C8C" w:rsidRDefault="00924C8C" w:rsidP="00924C8C">
            <w:pPr>
              <w:numPr>
                <w:ilvl w:val="0"/>
                <w:numId w:val="30"/>
              </w:numPr>
              <w:rPr>
                <w:sz w:val="28"/>
              </w:rPr>
            </w:pPr>
            <w:r>
              <w:rPr>
                <w:sz w:val="28"/>
              </w:rPr>
              <w:t xml:space="preserve"> проектируемый</w:t>
            </w:r>
          </w:p>
        </w:tc>
        <w:tc>
          <w:tcPr>
            <w:tcW w:w="1985" w:type="dxa"/>
            <w:vAlign w:val="bottom"/>
          </w:tcPr>
          <w:p w:rsidR="00924C8C" w:rsidRDefault="00924C8C" w:rsidP="006B34D3">
            <w:pPr>
              <w:jc w:val="center"/>
              <w:rPr>
                <w:sz w:val="28"/>
                <w:szCs w:val="28"/>
              </w:rPr>
            </w:pPr>
            <w:r>
              <w:rPr>
                <w:sz w:val="28"/>
                <w:szCs w:val="28"/>
              </w:rPr>
              <w:t>66</w:t>
            </w:r>
          </w:p>
        </w:tc>
        <w:tc>
          <w:tcPr>
            <w:tcW w:w="1984" w:type="dxa"/>
            <w:gridSpan w:val="2"/>
            <w:vAlign w:val="bottom"/>
          </w:tcPr>
          <w:p w:rsidR="00924C8C" w:rsidRDefault="00924C8C" w:rsidP="006B34D3">
            <w:pPr>
              <w:jc w:val="center"/>
              <w:rPr>
                <w:sz w:val="28"/>
                <w:szCs w:val="28"/>
              </w:rPr>
            </w:pPr>
            <w:r>
              <w:rPr>
                <w:sz w:val="28"/>
                <w:szCs w:val="28"/>
              </w:rPr>
              <w:t>60</w:t>
            </w:r>
          </w:p>
        </w:tc>
      </w:tr>
      <w:tr w:rsidR="00924C8C" w:rsidRPr="00A3509E" w:rsidTr="006B34D3">
        <w:trPr>
          <w:cantSplit/>
          <w:trHeight w:val="404"/>
        </w:trPr>
        <w:tc>
          <w:tcPr>
            <w:tcW w:w="841" w:type="dxa"/>
          </w:tcPr>
          <w:p w:rsidR="00924C8C" w:rsidRDefault="00924C8C" w:rsidP="006B34D3">
            <w:pPr>
              <w:jc w:val="center"/>
              <w:rPr>
                <w:sz w:val="28"/>
              </w:rPr>
            </w:pPr>
            <w:r>
              <w:rPr>
                <w:sz w:val="28"/>
              </w:rPr>
              <w:t>3</w:t>
            </w:r>
          </w:p>
        </w:tc>
        <w:tc>
          <w:tcPr>
            <w:tcW w:w="4971" w:type="dxa"/>
          </w:tcPr>
          <w:p w:rsidR="00924C8C" w:rsidRDefault="00924C8C" w:rsidP="006B34D3">
            <w:pPr>
              <w:rPr>
                <w:sz w:val="28"/>
              </w:rPr>
            </w:pPr>
            <w:r>
              <w:rPr>
                <w:sz w:val="28"/>
              </w:rPr>
              <w:t>Наружное освещение</w:t>
            </w:r>
          </w:p>
        </w:tc>
        <w:tc>
          <w:tcPr>
            <w:tcW w:w="1985" w:type="dxa"/>
            <w:vAlign w:val="center"/>
          </w:tcPr>
          <w:p w:rsidR="00924C8C" w:rsidRDefault="00924C8C" w:rsidP="006B34D3">
            <w:pPr>
              <w:jc w:val="center"/>
              <w:rPr>
                <w:sz w:val="28"/>
                <w:szCs w:val="28"/>
              </w:rPr>
            </w:pPr>
            <w:r>
              <w:rPr>
                <w:sz w:val="28"/>
                <w:szCs w:val="28"/>
              </w:rPr>
              <w:t>5</w:t>
            </w:r>
          </w:p>
        </w:tc>
        <w:tc>
          <w:tcPr>
            <w:tcW w:w="1984" w:type="dxa"/>
            <w:gridSpan w:val="2"/>
            <w:vAlign w:val="center"/>
          </w:tcPr>
          <w:p w:rsidR="00924C8C" w:rsidRDefault="00924C8C" w:rsidP="006B34D3">
            <w:pPr>
              <w:jc w:val="center"/>
              <w:rPr>
                <w:sz w:val="28"/>
                <w:szCs w:val="28"/>
              </w:rPr>
            </w:pPr>
            <w:r>
              <w:rPr>
                <w:sz w:val="28"/>
                <w:szCs w:val="28"/>
              </w:rPr>
              <w:t>4</w:t>
            </w:r>
          </w:p>
        </w:tc>
      </w:tr>
      <w:tr w:rsidR="00924C8C" w:rsidRPr="00A3509E" w:rsidTr="006B34D3">
        <w:trPr>
          <w:cantSplit/>
          <w:trHeight w:val="418"/>
        </w:trPr>
        <w:tc>
          <w:tcPr>
            <w:tcW w:w="841" w:type="dxa"/>
            <w:vMerge w:val="restart"/>
          </w:tcPr>
          <w:p w:rsidR="00924C8C" w:rsidRDefault="00924C8C" w:rsidP="006B34D3">
            <w:pPr>
              <w:jc w:val="center"/>
              <w:rPr>
                <w:sz w:val="28"/>
              </w:rPr>
            </w:pPr>
            <w:r>
              <w:rPr>
                <w:sz w:val="28"/>
              </w:rPr>
              <w:t>4</w:t>
            </w:r>
          </w:p>
        </w:tc>
        <w:tc>
          <w:tcPr>
            <w:tcW w:w="4971" w:type="dxa"/>
          </w:tcPr>
          <w:p w:rsidR="00924C8C" w:rsidRDefault="00924C8C" w:rsidP="006B34D3">
            <w:pPr>
              <w:rPr>
                <w:sz w:val="28"/>
              </w:rPr>
            </w:pPr>
            <w:r>
              <w:rPr>
                <w:sz w:val="28"/>
              </w:rPr>
              <w:t>Итого:     а) Существующие</w:t>
            </w:r>
          </w:p>
        </w:tc>
        <w:tc>
          <w:tcPr>
            <w:tcW w:w="1985" w:type="dxa"/>
            <w:vAlign w:val="center"/>
          </w:tcPr>
          <w:p w:rsidR="00924C8C" w:rsidRDefault="00924C8C" w:rsidP="006B34D3">
            <w:pPr>
              <w:jc w:val="center"/>
              <w:rPr>
                <w:sz w:val="28"/>
                <w:szCs w:val="28"/>
              </w:rPr>
            </w:pPr>
            <w:r>
              <w:rPr>
                <w:sz w:val="28"/>
                <w:szCs w:val="28"/>
              </w:rPr>
              <w:t>340</w:t>
            </w:r>
          </w:p>
        </w:tc>
        <w:tc>
          <w:tcPr>
            <w:tcW w:w="1984" w:type="dxa"/>
            <w:gridSpan w:val="2"/>
            <w:vAlign w:val="center"/>
          </w:tcPr>
          <w:p w:rsidR="00924C8C" w:rsidRDefault="00924C8C" w:rsidP="006B34D3">
            <w:pPr>
              <w:jc w:val="center"/>
              <w:rPr>
                <w:sz w:val="28"/>
                <w:szCs w:val="28"/>
              </w:rPr>
            </w:pPr>
            <w:r>
              <w:rPr>
                <w:sz w:val="28"/>
                <w:szCs w:val="28"/>
              </w:rPr>
              <w:t>385</w:t>
            </w:r>
          </w:p>
        </w:tc>
      </w:tr>
      <w:tr w:rsidR="00924C8C" w:rsidRPr="00A3509E" w:rsidTr="006B34D3">
        <w:trPr>
          <w:cantSplit/>
          <w:trHeight w:val="424"/>
        </w:trPr>
        <w:tc>
          <w:tcPr>
            <w:tcW w:w="841" w:type="dxa"/>
            <w:vMerge/>
          </w:tcPr>
          <w:p w:rsidR="00924C8C" w:rsidRDefault="00924C8C" w:rsidP="006B34D3">
            <w:pPr>
              <w:jc w:val="center"/>
              <w:rPr>
                <w:sz w:val="28"/>
              </w:rPr>
            </w:pPr>
          </w:p>
        </w:tc>
        <w:tc>
          <w:tcPr>
            <w:tcW w:w="4971" w:type="dxa"/>
          </w:tcPr>
          <w:p w:rsidR="00924C8C" w:rsidRDefault="00924C8C" w:rsidP="006B34D3">
            <w:pPr>
              <w:rPr>
                <w:sz w:val="28"/>
              </w:rPr>
            </w:pPr>
            <w:r>
              <w:rPr>
                <w:sz w:val="28"/>
              </w:rPr>
              <w:t xml:space="preserve">                б) Проектируемые</w:t>
            </w:r>
          </w:p>
        </w:tc>
        <w:tc>
          <w:tcPr>
            <w:tcW w:w="1985" w:type="dxa"/>
            <w:vAlign w:val="center"/>
          </w:tcPr>
          <w:p w:rsidR="00924C8C" w:rsidRDefault="00924C8C" w:rsidP="006B34D3">
            <w:pPr>
              <w:jc w:val="center"/>
              <w:rPr>
                <w:sz w:val="28"/>
                <w:szCs w:val="28"/>
              </w:rPr>
            </w:pPr>
            <w:r>
              <w:rPr>
                <w:sz w:val="28"/>
                <w:szCs w:val="28"/>
              </w:rPr>
              <w:t>187</w:t>
            </w:r>
          </w:p>
        </w:tc>
        <w:tc>
          <w:tcPr>
            <w:tcW w:w="1984" w:type="dxa"/>
            <w:gridSpan w:val="2"/>
            <w:vAlign w:val="center"/>
          </w:tcPr>
          <w:p w:rsidR="00924C8C" w:rsidRDefault="00924C8C" w:rsidP="006B34D3">
            <w:pPr>
              <w:jc w:val="center"/>
              <w:rPr>
                <w:sz w:val="28"/>
                <w:szCs w:val="28"/>
              </w:rPr>
            </w:pPr>
            <w:r>
              <w:rPr>
                <w:sz w:val="28"/>
                <w:szCs w:val="28"/>
              </w:rPr>
              <w:t>114</w:t>
            </w:r>
          </w:p>
        </w:tc>
      </w:tr>
      <w:tr w:rsidR="00924C8C" w:rsidRPr="00A3509E" w:rsidTr="006B34D3">
        <w:trPr>
          <w:cantSplit/>
          <w:trHeight w:val="416"/>
        </w:trPr>
        <w:tc>
          <w:tcPr>
            <w:tcW w:w="841" w:type="dxa"/>
            <w:vMerge/>
          </w:tcPr>
          <w:p w:rsidR="00924C8C" w:rsidRDefault="00924C8C" w:rsidP="006B34D3">
            <w:pPr>
              <w:jc w:val="center"/>
              <w:rPr>
                <w:sz w:val="28"/>
              </w:rPr>
            </w:pPr>
          </w:p>
        </w:tc>
        <w:tc>
          <w:tcPr>
            <w:tcW w:w="4971" w:type="dxa"/>
          </w:tcPr>
          <w:p w:rsidR="00924C8C" w:rsidRDefault="00924C8C" w:rsidP="006B34D3">
            <w:pPr>
              <w:rPr>
                <w:sz w:val="28"/>
              </w:rPr>
            </w:pPr>
            <w:r>
              <w:rPr>
                <w:sz w:val="28"/>
              </w:rPr>
              <w:t>Итого:     а) + б)</w:t>
            </w:r>
          </w:p>
        </w:tc>
        <w:tc>
          <w:tcPr>
            <w:tcW w:w="1985" w:type="dxa"/>
            <w:vAlign w:val="center"/>
          </w:tcPr>
          <w:p w:rsidR="00924C8C" w:rsidRDefault="00924C8C" w:rsidP="006B34D3">
            <w:pPr>
              <w:jc w:val="center"/>
              <w:rPr>
                <w:sz w:val="28"/>
                <w:szCs w:val="28"/>
              </w:rPr>
            </w:pPr>
            <w:r>
              <w:rPr>
                <w:sz w:val="28"/>
                <w:szCs w:val="28"/>
              </w:rPr>
              <w:t>527</w:t>
            </w:r>
          </w:p>
        </w:tc>
        <w:tc>
          <w:tcPr>
            <w:tcW w:w="1984" w:type="dxa"/>
            <w:gridSpan w:val="2"/>
            <w:vAlign w:val="center"/>
          </w:tcPr>
          <w:p w:rsidR="00924C8C" w:rsidRDefault="00924C8C" w:rsidP="006B34D3">
            <w:pPr>
              <w:jc w:val="center"/>
              <w:rPr>
                <w:sz w:val="28"/>
                <w:szCs w:val="28"/>
              </w:rPr>
            </w:pPr>
            <w:r>
              <w:rPr>
                <w:sz w:val="28"/>
                <w:szCs w:val="28"/>
              </w:rPr>
              <w:t>499</w:t>
            </w:r>
          </w:p>
        </w:tc>
      </w:tr>
      <w:tr w:rsidR="00924C8C" w:rsidRPr="00A3509E" w:rsidTr="006B34D3">
        <w:trPr>
          <w:cantSplit/>
          <w:trHeight w:val="885"/>
        </w:trPr>
        <w:tc>
          <w:tcPr>
            <w:tcW w:w="841" w:type="dxa"/>
          </w:tcPr>
          <w:p w:rsidR="00924C8C" w:rsidRDefault="00924C8C" w:rsidP="006B34D3">
            <w:pPr>
              <w:jc w:val="center"/>
              <w:rPr>
                <w:sz w:val="28"/>
              </w:rPr>
            </w:pPr>
            <w:r>
              <w:rPr>
                <w:sz w:val="28"/>
              </w:rPr>
              <w:t>5</w:t>
            </w:r>
          </w:p>
        </w:tc>
        <w:tc>
          <w:tcPr>
            <w:tcW w:w="4971" w:type="dxa"/>
          </w:tcPr>
          <w:p w:rsidR="00924C8C" w:rsidRDefault="00924C8C" w:rsidP="006B34D3">
            <w:pPr>
              <w:rPr>
                <w:b/>
                <w:sz w:val="28"/>
              </w:rPr>
            </w:pPr>
            <w:r>
              <w:rPr>
                <w:b/>
                <w:sz w:val="28"/>
              </w:rPr>
              <w:t>Всего</w:t>
            </w:r>
          </w:p>
          <w:p w:rsidR="00924C8C" w:rsidRDefault="00924C8C" w:rsidP="006B34D3">
            <w:pPr>
              <w:rPr>
                <w:sz w:val="26"/>
              </w:rPr>
            </w:pPr>
            <w:r>
              <w:rPr>
                <w:sz w:val="26"/>
              </w:rPr>
              <w:t>с учётом коэффициента одновремённости 0,7 на стороне в соответствии с СП 31-110-2003 и РД 34.20.185-94</w:t>
            </w:r>
          </w:p>
        </w:tc>
        <w:tc>
          <w:tcPr>
            <w:tcW w:w="1985" w:type="dxa"/>
            <w:vAlign w:val="center"/>
          </w:tcPr>
          <w:p w:rsidR="00924C8C" w:rsidRDefault="00924C8C" w:rsidP="006B34D3">
            <w:pPr>
              <w:jc w:val="center"/>
              <w:rPr>
                <w:sz w:val="28"/>
                <w:szCs w:val="28"/>
              </w:rPr>
            </w:pPr>
            <w:r>
              <w:rPr>
                <w:sz w:val="28"/>
                <w:szCs w:val="28"/>
              </w:rPr>
              <w:t>369</w:t>
            </w:r>
          </w:p>
        </w:tc>
        <w:tc>
          <w:tcPr>
            <w:tcW w:w="1984" w:type="dxa"/>
            <w:gridSpan w:val="2"/>
            <w:vAlign w:val="center"/>
          </w:tcPr>
          <w:p w:rsidR="00924C8C" w:rsidRDefault="00924C8C" w:rsidP="006B34D3">
            <w:pPr>
              <w:jc w:val="center"/>
              <w:rPr>
                <w:sz w:val="28"/>
                <w:szCs w:val="28"/>
              </w:rPr>
            </w:pPr>
            <w:r>
              <w:rPr>
                <w:sz w:val="28"/>
                <w:szCs w:val="28"/>
              </w:rPr>
              <w:t>349</w:t>
            </w:r>
          </w:p>
        </w:tc>
      </w:tr>
      <w:tr w:rsidR="00924C8C" w:rsidTr="006B34D3">
        <w:trPr>
          <w:cantSplit/>
          <w:trHeight w:val="374"/>
        </w:trPr>
        <w:tc>
          <w:tcPr>
            <w:tcW w:w="9781" w:type="dxa"/>
            <w:gridSpan w:val="5"/>
            <w:vAlign w:val="center"/>
          </w:tcPr>
          <w:p w:rsidR="00924C8C" w:rsidRPr="00D216DE" w:rsidRDefault="00924C8C" w:rsidP="006B34D3">
            <w:pPr>
              <w:jc w:val="center"/>
              <w:rPr>
                <w:b/>
                <w:sz w:val="28"/>
              </w:rPr>
            </w:pPr>
            <w:r w:rsidRPr="00D216DE">
              <w:rPr>
                <w:b/>
                <w:sz w:val="28"/>
              </w:rPr>
              <w:t>п. Темп</w:t>
            </w:r>
          </w:p>
        </w:tc>
      </w:tr>
      <w:tr w:rsidR="00924C8C" w:rsidRPr="00A3509E" w:rsidTr="006B34D3">
        <w:trPr>
          <w:cantSplit/>
          <w:trHeight w:val="405"/>
        </w:trPr>
        <w:tc>
          <w:tcPr>
            <w:tcW w:w="841" w:type="dxa"/>
            <w:vMerge w:val="restart"/>
          </w:tcPr>
          <w:p w:rsidR="00924C8C" w:rsidRDefault="00924C8C" w:rsidP="006B34D3">
            <w:pPr>
              <w:jc w:val="center"/>
              <w:rPr>
                <w:sz w:val="28"/>
              </w:rPr>
            </w:pPr>
            <w:r>
              <w:rPr>
                <w:sz w:val="28"/>
              </w:rPr>
              <w:t>1</w:t>
            </w:r>
          </w:p>
        </w:tc>
        <w:tc>
          <w:tcPr>
            <w:tcW w:w="4971" w:type="dxa"/>
          </w:tcPr>
          <w:p w:rsidR="00924C8C" w:rsidRDefault="00924C8C" w:rsidP="006B34D3">
            <w:pPr>
              <w:rPr>
                <w:sz w:val="28"/>
              </w:rPr>
            </w:pPr>
            <w:r>
              <w:rPr>
                <w:sz w:val="28"/>
              </w:rPr>
              <w:t>Жилищно-коммунальный сектор:</w:t>
            </w:r>
          </w:p>
        </w:tc>
        <w:tc>
          <w:tcPr>
            <w:tcW w:w="1985" w:type="dxa"/>
            <w:vAlign w:val="center"/>
          </w:tcPr>
          <w:p w:rsidR="00924C8C" w:rsidRDefault="00924C8C" w:rsidP="006B34D3">
            <w:pPr>
              <w:jc w:val="center"/>
              <w:rPr>
                <w:sz w:val="28"/>
              </w:rPr>
            </w:pPr>
          </w:p>
        </w:tc>
        <w:tc>
          <w:tcPr>
            <w:tcW w:w="1984" w:type="dxa"/>
            <w:gridSpan w:val="2"/>
            <w:vAlign w:val="center"/>
          </w:tcPr>
          <w:p w:rsidR="00924C8C" w:rsidRDefault="00924C8C" w:rsidP="006B34D3">
            <w:pPr>
              <w:rPr>
                <w:sz w:val="28"/>
              </w:rPr>
            </w:pPr>
          </w:p>
        </w:tc>
      </w:tr>
      <w:tr w:rsidR="00924C8C" w:rsidRPr="00A3509E" w:rsidTr="006B34D3">
        <w:trPr>
          <w:cantSplit/>
          <w:trHeight w:val="345"/>
        </w:trPr>
        <w:tc>
          <w:tcPr>
            <w:tcW w:w="841" w:type="dxa"/>
            <w:vMerge/>
          </w:tcPr>
          <w:p w:rsidR="00924C8C" w:rsidRDefault="00924C8C" w:rsidP="006B34D3">
            <w:pPr>
              <w:jc w:val="center"/>
              <w:rPr>
                <w:sz w:val="28"/>
              </w:rPr>
            </w:pPr>
          </w:p>
        </w:tc>
        <w:tc>
          <w:tcPr>
            <w:tcW w:w="4971" w:type="dxa"/>
          </w:tcPr>
          <w:p w:rsidR="00924C8C" w:rsidRDefault="00924C8C" w:rsidP="00924C8C">
            <w:pPr>
              <w:numPr>
                <w:ilvl w:val="0"/>
                <w:numId w:val="30"/>
              </w:numPr>
              <w:rPr>
                <w:sz w:val="28"/>
              </w:rPr>
            </w:pPr>
            <w:r>
              <w:rPr>
                <w:sz w:val="28"/>
              </w:rPr>
              <w:t>существующий (с учетом убыли)</w:t>
            </w:r>
          </w:p>
        </w:tc>
        <w:tc>
          <w:tcPr>
            <w:tcW w:w="1985" w:type="dxa"/>
            <w:vAlign w:val="center"/>
          </w:tcPr>
          <w:p w:rsidR="00924C8C" w:rsidRDefault="00924C8C" w:rsidP="006B34D3">
            <w:pPr>
              <w:jc w:val="center"/>
              <w:rPr>
                <w:color w:val="000000"/>
                <w:sz w:val="28"/>
                <w:szCs w:val="28"/>
              </w:rPr>
            </w:pPr>
            <w:r>
              <w:rPr>
                <w:color w:val="000000"/>
                <w:sz w:val="28"/>
                <w:szCs w:val="28"/>
              </w:rPr>
              <w:t>211</w:t>
            </w:r>
          </w:p>
        </w:tc>
        <w:tc>
          <w:tcPr>
            <w:tcW w:w="1984" w:type="dxa"/>
            <w:gridSpan w:val="2"/>
            <w:vAlign w:val="bottom"/>
          </w:tcPr>
          <w:p w:rsidR="00924C8C" w:rsidRDefault="00924C8C" w:rsidP="006B34D3">
            <w:pPr>
              <w:jc w:val="center"/>
              <w:rPr>
                <w:sz w:val="28"/>
                <w:szCs w:val="28"/>
              </w:rPr>
            </w:pPr>
            <w:r>
              <w:rPr>
                <w:sz w:val="28"/>
                <w:szCs w:val="28"/>
              </w:rPr>
              <w:t>240</w:t>
            </w:r>
          </w:p>
        </w:tc>
      </w:tr>
      <w:tr w:rsidR="00924C8C" w:rsidRPr="00A3509E" w:rsidTr="006B34D3">
        <w:trPr>
          <w:cantSplit/>
          <w:trHeight w:val="345"/>
        </w:trPr>
        <w:tc>
          <w:tcPr>
            <w:tcW w:w="841" w:type="dxa"/>
            <w:vMerge/>
          </w:tcPr>
          <w:p w:rsidR="00924C8C" w:rsidRDefault="00924C8C" w:rsidP="006B34D3">
            <w:pPr>
              <w:jc w:val="center"/>
              <w:rPr>
                <w:sz w:val="28"/>
              </w:rPr>
            </w:pPr>
          </w:p>
        </w:tc>
        <w:tc>
          <w:tcPr>
            <w:tcW w:w="4971" w:type="dxa"/>
          </w:tcPr>
          <w:p w:rsidR="00924C8C" w:rsidRDefault="00924C8C" w:rsidP="00924C8C">
            <w:pPr>
              <w:numPr>
                <w:ilvl w:val="0"/>
                <w:numId w:val="30"/>
              </w:numPr>
              <w:rPr>
                <w:sz w:val="28"/>
              </w:rPr>
            </w:pPr>
            <w:r>
              <w:rPr>
                <w:sz w:val="28"/>
              </w:rPr>
              <w:t xml:space="preserve">проектируемый </w:t>
            </w:r>
          </w:p>
        </w:tc>
        <w:tc>
          <w:tcPr>
            <w:tcW w:w="1985" w:type="dxa"/>
            <w:vAlign w:val="center"/>
          </w:tcPr>
          <w:p w:rsidR="00924C8C" w:rsidRDefault="00924C8C" w:rsidP="006B34D3">
            <w:pPr>
              <w:jc w:val="center"/>
              <w:rPr>
                <w:color w:val="000000"/>
                <w:sz w:val="28"/>
                <w:szCs w:val="28"/>
              </w:rPr>
            </w:pPr>
            <w:r>
              <w:rPr>
                <w:color w:val="000000"/>
                <w:sz w:val="28"/>
                <w:szCs w:val="28"/>
              </w:rPr>
              <w:t>79</w:t>
            </w:r>
          </w:p>
        </w:tc>
        <w:tc>
          <w:tcPr>
            <w:tcW w:w="1984" w:type="dxa"/>
            <w:gridSpan w:val="2"/>
            <w:vAlign w:val="bottom"/>
          </w:tcPr>
          <w:p w:rsidR="00924C8C" w:rsidRDefault="00924C8C" w:rsidP="006B34D3">
            <w:pPr>
              <w:jc w:val="center"/>
              <w:rPr>
                <w:sz w:val="28"/>
                <w:szCs w:val="28"/>
              </w:rPr>
            </w:pPr>
            <w:r>
              <w:rPr>
                <w:sz w:val="28"/>
                <w:szCs w:val="28"/>
              </w:rPr>
              <w:t>35</w:t>
            </w:r>
          </w:p>
        </w:tc>
      </w:tr>
      <w:tr w:rsidR="00924C8C" w:rsidRPr="00A3509E" w:rsidTr="006B34D3">
        <w:trPr>
          <w:cantSplit/>
          <w:trHeight w:val="525"/>
        </w:trPr>
        <w:tc>
          <w:tcPr>
            <w:tcW w:w="841" w:type="dxa"/>
            <w:vMerge w:val="restart"/>
          </w:tcPr>
          <w:p w:rsidR="00924C8C" w:rsidRDefault="00924C8C" w:rsidP="006B34D3">
            <w:pPr>
              <w:jc w:val="center"/>
              <w:rPr>
                <w:sz w:val="28"/>
              </w:rPr>
            </w:pPr>
            <w:r>
              <w:rPr>
                <w:sz w:val="28"/>
              </w:rPr>
              <w:t>2</w:t>
            </w:r>
          </w:p>
        </w:tc>
        <w:tc>
          <w:tcPr>
            <w:tcW w:w="4971" w:type="dxa"/>
          </w:tcPr>
          <w:p w:rsidR="00924C8C" w:rsidRDefault="00924C8C" w:rsidP="006B34D3">
            <w:pPr>
              <w:rPr>
                <w:sz w:val="28"/>
              </w:rPr>
            </w:pPr>
            <w:r>
              <w:rPr>
                <w:sz w:val="28"/>
              </w:rPr>
              <w:t>Общественно-деловой, культурно-бытовой и производственный сектор:</w:t>
            </w:r>
          </w:p>
        </w:tc>
        <w:tc>
          <w:tcPr>
            <w:tcW w:w="1985" w:type="dxa"/>
            <w:vAlign w:val="bottom"/>
          </w:tcPr>
          <w:p w:rsidR="00924C8C" w:rsidRDefault="00924C8C" w:rsidP="006B34D3">
            <w:pPr>
              <w:jc w:val="center"/>
              <w:rPr>
                <w:sz w:val="28"/>
                <w:szCs w:val="28"/>
              </w:rPr>
            </w:pPr>
            <w:r>
              <w:rPr>
                <w:sz w:val="28"/>
                <w:szCs w:val="28"/>
              </w:rPr>
              <w:t> </w:t>
            </w:r>
          </w:p>
        </w:tc>
        <w:tc>
          <w:tcPr>
            <w:tcW w:w="1984" w:type="dxa"/>
            <w:gridSpan w:val="2"/>
            <w:vAlign w:val="bottom"/>
          </w:tcPr>
          <w:p w:rsidR="00924C8C" w:rsidRDefault="00924C8C" w:rsidP="006B34D3">
            <w:pPr>
              <w:jc w:val="center"/>
              <w:rPr>
                <w:sz w:val="28"/>
                <w:szCs w:val="28"/>
              </w:rPr>
            </w:pPr>
            <w:r>
              <w:rPr>
                <w:sz w:val="28"/>
                <w:szCs w:val="28"/>
              </w:rPr>
              <w:t> </w:t>
            </w:r>
          </w:p>
        </w:tc>
      </w:tr>
      <w:tr w:rsidR="00924C8C" w:rsidRPr="00A3509E" w:rsidTr="006B34D3">
        <w:trPr>
          <w:cantSplit/>
          <w:trHeight w:val="308"/>
        </w:trPr>
        <w:tc>
          <w:tcPr>
            <w:tcW w:w="841" w:type="dxa"/>
            <w:vMerge/>
          </w:tcPr>
          <w:p w:rsidR="00924C8C" w:rsidRDefault="00924C8C" w:rsidP="006B34D3">
            <w:pPr>
              <w:jc w:val="center"/>
              <w:rPr>
                <w:sz w:val="28"/>
              </w:rPr>
            </w:pPr>
          </w:p>
        </w:tc>
        <w:tc>
          <w:tcPr>
            <w:tcW w:w="4971" w:type="dxa"/>
          </w:tcPr>
          <w:p w:rsidR="00924C8C" w:rsidRDefault="00924C8C" w:rsidP="00924C8C">
            <w:pPr>
              <w:numPr>
                <w:ilvl w:val="0"/>
                <w:numId w:val="30"/>
              </w:numPr>
              <w:rPr>
                <w:sz w:val="28"/>
              </w:rPr>
            </w:pPr>
            <w:r>
              <w:rPr>
                <w:sz w:val="28"/>
              </w:rPr>
              <w:t xml:space="preserve"> существующий</w:t>
            </w:r>
          </w:p>
        </w:tc>
        <w:tc>
          <w:tcPr>
            <w:tcW w:w="1985" w:type="dxa"/>
            <w:vAlign w:val="center"/>
          </w:tcPr>
          <w:p w:rsidR="00924C8C" w:rsidRDefault="00924C8C" w:rsidP="006B34D3">
            <w:pPr>
              <w:jc w:val="center"/>
              <w:rPr>
                <w:sz w:val="28"/>
                <w:szCs w:val="28"/>
              </w:rPr>
            </w:pPr>
            <w:r>
              <w:rPr>
                <w:sz w:val="28"/>
                <w:szCs w:val="28"/>
              </w:rPr>
              <w:t>12</w:t>
            </w:r>
          </w:p>
        </w:tc>
        <w:tc>
          <w:tcPr>
            <w:tcW w:w="1984" w:type="dxa"/>
            <w:gridSpan w:val="2"/>
            <w:vAlign w:val="center"/>
          </w:tcPr>
          <w:p w:rsidR="00924C8C" w:rsidRDefault="00924C8C" w:rsidP="006B34D3">
            <w:pPr>
              <w:jc w:val="center"/>
              <w:rPr>
                <w:sz w:val="28"/>
                <w:szCs w:val="28"/>
              </w:rPr>
            </w:pPr>
            <w:r>
              <w:rPr>
                <w:sz w:val="28"/>
                <w:szCs w:val="28"/>
              </w:rPr>
              <w:t>12</w:t>
            </w:r>
          </w:p>
        </w:tc>
      </w:tr>
      <w:tr w:rsidR="00924C8C" w:rsidRPr="00A3509E" w:rsidTr="006B34D3">
        <w:trPr>
          <w:cantSplit/>
          <w:trHeight w:val="370"/>
        </w:trPr>
        <w:tc>
          <w:tcPr>
            <w:tcW w:w="841" w:type="dxa"/>
            <w:vMerge/>
          </w:tcPr>
          <w:p w:rsidR="00924C8C" w:rsidRDefault="00924C8C" w:rsidP="006B34D3">
            <w:pPr>
              <w:jc w:val="center"/>
              <w:rPr>
                <w:sz w:val="28"/>
              </w:rPr>
            </w:pPr>
          </w:p>
        </w:tc>
        <w:tc>
          <w:tcPr>
            <w:tcW w:w="4971" w:type="dxa"/>
          </w:tcPr>
          <w:p w:rsidR="00924C8C" w:rsidRDefault="00924C8C" w:rsidP="00924C8C">
            <w:pPr>
              <w:numPr>
                <w:ilvl w:val="0"/>
                <w:numId w:val="30"/>
              </w:numPr>
              <w:rPr>
                <w:sz w:val="28"/>
              </w:rPr>
            </w:pPr>
            <w:r>
              <w:rPr>
                <w:sz w:val="28"/>
              </w:rPr>
              <w:t xml:space="preserve"> проектируемый</w:t>
            </w:r>
          </w:p>
        </w:tc>
        <w:tc>
          <w:tcPr>
            <w:tcW w:w="1985" w:type="dxa"/>
            <w:vAlign w:val="bottom"/>
          </w:tcPr>
          <w:p w:rsidR="00924C8C" w:rsidRDefault="00924C8C" w:rsidP="006B34D3">
            <w:pPr>
              <w:jc w:val="center"/>
              <w:rPr>
                <w:sz w:val="28"/>
                <w:szCs w:val="28"/>
              </w:rPr>
            </w:pPr>
            <w:r>
              <w:rPr>
                <w:sz w:val="28"/>
                <w:szCs w:val="28"/>
              </w:rPr>
              <w:t>65</w:t>
            </w:r>
          </w:p>
        </w:tc>
        <w:tc>
          <w:tcPr>
            <w:tcW w:w="1984" w:type="dxa"/>
            <w:gridSpan w:val="2"/>
            <w:vAlign w:val="bottom"/>
          </w:tcPr>
          <w:p w:rsidR="00924C8C" w:rsidRDefault="00924C8C" w:rsidP="006B34D3">
            <w:pPr>
              <w:jc w:val="center"/>
              <w:rPr>
                <w:sz w:val="28"/>
                <w:szCs w:val="28"/>
              </w:rPr>
            </w:pPr>
            <w:r>
              <w:rPr>
                <w:sz w:val="28"/>
                <w:szCs w:val="28"/>
              </w:rPr>
              <w:t>52</w:t>
            </w:r>
          </w:p>
        </w:tc>
      </w:tr>
      <w:tr w:rsidR="00924C8C" w:rsidRPr="00A3509E" w:rsidTr="006B34D3">
        <w:trPr>
          <w:cantSplit/>
          <w:trHeight w:val="404"/>
        </w:trPr>
        <w:tc>
          <w:tcPr>
            <w:tcW w:w="841" w:type="dxa"/>
          </w:tcPr>
          <w:p w:rsidR="00924C8C" w:rsidRDefault="00924C8C" w:rsidP="006B34D3">
            <w:pPr>
              <w:jc w:val="center"/>
              <w:rPr>
                <w:sz w:val="28"/>
              </w:rPr>
            </w:pPr>
            <w:r>
              <w:rPr>
                <w:sz w:val="28"/>
              </w:rPr>
              <w:t>3</w:t>
            </w:r>
          </w:p>
        </w:tc>
        <w:tc>
          <w:tcPr>
            <w:tcW w:w="4971" w:type="dxa"/>
          </w:tcPr>
          <w:p w:rsidR="00924C8C" w:rsidRDefault="00924C8C" w:rsidP="006B34D3">
            <w:pPr>
              <w:rPr>
                <w:sz w:val="28"/>
              </w:rPr>
            </w:pPr>
            <w:r>
              <w:rPr>
                <w:sz w:val="28"/>
              </w:rPr>
              <w:t>Наружное освещение</w:t>
            </w:r>
          </w:p>
        </w:tc>
        <w:tc>
          <w:tcPr>
            <w:tcW w:w="1985" w:type="dxa"/>
            <w:vAlign w:val="center"/>
          </w:tcPr>
          <w:p w:rsidR="00924C8C" w:rsidRDefault="00924C8C" w:rsidP="006B34D3">
            <w:pPr>
              <w:jc w:val="center"/>
              <w:rPr>
                <w:sz w:val="28"/>
                <w:szCs w:val="28"/>
              </w:rPr>
            </w:pPr>
            <w:r>
              <w:rPr>
                <w:sz w:val="28"/>
                <w:szCs w:val="28"/>
              </w:rPr>
              <w:t>3</w:t>
            </w:r>
          </w:p>
        </w:tc>
        <w:tc>
          <w:tcPr>
            <w:tcW w:w="1984" w:type="dxa"/>
            <w:gridSpan w:val="2"/>
            <w:vAlign w:val="center"/>
          </w:tcPr>
          <w:p w:rsidR="00924C8C" w:rsidRDefault="00924C8C" w:rsidP="006B34D3">
            <w:pPr>
              <w:jc w:val="center"/>
              <w:rPr>
                <w:sz w:val="28"/>
                <w:szCs w:val="28"/>
              </w:rPr>
            </w:pPr>
            <w:r>
              <w:rPr>
                <w:sz w:val="28"/>
                <w:szCs w:val="28"/>
              </w:rPr>
              <w:t>3</w:t>
            </w:r>
          </w:p>
        </w:tc>
      </w:tr>
      <w:tr w:rsidR="00924C8C" w:rsidRPr="00A3509E" w:rsidTr="006B34D3">
        <w:trPr>
          <w:cantSplit/>
          <w:trHeight w:val="418"/>
        </w:trPr>
        <w:tc>
          <w:tcPr>
            <w:tcW w:w="841" w:type="dxa"/>
            <w:vMerge w:val="restart"/>
          </w:tcPr>
          <w:p w:rsidR="00924C8C" w:rsidRDefault="00924C8C" w:rsidP="006B34D3">
            <w:pPr>
              <w:jc w:val="center"/>
              <w:rPr>
                <w:sz w:val="28"/>
              </w:rPr>
            </w:pPr>
            <w:r>
              <w:rPr>
                <w:sz w:val="28"/>
              </w:rPr>
              <w:t>4</w:t>
            </w:r>
          </w:p>
        </w:tc>
        <w:tc>
          <w:tcPr>
            <w:tcW w:w="4971" w:type="dxa"/>
          </w:tcPr>
          <w:p w:rsidR="00924C8C" w:rsidRDefault="00924C8C" w:rsidP="006B34D3">
            <w:pPr>
              <w:rPr>
                <w:sz w:val="28"/>
              </w:rPr>
            </w:pPr>
            <w:r>
              <w:rPr>
                <w:sz w:val="28"/>
              </w:rPr>
              <w:t>Итого:     а) Существующие</w:t>
            </w:r>
          </w:p>
        </w:tc>
        <w:tc>
          <w:tcPr>
            <w:tcW w:w="1985" w:type="dxa"/>
            <w:vAlign w:val="center"/>
          </w:tcPr>
          <w:p w:rsidR="00924C8C" w:rsidRDefault="00924C8C" w:rsidP="006B34D3">
            <w:pPr>
              <w:jc w:val="center"/>
              <w:rPr>
                <w:sz w:val="28"/>
                <w:szCs w:val="28"/>
              </w:rPr>
            </w:pPr>
            <w:r>
              <w:rPr>
                <w:sz w:val="28"/>
                <w:szCs w:val="28"/>
              </w:rPr>
              <w:t>226</w:t>
            </w:r>
          </w:p>
        </w:tc>
        <w:tc>
          <w:tcPr>
            <w:tcW w:w="1984" w:type="dxa"/>
            <w:gridSpan w:val="2"/>
            <w:vAlign w:val="center"/>
          </w:tcPr>
          <w:p w:rsidR="00924C8C" w:rsidRDefault="00924C8C" w:rsidP="006B34D3">
            <w:pPr>
              <w:jc w:val="center"/>
              <w:rPr>
                <w:sz w:val="28"/>
                <w:szCs w:val="28"/>
              </w:rPr>
            </w:pPr>
            <w:r>
              <w:rPr>
                <w:sz w:val="28"/>
                <w:szCs w:val="28"/>
              </w:rPr>
              <w:t>255</w:t>
            </w:r>
          </w:p>
        </w:tc>
      </w:tr>
      <w:tr w:rsidR="00924C8C" w:rsidRPr="00A3509E" w:rsidTr="006B34D3">
        <w:trPr>
          <w:cantSplit/>
          <w:trHeight w:val="424"/>
        </w:trPr>
        <w:tc>
          <w:tcPr>
            <w:tcW w:w="841" w:type="dxa"/>
            <w:vMerge/>
          </w:tcPr>
          <w:p w:rsidR="00924C8C" w:rsidRDefault="00924C8C" w:rsidP="006B34D3">
            <w:pPr>
              <w:jc w:val="center"/>
              <w:rPr>
                <w:sz w:val="28"/>
              </w:rPr>
            </w:pPr>
          </w:p>
        </w:tc>
        <w:tc>
          <w:tcPr>
            <w:tcW w:w="4971" w:type="dxa"/>
          </w:tcPr>
          <w:p w:rsidR="00924C8C" w:rsidRDefault="00924C8C" w:rsidP="006B34D3">
            <w:pPr>
              <w:rPr>
                <w:sz w:val="28"/>
              </w:rPr>
            </w:pPr>
            <w:r>
              <w:rPr>
                <w:sz w:val="28"/>
              </w:rPr>
              <w:t xml:space="preserve">                б) Проектируемые</w:t>
            </w:r>
          </w:p>
        </w:tc>
        <w:tc>
          <w:tcPr>
            <w:tcW w:w="1985" w:type="dxa"/>
            <w:vAlign w:val="center"/>
          </w:tcPr>
          <w:p w:rsidR="00924C8C" w:rsidRDefault="00924C8C" w:rsidP="006B34D3">
            <w:pPr>
              <w:jc w:val="center"/>
              <w:rPr>
                <w:sz w:val="28"/>
                <w:szCs w:val="28"/>
              </w:rPr>
            </w:pPr>
            <w:r>
              <w:rPr>
                <w:sz w:val="28"/>
                <w:szCs w:val="28"/>
              </w:rPr>
              <w:t>144</w:t>
            </w:r>
          </w:p>
        </w:tc>
        <w:tc>
          <w:tcPr>
            <w:tcW w:w="1984" w:type="dxa"/>
            <w:gridSpan w:val="2"/>
            <w:vAlign w:val="center"/>
          </w:tcPr>
          <w:p w:rsidR="00924C8C" w:rsidRDefault="00924C8C" w:rsidP="006B34D3">
            <w:pPr>
              <w:jc w:val="center"/>
              <w:rPr>
                <w:sz w:val="28"/>
                <w:szCs w:val="28"/>
              </w:rPr>
            </w:pPr>
            <w:r>
              <w:rPr>
                <w:sz w:val="28"/>
                <w:szCs w:val="28"/>
              </w:rPr>
              <w:t>87</w:t>
            </w:r>
          </w:p>
        </w:tc>
      </w:tr>
      <w:tr w:rsidR="00924C8C" w:rsidRPr="00A3509E" w:rsidTr="006B34D3">
        <w:trPr>
          <w:cantSplit/>
          <w:trHeight w:val="416"/>
        </w:trPr>
        <w:tc>
          <w:tcPr>
            <w:tcW w:w="841" w:type="dxa"/>
            <w:vMerge/>
          </w:tcPr>
          <w:p w:rsidR="00924C8C" w:rsidRDefault="00924C8C" w:rsidP="006B34D3">
            <w:pPr>
              <w:jc w:val="center"/>
              <w:rPr>
                <w:sz w:val="28"/>
              </w:rPr>
            </w:pPr>
          </w:p>
        </w:tc>
        <w:tc>
          <w:tcPr>
            <w:tcW w:w="4971" w:type="dxa"/>
          </w:tcPr>
          <w:p w:rsidR="00924C8C" w:rsidRDefault="00924C8C" w:rsidP="006B34D3">
            <w:pPr>
              <w:rPr>
                <w:sz w:val="28"/>
              </w:rPr>
            </w:pPr>
            <w:r>
              <w:rPr>
                <w:sz w:val="28"/>
              </w:rPr>
              <w:t>Итого:     а) + б)</w:t>
            </w:r>
          </w:p>
        </w:tc>
        <w:tc>
          <w:tcPr>
            <w:tcW w:w="1985" w:type="dxa"/>
            <w:vAlign w:val="center"/>
          </w:tcPr>
          <w:p w:rsidR="00924C8C" w:rsidRDefault="00924C8C" w:rsidP="006B34D3">
            <w:pPr>
              <w:jc w:val="center"/>
              <w:rPr>
                <w:sz w:val="28"/>
                <w:szCs w:val="28"/>
              </w:rPr>
            </w:pPr>
            <w:r>
              <w:rPr>
                <w:sz w:val="28"/>
                <w:szCs w:val="28"/>
              </w:rPr>
              <w:t>370</w:t>
            </w:r>
          </w:p>
        </w:tc>
        <w:tc>
          <w:tcPr>
            <w:tcW w:w="1984" w:type="dxa"/>
            <w:gridSpan w:val="2"/>
            <w:vAlign w:val="center"/>
          </w:tcPr>
          <w:p w:rsidR="00924C8C" w:rsidRDefault="00924C8C" w:rsidP="006B34D3">
            <w:pPr>
              <w:jc w:val="center"/>
              <w:rPr>
                <w:sz w:val="28"/>
                <w:szCs w:val="28"/>
              </w:rPr>
            </w:pPr>
            <w:r>
              <w:rPr>
                <w:sz w:val="28"/>
                <w:szCs w:val="28"/>
              </w:rPr>
              <w:t>342</w:t>
            </w:r>
          </w:p>
        </w:tc>
      </w:tr>
      <w:tr w:rsidR="00924C8C" w:rsidRPr="00A3509E" w:rsidTr="006B34D3">
        <w:trPr>
          <w:cantSplit/>
          <w:trHeight w:val="885"/>
        </w:trPr>
        <w:tc>
          <w:tcPr>
            <w:tcW w:w="841" w:type="dxa"/>
          </w:tcPr>
          <w:p w:rsidR="00924C8C" w:rsidRDefault="00924C8C" w:rsidP="006B34D3">
            <w:pPr>
              <w:jc w:val="center"/>
              <w:rPr>
                <w:sz w:val="28"/>
              </w:rPr>
            </w:pPr>
            <w:r>
              <w:rPr>
                <w:sz w:val="28"/>
              </w:rPr>
              <w:t>5</w:t>
            </w:r>
          </w:p>
        </w:tc>
        <w:tc>
          <w:tcPr>
            <w:tcW w:w="4971" w:type="dxa"/>
          </w:tcPr>
          <w:p w:rsidR="00924C8C" w:rsidRDefault="00924C8C" w:rsidP="006B34D3">
            <w:pPr>
              <w:rPr>
                <w:b/>
                <w:sz w:val="28"/>
              </w:rPr>
            </w:pPr>
            <w:r>
              <w:rPr>
                <w:b/>
                <w:sz w:val="28"/>
              </w:rPr>
              <w:t>Всего</w:t>
            </w:r>
          </w:p>
          <w:p w:rsidR="00924C8C" w:rsidRDefault="00924C8C" w:rsidP="006B34D3">
            <w:pPr>
              <w:rPr>
                <w:sz w:val="26"/>
              </w:rPr>
            </w:pPr>
            <w:r>
              <w:rPr>
                <w:sz w:val="26"/>
              </w:rPr>
              <w:t>с учётом коэффициента одновремённости 0,7 на стороне в соответствии с СП 31-110-2003 и РД 34.20.185-94</w:t>
            </w:r>
          </w:p>
        </w:tc>
        <w:tc>
          <w:tcPr>
            <w:tcW w:w="1985" w:type="dxa"/>
            <w:vAlign w:val="center"/>
          </w:tcPr>
          <w:p w:rsidR="00924C8C" w:rsidRDefault="00924C8C" w:rsidP="006B34D3">
            <w:pPr>
              <w:jc w:val="center"/>
              <w:rPr>
                <w:sz w:val="28"/>
                <w:szCs w:val="28"/>
              </w:rPr>
            </w:pPr>
            <w:r>
              <w:rPr>
                <w:sz w:val="28"/>
                <w:szCs w:val="28"/>
              </w:rPr>
              <w:t>259</w:t>
            </w:r>
          </w:p>
        </w:tc>
        <w:tc>
          <w:tcPr>
            <w:tcW w:w="1984" w:type="dxa"/>
            <w:gridSpan w:val="2"/>
            <w:vAlign w:val="center"/>
          </w:tcPr>
          <w:p w:rsidR="00924C8C" w:rsidRDefault="00924C8C" w:rsidP="006B34D3">
            <w:pPr>
              <w:jc w:val="center"/>
              <w:rPr>
                <w:sz w:val="28"/>
                <w:szCs w:val="28"/>
              </w:rPr>
            </w:pPr>
            <w:r>
              <w:rPr>
                <w:sz w:val="28"/>
                <w:szCs w:val="28"/>
              </w:rPr>
              <w:t>240</w:t>
            </w:r>
          </w:p>
        </w:tc>
      </w:tr>
      <w:tr w:rsidR="00924C8C" w:rsidTr="006B34D3">
        <w:trPr>
          <w:cantSplit/>
          <w:trHeight w:val="374"/>
        </w:trPr>
        <w:tc>
          <w:tcPr>
            <w:tcW w:w="9781" w:type="dxa"/>
            <w:gridSpan w:val="5"/>
            <w:vAlign w:val="center"/>
          </w:tcPr>
          <w:p w:rsidR="00924C8C" w:rsidRPr="00D216DE" w:rsidRDefault="00924C8C" w:rsidP="006B34D3">
            <w:pPr>
              <w:jc w:val="center"/>
              <w:rPr>
                <w:b/>
                <w:sz w:val="28"/>
              </w:rPr>
            </w:pPr>
            <w:r w:rsidRPr="00D216DE">
              <w:rPr>
                <w:b/>
                <w:sz w:val="28"/>
              </w:rPr>
              <w:lastRenderedPageBreak/>
              <w:t>п. Ковалевка</w:t>
            </w:r>
          </w:p>
        </w:tc>
      </w:tr>
      <w:tr w:rsidR="00924C8C" w:rsidRPr="00A3509E" w:rsidTr="006B34D3">
        <w:trPr>
          <w:cantSplit/>
          <w:trHeight w:val="405"/>
        </w:trPr>
        <w:tc>
          <w:tcPr>
            <w:tcW w:w="841" w:type="dxa"/>
            <w:vMerge w:val="restart"/>
          </w:tcPr>
          <w:p w:rsidR="00924C8C" w:rsidRDefault="00924C8C" w:rsidP="006B34D3">
            <w:pPr>
              <w:jc w:val="center"/>
              <w:rPr>
                <w:sz w:val="28"/>
              </w:rPr>
            </w:pPr>
            <w:r>
              <w:rPr>
                <w:sz w:val="28"/>
              </w:rPr>
              <w:t>1</w:t>
            </w:r>
          </w:p>
        </w:tc>
        <w:tc>
          <w:tcPr>
            <w:tcW w:w="4971" w:type="dxa"/>
          </w:tcPr>
          <w:p w:rsidR="00924C8C" w:rsidRDefault="00924C8C" w:rsidP="006B34D3">
            <w:pPr>
              <w:rPr>
                <w:sz w:val="28"/>
              </w:rPr>
            </w:pPr>
            <w:r>
              <w:rPr>
                <w:sz w:val="28"/>
              </w:rPr>
              <w:t>Жилищно-коммунальный сектор:</w:t>
            </w:r>
          </w:p>
        </w:tc>
        <w:tc>
          <w:tcPr>
            <w:tcW w:w="1985" w:type="dxa"/>
            <w:vAlign w:val="center"/>
          </w:tcPr>
          <w:p w:rsidR="00924C8C" w:rsidRDefault="00924C8C" w:rsidP="006B34D3">
            <w:pPr>
              <w:jc w:val="center"/>
              <w:rPr>
                <w:sz w:val="28"/>
              </w:rPr>
            </w:pPr>
          </w:p>
        </w:tc>
        <w:tc>
          <w:tcPr>
            <w:tcW w:w="1984" w:type="dxa"/>
            <w:gridSpan w:val="2"/>
            <w:vAlign w:val="center"/>
          </w:tcPr>
          <w:p w:rsidR="00924C8C" w:rsidRDefault="00924C8C" w:rsidP="006B34D3">
            <w:pPr>
              <w:rPr>
                <w:sz w:val="28"/>
              </w:rPr>
            </w:pPr>
          </w:p>
        </w:tc>
      </w:tr>
      <w:tr w:rsidR="00924C8C" w:rsidRPr="00A3509E" w:rsidTr="006B34D3">
        <w:trPr>
          <w:cantSplit/>
          <w:trHeight w:val="345"/>
        </w:trPr>
        <w:tc>
          <w:tcPr>
            <w:tcW w:w="841" w:type="dxa"/>
            <w:vMerge/>
          </w:tcPr>
          <w:p w:rsidR="00924C8C" w:rsidRDefault="00924C8C" w:rsidP="006B34D3">
            <w:pPr>
              <w:jc w:val="center"/>
              <w:rPr>
                <w:sz w:val="28"/>
              </w:rPr>
            </w:pPr>
          </w:p>
        </w:tc>
        <w:tc>
          <w:tcPr>
            <w:tcW w:w="4971" w:type="dxa"/>
          </w:tcPr>
          <w:p w:rsidR="00924C8C" w:rsidRDefault="00924C8C" w:rsidP="00924C8C">
            <w:pPr>
              <w:numPr>
                <w:ilvl w:val="0"/>
                <w:numId w:val="30"/>
              </w:numPr>
              <w:rPr>
                <w:sz w:val="28"/>
              </w:rPr>
            </w:pPr>
            <w:r>
              <w:rPr>
                <w:sz w:val="28"/>
              </w:rPr>
              <w:t>существующий (с учетом убыли)</w:t>
            </w:r>
          </w:p>
        </w:tc>
        <w:tc>
          <w:tcPr>
            <w:tcW w:w="1985" w:type="dxa"/>
            <w:vAlign w:val="center"/>
          </w:tcPr>
          <w:p w:rsidR="00924C8C" w:rsidRDefault="00924C8C" w:rsidP="006B34D3">
            <w:pPr>
              <w:jc w:val="center"/>
              <w:rPr>
                <w:color w:val="000000"/>
                <w:sz w:val="28"/>
                <w:szCs w:val="28"/>
              </w:rPr>
            </w:pPr>
            <w:r>
              <w:rPr>
                <w:color w:val="000000"/>
                <w:sz w:val="28"/>
                <w:szCs w:val="28"/>
              </w:rPr>
              <w:t>197</w:t>
            </w:r>
          </w:p>
        </w:tc>
        <w:tc>
          <w:tcPr>
            <w:tcW w:w="1984" w:type="dxa"/>
            <w:gridSpan w:val="2"/>
            <w:vAlign w:val="bottom"/>
          </w:tcPr>
          <w:p w:rsidR="00924C8C" w:rsidRDefault="00924C8C" w:rsidP="006B34D3">
            <w:pPr>
              <w:jc w:val="center"/>
              <w:rPr>
                <w:sz w:val="28"/>
                <w:szCs w:val="28"/>
              </w:rPr>
            </w:pPr>
            <w:r>
              <w:rPr>
                <w:sz w:val="28"/>
                <w:szCs w:val="28"/>
              </w:rPr>
              <w:t>228</w:t>
            </w:r>
          </w:p>
        </w:tc>
      </w:tr>
      <w:tr w:rsidR="00924C8C" w:rsidRPr="00A3509E" w:rsidTr="006B34D3">
        <w:trPr>
          <w:cantSplit/>
          <w:trHeight w:val="345"/>
        </w:trPr>
        <w:tc>
          <w:tcPr>
            <w:tcW w:w="841" w:type="dxa"/>
            <w:vMerge/>
          </w:tcPr>
          <w:p w:rsidR="00924C8C" w:rsidRDefault="00924C8C" w:rsidP="006B34D3">
            <w:pPr>
              <w:jc w:val="center"/>
              <w:rPr>
                <w:sz w:val="28"/>
              </w:rPr>
            </w:pPr>
          </w:p>
        </w:tc>
        <w:tc>
          <w:tcPr>
            <w:tcW w:w="4971" w:type="dxa"/>
          </w:tcPr>
          <w:p w:rsidR="00924C8C" w:rsidRDefault="00924C8C" w:rsidP="00924C8C">
            <w:pPr>
              <w:numPr>
                <w:ilvl w:val="0"/>
                <w:numId w:val="30"/>
              </w:numPr>
              <w:rPr>
                <w:sz w:val="28"/>
              </w:rPr>
            </w:pPr>
            <w:r>
              <w:rPr>
                <w:sz w:val="28"/>
              </w:rPr>
              <w:t xml:space="preserve">проектируемый </w:t>
            </w:r>
          </w:p>
        </w:tc>
        <w:tc>
          <w:tcPr>
            <w:tcW w:w="1985" w:type="dxa"/>
            <w:vAlign w:val="center"/>
          </w:tcPr>
          <w:p w:rsidR="00924C8C" w:rsidRDefault="00924C8C" w:rsidP="006B34D3">
            <w:pPr>
              <w:jc w:val="center"/>
              <w:rPr>
                <w:color w:val="000000"/>
                <w:sz w:val="28"/>
                <w:szCs w:val="28"/>
              </w:rPr>
            </w:pPr>
            <w:r>
              <w:rPr>
                <w:color w:val="000000"/>
                <w:sz w:val="28"/>
                <w:szCs w:val="28"/>
              </w:rPr>
              <w:t>74</w:t>
            </w:r>
          </w:p>
        </w:tc>
        <w:tc>
          <w:tcPr>
            <w:tcW w:w="1984" w:type="dxa"/>
            <w:gridSpan w:val="2"/>
            <w:vAlign w:val="bottom"/>
          </w:tcPr>
          <w:p w:rsidR="00924C8C" w:rsidRDefault="00924C8C" w:rsidP="006B34D3">
            <w:pPr>
              <w:jc w:val="center"/>
              <w:rPr>
                <w:sz w:val="28"/>
                <w:szCs w:val="28"/>
              </w:rPr>
            </w:pPr>
            <w:r>
              <w:rPr>
                <w:sz w:val="28"/>
                <w:szCs w:val="28"/>
              </w:rPr>
              <w:t>33</w:t>
            </w:r>
          </w:p>
        </w:tc>
      </w:tr>
      <w:tr w:rsidR="00924C8C" w:rsidRPr="00A3509E" w:rsidTr="006B34D3">
        <w:trPr>
          <w:cantSplit/>
          <w:trHeight w:val="525"/>
        </w:trPr>
        <w:tc>
          <w:tcPr>
            <w:tcW w:w="841" w:type="dxa"/>
            <w:vMerge w:val="restart"/>
          </w:tcPr>
          <w:p w:rsidR="00924C8C" w:rsidRDefault="00924C8C" w:rsidP="006B34D3">
            <w:pPr>
              <w:jc w:val="center"/>
              <w:rPr>
                <w:sz w:val="28"/>
              </w:rPr>
            </w:pPr>
            <w:r>
              <w:rPr>
                <w:sz w:val="28"/>
              </w:rPr>
              <w:t>2</w:t>
            </w:r>
          </w:p>
        </w:tc>
        <w:tc>
          <w:tcPr>
            <w:tcW w:w="4971" w:type="dxa"/>
          </w:tcPr>
          <w:p w:rsidR="00924C8C" w:rsidRDefault="00924C8C" w:rsidP="006B34D3">
            <w:pPr>
              <w:rPr>
                <w:sz w:val="28"/>
              </w:rPr>
            </w:pPr>
            <w:r>
              <w:rPr>
                <w:sz w:val="28"/>
              </w:rPr>
              <w:t>Общественно-деловой, культурно-бытовой и производственный сектор:</w:t>
            </w:r>
          </w:p>
        </w:tc>
        <w:tc>
          <w:tcPr>
            <w:tcW w:w="1985" w:type="dxa"/>
            <w:vAlign w:val="bottom"/>
          </w:tcPr>
          <w:p w:rsidR="00924C8C" w:rsidRDefault="00924C8C" w:rsidP="006B34D3">
            <w:pPr>
              <w:jc w:val="center"/>
              <w:rPr>
                <w:sz w:val="28"/>
                <w:szCs w:val="28"/>
              </w:rPr>
            </w:pPr>
            <w:r>
              <w:rPr>
                <w:sz w:val="28"/>
                <w:szCs w:val="28"/>
              </w:rPr>
              <w:t> </w:t>
            </w:r>
          </w:p>
        </w:tc>
        <w:tc>
          <w:tcPr>
            <w:tcW w:w="1984" w:type="dxa"/>
            <w:gridSpan w:val="2"/>
            <w:vAlign w:val="bottom"/>
          </w:tcPr>
          <w:p w:rsidR="00924C8C" w:rsidRDefault="00924C8C" w:rsidP="006B34D3">
            <w:pPr>
              <w:jc w:val="center"/>
              <w:rPr>
                <w:sz w:val="28"/>
                <w:szCs w:val="28"/>
              </w:rPr>
            </w:pPr>
            <w:r>
              <w:rPr>
                <w:sz w:val="28"/>
                <w:szCs w:val="28"/>
              </w:rPr>
              <w:t> </w:t>
            </w:r>
          </w:p>
        </w:tc>
      </w:tr>
      <w:tr w:rsidR="00924C8C" w:rsidRPr="00A3509E" w:rsidTr="006B34D3">
        <w:trPr>
          <w:cantSplit/>
          <w:trHeight w:val="308"/>
        </w:trPr>
        <w:tc>
          <w:tcPr>
            <w:tcW w:w="841" w:type="dxa"/>
            <w:vMerge/>
          </w:tcPr>
          <w:p w:rsidR="00924C8C" w:rsidRDefault="00924C8C" w:rsidP="006B34D3">
            <w:pPr>
              <w:jc w:val="center"/>
              <w:rPr>
                <w:sz w:val="28"/>
              </w:rPr>
            </w:pPr>
          </w:p>
        </w:tc>
        <w:tc>
          <w:tcPr>
            <w:tcW w:w="4971" w:type="dxa"/>
          </w:tcPr>
          <w:p w:rsidR="00924C8C" w:rsidRDefault="00924C8C" w:rsidP="00924C8C">
            <w:pPr>
              <w:numPr>
                <w:ilvl w:val="0"/>
                <w:numId w:val="30"/>
              </w:numPr>
              <w:rPr>
                <w:sz w:val="28"/>
              </w:rPr>
            </w:pPr>
            <w:r>
              <w:rPr>
                <w:sz w:val="28"/>
              </w:rPr>
              <w:t xml:space="preserve"> существующий</w:t>
            </w:r>
          </w:p>
        </w:tc>
        <w:tc>
          <w:tcPr>
            <w:tcW w:w="1985" w:type="dxa"/>
            <w:vAlign w:val="center"/>
          </w:tcPr>
          <w:p w:rsidR="00924C8C" w:rsidRDefault="00924C8C" w:rsidP="006B34D3">
            <w:pPr>
              <w:jc w:val="center"/>
              <w:rPr>
                <w:sz w:val="28"/>
                <w:szCs w:val="28"/>
              </w:rPr>
            </w:pPr>
            <w:r>
              <w:rPr>
                <w:sz w:val="28"/>
                <w:szCs w:val="28"/>
              </w:rPr>
              <w:t>7</w:t>
            </w:r>
          </w:p>
        </w:tc>
        <w:tc>
          <w:tcPr>
            <w:tcW w:w="1984" w:type="dxa"/>
            <w:gridSpan w:val="2"/>
            <w:vAlign w:val="center"/>
          </w:tcPr>
          <w:p w:rsidR="00924C8C" w:rsidRDefault="00924C8C" w:rsidP="006B34D3">
            <w:pPr>
              <w:jc w:val="center"/>
              <w:rPr>
                <w:sz w:val="28"/>
                <w:szCs w:val="28"/>
              </w:rPr>
            </w:pPr>
            <w:r>
              <w:rPr>
                <w:sz w:val="28"/>
                <w:szCs w:val="28"/>
              </w:rPr>
              <w:t>7</w:t>
            </w:r>
          </w:p>
        </w:tc>
      </w:tr>
      <w:tr w:rsidR="00924C8C" w:rsidRPr="00A3509E" w:rsidTr="006B34D3">
        <w:trPr>
          <w:cantSplit/>
          <w:trHeight w:val="370"/>
        </w:trPr>
        <w:tc>
          <w:tcPr>
            <w:tcW w:w="841" w:type="dxa"/>
            <w:vMerge/>
          </w:tcPr>
          <w:p w:rsidR="00924C8C" w:rsidRDefault="00924C8C" w:rsidP="006B34D3">
            <w:pPr>
              <w:jc w:val="center"/>
              <w:rPr>
                <w:sz w:val="28"/>
              </w:rPr>
            </w:pPr>
          </w:p>
        </w:tc>
        <w:tc>
          <w:tcPr>
            <w:tcW w:w="4971" w:type="dxa"/>
          </w:tcPr>
          <w:p w:rsidR="00924C8C" w:rsidRDefault="00924C8C" w:rsidP="00924C8C">
            <w:pPr>
              <w:numPr>
                <w:ilvl w:val="0"/>
                <w:numId w:val="30"/>
              </w:numPr>
              <w:rPr>
                <w:sz w:val="28"/>
              </w:rPr>
            </w:pPr>
            <w:r>
              <w:rPr>
                <w:sz w:val="28"/>
              </w:rPr>
              <w:t xml:space="preserve"> проектируемый</w:t>
            </w:r>
          </w:p>
        </w:tc>
        <w:tc>
          <w:tcPr>
            <w:tcW w:w="1985" w:type="dxa"/>
            <w:vAlign w:val="bottom"/>
          </w:tcPr>
          <w:p w:rsidR="00924C8C" w:rsidRDefault="00924C8C" w:rsidP="006B34D3">
            <w:pPr>
              <w:jc w:val="center"/>
              <w:rPr>
                <w:sz w:val="28"/>
                <w:szCs w:val="28"/>
              </w:rPr>
            </w:pPr>
            <w:r>
              <w:rPr>
                <w:sz w:val="28"/>
                <w:szCs w:val="28"/>
              </w:rPr>
              <w:t>41</w:t>
            </w:r>
          </w:p>
        </w:tc>
        <w:tc>
          <w:tcPr>
            <w:tcW w:w="1984" w:type="dxa"/>
            <w:gridSpan w:val="2"/>
            <w:vAlign w:val="bottom"/>
          </w:tcPr>
          <w:p w:rsidR="00924C8C" w:rsidRDefault="00924C8C" w:rsidP="006B34D3">
            <w:pPr>
              <w:jc w:val="center"/>
              <w:rPr>
                <w:sz w:val="28"/>
                <w:szCs w:val="28"/>
              </w:rPr>
            </w:pPr>
            <w:r>
              <w:rPr>
                <w:sz w:val="28"/>
                <w:szCs w:val="28"/>
              </w:rPr>
              <w:t>38</w:t>
            </w:r>
          </w:p>
        </w:tc>
      </w:tr>
      <w:tr w:rsidR="00924C8C" w:rsidRPr="00A3509E" w:rsidTr="006B34D3">
        <w:trPr>
          <w:cantSplit/>
          <w:trHeight w:val="404"/>
        </w:trPr>
        <w:tc>
          <w:tcPr>
            <w:tcW w:w="841" w:type="dxa"/>
          </w:tcPr>
          <w:p w:rsidR="00924C8C" w:rsidRDefault="00924C8C" w:rsidP="006B34D3">
            <w:pPr>
              <w:jc w:val="center"/>
              <w:rPr>
                <w:sz w:val="28"/>
              </w:rPr>
            </w:pPr>
            <w:r>
              <w:rPr>
                <w:sz w:val="28"/>
              </w:rPr>
              <w:t>3</w:t>
            </w:r>
          </w:p>
        </w:tc>
        <w:tc>
          <w:tcPr>
            <w:tcW w:w="4971" w:type="dxa"/>
          </w:tcPr>
          <w:p w:rsidR="00924C8C" w:rsidRDefault="00924C8C" w:rsidP="006B34D3">
            <w:pPr>
              <w:rPr>
                <w:sz w:val="28"/>
              </w:rPr>
            </w:pPr>
            <w:r>
              <w:rPr>
                <w:sz w:val="28"/>
              </w:rPr>
              <w:t>Наружное освещение</w:t>
            </w:r>
          </w:p>
        </w:tc>
        <w:tc>
          <w:tcPr>
            <w:tcW w:w="1985" w:type="dxa"/>
            <w:vAlign w:val="center"/>
          </w:tcPr>
          <w:p w:rsidR="00924C8C" w:rsidRDefault="00924C8C" w:rsidP="006B34D3">
            <w:pPr>
              <w:jc w:val="center"/>
              <w:rPr>
                <w:sz w:val="28"/>
                <w:szCs w:val="28"/>
              </w:rPr>
            </w:pPr>
            <w:r>
              <w:rPr>
                <w:sz w:val="28"/>
                <w:szCs w:val="28"/>
              </w:rPr>
              <w:t>3</w:t>
            </w:r>
          </w:p>
        </w:tc>
        <w:tc>
          <w:tcPr>
            <w:tcW w:w="1984" w:type="dxa"/>
            <w:gridSpan w:val="2"/>
            <w:vAlign w:val="center"/>
          </w:tcPr>
          <w:p w:rsidR="00924C8C" w:rsidRDefault="00924C8C" w:rsidP="006B34D3">
            <w:pPr>
              <w:jc w:val="center"/>
              <w:rPr>
                <w:sz w:val="28"/>
                <w:szCs w:val="28"/>
              </w:rPr>
            </w:pPr>
            <w:r>
              <w:rPr>
                <w:sz w:val="28"/>
                <w:szCs w:val="28"/>
              </w:rPr>
              <w:t>3</w:t>
            </w:r>
          </w:p>
        </w:tc>
      </w:tr>
      <w:tr w:rsidR="00924C8C" w:rsidRPr="00A3509E" w:rsidTr="006B34D3">
        <w:trPr>
          <w:cantSplit/>
          <w:trHeight w:val="418"/>
        </w:trPr>
        <w:tc>
          <w:tcPr>
            <w:tcW w:w="841" w:type="dxa"/>
            <w:vMerge w:val="restart"/>
          </w:tcPr>
          <w:p w:rsidR="00924C8C" w:rsidRDefault="00924C8C" w:rsidP="006B34D3">
            <w:pPr>
              <w:jc w:val="center"/>
              <w:rPr>
                <w:sz w:val="28"/>
              </w:rPr>
            </w:pPr>
            <w:r>
              <w:rPr>
                <w:sz w:val="28"/>
              </w:rPr>
              <w:t>4</w:t>
            </w:r>
          </w:p>
        </w:tc>
        <w:tc>
          <w:tcPr>
            <w:tcW w:w="4971" w:type="dxa"/>
          </w:tcPr>
          <w:p w:rsidR="00924C8C" w:rsidRDefault="00924C8C" w:rsidP="006B34D3">
            <w:pPr>
              <w:rPr>
                <w:sz w:val="28"/>
              </w:rPr>
            </w:pPr>
            <w:r>
              <w:rPr>
                <w:sz w:val="28"/>
              </w:rPr>
              <w:t>Итого:     а) Существующие</w:t>
            </w:r>
          </w:p>
        </w:tc>
        <w:tc>
          <w:tcPr>
            <w:tcW w:w="1985" w:type="dxa"/>
            <w:vAlign w:val="center"/>
          </w:tcPr>
          <w:p w:rsidR="00924C8C" w:rsidRDefault="00924C8C" w:rsidP="006B34D3">
            <w:pPr>
              <w:jc w:val="center"/>
              <w:rPr>
                <w:sz w:val="28"/>
                <w:szCs w:val="28"/>
              </w:rPr>
            </w:pPr>
            <w:r>
              <w:rPr>
                <w:sz w:val="28"/>
                <w:szCs w:val="28"/>
              </w:rPr>
              <w:t>207</w:t>
            </w:r>
          </w:p>
        </w:tc>
        <w:tc>
          <w:tcPr>
            <w:tcW w:w="1984" w:type="dxa"/>
            <w:gridSpan w:val="2"/>
            <w:vAlign w:val="center"/>
          </w:tcPr>
          <w:p w:rsidR="00924C8C" w:rsidRDefault="00924C8C" w:rsidP="006B34D3">
            <w:pPr>
              <w:jc w:val="center"/>
              <w:rPr>
                <w:sz w:val="28"/>
                <w:szCs w:val="28"/>
              </w:rPr>
            </w:pPr>
            <w:r>
              <w:rPr>
                <w:sz w:val="28"/>
                <w:szCs w:val="28"/>
              </w:rPr>
              <w:t>237</w:t>
            </w:r>
          </w:p>
        </w:tc>
      </w:tr>
      <w:tr w:rsidR="00924C8C" w:rsidRPr="00A3509E" w:rsidTr="006B34D3">
        <w:trPr>
          <w:cantSplit/>
          <w:trHeight w:val="424"/>
        </w:trPr>
        <w:tc>
          <w:tcPr>
            <w:tcW w:w="841" w:type="dxa"/>
            <w:vMerge/>
          </w:tcPr>
          <w:p w:rsidR="00924C8C" w:rsidRDefault="00924C8C" w:rsidP="006B34D3">
            <w:pPr>
              <w:jc w:val="center"/>
              <w:rPr>
                <w:sz w:val="28"/>
              </w:rPr>
            </w:pPr>
          </w:p>
        </w:tc>
        <w:tc>
          <w:tcPr>
            <w:tcW w:w="4971" w:type="dxa"/>
          </w:tcPr>
          <w:p w:rsidR="00924C8C" w:rsidRDefault="00924C8C" w:rsidP="006B34D3">
            <w:pPr>
              <w:rPr>
                <w:sz w:val="28"/>
              </w:rPr>
            </w:pPr>
            <w:r>
              <w:rPr>
                <w:sz w:val="28"/>
              </w:rPr>
              <w:t xml:space="preserve">                б) Проектируемые</w:t>
            </w:r>
          </w:p>
        </w:tc>
        <w:tc>
          <w:tcPr>
            <w:tcW w:w="1985" w:type="dxa"/>
            <w:vAlign w:val="center"/>
          </w:tcPr>
          <w:p w:rsidR="00924C8C" w:rsidRDefault="00924C8C" w:rsidP="006B34D3">
            <w:pPr>
              <w:jc w:val="center"/>
              <w:rPr>
                <w:sz w:val="28"/>
                <w:szCs w:val="28"/>
              </w:rPr>
            </w:pPr>
            <w:r>
              <w:rPr>
                <w:sz w:val="28"/>
                <w:szCs w:val="28"/>
              </w:rPr>
              <w:t>115</w:t>
            </w:r>
          </w:p>
        </w:tc>
        <w:tc>
          <w:tcPr>
            <w:tcW w:w="1984" w:type="dxa"/>
            <w:gridSpan w:val="2"/>
            <w:vAlign w:val="center"/>
          </w:tcPr>
          <w:p w:rsidR="00924C8C" w:rsidRDefault="00924C8C" w:rsidP="006B34D3">
            <w:pPr>
              <w:jc w:val="center"/>
              <w:rPr>
                <w:sz w:val="28"/>
                <w:szCs w:val="28"/>
              </w:rPr>
            </w:pPr>
            <w:r>
              <w:rPr>
                <w:sz w:val="28"/>
                <w:szCs w:val="28"/>
              </w:rPr>
              <w:t>71</w:t>
            </w:r>
          </w:p>
        </w:tc>
      </w:tr>
      <w:tr w:rsidR="00924C8C" w:rsidRPr="00A3509E" w:rsidTr="006B34D3">
        <w:trPr>
          <w:cantSplit/>
          <w:trHeight w:val="416"/>
        </w:trPr>
        <w:tc>
          <w:tcPr>
            <w:tcW w:w="841" w:type="dxa"/>
            <w:vMerge/>
          </w:tcPr>
          <w:p w:rsidR="00924C8C" w:rsidRDefault="00924C8C" w:rsidP="006B34D3">
            <w:pPr>
              <w:jc w:val="center"/>
              <w:rPr>
                <w:sz w:val="28"/>
              </w:rPr>
            </w:pPr>
          </w:p>
        </w:tc>
        <w:tc>
          <w:tcPr>
            <w:tcW w:w="4971" w:type="dxa"/>
          </w:tcPr>
          <w:p w:rsidR="00924C8C" w:rsidRDefault="00924C8C" w:rsidP="006B34D3">
            <w:pPr>
              <w:rPr>
                <w:sz w:val="28"/>
              </w:rPr>
            </w:pPr>
            <w:r>
              <w:rPr>
                <w:sz w:val="28"/>
              </w:rPr>
              <w:t>Итого:     а) + б)</w:t>
            </w:r>
          </w:p>
        </w:tc>
        <w:tc>
          <w:tcPr>
            <w:tcW w:w="1985" w:type="dxa"/>
            <w:vAlign w:val="center"/>
          </w:tcPr>
          <w:p w:rsidR="00924C8C" w:rsidRDefault="00924C8C" w:rsidP="006B34D3">
            <w:pPr>
              <w:jc w:val="center"/>
              <w:rPr>
                <w:sz w:val="28"/>
                <w:szCs w:val="28"/>
              </w:rPr>
            </w:pPr>
            <w:r>
              <w:rPr>
                <w:sz w:val="28"/>
                <w:szCs w:val="28"/>
              </w:rPr>
              <w:t>322</w:t>
            </w:r>
          </w:p>
        </w:tc>
        <w:tc>
          <w:tcPr>
            <w:tcW w:w="1984" w:type="dxa"/>
            <w:gridSpan w:val="2"/>
            <w:vAlign w:val="center"/>
          </w:tcPr>
          <w:p w:rsidR="00924C8C" w:rsidRDefault="00924C8C" w:rsidP="006B34D3">
            <w:pPr>
              <w:jc w:val="center"/>
              <w:rPr>
                <w:sz w:val="28"/>
                <w:szCs w:val="28"/>
              </w:rPr>
            </w:pPr>
            <w:r>
              <w:rPr>
                <w:sz w:val="28"/>
                <w:szCs w:val="28"/>
              </w:rPr>
              <w:t>309</w:t>
            </w:r>
          </w:p>
        </w:tc>
      </w:tr>
      <w:tr w:rsidR="00924C8C" w:rsidRPr="00A3509E" w:rsidTr="006B34D3">
        <w:trPr>
          <w:cantSplit/>
          <w:trHeight w:val="885"/>
        </w:trPr>
        <w:tc>
          <w:tcPr>
            <w:tcW w:w="841" w:type="dxa"/>
          </w:tcPr>
          <w:p w:rsidR="00924C8C" w:rsidRDefault="00924C8C" w:rsidP="006B34D3">
            <w:pPr>
              <w:jc w:val="center"/>
              <w:rPr>
                <w:sz w:val="28"/>
              </w:rPr>
            </w:pPr>
            <w:r>
              <w:rPr>
                <w:sz w:val="28"/>
              </w:rPr>
              <w:t>5</w:t>
            </w:r>
          </w:p>
        </w:tc>
        <w:tc>
          <w:tcPr>
            <w:tcW w:w="4971" w:type="dxa"/>
          </w:tcPr>
          <w:p w:rsidR="00924C8C" w:rsidRDefault="00924C8C" w:rsidP="006B34D3">
            <w:pPr>
              <w:rPr>
                <w:b/>
                <w:sz w:val="28"/>
              </w:rPr>
            </w:pPr>
            <w:r>
              <w:rPr>
                <w:b/>
                <w:sz w:val="28"/>
              </w:rPr>
              <w:t>Всего</w:t>
            </w:r>
          </w:p>
          <w:p w:rsidR="00924C8C" w:rsidRDefault="00924C8C" w:rsidP="006B34D3">
            <w:pPr>
              <w:rPr>
                <w:sz w:val="26"/>
              </w:rPr>
            </w:pPr>
            <w:r>
              <w:rPr>
                <w:sz w:val="26"/>
              </w:rPr>
              <w:t>с учётом коэффициента одновремённости 0,7 на стороне в соответствии с СП 31-110-2003 и РД 34.20.185-94</w:t>
            </w:r>
          </w:p>
        </w:tc>
        <w:tc>
          <w:tcPr>
            <w:tcW w:w="1985" w:type="dxa"/>
            <w:vAlign w:val="center"/>
          </w:tcPr>
          <w:p w:rsidR="00924C8C" w:rsidRDefault="00924C8C" w:rsidP="006B34D3">
            <w:pPr>
              <w:jc w:val="center"/>
              <w:rPr>
                <w:sz w:val="28"/>
                <w:szCs w:val="28"/>
              </w:rPr>
            </w:pPr>
            <w:r>
              <w:rPr>
                <w:sz w:val="28"/>
                <w:szCs w:val="28"/>
              </w:rPr>
              <w:t>226</w:t>
            </w:r>
          </w:p>
        </w:tc>
        <w:tc>
          <w:tcPr>
            <w:tcW w:w="1984" w:type="dxa"/>
            <w:gridSpan w:val="2"/>
            <w:vAlign w:val="center"/>
          </w:tcPr>
          <w:p w:rsidR="00924C8C" w:rsidRDefault="00924C8C" w:rsidP="006B34D3">
            <w:pPr>
              <w:jc w:val="center"/>
              <w:rPr>
                <w:sz w:val="28"/>
                <w:szCs w:val="28"/>
              </w:rPr>
            </w:pPr>
            <w:r>
              <w:rPr>
                <w:sz w:val="28"/>
                <w:szCs w:val="28"/>
              </w:rPr>
              <w:t>216</w:t>
            </w:r>
          </w:p>
        </w:tc>
      </w:tr>
      <w:tr w:rsidR="00924C8C" w:rsidTr="006B34D3">
        <w:trPr>
          <w:cantSplit/>
          <w:trHeight w:val="374"/>
        </w:trPr>
        <w:tc>
          <w:tcPr>
            <w:tcW w:w="9781" w:type="dxa"/>
            <w:gridSpan w:val="5"/>
            <w:vAlign w:val="center"/>
          </w:tcPr>
          <w:p w:rsidR="00924C8C" w:rsidRPr="00D216DE" w:rsidRDefault="00924C8C" w:rsidP="006B34D3">
            <w:pPr>
              <w:jc w:val="center"/>
              <w:rPr>
                <w:b/>
                <w:sz w:val="28"/>
              </w:rPr>
            </w:pPr>
            <w:r w:rsidRPr="00D216DE">
              <w:rPr>
                <w:b/>
                <w:sz w:val="28"/>
              </w:rPr>
              <w:t>х. Сборный</w:t>
            </w:r>
          </w:p>
        </w:tc>
      </w:tr>
      <w:tr w:rsidR="00924C8C" w:rsidRPr="00A3509E" w:rsidTr="006B34D3">
        <w:trPr>
          <w:cantSplit/>
          <w:trHeight w:val="405"/>
        </w:trPr>
        <w:tc>
          <w:tcPr>
            <w:tcW w:w="841" w:type="dxa"/>
            <w:vMerge w:val="restart"/>
          </w:tcPr>
          <w:p w:rsidR="00924C8C" w:rsidRDefault="00924C8C" w:rsidP="006B34D3">
            <w:pPr>
              <w:jc w:val="center"/>
              <w:rPr>
                <w:sz w:val="28"/>
              </w:rPr>
            </w:pPr>
            <w:r>
              <w:rPr>
                <w:sz w:val="28"/>
              </w:rPr>
              <w:t>1</w:t>
            </w:r>
          </w:p>
        </w:tc>
        <w:tc>
          <w:tcPr>
            <w:tcW w:w="4971" w:type="dxa"/>
          </w:tcPr>
          <w:p w:rsidR="00924C8C" w:rsidRDefault="00924C8C" w:rsidP="006B34D3">
            <w:pPr>
              <w:rPr>
                <w:sz w:val="28"/>
              </w:rPr>
            </w:pPr>
            <w:r>
              <w:rPr>
                <w:sz w:val="28"/>
              </w:rPr>
              <w:t>Жилищно-коммунальный сектор:</w:t>
            </w:r>
          </w:p>
        </w:tc>
        <w:tc>
          <w:tcPr>
            <w:tcW w:w="1985" w:type="dxa"/>
            <w:vAlign w:val="center"/>
          </w:tcPr>
          <w:p w:rsidR="00924C8C" w:rsidRDefault="00924C8C" w:rsidP="006B34D3">
            <w:pPr>
              <w:jc w:val="center"/>
              <w:rPr>
                <w:sz w:val="28"/>
              </w:rPr>
            </w:pPr>
          </w:p>
        </w:tc>
        <w:tc>
          <w:tcPr>
            <w:tcW w:w="1984" w:type="dxa"/>
            <w:gridSpan w:val="2"/>
            <w:vAlign w:val="center"/>
          </w:tcPr>
          <w:p w:rsidR="00924C8C" w:rsidRDefault="00924C8C" w:rsidP="006B34D3">
            <w:pPr>
              <w:rPr>
                <w:sz w:val="28"/>
              </w:rPr>
            </w:pPr>
          </w:p>
        </w:tc>
      </w:tr>
      <w:tr w:rsidR="00924C8C" w:rsidRPr="00A3509E" w:rsidTr="006B34D3">
        <w:trPr>
          <w:cantSplit/>
          <w:trHeight w:val="345"/>
        </w:trPr>
        <w:tc>
          <w:tcPr>
            <w:tcW w:w="841" w:type="dxa"/>
            <w:vMerge/>
          </w:tcPr>
          <w:p w:rsidR="00924C8C" w:rsidRDefault="00924C8C" w:rsidP="006B34D3">
            <w:pPr>
              <w:jc w:val="center"/>
              <w:rPr>
                <w:sz w:val="28"/>
              </w:rPr>
            </w:pPr>
          </w:p>
        </w:tc>
        <w:tc>
          <w:tcPr>
            <w:tcW w:w="4971" w:type="dxa"/>
          </w:tcPr>
          <w:p w:rsidR="00924C8C" w:rsidRDefault="00924C8C" w:rsidP="00924C8C">
            <w:pPr>
              <w:numPr>
                <w:ilvl w:val="0"/>
                <w:numId w:val="30"/>
              </w:numPr>
              <w:rPr>
                <w:sz w:val="28"/>
              </w:rPr>
            </w:pPr>
            <w:r>
              <w:rPr>
                <w:sz w:val="28"/>
              </w:rPr>
              <w:t>существующий (с учетом убыли)</w:t>
            </w:r>
          </w:p>
        </w:tc>
        <w:tc>
          <w:tcPr>
            <w:tcW w:w="1985" w:type="dxa"/>
            <w:vAlign w:val="center"/>
          </w:tcPr>
          <w:p w:rsidR="00924C8C" w:rsidRDefault="00924C8C" w:rsidP="006B34D3">
            <w:pPr>
              <w:jc w:val="center"/>
              <w:rPr>
                <w:color w:val="000000"/>
                <w:sz w:val="28"/>
                <w:szCs w:val="28"/>
              </w:rPr>
            </w:pPr>
            <w:r>
              <w:rPr>
                <w:color w:val="000000"/>
                <w:sz w:val="28"/>
                <w:szCs w:val="28"/>
              </w:rPr>
              <w:t>187</w:t>
            </w:r>
          </w:p>
        </w:tc>
        <w:tc>
          <w:tcPr>
            <w:tcW w:w="1984" w:type="dxa"/>
            <w:gridSpan w:val="2"/>
            <w:vAlign w:val="bottom"/>
          </w:tcPr>
          <w:p w:rsidR="00924C8C" w:rsidRDefault="00924C8C" w:rsidP="006B34D3">
            <w:pPr>
              <w:jc w:val="center"/>
              <w:rPr>
                <w:sz w:val="28"/>
                <w:szCs w:val="28"/>
              </w:rPr>
            </w:pPr>
            <w:r>
              <w:rPr>
                <w:sz w:val="28"/>
                <w:szCs w:val="28"/>
              </w:rPr>
              <w:t>219</w:t>
            </w:r>
          </w:p>
        </w:tc>
      </w:tr>
      <w:tr w:rsidR="00924C8C" w:rsidRPr="00A3509E" w:rsidTr="006B34D3">
        <w:trPr>
          <w:cantSplit/>
          <w:trHeight w:val="345"/>
        </w:trPr>
        <w:tc>
          <w:tcPr>
            <w:tcW w:w="841" w:type="dxa"/>
            <w:vMerge/>
          </w:tcPr>
          <w:p w:rsidR="00924C8C" w:rsidRDefault="00924C8C" w:rsidP="006B34D3">
            <w:pPr>
              <w:jc w:val="center"/>
              <w:rPr>
                <w:sz w:val="28"/>
              </w:rPr>
            </w:pPr>
          </w:p>
        </w:tc>
        <w:tc>
          <w:tcPr>
            <w:tcW w:w="4971" w:type="dxa"/>
          </w:tcPr>
          <w:p w:rsidR="00924C8C" w:rsidRDefault="00924C8C" w:rsidP="00924C8C">
            <w:pPr>
              <w:numPr>
                <w:ilvl w:val="0"/>
                <w:numId w:val="30"/>
              </w:numPr>
              <w:rPr>
                <w:sz w:val="28"/>
              </w:rPr>
            </w:pPr>
            <w:r>
              <w:rPr>
                <w:sz w:val="28"/>
              </w:rPr>
              <w:t xml:space="preserve">проектируемый </w:t>
            </w:r>
          </w:p>
        </w:tc>
        <w:tc>
          <w:tcPr>
            <w:tcW w:w="1985" w:type="dxa"/>
            <w:vAlign w:val="center"/>
          </w:tcPr>
          <w:p w:rsidR="00924C8C" w:rsidRDefault="00924C8C" w:rsidP="006B34D3">
            <w:pPr>
              <w:jc w:val="center"/>
              <w:rPr>
                <w:color w:val="000000"/>
                <w:sz w:val="28"/>
                <w:szCs w:val="28"/>
              </w:rPr>
            </w:pPr>
            <w:r>
              <w:rPr>
                <w:color w:val="000000"/>
                <w:sz w:val="28"/>
                <w:szCs w:val="28"/>
              </w:rPr>
              <w:t>70</w:t>
            </w:r>
          </w:p>
        </w:tc>
        <w:tc>
          <w:tcPr>
            <w:tcW w:w="1984" w:type="dxa"/>
            <w:gridSpan w:val="2"/>
            <w:vAlign w:val="bottom"/>
          </w:tcPr>
          <w:p w:rsidR="00924C8C" w:rsidRDefault="00924C8C" w:rsidP="006B34D3">
            <w:pPr>
              <w:jc w:val="center"/>
              <w:rPr>
                <w:sz w:val="28"/>
                <w:szCs w:val="28"/>
              </w:rPr>
            </w:pPr>
            <w:r>
              <w:rPr>
                <w:sz w:val="28"/>
                <w:szCs w:val="28"/>
              </w:rPr>
              <w:t>32</w:t>
            </w:r>
          </w:p>
        </w:tc>
      </w:tr>
      <w:tr w:rsidR="00924C8C" w:rsidRPr="00A3509E" w:rsidTr="006B34D3">
        <w:trPr>
          <w:cantSplit/>
          <w:trHeight w:val="525"/>
        </w:trPr>
        <w:tc>
          <w:tcPr>
            <w:tcW w:w="841" w:type="dxa"/>
            <w:vMerge w:val="restart"/>
          </w:tcPr>
          <w:p w:rsidR="00924C8C" w:rsidRDefault="00924C8C" w:rsidP="006B34D3">
            <w:pPr>
              <w:jc w:val="center"/>
              <w:rPr>
                <w:sz w:val="28"/>
              </w:rPr>
            </w:pPr>
            <w:r>
              <w:rPr>
                <w:sz w:val="28"/>
              </w:rPr>
              <w:t>2</w:t>
            </w:r>
          </w:p>
        </w:tc>
        <w:tc>
          <w:tcPr>
            <w:tcW w:w="4971" w:type="dxa"/>
          </w:tcPr>
          <w:p w:rsidR="00924C8C" w:rsidRDefault="00924C8C" w:rsidP="006B34D3">
            <w:pPr>
              <w:rPr>
                <w:sz w:val="28"/>
              </w:rPr>
            </w:pPr>
            <w:r>
              <w:rPr>
                <w:sz w:val="28"/>
              </w:rPr>
              <w:t>Общественно-деловой, культурно-бытовой и производственный сектор:</w:t>
            </w:r>
          </w:p>
        </w:tc>
        <w:tc>
          <w:tcPr>
            <w:tcW w:w="1985" w:type="dxa"/>
            <w:vAlign w:val="bottom"/>
          </w:tcPr>
          <w:p w:rsidR="00924C8C" w:rsidRDefault="00924C8C" w:rsidP="006B34D3">
            <w:pPr>
              <w:jc w:val="center"/>
              <w:rPr>
                <w:sz w:val="28"/>
                <w:szCs w:val="28"/>
              </w:rPr>
            </w:pPr>
            <w:r>
              <w:rPr>
                <w:sz w:val="28"/>
                <w:szCs w:val="28"/>
              </w:rPr>
              <w:t> </w:t>
            </w:r>
          </w:p>
        </w:tc>
        <w:tc>
          <w:tcPr>
            <w:tcW w:w="1984" w:type="dxa"/>
            <w:gridSpan w:val="2"/>
            <w:vAlign w:val="bottom"/>
          </w:tcPr>
          <w:p w:rsidR="00924C8C" w:rsidRDefault="00924C8C" w:rsidP="006B34D3">
            <w:pPr>
              <w:jc w:val="center"/>
              <w:rPr>
                <w:sz w:val="28"/>
                <w:szCs w:val="28"/>
              </w:rPr>
            </w:pPr>
            <w:r>
              <w:rPr>
                <w:sz w:val="28"/>
                <w:szCs w:val="28"/>
              </w:rPr>
              <w:t> </w:t>
            </w:r>
          </w:p>
        </w:tc>
      </w:tr>
      <w:tr w:rsidR="00924C8C" w:rsidRPr="00A3509E" w:rsidTr="006B34D3">
        <w:trPr>
          <w:cantSplit/>
          <w:trHeight w:val="308"/>
        </w:trPr>
        <w:tc>
          <w:tcPr>
            <w:tcW w:w="841" w:type="dxa"/>
            <w:vMerge/>
          </w:tcPr>
          <w:p w:rsidR="00924C8C" w:rsidRDefault="00924C8C" w:rsidP="006B34D3">
            <w:pPr>
              <w:jc w:val="center"/>
              <w:rPr>
                <w:sz w:val="28"/>
              </w:rPr>
            </w:pPr>
          </w:p>
        </w:tc>
        <w:tc>
          <w:tcPr>
            <w:tcW w:w="4971" w:type="dxa"/>
          </w:tcPr>
          <w:p w:rsidR="00924C8C" w:rsidRDefault="00924C8C" w:rsidP="00924C8C">
            <w:pPr>
              <w:numPr>
                <w:ilvl w:val="0"/>
                <w:numId w:val="30"/>
              </w:numPr>
              <w:rPr>
                <w:sz w:val="28"/>
              </w:rPr>
            </w:pPr>
            <w:r>
              <w:rPr>
                <w:sz w:val="28"/>
              </w:rPr>
              <w:t xml:space="preserve"> существующий</w:t>
            </w:r>
          </w:p>
        </w:tc>
        <w:tc>
          <w:tcPr>
            <w:tcW w:w="1985" w:type="dxa"/>
            <w:vAlign w:val="center"/>
          </w:tcPr>
          <w:p w:rsidR="00924C8C" w:rsidRDefault="00924C8C" w:rsidP="006B34D3">
            <w:pPr>
              <w:jc w:val="center"/>
              <w:rPr>
                <w:sz w:val="28"/>
                <w:szCs w:val="28"/>
              </w:rPr>
            </w:pPr>
            <w:r>
              <w:rPr>
                <w:sz w:val="28"/>
                <w:szCs w:val="28"/>
              </w:rPr>
              <w:t>0</w:t>
            </w:r>
          </w:p>
        </w:tc>
        <w:tc>
          <w:tcPr>
            <w:tcW w:w="1984" w:type="dxa"/>
            <w:gridSpan w:val="2"/>
            <w:vAlign w:val="center"/>
          </w:tcPr>
          <w:p w:rsidR="00924C8C" w:rsidRDefault="00924C8C" w:rsidP="006B34D3">
            <w:pPr>
              <w:jc w:val="center"/>
              <w:rPr>
                <w:sz w:val="28"/>
                <w:szCs w:val="28"/>
              </w:rPr>
            </w:pPr>
            <w:r>
              <w:rPr>
                <w:sz w:val="28"/>
                <w:szCs w:val="28"/>
              </w:rPr>
              <w:t>0</w:t>
            </w:r>
          </w:p>
        </w:tc>
      </w:tr>
      <w:tr w:rsidR="00924C8C" w:rsidRPr="00A3509E" w:rsidTr="006B34D3">
        <w:trPr>
          <w:cantSplit/>
          <w:trHeight w:val="370"/>
        </w:trPr>
        <w:tc>
          <w:tcPr>
            <w:tcW w:w="841" w:type="dxa"/>
            <w:vMerge/>
          </w:tcPr>
          <w:p w:rsidR="00924C8C" w:rsidRDefault="00924C8C" w:rsidP="006B34D3">
            <w:pPr>
              <w:jc w:val="center"/>
              <w:rPr>
                <w:sz w:val="28"/>
              </w:rPr>
            </w:pPr>
          </w:p>
        </w:tc>
        <w:tc>
          <w:tcPr>
            <w:tcW w:w="4971" w:type="dxa"/>
          </w:tcPr>
          <w:p w:rsidR="00924C8C" w:rsidRDefault="00924C8C" w:rsidP="00924C8C">
            <w:pPr>
              <w:numPr>
                <w:ilvl w:val="0"/>
                <w:numId w:val="30"/>
              </w:numPr>
              <w:rPr>
                <w:sz w:val="28"/>
              </w:rPr>
            </w:pPr>
            <w:r>
              <w:rPr>
                <w:sz w:val="28"/>
              </w:rPr>
              <w:t xml:space="preserve"> проектируемый</w:t>
            </w:r>
          </w:p>
        </w:tc>
        <w:tc>
          <w:tcPr>
            <w:tcW w:w="1985" w:type="dxa"/>
            <w:vAlign w:val="bottom"/>
          </w:tcPr>
          <w:p w:rsidR="00924C8C" w:rsidRDefault="00924C8C" w:rsidP="006B34D3">
            <w:pPr>
              <w:jc w:val="center"/>
              <w:rPr>
                <w:sz w:val="28"/>
                <w:szCs w:val="28"/>
              </w:rPr>
            </w:pPr>
            <w:r>
              <w:rPr>
                <w:sz w:val="28"/>
                <w:szCs w:val="28"/>
              </w:rPr>
              <w:t>51</w:t>
            </w:r>
          </w:p>
        </w:tc>
        <w:tc>
          <w:tcPr>
            <w:tcW w:w="1984" w:type="dxa"/>
            <w:gridSpan w:val="2"/>
            <w:vAlign w:val="bottom"/>
          </w:tcPr>
          <w:p w:rsidR="00924C8C" w:rsidRDefault="00924C8C" w:rsidP="006B34D3">
            <w:pPr>
              <w:jc w:val="center"/>
              <w:rPr>
                <w:sz w:val="28"/>
                <w:szCs w:val="28"/>
              </w:rPr>
            </w:pPr>
            <w:r>
              <w:rPr>
                <w:sz w:val="28"/>
                <w:szCs w:val="28"/>
              </w:rPr>
              <w:t>49</w:t>
            </w:r>
          </w:p>
        </w:tc>
      </w:tr>
      <w:tr w:rsidR="00924C8C" w:rsidRPr="00A3509E" w:rsidTr="006B34D3">
        <w:trPr>
          <w:cantSplit/>
          <w:trHeight w:val="404"/>
        </w:trPr>
        <w:tc>
          <w:tcPr>
            <w:tcW w:w="841" w:type="dxa"/>
          </w:tcPr>
          <w:p w:rsidR="00924C8C" w:rsidRDefault="00924C8C" w:rsidP="006B34D3">
            <w:pPr>
              <w:jc w:val="center"/>
              <w:rPr>
                <w:sz w:val="28"/>
              </w:rPr>
            </w:pPr>
            <w:r>
              <w:rPr>
                <w:sz w:val="28"/>
              </w:rPr>
              <w:t>3</w:t>
            </w:r>
          </w:p>
        </w:tc>
        <w:tc>
          <w:tcPr>
            <w:tcW w:w="4971" w:type="dxa"/>
          </w:tcPr>
          <w:p w:rsidR="00924C8C" w:rsidRDefault="00924C8C" w:rsidP="006B34D3">
            <w:pPr>
              <w:rPr>
                <w:sz w:val="28"/>
              </w:rPr>
            </w:pPr>
            <w:r>
              <w:rPr>
                <w:sz w:val="28"/>
              </w:rPr>
              <w:t>Наружное освещение</w:t>
            </w:r>
          </w:p>
        </w:tc>
        <w:tc>
          <w:tcPr>
            <w:tcW w:w="1985" w:type="dxa"/>
            <w:vAlign w:val="center"/>
          </w:tcPr>
          <w:p w:rsidR="00924C8C" w:rsidRDefault="00924C8C" w:rsidP="006B34D3">
            <w:pPr>
              <w:jc w:val="center"/>
              <w:rPr>
                <w:sz w:val="28"/>
                <w:szCs w:val="28"/>
              </w:rPr>
            </w:pPr>
            <w:r>
              <w:rPr>
                <w:sz w:val="28"/>
                <w:szCs w:val="28"/>
              </w:rPr>
              <w:t>3</w:t>
            </w:r>
          </w:p>
        </w:tc>
        <w:tc>
          <w:tcPr>
            <w:tcW w:w="1984" w:type="dxa"/>
            <w:gridSpan w:val="2"/>
            <w:vAlign w:val="center"/>
          </w:tcPr>
          <w:p w:rsidR="00924C8C" w:rsidRDefault="00924C8C" w:rsidP="006B34D3">
            <w:pPr>
              <w:jc w:val="center"/>
              <w:rPr>
                <w:sz w:val="28"/>
                <w:szCs w:val="28"/>
              </w:rPr>
            </w:pPr>
            <w:r>
              <w:rPr>
                <w:sz w:val="28"/>
                <w:szCs w:val="28"/>
              </w:rPr>
              <w:t>3</w:t>
            </w:r>
          </w:p>
        </w:tc>
      </w:tr>
      <w:tr w:rsidR="00924C8C" w:rsidRPr="00A3509E" w:rsidTr="006B34D3">
        <w:trPr>
          <w:cantSplit/>
          <w:trHeight w:val="418"/>
        </w:trPr>
        <w:tc>
          <w:tcPr>
            <w:tcW w:w="841" w:type="dxa"/>
            <w:vMerge w:val="restart"/>
          </w:tcPr>
          <w:p w:rsidR="00924C8C" w:rsidRDefault="00924C8C" w:rsidP="006B34D3">
            <w:pPr>
              <w:jc w:val="center"/>
              <w:rPr>
                <w:sz w:val="28"/>
              </w:rPr>
            </w:pPr>
            <w:r>
              <w:rPr>
                <w:sz w:val="28"/>
              </w:rPr>
              <w:t>4</w:t>
            </w:r>
          </w:p>
        </w:tc>
        <w:tc>
          <w:tcPr>
            <w:tcW w:w="4971" w:type="dxa"/>
          </w:tcPr>
          <w:p w:rsidR="00924C8C" w:rsidRDefault="00924C8C" w:rsidP="006B34D3">
            <w:pPr>
              <w:rPr>
                <w:sz w:val="28"/>
              </w:rPr>
            </w:pPr>
            <w:r>
              <w:rPr>
                <w:sz w:val="28"/>
              </w:rPr>
              <w:t>Итого:     а) Существующие</w:t>
            </w:r>
          </w:p>
        </w:tc>
        <w:tc>
          <w:tcPr>
            <w:tcW w:w="1985" w:type="dxa"/>
            <w:vAlign w:val="center"/>
          </w:tcPr>
          <w:p w:rsidR="00924C8C" w:rsidRDefault="00924C8C" w:rsidP="006B34D3">
            <w:pPr>
              <w:jc w:val="center"/>
              <w:rPr>
                <w:sz w:val="28"/>
                <w:szCs w:val="28"/>
              </w:rPr>
            </w:pPr>
            <w:r>
              <w:rPr>
                <w:sz w:val="28"/>
                <w:szCs w:val="28"/>
              </w:rPr>
              <w:t>190</w:t>
            </w:r>
          </w:p>
        </w:tc>
        <w:tc>
          <w:tcPr>
            <w:tcW w:w="1984" w:type="dxa"/>
            <w:gridSpan w:val="2"/>
            <w:vAlign w:val="center"/>
          </w:tcPr>
          <w:p w:rsidR="00924C8C" w:rsidRDefault="00924C8C" w:rsidP="006B34D3">
            <w:pPr>
              <w:jc w:val="center"/>
              <w:rPr>
                <w:sz w:val="28"/>
                <w:szCs w:val="28"/>
              </w:rPr>
            </w:pPr>
            <w:r>
              <w:rPr>
                <w:sz w:val="28"/>
                <w:szCs w:val="28"/>
              </w:rPr>
              <w:t>222</w:t>
            </w:r>
          </w:p>
        </w:tc>
      </w:tr>
      <w:tr w:rsidR="00924C8C" w:rsidRPr="00A3509E" w:rsidTr="006B34D3">
        <w:trPr>
          <w:cantSplit/>
          <w:trHeight w:val="424"/>
        </w:trPr>
        <w:tc>
          <w:tcPr>
            <w:tcW w:w="841" w:type="dxa"/>
            <w:vMerge/>
          </w:tcPr>
          <w:p w:rsidR="00924C8C" w:rsidRDefault="00924C8C" w:rsidP="006B34D3">
            <w:pPr>
              <w:jc w:val="center"/>
              <w:rPr>
                <w:sz w:val="28"/>
              </w:rPr>
            </w:pPr>
          </w:p>
        </w:tc>
        <w:tc>
          <w:tcPr>
            <w:tcW w:w="4971" w:type="dxa"/>
          </w:tcPr>
          <w:p w:rsidR="00924C8C" w:rsidRDefault="00924C8C" w:rsidP="006B34D3">
            <w:pPr>
              <w:rPr>
                <w:sz w:val="28"/>
              </w:rPr>
            </w:pPr>
            <w:r>
              <w:rPr>
                <w:sz w:val="28"/>
              </w:rPr>
              <w:t xml:space="preserve">                б) Проектируемые</w:t>
            </w:r>
          </w:p>
        </w:tc>
        <w:tc>
          <w:tcPr>
            <w:tcW w:w="1985" w:type="dxa"/>
            <w:vAlign w:val="center"/>
          </w:tcPr>
          <w:p w:rsidR="00924C8C" w:rsidRDefault="00924C8C" w:rsidP="006B34D3">
            <w:pPr>
              <w:jc w:val="center"/>
              <w:rPr>
                <w:sz w:val="28"/>
                <w:szCs w:val="28"/>
              </w:rPr>
            </w:pPr>
            <w:r>
              <w:rPr>
                <w:sz w:val="28"/>
                <w:szCs w:val="28"/>
              </w:rPr>
              <w:t>121</w:t>
            </w:r>
          </w:p>
        </w:tc>
        <w:tc>
          <w:tcPr>
            <w:tcW w:w="1984" w:type="dxa"/>
            <w:gridSpan w:val="2"/>
            <w:vAlign w:val="center"/>
          </w:tcPr>
          <w:p w:rsidR="00924C8C" w:rsidRDefault="00924C8C" w:rsidP="006B34D3">
            <w:pPr>
              <w:jc w:val="center"/>
              <w:rPr>
                <w:sz w:val="28"/>
                <w:szCs w:val="28"/>
              </w:rPr>
            </w:pPr>
            <w:r>
              <w:rPr>
                <w:sz w:val="28"/>
                <w:szCs w:val="28"/>
              </w:rPr>
              <w:t>81</w:t>
            </w:r>
          </w:p>
        </w:tc>
      </w:tr>
      <w:tr w:rsidR="00924C8C" w:rsidRPr="00A3509E" w:rsidTr="006B34D3">
        <w:trPr>
          <w:cantSplit/>
          <w:trHeight w:val="416"/>
        </w:trPr>
        <w:tc>
          <w:tcPr>
            <w:tcW w:w="841" w:type="dxa"/>
            <w:vMerge/>
          </w:tcPr>
          <w:p w:rsidR="00924C8C" w:rsidRDefault="00924C8C" w:rsidP="006B34D3">
            <w:pPr>
              <w:jc w:val="center"/>
              <w:rPr>
                <w:sz w:val="28"/>
              </w:rPr>
            </w:pPr>
          </w:p>
        </w:tc>
        <w:tc>
          <w:tcPr>
            <w:tcW w:w="4971" w:type="dxa"/>
          </w:tcPr>
          <w:p w:rsidR="00924C8C" w:rsidRDefault="00924C8C" w:rsidP="006B34D3">
            <w:pPr>
              <w:rPr>
                <w:sz w:val="28"/>
              </w:rPr>
            </w:pPr>
            <w:r>
              <w:rPr>
                <w:sz w:val="28"/>
              </w:rPr>
              <w:t>Итого:     а) + б)</w:t>
            </w:r>
          </w:p>
        </w:tc>
        <w:tc>
          <w:tcPr>
            <w:tcW w:w="1985" w:type="dxa"/>
            <w:vAlign w:val="center"/>
          </w:tcPr>
          <w:p w:rsidR="00924C8C" w:rsidRDefault="00924C8C" w:rsidP="006B34D3">
            <w:pPr>
              <w:jc w:val="center"/>
              <w:rPr>
                <w:sz w:val="28"/>
                <w:szCs w:val="28"/>
              </w:rPr>
            </w:pPr>
            <w:r>
              <w:rPr>
                <w:sz w:val="28"/>
                <w:szCs w:val="28"/>
              </w:rPr>
              <w:t>312</w:t>
            </w:r>
          </w:p>
        </w:tc>
        <w:tc>
          <w:tcPr>
            <w:tcW w:w="1984" w:type="dxa"/>
            <w:gridSpan w:val="2"/>
            <w:vAlign w:val="center"/>
          </w:tcPr>
          <w:p w:rsidR="00924C8C" w:rsidRDefault="00924C8C" w:rsidP="006B34D3">
            <w:pPr>
              <w:jc w:val="center"/>
              <w:rPr>
                <w:sz w:val="28"/>
                <w:szCs w:val="28"/>
              </w:rPr>
            </w:pPr>
            <w:r>
              <w:rPr>
                <w:sz w:val="28"/>
                <w:szCs w:val="28"/>
              </w:rPr>
              <w:t>303</w:t>
            </w:r>
          </w:p>
        </w:tc>
      </w:tr>
      <w:tr w:rsidR="00924C8C" w:rsidRPr="00A3509E" w:rsidTr="006B34D3">
        <w:trPr>
          <w:cantSplit/>
          <w:trHeight w:val="885"/>
        </w:trPr>
        <w:tc>
          <w:tcPr>
            <w:tcW w:w="841" w:type="dxa"/>
          </w:tcPr>
          <w:p w:rsidR="00924C8C" w:rsidRDefault="00924C8C" w:rsidP="006B34D3">
            <w:pPr>
              <w:jc w:val="center"/>
              <w:rPr>
                <w:sz w:val="28"/>
              </w:rPr>
            </w:pPr>
            <w:r>
              <w:rPr>
                <w:sz w:val="28"/>
              </w:rPr>
              <w:t>5</w:t>
            </w:r>
          </w:p>
        </w:tc>
        <w:tc>
          <w:tcPr>
            <w:tcW w:w="4971" w:type="dxa"/>
          </w:tcPr>
          <w:p w:rsidR="00924C8C" w:rsidRDefault="00924C8C" w:rsidP="006B34D3">
            <w:pPr>
              <w:rPr>
                <w:b/>
                <w:sz w:val="28"/>
              </w:rPr>
            </w:pPr>
            <w:r>
              <w:rPr>
                <w:b/>
                <w:sz w:val="28"/>
              </w:rPr>
              <w:t>Всего</w:t>
            </w:r>
          </w:p>
          <w:p w:rsidR="00924C8C" w:rsidRDefault="00924C8C" w:rsidP="006B34D3">
            <w:pPr>
              <w:rPr>
                <w:sz w:val="26"/>
              </w:rPr>
            </w:pPr>
            <w:r>
              <w:rPr>
                <w:sz w:val="26"/>
              </w:rPr>
              <w:t>с учётом коэффициента одновремённости 0,7 на стороне в соответствии с СП 31-110-2003 и РД 34.20.185-94</w:t>
            </w:r>
          </w:p>
        </w:tc>
        <w:tc>
          <w:tcPr>
            <w:tcW w:w="1985" w:type="dxa"/>
            <w:vAlign w:val="center"/>
          </w:tcPr>
          <w:p w:rsidR="00924C8C" w:rsidRDefault="00924C8C" w:rsidP="006B34D3">
            <w:pPr>
              <w:jc w:val="center"/>
              <w:rPr>
                <w:sz w:val="28"/>
                <w:szCs w:val="28"/>
              </w:rPr>
            </w:pPr>
            <w:r>
              <w:rPr>
                <w:sz w:val="28"/>
                <w:szCs w:val="28"/>
              </w:rPr>
              <w:t>218</w:t>
            </w:r>
          </w:p>
        </w:tc>
        <w:tc>
          <w:tcPr>
            <w:tcW w:w="1984" w:type="dxa"/>
            <w:gridSpan w:val="2"/>
            <w:vAlign w:val="center"/>
          </w:tcPr>
          <w:p w:rsidR="00924C8C" w:rsidRDefault="00924C8C" w:rsidP="006B34D3">
            <w:pPr>
              <w:jc w:val="center"/>
              <w:rPr>
                <w:sz w:val="28"/>
                <w:szCs w:val="28"/>
              </w:rPr>
            </w:pPr>
            <w:r>
              <w:rPr>
                <w:sz w:val="28"/>
                <w:szCs w:val="28"/>
              </w:rPr>
              <w:t>212</w:t>
            </w:r>
          </w:p>
        </w:tc>
      </w:tr>
      <w:tr w:rsidR="00924C8C" w:rsidTr="006B34D3">
        <w:trPr>
          <w:cantSplit/>
          <w:trHeight w:val="374"/>
        </w:trPr>
        <w:tc>
          <w:tcPr>
            <w:tcW w:w="9781" w:type="dxa"/>
            <w:gridSpan w:val="5"/>
            <w:vAlign w:val="center"/>
          </w:tcPr>
          <w:p w:rsidR="00924C8C" w:rsidRPr="00D216DE" w:rsidRDefault="00924C8C" w:rsidP="006B34D3">
            <w:pPr>
              <w:jc w:val="center"/>
              <w:rPr>
                <w:b/>
                <w:sz w:val="28"/>
              </w:rPr>
            </w:pPr>
            <w:r w:rsidRPr="00D216DE">
              <w:rPr>
                <w:b/>
                <w:sz w:val="28"/>
              </w:rPr>
              <w:t>п. Решетиловский</w:t>
            </w:r>
          </w:p>
        </w:tc>
      </w:tr>
      <w:tr w:rsidR="00924C8C" w:rsidRPr="00A3509E" w:rsidTr="006B34D3">
        <w:trPr>
          <w:cantSplit/>
          <w:trHeight w:val="405"/>
        </w:trPr>
        <w:tc>
          <w:tcPr>
            <w:tcW w:w="841" w:type="dxa"/>
            <w:vMerge w:val="restart"/>
          </w:tcPr>
          <w:p w:rsidR="00924C8C" w:rsidRDefault="00924C8C" w:rsidP="006B34D3">
            <w:pPr>
              <w:jc w:val="center"/>
              <w:rPr>
                <w:sz w:val="28"/>
              </w:rPr>
            </w:pPr>
            <w:r>
              <w:rPr>
                <w:sz w:val="28"/>
              </w:rPr>
              <w:t>1</w:t>
            </w:r>
          </w:p>
        </w:tc>
        <w:tc>
          <w:tcPr>
            <w:tcW w:w="4971" w:type="dxa"/>
          </w:tcPr>
          <w:p w:rsidR="00924C8C" w:rsidRDefault="00924C8C" w:rsidP="006B34D3">
            <w:pPr>
              <w:rPr>
                <w:sz w:val="28"/>
              </w:rPr>
            </w:pPr>
            <w:r>
              <w:rPr>
                <w:sz w:val="28"/>
              </w:rPr>
              <w:t>Жилищно-коммунальный сектор:</w:t>
            </w:r>
          </w:p>
        </w:tc>
        <w:tc>
          <w:tcPr>
            <w:tcW w:w="1985" w:type="dxa"/>
            <w:vAlign w:val="center"/>
          </w:tcPr>
          <w:p w:rsidR="00924C8C" w:rsidRDefault="00924C8C" w:rsidP="006B34D3">
            <w:pPr>
              <w:jc w:val="center"/>
              <w:rPr>
                <w:sz w:val="28"/>
              </w:rPr>
            </w:pPr>
          </w:p>
        </w:tc>
        <w:tc>
          <w:tcPr>
            <w:tcW w:w="1984" w:type="dxa"/>
            <w:gridSpan w:val="2"/>
            <w:vAlign w:val="center"/>
          </w:tcPr>
          <w:p w:rsidR="00924C8C" w:rsidRDefault="00924C8C" w:rsidP="006B34D3">
            <w:pPr>
              <w:rPr>
                <w:sz w:val="28"/>
              </w:rPr>
            </w:pPr>
          </w:p>
        </w:tc>
      </w:tr>
      <w:tr w:rsidR="00924C8C" w:rsidRPr="00A3509E" w:rsidTr="006B34D3">
        <w:trPr>
          <w:cantSplit/>
          <w:trHeight w:val="345"/>
        </w:trPr>
        <w:tc>
          <w:tcPr>
            <w:tcW w:w="841" w:type="dxa"/>
            <w:vMerge/>
          </w:tcPr>
          <w:p w:rsidR="00924C8C" w:rsidRDefault="00924C8C" w:rsidP="006B34D3">
            <w:pPr>
              <w:jc w:val="center"/>
              <w:rPr>
                <w:sz w:val="28"/>
              </w:rPr>
            </w:pPr>
          </w:p>
        </w:tc>
        <w:tc>
          <w:tcPr>
            <w:tcW w:w="4971" w:type="dxa"/>
          </w:tcPr>
          <w:p w:rsidR="00924C8C" w:rsidRDefault="00924C8C" w:rsidP="00924C8C">
            <w:pPr>
              <w:numPr>
                <w:ilvl w:val="0"/>
                <w:numId w:val="30"/>
              </w:numPr>
              <w:rPr>
                <w:sz w:val="28"/>
              </w:rPr>
            </w:pPr>
            <w:r>
              <w:rPr>
                <w:sz w:val="28"/>
              </w:rPr>
              <w:t>существующий (с учетом убыли)</w:t>
            </w:r>
          </w:p>
        </w:tc>
        <w:tc>
          <w:tcPr>
            <w:tcW w:w="1985" w:type="dxa"/>
            <w:vAlign w:val="center"/>
          </w:tcPr>
          <w:p w:rsidR="00924C8C" w:rsidRDefault="00924C8C" w:rsidP="006B34D3">
            <w:pPr>
              <w:jc w:val="center"/>
              <w:rPr>
                <w:color w:val="000000"/>
                <w:sz w:val="28"/>
                <w:szCs w:val="28"/>
              </w:rPr>
            </w:pPr>
            <w:r>
              <w:rPr>
                <w:color w:val="000000"/>
                <w:sz w:val="28"/>
                <w:szCs w:val="28"/>
              </w:rPr>
              <w:t>167</w:t>
            </w:r>
          </w:p>
        </w:tc>
        <w:tc>
          <w:tcPr>
            <w:tcW w:w="1984" w:type="dxa"/>
            <w:gridSpan w:val="2"/>
            <w:vAlign w:val="bottom"/>
          </w:tcPr>
          <w:p w:rsidR="00924C8C" w:rsidRDefault="00924C8C" w:rsidP="006B34D3">
            <w:pPr>
              <w:jc w:val="center"/>
              <w:rPr>
                <w:sz w:val="28"/>
                <w:szCs w:val="28"/>
              </w:rPr>
            </w:pPr>
            <w:r>
              <w:rPr>
                <w:sz w:val="28"/>
                <w:szCs w:val="28"/>
              </w:rPr>
              <w:t>194</w:t>
            </w:r>
          </w:p>
        </w:tc>
      </w:tr>
      <w:tr w:rsidR="00924C8C" w:rsidRPr="00A3509E" w:rsidTr="006B34D3">
        <w:trPr>
          <w:cantSplit/>
          <w:trHeight w:val="345"/>
        </w:trPr>
        <w:tc>
          <w:tcPr>
            <w:tcW w:w="841" w:type="dxa"/>
            <w:vMerge/>
          </w:tcPr>
          <w:p w:rsidR="00924C8C" w:rsidRDefault="00924C8C" w:rsidP="006B34D3">
            <w:pPr>
              <w:jc w:val="center"/>
              <w:rPr>
                <w:sz w:val="28"/>
              </w:rPr>
            </w:pPr>
          </w:p>
        </w:tc>
        <w:tc>
          <w:tcPr>
            <w:tcW w:w="4971" w:type="dxa"/>
          </w:tcPr>
          <w:p w:rsidR="00924C8C" w:rsidRDefault="00924C8C" w:rsidP="00924C8C">
            <w:pPr>
              <w:numPr>
                <w:ilvl w:val="0"/>
                <w:numId w:val="30"/>
              </w:numPr>
              <w:rPr>
                <w:sz w:val="28"/>
              </w:rPr>
            </w:pPr>
            <w:r>
              <w:rPr>
                <w:sz w:val="28"/>
              </w:rPr>
              <w:t xml:space="preserve">проектируемый </w:t>
            </w:r>
          </w:p>
        </w:tc>
        <w:tc>
          <w:tcPr>
            <w:tcW w:w="1985" w:type="dxa"/>
            <w:vAlign w:val="center"/>
          </w:tcPr>
          <w:p w:rsidR="00924C8C" w:rsidRDefault="00924C8C" w:rsidP="006B34D3">
            <w:pPr>
              <w:jc w:val="center"/>
              <w:rPr>
                <w:color w:val="000000"/>
                <w:sz w:val="28"/>
                <w:szCs w:val="28"/>
              </w:rPr>
            </w:pPr>
            <w:r>
              <w:rPr>
                <w:color w:val="000000"/>
                <w:sz w:val="28"/>
                <w:szCs w:val="28"/>
              </w:rPr>
              <w:t>63</w:t>
            </w:r>
          </w:p>
        </w:tc>
        <w:tc>
          <w:tcPr>
            <w:tcW w:w="1984" w:type="dxa"/>
            <w:gridSpan w:val="2"/>
            <w:vAlign w:val="bottom"/>
          </w:tcPr>
          <w:p w:rsidR="00924C8C" w:rsidRDefault="00924C8C" w:rsidP="006B34D3">
            <w:pPr>
              <w:jc w:val="center"/>
              <w:rPr>
                <w:sz w:val="28"/>
                <w:szCs w:val="28"/>
              </w:rPr>
            </w:pPr>
            <w:r>
              <w:rPr>
                <w:sz w:val="28"/>
                <w:szCs w:val="28"/>
              </w:rPr>
              <w:t>28</w:t>
            </w:r>
          </w:p>
        </w:tc>
      </w:tr>
      <w:tr w:rsidR="00924C8C" w:rsidRPr="00A3509E" w:rsidTr="006B34D3">
        <w:trPr>
          <w:cantSplit/>
          <w:trHeight w:val="525"/>
        </w:trPr>
        <w:tc>
          <w:tcPr>
            <w:tcW w:w="841" w:type="dxa"/>
            <w:vMerge w:val="restart"/>
          </w:tcPr>
          <w:p w:rsidR="00924C8C" w:rsidRDefault="00924C8C" w:rsidP="006B34D3">
            <w:pPr>
              <w:jc w:val="center"/>
              <w:rPr>
                <w:sz w:val="28"/>
              </w:rPr>
            </w:pPr>
            <w:r>
              <w:rPr>
                <w:sz w:val="28"/>
              </w:rPr>
              <w:t>2</w:t>
            </w:r>
          </w:p>
        </w:tc>
        <w:tc>
          <w:tcPr>
            <w:tcW w:w="4971" w:type="dxa"/>
          </w:tcPr>
          <w:p w:rsidR="00924C8C" w:rsidRDefault="00924C8C" w:rsidP="006B34D3">
            <w:pPr>
              <w:rPr>
                <w:sz w:val="28"/>
              </w:rPr>
            </w:pPr>
            <w:r>
              <w:rPr>
                <w:sz w:val="28"/>
              </w:rPr>
              <w:t>Общественно-деловой, культурно-бытовой и производственный сектор:</w:t>
            </w:r>
          </w:p>
        </w:tc>
        <w:tc>
          <w:tcPr>
            <w:tcW w:w="1985" w:type="dxa"/>
            <w:vAlign w:val="bottom"/>
          </w:tcPr>
          <w:p w:rsidR="00924C8C" w:rsidRDefault="00924C8C" w:rsidP="006B34D3">
            <w:pPr>
              <w:jc w:val="center"/>
              <w:rPr>
                <w:sz w:val="28"/>
                <w:szCs w:val="28"/>
              </w:rPr>
            </w:pPr>
            <w:r>
              <w:rPr>
                <w:sz w:val="28"/>
                <w:szCs w:val="28"/>
              </w:rPr>
              <w:t> </w:t>
            </w:r>
          </w:p>
        </w:tc>
        <w:tc>
          <w:tcPr>
            <w:tcW w:w="1984" w:type="dxa"/>
            <w:gridSpan w:val="2"/>
            <w:vAlign w:val="bottom"/>
          </w:tcPr>
          <w:p w:rsidR="00924C8C" w:rsidRDefault="00924C8C" w:rsidP="006B34D3">
            <w:pPr>
              <w:jc w:val="center"/>
              <w:rPr>
                <w:sz w:val="28"/>
                <w:szCs w:val="28"/>
              </w:rPr>
            </w:pPr>
            <w:r>
              <w:rPr>
                <w:sz w:val="28"/>
                <w:szCs w:val="28"/>
              </w:rPr>
              <w:t> </w:t>
            </w:r>
          </w:p>
        </w:tc>
      </w:tr>
      <w:tr w:rsidR="00924C8C" w:rsidRPr="00A3509E" w:rsidTr="006B34D3">
        <w:trPr>
          <w:cantSplit/>
          <w:trHeight w:val="308"/>
        </w:trPr>
        <w:tc>
          <w:tcPr>
            <w:tcW w:w="841" w:type="dxa"/>
            <w:vMerge/>
          </w:tcPr>
          <w:p w:rsidR="00924C8C" w:rsidRDefault="00924C8C" w:rsidP="006B34D3">
            <w:pPr>
              <w:jc w:val="center"/>
              <w:rPr>
                <w:sz w:val="28"/>
              </w:rPr>
            </w:pPr>
          </w:p>
        </w:tc>
        <w:tc>
          <w:tcPr>
            <w:tcW w:w="4971" w:type="dxa"/>
          </w:tcPr>
          <w:p w:rsidR="00924C8C" w:rsidRDefault="00924C8C" w:rsidP="00924C8C">
            <w:pPr>
              <w:numPr>
                <w:ilvl w:val="0"/>
                <w:numId w:val="30"/>
              </w:numPr>
              <w:rPr>
                <w:sz w:val="28"/>
              </w:rPr>
            </w:pPr>
            <w:r>
              <w:rPr>
                <w:sz w:val="28"/>
              </w:rPr>
              <w:t xml:space="preserve"> существующий</w:t>
            </w:r>
          </w:p>
        </w:tc>
        <w:tc>
          <w:tcPr>
            <w:tcW w:w="1985" w:type="dxa"/>
            <w:vAlign w:val="center"/>
          </w:tcPr>
          <w:p w:rsidR="00924C8C" w:rsidRDefault="00924C8C" w:rsidP="006B34D3">
            <w:pPr>
              <w:jc w:val="center"/>
              <w:rPr>
                <w:sz w:val="28"/>
                <w:szCs w:val="28"/>
              </w:rPr>
            </w:pPr>
            <w:r>
              <w:rPr>
                <w:sz w:val="28"/>
                <w:szCs w:val="28"/>
              </w:rPr>
              <w:t>0</w:t>
            </w:r>
          </w:p>
        </w:tc>
        <w:tc>
          <w:tcPr>
            <w:tcW w:w="1984" w:type="dxa"/>
            <w:gridSpan w:val="2"/>
            <w:vAlign w:val="center"/>
          </w:tcPr>
          <w:p w:rsidR="00924C8C" w:rsidRDefault="00924C8C" w:rsidP="006B34D3">
            <w:pPr>
              <w:jc w:val="center"/>
              <w:rPr>
                <w:sz w:val="28"/>
                <w:szCs w:val="28"/>
              </w:rPr>
            </w:pPr>
            <w:r>
              <w:rPr>
                <w:sz w:val="28"/>
                <w:szCs w:val="28"/>
              </w:rPr>
              <w:t>0</w:t>
            </w:r>
          </w:p>
        </w:tc>
      </w:tr>
      <w:tr w:rsidR="00924C8C" w:rsidRPr="00A3509E" w:rsidTr="006B34D3">
        <w:trPr>
          <w:cantSplit/>
          <w:trHeight w:val="370"/>
        </w:trPr>
        <w:tc>
          <w:tcPr>
            <w:tcW w:w="841" w:type="dxa"/>
            <w:vMerge/>
          </w:tcPr>
          <w:p w:rsidR="00924C8C" w:rsidRDefault="00924C8C" w:rsidP="006B34D3">
            <w:pPr>
              <w:jc w:val="center"/>
              <w:rPr>
                <w:sz w:val="28"/>
              </w:rPr>
            </w:pPr>
          </w:p>
        </w:tc>
        <w:tc>
          <w:tcPr>
            <w:tcW w:w="4971" w:type="dxa"/>
          </w:tcPr>
          <w:p w:rsidR="00924C8C" w:rsidRDefault="00924C8C" w:rsidP="00924C8C">
            <w:pPr>
              <w:numPr>
                <w:ilvl w:val="0"/>
                <w:numId w:val="30"/>
              </w:numPr>
              <w:rPr>
                <w:sz w:val="28"/>
              </w:rPr>
            </w:pPr>
            <w:r>
              <w:rPr>
                <w:sz w:val="28"/>
              </w:rPr>
              <w:t xml:space="preserve"> проектируемый</w:t>
            </w:r>
          </w:p>
        </w:tc>
        <w:tc>
          <w:tcPr>
            <w:tcW w:w="1985" w:type="dxa"/>
            <w:vAlign w:val="bottom"/>
          </w:tcPr>
          <w:p w:rsidR="00924C8C" w:rsidRDefault="00924C8C" w:rsidP="006B34D3">
            <w:pPr>
              <w:jc w:val="center"/>
              <w:rPr>
                <w:sz w:val="28"/>
                <w:szCs w:val="28"/>
              </w:rPr>
            </w:pPr>
            <w:r>
              <w:rPr>
                <w:sz w:val="28"/>
                <w:szCs w:val="28"/>
              </w:rPr>
              <w:t>58</w:t>
            </w:r>
          </w:p>
        </w:tc>
        <w:tc>
          <w:tcPr>
            <w:tcW w:w="1984" w:type="dxa"/>
            <w:gridSpan w:val="2"/>
            <w:vAlign w:val="bottom"/>
          </w:tcPr>
          <w:p w:rsidR="00924C8C" w:rsidRDefault="00924C8C" w:rsidP="006B34D3">
            <w:pPr>
              <w:jc w:val="center"/>
              <w:rPr>
                <w:sz w:val="28"/>
                <w:szCs w:val="28"/>
              </w:rPr>
            </w:pPr>
            <w:r>
              <w:rPr>
                <w:sz w:val="28"/>
                <w:szCs w:val="28"/>
              </w:rPr>
              <w:t>54</w:t>
            </w:r>
          </w:p>
        </w:tc>
      </w:tr>
      <w:tr w:rsidR="00924C8C" w:rsidRPr="00A3509E" w:rsidTr="006B34D3">
        <w:trPr>
          <w:cantSplit/>
          <w:trHeight w:val="404"/>
        </w:trPr>
        <w:tc>
          <w:tcPr>
            <w:tcW w:w="841" w:type="dxa"/>
          </w:tcPr>
          <w:p w:rsidR="00924C8C" w:rsidRDefault="00924C8C" w:rsidP="006B34D3">
            <w:pPr>
              <w:jc w:val="center"/>
              <w:rPr>
                <w:sz w:val="28"/>
              </w:rPr>
            </w:pPr>
            <w:r>
              <w:rPr>
                <w:sz w:val="28"/>
              </w:rPr>
              <w:lastRenderedPageBreak/>
              <w:t>3</w:t>
            </w:r>
          </w:p>
        </w:tc>
        <w:tc>
          <w:tcPr>
            <w:tcW w:w="4971" w:type="dxa"/>
          </w:tcPr>
          <w:p w:rsidR="00924C8C" w:rsidRDefault="00924C8C" w:rsidP="006B34D3">
            <w:pPr>
              <w:rPr>
                <w:sz w:val="28"/>
              </w:rPr>
            </w:pPr>
            <w:r>
              <w:rPr>
                <w:sz w:val="28"/>
              </w:rPr>
              <w:t>Наружное освещение</w:t>
            </w:r>
          </w:p>
        </w:tc>
        <w:tc>
          <w:tcPr>
            <w:tcW w:w="1985" w:type="dxa"/>
            <w:vAlign w:val="center"/>
          </w:tcPr>
          <w:p w:rsidR="00924C8C" w:rsidRDefault="00924C8C" w:rsidP="006B34D3">
            <w:pPr>
              <w:jc w:val="center"/>
              <w:rPr>
                <w:sz w:val="28"/>
                <w:szCs w:val="28"/>
              </w:rPr>
            </w:pPr>
            <w:r>
              <w:rPr>
                <w:sz w:val="28"/>
                <w:szCs w:val="28"/>
              </w:rPr>
              <w:t>3</w:t>
            </w:r>
          </w:p>
        </w:tc>
        <w:tc>
          <w:tcPr>
            <w:tcW w:w="1984" w:type="dxa"/>
            <w:gridSpan w:val="2"/>
            <w:vAlign w:val="center"/>
          </w:tcPr>
          <w:p w:rsidR="00924C8C" w:rsidRDefault="00924C8C" w:rsidP="006B34D3">
            <w:pPr>
              <w:jc w:val="center"/>
              <w:rPr>
                <w:sz w:val="28"/>
                <w:szCs w:val="28"/>
              </w:rPr>
            </w:pPr>
            <w:r>
              <w:rPr>
                <w:sz w:val="28"/>
                <w:szCs w:val="28"/>
              </w:rPr>
              <w:t>2</w:t>
            </w:r>
          </w:p>
        </w:tc>
      </w:tr>
      <w:tr w:rsidR="00924C8C" w:rsidRPr="00A3509E" w:rsidTr="006B34D3">
        <w:trPr>
          <w:cantSplit/>
          <w:trHeight w:val="418"/>
        </w:trPr>
        <w:tc>
          <w:tcPr>
            <w:tcW w:w="841" w:type="dxa"/>
            <w:vMerge w:val="restart"/>
          </w:tcPr>
          <w:p w:rsidR="00924C8C" w:rsidRDefault="00924C8C" w:rsidP="006B34D3">
            <w:pPr>
              <w:jc w:val="center"/>
              <w:rPr>
                <w:sz w:val="28"/>
              </w:rPr>
            </w:pPr>
            <w:r>
              <w:rPr>
                <w:sz w:val="28"/>
              </w:rPr>
              <w:t>4</w:t>
            </w:r>
          </w:p>
        </w:tc>
        <w:tc>
          <w:tcPr>
            <w:tcW w:w="4971" w:type="dxa"/>
          </w:tcPr>
          <w:p w:rsidR="00924C8C" w:rsidRDefault="00924C8C" w:rsidP="006B34D3">
            <w:pPr>
              <w:rPr>
                <w:sz w:val="28"/>
              </w:rPr>
            </w:pPr>
            <w:r>
              <w:rPr>
                <w:sz w:val="28"/>
              </w:rPr>
              <w:t>Итого:     а) Существующие</w:t>
            </w:r>
          </w:p>
        </w:tc>
        <w:tc>
          <w:tcPr>
            <w:tcW w:w="1985" w:type="dxa"/>
            <w:vAlign w:val="center"/>
          </w:tcPr>
          <w:p w:rsidR="00924C8C" w:rsidRDefault="00924C8C" w:rsidP="006B34D3">
            <w:pPr>
              <w:jc w:val="center"/>
              <w:rPr>
                <w:sz w:val="28"/>
                <w:szCs w:val="28"/>
              </w:rPr>
            </w:pPr>
            <w:r>
              <w:rPr>
                <w:sz w:val="28"/>
                <w:szCs w:val="28"/>
              </w:rPr>
              <w:t>170</w:t>
            </w:r>
          </w:p>
        </w:tc>
        <w:tc>
          <w:tcPr>
            <w:tcW w:w="1984" w:type="dxa"/>
            <w:gridSpan w:val="2"/>
            <w:vAlign w:val="center"/>
          </w:tcPr>
          <w:p w:rsidR="00924C8C" w:rsidRDefault="00924C8C" w:rsidP="006B34D3">
            <w:pPr>
              <w:jc w:val="center"/>
              <w:rPr>
                <w:sz w:val="28"/>
                <w:szCs w:val="28"/>
              </w:rPr>
            </w:pPr>
            <w:r>
              <w:rPr>
                <w:sz w:val="28"/>
                <w:szCs w:val="28"/>
              </w:rPr>
              <w:t>196</w:t>
            </w:r>
          </w:p>
        </w:tc>
      </w:tr>
      <w:tr w:rsidR="00924C8C" w:rsidRPr="00A3509E" w:rsidTr="006B34D3">
        <w:trPr>
          <w:cantSplit/>
          <w:trHeight w:val="424"/>
        </w:trPr>
        <w:tc>
          <w:tcPr>
            <w:tcW w:w="841" w:type="dxa"/>
            <w:vMerge/>
          </w:tcPr>
          <w:p w:rsidR="00924C8C" w:rsidRDefault="00924C8C" w:rsidP="006B34D3">
            <w:pPr>
              <w:jc w:val="center"/>
              <w:rPr>
                <w:sz w:val="28"/>
              </w:rPr>
            </w:pPr>
          </w:p>
        </w:tc>
        <w:tc>
          <w:tcPr>
            <w:tcW w:w="4971" w:type="dxa"/>
          </w:tcPr>
          <w:p w:rsidR="00924C8C" w:rsidRDefault="00924C8C" w:rsidP="006B34D3">
            <w:pPr>
              <w:rPr>
                <w:sz w:val="28"/>
              </w:rPr>
            </w:pPr>
            <w:r>
              <w:rPr>
                <w:sz w:val="28"/>
              </w:rPr>
              <w:t xml:space="preserve">                б) Проектируемые</w:t>
            </w:r>
          </w:p>
        </w:tc>
        <w:tc>
          <w:tcPr>
            <w:tcW w:w="1985" w:type="dxa"/>
            <w:vAlign w:val="center"/>
          </w:tcPr>
          <w:p w:rsidR="00924C8C" w:rsidRDefault="00924C8C" w:rsidP="006B34D3">
            <w:pPr>
              <w:jc w:val="center"/>
              <w:rPr>
                <w:sz w:val="28"/>
                <w:szCs w:val="28"/>
              </w:rPr>
            </w:pPr>
            <w:r>
              <w:rPr>
                <w:sz w:val="28"/>
                <w:szCs w:val="28"/>
              </w:rPr>
              <w:t>121</w:t>
            </w:r>
          </w:p>
        </w:tc>
        <w:tc>
          <w:tcPr>
            <w:tcW w:w="1984" w:type="dxa"/>
            <w:gridSpan w:val="2"/>
            <w:vAlign w:val="center"/>
          </w:tcPr>
          <w:p w:rsidR="00924C8C" w:rsidRDefault="00924C8C" w:rsidP="006B34D3">
            <w:pPr>
              <w:jc w:val="center"/>
              <w:rPr>
                <w:sz w:val="28"/>
                <w:szCs w:val="28"/>
              </w:rPr>
            </w:pPr>
            <w:r>
              <w:rPr>
                <w:sz w:val="28"/>
                <w:szCs w:val="28"/>
              </w:rPr>
              <w:t>82</w:t>
            </w:r>
          </w:p>
        </w:tc>
      </w:tr>
      <w:tr w:rsidR="00924C8C" w:rsidRPr="00A3509E" w:rsidTr="006B34D3">
        <w:trPr>
          <w:cantSplit/>
          <w:trHeight w:val="416"/>
        </w:trPr>
        <w:tc>
          <w:tcPr>
            <w:tcW w:w="841" w:type="dxa"/>
            <w:vMerge/>
          </w:tcPr>
          <w:p w:rsidR="00924C8C" w:rsidRDefault="00924C8C" w:rsidP="006B34D3">
            <w:pPr>
              <w:jc w:val="center"/>
              <w:rPr>
                <w:sz w:val="28"/>
              </w:rPr>
            </w:pPr>
          </w:p>
        </w:tc>
        <w:tc>
          <w:tcPr>
            <w:tcW w:w="4971" w:type="dxa"/>
          </w:tcPr>
          <w:p w:rsidR="00924C8C" w:rsidRDefault="00924C8C" w:rsidP="006B34D3">
            <w:pPr>
              <w:rPr>
                <w:sz w:val="28"/>
              </w:rPr>
            </w:pPr>
            <w:r>
              <w:rPr>
                <w:sz w:val="28"/>
              </w:rPr>
              <w:t>Итого:     а) + б)</w:t>
            </w:r>
          </w:p>
        </w:tc>
        <w:tc>
          <w:tcPr>
            <w:tcW w:w="1985" w:type="dxa"/>
            <w:vAlign w:val="center"/>
          </w:tcPr>
          <w:p w:rsidR="00924C8C" w:rsidRDefault="00924C8C" w:rsidP="006B34D3">
            <w:pPr>
              <w:jc w:val="center"/>
              <w:rPr>
                <w:sz w:val="28"/>
                <w:szCs w:val="28"/>
              </w:rPr>
            </w:pPr>
            <w:r>
              <w:rPr>
                <w:sz w:val="28"/>
                <w:szCs w:val="28"/>
              </w:rPr>
              <w:t>291</w:t>
            </w:r>
          </w:p>
        </w:tc>
        <w:tc>
          <w:tcPr>
            <w:tcW w:w="1984" w:type="dxa"/>
            <w:gridSpan w:val="2"/>
            <w:vAlign w:val="center"/>
          </w:tcPr>
          <w:p w:rsidR="00924C8C" w:rsidRDefault="00924C8C" w:rsidP="006B34D3">
            <w:pPr>
              <w:jc w:val="center"/>
              <w:rPr>
                <w:sz w:val="28"/>
                <w:szCs w:val="28"/>
              </w:rPr>
            </w:pPr>
            <w:r>
              <w:rPr>
                <w:sz w:val="28"/>
                <w:szCs w:val="28"/>
              </w:rPr>
              <w:t>279</w:t>
            </w:r>
          </w:p>
        </w:tc>
      </w:tr>
      <w:tr w:rsidR="00924C8C" w:rsidRPr="00A3509E" w:rsidTr="006B34D3">
        <w:trPr>
          <w:cantSplit/>
          <w:trHeight w:val="885"/>
        </w:trPr>
        <w:tc>
          <w:tcPr>
            <w:tcW w:w="841" w:type="dxa"/>
          </w:tcPr>
          <w:p w:rsidR="00924C8C" w:rsidRDefault="00924C8C" w:rsidP="006B34D3">
            <w:pPr>
              <w:jc w:val="center"/>
              <w:rPr>
                <w:sz w:val="28"/>
              </w:rPr>
            </w:pPr>
            <w:r>
              <w:rPr>
                <w:sz w:val="28"/>
              </w:rPr>
              <w:t>5</w:t>
            </w:r>
          </w:p>
        </w:tc>
        <w:tc>
          <w:tcPr>
            <w:tcW w:w="4971" w:type="dxa"/>
          </w:tcPr>
          <w:p w:rsidR="00924C8C" w:rsidRDefault="00924C8C" w:rsidP="006B34D3">
            <w:pPr>
              <w:rPr>
                <w:b/>
                <w:sz w:val="28"/>
              </w:rPr>
            </w:pPr>
            <w:r>
              <w:rPr>
                <w:b/>
                <w:sz w:val="28"/>
              </w:rPr>
              <w:t>Всего</w:t>
            </w:r>
          </w:p>
          <w:p w:rsidR="00924C8C" w:rsidRDefault="00924C8C" w:rsidP="006B34D3">
            <w:pPr>
              <w:rPr>
                <w:sz w:val="26"/>
              </w:rPr>
            </w:pPr>
            <w:r>
              <w:rPr>
                <w:sz w:val="26"/>
              </w:rPr>
              <w:t>с учётом коэффициента одновремённости 0,7 на стороне в соответствии с СП 31-110-2003 и РД 34.20.185-94</w:t>
            </w:r>
          </w:p>
        </w:tc>
        <w:tc>
          <w:tcPr>
            <w:tcW w:w="1985" w:type="dxa"/>
            <w:vAlign w:val="center"/>
          </w:tcPr>
          <w:p w:rsidR="00924C8C" w:rsidRDefault="00924C8C" w:rsidP="006B34D3">
            <w:pPr>
              <w:jc w:val="center"/>
              <w:rPr>
                <w:sz w:val="28"/>
                <w:szCs w:val="28"/>
              </w:rPr>
            </w:pPr>
            <w:r>
              <w:rPr>
                <w:sz w:val="28"/>
                <w:szCs w:val="28"/>
              </w:rPr>
              <w:t>203</w:t>
            </w:r>
          </w:p>
        </w:tc>
        <w:tc>
          <w:tcPr>
            <w:tcW w:w="1984" w:type="dxa"/>
            <w:gridSpan w:val="2"/>
            <w:vAlign w:val="center"/>
          </w:tcPr>
          <w:p w:rsidR="00924C8C" w:rsidRDefault="00924C8C" w:rsidP="006B34D3">
            <w:pPr>
              <w:jc w:val="center"/>
              <w:rPr>
                <w:sz w:val="28"/>
                <w:szCs w:val="28"/>
              </w:rPr>
            </w:pPr>
            <w:r>
              <w:rPr>
                <w:sz w:val="28"/>
                <w:szCs w:val="28"/>
              </w:rPr>
              <w:t>195</w:t>
            </w:r>
          </w:p>
        </w:tc>
      </w:tr>
      <w:tr w:rsidR="00924C8C" w:rsidTr="006B34D3">
        <w:trPr>
          <w:cantSplit/>
          <w:trHeight w:val="374"/>
        </w:trPr>
        <w:tc>
          <w:tcPr>
            <w:tcW w:w="9781" w:type="dxa"/>
            <w:gridSpan w:val="5"/>
            <w:vAlign w:val="center"/>
          </w:tcPr>
          <w:p w:rsidR="00924C8C" w:rsidRPr="00D216DE" w:rsidRDefault="00924C8C" w:rsidP="006B34D3">
            <w:pPr>
              <w:jc w:val="center"/>
              <w:rPr>
                <w:b/>
                <w:sz w:val="28"/>
              </w:rPr>
            </w:pPr>
            <w:r w:rsidRPr="00D216DE">
              <w:rPr>
                <w:b/>
                <w:sz w:val="28"/>
              </w:rPr>
              <w:t>Октябрьское сельское поселение, всего:</w:t>
            </w:r>
          </w:p>
        </w:tc>
      </w:tr>
      <w:tr w:rsidR="00924C8C" w:rsidRPr="00A3509E" w:rsidTr="006B34D3">
        <w:trPr>
          <w:cantSplit/>
          <w:trHeight w:val="405"/>
        </w:trPr>
        <w:tc>
          <w:tcPr>
            <w:tcW w:w="841" w:type="dxa"/>
            <w:vMerge w:val="restart"/>
          </w:tcPr>
          <w:p w:rsidR="00924C8C" w:rsidRDefault="00924C8C" w:rsidP="006B34D3">
            <w:pPr>
              <w:jc w:val="center"/>
              <w:rPr>
                <w:sz w:val="28"/>
              </w:rPr>
            </w:pPr>
            <w:r>
              <w:rPr>
                <w:sz w:val="28"/>
              </w:rPr>
              <w:t>1</w:t>
            </w:r>
          </w:p>
        </w:tc>
        <w:tc>
          <w:tcPr>
            <w:tcW w:w="4971" w:type="dxa"/>
          </w:tcPr>
          <w:p w:rsidR="00924C8C" w:rsidRDefault="00924C8C" w:rsidP="006B34D3">
            <w:pPr>
              <w:rPr>
                <w:sz w:val="28"/>
              </w:rPr>
            </w:pPr>
            <w:r>
              <w:rPr>
                <w:sz w:val="28"/>
              </w:rPr>
              <w:t>Жилищно-коммунальный сектор:</w:t>
            </w:r>
          </w:p>
        </w:tc>
        <w:tc>
          <w:tcPr>
            <w:tcW w:w="1985" w:type="dxa"/>
            <w:vAlign w:val="center"/>
          </w:tcPr>
          <w:p w:rsidR="00924C8C" w:rsidRDefault="00924C8C" w:rsidP="006B34D3">
            <w:pPr>
              <w:jc w:val="center"/>
              <w:rPr>
                <w:sz w:val="28"/>
              </w:rPr>
            </w:pPr>
          </w:p>
        </w:tc>
        <w:tc>
          <w:tcPr>
            <w:tcW w:w="1984" w:type="dxa"/>
            <w:gridSpan w:val="2"/>
            <w:vAlign w:val="center"/>
          </w:tcPr>
          <w:p w:rsidR="00924C8C" w:rsidRDefault="00924C8C" w:rsidP="006B34D3">
            <w:pPr>
              <w:rPr>
                <w:sz w:val="28"/>
              </w:rPr>
            </w:pPr>
          </w:p>
        </w:tc>
      </w:tr>
      <w:tr w:rsidR="00924C8C" w:rsidRPr="00A3509E" w:rsidTr="006B34D3">
        <w:trPr>
          <w:cantSplit/>
          <w:trHeight w:val="345"/>
        </w:trPr>
        <w:tc>
          <w:tcPr>
            <w:tcW w:w="841" w:type="dxa"/>
            <w:vMerge/>
          </w:tcPr>
          <w:p w:rsidR="00924C8C" w:rsidRDefault="00924C8C" w:rsidP="006B34D3">
            <w:pPr>
              <w:jc w:val="center"/>
              <w:rPr>
                <w:sz w:val="28"/>
              </w:rPr>
            </w:pPr>
          </w:p>
        </w:tc>
        <w:tc>
          <w:tcPr>
            <w:tcW w:w="4971" w:type="dxa"/>
          </w:tcPr>
          <w:p w:rsidR="00924C8C" w:rsidRDefault="00924C8C" w:rsidP="00924C8C">
            <w:pPr>
              <w:numPr>
                <w:ilvl w:val="0"/>
                <w:numId w:val="30"/>
              </w:numPr>
              <w:rPr>
                <w:sz w:val="28"/>
              </w:rPr>
            </w:pPr>
            <w:r>
              <w:rPr>
                <w:sz w:val="28"/>
              </w:rPr>
              <w:t>существующий (с учетом убыли)</w:t>
            </w:r>
          </w:p>
        </w:tc>
        <w:tc>
          <w:tcPr>
            <w:tcW w:w="1985" w:type="dxa"/>
            <w:vAlign w:val="center"/>
          </w:tcPr>
          <w:p w:rsidR="00924C8C" w:rsidRDefault="00924C8C" w:rsidP="006B34D3">
            <w:pPr>
              <w:jc w:val="center"/>
              <w:rPr>
                <w:sz w:val="28"/>
                <w:szCs w:val="28"/>
              </w:rPr>
            </w:pPr>
            <w:r>
              <w:rPr>
                <w:sz w:val="28"/>
                <w:szCs w:val="28"/>
              </w:rPr>
              <w:t>9583</w:t>
            </w:r>
          </w:p>
        </w:tc>
        <w:tc>
          <w:tcPr>
            <w:tcW w:w="1984" w:type="dxa"/>
            <w:gridSpan w:val="2"/>
            <w:vAlign w:val="center"/>
          </w:tcPr>
          <w:p w:rsidR="00924C8C" w:rsidRDefault="00924C8C" w:rsidP="006B34D3">
            <w:pPr>
              <w:jc w:val="center"/>
              <w:rPr>
                <w:sz w:val="28"/>
                <w:szCs w:val="28"/>
              </w:rPr>
            </w:pPr>
            <w:r>
              <w:rPr>
                <w:sz w:val="28"/>
                <w:szCs w:val="28"/>
              </w:rPr>
              <w:t>11253</w:t>
            </w:r>
          </w:p>
        </w:tc>
      </w:tr>
      <w:tr w:rsidR="00924C8C" w:rsidRPr="00A3509E" w:rsidTr="006B34D3">
        <w:trPr>
          <w:cantSplit/>
          <w:trHeight w:val="345"/>
        </w:trPr>
        <w:tc>
          <w:tcPr>
            <w:tcW w:w="841" w:type="dxa"/>
            <w:vMerge/>
          </w:tcPr>
          <w:p w:rsidR="00924C8C" w:rsidRDefault="00924C8C" w:rsidP="006B34D3">
            <w:pPr>
              <w:jc w:val="center"/>
              <w:rPr>
                <w:sz w:val="28"/>
              </w:rPr>
            </w:pPr>
          </w:p>
        </w:tc>
        <w:tc>
          <w:tcPr>
            <w:tcW w:w="4971" w:type="dxa"/>
          </w:tcPr>
          <w:p w:rsidR="00924C8C" w:rsidRDefault="00924C8C" w:rsidP="00924C8C">
            <w:pPr>
              <w:numPr>
                <w:ilvl w:val="0"/>
                <w:numId w:val="30"/>
              </w:numPr>
              <w:rPr>
                <w:sz w:val="28"/>
              </w:rPr>
            </w:pPr>
            <w:r>
              <w:rPr>
                <w:sz w:val="28"/>
              </w:rPr>
              <w:t xml:space="preserve">проектируемый </w:t>
            </w:r>
          </w:p>
        </w:tc>
        <w:tc>
          <w:tcPr>
            <w:tcW w:w="1985" w:type="dxa"/>
            <w:vAlign w:val="center"/>
          </w:tcPr>
          <w:p w:rsidR="00924C8C" w:rsidRDefault="00924C8C" w:rsidP="006B34D3">
            <w:pPr>
              <w:jc w:val="center"/>
              <w:rPr>
                <w:sz w:val="28"/>
                <w:szCs w:val="28"/>
              </w:rPr>
            </w:pPr>
            <w:r>
              <w:rPr>
                <w:sz w:val="28"/>
                <w:szCs w:val="28"/>
              </w:rPr>
              <w:t>3602</w:t>
            </w:r>
          </w:p>
        </w:tc>
        <w:tc>
          <w:tcPr>
            <w:tcW w:w="1984" w:type="dxa"/>
            <w:gridSpan w:val="2"/>
            <w:vAlign w:val="center"/>
          </w:tcPr>
          <w:p w:rsidR="00924C8C" w:rsidRDefault="00924C8C" w:rsidP="006B34D3">
            <w:pPr>
              <w:jc w:val="center"/>
              <w:rPr>
                <w:sz w:val="28"/>
                <w:szCs w:val="28"/>
              </w:rPr>
            </w:pPr>
            <w:r>
              <w:rPr>
                <w:sz w:val="28"/>
                <w:szCs w:val="28"/>
              </w:rPr>
              <w:t>1646</w:t>
            </w:r>
          </w:p>
        </w:tc>
      </w:tr>
      <w:tr w:rsidR="00924C8C" w:rsidRPr="00A3509E" w:rsidTr="006B34D3">
        <w:trPr>
          <w:cantSplit/>
          <w:trHeight w:val="525"/>
        </w:trPr>
        <w:tc>
          <w:tcPr>
            <w:tcW w:w="841" w:type="dxa"/>
            <w:vMerge w:val="restart"/>
          </w:tcPr>
          <w:p w:rsidR="00924C8C" w:rsidRDefault="00924C8C" w:rsidP="006B34D3">
            <w:pPr>
              <w:jc w:val="center"/>
              <w:rPr>
                <w:sz w:val="28"/>
              </w:rPr>
            </w:pPr>
            <w:r>
              <w:rPr>
                <w:sz w:val="28"/>
              </w:rPr>
              <w:t>2</w:t>
            </w:r>
          </w:p>
        </w:tc>
        <w:tc>
          <w:tcPr>
            <w:tcW w:w="4971" w:type="dxa"/>
          </w:tcPr>
          <w:p w:rsidR="00924C8C" w:rsidRDefault="00924C8C" w:rsidP="006B34D3">
            <w:pPr>
              <w:rPr>
                <w:sz w:val="28"/>
              </w:rPr>
            </w:pPr>
            <w:r>
              <w:rPr>
                <w:sz w:val="28"/>
              </w:rPr>
              <w:t>Общественно-деловой, культурно-бытовой и производственный сектор:</w:t>
            </w:r>
          </w:p>
        </w:tc>
        <w:tc>
          <w:tcPr>
            <w:tcW w:w="1985" w:type="dxa"/>
            <w:vAlign w:val="bottom"/>
          </w:tcPr>
          <w:p w:rsidR="00924C8C" w:rsidRDefault="00924C8C" w:rsidP="006B34D3">
            <w:pPr>
              <w:jc w:val="center"/>
              <w:rPr>
                <w:sz w:val="28"/>
                <w:szCs w:val="28"/>
              </w:rPr>
            </w:pPr>
            <w:r>
              <w:rPr>
                <w:sz w:val="28"/>
                <w:szCs w:val="28"/>
              </w:rPr>
              <w:t> </w:t>
            </w:r>
          </w:p>
        </w:tc>
        <w:tc>
          <w:tcPr>
            <w:tcW w:w="1984" w:type="dxa"/>
            <w:gridSpan w:val="2"/>
            <w:vAlign w:val="bottom"/>
          </w:tcPr>
          <w:p w:rsidR="00924C8C" w:rsidRDefault="00924C8C" w:rsidP="006B34D3">
            <w:pPr>
              <w:jc w:val="center"/>
              <w:rPr>
                <w:sz w:val="28"/>
                <w:szCs w:val="28"/>
              </w:rPr>
            </w:pPr>
            <w:r>
              <w:rPr>
                <w:sz w:val="28"/>
                <w:szCs w:val="28"/>
              </w:rPr>
              <w:t> </w:t>
            </w:r>
          </w:p>
        </w:tc>
      </w:tr>
      <w:tr w:rsidR="00924C8C" w:rsidRPr="00A3509E" w:rsidTr="006B34D3">
        <w:trPr>
          <w:cantSplit/>
          <w:trHeight w:val="308"/>
        </w:trPr>
        <w:tc>
          <w:tcPr>
            <w:tcW w:w="841" w:type="dxa"/>
            <w:vMerge/>
          </w:tcPr>
          <w:p w:rsidR="00924C8C" w:rsidRDefault="00924C8C" w:rsidP="006B34D3">
            <w:pPr>
              <w:jc w:val="center"/>
              <w:rPr>
                <w:sz w:val="28"/>
              </w:rPr>
            </w:pPr>
          </w:p>
        </w:tc>
        <w:tc>
          <w:tcPr>
            <w:tcW w:w="4971" w:type="dxa"/>
          </w:tcPr>
          <w:p w:rsidR="00924C8C" w:rsidRDefault="00924C8C" w:rsidP="00924C8C">
            <w:pPr>
              <w:numPr>
                <w:ilvl w:val="0"/>
                <w:numId w:val="30"/>
              </w:numPr>
              <w:rPr>
                <w:sz w:val="28"/>
              </w:rPr>
            </w:pPr>
            <w:r>
              <w:rPr>
                <w:sz w:val="28"/>
              </w:rPr>
              <w:t xml:space="preserve"> существующий</w:t>
            </w:r>
          </w:p>
        </w:tc>
        <w:tc>
          <w:tcPr>
            <w:tcW w:w="1985" w:type="dxa"/>
            <w:vAlign w:val="center"/>
          </w:tcPr>
          <w:p w:rsidR="00924C8C" w:rsidRDefault="00924C8C" w:rsidP="006B34D3">
            <w:pPr>
              <w:jc w:val="center"/>
              <w:rPr>
                <w:sz w:val="28"/>
                <w:szCs w:val="28"/>
              </w:rPr>
            </w:pPr>
            <w:r>
              <w:rPr>
                <w:sz w:val="28"/>
                <w:szCs w:val="28"/>
              </w:rPr>
              <w:t>1970</w:t>
            </w:r>
          </w:p>
        </w:tc>
        <w:tc>
          <w:tcPr>
            <w:tcW w:w="1984" w:type="dxa"/>
            <w:gridSpan w:val="2"/>
            <w:vAlign w:val="center"/>
          </w:tcPr>
          <w:p w:rsidR="00924C8C" w:rsidRDefault="00924C8C" w:rsidP="006B34D3">
            <w:pPr>
              <w:jc w:val="center"/>
              <w:rPr>
                <w:sz w:val="28"/>
                <w:szCs w:val="28"/>
              </w:rPr>
            </w:pPr>
            <w:r>
              <w:rPr>
                <w:sz w:val="28"/>
                <w:szCs w:val="28"/>
              </w:rPr>
              <w:t>1970</w:t>
            </w:r>
          </w:p>
        </w:tc>
      </w:tr>
      <w:tr w:rsidR="00924C8C" w:rsidRPr="00A3509E" w:rsidTr="006B34D3">
        <w:trPr>
          <w:cantSplit/>
          <w:trHeight w:val="370"/>
        </w:trPr>
        <w:tc>
          <w:tcPr>
            <w:tcW w:w="841" w:type="dxa"/>
            <w:vMerge/>
          </w:tcPr>
          <w:p w:rsidR="00924C8C" w:rsidRDefault="00924C8C" w:rsidP="006B34D3">
            <w:pPr>
              <w:jc w:val="center"/>
              <w:rPr>
                <w:sz w:val="28"/>
              </w:rPr>
            </w:pPr>
          </w:p>
        </w:tc>
        <w:tc>
          <w:tcPr>
            <w:tcW w:w="4971" w:type="dxa"/>
          </w:tcPr>
          <w:p w:rsidR="00924C8C" w:rsidRDefault="00924C8C" w:rsidP="00924C8C">
            <w:pPr>
              <w:numPr>
                <w:ilvl w:val="0"/>
                <w:numId w:val="30"/>
              </w:numPr>
              <w:rPr>
                <w:sz w:val="28"/>
              </w:rPr>
            </w:pPr>
            <w:r>
              <w:rPr>
                <w:sz w:val="28"/>
              </w:rPr>
              <w:t xml:space="preserve"> проектируемый</w:t>
            </w:r>
          </w:p>
        </w:tc>
        <w:tc>
          <w:tcPr>
            <w:tcW w:w="1985" w:type="dxa"/>
            <w:vAlign w:val="center"/>
          </w:tcPr>
          <w:p w:rsidR="00924C8C" w:rsidRDefault="00924C8C" w:rsidP="006B34D3">
            <w:pPr>
              <w:jc w:val="center"/>
              <w:rPr>
                <w:sz w:val="28"/>
                <w:szCs w:val="28"/>
              </w:rPr>
            </w:pPr>
            <w:r>
              <w:rPr>
                <w:sz w:val="28"/>
                <w:szCs w:val="28"/>
              </w:rPr>
              <w:t>1817</w:t>
            </w:r>
          </w:p>
        </w:tc>
        <w:tc>
          <w:tcPr>
            <w:tcW w:w="1984" w:type="dxa"/>
            <w:gridSpan w:val="2"/>
            <w:vAlign w:val="center"/>
          </w:tcPr>
          <w:p w:rsidR="00924C8C" w:rsidRDefault="00924C8C" w:rsidP="006B34D3">
            <w:pPr>
              <w:jc w:val="center"/>
              <w:rPr>
                <w:sz w:val="28"/>
                <w:szCs w:val="28"/>
              </w:rPr>
            </w:pPr>
            <w:r>
              <w:rPr>
                <w:sz w:val="28"/>
                <w:szCs w:val="28"/>
              </w:rPr>
              <w:t>1705</w:t>
            </w:r>
          </w:p>
        </w:tc>
      </w:tr>
      <w:tr w:rsidR="00924C8C" w:rsidRPr="00A3509E" w:rsidTr="006B34D3">
        <w:trPr>
          <w:cantSplit/>
          <w:trHeight w:val="404"/>
        </w:trPr>
        <w:tc>
          <w:tcPr>
            <w:tcW w:w="841" w:type="dxa"/>
          </w:tcPr>
          <w:p w:rsidR="00924C8C" w:rsidRDefault="00924C8C" w:rsidP="006B34D3">
            <w:pPr>
              <w:jc w:val="center"/>
              <w:rPr>
                <w:sz w:val="28"/>
              </w:rPr>
            </w:pPr>
            <w:r>
              <w:rPr>
                <w:sz w:val="28"/>
              </w:rPr>
              <w:t>3</w:t>
            </w:r>
          </w:p>
        </w:tc>
        <w:tc>
          <w:tcPr>
            <w:tcW w:w="4971" w:type="dxa"/>
          </w:tcPr>
          <w:p w:rsidR="00924C8C" w:rsidRDefault="00924C8C" w:rsidP="006B34D3">
            <w:pPr>
              <w:rPr>
                <w:sz w:val="28"/>
              </w:rPr>
            </w:pPr>
            <w:r>
              <w:rPr>
                <w:sz w:val="28"/>
              </w:rPr>
              <w:t>Наружное освещение</w:t>
            </w:r>
          </w:p>
        </w:tc>
        <w:tc>
          <w:tcPr>
            <w:tcW w:w="1985" w:type="dxa"/>
            <w:vAlign w:val="center"/>
          </w:tcPr>
          <w:p w:rsidR="00924C8C" w:rsidRDefault="00924C8C" w:rsidP="006B34D3">
            <w:pPr>
              <w:jc w:val="center"/>
              <w:rPr>
                <w:sz w:val="28"/>
                <w:szCs w:val="28"/>
              </w:rPr>
            </w:pPr>
            <w:r>
              <w:rPr>
                <w:sz w:val="28"/>
                <w:szCs w:val="28"/>
              </w:rPr>
              <w:t>143</w:t>
            </w:r>
          </w:p>
        </w:tc>
        <w:tc>
          <w:tcPr>
            <w:tcW w:w="1984" w:type="dxa"/>
            <w:gridSpan w:val="2"/>
            <w:vAlign w:val="center"/>
          </w:tcPr>
          <w:p w:rsidR="00924C8C" w:rsidRDefault="00924C8C" w:rsidP="006B34D3">
            <w:pPr>
              <w:jc w:val="center"/>
              <w:rPr>
                <w:sz w:val="28"/>
                <w:szCs w:val="28"/>
              </w:rPr>
            </w:pPr>
            <w:r>
              <w:rPr>
                <w:sz w:val="28"/>
                <w:szCs w:val="28"/>
              </w:rPr>
              <w:t>133</w:t>
            </w:r>
          </w:p>
        </w:tc>
      </w:tr>
      <w:tr w:rsidR="00924C8C" w:rsidRPr="00A3509E" w:rsidTr="006B34D3">
        <w:trPr>
          <w:cantSplit/>
          <w:trHeight w:val="418"/>
        </w:trPr>
        <w:tc>
          <w:tcPr>
            <w:tcW w:w="841" w:type="dxa"/>
            <w:vMerge w:val="restart"/>
          </w:tcPr>
          <w:p w:rsidR="00924C8C" w:rsidRDefault="00924C8C" w:rsidP="006B34D3">
            <w:pPr>
              <w:jc w:val="center"/>
              <w:rPr>
                <w:sz w:val="28"/>
              </w:rPr>
            </w:pPr>
            <w:r>
              <w:rPr>
                <w:sz w:val="28"/>
              </w:rPr>
              <w:t>4</w:t>
            </w:r>
          </w:p>
        </w:tc>
        <w:tc>
          <w:tcPr>
            <w:tcW w:w="4971" w:type="dxa"/>
          </w:tcPr>
          <w:p w:rsidR="00924C8C" w:rsidRDefault="00924C8C" w:rsidP="006B34D3">
            <w:pPr>
              <w:rPr>
                <w:sz w:val="28"/>
              </w:rPr>
            </w:pPr>
            <w:r>
              <w:rPr>
                <w:sz w:val="28"/>
              </w:rPr>
              <w:t>Итого:     а) Существующие</w:t>
            </w:r>
          </w:p>
        </w:tc>
        <w:tc>
          <w:tcPr>
            <w:tcW w:w="1985" w:type="dxa"/>
            <w:vAlign w:val="center"/>
          </w:tcPr>
          <w:p w:rsidR="00924C8C" w:rsidRDefault="00924C8C" w:rsidP="006B34D3">
            <w:pPr>
              <w:jc w:val="center"/>
              <w:rPr>
                <w:sz w:val="28"/>
                <w:szCs w:val="28"/>
              </w:rPr>
            </w:pPr>
            <w:r>
              <w:rPr>
                <w:sz w:val="28"/>
                <w:szCs w:val="28"/>
              </w:rPr>
              <w:t>11696</w:t>
            </w:r>
          </w:p>
        </w:tc>
        <w:tc>
          <w:tcPr>
            <w:tcW w:w="1984" w:type="dxa"/>
            <w:gridSpan w:val="2"/>
            <w:vAlign w:val="center"/>
          </w:tcPr>
          <w:p w:rsidR="00924C8C" w:rsidRDefault="00924C8C" w:rsidP="006B34D3">
            <w:pPr>
              <w:jc w:val="center"/>
              <w:rPr>
                <w:sz w:val="28"/>
                <w:szCs w:val="28"/>
              </w:rPr>
            </w:pPr>
            <w:r>
              <w:rPr>
                <w:sz w:val="28"/>
                <w:szCs w:val="28"/>
              </w:rPr>
              <w:t>13357</w:t>
            </w:r>
          </w:p>
        </w:tc>
      </w:tr>
      <w:tr w:rsidR="00924C8C" w:rsidRPr="00A3509E" w:rsidTr="006B34D3">
        <w:trPr>
          <w:cantSplit/>
          <w:trHeight w:val="424"/>
        </w:trPr>
        <w:tc>
          <w:tcPr>
            <w:tcW w:w="841" w:type="dxa"/>
            <w:vMerge/>
          </w:tcPr>
          <w:p w:rsidR="00924C8C" w:rsidRDefault="00924C8C" w:rsidP="006B34D3">
            <w:pPr>
              <w:jc w:val="center"/>
              <w:rPr>
                <w:sz w:val="28"/>
              </w:rPr>
            </w:pPr>
          </w:p>
        </w:tc>
        <w:tc>
          <w:tcPr>
            <w:tcW w:w="4971" w:type="dxa"/>
          </w:tcPr>
          <w:p w:rsidR="00924C8C" w:rsidRDefault="00924C8C" w:rsidP="006B34D3">
            <w:pPr>
              <w:rPr>
                <w:sz w:val="28"/>
              </w:rPr>
            </w:pPr>
            <w:r>
              <w:rPr>
                <w:sz w:val="28"/>
              </w:rPr>
              <w:t xml:space="preserve">                б) Проектируемые</w:t>
            </w:r>
          </w:p>
        </w:tc>
        <w:tc>
          <w:tcPr>
            <w:tcW w:w="1985" w:type="dxa"/>
            <w:vAlign w:val="center"/>
          </w:tcPr>
          <w:p w:rsidR="00924C8C" w:rsidRDefault="00924C8C" w:rsidP="006B34D3">
            <w:pPr>
              <w:jc w:val="center"/>
              <w:rPr>
                <w:sz w:val="28"/>
                <w:szCs w:val="28"/>
              </w:rPr>
            </w:pPr>
            <w:r>
              <w:rPr>
                <w:sz w:val="28"/>
                <w:szCs w:val="28"/>
              </w:rPr>
              <w:t>5419</w:t>
            </w:r>
          </w:p>
        </w:tc>
        <w:tc>
          <w:tcPr>
            <w:tcW w:w="1984" w:type="dxa"/>
            <w:gridSpan w:val="2"/>
            <w:vAlign w:val="center"/>
          </w:tcPr>
          <w:p w:rsidR="00924C8C" w:rsidRDefault="00924C8C" w:rsidP="006B34D3">
            <w:pPr>
              <w:jc w:val="center"/>
              <w:rPr>
                <w:sz w:val="28"/>
                <w:szCs w:val="28"/>
              </w:rPr>
            </w:pPr>
            <w:r>
              <w:rPr>
                <w:sz w:val="28"/>
                <w:szCs w:val="28"/>
              </w:rPr>
              <w:t>3351</w:t>
            </w:r>
          </w:p>
        </w:tc>
      </w:tr>
      <w:tr w:rsidR="00924C8C" w:rsidRPr="00A3509E" w:rsidTr="006B34D3">
        <w:trPr>
          <w:cantSplit/>
          <w:trHeight w:val="416"/>
        </w:trPr>
        <w:tc>
          <w:tcPr>
            <w:tcW w:w="841" w:type="dxa"/>
            <w:vMerge/>
          </w:tcPr>
          <w:p w:rsidR="00924C8C" w:rsidRDefault="00924C8C" w:rsidP="006B34D3">
            <w:pPr>
              <w:jc w:val="center"/>
              <w:rPr>
                <w:sz w:val="28"/>
              </w:rPr>
            </w:pPr>
          </w:p>
        </w:tc>
        <w:tc>
          <w:tcPr>
            <w:tcW w:w="4971" w:type="dxa"/>
          </w:tcPr>
          <w:p w:rsidR="00924C8C" w:rsidRDefault="00924C8C" w:rsidP="006B34D3">
            <w:pPr>
              <w:rPr>
                <w:sz w:val="28"/>
              </w:rPr>
            </w:pPr>
            <w:r>
              <w:rPr>
                <w:sz w:val="28"/>
              </w:rPr>
              <w:t>Итого:     а) + б)</w:t>
            </w:r>
          </w:p>
        </w:tc>
        <w:tc>
          <w:tcPr>
            <w:tcW w:w="1985" w:type="dxa"/>
            <w:vAlign w:val="center"/>
          </w:tcPr>
          <w:p w:rsidR="00924C8C" w:rsidRDefault="00924C8C" w:rsidP="006B34D3">
            <w:pPr>
              <w:jc w:val="center"/>
              <w:rPr>
                <w:sz w:val="28"/>
                <w:szCs w:val="28"/>
              </w:rPr>
            </w:pPr>
            <w:r>
              <w:rPr>
                <w:sz w:val="28"/>
                <w:szCs w:val="28"/>
              </w:rPr>
              <w:t>17116</w:t>
            </w:r>
          </w:p>
        </w:tc>
        <w:tc>
          <w:tcPr>
            <w:tcW w:w="1984" w:type="dxa"/>
            <w:gridSpan w:val="2"/>
            <w:vAlign w:val="center"/>
          </w:tcPr>
          <w:p w:rsidR="00924C8C" w:rsidRDefault="00924C8C" w:rsidP="006B34D3">
            <w:pPr>
              <w:jc w:val="center"/>
              <w:rPr>
                <w:sz w:val="28"/>
                <w:szCs w:val="28"/>
              </w:rPr>
            </w:pPr>
            <w:r>
              <w:rPr>
                <w:sz w:val="28"/>
                <w:szCs w:val="28"/>
              </w:rPr>
              <w:t>16707</w:t>
            </w:r>
          </w:p>
        </w:tc>
      </w:tr>
      <w:tr w:rsidR="00924C8C" w:rsidRPr="00A3509E" w:rsidTr="006B34D3">
        <w:trPr>
          <w:cantSplit/>
          <w:trHeight w:val="885"/>
        </w:trPr>
        <w:tc>
          <w:tcPr>
            <w:tcW w:w="841" w:type="dxa"/>
          </w:tcPr>
          <w:p w:rsidR="00924C8C" w:rsidRDefault="00924C8C" w:rsidP="006B34D3">
            <w:pPr>
              <w:jc w:val="center"/>
              <w:rPr>
                <w:sz w:val="28"/>
              </w:rPr>
            </w:pPr>
            <w:r>
              <w:rPr>
                <w:sz w:val="28"/>
              </w:rPr>
              <w:t>5</w:t>
            </w:r>
          </w:p>
        </w:tc>
        <w:tc>
          <w:tcPr>
            <w:tcW w:w="4971" w:type="dxa"/>
          </w:tcPr>
          <w:p w:rsidR="00924C8C" w:rsidRDefault="00924C8C" w:rsidP="006B34D3">
            <w:pPr>
              <w:rPr>
                <w:b/>
                <w:sz w:val="28"/>
              </w:rPr>
            </w:pPr>
            <w:r>
              <w:rPr>
                <w:b/>
                <w:sz w:val="28"/>
              </w:rPr>
              <w:t>Всего</w:t>
            </w:r>
          </w:p>
          <w:p w:rsidR="00924C8C" w:rsidRDefault="00924C8C" w:rsidP="006B34D3">
            <w:pPr>
              <w:rPr>
                <w:sz w:val="26"/>
              </w:rPr>
            </w:pPr>
            <w:r>
              <w:rPr>
                <w:sz w:val="26"/>
              </w:rPr>
              <w:t>с учётом коэффициента одновремённости 0,7 на стороне в соответствии с СП 31-110-2003 и РД 34.20.185-94</w:t>
            </w:r>
          </w:p>
        </w:tc>
        <w:tc>
          <w:tcPr>
            <w:tcW w:w="1985" w:type="dxa"/>
            <w:vAlign w:val="center"/>
          </w:tcPr>
          <w:p w:rsidR="00924C8C" w:rsidRDefault="00924C8C" w:rsidP="006B34D3">
            <w:pPr>
              <w:jc w:val="center"/>
              <w:rPr>
                <w:sz w:val="28"/>
                <w:szCs w:val="28"/>
              </w:rPr>
            </w:pPr>
            <w:r>
              <w:rPr>
                <w:sz w:val="28"/>
                <w:szCs w:val="28"/>
              </w:rPr>
              <w:t>11981</w:t>
            </w:r>
          </w:p>
        </w:tc>
        <w:tc>
          <w:tcPr>
            <w:tcW w:w="1984" w:type="dxa"/>
            <w:gridSpan w:val="2"/>
            <w:vAlign w:val="center"/>
          </w:tcPr>
          <w:p w:rsidR="00924C8C" w:rsidRDefault="00924C8C" w:rsidP="006B34D3">
            <w:pPr>
              <w:jc w:val="center"/>
              <w:rPr>
                <w:sz w:val="28"/>
                <w:szCs w:val="28"/>
              </w:rPr>
            </w:pPr>
            <w:r>
              <w:rPr>
                <w:sz w:val="28"/>
                <w:szCs w:val="28"/>
              </w:rPr>
              <w:t>11695</w:t>
            </w:r>
          </w:p>
        </w:tc>
      </w:tr>
    </w:tbl>
    <w:p w:rsidR="00924C8C" w:rsidRPr="00243335" w:rsidRDefault="00924C8C" w:rsidP="00924C8C">
      <w:pPr>
        <w:rPr>
          <w:sz w:val="28"/>
          <w:highlight w:val="cyan"/>
        </w:rPr>
      </w:pPr>
    </w:p>
    <w:p w:rsidR="00924C8C" w:rsidRPr="00810F28" w:rsidRDefault="00924C8C" w:rsidP="00924C8C">
      <w:pPr>
        <w:ind w:right="-1"/>
        <w:jc w:val="center"/>
        <w:rPr>
          <w:b/>
          <w:sz w:val="28"/>
        </w:rPr>
      </w:pPr>
      <w:r w:rsidRPr="00810F28">
        <w:rPr>
          <w:b/>
          <w:sz w:val="28"/>
        </w:rPr>
        <w:t>Источники питания и трансформаторные подстанции</w:t>
      </w:r>
    </w:p>
    <w:p w:rsidR="00924C8C" w:rsidRPr="00D56DD8" w:rsidRDefault="00924C8C" w:rsidP="00924C8C">
      <w:pPr>
        <w:ind w:right="-1" w:firstLine="709"/>
        <w:jc w:val="both"/>
        <w:rPr>
          <w:sz w:val="28"/>
        </w:rPr>
      </w:pPr>
      <w:r w:rsidRPr="003A278A">
        <w:rPr>
          <w:sz w:val="28"/>
        </w:rPr>
        <w:t xml:space="preserve">В настоящее время </w:t>
      </w:r>
      <w:r>
        <w:rPr>
          <w:sz w:val="28"/>
        </w:rPr>
        <w:t>объекты Октябрьского сельского поселения</w:t>
      </w:r>
      <w:r w:rsidRPr="003A278A">
        <w:rPr>
          <w:sz w:val="28"/>
        </w:rPr>
        <w:t xml:space="preserve"> </w:t>
      </w:r>
      <w:r w:rsidRPr="00556EB4">
        <w:rPr>
          <w:sz w:val="28"/>
        </w:rPr>
        <w:t>электрифицирован</w:t>
      </w:r>
      <w:r>
        <w:rPr>
          <w:sz w:val="28"/>
        </w:rPr>
        <w:t>о</w:t>
      </w:r>
      <w:r w:rsidRPr="00556EB4">
        <w:rPr>
          <w:sz w:val="28"/>
        </w:rPr>
        <w:t xml:space="preserve"> </w:t>
      </w:r>
      <w:r w:rsidRPr="00D56DD8">
        <w:rPr>
          <w:sz w:val="28"/>
        </w:rPr>
        <w:t>от следующих подстанций:</w:t>
      </w:r>
    </w:p>
    <w:p w:rsidR="00924C8C" w:rsidRPr="00D56DD8" w:rsidRDefault="00924C8C" w:rsidP="00924C8C">
      <w:pPr>
        <w:ind w:right="-1" w:firstLine="709"/>
        <w:jc w:val="both"/>
        <w:rPr>
          <w:sz w:val="28"/>
        </w:rPr>
      </w:pPr>
      <w:r w:rsidRPr="00D56DD8">
        <w:rPr>
          <w:sz w:val="28"/>
        </w:rPr>
        <w:t>- ПС-110/35/10 кВ "Октябрьская" мощностью 2х10 МВА;</w:t>
      </w:r>
    </w:p>
    <w:p w:rsidR="00924C8C" w:rsidRDefault="00924C8C" w:rsidP="00924C8C">
      <w:pPr>
        <w:ind w:right="-1" w:firstLine="709"/>
        <w:jc w:val="both"/>
        <w:rPr>
          <w:sz w:val="28"/>
        </w:rPr>
      </w:pPr>
      <w:r w:rsidRPr="001002FE">
        <w:rPr>
          <w:sz w:val="28"/>
        </w:rPr>
        <w:t>- </w:t>
      </w:r>
      <w:r w:rsidRPr="00D56DD8">
        <w:rPr>
          <w:sz w:val="28"/>
        </w:rPr>
        <w:t>ПС-35/10 кВ "Садовая" мощностью 2,5 МВА.</w:t>
      </w:r>
    </w:p>
    <w:p w:rsidR="00924C8C" w:rsidRPr="00D56DD8" w:rsidRDefault="00924C8C" w:rsidP="00924C8C">
      <w:pPr>
        <w:ind w:right="-1" w:firstLine="709"/>
        <w:jc w:val="both"/>
        <w:rPr>
          <w:sz w:val="28"/>
        </w:rPr>
      </w:pPr>
      <w:r w:rsidRPr="00154BC7">
        <w:rPr>
          <w:sz w:val="28"/>
        </w:rPr>
        <w:t>В связи с увеличением нагрузок и для</w:t>
      </w:r>
      <w:r>
        <w:rPr>
          <w:sz w:val="28"/>
        </w:rPr>
        <w:t xml:space="preserve"> улучшения схемы электроснабжения, обеспечивающей бесперебойным питанием её потребителей, необходима реконструкция существующих электрических сетей с учетом перспективного развития поселения. Планируется осуществить следующие </w:t>
      </w:r>
      <w:r w:rsidRPr="00D56DD8">
        <w:rPr>
          <w:sz w:val="28"/>
        </w:rPr>
        <w:t>работы:</w:t>
      </w:r>
    </w:p>
    <w:p w:rsidR="00924C8C" w:rsidRPr="00D56DD8" w:rsidRDefault="00924C8C" w:rsidP="00924C8C">
      <w:pPr>
        <w:ind w:right="-1" w:firstLine="709"/>
        <w:jc w:val="both"/>
        <w:rPr>
          <w:sz w:val="28"/>
        </w:rPr>
      </w:pPr>
      <w:r w:rsidRPr="00D56DD8">
        <w:rPr>
          <w:sz w:val="28"/>
        </w:rPr>
        <w:t>На ПС 110/35/10 кВ «Октябрьская»:</w:t>
      </w:r>
    </w:p>
    <w:p w:rsidR="00924C8C" w:rsidRPr="00320C2E" w:rsidRDefault="00924C8C" w:rsidP="00924C8C">
      <w:pPr>
        <w:ind w:firstLine="709"/>
        <w:jc w:val="both"/>
        <w:rPr>
          <w:sz w:val="28"/>
          <w:szCs w:val="28"/>
        </w:rPr>
      </w:pPr>
      <w:r w:rsidRPr="00051997">
        <w:rPr>
          <w:color w:val="548DD4"/>
          <w:sz w:val="28"/>
          <w:szCs w:val="28"/>
        </w:rPr>
        <w:tab/>
      </w:r>
      <w:r w:rsidRPr="00320C2E">
        <w:rPr>
          <w:sz w:val="28"/>
          <w:szCs w:val="28"/>
        </w:rPr>
        <w:t>Реконструкция ОРУ 110 кВ с установкой секционного элегазового выключателя 110 кВ и заменой ОД и КЗ в цепях силовых трансформаторов на элегазовые выключатели 110 кВ.</w:t>
      </w:r>
    </w:p>
    <w:p w:rsidR="00924C8C" w:rsidRPr="00320C2E" w:rsidRDefault="00924C8C" w:rsidP="00924C8C">
      <w:pPr>
        <w:ind w:firstLine="709"/>
        <w:jc w:val="both"/>
        <w:rPr>
          <w:sz w:val="28"/>
          <w:szCs w:val="28"/>
        </w:rPr>
      </w:pPr>
      <w:r w:rsidRPr="00320C2E">
        <w:rPr>
          <w:sz w:val="28"/>
          <w:szCs w:val="28"/>
        </w:rPr>
        <w:t>-</w:t>
      </w:r>
      <w:r w:rsidRPr="00320C2E">
        <w:rPr>
          <w:sz w:val="28"/>
          <w:szCs w:val="28"/>
        </w:rPr>
        <w:tab/>
        <w:t>Реконструкцию ВЧ-связи и телемеханизации в объёме действующих норм с выдачей информации на диспетчерский пульт Крыловского РРЭС.</w:t>
      </w:r>
    </w:p>
    <w:p w:rsidR="00924C8C" w:rsidRPr="00320C2E" w:rsidRDefault="00924C8C" w:rsidP="00924C8C">
      <w:pPr>
        <w:ind w:firstLine="709"/>
        <w:jc w:val="both"/>
        <w:rPr>
          <w:sz w:val="28"/>
          <w:szCs w:val="28"/>
        </w:rPr>
      </w:pPr>
      <w:r w:rsidRPr="00320C2E">
        <w:rPr>
          <w:sz w:val="28"/>
          <w:szCs w:val="28"/>
        </w:rPr>
        <w:lastRenderedPageBreak/>
        <w:t>-</w:t>
      </w:r>
      <w:r w:rsidRPr="00320C2E">
        <w:rPr>
          <w:sz w:val="28"/>
          <w:szCs w:val="28"/>
        </w:rPr>
        <w:tab/>
        <w:t>Выбрать принципы и уставки устройств релейной защиты и автоматики (РЗиА). Проектируемые устройства РЗиА согласовать с действующими, предусмотрев при необходимости их замену и реконструкцию.</w:t>
      </w:r>
    </w:p>
    <w:p w:rsidR="00924C8C" w:rsidRPr="00D56DD8" w:rsidRDefault="00924C8C" w:rsidP="00924C8C">
      <w:pPr>
        <w:ind w:right="-1" w:firstLine="709"/>
        <w:jc w:val="both"/>
        <w:rPr>
          <w:sz w:val="28"/>
        </w:rPr>
      </w:pPr>
      <w:r w:rsidRPr="00D56DD8">
        <w:rPr>
          <w:sz w:val="28"/>
        </w:rPr>
        <w:t>На ПС 110/35/10 кВ «Садовая»:</w:t>
      </w:r>
    </w:p>
    <w:p w:rsidR="00924C8C" w:rsidRPr="008D32E6" w:rsidRDefault="00924C8C" w:rsidP="00924C8C">
      <w:pPr>
        <w:ind w:firstLine="708"/>
        <w:jc w:val="both"/>
        <w:rPr>
          <w:sz w:val="28"/>
          <w:szCs w:val="28"/>
        </w:rPr>
      </w:pPr>
      <w:r>
        <w:rPr>
          <w:sz w:val="28"/>
          <w:szCs w:val="28"/>
        </w:rPr>
        <w:t>-</w:t>
      </w:r>
      <w:r>
        <w:rPr>
          <w:sz w:val="28"/>
          <w:szCs w:val="28"/>
        </w:rPr>
        <w:tab/>
      </w:r>
      <w:r w:rsidRPr="008D32E6">
        <w:rPr>
          <w:sz w:val="28"/>
          <w:szCs w:val="28"/>
        </w:rPr>
        <w:t>Строительство 2-ой очереди с установкой 2-го трансформатора мощностью 2,5 МВА и СМВ-35 кВ.</w:t>
      </w:r>
    </w:p>
    <w:p w:rsidR="00924C8C" w:rsidRPr="00320C2E" w:rsidRDefault="00924C8C" w:rsidP="00924C8C">
      <w:pPr>
        <w:ind w:firstLine="709"/>
        <w:jc w:val="both"/>
        <w:rPr>
          <w:sz w:val="28"/>
          <w:szCs w:val="28"/>
        </w:rPr>
      </w:pPr>
      <w:r>
        <w:rPr>
          <w:sz w:val="28"/>
          <w:szCs w:val="28"/>
        </w:rPr>
        <w:t>-</w:t>
      </w:r>
      <w:r>
        <w:rPr>
          <w:sz w:val="28"/>
          <w:szCs w:val="28"/>
        </w:rPr>
        <w:tab/>
      </w:r>
      <w:r w:rsidRPr="008D32E6">
        <w:rPr>
          <w:sz w:val="28"/>
          <w:szCs w:val="28"/>
        </w:rPr>
        <w:t xml:space="preserve">Реконструкцию КРУН-10 кВ с заменой ячеек К-34 на ячейки нового типа с </w:t>
      </w:r>
      <w:r w:rsidRPr="00320C2E">
        <w:rPr>
          <w:sz w:val="28"/>
          <w:szCs w:val="28"/>
        </w:rPr>
        <w:t>вакуумными выключателями 10 кВ.</w:t>
      </w:r>
    </w:p>
    <w:p w:rsidR="00924C8C" w:rsidRPr="00320C2E" w:rsidRDefault="00924C8C" w:rsidP="00924C8C">
      <w:pPr>
        <w:ind w:firstLine="709"/>
        <w:jc w:val="both"/>
        <w:rPr>
          <w:sz w:val="28"/>
          <w:szCs w:val="28"/>
        </w:rPr>
      </w:pPr>
      <w:r w:rsidRPr="00320C2E">
        <w:rPr>
          <w:sz w:val="28"/>
          <w:szCs w:val="28"/>
        </w:rPr>
        <w:t>-</w:t>
      </w:r>
      <w:r w:rsidRPr="00320C2E">
        <w:rPr>
          <w:sz w:val="28"/>
          <w:szCs w:val="28"/>
        </w:rPr>
        <w:tab/>
        <w:t>Реконструкция ОРУ 35 кВ с установкой элегазовых выключателей линий 35 кВ «Октябрьская - Садовая» и «Садовая - Крыловская».</w:t>
      </w:r>
    </w:p>
    <w:p w:rsidR="00924C8C" w:rsidRPr="00320C2E" w:rsidRDefault="00924C8C" w:rsidP="00924C8C">
      <w:pPr>
        <w:ind w:firstLine="709"/>
        <w:jc w:val="both"/>
        <w:rPr>
          <w:sz w:val="28"/>
          <w:szCs w:val="28"/>
        </w:rPr>
      </w:pPr>
      <w:r w:rsidRPr="00320C2E">
        <w:rPr>
          <w:sz w:val="28"/>
          <w:szCs w:val="28"/>
        </w:rPr>
        <w:t>-</w:t>
      </w:r>
      <w:r w:rsidRPr="00320C2E">
        <w:rPr>
          <w:sz w:val="28"/>
          <w:szCs w:val="28"/>
        </w:rPr>
        <w:tab/>
        <w:t>Выполнить телемеханизацию подстанции в объеме действующих норм с выдачей информации на диспетчерский пульт Крыловского РРЭС.</w:t>
      </w:r>
    </w:p>
    <w:p w:rsidR="00924C8C" w:rsidRPr="00320C2E" w:rsidRDefault="00924C8C" w:rsidP="00924C8C">
      <w:pPr>
        <w:ind w:firstLine="709"/>
        <w:jc w:val="both"/>
        <w:rPr>
          <w:sz w:val="28"/>
          <w:szCs w:val="28"/>
        </w:rPr>
      </w:pPr>
      <w:r w:rsidRPr="00320C2E">
        <w:rPr>
          <w:sz w:val="28"/>
          <w:szCs w:val="28"/>
        </w:rPr>
        <w:t>-</w:t>
      </w:r>
      <w:r w:rsidRPr="00320C2E">
        <w:rPr>
          <w:sz w:val="28"/>
          <w:szCs w:val="28"/>
        </w:rPr>
        <w:tab/>
        <w:t>Выбрать принципы и уставки устройств релейной защиты и автоматики (РЗиА). Проектируемые устройства РЗиА согласовать с действующими, предусмотрев при необходимости их замену и реконструкцию.</w:t>
      </w:r>
    </w:p>
    <w:p w:rsidR="00924C8C" w:rsidRPr="008D32E6" w:rsidRDefault="00924C8C" w:rsidP="00924C8C">
      <w:pPr>
        <w:ind w:firstLine="709"/>
        <w:jc w:val="both"/>
        <w:rPr>
          <w:sz w:val="28"/>
          <w:szCs w:val="28"/>
        </w:rPr>
      </w:pPr>
      <w:r w:rsidRPr="008D32E6">
        <w:rPr>
          <w:sz w:val="28"/>
          <w:szCs w:val="28"/>
        </w:rPr>
        <w:t>В целях разукрупнения фидера 10 кВ «О-11» от ПС-</w:t>
      </w:r>
      <w:r>
        <w:rPr>
          <w:sz w:val="28"/>
          <w:szCs w:val="28"/>
        </w:rPr>
        <w:t>110/35/10 </w:t>
      </w:r>
      <w:r w:rsidRPr="008D32E6">
        <w:rPr>
          <w:sz w:val="28"/>
          <w:szCs w:val="28"/>
        </w:rPr>
        <w:t>кВ «</w:t>
      </w:r>
      <w:r>
        <w:rPr>
          <w:sz w:val="28"/>
          <w:szCs w:val="28"/>
        </w:rPr>
        <w:t xml:space="preserve">Октябрьская», протяженностью </w:t>
      </w:r>
      <w:smartTag w:uri="urn:schemas-microsoft-com:office:smarttags" w:element="metricconverter">
        <w:smartTagPr>
          <w:attr w:name="ProductID" w:val="40 км"/>
        </w:smartTagPr>
        <w:r>
          <w:rPr>
            <w:sz w:val="28"/>
            <w:szCs w:val="28"/>
          </w:rPr>
          <w:t>40 </w:t>
        </w:r>
        <w:r w:rsidRPr="008D32E6">
          <w:rPr>
            <w:sz w:val="28"/>
            <w:szCs w:val="28"/>
          </w:rPr>
          <w:t>км</w:t>
        </w:r>
      </w:smartTag>
      <w:r w:rsidRPr="008D32E6">
        <w:rPr>
          <w:sz w:val="28"/>
          <w:szCs w:val="28"/>
        </w:rPr>
        <w:t>, для повышения надежности электроснабжения станицы запроектировать и построить новую ПС-</w:t>
      </w:r>
      <w:r>
        <w:rPr>
          <w:sz w:val="28"/>
          <w:szCs w:val="28"/>
        </w:rPr>
        <w:t>35/10 </w:t>
      </w:r>
      <w:r w:rsidRPr="008D32E6">
        <w:rPr>
          <w:sz w:val="28"/>
          <w:szCs w:val="28"/>
        </w:rPr>
        <w:t>кВ «Октябрь», на которой предусмотреть:</w:t>
      </w:r>
    </w:p>
    <w:p w:rsidR="00924C8C" w:rsidRPr="008D32E6" w:rsidRDefault="00924C8C" w:rsidP="00924C8C">
      <w:pPr>
        <w:ind w:firstLine="709"/>
        <w:jc w:val="both"/>
        <w:rPr>
          <w:sz w:val="28"/>
          <w:szCs w:val="28"/>
        </w:rPr>
      </w:pPr>
      <w:r>
        <w:rPr>
          <w:sz w:val="28"/>
          <w:szCs w:val="28"/>
        </w:rPr>
        <w:t>-</w:t>
      </w:r>
      <w:r>
        <w:rPr>
          <w:sz w:val="28"/>
          <w:szCs w:val="28"/>
        </w:rPr>
        <w:tab/>
        <w:t>Два трансформатора Т-1 и</w:t>
      </w:r>
      <w:r w:rsidRPr="008D32E6">
        <w:rPr>
          <w:sz w:val="28"/>
          <w:szCs w:val="28"/>
        </w:rPr>
        <w:t xml:space="preserve"> </w:t>
      </w:r>
      <w:r>
        <w:rPr>
          <w:sz w:val="28"/>
          <w:szCs w:val="28"/>
        </w:rPr>
        <w:t>Т-2 мощностью по 2,5 </w:t>
      </w:r>
      <w:r w:rsidRPr="008D32E6">
        <w:rPr>
          <w:sz w:val="28"/>
          <w:szCs w:val="28"/>
        </w:rPr>
        <w:t>МВА каждый.</w:t>
      </w:r>
    </w:p>
    <w:p w:rsidR="00924C8C" w:rsidRPr="008D32E6" w:rsidRDefault="00924C8C" w:rsidP="00924C8C">
      <w:pPr>
        <w:ind w:firstLine="709"/>
        <w:jc w:val="both"/>
        <w:rPr>
          <w:sz w:val="28"/>
          <w:szCs w:val="28"/>
        </w:rPr>
      </w:pPr>
      <w:r>
        <w:rPr>
          <w:sz w:val="28"/>
          <w:szCs w:val="28"/>
        </w:rPr>
        <w:t>-</w:t>
      </w:r>
      <w:r>
        <w:rPr>
          <w:sz w:val="28"/>
          <w:szCs w:val="28"/>
        </w:rPr>
        <w:tab/>
      </w:r>
      <w:r w:rsidRPr="008D32E6">
        <w:rPr>
          <w:sz w:val="28"/>
          <w:szCs w:val="28"/>
        </w:rPr>
        <w:t>Выполнить РЗА.</w:t>
      </w:r>
    </w:p>
    <w:p w:rsidR="00924C8C" w:rsidRPr="00320C2E" w:rsidRDefault="00924C8C" w:rsidP="00924C8C">
      <w:pPr>
        <w:ind w:firstLine="709"/>
        <w:jc w:val="both"/>
        <w:rPr>
          <w:sz w:val="28"/>
          <w:szCs w:val="28"/>
        </w:rPr>
      </w:pPr>
      <w:r>
        <w:rPr>
          <w:sz w:val="28"/>
          <w:szCs w:val="28"/>
        </w:rPr>
        <w:t>-</w:t>
      </w:r>
      <w:r>
        <w:rPr>
          <w:sz w:val="28"/>
          <w:szCs w:val="28"/>
        </w:rPr>
        <w:tab/>
      </w:r>
      <w:r w:rsidRPr="008D32E6">
        <w:rPr>
          <w:sz w:val="28"/>
          <w:szCs w:val="28"/>
        </w:rPr>
        <w:t>Организовать ВЧ-связь и телемеханизацию устанавливаемого оборудования с выдачей информации на диспетчерский пункт Тихорецких электрических сетей.</w:t>
      </w:r>
    </w:p>
    <w:p w:rsidR="00924C8C" w:rsidRPr="008D32E6" w:rsidRDefault="00924C8C" w:rsidP="00924C8C">
      <w:pPr>
        <w:ind w:firstLine="709"/>
        <w:jc w:val="both"/>
        <w:rPr>
          <w:sz w:val="28"/>
          <w:szCs w:val="28"/>
        </w:rPr>
      </w:pPr>
      <w:r>
        <w:rPr>
          <w:sz w:val="28"/>
          <w:szCs w:val="28"/>
        </w:rPr>
        <w:t>-</w:t>
      </w:r>
      <w:r>
        <w:rPr>
          <w:sz w:val="28"/>
          <w:szCs w:val="28"/>
        </w:rPr>
        <w:tab/>
      </w:r>
      <w:r w:rsidRPr="008D32E6">
        <w:rPr>
          <w:sz w:val="28"/>
          <w:szCs w:val="28"/>
        </w:rPr>
        <w:t xml:space="preserve">Площадку под строительство ПС-35/10 кВ «Октябрь» предусмотреть на </w:t>
      </w:r>
      <w:r>
        <w:rPr>
          <w:sz w:val="28"/>
          <w:szCs w:val="28"/>
        </w:rPr>
        <w:t>месте существующего РП-1 в ст. Октябрьская</w:t>
      </w:r>
      <w:r w:rsidRPr="008D32E6">
        <w:rPr>
          <w:sz w:val="28"/>
          <w:szCs w:val="28"/>
        </w:rPr>
        <w:t>.</w:t>
      </w:r>
    </w:p>
    <w:p w:rsidR="00924C8C" w:rsidRPr="008D32E6" w:rsidRDefault="00924C8C" w:rsidP="00924C8C">
      <w:pPr>
        <w:ind w:firstLine="709"/>
        <w:jc w:val="both"/>
        <w:rPr>
          <w:sz w:val="28"/>
          <w:szCs w:val="28"/>
        </w:rPr>
      </w:pPr>
      <w:r>
        <w:rPr>
          <w:sz w:val="28"/>
          <w:szCs w:val="28"/>
        </w:rPr>
        <w:t>-</w:t>
      </w:r>
      <w:r>
        <w:rPr>
          <w:sz w:val="28"/>
          <w:szCs w:val="28"/>
        </w:rPr>
        <w:tab/>
      </w:r>
      <w:r w:rsidRPr="008D32E6">
        <w:rPr>
          <w:sz w:val="28"/>
          <w:szCs w:val="28"/>
        </w:rPr>
        <w:t>Подключение ПС-</w:t>
      </w:r>
      <w:r>
        <w:rPr>
          <w:sz w:val="28"/>
          <w:szCs w:val="28"/>
        </w:rPr>
        <w:t>35/10 </w:t>
      </w:r>
      <w:r w:rsidRPr="008D32E6">
        <w:rPr>
          <w:sz w:val="28"/>
          <w:szCs w:val="28"/>
        </w:rPr>
        <w:t xml:space="preserve">кВ «Октябрь» выполнить шлейфовым заходом от </w:t>
      </w:r>
      <w:r>
        <w:rPr>
          <w:sz w:val="28"/>
          <w:szCs w:val="28"/>
        </w:rPr>
        <w:t>ВЛ-35 </w:t>
      </w:r>
      <w:r w:rsidRPr="008D32E6">
        <w:rPr>
          <w:sz w:val="28"/>
          <w:szCs w:val="28"/>
        </w:rPr>
        <w:t>кВ «Октябрьская - Белая». Марка провода АС-95, протяженность 2x0,3 км.</w:t>
      </w:r>
    </w:p>
    <w:p w:rsidR="00924C8C" w:rsidRPr="004D449B" w:rsidRDefault="00924C8C" w:rsidP="00924C8C">
      <w:pPr>
        <w:ind w:right="-1" w:firstLine="709"/>
        <w:jc w:val="both"/>
        <w:rPr>
          <w:sz w:val="28"/>
        </w:rPr>
      </w:pPr>
      <w:r w:rsidRPr="00036017">
        <w:rPr>
          <w:sz w:val="28"/>
        </w:rPr>
        <w:t xml:space="preserve">Для выполнения </w:t>
      </w:r>
      <w:r w:rsidRPr="004D449B">
        <w:rPr>
          <w:sz w:val="28"/>
        </w:rPr>
        <w:t xml:space="preserve">вышеуказанных работ необходимо разработать технические </w:t>
      </w:r>
      <w:r w:rsidRPr="00955D7B">
        <w:rPr>
          <w:sz w:val="28"/>
        </w:rPr>
        <w:t>условия Тихорецкими электрическими сетями (ОАО «Кубаньэнерго»).</w:t>
      </w:r>
    </w:p>
    <w:p w:rsidR="00924C8C" w:rsidRDefault="00924C8C" w:rsidP="00924C8C">
      <w:pPr>
        <w:ind w:firstLine="709"/>
        <w:jc w:val="both"/>
        <w:rPr>
          <w:sz w:val="28"/>
        </w:rPr>
      </w:pPr>
      <w:r w:rsidRPr="004D449B">
        <w:rPr>
          <w:sz w:val="28"/>
        </w:rPr>
        <w:t>Основными направлениями развития</w:t>
      </w:r>
      <w:r w:rsidRPr="006E6458">
        <w:rPr>
          <w:sz w:val="28"/>
        </w:rPr>
        <w:t xml:space="preserve"> </w:t>
      </w:r>
      <w:r w:rsidRPr="00955D7B">
        <w:rPr>
          <w:sz w:val="28"/>
        </w:rPr>
        <w:t>электроснабжения Октябрьского сельского поселения на перспективный период являются:</w:t>
      </w:r>
    </w:p>
    <w:p w:rsidR="00924C8C" w:rsidRDefault="00924C8C" w:rsidP="00924C8C">
      <w:pPr>
        <w:numPr>
          <w:ilvl w:val="0"/>
          <w:numId w:val="29"/>
        </w:numPr>
        <w:suppressAutoHyphens/>
        <w:jc w:val="both"/>
        <w:rPr>
          <w:sz w:val="28"/>
        </w:rPr>
      </w:pPr>
      <w:r w:rsidRPr="006E6458">
        <w:rPr>
          <w:sz w:val="28"/>
        </w:rPr>
        <w:t>снижение потерь электрической энергии при передаче, трансформации и потреблении;</w:t>
      </w:r>
    </w:p>
    <w:p w:rsidR="00924C8C" w:rsidRPr="006E6458" w:rsidRDefault="00924C8C" w:rsidP="00924C8C">
      <w:pPr>
        <w:numPr>
          <w:ilvl w:val="0"/>
          <w:numId w:val="29"/>
        </w:numPr>
        <w:suppressAutoHyphens/>
        <w:jc w:val="both"/>
        <w:rPr>
          <w:sz w:val="28"/>
        </w:rPr>
      </w:pPr>
      <w:r w:rsidRPr="006E6458">
        <w:rPr>
          <w:sz w:val="28"/>
        </w:rPr>
        <w:t>создание экономически привлекательных условий для потребления электрической энергии в полупиковый и ночной период путем перехода промышленных потребителей и населения на тарифы, дифференцированные по времени суток.</w:t>
      </w:r>
    </w:p>
    <w:p w:rsidR="00924C8C" w:rsidRPr="00243335" w:rsidRDefault="00924C8C" w:rsidP="00924C8C">
      <w:pPr>
        <w:tabs>
          <w:tab w:val="num" w:pos="709"/>
        </w:tabs>
        <w:ind w:right="-1"/>
        <w:rPr>
          <w:sz w:val="28"/>
          <w:highlight w:val="cyan"/>
        </w:rPr>
      </w:pPr>
    </w:p>
    <w:p w:rsidR="00924C8C" w:rsidRPr="006E6458" w:rsidRDefault="00924C8C" w:rsidP="00924C8C">
      <w:pPr>
        <w:ind w:right="-1"/>
        <w:jc w:val="center"/>
        <w:rPr>
          <w:b/>
          <w:sz w:val="28"/>
        </w:rPr>
      </w:pPr>
      <w:r w:rsidRPr="00CF3250">
        <w:rPr>
          <w:b/>
          <w:sz w:val="28"/>
        </w:rPr>
        <w:t>Линии 110 кВ и 35</w:t>
      </w:r>
      <w:r>
        <w:rPr>
          <w:b/>
          <w:sz w:val="28"/>
        </w:rPr>
        <w:t> кВ</w:t>
      </w:r>
    </w:p>
    <w:p w:rsidR="00924C8C" w:rsidRDefault="00924C8C" w:rsidP="00924C8C">
      <w:pPr>
        <w:ind w:right="-1" w:firstLine="709"/>
        <w:jc w:val="both"/>
        <w:rPr>
          <w:sz w:val="28"/>
        </w:rPr>
      </w:pPr>
      <w:r w:rsidRPr="00852D56">
        <w:rPr>
          <w:sz w:val="28"/>
        </w:rPr>
        <w:lastRenderedPageBreak/>
        <w:t xml:space="preserve">Трассы </w:t>
      </w:r>
      <w:r w:rsidRPr="00CF3250">
        <w:rPr>
          <w:sz w:val="28"/>
        </w:rPr>
        <w:t>ВЛ-110 и ВЛ-</w:t>
      </w:r>
      <w:r w:rsidRPr="00852D56">
        <w:rPr>
          <w:sz w:val="28"/>
        </w:rPr>
        <w:t xml:space="preserve">35 кВ </w:t>
      </w:r>
      <w:r w:rsidRPr="006E6458">
        <w:rPr>
          <w:sz w:val="28"/>
        </w:rPr>
        <w:t>выбраны с учётом перспективного развития населенных пунктов.</w:t>
      </w:r>
    </w:p>
    <w:p w:rsidR="00924C8C" w:rsidRPr="006E6458" w:rsidRDefault="00924C8C" w:rsidP="00924C8C">
      <w:pPr>
        <w:ind w:right="-1" w:firstLine="709"/>
        <w:jc w:val="both"/>
        <w:rPr>
          <w:sz w:val="28"/>
        </w:rPr>
      </w:pPr>
      <w:r>
        <w:rPr>
          <w:sz w:val="28"/>
        </w:rPr>
        <w:t>Через территорию поселения проходит трасса 220 кВ «Крыловская» - «Тихорецк».</w:t>
      </w:r>
    </w:p>
    <w:p w:rsidR="00924C8C" w:rsidRDefault="00924C8C" w:rsidP="00924C8C">
      <w:pPr>
        <w:ind w:right="-1" w:firstLine="709"/>
        <w:jc w:val="both"/>
        <w:rPr>
          <w:sz w:val="28"/>
        </w:rPr>
      </w:pPr>
      <w:r w:rsidRPr="006E6458">
        <w:rPr>
          <w:sz w:val="28"/>
        </w:rPr>
        <w:t xml:space="preserve">Местность, по которой проходят </w:t>
      </w:r>
      <w:r>
        <w:rPr>
          <w:sz w:val="28"/>
        </w:rPr>
        <w:t>воздушные линии электропередач</w:t>
      </w:r>
      <w:r w:rsidRPr="006E6458">
        <w:rPr>
          <w:sz w:val="28"/>
        </w:rPr>
        <w:t xml:space="preserve">, относится к </w:t>
      </w:r>
      <w:r w:rsidRPr="006E6458">
        <w:rPr>
          <w:sz w:val="28"/>
          <w:lang w:val="en-US"/>
        </w:rPr>
        <w:t>III</w:t>
      </w:r>
      <w:r w:rsidRPr="006E6458">
        <w:rPr>
          <w:sz w:val="28"/>
        </w:rPr>
        <w:t xml:space="preserve"> району по гололёдным условиям и </w:t>
      </w:r>
      <w:r w:rsidRPr="006E6458">
        <w:rPr>
          <w:sz w:val="28"/>
          <w:lang w:val="en-US"/>
        </w:rPr>
        <w:t>III</w:t>
      </w:r>
      <w:r w:rsidRPr="006E6458">
        <w:rPr>
          <w:sz w:val="28"/>
        </w:rPr>
        <w:t xml:space="preserve"> району </w:t>
      </w:r>
      <w:r w:rsidRPr="0086004F">
        <w:rPr>
          <w:sz w:val="28"/>
        </w:rPr>
        <w:t>по ветровым нагрузкам.</w:t>
      </w:r>
    </w:p>
    <w:p w:rsidR="00924C8C" w:rsidRDefault="00924C8C" w:rsidP="00924C8C">
      <w:pPr>
        <w:ind w:right="-1" w:firstLine="709"/>
        <w:jc w:val="both"/>
        <w:rPr>
          <w:sz w:val="28"/>
        </w:rPr>
      </w:pPr>
      <w:r>
        <w:rPr>
          <w:sz w:val="28"/>
        </w:rPr>
        <w:t>Протяжённость существующих ВЛ-110</w:t>
      </w:r>
      <w:r w:rsidRPr="00C14A15">
        <w:rPr>
          <w:sz w:val="28"/>
        </w:rPr>
        <w:t> </w:t>
      </w:r>
      <w:r w:rsidRPr="00414F8B">
        <w:rPr>
          <w:sz w:val="28"/>
        </w:rPr>
        <w:t xml:space="preserve">кВ </w:t>
      </w:r>
      <w:r w:rsidRPr="00955D7B">
        <w:rPr>
          <w:sz w:val="28"/>
        </w:rPr>
        <w:t>– 30,75 км.</w:t>
      </w:r>
    </w:p>
    <w:p w:rsidR="00924C8C" w:rsidRDefault="00924C8C" w:rsidP="00924C8C">
      <w:pPr>
        <w:ind w:right="-1" w:firstLine="709"/>
        <w:jc w:val="both"/>
        <w:rPr>
          <w:sz w:val="28"/>
        </w:rPr>
      </w:pPr>
      <w:r>
        <w:rPr>
          <w:sz w:val="28"/>
        </w:rPr>
        <w:t>Протяжённость проектируемых ВЛ-110</w:t>
      </w:r>
      <w:r w:rsidRPr="00C14A15">
        <w:rPr>
          <w:sz w:val="28"/>
        </w:rPr>
        <w:t> </w:t>
      </w:r>
      <w:r w:rsidRPr="00414F8B">
        <w:rPr>
          <w:sz w:val="28"/>
        </w:rPr>
        <w:t>кВ</w:t>
      </w:r>
      <w:r>
        <w:rPr>
          <w:sz w:val="28"/>
        </w:rPr>
        <w:t xml:space="preserve"> (от ПС «Веселая» к ПС «Крыловская»)</w:t>
      </w:r>
      <w:r w:rsidRPr="00414F8B">
        <w:rPr>
          <w:sz w:val="28"/>
        </w:rPr>
        <w:t xml:space="preserve"> </w:t>
      </w:r>
      <w:r w:rsidRPr="00955D7B">
        <w:rPr>
          <w:sz w:val="28"/>
        </w:rPr>
        <w:t>– 15,28 км.</w:t>
      </w:r>
    </w:p>
    <w:p w:rsidR="00924C8C" w:rsidRDefault="00924C8C" w:rsidP="00924C8C">
      <w:pPr>
        <w:ind w:right="-1" w:firstLine="709"/>
        <w:jc w:val="both"/>
        <w:rPr>
          <w:sz w:val="28"/>
        </w:rPr>
      </w:pPr>
      <w:r>
        <w:rPr>
          <w:sz w:val="28"/>
        </w:rPr>
        <w:t>Протяжённость существующих ВЛ-35</w:t>
      </w:r>
      <w:r w:rsidRPr="00C14A15">
        <w:rPr>
          <w:sz w:val="28"/>
        </w:rPr>
        <w:t> </w:t>
      </w:r>
      <w:r w:rsidRPr="00955D7B">
        <w:rPr>
          <w:sz w:val="28"/>
        </w:rPr>
        <w:t>кВ – 50,15 км.</w:t>
      </w:r>
    </w:p>
    <w:p w:rsidR="00924C8C" w:rsidRDefault="00924C8C" w:rsidP="00924C8C">
      <w:pPr>
        <w:ind w:right="-1" w:firstLine="709"/>
        <w:jc w:val="both"/>
        <w:rPr>
          <w:sz w:val="28"/>
        </w:rPr>
      </w:pPr>
      <w:r>
        <w:rPr>
          <w:sz w:val="28"/>
        </w:rPr>
        <w:t>Протяжённость проектируемых ВЛ-35</w:t>
      </w:r>
      <w:r w:rsidRPr="00C14A15">
        <w:rPr>
          <w:sz w:val="28"/>
        </w:rPr>
        <w:t> </w:t>
      </w:r>
      <w:r w:rsidRPr="00955D7B">
        <w:rPr>
          <w:sz w:val="28"/>
        </w:rPr>
        <w:t>кВ – 0,61 км.</w:t>
      </w:r>
    </w:p>
    <w:p w:rsidR="00924C8C" w:rsidRPr="006E6458" w:rsidRDefault="00924C8C" w:rsidP="00924C8C">
      <w:pPr>
        <w:ind w:right="-1" w:firstLine="709"/>
        <w:jc w:val="both"/>
        <w:rPr>
          <w:sz w:val="28"/>
        </w:rPr>
      </w:pPr>
      <w:r w:rsidRPr="0086004F">
        <w:rPr>
          <w:sz w:val="28"/>
        </w:rPr>
        <w:t>Воздушные линии 10 кВ запроектированы изолированными</w:t>
      </w:r>
      <w:r w:rsidRPr="006E6458">
        <w:rPr>
          <w:sz w:val="28"/>
        </w:rPr>
        <w:t xml:space="preserve"> проводами типа </w:t>
      </w:r>
      <w:r w:rsidRPr="006E6458">
        <w:rPr>
          <w:sz w:val="28"/>
          <w:lang w:val="en-US"/>
        </w:rPr>
        <w:t>SAX</w:t>
      </w:r>
      <w:r w:rsidRPr="006E6458">
        <w:rPr>
          <w:sz w:val="28"/>
        </w:rPr>
        <w:t xml:space="preserve"> сечением 95 кв. мм. на магистральных линиях и 70 кв. мм. на отпайках.</w:t>
      </w:r>
    </w:p>
    <w:p w:rsidR="00924C8C" w:rsidRDefault="00924C8C" w:rsidP="00924C8C">
      <w:pPr>
        <w:ind w:right="-1" w:firstLine="709"/>
        <w:jc w:val="both"/>
        <w:rPr>
          <w:sz w:val="28"/>
        </w:rPr>
      </w:pPr>
      <w:r>
        <w:rPr>
          <w:sz w:val="28"/>
        </w:rPr>
        <w:t xml:space="preserve">Схема </w:t>
      </w:r>
      <w:r w:rsidRPr="00CF3250">
        <w:rPr>
          <w:sz w:val="28"/>
        </w:rPr>
        <w:t>электроснабжения Октябрьского сельского поселения показана на чертеже ЭС-1. Принципиальная схема существующих и проектируемых сетей поселения приведена на чертеже ЭС-2.</w:t>
      </w:r>
    </w:p>
    <w:p w:rsidR="00924C8C" w:rsidRDefault="00924C8C" w:rsidP="00924C8C">
      <w:pPr>
        <w:ind w:right="-1" w:firstLine="709"/>
        <w:jc w:val="both"/>
        <w:rPr>
          <w:sz w:val="28"/>
        </w:rPr>
      </w:pPr>
    </w:p>
    <w:p w:rsidR="00924C8C" w:rsidRDefault="00924C8C" w:rsidP="00924C8C">
      <w:pPr>
        <w:ind w:right="-1" w:firstLine="709"/>
        <w:jc w:val="center"/>
        <w:rPr>
          <w:b/>
          <w:sz w:val="28"/>
          <w:szCs w:val="28"/>
        </w:rPr>
      </w:pPr>
      <w:r>
        <w:rPr>
          <w:b/>
          <w:sz w:val="28"/>
          <w:szCs w:val="28"/>
        </w:rPr>
        <w:t>Альтернативные и энергосберегающие технологии</w:t>
      </w:r>
    </w:p>
    <w:p w:rsidR="00924C8C" w:rsidRDefault="00924C8C" w:rsidP="00924C8C">
      <w:pPr>
        <w:ind w:right="-1" w:firstLine="709"/>
        <w:jc w:val="both"/>
        <w:rPr>
          <w:sz w:val="28"/>
          <w:szCs w:val="28"/>
        </w:rPr>
      </w:pPr>
      <w:r>
        <w:rPr>
          <w:sz w:val="28"/>
          <w:szCs w:val="28"/>
        </w:rPr>
        <w:t>Согласно Распоряжению Правительства РФ от 27.02.2008г. №233-р (ред. от 15.06.2009г.) «Об утверждении Программы фундаментальных научных исследований государственных академий наук на 2008-2010 годы» предусматривается более активное сочетание высокоэффективных энергоустановок, входящих в единую энергосистему страны и разрабатываемых в ходе реализации программы автономных энергоисточников, в том числе возобновляемых видов энергии. Это позволит оптимизировать региональные системы электроснабжения при соблюдении жестких экологических требований.</w:t>
      </w:r>
    </w:p>
    <w:p w:rsidR="00924C8C" w:rsidRDefault="00924C8C" w:rsidP="00924C8C">
      <w:pPr>
        <w:ind w:right="-1" w:firstLine="709"/>
        <w:jc w:val="both"/>
        <w:rPr>
          <w:sz w:val="28"/>
          <w:szCs w:val="28"/>
        </w:rPr>
      </w:pPr>
      <w:r>
        <w:rPr>
          <w:sz w:val="28"/>
          <w:szCs w:val="28"/>
        </w:rPr>
        <w:t>Для условий Краснодарского края – это повсеместное использование солнечных батарей. Предполагается, что к расчетному сроку их стоимость и расходы на эксплуатацию будут доступными для того, чтобы использовать для частичного или полного электроснабжения дома, квартиры, офиса или предприятия.</w:t>
      </w:r>
    </w:p>
    <w:p w:rsidR="00924C8C" w:rsidRDefault="00924C8C" w:rsidP="00924C8C">
      <w:pPr>
        <w:ind w:right="-1" w:firstLine="709"/>
        <w:jc w:val="both"/>
        <w:rPr>
          <w:sz w:val="28"/>
          <w:szCs w:val="28"/>
        </w:rPr>
      </w:pPr>
      <w:r>
        <w:rPr>
          <w:sz w:val="28"/>
          <w:szCs w:val="28"/>
        </w:rPr>
        <w:t>Кроме того, в качестве альтернативных источников энергоснабжения могут быть использованы продукты переработки биомассы сельхозпредприятий, расположенных на проектируемой территории.</w:t>
      </w:r>
    </w:p>
    <w:p w:rsidR="00924C8C" w:rsidRDefault="00924C8C" w:rsidP="00924C8C">
      <w:pPr>
        <w:ind w:right="-1" w:firstLine="709"/>
        <w:jc w:val="both"/>
        <w:rPr>
          <w:sz w:val="28"/>
          <w:szCs w:val="28"/>
        </w:rPr>
      </w:pPr>
      <w:r>
        <w:rPr>
          <w:sz w:val="28"/>
          <w:szCs w:val="28"/>
        </w:rPr>
        <w:t>Для обеспечения энергетической эффективности зданий, строений, сооружений согласно Закону Краснодарского края от 03.03.2010г. №1912-КЗ «Об энергосбережении и о повышении энергетической эффективности в Краснодарском крае» в данном проекте также предусматривается:</w:t>
      </w:r>
    </w:p>
    <w:p w:rsidR="00924C8C" w:rsidRDefault="00924C8C" w:rsidP="00924C8C">
      <w:pPr>
        <w:numPr>
          <w:ilvl w:val="0"/>
          <w:numId w:val="31"/>
        </w:numPr>
        <w:ind w:left="0" w:right="-1" w:firstLine="709"/>
        <w:jc w:val="both"/>
        <w:rPr>
          <w:sz w:val="28"/>
          <w:szCs w:val="28"/>
        </w:rPr>
      </w:pPr>
      <w:r>
        <w:rPr>
          <w:sz w:val="28"/>
          <w:szCs w:val="28"/>
        </w:rPr>
        <w:t>режим работы административных зданий, многоквартирной жилой застройки по энергопотреблению перевести на трехуровневый график через систему АСКУЭ;</w:t>
      </w:r>
    </w:p>
    <w:p w:rsidR="00924C8C" w:rsidRDefault="00924C8C" w:rsidP="00924C8C">
      <w:pPr>
        <w:numPr>
          <w:ilvl w:val="0"/>
          <w:numId w:val="31"/>
        </w:numPr>
        <w:ind w:left="0" w:right="-1" w:firstLine="709"/>
        <w:jc w:val="both"/>
        <w:rPr>
          <w:sz w:val="28"/>
          <w:szCs w:val="28"/>
        </w:rPr>
      </w:pPr>
      <w:r>
        <w:rPr>
          <w:sz w:val="28"/>
          <w:szCs w:val="28"/>
        </w:rPr>
        <w:lastRenderedPageBreak/>
        <w:t>на промышленных предприятиях и предприятиях инженерной инфраструктуры должна быть учтена система повышения компенсации реактивной мощности от СОЦ 408 до СОЦ 092-095;</w:t>
      </w:r>
    </w:p>
    <w:p w:rsidR="00924C8C" w:rsidRDefault="00924C8C" w:rsidP="00924C8C">
      <w:pPr>
        <w:numPr>
          <w:ilvl w:val="0"/>
          <w:numId w:val="31"/>
        </w:numPr>
        <w:ind w:left="0" w:right="-1" w:firstLine="709"/>
        <w:jc w:val="both"/>
        <w:rPr>
          <w:sz w:val="28"/>
          <w:szCs w:val="28"/>
        </w:rPr>
      </w:pPr>
      <w:r>
        <w:rPr>
          <w:sz w:val="28"/>
          <w:szCs w:val="28"/>
        </w:rPr>
        <w:t>для внутреннего и наружного освещения вместо ламп накаливания использовать энергосберегающие лампы.</w:t>
      </w:r>
    </w:p>
    <w:p w:rsidR="00924C8C" w:rsidRDefault="00924C8C" w:rsidP="00924C8C">
      <w:pPr>
        <w:ind w:right="-1" w:firstLine="709"/>
        <w:jc w:val="both"/>
        <w:rPr>
          <w:sz w:val="28"/>
          <w:szCs w:val="28"/>
        </w:rPr>
      </w:pPr>
      <w:r>
        <w:rPr>
          <w:sz w:val="28"/>
          <w:szCs w:val="28"/>
        </w:rPr>
        <w:t>Решение на применение альтернативных источников энергоснабжения принимаются после разработки технико-экономического обоснования на последующих стадиях проектирования.</w:t>
      </w:r>
    </w:p>
    <w:p w:rsidR="00924C8C" w:rsidRPr="00243335" w:rsidRDefault="00924C8C" w:rsidP="00924C8C">
      <w:pPr>
        <w:ind w:right="-185"/>
        <w:rPr>
          <w:sz w:val="28"/>
          <w:highlight w:val="cyan"/>
        </w:rPr>
      </w:pPr>
    </w:p>
    <w:p w:rsidR="00924C8C" w:rsidRPr="00810F28" w:rsidRDefault="00924C8C" w:rsidP="00924C8C">
      <w:pPr>
        <w:ind w:right="-1"/>
        <w:jc w:val="center"/>
        <w:rPr>
          <w:b/>
          <w:sz w:val="28"/>
        </w:rPr>
      </w:pPr>
      <w:r w:rsidRPr="00810F28">
        <w:rPr>
          <w:b/>
          <w:sz w:val="28"/>
        </w:rPr>
        <w:t>Основные технико-экономические показатели</w:t>
      </w:r>
    </w:p>
    <w:p w:rsidR="00924C8C" w:rsidRPr="00810F28" w:rsidRDefault="00924C8C" w:rsidP="00924C8C">
      <w:pPr>
        <w:ind w:right="-1"/>
        <w:jc w:val="center"/>
        <w:rPr>
          <w:b/>
          <w:sz w:val="28"/>
        </w:rPr>
      </w:pPr>
      <w:r w:rsidRPr="00810F28">
        <w:rPr>
          <w:b/>
          <w:sz w:val="28"/>
        </w:rPr>
        <w:t>по разделу «Электроснабжение»</w:t>
      </w:r>
    </w:p>
    <w:p w:rsidR="00924C8C" w:rsidRPr="00BF02A0" w:rsidRDefault="00924C8C" w:rsidP="00924C8C">
      <w:pPr>
        <w:ind w:right="-1"/>
        <w:jc w:val="right"/>
        <w:rPr>
          <w:sz w:val="28"/>
        </w:rPr>
      </w:pPr>
      <w:r w:rsidRPr="00BF02A0">
        <w:rPr>
          <w:sz w:val="28"/>
        </w:rPr>
        <w:t>Таблица 6</w:t>
      </w:r>
      <w:r>
        <w:rPr>
          <w:sz w:val="28"/>
        </w:rPr>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134"/>
        <w:gridCol w:w="1417"/>
        <w:gridCol w:w="1223"/>
        <w:gridCol w:w="1223"/>
      </w:tblGrid>
      <w:tr w:rsidR="00924C8C" w:rsidTr="006B34D3">
        <w:trPr>
          <w:cantSplit/>
          <w:trHeight w:val="908"/>
        </w:trPr>
        <w:tc>
          <w:tcPr>
            <w:tcW w:w="709" w:type="dxa"/>
            <w:vAlign w:val="center"/>
          </w:tcPr>
          <w:p w:rsidR="00924C8C" w:rsidRDefault="00924C8C" w:rsidP="006B34D3">
            <w:pPr>
              <w:jc w:val="center"/>
              <w:rPr>
                <w:b/>
              </w:rPr>
            </w:pPr>
            <w:r>
              <w:rPr>
                <w:b/>
              </w:rPr>
              <w:t>№№</w:t>
            </w:r>
          </w:p>
          <w:p w:rsidR="00924C8C" w:rsidRDefault="00924C8C" w:rsidP="006B34D3">
            <w:pPr>
              <w:jc w:val="center"/>
              <w:rPr>
                <w:b/>
              </w:rPr>
            </w:pPr>
            <w:r>
              <w:rPr>
                <w:b/>
              </w:rPr>
              <w:t>п/п</w:t>
            </w:r>
          </w:p>
        </w:tc>
        <w:tc>
          <w:tcPr>
            <w:tcW w:w="4111" w:type="dxa"/>
            <w:vAlign w:val="center"/>
          </w:tcPr>
          <w:p w:rsidR="00924C8C" w:rsidRDefault="00924C8C" w:rsidP="006B34D3">
            <w:pPr>
              <w:pStyle w:val="7"/>
              <w:rPr>
                <w:sz w:val="20"/>
              </w:rPr>
            </w:pPr>
            <w:r>
              <w:rPr>
                <w:sz w:val="20"/>
              </w:rPr>
              <w:t>Показатели</w:t>
            </w:r>
          </w:p>
        </w:tc>
        <w:tc>
          <w:tcPr>
            <w:tcW w:w="1134" w:type="dxa"/>
            <w:vAlign w:val="center"/>
          </w:tcPr>
          <w:p w:rsidR="00924C8C" w:rsidRDefault="00924C8C" w:rsidP="006B34D3">
            <w:pPr>
              <w:ind w:left="-108" w:right="-108"/>
              <w:jc w:val="center"/>
              <w:rPr>
                <w:b/>
              </w:rPr>
            </w:pPr>
            <w:r>
              <w:rPr>
                <w:b/>
              </w:rPr>
              <w:t>Ед. измерения</w:t>
            </w:r>
          </w:p>
        </w:tc>
        <w:tc>
          <w:tcPr>
            <w:tcW w:w="1417" w:type="dxa"/>
            <w:vAlign w:val="center"/>
          </w:tcPr>
          <w:p w:rsidR="00924C8C" w:rsidRDefault="00924C8C" w:rsidP="006B34D3">
            <w:pPr>
              <w:jc w:val="center"/>
              <w:rPr>
                <w:b/>
              </w:rPr>
            </w:pPr>
            <w:r>
              <w:rPr>
                <w:b/>
              </w:rPr>
              <w:t>Современное состояние</w:t>
            </w:r>
          </w:p>
          <w:p w:rsidR="00924C8C" w:rsidRDefault="00924C8C" w:rsidP="006B34D3">
            <w:pPr>
              <w:jc w:val="center"/>
              <w:rPr>
                <w:b/>
              </w:rPr>
            </w:pPr>
            <w:r>
              <w:rPr>
                <w:b/>
              </w:rPr>
              <w:t>2009 год</w:t>
            </w:r>
          </w:p>
        </w:tc>
        <w:tc>
          <w:tcPr>
            <w:tcW w:w="1223" w:type="dxa"/>
            <w:vAlign w:val="center"/>
          </w:tcPr>
          <w:p w:rsidR="00924C8C" w:rsidRDefault="00924C8C" w:rsidP="006B34D3">
            <w:pPr>
              <w:jc w:val="center"/>
              <w:rPr>
                <w:b/>
              </w:rPr>
            </w:pPr>
            <w:r>
              <w:rPr>
                <w:b/>
              </w:rPr>
              <w:t>Расчетный срок</w:t>
            </w:r>
          </w:p>
          <w:p w:rsidR="00924C8C" w:rsidRDefault="00924C8C" w:rsidP="006B34D3">
            <w:pPr>
              <w:jc w:val="center"/>
              <w:rPr>
                <w:b/>
              </w:rPr>
            </w:pPr>
            <w:smartTag w:uri="urn:schemas-microsoft-com:office:smarttags" w:element="metricconverter">
              <w:smartTagPr>
                <w:attr w:name="ProductID" w:val="2029 г"/>
              </w:smartTagPr>
              <w:r>
                <w:rPr>
                  <w:b/>
                </w:rPr>
                <w:t>2029 г</w:t>
              </w:r>
            </w:smartTag>
            <w:r>
              <w:rPr>
                <w:b/>
              </w:rPr>
              <w:t>.</w:t>
            </w:r>
          </w:p>
        </w:tc>
        <w:tc>
          <w:tcPr>
            <w:tcW w:w="1223" w:type="dxa"/>
            <w:vAlign w:val="center"/>
          </w:tcPr>
          <w:p w:rsidR="00924C8C" w:rsidRDefault="00924C8C" w:rsidP="006B34D3">
            <w:pPr>
              <w:jc w:val="center"/>
              <w:rPr>
                <w:b/>
              </w:rPr>
            </w:pPr>
            <w:r>
              <w:rPr>
                <w:b/>
              </w:rPr>
              <w:t xml:space="preserve">В том числе на </w:t>
            </w:r>
            <w:r>
              <w:rPr>
                <w:b/>
                <w:lang w:val="en-US"/>
              </w:rPr>
              <w:t>I</w:t>
            </w:r>
            <w:r>
              <w:rPr>
                <w:b/>
              </w:rPr>
              <w:t xml:space="preserve"> оч. стр-ва  </w:t>
            </w:r>
            <w:smartTag w:uri="urn:schemas-microsoft-com:office:smarttags" w:element="metricconverter">
              <w:smartTagPr>
                <w:attr w:name="ProductID" w:val="2019 г"/>
              </w:smartTagPr>
              <w:r>
                <w:rPr>
                  <w:b/>
                </w:rPr>
                <w:t>2019 г</w:t>
              </w:r>
            </w:smartTag>
            <w:r>
              <w:rPr>
                <w:b/>
              </w:rPr>
              <w:t>.</w:t>
            </w:r>
          </w:p>
        </w:tc>
      </w:tr>
      <w:tr w:rsidR="00924C8C" w:rsidTr="006B34D3">
        <w:trPr>
          <w:cantSplit/>
          <w:trHeight w:hRule="exact" w:val="340"/>
        </w:trPr>
        <w:tc>
          <w:tcPr>
            <w:tcW w:w="9817" w:type="dxa"/>
            <w:gridSpan w:val="6"/>
            <w:vAlign w:val="center"/>
          </w:tcPr>
          <w:p w:rsidR="00924C8C" w:rsidRPr="00CF3250" w:rsidRDefault="00924C8C" w:rsidP="006B34D3">
            <w:pPr>
              <w:ind w:firstLine="1026"/>
              <w:jc w:val="center"/>
              <w:rPr>
                <w:b/>
              </w:rPr>
            </w:pPr>
            <w:r w:rsidRPr="00CF3250">
              <w:rPr>
                <w:b/>
                <w:sz w:val="28"/>
              </w:rPr>
              <w:t>станица Октябрьская</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r w:rsidRPr="006E6458">
              <w:rPr>
                <w:sz w:val="28"/>
              </w:rPr>
              <w:t>1</w:t>
            </w:r>
          </w:p>
        </w:tc>
        <w:tc>
          <w:tcPr>
            <w:tcW w:w="4111"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rPr>
                <w:sz w:val="28"/>
              </w:rPr>
            </w:pPr>
            <w:r w:rsidRPr="006E6458">
              <w:rPr>
                <w:sz w:val="28"/>
              </w:rPr>
              <w:t>Потребность в электроэнергии</w:t>
            </w:r>
            <w:r>
              <w:rPr>
                <w:sz w:val="28"/>
              </w:rPr>
              <w:t xml:space="preserve"> </w:t>
            </w:r>
          </w:p>
          <w:p w:rsidR="00924C8C" w:rsidRPr="006E6458" w:rsidRDefault="00924C8C" w:rsidP="006B34D3">
            <w:pPr>
              <w:rPr>
                <w:sz w:val="28"/>
              </w:rPr>
            </w:pPr>
            <w:r>
              <w:rPr>
                <w:sz w:val="28"/>
              </w:rPr>
              <w:t>в год</w:t>
            </w:r>
            <w:r w:rsidRPr="006E6458">
              <w:rPr>
                <w:sz w:val="28"/>
              </w:rPr>
              <w:t>,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млн. кВт</w:t>
            </w:r>
            <w:r>
              <w:rPr>
                <w:sz w:val="24"/>
              </w:rPr>
              <w:t>/ч</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101,8</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129,1</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126,3</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rPr>
                <w:sz w:val="28"/>
              </w:rPr>
            </w:pPr>
            <w:r w:rsidRPr="006E6458">
              <w:rPr>
                <w:sz w:val="28"/>
              </w:rPr>
              <w:t>- на производственные нужды</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17,4</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30,6</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29,6</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rPr>
                <w:sz w:val="28"/>
              </w:rPr>
            </w:pPr>
            <w:r w:rsidRPr="006E6458">
              <w:rPr>
                <w:sz w:val="28"/>
              </w:rPr>
              <w:t xml:space="preserve">- на коммунально-бытовые </w:t>
            </w:r>
          </w:p>
          <w:p w:rsidR="00924C8C" w:rsidRPr="006E6458" w:rsidRDefault="00924C8C" w:rsidP="006B34D3">
            <w:pPr>
              <w:rPr>
                <w:sz w:val="28"/>
              </w:rPr>
            </w:pPr>
            <w:r w:rsidRPr="006E6458">
              <w:rPr>
                <w:sz w:val="28"/>
              </w:rPr>
              <w:t>нужды</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84,3</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98,5</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96,6</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r w:rsidRPr="006E6458">
              <w:rPr>
                <w:sz w:val="28"/>
              </w:rPr>
              <w:t>2</w:t>
            </w:r>
          </w:p>
        </w:tc>
        <w:tc>
          <w:tcPr>
            <w:tcW w:w="4111"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rPr>
                <w:sz w:val="28"/>
              </w:rPr>
            </w:pPr>
            <w:r w:rsidRPr="006E6458">
              <w:rPr>
                <w:sz w:val="28"/>
              </w:rPr>
              <w:t>Потребление электроэнергии на 1 чел. в год,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кВт/ч</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9218</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10570</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11065</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rPr>
                <w:sz w:val="28"/>
              </w:rPr>
            </w:pPr>
            <w:r w:rsidRPr="006E6458">
              <w:rPr>
                <w:sz w:val="28"/>
              </w:rPr>
              <w:t>- на коммунально-бытовые нужды</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7639</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8063</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8470</w:t>
            </w:r>
          </w:p>
        </w:tc>
      </w:tr>
      <w:tr w:rsidR="00924C8C" w:rsidTr="006B34D3">
        <w:trPr>
          <w:cantSplit/>
          <w:trHeight w:hRule="exact" w:val="340"/>
        </w:trPr>
        <w:tc>
          <w:tcPr>
            <w:tcW w:w="9817" w:type="dxa"/>
            <w:gridSpan w:val="6"/>
            <w:vAlign w:val="center"/>
          </w:tcPr>
          <w:p w:rsidR="00924C8C" w:rsidRPr="00D216DE" w:rsidRDefault="00924C8C" w:rsidP="006B34D3">
            <w:pPr>
              <w:ind w:firstLine="1026"/>
              <w:jc w:val="center"/>
              <w:rPr>
                <w:b/>
              </w:rPr>
            </w:pPr>
            <w:r w:rsidRPr="00D216DE">
              <w:rPr>
                <w:b/>
                <w:sz w:val="28"/>
              </w:rPr>
              <w:t>п. Обильный</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r w:rsidRPr="006E6458">
              <w:rPr>
                <w:sz w:val="28"/>
              </w:rPr>
              <w:t>1</w:t>
            </w:r>
          </w:p>
        </w:tc>
        <w:tc>
          <w:tcPr>
            <w:tcW w:w="4111"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rPr>
                <w:sz w:val="28"/>
              </w:rPr>
            </w:pPr>
            <w:r w:rsidRPr="006E6458">
              <w:rPr>
                <w:sz w:val="28"/>
              </w:rPr>
              <w:t>Потребность в электроэнергии</w:t>
            </w:r>
            <w:r>
              <w:rPr>
                <w:sz w:val="28"/>
              </w:rPr>
              <w:t xml:space="preserve"> </w:t>
            </w:r>
          </w:p>
          <w:p w:rsidR="00924C8C" w:rsidRPr="006E6458" w:rsidRDefault="00924C8C" w:rsidP="006B34D3">
            <w:pPr>
              <w:rPr>
                <w:sz w:val="28"/>
              </w:rPr>
            </w:pPr>
            <w:r>
              <w:rPr>
                <w:sz w:val="28"/>
              </w:rPr>
              <w:t>в год</w:t>
            </w:r>
            <w:r w:rsidRPr="006E6458">
              <w:rPr>
                <w:sz w:val="28"/>
              </w:rPr>
              <w:t>,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млн. кВт</w:t>
            </w:r>
            <w:r>
              <w:rPr>
                <w:sz w:val="24"/>
              </w:rPr>
              <w:t>/ч</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3,9</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5,2</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4,9</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rPr>
                <w:sz w:val="28"/>
              </w:rPr>
            </w:pPr>
            <w:r w:rsidRPr="006E6458">
              <w:rPr>
                <w:sz w:val="28"/>
              </w:rPr>
              <w:t>- на производственные нужды</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0,5</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1,2</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1,1</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rPr>
                <w:sz w:val="28"/>
              </w:rPr>
            </w:pPr>
            <w:r w:rsidRPr="006E6458">
              <w:rPr>
                <w:sz w:val="28"/>
              </w:rPr>
              <w:t xml:space="preserve">- на коммунально-бытовые </w:t>
            </w:r>
          </w:p>
          <w:p w:rsidR="00924C8C" w:rsidRPr="006E6458" w:rsidRDefault="00924C8C" w:rsidP="006B34D3">
            <w:pPr>
              <w:rPr>
                <w:sz w:val="28"/>
              </w:rPr>
            </w:pPr>
            <w:r w:rsidRPr="006E6458">
              <w:rPr>
                <w:sz w:val="28"/>
              </w:rPr>
              <w:t>нужды</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3,3</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4,0</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3,8</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r w:rsidRPr="006E6458">
              <w:rPr>
                <w:sz w:val="28"/>
              </w:rPr>
              <w:t>2</w:t>
            </w:r>
          </w:p>
        </w:tc>
        <w:tc>
          <w:tcPr>
            <w:tcW w:w="4111"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rPr>
                <w:sz w:val="28"/>
              </w:rPr>
            </w:pPr>
            <w:r w:rsidRPr="006E6458">
              <w:rPr>
                <w:sz w:val="28"/>
              </w:rPr>
              <w:t>Потребление электроэнергии на 1 чел. в год,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кВт/ч</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8921</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10434</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10952</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rPr>
                <w:sz w:val="28"/>
              </w:rPr>
            </w:pPr>
            <w:r w:rsidRPr="006E6458">
              <w:rPr>
                <w:sz w:val="28"/>
              </w:rPr>
              <w:t>- на коммунально-бытовые нужды</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7680</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8063</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8470</w:t>
            </w:r>
          </w:p>
        </w:tc>
      </w:tr>
      <w:tr w:rsidR="00924C8C" w:rsidTr="006B34D3">
        <w:trPr>
          <w:cantSplit/>
          <w:trHeight w:hRule="exact" w:val="340"/>
        </w:trPr>
        <w:tc>
          <w:tcPr>
            <w:tcW w:w="9817" w:type="dxa"/>
            <w:gridSpan w:val="6"/>
            <w:vAlign w:val="center"/>
          </w:tcPr>
          <w:p w:rsidR="00924C8C" w:rsidRPr="00D216DE" w:rsidRDefault="00924C8C" w:rsidP="006B34D3">
            <w:pPr>
              <w:ind w:firstLine="1026"/>
              <w:jc w:val="center"/>
              <w:rPr>
                <w:b/>
              </w:rPr>
            </w:pPr>
            <w:r w:rsidRPr="00D216DE">
              <w:rPr>
                <w:b/>
                <w:sz w:val="28"/>
              </w:rPr>
              <w:t>п. Запрудный</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r w:rsidRPr="006E6458">
              <w:rPr>
                <w:sz w:val="28"/>
              </w:rPr>
              <w:t>1</w:t>
            </w:r>
          </w:p>
        </w:tc>
        <w:tc>
          <w:tcPr>
            <w:tcW w:w="4111"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rPr>
                <w:sz w:val="28"/>
              </w:rPr>
            </w:pPr>
            <w:r w:rsidRPr="006E6458">
              <w:rPr>
                <w:sz w:val="28"/>
              </w:rPr>
              <w:t>Потребность в электроэнергии</w:t>
            </w:r>
            <w:r>
              <w:rPr>
                <w:sz w:val="28"/>
              </w:rPr>
              <w:t xml:space="preserve"> </w:t>
            </w:r>
          </w:p>
          <w:p w:rsidR="00924C8C" w:rsidRPr="006E6458" w:rsidRDefault="00924C8C" w:rsidP="006B34D3">
            <w:pPr>
              <w:rPr>
                <w:sz w:val="28"/>
              </w:rPr>
            </w:pPr>
            <w:r>
              <w:rPr>
                <w:sz w:val="28"/>
              </w:rPr>
              <w:t>в год</w:t>
            </w:r>
            <w:r w:rsidRPr="006E6458">
              <w:rPr>
                <w:sz w:val="28"/>
              </w:rPr>
              <w:t>,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млн. кВт</w:t>
            </w:r>
            <w:r>
              <w:rPr>
                <w:sz w:val="24"/>
              </w:rPr>
              <w:t>/ч</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3,4</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4,6</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4,4</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rPr>
                <w:sz w:val="28"/>
              </w:rPr>
            </w:pPr>
            <w:r w:rsidRPr="006E6458">
              <w:rPr>
                <w:sz w:val="28"/>
              </w:rPr>
              <w:t>- на производственные нужды</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0,2</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0,7</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0,7</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rPr>
                <w:sz w:val="28"/>
              </w:rPr>
            </w:pPr>
            <w:r w:rsidRPr="006E6458">
              <w:rPr>
                <w:sz w:val="28"/>
              </w:rPr>
              <w:t xml:space="preserve">- на коммунально-бытовые </w:t>
            </w:r>
          </w:p>
          <w:p w:rsidR="00924C8C" w:rsidRPr="006E6458" w:rsidRDefault="00924C8C" w:rsidP="006B34D3">
            <w:pPr>
              <w:rPr>
                <w:sz w:val="28"/>
              </w:rPr>
            </w:pPr>
            <w:r w:rsidRPr="006E6458">
              <w:rPr>
                <w:sz w:val="28"/>
              </w:rPr>
              <w:t>нужды</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3,2</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3,9</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3,7</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r w:rsidRPr="006E6458">
              <w:rPr>
                <w:sz w:val="28"/>
              </w:rPr>
              <w:t>2</w:t>
            </w:r>
          </w:p>
        </w:tc>
        <w:tc>
          <w:tcPr>
            <w:tcW w:w="4111"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rPr>
                <w:sz w:val="28"/>
              </w:rPr>
            </w:pPr>
            <w:r w:rsidRPr="006E6458">
              <w:rPr>
                <w:sz w:val="28"/>
              </w:rPr>
              <w:t>Потребление электроэнергии на 1 чел. в год,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кВт/ч</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8090</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9611</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10048</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rPr>
                <w:sz w:val="28"/>
              </w:rPr>
            </w:pPr>
            <w:r w:rsidRPr="006E6458">
              <w:rPr>
                <w:sz w:val="28"/>
              </w:rPr>
              <w:t>- на коммунально-бытовые нужды</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7709</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8063</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8470</w:t>
            </w:r>
          </w:p>
        </w:tc>
      </w:tr>
      <w:tr w:rsidR="00924C8C" w:rsidTr="006B34D3">
        <w:trPr>
          <w:cantSplit/>
          <w:trHeight w:hRule="exact" w:val="340"/>
        </w:trPr>
        <w:tc>
          <w:tcPr>
            <w:tcW w:w="9817" w:type="dxa"/>
            <w:gridSpan w:val="6"/>
            <w:vAlign w:val="center"/>
          </w:tcPr>
          <w:p w:rsidR="00924C8C" w:rsidRPr="00D216DE" w:rsidRDefault="00924C8C" w:rsidP="006B34D3">
            <w:pPr>
              <w:ind w:firstLine="1026"/>
              <w:jc w:val="center"/>
              <w:rPr>
                <w:b/>
              </w:rPr>
            </w:pPr>
            <w:r w:rsidRPr="00D216DE">
              <w:rPr>
                <w:b/>
                <w:sz w:val="28"/>
              </w:rPr>
              <w:t>п. Темп</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r w:rsidRPr="006E6458">
              <w:rPr>
                <w:sz w:val="28"/>
              </w:rPr>
              <w:t>1</w:t>
            </w:r>
          </w:p>
        </w:tc>
        <w:tc>
          <w:tcPr>
            <w:tcW w:w="4111"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rPr>
                <w:sz w:val="28"/>
              </w:rPr>
            </w:pPr>
            <w:r w:rsidRPr="006E6458">
              <w:rPr>
                <w:sz w:val="28"/>
              </w:rPr>
              <w:t>Потребность в электроэнергии</w:t>
            </w:r>
            <w:r>
              <w:rPr>
                <w:sz w:val="28"/>
              </w:rPr>
              <w:t xml:space="preserve"> </w:t>
            </w:r>
          </w:p>
          <w:p w:rsidR="00924C8C" w:rsidRPr="006E6458" w:rsidRDefault="00924C8C" w:rsidP="006B34D3">
            <w:pPr>
              <w:rPr>
                <w:sz w:val="28"/>
              </w:rPr>
            </w:pPr>
            <w:r>
              <w:rPr>
                <w:sz w:val="28"/>
              </w:rPr>
              <w:t>в год</w:t>
            </w:r>
            <w:r w:rsidRPr="006E6458">
              <w:rPr>
                <w:sz w:val="28"/>
              </w:rPr>
              <w:t>,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млн. кВт</w:t>
            </w:r>
            <w:r>
              <w:rPr>
                <w:sz w:val="24"/>
              </w:rPr>
              <w:t>/ч</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2,2</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3,2</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3,0</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rPr>
                <w:sz w:val="28"/>
              </w:rPr>
            </w:pPr>
            <w:r w:rsidRPr="006E6458">
              <w:rPr>
                <w:sz w:val="28"/>
              </w:rPr>
              <w:t>- на производственные нужды</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0,1</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0,7</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0,6</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rPr>
                <w:sz w:val="28"/>
              </w:rPr>
            </w:pPr>
            <w:r w:rsidRPr="006E6458">
              <w:rPr>
                <w:sz w:val="28"/>
              </w:rPr>
              <w:t xml:space="preserve">- на коммунально-бытовые </w:t>
            </w:r>
          </w:p>
          <w:p w:rsidR="00924C8C" w:rsidRPr="006E6458" w:rsidRDefault="00924C8C" w:rsidP="006B34D3">
            <w:pPr>
              <w:rPr>
                <w:sz w:val="28"/>
              </w:rPr>
            </w:pPr>
            <w:r w:rsidRPr="006E6458">
              <w:rPr>
                <w:sz w:val="28"/>
              </w:rPr>
              <w:t>нужды</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2,1</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2,5</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2,4</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r w:rsidRPr="006E6458">
              <w:rPr>
                <w:sz w:val="28"/>
              </w:rPr>
              <w:t>2</w:t>
            </w:r>
          </w:p>
        </w:tc>
        <w:tc>
          <w:tcPr>
            <w:tcW w:w="4111"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rPr>
                <w:sz w:val="28"/>
              </w:rPr>
            </w:pPr>
            <w:r w:rsidRPr="006E6458">
              <w:rPr>
                <w:sz w:val="28"/>
              </w:rPr>
              <w:t>Потребление электроэнергии на 1 чел. в год,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кВт/ч</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8247</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10292</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10525</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rPr>
                <w:sz w:val="28"/>
              </w:rPr>
            </w:pPr>
            <w:r w:rsidRPr="006E6458">
              <w:rPr>
                <w:sz w:val="28"/>
              </w:rPr>
              <w:t>- на коммунально-бытовые нужды</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7772</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8063</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8470</w:t>
            </w:r>
          </w:p>
        </w:tc>
      </w:tr>
      <w:tr w:rsidR="00924C8C" w:rsidTr="006B34D3">
        <w:trPr>
          <w:cantSplit/>
          <w:trHeight w:hRule="exact" w:val="340"/>
        </w:trPr>
        <w:tc>
          <w:tcPr>
            <w:tcW w:w="9817" w:type="dxa"/>
            <w:gridSpan w:val="6"/>
            <w:vAlign w:val="center"/>
          </w:tcPr>
          <w:p w:rsidR="00924C8C" w:rsidRPr="00D216DE" w:rsidRDefault="00924C8C" w:rsidP="006B34D3">
            <w:pPr>
              <w:ind w:firstLine="1026"/>
              <w:jc w:val="center"/>
              <w:rPr>
                <w:b/>
              </w:rPr>
            </w:pPr>
            <w:r w:rsidRPr="00D216DE">
              <w:rPr>
                <w:b/>
                <w:sz w:val="28"/>
              </w:rPr>
              <w:t>п. Ковалевка</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r w:rsidRPr="006E6458">
              <w:rPr>
                <w:sz w:val="28"/>
              </w:rPr>
              <w:t>1</w:t>
            </w:r>
          </w:p>
        </w:tc>
        <w:tc>
          <w:tcPr>
            <w:tcW w:w="4111"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rPr>
                <w:sz w:val="28"/>
              </w:rPr>
            </w:pPr>
            <w:r w:rsidRPr="006E6458">
              <w:rPr>
                <w:sz w:val="28"/>
              </w:rPr>
              <w:t>Потребность в электроэнергии</w:t>
            </w:r>
            <w:r>
              <w:rPr>
                <w:sz w:val="28"/>
              </w:rPr>
              <w:t xml:space="preserve"> </w:t>
            </w:r>
          </w:p>
          <w:p w:rsidR="00924C8C" w:rsidRPr="006E6458" w:rsidRDefault="00924C8C" w:rsidP="006B34D3">
            <w:pPr>
              <w:rPr>
                <w:sz w:val="28"/>
              </w:rPr>
            </w:pPr>
            <w:r>
              <w:rPr>
                <w:sz w:val="28"/>
              </w:rPr>
              <w:t>в год</w:t>
            </w:r>
            <w:r w:rsidRPr="006E6458">
              <w:rPr>
                <w:sz w:val="28"/>
              </w:rPr>
              <w:t>,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млн. кВт</w:t>
            </w:r>
            <w:r>
              <w:rPr>
                <w:sz w:val="24"/>
              </w:rPr>
              <w:t>/ч</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2,1</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2,8</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2,7</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rPr>
                <w:sz w:val="28"/>
              </w:rPr>
            </w:pPr>
            <w:r w:rsidRPr="006E6458">
              <w:rPr>
                <w:sz w:val="28"/>
              </w:rPr>
              <w:t>- на производственные нужды</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0,1</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0,4</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0,4</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rPr>
                <w:sz w:val="28"/>
              </w:rPr>
            </w:pPr>
            <w:r w:rsidRPr="006E6458">
              <w:rPr>
                <w:sz w:val="28"/>
              </w:rPr>
              <w:t xml:space="preserve">- на коммунально-бытовые </w:t>
            </w:r>
          </w:p>
          <w:p w:rsidR="00924C8C" w:rsidRPr="006E6458" w:rsidRDefault="00924C8C" w:rsidP="006B34D3">
            <w:pPr>
              <w:rPr>
                <w:sz w:val="28"/>
              </w:rPr>
            </w:pPr>
            <w:r w:rsidRPr="006E6458">
              <w:rPr>
                <w:sz w:val="28"/>
              </w:rPr>
              <w:t>нужды</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2,0</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2,4</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2,3</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r w:rsidRPr="006E6458">
              <w:rPr>
                <w:sz w:val="28"/>
              </w:rPr>
              <w:t>2</w:t>
            </w:r>
          </w:p>
        </w:tc>
        <w:tc>
          <w:tcPr>
            <w:tcW w:w="4111"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rPr>
                <w:sz w:val="28"/>
              </w:rPr>
            </w:pPr>
            <w:r w:rsidRPr="006E6458">
              <w:rPr>
                <w:sz w:val="28"/>
              </w:rPr>
              <w:t>Потребление электроэнергии на 1 чел. в год,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кВт/ч</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8249</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9576</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10018</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rPr>
                <w:sz w:val="28"/>
              </w:rPr>
            </w:pPr>
            <w:r w:rsidRPr="006E6458">
              <w:rPr>
                <w:sz w:val="28"/>
              </w:rPr>
              <w:t>- на коммунально-бытовые нужды</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7918</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8063</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8470</w:t>
            </w:r>
          </w:p>
        </w:tc>
      </w:tr>
      <w:tr w:rsidR="00924C8C" w:rsidTr="006B34D3">
        <w:trPr>
          <w:cantSplit/>
          <w:trHeight w:hRule="exact" w:val="340"/>
        </w:trPr>
        <w:tc>
          <w:tcPr>
            <w:tcW w:w="9817" w:type="dxa"/>
            <w:gridSpan w:val="6"/>
            <w:vAlign w:val="center"/>
          </w:tcPr>
          <w:p w:rsidR="00924C8C" w:rsidRPr="00D216DE" w:rsidRDefault="00924C8C" w:rsidP="006B34D3">
            <w:pPr>
              <w:ind w:firstLine="1026"/>
              <w:jc w:val="center"/>
              <w:rPr>
                <w:b/>
              </w:rPr>
            </w:pPr>
            <w:r w:rsidRPr="00D216DE">
              <w:rPr>
                <w:b/>
                <w:sz w:val="28"/>
              </w:rPr>
              <w:t>х. Сборный</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r w:rsidRPr="006E6458">
              <w:rPr>
                <w:sz w:val="28"/>
              </w:rPr>
              <w:t>1</w:t>
            </w:r>
          </w:p>
        </w:tc>
        <w:tc>
          <w:tcPr>
            <w:tcW w:w="4111"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rPr>
                <w:sz w:val="28"/>
              </w:rPr>
            </w:pPr>
            <w:r w:rsidRPr="006E6458">
              <w:rPr>
                <w:sz w:val="28"/>
              </w:rPr>
              <w:t>Потребность в электроэнергии</w:t>
            </w:r>
            <w:r>
              <w:rPr>
                <w:sz w:val="28"/>
              </w:rPr>
              <w:t xml:space="preserve"> </w:t>
            </w:r>
          </w:p>
          <w:p w:rsidR="00924C8C" w:rsidRPr="006E6458" w:rsidRDefault="00924C8C" w:rsidP="006B34D3">
            <w:pPr>
              <w:rPr>
                <w:sz w:val="28"/>
              </w:rPr>
            </w:pPr>
            <w:r>
              <w:rPr>
                <w:sz w:val="28"/>
              </w:rPr>
              <w:t>в год</w:t>
            </w:r>
            <w:r w:rsidRPr="006E6458">
              <w:rPr>
                <w:sz w:val="28"/>
              </w:rPr>
              <w:t>,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млн. кВт</w:t>
            </w:r>
            <w:r>
              <w:rPr>
                <w:sz w:val="24"/>
              </w:rPr>
              <w:t>/ч</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1,9</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2,7</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2,7</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rPr>
                <w:sz w:val="28"/>
              </w:rPr>
            </w:pPr>
            <w:r w:rsidRPr="006E6458">
              <w:rPr>
                <w:sz w:val="28"/>
              </w:rPr>
              <w:t>- на производственные нужды</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0,0</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0,5</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0,5</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rPr>
                <w:sz w:val="28"/>
              </w:rPr>
            </w:pPr>
            <w:r w:rsidRPr="006E6458">
              <w:rPr>
                <w:sz w:val="28"/>
              </w:rPr>
              <w:t xml:space="preserve">- на коммунально-бытовые </w:t>
            </w:r>
          </w:p>
          <w:p w:rsidR="00924C8C" w:rsidRPr="006E6458" w:rsidRDefault="00924C8C" w:rsidP="006B34D3">
            <w:pPr>
              <w:rPr>
                <w:sz w:val="28"/>
              </w:rPr>
            </w:pPr>
            <w:r w:rsidRPr="006E6458">
              <w:rPr>
                <w:sz w:val="28"/>
              </w:rPr>
              <w:t>нужды</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1,9</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2,3</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2,2</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r w:rsidRPr="006E6458">
              <w:rPr>
                <w:sz w:val="28"/>
              </w:rPr>
              <w:t>2</w:t>
            </w:r>
          </w:p>
        </w:tc>
        <w:tc>
          <w:tcPr>
            <w:tcW w:w="4111"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rPr>
                <w:sz w:val="28"/>
              </w:rPr>
            </w:pPr>
            <w:r w:rsidRPr="006E6458">
              <w:rPr>
                <w:sz w:val="28"/>
              </w:rPr>
              <w:t>Потребление электроэнергии на 1 чел. в год,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кВт/ч</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8093</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9746</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10209</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rPr>
                <w:sz w:val="28"/>
              </w:rPr>
            </w:pPr>
            <w:r w:rsidRPr="006E6458">
              <w:rPr>
                <w:sz w:val="28"/>
              </w:rPr>
              <w:t>- на коммунально-бытовые нужды</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8006</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8063</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8470</w:t>
            </w:r>
          </w:p>
        </w:tc>
      </w:tr>
      <w:tr w:rsidR="00924C8C" w:rsidTr="006B34D3">
        <w:trPr>
          <w:cantSplit/>
          <w:trHeight w:hRule="exact" w:val="340"/>
        </w:trPr>
        <w:tc>
          <w:tcPr>
            <w:tcW w:w="9817" w:type="dxa"/>
            <w:gridSpan w:val="6"/>
            <w:vAlign w:val="center"/>
          </w:tcPr>
          <w:p w:rsidR="00924C8C" w:rsidRPr="00D216DE" w:rsidRDefault="00924C8C" w:rsidP="006B34D3">
            <w:pPr>
              <w:ind w:firstLine="1026"/>
              <w:jc w:val="center"/>
              <w:rPr>
                <w:b/>
              </w:rPr>
            </w:pPr>
            <w:r w:rsidRPr="00D216DE">
              <w:rPr>
                <w:b/>
                <w:sz w:val="28"/>
              </w:rPr>
              <w:t>п. Решетиловский</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r w:rsidRPr="006E6458">
              <w:rPr>
                <w:sz w:val="28"/>
              </w:rPr>
              <w:t>1</w:t>
            </w:r>
          </w:p>
        </w:tc>
        <w:tc>
          <w:tcPr>
            <w:tcW w:w="4111"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rPr>
                <w:sz w:val="28"/>
              </w:rPr>
            </w:pPr>
            <w:r w:rsidRPr="006E6458">
              <w:rPr>
                <w:sz w:val="28"/>
              </w:rPr>
              <w:t>Потребность в электроэнергии</w:t>
            </w:r>
            <w:r>
              <w:rPr>
                <w:sz w:val="28"/>
              </w:rPr>
              <w:t xml:space="preserve"> </w:t>
            </w:r>
          </w:p>
          <w:p w:rsidR="00924C8C" w:rsidRPr="006E6458" w:rsidRDefault="00924C8C" w:rsidP="006B34D3">
            <w:pPr>
              <w:rPr>
                <w:sz w:val="28"/>
              </w:rPr>
            </w:pPr>
            <w:r>
              <w:rPr>
                <w:sz w:val="28"/>
              </w:rPr>
              <w:t>в год</w:t>
            </w:r>
            <w:r w:rsidRPr="006E6458">
              <w:rPr>
                <w:sz w:val="28"/>
              </w:rPr>
              <w:t>,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млн. кВт</w:t>
            </w:r>
            <w:r>
              <w:rPr>
                <w:sz w:val="24"/>
              </w:rPr>
              <w:t>/ч</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1,7</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2,5</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2,4</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rPr>
                <w:sz w:val="28"/>
              </w:rPr>
            </w:pPr>
            <w:r w:rsidRPr="006E6458">
              <w:rPr>
                <w:sz w:val="28"/>
              </w:rPr>
              <w:t>- на производственные нужды</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0,0</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0,5</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0,5</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rPr>
                <w:sz w:val="28"/>
              </w:rPr>
            </w:pPr>
            <w:r w:rsidRPr="006E6458">
              <w:rPr>
                <w:sz w:val="28"/>
              </w:rPr>
              <w:t xml:space="preserve">- на коммунально-бытовые </w:t>
            </w:r>
          </w:p>
          <w:p w:rsidR="00924C8C" w:rsidRPr="006E6458" w:rsidRDefault="00924C8C" w:rsidP="006B34D3">
            <w:pPr>
              <w:rPr>
                <w:sz w:val="28"/>
              </w:rPr>
            </w:pPr>
            <w:r w:rsidRPr="006E6458">
              <w:rPr>
                <w:sz w:val="28"/>
              </w:rPr>
              <w:t>нужды</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1,7</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2,0</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1,9</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r w:rsidRPr="006E6458">
              <w:rPr>
                <w:sz w:val="28"/>
              </w:rPr>
              <w:t>2</w:t>
            </w:r>
          </w:p>
        </w:tc>
        <w:tc>
          <w:tcPr>
            <w:tcW w:w="4111"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rPr>
                <w:sz w:val="28"/>
              </w:rPr>
            </w:pPr>
            <w:r w:rsidRPr="006E6458">
              <w:rPr>
                <w:sz w:val="28"/>
              </w:rPr>
              <w:t>Потребление электроэнергии на 1 чел. в год,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кВт/ч</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7884</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10183</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10615</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rPr>
                <w:sz w:val="28"/>
              </w:rPr>
            </w:pPr>
            <w:r w:rsidRPr="006E6458">
              <w:rPr>
                <w:sz w:val="28"/>
              </w:rPr>
              <w:t>- на коммунально-бытовые нужды</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7797</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8063</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8470</w:t>
            </w:r>
          </w:p>
        </w:tc>
      </w:tr>
      <w:tr w:rsidR="00924C8C" w:rsidTr="006B34D3">
        <w:trPr>
          <w:cantSplit/>
          <w:trHeight w:hRule="exact" w:val="340"/>
        </w:trPr>
        <w:tc>
          <w:tcPr>
            <w:tcW w:w="9817" w:type="dxa"/>
            <w:gridSpan w:val="6"/>
            <w:vAlign w:val="center"/>
          </w:tcPr>
          <w:p w:rsidR="00924C8C" w:rsidRPr="00B50508" w:rsidRDefault="00924C8C" w:rsidP="006B34D3">
            <w:pPr>
              <w:ind w:firstLine="1026"/>
              <w:jc w:val="center"/>
              <w:rPr>
                <w:b/>
              </w:rPr>
            </w:pPr>
            <w:r w:rsidRPr="00CF3250">
              <w:rPr>
                <w:b/>
                <w:sz w:val="28"/>
              </w:rPr>
              <w:t>Октябрьское сельское</w:t>
            </w:r>
            <w:r w:rsidRPr="00B50508">
              <w:rPr>
                <w:b/>
                <w:sz w:val="28"/>
              </w:rPr>
              <w:t xml:space="preserve"> поселение</w:t>
            </w:r>
            <w:r>
              <w:rPr>
                <w:b/>
                <w:sz w:val="28"/>
              </w:rPr>
              <w:t>, всего:</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r w:rsidRPr="006E6458">
              <w:rPr>
                <w:sz w:val="28"/>
              </w:rPr>
              <w:lastRenderedPageBreak/>
              <w:t>1</w:t>
            </w:r>
          </w:p>
        </w:tc>
        <w:tc>
          <w:tcPr>
            <w:tcW w:w="4111"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rPr>
                <w:sz w:val="28"/>
              </w:rPr>
            </w:pPr>
            <w:r w:rsidRPr="006E6458">
              <w:rPr>
                <w:sz w:val="28"/>
              </w:rPr>
              <w:t>Потребность в электроэнергии</w:t>
            </w:r>
            <w:r>
              <w:rPr>
                <w:sz w:val="28"/>
              </w:rPr>
              <w:t xml:space="preserve"> </w:t>
            </w:r>
          </w:p>
          <w:p w:rsidR="00924C8C" w:rsidRPr="006E6458" w:rsidRDefault="00924C8C" w:rsidP="006B34D3">
            <w:pPr>
              <w:rPr>
                <w:sz w:val="28"/>
              </w:rPr>
            </w:pPr>
            <w:r>
              <w:rPr>
                <w:sz w:val="28"/>
              </w:rPr>
              <w:t>в год</w:t>
            </w:r>
            <w:r w:rsidRPr="006E6458">
              <w:rPr>
                <w:sz w:val="28"/>
              </w:rPr>
              <w:t>,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млн. кВт</w:t>
            </w:r>
            <w:r>
              <w:rPr>
                <w:sz w:val="24"/>
              </w:rPr>
              <w:t>/ч</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117,0</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149,9</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146,4</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rPr>
                <w:sz w:val="28"/>
              </w:rPr>
            </w:pPr>
            <w:r w:rsidRPr="006E6458">
              <w:rPr>
                <w:sz w:val="28"/>
              </w:rPr>
              <w:t>- на производственные нужды</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18,4</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34,4</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33,4</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rPr>
                <w:sz w:val="28"/>
              </w:rPr>
            </w:pPr>
            <w:r w:rsidRPr="006E6458">
              <w:rPr>
                <w:sz w:val="28"/>
              </w:rPr>
              <w:t xml:space="preserve">- на коммунально-бытовые </w:t>
            </w:r>
          </w:p>
          <w:p w:rsidR="00924C8C" w:rsidRPr="006E6458" w:rsidRDefault="00924C8C" w:rsidP="006B34D3">
            <w:pPr>
              <w:rPr>
                <w:sz w:val="28"/>
              </w:rPr>
            </w:pPr>
            <w:r w:rsidRPr="006E6458">
              <w:rPr>
                <w:sz w:val="28"/>
              </w:rPr>
              <w:t>нужды</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98,6</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115,5</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113,0</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r w:rsidRPr="006E6458">
              <w:rPr>
                <w:sz w:val="28"/>
              </w:rPr>
              <w:t>2</w:t>
            </w:r>
          </w:p>
        </w:tc>
        <w:tc>
          <w:tcPr>
            <w:tcW w:w="4111"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rPr>
                <w:sz w:val="28"/>
              </w:rPr>
            </w:pPr>
            <w:r w:rsidRPr="006E6458">
              <w:rPr>
                <w:sz w:val="28"/>
              </w:rPr>
              <w:t>Потребление электроэнергии на 1 чел. в год,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кВт/ч</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9089</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10467</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10971</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rPr>
                <w:sz w:val="28"/>
              </w:rPr>
            </w:pPr>
            <w:r w:rsidRPr="006E6458">
              <w:rPr>
                <w:sz w:val="28"/>
              </w:rPr>
              <w:t>- на коммунально-бытовые нужды</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7660</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8063</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8"/>
                <w:szCs w:val="28"/>
              </w:rPr>
            </w:pPr>
            <w:r>
              <w:rPr>
                <w:sz w:val="28"/>
                <w:szCs w:val="28"/>
              </w:rPr>
              <w:t>8470</w:t>
            </w:r>
          </w:p>
        </w:tc>
      </w:tr>
      <w:tr w:rsidR="00924C8C" w:rsidRPr="004D449B"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Pr="006E6458" w:rsidRDefault="00924C8C" w:rsidP="006B34D3">
            <w:pPr>
              <w:jc w:val="center"/>
              <w:rPr>
                <w:sz w:val="28"/>
              </w:rPr>
            </w:pPr>
            <w:r w:rsidRPr="006E6458">
              <w:rPr>
                <w:sz w:val="28"/>
              </w:rPr>
              <w:t>3</w:t>
            </w:r>
          </w:p>
        </w:tc>
        <w:tc>
          <w:tcPr>
            <w:tcW w:w="4111"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rPr>
                <w:sz w:val="28"/>
              </w:rPr>
            </w:pPr>
            <w:r w:rsidRPr="006E6458">
              <w:rPr>
                <w:sz w:val="28"/>
              </w:rPr>
              <w:t>Источники покрытия электронагрузок</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Pr="006E6458" w:rsidRDefault="00924C8C" w:rsidP="006B34D3">
            <w:pPr>
              <w:jc w:val="center"/>
              <w:rPr>
                <w:sz w:val="24"/>
              </w:rPr>
            </w:pPr>
            <w:r w:rsidRPr="006E6458">
              <w:rPr>
                <w:sz w:val="24"/>
              </w:rPr>
              <w:t>МВт</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Pr="008D32E6" w:rsidRDefault="00924C8C" w:rsidP="006B34D3">
            <w:pPr>
              <w:jc w:val="center"/>
              <w:rPr>
                <w:sz w:val="28"/>
              </w:rPr>
            </w:pPr>
            <w:r w:rsidRPr="008D32E6">
              <w:rPr>
                <w:sz w:val="28"/>
              </w:rPr>
              <w:t>22,5</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Pr="00320C2E" w:rsidRDefault="00924C8C" w:rsidP="006B34D3">
            <w:pPr>
              <w:jc w:val="center"/>
              <w:rPr>
                <w:sz w:val="28"/>
              </w:rPr>
            </w:pPr>
            <w:r w:rsidRPr="00320C2E">
              <w:rPr>
                <w:sz w:val="28"/>
              </w:rPr>
              <w:t>30,0</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Pr="00320C2E" w:rsidRDefault="00924C8C" w:rsidP="006B34D3">
            <w:pPr>
              <w:jc w:val="center"/>
              <w:rPr>
                <w:sz w:val="28"/>
              </w:rPr>
            </w:pPr>
            <w:r w:rsidRPr="00320C2E">
              <w:rPr>
                <w:sz w:val="28"/>
              </w:rPr>
              <w:t>27,5</w:t>
            </w:r>
          </w:p>
        </w:tc>
      </w:tr>
      <w:tr w:rsidR="00924C8C"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Default="00924C8C" w:rsidP="006B34D3">
            <w:pPr>
              <w:jc w:val="center"/>
              <w:rPr>
                <w:sz w:val="28"/>
              </w:rPr>
            </w:pPr>
            <w:r>
              <w:rPr>
                <w:sz w:val="28"/>
              </w:rPr>
              <w:t>4</w:t>
            </w:r>
          </w:p>
        </w:tc>
        <w:tc>
          <w:tcPr>
            <w:tcW w:w="4111"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rPr>
                <w:sz w:val="28"/>
              </w:rPr>
            </w:pPr>
            <w:r>
              <w:rPr>
                <w:sz w:val="28"/>
              </w:rPr>
              <w:t>Протяжённость сетей - всего,</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4"/>
              </w:rPr>
            </w:pPr>
            <w:r>
              <w:rPr>
                <w:sz w:val="24"/>
              </w:rPr>
              <w:t>км</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Pr="00955D7B" w:rsidRDefault="00924C8C" w:rsidP="006B34D3">
            <w:pPr>
              <w:jc w:val="center"/>
              <w:rPr>
                <w:sz w:val="28"/>
              </w:rPr>
            </w:pPr>
            <w:r w:rsidRPr="00955D7B">
              <w:rPr>
                <w:sz w:val="28"/>
              </w:rPr>
              <w:t>80,90</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Pr="00955D7B" w:rsidRDefault="00924C8C" w:rsidP="006B34D3">
            <w:pPr>
              <w:jc w:val="center"/>
              <w:rPr>
                <w:sz w:val="28"/>
              </w:rPr>
            </w:pPr>
            <w:r w:rsidRPr="00955D7B">
              <w:rPr>
                <w:sz w:val="28"/>
              </w:rPr>
              <w:t>96,79</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Pr="00955D7B" w:rsidRDefault="00924C8C" w:rsidP="006B34D3">
            <w:pPr>
              <w:jc w:val="center"/>
              <w:rPr>
                <w:sz w:val="28"/>
              </w:rPr>
            </w:pPr>
            <w:r w:rsidRPr="00955D7B">
              <w:rPr>
                <w:sz w:val="28"/>
              </w:rPr>
              <w:t>96,79</w:t>
            </w:r>
          </w:p>
        </w:tc>
      </w:tr>
      <w:tr w:rsidR="00924C8C"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Default="00924C8C" w:rsidP="006B34D3">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rPr>
                <w:sz w:val="28"/>
              </w:rPr>
            </w:pPr>
            <w:r>
              <w:rPr>
                <w:sz w:val="28"/>
              </w:rPr>
              <w:t xml:space="preserve">в том числе:       - </w:t>
            </w:r>
            <w:r w:rsidRPr="00B307E2">
              <w:rPr>
                <w:sz w:val="28"/>
              </w:rPr>
              <w:t>сети 110 кВ</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4"/>
              </w:rPr>
            </w:pPr>
            <w:r>
              <w:rPr>
                <w:sz w:val="24"/>
              </w:rPr>
              <w:t>км</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Pr="00955D7B" w:rsidRDefault="00924C8C" w:rsidP="006B34D3">
            <w:pPr>
              <w:jc w:val="center"/>
              <w:rPr>
                <w:sz w:val="28"/>
              </w:rPr>
            </w:pPr>
            <w:r w:rsidRPr="00955D7B">
              <w:rPr>
                <w:sz w:val="28"/>
              </w:rPr>
              <w:t>30,75</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Pr="00955D7B" w:rsidRDefault="00924C8C" w:rsidP="006B34D3">
            <w:pPr>
              <w:jc w:val="center"/>
              <w:rPr>
                <w:sz w:val="28"/>
              </w:rPr>
            </w:pPr>
            <w:r w:rsidRPr="00955D7B">
              <w:rPr>
                <w:sz w:val="28"/>
              </w:rPr>
              <w:t>46,03</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Pr="00955D7B" w:rsidRDefault="00924C8C" w:rsidP="006B34D3">
            <w:pPr>
              <w:jc w:val="center"/>
              <w:rPr>
                <w:sz w:val="28"/>
              </w:rPr>
            </w:pPr>
            <w:r w:rsidRPr="00955D7B">
              <w:rPr>
                <w:sz w:val="28"/>
              </w:rPr>
              <w:t>46,03</w:t>
            </w:r>
          </w:p>
        </w:tc>
      </w:tr>
      <w:tr w:rsidR="00924C8C" w:rsidTr="006B34D3">
        <w:trPr>
          <w:cantSplit/>
          <w:trHeight w:val="420"/>
        </w:trPr>
        <w:tc>
          <w:tcPr>
            <w:tcW w:w="709" w:type="dxa"/>
            <w:tcBorders>
              <w:top w:val="single" w:sz="4" w:space="0" w:color="auto"/>
              <w:left w:val="single" w:sz="4" w:space="0" w:color="auto"/>
              <w:bottom w:val="single" w:sz="4" w:space="0" w:color="auto"/>
              <w:right w:val="single" w:sz="4" w:space="0" w:color="auto"/>
            </w:tcBorders>
          </w:tcPr>
          <w:p w:rsidR="00924C8C" w:rsidRDefault="00924C8C" w:rsidP="006B34D3">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rPr>
                <w:sz w:val="28"/>
              </w:rPr>
            </w:pPr>
            <w:r>
              <w:rPr>
                <w:sz w:val="28"/>
              </w:rPr>
              <w:t xml:space="preserve">                            - сети 35 кВ</w:t>
            </w:r>
          </w:p>
        </w:tc>
        <w:tc>
          <w:tcPr>
            <w:tcW w:w="1134" w:type="dxa"/>
            <w:tcBorders>
              <w:top w:val="single" w:sz="4" w:space="0" w:color="auto"/>
              <w:left w:val="single" w:sz="4" w:space="0" w:color="auto"/>
              <w:bottom w:val="single" w:sz="4" w:space="0" w:color="auto"/>
              <w:right w:val="single" w:sz="4" w:space="0" w:color="auto"/>
            </w:tcBorders>
            <w:vAlign w:val="center"/>
          </w:tcPr>
          <w:p w:rsidR="00924C8C" w:rsidRDefault="00924C8C" w:rsidP="006B34D3">
            <w:pPr>
              <w:jc w:val="center"/>
              <w:rPr>
                <w:sz w:val="24"/>
              </w:rPr>
            </w:pPr>
            <w:r>
              <w:rPr>
                <w:sz w:val="24"/>
              </w:rPr>
              <w:t>км</w:t>
            </w:r>
          </w:p>
        </w:tc>
        <w:tc>
          <w:tcPr>
            <w:tcW w:w="1417" w:type="dxa"/>
            <w:tcBorders>
              <w:top w:val="single" w:sz="4" w:space="0" w:color="auto"/>
              <w:left w:val="single" w:sz="4" w:space="0" w:color="auto"/>
              <w:bottom w:val="single" w:sz="4" w:space="0" w:color="auto"/>
              <w:right w:val="single" w:sz="4" w:space="0" w:color="auto"/>
            </w:tcBorders>
            <w:vAlign w:val="center"/>
          </w:tcPr>
          <w:p w:rsidR="00924C8C" w:rsidRPr="00955D7B" w:rsidRDefault="00924C8C" w:rsidP="006B34D3">
            <w:pPr>
              <w:jc w:val="center"/>
              <w:rPr>
                <w:sz w:val="28"/>
              </w:rPr>
            </w:pPr>
            <w:r w:rsidRPr="00955D7B">
              <w:rPr>
                <w:sz w:val="28"/>
              </w:rPr>
              <w:t>50,15</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Pr="00955D7B" w:rsidRDefault="00924C8C" w:rsidP="006B34D3">
            <w:pPr>
              <w:jc w:val="center"/>
              <w:rPr>
                <w:sz w:val="28"/>
              </w:rPr>
            </w:pPr>
            <w:r w:rsidRPr="00955D7B">
              <w:rPr>
                <w:sz w:val="28"/>
              </w:rPr>
              <w:t>50,76</w:t>
            </w:r>
          </w:p>
        </w:tc>
        <w:tc>
          <w:tcPr>
            <w:tcW w:w="1223" w:type="dxa"/>
            <w:tcBorders>
              <w:top w:val="single" w:sz="4" w:space="0" w:color="auto"/>
              <w:left w:val="single" w:sz="4" w:space="0" w:color="auto"/>
              <w:bottom w:val="single" w:sz="4" w:space="0" w:color="auto"/>
              <w:right w:val="single" w:sz="4" w:space="0" w:color="auto"/>
            </w:tcBorders>
            <w:vAlign w:val="center"/>
          </w:tcPr>
          <w:p w:rsidR="00924C8C" w:rsidRPr="00955D7B" w:rsidRDefault="00924C8C" w:rsidP="006B34D3">
            <w:pPr>
              <w:jc w:val="center"/>
              <w:rPr>
                <w:sz w:val="28"/>
              </w:rPr>
            </w:pPr>
            <w:r w:rsidRPr="00955D7B">
              <w:rPr>
                <w:sz w:val="28"/>
              </w:rPr>
              <w:t>50,76</w:t>
            </w:r>
          </w:p>
        </w:tc>
      </w:tr>
    </w:tbl>
    <w:p w:rsidR="00924C8C" w:rsidRDefault="00924C8C" w:rsidP="00924C8C">
      <w:pPr>
        <w:pStyle w:val="af1"/>
        <w:spacing w:after="0"/>
        <w:ind w:right="283"/>
        <w:jc w:val="center"/>
        <w:rPr>
          <w:b/>
          <w:sz w:val="28"/>
          <w:lang w:eastAsia="ar-SA"/>
        </w:rPr>
      </w:pPr>
    </w:p>
    <w:p w:rsidR="00924C8C" w:rsidRDefault="00924C8C" w:rsidP="00F76AD7">
      <w:pPr>
        <w:ind w:firstLine="709"/>
        <w:jc w:val="both"/>
        <w:rPr>
          <w:sz w:val="28"/>
          <w:szCs w:val="28"/>
        </w:rPr>
        <w:sectPr w:rsidR="00924C8C" w:rsidSect="00F76AD7">
          <w:pgSz w:w="11906" w:h="16838" w:code="9"/>
          <w:pgMar w:top="851" w:right="851" w:bottom="851" w:left="1701" w:header="709" w:footer="454" w:gutter="0"/>
          <w:cols w:space="708"/>
          <w:docGrid w:linePitch="360"/>
        </w:sectPr>
      </w:pPr>
    </w:p>
    <w:p w:rsidR="00924C8C" w:rsidRPr="00C05522" w:rsidRDefault="00924C8C" w:rsidP="00924C8C">
      <w:pPr>
        <w:pStyle w:val="2"/>
        <w:numPr>
          <w:ilvl w:val="1"/>
          <w:numId w:val="4"/>
        </w:numPr>
        <w:ind w:firstLine="851"/>
        <w:rPr>
          <w:rFonts w:ascii="Times New Roman" w:hAnsi="Times New Roman" w:cs="Times New Roman"/>
          <w:i w:val="0"/>
        </w:rPr>
      </w:pPr>
      <w:bookmarkStart w:id="93" w:name="_Toc501374753"/>
      <w:r>
        <w:rPr>
          <w:rFonts w:ascii="Times New Roman" w:hAnsi="Times New Roman" w:cs="Times New Roman"/>
          <w:i w:val="0"/>
        </w:rPr>
        <w:lastRenderedPageBreak/>
        <w:t>5</w:t>
      </w:r>
      <w:r w:rsidRPr="00C05522">
        <w:rPr>
          <w:rFonts w:ascii="Times New Roman" w:hAnsi="Times New Roman" w:cs="Times New Roman"/>
          <w:i w:val="0"/>
        </w:rPr>
        <w:t>.</w:t>
      </w:r>
      <w:r>
        <w:rPr>
          <w:rFonts w:ascii="Times New Roman" w:hAnsi="Times New Roman" w:cs="Times New Roman"/>
          <w:i w:val="0"/>
        </w:rPr>
        <w:t>3.</w:t>
      </w:r>
      <w:r w:rsidRPr="00C05522">
        <w:rPr>
          <w:rFonts w:ascii="Times New Roman" w:hAnsi="Times New Roman" w:cs="Times New Roman"/>
          <w:i w:val="0"/>
        </w:rPr>
        <w:t xml:space="preserve">  </w:t>
      </w:r>
      <w:r>
        <w:rPr>
          <w:rFonts w:ascii="Times New Roman" w:hAnsi="Times New Roman" w:cs="Times New Roman"/>
          <w:i w:val="0"/>
        </w:rPr>
        <w:t>Газоснабжение</w:t>
      </w:r>
      <w:bookmarkEnd w:id="93"/>
    </w:p>
    <w:p w:rsidR="00924C8C" w:rsidRPr="00A559DF" w:rsidRDefault="00924C8C" w:rsidP="00924C8C">
      <w:pPr>
        <w:jc w:val="center"/>
        <w:rPr>
          <w:b/>
          <w:sz w:val="28"/>
        </w:rPr>
      </w:pPr>
      <w:r w:rsidRPr="00A559DF">
        <w:rPr>
          <w:b/>
          <w:sz w:val="28"/>
        </w:rPr>
        <w:t>Общая часть</w:t>
      </w:r>
    </w:p>
    <w:p w:rsidR="00924C8C" w:rsidRDefault="00924C8C" w:rsidP="00924C8C">
      <w:pPr>
        <w:ind w:firstLine="709"/>
        <w:jc w:val="both"/>
        <w:rPr>
          <w:sz w:val="28"/>
          <w:szCs w:val="28"/>
        </w:rPr>
      </w:pPr>
      <w:r>
        <w:rPr>
          <w:sz w:val="28"/>
          <w:szCs w:val="28"/>
        </w:rPr>
        <w:t xml:space="preserve">Раздел «Газоснабжение» в составе проекта «Генеральный план Октябрьского сельского поселения Крыловский район Краснодарского края» выполнен в соответствии с заданием на проектирование, технических соображений о газоснабжении, выданных ООО «ГАЗПРОМ ТРАНСГАЗ-КУБАНЬ» за </w:t>
      </w:r>
      <w:r w:rsidRPr="009137E9">
        <w:rPr>
          <w:sz w:val="28"/>
          <w:szCs w:val="28"/>
        </w:rPr>
        <w:t>№7</w:t>
      </w:r>
      <w:r>
        <w:rPr>
          <w:sz w:val="28"/>
          <w:szCs w:val="28"/>
        </w:rPr>
        <w:t>/</w:t>
      </w:r>
      <w:r w:rsidRPr="009137E9">
        <w:rPr>
          <w:sz w:val="28"/>
          <w:szCs w:val="28"/>
        </w:rPr>
        <w:t>9-309 от</w:t>
      </w:r>
      <w:r>
        <w:rPr>
          <w:sz w:val="28"/>
          <w:szCs w:val="28"/>
        </w:rPr>
        <w:t xml:space="preserve"> </w:t>
      </w:r>
      <w:r w:rsidRPr="009137E9">
        <w:rPr>
          <w:sz w:val="28"/>
          <w:szCs w:val="28"/>
        </w:rPr>
        <w:t>23.11.07г</w:t>
      </w:r>
      <w:r>
        <w:rPr>
          <w:sz w:val="28"/>
          <w:szCs w:val="28"/>
        </w:rPr>
        <w:t>. и</w:t>
      </w:r>
      <w:r w:rsidRPr="009137E9">
        <w:rPr>
          <w:sz w:val="28"/>
          <w:szCs w:val="28"/>
        </w:rPr>
        <w:t xml:space="preserve"> </w:t>
      </w:r>
      <w:r>
        <w:rPr>
          <w:sz w:val="28"/>
          <w:szCs w:val="28"/>
        </w:rPr>
        <w:t xml:space="preserve">ООО «Кубаньгазпром» </w:t>
      </w:r>
      <w:r w:rsidRPr="009137E9">
        <w:rPr>
          <w:sz w:val="28"/>
          <w:szCs w:val="28"/>
        </w:rPr>
        <w:t>№7</w:t>
      </w:r>
      <w:r>
        <w:rPr>
          <w:sz w:val="28"/>
          <w:szCs w:val="28"/>
        </w:rPr>
        <w:t>/</w:t>
      </w:r>
      <w:r w:rsidRPr="009137E9">
        <w:rPr>
          <w:sz w:val="28"/>
          <w:szCs w:val="28"/>
        </w:rPr>
        <w:t>14-503</w:t>
      </w:r>
      <w:r>
        <w:rPr>
          <w:sz w:val="28"/>
          <w:szCs w:val="28"/>
        </w:rPr>
        <w:t xml:space="preserve"> от 0</w:t>
      </w:r>
      <w:r w:rsidRPr="009137E9">
        <w:rPr>
          <w:sz w:val="28"/>
          <w:szCs w:val="28"/>
        </w:rPr>
        <w:t>1.12.06г</w:t>
      </w:r>
      <w:r>
        <w:rPr>
          <w:sz w:val="28"/>
          <w:szCs w:val="28"/>
        </w:rPr>
        <w:t>., справок ОАО «Крыловскаярайгаз» и картой существующих сетей газопроводов высокого  давления, выданных заказчиком.</w:t>
      </w:r>
    </w:p>
    <w:p w:rsidR="00924C8C" w:rsidRDefault="00924C8C" w:rsidP="00924C8C">
      <w:pPr>
        <w:ind w:firstLine="709"/>
        <w:jc w:val="both"/>
        <w:rPr>
          <w:sz w:val="28"/>
          <w:szCs w:val="28"/>
        </w:rPr>
      </w:pPr>
      <w:r>
        <w:rPr>
          <w:sz w:val="28"/>
          <w:szCs w:val="28"/>
        </w:rPr>
        <w:t>В состав Октябрьского сельского поселения входят семь населенных пунктов: ст.Октябрьская, п.Запрудный, п.Ковалевка, п.Обильный, п.Решетиловский, х.Сборный и п.Темп.</w:t>
      </w:r>
    </w:p>
    <w:p w:rsidR="00924C8C" w:rsidRDefault="00924C8C" w:rsidP="00924C8C">
      <w:pPr>
        <w:ind w:firstLine="709"/>
        <w:jc w:val="both"/>
        <w:rPr>
          <w:sz w:val="28"/>
          <w:szCs w:val="28"/>
        </w:rPr>
      </w:pPr>
      <w:r>
        <w:rPr>
          <w:sz w:val="28"/>
          <w:szCs w:val="28"/>
        </w:rPr>
        <w:t>Источниками газоснабжения населенных пунктов Октябрьского сельского поселения Крыловского района являются существующая АГРС ст.Октябрьской и АГРС ст.Незамаевской (Новопокровский район).</w:t>
      </w:r>
    </w:p>
    <w:p w:rsidR="00924C8C" w:rsidRPr="00D54209" w:rsidRDefault="00924C8C" w:rsidP="00924C8C">
      <w:pPr>
        <w:ind w:firstLine="709"/>
        <w:jc w:val="both"/>
        <w:rPr>
          <w:sz w:val="28"/>
          <w:szCs w:val="28"/>
        </w:rPr>
      </w:pPr>
      <w:r w:rsidRPr="00D54209">
        <w:rPr>
          <w:sz w:val="28"/>
          <w:szCs w:val="28"/>
        </w:rPr>
        <w:t>Давление газа на выходе:</w:t>
      </w:r>
    </w:p>
    <w:p w:rsidR="00924C8C" w:rsidRPr="00D54209" w:rsidRDefault="00924C8C" w:rsidP="00924C8C">
      <w:pPr>
        <w:numPr>
          <w:ilvl w:val="0"/>
          <w:numId w:val="33"/>
        </w:numPr>
        <w:ind w:left="0" w:firstLine="709"/>
        <w:jc w:val="both"/>
        <w:rPr>
          <w:sz w:val="28"/>
          <w:szCs w:val="28"/>
        </w:rPr>
      </w:pPr>
      <w:r w:rsidRPr="00D54209">
        <w:rPr>
          <w:sz w:val="28"/>
          <w:szCs w:val="28"/>
        </w:rPr>
        <w:t xml:space="preserve">из </w:t>
      </w:r>
      <w:r>
        <w:rPr>
          <w:sz w:val="28"/>
          <w:szCs w:val="28"/>
        </w:rPr>
        <w:t xml:space="preserve">АГРС Октябрьская и АГРС Незамаевская </w:t>
      </w:r>
      <w:r w:rsidRPr="00D54209">
        <w:rPr>
          <w:sz w:val="28"/>
          <w:szCs w:val="28"/>
        </w:rPr>
        <w:t xml:space="preserve"> – 0,6 МПа (6,0 кгс/см²)</w:t>
      </w:r>
      <w:r>
        <w:rPr>
          <w:sz w:val="28"/>
          <w:szCs w:val="28"/>
        </w:rPr>
        <w:t>.</w:t>
      </w:r>
    </w:p>
    <w:p w:rsidR="00924C8C" w:rsidRDefault="00924C8C" w:rsidP="00924C8C">
      <w:pPr>
        <w:ind w:firstLine="709"/>
        <w:jc w:val="both"/>
        <w:rPr>
          <w:sz w:val="28"/>
          <w:szCs w:val="28"/>
        </w:rPr>
      </w:pPr>
      <w:r>
        <w:rPr>
          <w:sz w:val="28"/>
          <w:szCs w:val="28"/>
        </w:rPr>
        <w:t>Подача природного газа потребителям населенных пунктов Октябрьского сельского поселения Крыловского района осуществляется по существующим газопроводам высокого давления, запроектированным и построенным в соответствии с существующими схемами газоснабжения населенных пунктов.</w:t>
      </w:r>
    </w:p>
    <w:p w:rsidR="00924C8C" w:rsidRPr="00243335" w:rsidRDefault="00924C8C" w:rsidP="00924C8C">
      <w:pPr>
        <w:ind w:firstLine="709"/>
        <w:jc w:val="both"/>
        <w:rPr>
          <w:sz w:val="28"/>
          <w:highlight w:val="cyan"/>
        </w:rPr>
      </w:pPr>
    </w:p>
    <w:p w:rsidR="00924C8C" w:rsidRDefault="00924C8C" w:rsidP="00924C8C">
      <w:pPr>
        <w:ind w:right="-1" w:firstLine="709"/>
        <w:jc w:val="center"/>
        <w:rPr>
          <w:b/>
          <w:bCs/>
          <w:sz w:val="28"/>
          <w:szCs w:val="28"/>
        </w:rPr>
      </w:pPr>
      <w:r>
        <w:rPr>
          <w:b/>
          <w:bCs/>
          <w:sz w:val="28"/>
          <w:szCs w:val="28"/>
        </w:rPr>
        <w:t>Состояние газоснабжения</w:t>
      </w:r>
    </w:p>
    <w:p w:rsidR="00924C8C" w:rsidRPr="00163D2F" w:rsidRDefault="00924C8C" w:rsidP="00924C8C">
      <w:pPr>
        <w:ind w:firstLine="709"/>
        <w:jc w:val="both"/>
        <w:rPr>
          <w:sz w:val="28"/>
          <w:szCs w:val="28"/>
        </w:rPr>
      </w:pPr>
      <w:r w:rsidRPr="00163D2F">
        <w:rPr>
          <w:sz w:val="28"/>
          <w:szCs w:val="28"/>
        </w:rPr>
        <w:t>Магистральный транспорт природного газа в Краснодарском крае обеспечивают ООО «Кубаньгазпром»</w:t>
      </w:r>
      <w:r>
        <w:rPr>
          <w:sz w:val="28"/>
          <w:szCs w:val="28"/>
        </w:rPr>
        <w:t>.</w:t>
      </w:r>
    </w:p>
    <w:p w:rsidR="00924C8C" w:rsidRDefault="00924C8C" w:rsidP="00924C8C">
      <w:pPr>
        <w:ind w:firstLine="709"/>
        <w:jc w:val="both"/>
        <w:rPr>
          <w:sz w:val="28"/>
          <w:szCs w:val="28"/>
        </w:rPr>
      </w:pPr>
      <w:r>
        <w:rPr>
          <w:sz w:val="28"/>
          <w:szCs w:val="28"/>
        </w:rPr>
        <w:t xml:space="preserve">Из 7 </w:t>
      </w:r>
      <w:r w:rsidRPr="00415D5E">
        <w:rPr>
          <w:sz w:val="28"/>
          <w:szCs w:val="28"/>
        </w:rPr>
        <w:t>населенных пунктов</w:t>
      </w:r>
      <w:r>
        <w:rPr>
          <w:sz w:val="28"/>
          <w:szCs w:val="28"/>
        </w:rPr>
        <w:t xml:space="preserve"> Октябрьского сельского поселения Крыловского района газифицирован</w:t>
      </w:r>
      <w:r w:rsidRPr="00415D5E">
        <w:rPr>
          <w:sz w:val="28"/>
          <w:szCs w:val="28"/>
        </w:rPr>
        <w:t xml:space="preserve"> природным газо</w:t>
      </w:r>
      <w:r>
        <w:rPr>
          <w:sz w:val="28"/>
          <w:szCs w:val="28"/>
        </w:rPr>
        <w:t xml:space="preserve">м 1 </w:t>
      </w:r>
      <w:r w:rsidRPr="00415D5E">
        <w:rPr>
          <w:sz w:val="28"/>
          <w:szCs w:val="28"/>
        </w:rPr>
        <w:t>н</w:t>
      </w:r>
      <w:r>
        <w:rPr>
          <w:sz w:val="28"/>
          <w:szCs w:val="28"/>
        </w:rPr>
        <w:t>аселенный пункт - ст.Октябрьская.</w:t>
      </w:r>
      <w:r w:rsidRPr="00415D5E">
        <w:rPr>
          <w:sz w:val="28"/>
          <w:szCs w:val="28"/>
        </w:rPr>
        <w:t xml:space="preserve"> </w:t>
      </w:r>
      <w:r>
        <w:rPr>
          <w:sz w:val="28"/>
          <w:szCs w:val="28"/>
        </w:rPr>
        <w:t>П</w:t>
      </w:r>
      <w:r w:rsidRPr="00415D5E">
        <w:rPr>
          <w:sz w:val="28"/>
          <w:szCs w:val="28"/>
        </w:rPr>
        <w:t>роцент газифика</w:t>
      </w:r>
      <w:r>
        <w:rPr>
          <w:sz w:val="28"/>
          <w:szCs w:val="28"/>
        </w:rPr>
        <w:t>ции составляет 50</w:t>
      </w:r>
      <w:r w:rsidRPr="00415D5E">
        <w:rPr>
          <w:sz w:val="28"/>
          <w:szCs w:val="28"/>
        </w:rPr>
        <w:t>%.</w:t>
      </w:r>
      <w:r>
        <w:rPr>
          <w:sz w:val="28"/>
          <w:szCs w:val="28"/>
        </w:rPr>
        <w:t xml:space="preserve"> На момент разработки генерального плана ст.Октябрьская  снабжается природным газом от 1 существующей АГРС.</w:t>
      </w:r>
    </w:p>
    <w:p w:rsidR="00924C8C" w:rsidRDefault="00924C8C" w:rsidP="00924C8C">
      <w:pPr>
        <w:ind w:firstLine="709"/>
        <w:jc w:val="both"/>
        <w:rPr>
          <w:sz w:val="28"/>
          <w:szCs w:val="28"/>
        </w:rPr>
      </w:pPr>
      <w:r w:rsidRPr="004A12E8">
        <w:rPr>
          <w:sz w:val="28"/>
          <w:szCs w:val="28"/>
        </w:rPr>
        <w:t>Головные сооружения</w:t>
      </w:r>
      <w:r>
        <w:rPr>
          <w:sz w:val="28"/>
          <w:szCs w:val="28"/>
        </w:rPr>
        <w:t xml:space="preserve"> для газоснабжения населенных пунктов сельского поселения</w:t>
      </w:r>
      <w:r w:rsidRPr="004A12E8">
        <w:rPr>
          <w:sz w:val="28"/>
          <w:szCs w:val="28"/>
        </w:rPr>
        <w:t xml:space="preserve"> - газораспределительные станции (ГРС):</w:t>
      </w:r>
    </w:p>
    <w:p w:rsidR="00924C8C" w:rsidRDefault="00924C8C" w:rsidP="00924C8C">
      <w:pPr>
        <w:numPr>
          <w:ilvl w:val="0"/>
          <w:numId w:val="33"/>
        </w:numPr>
        <w:ind w:left="0" w:firstLine="709"/>
        <w:jc w:val="both"/>
        <w:rPr>
          <w:sz w:val="28"/>
          <w:szCs w:val="28"/>
        </w:rPr>
      </w:pPr>
      <w:r>
        <w:rPr>
          <w:sz w:val="28"/>
          <w:szCs w:val="28"/>
        </w:rPr>
        <w:t>АГРС  Октябрьская;</w:t>
      </w:r>
    </w:p>
    <w:p w:rsidR="00924C8C" w:rsidRDefault="00924C8C" w:rsidP="00924C8C">
      <w:pPr>
        <w:numPr>
          <w:ilvl w:val="0"/>
          <w:numId w:val="33"/>
        </w:numPr>
        <w:ind w:left="0" w:firstLine="709"/>
        <w:jc w:val="both"/>
        <w:rPr>
          <w:sz w:val="28"/>
          <w:szCs w:val="28"/>
        </w:rPr>
      </w:pPr>
      <w:r>
        <w:rPr>
          <w:sz w:val="28"/>
          <w:szCs w:val="28"/>
        </w:rPr>
        <w:t>АГРС Незамаевская (Новопокровский район).</w:t>
      </w:r>
    </w:p>
    <w:p w:rsidR="00924C8C" w:rsidRDefault="00924C8C" w:rsidP="00924C8C">
      <w:pPr>
        <w:ind w:firstLine="709"/>
        <w:jc w:val="both"/>
        <w:rPr>
          <w:sz w:val="28"/>
        </w:rPr>
      </w:pPr>
      <w:r w:rsidRPr="00163D2F">
        <w:rPr>
          <w:sz w:val="28"/>
          <w:szCs w:val="28"/>
        </w:rPr>
        <w:t xml:space="preserve">Подача природного газа потребителям производится </w:t>
      </w:r>
      <w:r>
        <w:rPr>
          <w:sz w:val="28"/>
          <w:szCs w:val="28"/>
        </w:rPr>
        <w:t xml:space="preserve">по сетям газопровода общей </w:t>
      </w:r>
      <w:r w:rsidRPr="009661D4">
        <w:rPr>
          <w:sz w:val="28"/>
          <w:szCs w:val="28"/>
        </w:rPr>
        <w:t xml:space="preserve">протяженностью </w:t>
      </w:r>
      <w:r>
        <w:rPr>
          <w:sz w:val="28"/>
        </w:rPr>
        <w:t xml:space="preserve"> 110,36</w:t>
      </w:r>
      <w:r>
        <w:rPr>
          <w:sz w:val="28"/>
          <w:szCs w:val="28"/>
        </w:rPr>
        <w:t>км</w:t>
      </w:r>
      <w:r>
        <w:rPr>
          <w:sz w:val="28"/>
        </w:rPr>
        <w:t>, в том числе:</w:t>
      </w:r>
    </w:p>
    <w:p w:rsidR="00924C8C" w:rsidRDefault="00924C8C" w:rsidP="00924C8C">
      <w:pPr>
        <w:ind w:firstLine="709"/>
        <w:jc w:val="both"/>
        <w:rPr>
          <w:sz w:val="28"/>
        </w:rPr>
      </w:pPr>
      <w:r>
        <w:rPr>
          <w:sz w:val="28"/>
        </w:rPr>
        <w:t>- высокого давления -18,3км;</w:t>
      </w:r>
    </w:p>
    <w:p w:rsidR="00924C8C" w:rsidRDefault="00924C8C" w:rsidP="00924C8C">
      <w:pPr>
        <w:ind w:firstLine="709"/>
        <w:jc w:val="both"/>
        <w:rPr>
          <w:sz w:val="28"/>
        </w:rPr>
      </w:pPr>
      <w:r>
        <w:rPr>
          <w:sz w:val="28"/>
        </w:rPr>
        <w:t>- низкого давления -92,06км.</w:t>
      </w:r>
    </w:p>
    <w:p w:rsidR="00924C8C" w:rsidRPr="002A0E38" w:rsidRDefault="00924C8C" w:rsidP="00924C8C">
      <w:pPr>
        <w:ind w:firstLine="709"/>
        <w:jc w:val="both"/>
        <w:rPr>
          <w:sz w:val="28"/>
          <w:szCs w:val="28"/>
        </w:rPr>
      </w:pPr>
      <w:r>
        <w:rPr>
          <w:sz w:val="28"/>
        </w:rPr>
        <w:t>В данный момент на территории сельского поселения ГРП – 3 шт., ШРП – 8 шт.</w:t>
      </w:r>
    </w:p>
    <w:p w:rsidR="00924C8C" w:rsidRPr="00050629" w:rsidRDefault="00924C8C" w:rsidP="00924C8C">
      <w:pPr>
        <w:ind w:firstLine="709"/>
        <w:jc w:val="both"/>
        <w:rPr>
          <w:sz w:val="28"/>
          <w:szCs w:val="28"/>
        </w:rPr>
      </w:pPr>
      <w:r w:rsidRPr="00050629">
        <w:rPr>
          <w:sz w:val="28"/>
          <w:szCs w:val="28"/>
        </w:rPr>
        <w:t>Эксплуатацию газопроводов и газового о</w:t>
      </w:r>
      <w:r>
        <w:rPr>
          <w:sz w:val="28"/>
          <w:szCs w:val="28"/>
        </w:rPr>
        <w:t>борудования на территории сельского поселения осуществляет ОАО «Крыловская</w:t>
      </w:r>
      <w:r w:rsidRPr="00050629">
        <w:rPr>
          <w:sz w:val="28"/>
          <w:szCs w:val="28"/>
        </w:rPr>
        <w:t>райгаз» в составе ОАО «Краснодаркра</w:t>
      </w:r>
      <w:r>
        <w:rPr>
          <w:sz w:val="28"/>
          <w:szCs w:val="28"/>
        </w:rPr>
        <w:t>й</w:t>
      </w:r>
      <w:r w:rsidRPr="00050629">
        <w:rPr>
          <w:sz w:val="28"/>
          <w:szCs w:val="28"/>
        </w:rPr>
        <w:t>газ».</w:t>
      </w:r>
    </w:p>
    <w:p w:rsidR="00924C8C" w:rsidRDefault="00924C8C" w:rsidP="00924C8C">
      <w:pPr>
        <w:ind w:firstLine="709"/>
        <w:jc w:val="both"/>
        <w:rPr>
          <w:sz w:val="28"/>
          <w:szCs w:val="28"/>
        </w:rPr>
      </w:pPr>
      <w:r>
        <w:rPr>
          <w:sz w:val="28"/>
          <w:szCs w:val="28"/>
        </w:rPr>
        <w:lastRenderedPageBreak/>
        <w:t>По поселению проложены существующие газопроводы высокого давления к следующим населенным пунктам:</w:t>
      </w:r>
    </w:p>
    <w:p w:rsidR="00924C8C" w:rsidRPr="00315494" w:rsidRDefault="00924C8C" w:rsidP="00924C8C">
      <w:pPr>
        <w:numPr>
          <w:ilvl w:val="0"/>
          <w:numId w:val="34"/>
        </w:numPr>
        <w:ind w:left="0" w:firstLine="709"/>
        <w:jc w:val="both"/>
        <w:rPr>
          <w:sz w:val="28"/>
          <w:szCs w:val="28"/>
        </w:rPr>
      </w:pPr>
      <w:r>
        <w:rPr>
          <w:sz w:val="28"/>
          <w:szCs w:val="28"/>
        </w:rPr>
        <w:t>от АГРС Октябрьская к ст.Октябрьской.</w:t>
      </w:r>
    </w:p>
    <w:p w:rsidR="00924C8C" w:rsidRDefault="00924C8C" w:rsidP="00924C8C">
      <w:pPr>
        <w:ind w:firstLine="709"/>
        <w:jc w:val="both"/>
        <w:rPr>
          <w:sz w:val="28"/>
          <w:szCs w:val="28"/>
        </w:rPr>
      </w:pPr>
      <w:r>
        <w:rPr>
          <w:sz w:val="28"/>
          <w:szCs w:val="28"/>
        </w:rPr>
        <w:t xml:space="preserve">Протяженность существующих газовых сетей высокого давления составляет - </w:t>
      </w:r>
      <w:smartTag w:uri="urn:schemas-microsoft-com:office:smarttags" w:element="metricconverter">
        <w:smartTagPr>
          <w:attr w:name="ProductID" w:val="25,37 км"/>
        </w:smartTagPr>
        <w:r>
          <w:rPr>
            <w:sz w:val="28"/>
            <w:szCs w:val="28"/>
          </w:rPr>
          <w:t>25,37 км</w:t>
        </w:r>
      </w:smartTag>
      <w:r>
        <w:rPr>
          <w:sz w:val="28"/>
          <w:szCs w:val="28"/>
        </w:rPr>
        <w:t>.</w:t>
      </w:r>
    </w:p>
    <w:p w:rsidR="00924C8C" w:rsidRDefault="00924C8C" w:rsidP="00924C8C">
      <w:pPr>
        <w:ind w:firstLine="709"/>
        <w:jc w:val="center"/>
        <w:rPr>
          <w:sz w:val="28"/>
          <w:highlight w:val="cyan"/>
        </w:rPr>
      </w:pPr>
    </w:p>
    <w:p w:rsidR="00924C8C" w:rsidRPr="00E251B9" w:rsidRDefault="00924C8C" w:rsidP="00924C8C">
      <w:pPr>
        <w:ind w:firstLine="709"/>
        <w:jc w:val="center"/>
        <w:rPr>
          <w:sz w:val="28"/>
          <w:szCs w:val="28"/>
        </w:rPr>
      </w:pPr>
      <w:r>
        <w:rPr>
          <w:b/>
          <w:sz w:val="28"/>
          <w:szCs w:val="28"/>
        </w:rPr>
        <w:t>Проектное р</w:t>
      </w:r>
      <w:r w:rsidRPr="00E251B9">
        <w:rPr>
          <w:b/>
          <w:sz w:val="28"/>
          <w:szCs w:val="28"/>
        </w:rPr>
        <w:t>азвитие системы газоснабжения</w:t>
      </w:r>
    </w:p>
    <w:p w:rsidR="00924C8C" w:rsidRPr="005479F1" w:rsidRDefault="00924C8C" w:rsidP="00924C8C">
      <w:pPr>
        <w:ind w:firstLine="709"/>
        <w:jc w:val="both"/>
        <w:rPr>
          <w:sz w:val="28"/>
          <w:szCs w:val="28"/>
        </w:rPr>
      </w:pPr>
      <w:r w:rsidRPr="007B6356">
        <w:rPr>
          <w:sz w:val="28"/>
          <w:szCs w:val="28"/>
        </w:rPr>
        <w:t xml:space="preserve">Зона газоснабжения охватывает всю территорию </w:t>
      </w:r>
      <w:r>
        <w:rPr>
          <w:sz w:val="28"/>
          <w:szCs w:val="28"/>
        </w:rPr>
        <w:t>сельского поселения</w:t>
      </w:r>
      <w:r w:rsidRPr="007B6356">
        <w:rPr>
          <w:sz w:val="28"/>
          <w:szCs w:val="28"/>
        </w:rPr>
        <w:t xml:space="preserve">. </w:t>
      </w:r>
      <w:r w:rsidRPr="005479F1">
        <w:rPr>
          <w:sz w:val="28"/>
          <w:szCs w:val="28"/>
        </w:rPr>
        <w:t xml:space="preserve">Основные направления развития системы газоснабжения предусматривают повышение безопасности и надежности системы газоснабжения путем </w:t>
      </w:r>
      <w:r>
        <w:rPr>
          <w:sz w:val="28"/>
          <w:szCs w:val="28"/>
        </w:rPr>
        <w:t xml:space="preserve">реконструкции некоторых головных сооружений газоснабжения, строительства новых веток газопроводов, </w:t>
      </w:r>
      <w:r w:rsidRPr="007B6356">
        <w:rPr>
          <w:sz w:val="28"/>
          <w:szCs w:val="28"/>
        </w:rPr>
        <w:t>что даст возможность стабилизировать работу существующих сетей газопровода и подключить новые объекты газоснабжения</w:t>
      </w:r>
      <w:r>
        <w:rPr>
          <w:sz w:val="28"/>
          <w:szCs w:val="28"/>
        </w:rPr>
        <w:t>.</w:t>
      </w:r>
    </w:p>
    <w:p w:rsidR="00924C8C" w:rsidRPr="00536800" w:rsidRDefault="00924C8C" w:rsidP="00924C8C">
      <w:pPr>
        <w:ind w:firstLine="709"/>
        <w:jc w:val="both"/>
        <w:rPr>
          <w:sz w:val="28"/>
          <w:szCs w:val="28"/>
        </w:rPr>
      </w:pPr>
      <w:r w:rsidRPr="00536800">
        <w:rPr>
          <w:sz w:val="28"/>
          <w:szCs w:val="28"/>
        </w:rPr>
        <w:t>Направления использования газа:</w:t>
      </w:r>
    </w:p>
    <w:p w:rsidR="00924C8C" w:rsidRPr="00536800" w:rsidRDefault="00924C8C" w:rsidP="00924C8C">
      <w:pPr>
        <w:numPr>
          <w:ilvl w:val="0"/>
          <w:numId w:val="34"/>
        </w:numPr>
        <w:ind w:left="0" w:firstLine="709"/>
        <w:jc w:val="both"/>
        <w:rPr>
          <w:sz w:val="28"/>
          <w:szCs w:val="28"/>
        </w:rPr>
      </w:pPr>
      <w:r w:rsidRPr="00536800">
        <w:rPr>
          <w:sz w:val="28"/>
          <w:szCs w:val="28"/>
        </w:rPr>
        <w:t>технологические нужды промышленности</w:t>
      </w:r>
      <w:r>
        <w:rPr>
          <w:sz w:val="28"/>
          <w:szCs w:val="28"/>
        </w:rPr>
        <w:t>;</w:t>
      </w:r>
    </w:p>
    <w:p w:rsidR="00924C8C" w:rsidRPr="00536800" w:rsidRDefault="00924C8C" w:rsidP="00924C8C">
      <w:pPr>
        <w:numPr>
          <w:ilvl w:val="0"/>
          <w:numId w:val="34"/>
        </w:numPr>
        <w:ind w:left="0" w:firstLine="709"/>
        <w:jc w:val="both"/>
        <w:rPr>
          <w:sz w:val="28"/>
          <w:szCs w:val="28"/>
        </w:rPr>
      </w:pPr>
      <w:r w:rsidRPr="00536800">
        <w:rPr>
          <w:sz w:val="28"/>
          <w:szCs w:val="28"/>
        </w:rPr>
        <w:t>хозяйственно-бытовые нужды населения</w:t>
      </w:r>
      <w:r>
        <w:rPr>
          <w:sz w:val="28"/>
          <w:szCs w:val="28"/>
        </w:rPr>
        <w:t>;</w:t>
      </w:r>
    </w:p>
    <w:p w:rsidR="00924C8C" w:rsidRDefault="00924C8C" w:rsidP="00924C8C">
      <w:pPr>
        <w:numPr>
          <w:ilvl w:val="0"/>
          <w:numId w:val="34"/>
        </w:numPr>
        <w:ind w:left="0" w:firstLine="709"/>
        <w:jc w:val="both"/>
        <w:rPr>
          <w:sz w:val="28"/>
          <w:szCs w:val="28"/>
        </w:rPr>
      </w:pPr>
      <w:r w:rsidRPr="00536800">
        <w:rPr>
          <w:sz w:val="28"/>
          <w:szCs w:val="28"/>
        </w:rPr>
        <w:t>энергоноситель для теплоисточников</w:t>
      </w:r>
      <w:r>
        <w:rPr>
          <w:sz w:val="28"/>
          <w:szCs w:val="28"/>
        </w:rPr>
        <w:t>.</w:t>
      </w:r>
    </w:p>
    <w:p w:rsidR="00924C8C" w:rsidRDefault="00924C8C" w:rsidP="00924C8C">
      <w:pPr>
        <w:shd w:val="clear" w:color="auto" w:fill="FFFFFF"/>
        <w:ind w:firstLine="709"/>
        <w:jc w:val="both"/>
        <w:rPr>
          <w:sz w:val="28"/>
        </w:rPr>
      </w:pPr>
      <w:r>
        <w:rPr>
          <w:sz w:val="28"/>
        </w:rPr>
        <w:t>По программе «Север» ведется строительство подводящих газопроводов к с п.Решетиловский, п.Ковалевка, п.Запрудный, п.Темп, п.Обильный, п.Сборный.</w:t>
      </w:r>
    </w:p>
    <w:p w:rsidR="00924C8C" w:rsidRPr="00896EBF" w:rsidRDefault="00924C8C" w:rsidP="00924C8C">
      <w:pPr>
        <w:shd w:val="clear" w:color="auto" w:fill="FFFFFF"/>
        <w:ind w:firstLine="709"/>
        <w:jc w:val="both"/>
        <w:rPr>
          <w:sz w:val="28"/>
        </w:rPr>
      </w:pPr>
      <w:r w:rsidRPr="00094273">
        <w:rPr>
          <w:sz w:val="28"/>
        </w:rPr>
        <w:t>Также в 2008-2010г.г. в Крыловском районе по линии финансирования ООО</w:t>
      </w:r>
      <w:r>
        <w:rPr>
          <w:sz w:val="28"/>
        </w:rPr>
        <w:t xml:space="preserve"> </w:t>
      </w:r>
      <w:r w:rsidRPr="00094273">
        <w:rPr>
          <w:sz w:val="28"/>
        </w:rPr>
        <w:t>«Межрегионгаз</w:t>
      </w:r>
      <w:r>
        <w:rPr>
          <w:sz w:val="28"/>
        </w:rPr>
        <w:t xml:space="preserve">» планируется построить более </w:t>
      </w:r>
      <w:smartTag w:uri="urn:schemas-microsoft-com:office:smarttags" w:element="metricconverter">
        <w:smartTagPr>
          <w:attr w:name="ProductID" w:val="25 км"/>
        </w:smartTagPr>
        <w:r>
          <w:rPr>
            <w:sz w:val="28"/>
          </w:rPr>
          <w:t>25</w:t>
        </w:r>
        <w:r w:rsidRPr="00094273">
          <w:rPr>
            <w:sz w:val="28"/>
          </w:rPr>
          <w:t xml:space="preserve"> км</w:t>
        </w:r>
      </w:smartTag>
      <w:r w:rsidRPr="00094273">
        <w:rPr>
          <w:sz w:val="28"/>
        </w:rPr>
        <w:t xml:space="preserve"> межпоселковых газопроводов высокого давления. В частности, предполагается выполнить проектирование и строительство подводящих газопроводов к населенным пунктам:</w:t>
      </w:r>
    </w:p>
    <w:p w:rsidR="00924C8C" w:rsidRDefault="00924C8C" w:rsidP="00924C8C">
      <w:pPr>
        <w:numPr>
          <w:ilvl w:val="0"/>
          <w:numId w:val="34"/>
        </w:numPr>
        <w:ind w:left="1418" w:hanging="709"/>
        <w:jc w:val="both"/>
        <w:rPr>
          <w:sz w:val="28"/>
          <w:szCs w:val="28"/>
        </w:rPr>
      </w:pPr>
      <w:r>
        <w:rPr>
          <w:sz w:val="28"/>
          <w:szCs w:val="28"/>
        </w:rPr>
        <w:t>п.Решетиловский, п.Ковалевка, п.Запрудный (Незамаевская</w:t>
      </w:r>
      <w:r w:rsidRPr="004B7465">
        <w:rPr>
          <w:sz w:val="28"/>
          <w:szCs w:val="28"/>
        </w:rPr>
        <w:t xml:space="preserve"> АГРС)</w:t>
      </w:r>
      <w:r>
        <w:rPr>
          <w:sz w:val="28"/>
          <w:szCs w:val="28"/>
        </w:rPr>
        <w:t xml:space="preserve"> – протяженностью 18,30</w:t>
      </w:r>
      <w:r w:rsidRPr="004B7465">
        <w:rPr>
          <w:sz w:val="28"/>
          <w:szCs w:val="28"/>
        </w:rPr>
        <w:t>км;</w:t>
      </w:r>
    </w:p>
    <w:p w:rsidR="00924C8C" w:rsidRPr="00D26B2E" w:rsidRDefault="00924C8C" w:rsidP="00924C8C">
      <w:pPr>
        <w:jc w:val="both"/>
        <w:rPr>
          <w:sz w:val="28"/>
          <w:szCs w:val="28"/>
        </w:rPr>
      </w:pPr>
      <w:r w:rsidRPr="00D26B2E">
        <w:rPr>
          <w:sz w:val="28"/>
          <w:szCs w:val="28"/>
        </w:rPr>
        <w:t xml:space="preserve">а также </w:t>
      </w:r>
      <w:r>
        <w:rPr>
          <w:sz w:val="28"/>
          <w:szCs w:val="28"/>
        </w:rPr>
        <w:t>п</w:t>
      </w:r>
      <w:r w:rsidRPr="00D26B2E">
        <w:rPr>
          <w:sz w:val="28"/>
          <w:szCs w:val="28"/>
        </w:rPr>
        <w:t>остроить пункты учета расхода газа (ПУРГ) перед п.Решетиловским, п.Темп и п.Обильным.</w:t>
      </w:r>
    </w:p>
    <w:p w:rsidR="00924C8C" w:rsidRDefault="00924C8C" w:rsidP="00924C8C">
      <w:pPr>
        <w:ind w:firstLine="709"/>
        <w:jc w:val="both"/>
        <w:rPr>
          <w:bCs/>
          <w:sz w:val="28"/>
        </w:rPr>
      </w:pPr>
      <w:r w:rsidRPr="001E08E0">
        <w:rPr>
          <w:bCs/>
          <w:sz w:val="28"/>
        </w:rPr>
        <w:t>Мощности существующих АГРС ОАО «Газпром»:</w:t>
      </w:r>
      <w:r>
        <w:rPr>
          <w:bCs/>
          <w:sz w:val="28"/>
        </w:rPr>
        <w:t xml:space="preserve"> Октябрьская и</w:t>
      </w:r>
      <w:r w:rsidRPr="001E08E0">
        <w:rPr>
          <w:bCs/>
          <w:sz w:val="28"/>
        </w:rPr>
        <w:t xml:space="preserve"> Незамаевская не позволяют осуществить намеченные инвестиционные проекты без увеличения и реконструкции АГРС.</w:t>
      </w:r>
    </w:p>
    <w:p w:rsidR="00924C8C" w:rsidRPr="005479F1" w:rsidRDefault="00924C8C" w:rsidP="00924C8C">
      <w:pPr>
        <w:ind w:firstLine="709"/>
        <w:jc w:val="both"/>
        <w:rPr>
          <w:sz w:val="28"/>
          <w:szCs w:val="28"/>
        </w:rPr>
      </w:pPr>
      <w:r w:rsidRPr="001E08E0">
        <w:rPr>
          <w:sz w:val="28"/>
          <w:szCs w:val="28"/>
          <w:shd w:val="clear" w:color="auto" w:fill="FFFFFF"/>
        </w:rPr>
        <w:t>Проектная производительность АГРС Незамаевская -10000</w:t>
      </w:r>
      <w:r>
        <w:rPr>
          <w:sz w:val="28"/>
          <w:szCs w:val="28"/>
          <w:shd w:val="clear" w:color="auto" w:fill="FFFFFF"/>
        </w:rPr>
        <w:t xml:space="preserve"> </w:t>
      </w:r>
      <w:r w:rsidRPr="001E08E0">
        <w:rPr>
          <w:sz w:val="28"/>
          <w:szCs w:val="28"/>
          <w:shd w:val="clear" w:color="auto" w:fill="FFFFFF"/>
        </w:rPr>
        <w:t>м³/ч</w:t>
      </w:r>
      <w:r>
        <w:rPr>
          <w:sz w:val="28"/>
          <w:szCs w:val="28"/>
        </w:rPr>
        <w:t>, АГРС Октябрьская – 10000 м³/ч.</w:t>
      </w:r>
    </w:p>
    <w:p w:rsidR="00924C8C" w:rsidRDefault="00924C8C" w:rsidP="00924C8C">
      <w:pPr>
        <w:ind w:firstLine="709"/>
        <w:jc w:val="center"/>
        <w:rPr>
          <w:sz w:val="28"/>
          <w:highlight w:val="cyan"/>
        </w:rPr>
      </w:pPr>
    </w:p>
    <w:p w:rsidR="00924C8C" w:rsidRDefault="00924C8C" w:rsidP="00924C8C">
      <w:pPr>
        <w:jc w:val="center"/>
        <w:rPr>
          <w:b/>
          <w:bCs/>
          <w:sz w:val="28"/>
          <w:szCs w:val="28"/>
        </w:rPr>
      </w:pPr>
      <w:r>
        <w:rPr>
          <w:b/>
          <w:bCs/>
          <w:sz w:val="28"/>
          <w:szCs w:val="28"/>
        </w:rPr>
        <w:t>Отопление</w:t>
      </w:r>
    </w:p>
    <w:p w:rsidR="00924C8C" w:rsidRDefault="00924C8C" w:rsidP="00924C8C">
      <w:pPr>
        <w:ind w:firstLine="709"/>
        <w:jc w:val="both"/>
        <w:rPr>
          <w:sz w:val="28"/>
          <w:szCs w:val="28"/>
        </w:rPr>
      </w:pPr>
      <w:r>
        <w:rPr>
          <w:sz w:val="28"/>
          <w:szCs w:val="28"/>
        </w:rPr>
        <w:t>Отопление и горячее водоснабжение одноэтажной жилой застройки, а также небольших производственных и общественных зданий, предусматривается от местных отопительных установок.</w:t>
      </w:r>
    </w:p>
    <w:p w:rsidR="00924C8C" w:rsidRDefault="00924C8C" w:rsidP="00924C8C">
      <w:pPr>
        <w:ind w:firstLine="708"/>
        <w:jc w:val="both"/>
        <w:rPr>
          <w:sz w:val="28"/>
          <w:szCs w:val="28"/>
        </w:rPr>
      </w:pPr>
      <w:r w:rsidRPr="0037757A">
        <w:rPr>
          <w:sz w:val="28"/>
          <w:szCs w:val="28"/>
        </w:rPr>
        <w:t>Отопление и горячее водо</w:t>
      </w:r>
      <w:r>
        <w:rPr>
          <w:sz w:val="28"/>
          <w:szCs w:val="28"/>
        </w:rPr>
        <w:t>снабжение общественных зданий</w:t>
      </w:r>
      <w:r w:rsidRPr="0037757A">
        <w:rPr>
          <w:sz w:val="28"/>
          <w:szCs w:val="28"/>
        </w:rPr>
        <w:t xml:space="preserve"> – централизованное, от котельных.</w:t>
      </w:r>
    </w:p>
    <w:p w:rsidR="00924C8C" w:rsidRPr="00A559DF" w:rsidRDefault="00924C8C" w:rsidP="00924C8C">
      <w:pPr>
        <w:pStyle w:val="af9"/>
        <w:shd w:val="clear" w:color="auto" w:fill="FFFFFF"/>
        <w:rPr>
          <w:sz w:val="28"/>
          <w:szCs w:val="28"/>
          <w:lang w:eastAsia="ar-SA"/>
        </w:rPr>
      </w:pPr>
      <w:r w:rsidRPr="00A559DF">
        <w:rPr>
          <w:sz w:val="28"/>
          <w:szCs w:val="28"/>
          <w:lang w:eastAsia="ar-SA"/>
        </w:rPr>
        <w:t xml:space="preserve">В настоящее время в станице Октябрьской </w:t>
      </w:r>
      <w:r w:rsidRPr="00A559DF">
        <w:rPr>
          <w:sz w:val="28"/>
          <w:szCs w:val="28"/>
          <w:shd w:val="clear" w:color="auto" w:fill="FFFFFF"/>
          <w:lang w:eastAsia="ar-SA"/>
        </w:rPr>
        <w:t>действуют 3 отопительные</w:t>
      </w:r>
      <w:r w:rsidRPr="00A559DF">
        <w:rPr>
          <w:sz w:val="28"/>
          <w:szCs w:val="28"/>
          <w:lang w:eastAsia="ar-SA"/>
        </w:rPr>
        <w:t xml:space="preserve"> котельные, подключенные к сетям высокого давления.</w:t>
      </w:r>
    </w:p>
    <w:p w:rsidR="00924C8C" w:rsidRDefault="00924C8C" w:rsidP="00924C8C">
      <w:pPr>
        <w:shd w:val="clear" w:color="auto" w:fill="FFFFFF"/>
        <w:ind w:firstLine="709"/>
        <w:jc w:val="both"/>
        <w:rPr>
          <w:sz w:val="28"/>
          <w:szCs w:val="28"/>
          <w:lang w:eastAsia="ar-SA"/>
        </w:rPr>
      </w:pPr>
      <w:r>
        <w:rPr>
          <w:sz w:val="28"/>
          <w:szCs w:val="28"/>
          <w:lang w:eastAsia="ar-SA"/>
        </w:rPr>
        <w:t xml:space="preserve">Проектом предусматривается </w:t>
      </w:r>
      <w:r>
        <w:rPr>
          <w:sz w:val="28"/>
          <w:szCs w:val="28"/>
          <w:shd w:val="clear" w:color="auto" w:fill="FFFFFF"/>
          <w:lang w:eastAsia="ar-SA"/>
        </w:rPr>
        <w:t>строительство</w:t>
      </w:r>
      <w:r>
        <w:rPr>
          <w:sz w:val="28"/>
          <w:szCs w:val="28"/>
          <w:lang w:eastAsia="ar-SA"/>
        </w:rPr>
        <w:t xml:space="preserve"> 7 новых котельных для отопления общественных зданий.</w:t>
      </w:r>
    </w:p>
    <w:p w:rsidR="00924C8C" w:rsidRDefault="00924C8C" w:rsidP="00924C8C">
      <w:pPr>
        <w:shd w:val="clear" w:color="auto" w:fill="FFFFFF"/>
        <w:ind w:firstLine="709"/>
        <w:jc w:val="both"/>
        <w:rPr>
          <w:sz w:val="28"/>
          <w:szCs w:val="28"/>
          <w:lang w:eastAsia="ar-SA"/>
        </w:rPr>
      </w:pPr>
    </w:p>
    <w:p w:rsidR="00924C8C" w:rsidRDefault="00924C8C" w:rsidP="00924C8C">
      <w:pPr>
        <w:ind w:firstLine="709"/>
        <w:jc w:val="center"/>
        <w:rPr>
          <w:b/>
          <w:bCs/>
          <w:sz w:val="28"/>
          <w:szCs w:val="28"/>
        </w:rPr>
      </w:pPr>
      <w:r>
        <w:rPr>
          <w:b/>
          <w:bCs/>
          <w:sz w:val="28"/>
          <w:szCs w:val="28"/>
        </w:rPr>
        <w:t>Расчетные расходы газа</w:t>
      </w:r>
    </w:p>
    <w:p w:rsidR="00924C8C" w:rsidRPr="00BF02A0" w:rsidRDefault="00924C8C" w:rsidP="00924C8C">
      <w:pPr>
        <w:ind w:firstLine="709"/>
        <w:jc w:val="both"/>
        <w:rPr>
          <w:sz w:val="28"/>
          <w:szCs w:val="28"/>
        </w:rPr>
      </w:pPr>
      <w:r>
        <w:rPr>
          <w:bCs/>
          <w:sz w:val="28"/>
          <w:szCs w:val="28"/>
        </w:rPr>
        <w:t>Согласно заданию на разработку проекта генерального плана Октябрьского сельского поселения Крыловского района</w:t>
      </w:r>
      <w:r>
        <w:rPr>
          <w:sz w:val="28"/>
          <w:szCs w:val="28"/>
        </w:rPr>
        <w:t xml:space="preserve"> был произведен расчет максимальных часовых расходов газа и максимальных годовых расходов газа для всех потребителей на расчетный срок - 2029г. и на </w:t>
      </w:r>
      <w:r>
        <w:rPr>
          <w:sz w:val="28"/>
          <w:szCs w:val="28"/>
          <w:lang w:val="en-US"/>
        </w:rPr>
        <w:t>I</w:t>
      </w:r>
      <w:r>
        <w:rPr>
          <w:sz w:val="28"/>
          <w:szCs w:val="28"/>
        </w:rPr>
        <w:t xml:space="preserve"> очередь строительства - 2019г. Результаты расчетов представлены </w:t>
      </w:r>
      <w:r w:rsidRPr="00BF02A0">
        <w:rPr>
          <w:sz w:val="28"/>
          <w:szCs w:val="28"/>
        </w:rPr>
        <w:t>в таблицах 6</w:t>
      </w:r>
      <w:r>
        <w:rPr>
          <w:sz w:val="28"/>
          <w:szCs w:val="28"/>
        </w:rPr>
        <w:t>6</w:t>
      </w:r>
      <w:r w:rsidRPr="00BF02A0">
        <w:rPr>
          <w:sz w:val="28"/>
          <w:szCs w:val="28"/>
        </w:rPr>
        <w:t>-6</w:t>
      </w:r>
      <w:r>
        <w:rPr>
          <w:sz w:val="28"/>
          <w:szCs w:val="28"/>
        </w:rPr>
        <w:t>8</w:t>
      </w:r>
      <w:r w:rsidRPr="00BF02A0">
        <w:rPr>
          <w:sz w:val="28"/>
          <w:szCs w:val="28"/>
        </w:rPr>
        <w:t>.</w:t>
      </w:r>
    </w:p>
    <w:p w:rsidR="00924C8C" w:rsidRPr="00BF02A0" w:rsidRDefault="00924C8C" w:rsidP="00924C8C">
      <w:pPr>
        <w:ind w:firstLine="709"/>
        <w:jc w:val="center"/>
        <w:rPr>
          <w:sz w:val="28"/>
          <w:szCs w:val="28"/>
        </w:rPr>
      </w:pPr>
      <w:r w:rsidRPr="00BF02A0">
        <w:rPr>
          <w:b/>
          <w:bCs/>
          <w:sz w:val="28"/>
          <w:szCs w:val="28"/>
        </w:rPr>
        <w:t>Максимальные часовые расходы газа</w:t>
      </w:r>
    </w:p>
    <w:p w:rsidR="00924C8C" w:rsidRDefault="00924C8C" w:rsidP="00924C8C">
      <w:pPr>
        <w:ind w:firstLine="709"/>
        <w:jc w:val="right"/>
        <w:rPr>
          <w:sz w:val="28"/>
          <w:szCs w:val="28"/>
        </w:rPr>
      </w:pPr>
      <w:r w:rsidRPr="00BF02A0">
        <w:rPr>
          <w:sz w:val="28"/>
          <w:szCs w:val="28"/>
        </w:rPr>
        <w:t>Таблица 6</w:t>
      </w:r>
      <w:r>
        <w:rPr>
          <w:sz w:val="28"/>
          <w:szCs w:val="28"/>
        </w:rPr>
        <w:t>6</w:t>
      </w: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245"/>
        <w:gridCol w:w="992"/>
        <w:gridCol w:w="1376"/>
        <w:gridCol w:w="1418"/>
      </w:tblGrid>
      <w:tr w:rsidR="00924C8C" w:rsidRPr="009E1336" w:rsidTr="006B34D3">
        <w:tc>
          <w:tcPr>
            <w:tcW w:w="817" w:type="dxa"/>
            <w:vAlign w:val="center"/>
          </w:tcPr>
          <w:p w:rsidR="00924C8C" w:rsidRPr="00503503" w:rsidRDefault="00924C8C" w:rsidP="006B34D3">
            <w:pPr>
              <w:jc w:val="center"/>
              <w:rPr>
                <w:b/>
                <w:bCs/>
              </w:rPr>
            </w:pPr>
            <w:r w:rsidRPr="00503503">
              <w:rPr>
                <w:b/>
                <w:bCs/>
              </w:rPr>
              <w:t>№№ п/п</w:t>
            </w:r>
          </w:p>
        </w:tc>
        <w:tc>
          <w:tcPr>
            <w:tcW w:w="5245" w:type="dxa"/>
            <w:vAlign w:val="center"/>
          </w:tcPr>
          <w:p w:rsidR="00924C8C" w:rsidRPr="00503503" w:rsidRDefault="00924C8C" w:rsidP="006B34D3">
            <w:pPr>
              <w:jc w:val="center"/>
              <w:rPr>
                <w:b/>
                <w:bCs/>
              </w:rPr>
            </w:pPr>
            <w:r w:rsidRPr="00503503">
              <w:rPr>
                <w:b/>
                <w:bCs/>
              </w:rPr>
              <w:t>Наименование</w:t>
            </w:r>
          </w:p>
          <w:p w:rsidR="00924C8C" w:rsidRPr="00503503" w:rsidRDefault="00924C8C" w:rsidP="006B34D3">
            <w:pPr>
              <w:jc w:val="center"/>
              <w:rPr>
                <w:b/>
                <w:bCs/>
              </w:rPr>
            </w:pPr>
            <w:r w:rsidRPr="00503503">
              <w:rPr>
                <w:b/>
                <w:bCs/>
              </w:rPr>
              <w:t>населенного пункта</w:t>
            </w:r>
          </w:p>
        </w:tc>
        <w:tc>
          <w:tcPr>
            <w:tcW w:w="992" w:type="dxa"/>
            <w:vAlign w:val="center"/>
          </w:tcPr>
          <w:p w:rsidR="00924C8C" w:rsidRPr="0007406C" w:rsidRDefault="00924C8C" w:rsidP="006B34D3">
            <w:pPr>
              <w:ind w:left="-108" w:right="-108"/>
              <w:jc w:val="center"/>
              <w:rPr>
                <w:b/>
                <w:bCs/>
              </w:rPr>
            </w:pPr>
            <w:r w:rsidRPr="0007406C">
              <w:rPr>
                <w:b/>
                <w:bCs/>
              </w:rPr>
              <w:t>Ед</w:t>
            </w:r>
            <w:r>
              <w:rPr>
                <w:b/>
                <w:bCs/>
              </w:rPr>
              <w:t>-</w:t>
            </w:r>
            <w:r w:rsidRPr="0007406C">
              <w:rPr>
                <w:b/>
                <w:bCs/>
              </w:rPr>
              <w:t>ца</w:t>
            </w:r>
          </w:p>
          <w:p w:rsidR="00924C8C" w:rsidRPr="0007406C" w:rsidRDefault="00924C8C" w:rsidP="006B34D3">
            <w:pPr>
              <w:ind w:left="-108" w:right="-108"/>
              <w:jc w:val="center"/>
              <w:rPr>
                <w:b/>
                <w:bCs/>
              </w:rPr>
            </w:pPr>
            <w:r w:rsidRPr="0007406C">
              <w:rPr>
                <w:b/>
                <w:bCs/>
              </w:rPr>
              <w:t>измерения</w:t>
            </w:r>
          </w:p>
        </w:tc>
        <w:tc>
          <w:tcPr>
            <w:tcW w:w="1376" w:type="dxa"/>
            <w:vAlign w:val="center"/>
          </w:tcPr>
          <w:p w:rsidR="00924C8C" w:rsidRPr="0007406C" w:rsidRDefault="00924C8C" w:rsidP="006B34D3">
            <w:pPr>
              <w:ind w:left="-108" w:right="-108"/>
              <w:jc w:val="center"/>
              <w:rPr>
                <w:b/>
                <w:bCs/>
              </w:rPr>
            </w:pPr>
            <w:r>
              <w:rPr>
                <w:b/>
                <w:bCs/>
              </w:rPr>
              <w:t>На р</w:t>
            </w:r>
            <w:r w:rsidRPr="0007406C">
              <w:rPr>
                <w:b/>
                <w:bCs/>
              </w:rPr>
              <w:t>асчетный</w:t>
            </w:r>
          </w:p>
          <w:p w:rsidR="00924C8C" w:rsidRPr="0007406C" w:rsidRDefault="00924C8C" w:rsidP="006B34D3">
            <w:pPr>
              <w:ind w:left="-108" w:right="-108"/>
              <w:jc w:val="center"/>
              <w:rPr>
                <w:b/>
                <w:bCs/>
              </w:rPr>
            </w:pPr>
            <w:r w:rsidRPr="0007406C">
              <w:rPr>
                <w:b/>
                <w:bCs/>
              </w:rPr>
              <w:t>срок</w:t>
            </w:r>
          </w:p>
          <w:p w:rsidR="00924C8C" w:rsidRPr="0007406C" w:rsidRDefault="00924C8C" w:rsidP="006B34D3">
            <w:pPr>
              <w:ind w:left="-108" w:right="-108"/>
              <w:jc w:val="center"/>
              <w:rPr>
                <w:b/>
                <w:bCs/>
              </w:rPr>
            </w:pPr>
            <w:r>
              <w:rPr>
                <w:b/>
                <w:bCs/>
              </w:rPr>
              <w:t>2029</w:t>
            </w:r>
            <w:r w:rsidRPr="0007406C">
              <w:rPr>
                <w:b/>
                <w:bCs/>
              </w:rPr>
              <w:t>г</w:t>
            </w:r>
          </w:p>
        </w:tc>
        <w:tc>
          <w:tcPr>
            <w:tcW w:w="1418" w:type="dxa"/>
            <w:vAlign w:val="center"/>
          </w:tcPr>
          <w:p w:rsidR="00924C8C" w:rsidRPr="0007406C" w:rsidRDefault="00924C8C" w:rsidP="006B34D3">
            <w:pPr>
              <w:ind w:left="-108" w:right="-108"/>
              <w:jc w:val="center"/>
              <w:rPr>
                <w:b/>
                <w:bCs/>
              </w:rPr>
            </w:pPr>
            <w:r>
              <w:rPr>
                <w:b/>
                <w:bCs/>
              </w:rPr>
              <w:t xml:space="preserve">В т.ч. на </w:t>
            </w:r>
            <w:r>
              <w:rPr>
                <w:b/>
                <w:bCs/>
                <w:lang w:val="en-US"/>
              </w:rPr>
              <w:t>I</w:t>
            </w:r>
            <w:r>
              <w:rPr>
                <w:b/>
                <w:bCs/>
              </w:rPr>
              <w:t xml:space="preserve"> очередь стр-ва 2019</w:t>
            </w:r>
            <w:r w:rsidRPr="0007406C">
              <w:rPr>
                <w:b/>
                <w:bCs/>
              </w:rPr>
              <w:t>г</w:t>
            </w:r>
          </w:p>
        </w:tc>
      </w:tr>
      <w:tr w:rsidR="00924C8C" w:rsidRPr="009E1336" w:rsidTr="006B34D3">
        <w:tc>
          <w:tcPr>
            <w:tcW w:w="817" w:type="dxa"/>
          </w:tcPr>
          <w:p w:rsidR="00924C8C" w:rsidRPr="009E1336" w:rsidRDefault="00924C8C" w:rsidP="006B34D3">
            <w:pPr>
              <w:jc w:val="center"/>
              <w:rPr>
                <w:sz w:val="28"/>
                <w:szCs w:val="28"/>
              </w:rPr>
            </w:pPr>
          </w:p>
        </w:tc>
        <w:tc>
          <w:tcPr>
            <w:tcW w:w="5245" w:type="dxa"/>
          </w:tcPr>
          <w:p w:rsidR="00924C8C" w:rsidRPr="00302317" w:rsidRDefault="00924C8C" w:rsidP="006B34D3">
            <w:pPr>
              <w:jc w:val="both"/>
              <w:rPr>
                <w:b/>
                <w:sz w:val="26"/>
                <w:szCs w:val="26"/>
              </w:rPr>
            </w:pPr>
            <w:r>
              <w:rPr>
                <w:b/>
                <w:sz w:val="26"/>
                <w:szCs w:val="26"/>
              </w:rPr>
              <w:t>Октябрьское</w:t>
            </w:r>
            <w:r w:rsidRPr="00302317">
              <w:rPr>
                <w:b/>
                <w:sz w:val="26"/>
                <w:szCs w:val="26"/>
              </w:rPr>
              <w:t xml:space="preserve"> сельское поселение</w:t>
            </w:r>
            <w:r>
              <w:rPr>
                <w:b/>
                <w:sz w:val="26"/>
                <w:szCs w:val="26"/>
              </w:rPr>
              <w:t xml:space="preserve">, </w:t>
            </w:r>
            <w:r>
              <w:rPr>
                <w:sz w:val="26"/>
                <w:szCs w:val="26"/>
              </w:rPr>
              <w:t>всего</w:t>
            </w:r>
          </w:p>
        </w:tc>
        <w:tc>
          <w:tcPr>
            <w:tcW w:w="992" w:type="dxa"/>
            <w:vAlign w:val="center"/>
          </w:tcPr>
          <w:p w:rsidR="00924C8C" w:rsidRPr="00A901D5" w:rsidRDefault="00924C8C" w:rsidP="006B34D3">
            <w:pPr>
              <w:jc w:val="center"/>
              <w:rPr>
                <w:sz w:val="24"/>
                <w:szCs w:val="24"/>
              </w:rPr>
            </w:pPr>
            <w:r w:rsidRPr="00A901D5">
              <w:rPr>
                <w:color w:val="000000"/>
                <w:sz w:val="24"/>
                <w:szCs w:val="24"/>
              </w:rPr>
              <w:t>м³/</w:t>
            </w:r>
            <w:r w:rsidRPr="00A901D5">
              <w:rPr>
                <w:sz w:val="24"/>
                <w:szCs w:val="24"/>
              </w:rPr>
              <w:t>ч</w:t>
            </w:r>
          </w:p>
        </w:tc>
        <w:tc>
          <w:tcPr>
            <w:tcW w:w="1376" w:type="dxa"/>
            <w:vAlign w:val="center"/>
          </w:tcPr>
          <w:p w:rsidR="00924C8C" w:rsidRPr="005507BB" w:rsidRDefault="00924C8C" w:rsidP="006B34D3">
            <w:pPr>
              <w:ind w:right="134"/>
              <w:jc w:val="right"/>
              <w:rPr>
                <w:b/>
                <w:sz w:val="28"/>
                <w:szCs w:val="28"/>
              </w:rPr>
            </w:pPr>
            <w:r>
              <w:rPr>
                <w:b/>
                <w:sz w:val="28"/>
                <w:szCs w:val="28"/>
              </w:rPr>
              <w:t>15588</w:t>
            </w:r>
          </w:p>
        </w:tc>
        <w:tc>
          <w:tcPr>
            <w:tcW w:w="1418" w:type="dxa"/>
            <w:vAlign w:val="center"/>
          </w:tcPr>
          <w:p w:rsidR="00924C8C" w:rsidRPr="005507BB" w:rsidRDefault="00924C8C" w:rsidP="006B34D3">
            <w:pPr>
              <w:ind w:right="134"/>
              <w:jc w:val="right"/>
              <w:rPr>
                <w:b/>
                <w:sz w:val="28"/>
                <w:szCs w:val="28"/>
              </w:rPr>
            </w:pPr>
            <w:r>
              <w:rPr>
                <w:b/>
                <w:sz w:val="28"/>
                <w:szCs w:val="28"/>
              </w:rPr>
              <w:t>14530</w:t>
            </w:r>
          </w:p>
        </w:tc>
      </w:tr>
      <w:tr w:rsidR="00924C8C" w:rsidRPr="009E1336" w:rsidTr="006B34D3">
        <w:tc>
          <w:tcPr>
            <w:tcW w:w="817" w:type="dxa"/>
          </w:tcPr>
          <w:p w:rsidR="00924C8C" w:rsidRPr="009E1336" w:rsidRDefault="00924C8C" w:rsidP="006B34D3">
            <w:pPr>
              <w:jc w:val="center"/>
              <w:rPr>
                <w:sz w:val="28"/>
                <w:szCs w:val="28"/>
              </w:rPr>
            </w:pPr>
          </w:p>
        </w:tc>
        <w:tc>
          <w:tcPr>
            <w:tcW w:w="5245" w:type="dxa"/>
          </w:tcPr>
          <w:p w:rsidR="00924C8C" w:rsidRDefault="00924C8C" w:rsidP="00924C8C">
            <w:pPr>
              <w:numPr>
                <w:ilvl w:val="0"/>
                <w:numId w:val="35"/>
              </w:numPr>
              <w:ind w:left="-2235" w:firstLine="2552"/>
              <w:jc w:val="both"/>
              <w:rPr>
                <w:sz w:val="28"/>
                <w:szCs w:val="28"/>
              </w:rPr>
            </w:pPr>
            <w:r>
              <w:rPr>
                <w:sz w:val="28"/>
                <w:szCs w:val="28"/>
              </w:rPr>
              <w:t>ст. Октябрьская</w:t>
            </w:r>
          </w:p>
        </w:tc>
        <w:tc>
          <w:tcPr>
            <w:tcW w:w="992" w:type="dxa"/>
            <w:vAlign w:val="center"/>
          </w:tcPr>
          <w:p w:rsidR="00924C8C" w:rsidRPr="00A901D5" w:rsidRDefault="00924C8C" w:rsidP="006B34D3">
            <w:pPr>
              <w:jc w:val="center"/>
              <w:rPr>
                <w:sz w:val="24"/>
                <w:szCs w:val="24"/>
              </w:rPr>
            </w:pPr>
            <w:r>
              <w:rPr>
                <w:sz w:val="24"/>
                <w:szCs w:val="24"/>
              </w:rPr>
              <w:t>-«-</w:t>
            </w:r>
          </w:p>
        </w:tc>
        <w:tc>
          <w:tcPr>
            <w:tcW w:w="1376" w:type="dxa"/>
            <w:vAlign w:val="center"/>
          </w:tcPr>
          <w:p w:rsidR="00924C8C" w:rsidRPr="001E08E0" w:rsidRDefault="00924C8C" w:rsidP="006B34D3">
            <w:pPr>
              <w:ind w:right="134"/>
              <w:jc w:val="right"/>
              <w:rPr>
                <w:sz w:val="28"/>
                <w:szCs w:val="28"/>
              </w:rPr>
            </w:pPr>
            <w:r w:rsidRPr="001E08E0">
              <w:rPr>
                <w:sz w:val="28"/>
                <w:szCs w:val="28"/>
              </w:rPr>
              <w:t>12909</w:t>
            </w:r>
          </w:p>
        </w:tc>
        <w:tc>
          <w:tcPr>
            <w:tcW w:w="1418" w:type="dxa"/>
            <w:vAlign w:val="center"/>
          </w:tcPr>
          <w:p w:rsidR="00924C8C" w:rsidRPr="001E08E0" w:rsidRDefault="00924C8C" w:rsidP="006B34D3">
            <w:pPr>
              <w:ind w:right="134"/>
              <w:jc w:val="right"/>
              <w:rPr>
                <w:sz w:val="28"/>
                <w:szCs w:val="28"/>
              </w:rPr>
            </w:pPr>
            <w:r w:rsidRPr="001E08E0">
              <w:rPr>
                <w:sz w:val="28"/>
                <w:szCs w:val="28"/>
              </w:rPr>
              <w:t>12063</w:t>
            </w:r>
          </w:p>
        </w:tc>
      </w:tr>
      <w:tr w:rsidR="00924C8C" w:rsidRPr="009E1336" w:rsidTr="006B34D3">
        <w:tc>
          <w:tcPr>
            <w:tcW w:w="817" w:type="dxa"/>
          </w:tcPr>
          <w:p w:rsidR="00924C8C" w:rsidRPr="009E1336" w:rsidRDefault="00924C8C" w:rsidP="006B34D3">
            <w:pPr>
              <w:jc w:val="center"/>
              <w:rPr>
                <w:sz w:val="28"/>
                <w:szCs w:val="28"/>
              </w:rPr>
            </w:pPr>
          </w:p>
        </w:tc>
        <w:tc>
          <w:tcPr>
            <w:tcW w:w="5245" w:type="dxa"/>
          </w:tcPr>
          <w:p w:rsidR="00924C8C" w:rsidRDefault="00924C8C" w:rsidP="00924C8C">
            <w:pPr>
              <w:numPr>
                <w:ilvl w:val="0"/>
                <w:numId w:val="35"/>
              </w:numPr>
              <w:ind w:left="-2235" w:firstLine="2552"/>
              <w:jc w:val="both"/>
              <w:rPr>
                <w:sz w:val="28"/>
                <w:szCs w:val="28"/>
              </w:rPr>
            </w:pPr>
            <w:r>
              <w:rPr>
                <w:sz w:val="28"/>
                <w:szCs w:val="28"/>
              </w:rPr>
              <w:t>пос.Запрудный</w:t>
            </w:r>
          </w:p>
        </w:tc>
        <w:tc>
          <w:tcPr>
            <w:tcW w:w="992" w:type="dxa"/>
            <w:vAlign w:val="center"/>
          </w:tcPr>
          <w:p w:rsidR="00924C8C" w:rsidRPr="00A901D5" w:rsidRDefault="00924C8C" w:rsidP="006B34D3">
            <w:pPr>
              <w:jc w:val="center"/>
              <w:rPr>
                <w:sz w:val="24"/>
                <w:szCs w:val="24"/>
              </w:rPr>
            </w:pPr>
            <w:r>
              <w:rPr>
                <w:sz w:val="24"/>
                <w:szCs w:val="24"/>
              </w:rPr>
              <w:t>-«-</w:t>
            </w:r>
          </w:p>
        </w:tc>
        <w:tc>
          <w:tcPr>
            <w:tcW w:w="1376" w:type="dxa"/>
            <w:vAlign w:val="center"/>
          </w:tcPr>
          <w:p w:rsidR="00924C8C" w:rsidRPr="001E08E0" w:rsidRDefault="00924C8C" w:rsidP="006B34D3">
            <w:pPr>
              <w:ind w:right="134"/>
              <w:jc w:val="right"/>
              <w:rPr>
                <w:sz w:val="28"/>
                <w:szCs w:val="28"/>
              </w:rPr>
            </w:pPr>
            <w:r w:rsidRPr="001E08E0">
              <w:rPr>
                <w:sz w:val="28"/>
                <w:szCs w:val="28"/>
              </w:rPr>
              <w:t>551</w:t>
            </w:r>
          </w:p>
        </w:tc>
        <w:tc>
          <w:tcPr>
            <w:tcW w:w="1418" w:type="dxa"/>
            <w:vAlign w:val="center"/>
          </w:tcPr>
          <w:p w:rsidR="00924C8C" w:rsidRPr="001E08E0" w:rsidRDefault="00924C8C" w:rsidP="006B34D3">
            <w:pPr>
              <w:ind w:right="134"/>
              <w:jc w:val="right"/>
              <w:rPr>
                <w:sz w:val="28"/>
                <w:szCs w:val="28"/>
              </w:rPr>
            </w:pPr>
            <w:r w:rsidRPr="001E08E0">
              <w:rPr>
                <w:sz w:val="28"/>
                <w:szCs w:val="28"/>
              </w:rPr>
              <w:t>504</w:t>
            </w:r>
          </w:p>
        </w:tc>
      </w:tr>
      <w:tr w:rsidR="00924C8C" w:rsidRPr="009E1336" w:rsidTr="006B34D3">
        <w:tc>
          <w:tcPr>
            <w:tcW w:w="817" w:type="dxa"/>
          </w:tcPr>
          <w:p w:rsidR="00924C8C" w:rsidRPr="009E1336" w:rsidRDefault="00924C8C" w:rsidP="006B34D3">
            <w:pPr>
              <w:jc w:val="center"/>
              <w:rPr>
                <w:sz w:val="28"/>
                <w:szCs w:val="28"/>
              </w:rPr>
            </w:pPr>
          </w:p>
        </w:tc>
        <w:tc>
          <w:tcPr>
            <w:tcW w:w="5245" w:type="dxa"/>
          </w:tcPr>
          <w:p w:rsidR="00924C8C" w:rsidRDefault="00924C8C" w:rsidP="00924C8C">
            <w:pPr>
              <w:numPr>
                <w:ilvl w:val="0"/>
                <w:numId w:val="35"/>
              </w:numPr>
              <w:ind w:left="-2235" w:firstLine="2552"/>
              <w:jc w:val="both"/>
              <w:rPr>
                <w:sz w:val="28"/>
                <w:szCs w:val="28"/>
              </w:rPr>
            </w:pPr>
            <w:r>
              <w:rPr>
                <w:sz w:val="28"/>
                <w:szCs w:val="28"/>
              </w:rPr>
              <w:t>пос. Ковалевка</w:t>
            </w:r>
          </w:p>
        </w:tc>
        <w:tc>
          <w:tcPr>
            <w:tcW w:w="992" w:type="dxa"/>
            <w:vAlign w:val="center"/>
          </w:tcPr>
          <w:p w:rsidR="00924C8C" w:rsidRPr="00A901D5" w:rsidRDefault="00924C8C" w:rsidP="006B34D3">
            <w:pPr>
              <w:jc w:val="center"/>
              <w:rPr>
                <w:sz w:val="24"/>
                <w:szCs w:val="24"/>
              </w:rPr>
            </w:pPr>
            <w:r>
              <w:rPr>
                <w:sz w:val="24"/>
                <w:szCs w:val="24"/>
              </w:rPr>
              <w:t>-«-</w:t>
            </w:r>
          </w:p>
        </w:tc>
        <w:tc>
          <w:tcPr>
            <w:tcW w:w="1376" w:type="dxa"/>
            <w:vAlign w:val="center"/>
          </w:tcPr>
          <w:p w:rsidR="00924C8C" w:rsidRPr="009E1336" w:rsidRDefault="00924C8C" w:rsidP="006B34D3">
            <w:pPr>
              <w:ind w:right="134"/>
              <w:jc w:val="right"/>
              <w:rPr>
                <w:sz w:val="28"/>
                <w:szCs w:val="28"/>
              </w:rPr>
            </w:pPr>
            <w:r>
              <w:rPr>
                <w:sz w:val="28"/>
                <w:szCs w:val="28"/>
              </w:rPr>
              <w:t>384</w:t>
            </w:r>
          </w:p>
        </w:tc>
        <w:tc>
          <w:tcPr>
            <w:tcW w:w="1418" w:type="dxa"/>
            <w:vAlign w:val="center"/>
          </w:tcPr>
          <w:p w:rsidR="00924C8C" w:rsidRDefault="00924C8C" w:rsidP="006B34D3">
            <w:pPr>
              <w:ind w:right="134"/>
              <w:jc w:val="right"/>
              <w:rPr>
                <w:sz w:val="28"/>
                <w:szCs w:val="28"/>
              </w:rPr>
            </w:pPr>
            <w:r>
              <w:rPr>
                <w:sz w:val="28"/>
                <w:szCs w:val="28"/>
              </w:rPr>
              <w:t>357</w:t>
            </w:r>
          </w:p>
        </w:tc>
      </w:tr>
      <w:tr w:rsidR="00924C8C" w:rsidRPr="009E1336" w:rsidTr="006B34D3">
        <w:tc>
          <w:tcPr>
            <w:tcW w:w="817" w:type="dxa"/>
          </w:tcPr>
          <w:p w:rsidR="00924C8C" w:rsidRPr="009E1336" w:rsidRDefault="00924C8C" w:rsidP="006B34D3">
            <w:pPr>
              <w:jc w:val="center"/>
              <w:rPr>
                <w:sz w:val="28"/>
                <w:szCs w:val="28"/>
              </w:rPr>
            </w:pPr>
          </w:p>
        </w:tc>
        <w:tc>
          <w:tcPr>
            <w:tcW w:w="5245" w:type="dxa"/>
          </w:tcPr>
          <w:p w:rsidR="00924C8C" w:rsidRDefault="00924C8C" w:rsidP="00924C8C">
            <w:pPr>
              <w:numPr>
                <w:ilvl w:val="0"/>
                <w:numId w:val="35"/>
              </w:numPr>
              <w:ind w:left="-2235" w:firstLine="2552"/>
              <w:jc w:val="both"/>
              <w:rPr>
                <w:sz w:val="28"/>
                <w:szCs w:val="28"/>
              </w:rPr>
            </w:pPr>
            <w:r>
              <w:rPr>
                <w:sz w:val="28"/>
                <w:szCs w:val="28"/>
              </w:rPr>
              <w:t>пос.Обильный</w:t>
            </w:r>
          </w:p>
        </w:tc>
        <w:tc>
          <w:tcPr>
            <w:tcW w:w="992" w:type="dxa"/>
            <w:vAlign w:val="center"/>
          </w:tcPr>
          <w:p w:rsidR="00924C8C" w:rsidRPr="00A901D5" w:rsidRDefault="00924C8C" w:rsidP="006B34D3">
            <w:pPr>
              <w:jc w:val="center"/>
              <w:rPr>
                <w:sz w:val="24"/>
                <w:szCs w:val="24"/>
              </w:rPr>
            </w:pPr>
            <w:r>
              <w:rPr>
                <w:sz w:val="24"/>
                <w:szCs w:val="24"/>
              </w:rPr>
              <w:t>-«-</w:t>
            </w:r>
          </w:p>
        </w:tc>
        <w:tc>
          <w:tcPr>
            <w:tcW w:w="1376" w:type="dxa"/>
            <w:vAlign w:val="center"/>
          </w:tcPr>
          <w:p w:rsidR="00924C8C" w:rsidRPr="009E1336" w:rsidRDefault="00924C8C" w:rsidP="006B34D3">
            <w:pPr>
              <w:ind w:right="134"/>
              <w:jc w:val="right"/>
              <w:rPr>
                <w:sz w:val="28"/>
                <w:szCs w:val="28"/>
              </w:rPr>
            </w:pPr>
            <w:r>
              <w:rPr>
                <w:sz w:val="28"/>
                <w:szCs w:val="28"/>
              </w:rPr>
              <w:t>645</w:t>
            </w:r>
          </w:p>
        </w:tc>
        <w:tc>
          <w:tcPr>
            <w:tcW w:w="1418" w:type="dxa"/>
            <w:vAlign w:val="center"/>
          </w:tcPr>
          <w:p w:rsidR="00924C8C" w:rsidRDefault="00924C8C" w:rsidP="006B34D3">
            <w:pPr>
              <w:ind w:right="134"/>
              <w:jc w:val="right"/>
              <w:rPr>
                <w:sz w:val="28"/>
                <w:szCs w:val="28"/>
              </w:rPr>
            </w:pPr>
            <w:r>
              <w:rPr>
                <w:sz w:val="28"/>
                <w:szCs w:val="28"/>
              </w:rPr>
              <w:t>580</w:t>
            </w:r>
          </w:p>
        </w:tc>
      </w:tr>
      <w:tr w:rsidR="00924C8C" w:rsidRPr="009E1336" w:rsidTr="006B34D3">
        <w:tc>
          <w:tcPr>
            <w:tcW w:w="817" w:type="dxa"/>
          </w:tcPr>
          <w:p w:rsidR="00924C8C" w:rsidRPr="009E1336" w:rsidRDefault="00924C8C" w:rsidP="006B34D3">
            <w:pPr>
              <w:jc w:val="center"/>
              <w:rPr>
                <w:sz w:val="28"/>
                <w:szCs w:val="28"/>
              </w:rPr>
            </w:pPr>
          </w:p>
        </w:tc>
        <w:tc>
          <w:tcPr>
            <w:tcW w:w="5245" w:type="dxa"/>
          </w:tcPr>
          <w:p w:rsidR="00924C8C" w:rsidRDefault="00924C8C" w:rsidP="00924C8C">
            <w:pPr>
              <w:numPr>
                <w:ilvl w:val="0"/>
                <w:numId w:val="35"/>
              </w:numPr>
              <w:ind w:left="-2235" w:firstLine="2552"/>
              <w:jc w:val="both"/>
              <w:rPr>
                <w:sz w:val="28"/>
                <w:szCs w:val="28"/>
              </w:rPr>
            </w:pPr>
            <w:r>
              <w:rPr>
                <w:sz w:val="28"/>
                <w:szCs w:val="28"/>
              </w:rPr>
              <w:t>пос. Решетиловский</w:t>
            </w:r>
          </w:p>
        </w:tc>
        <w:tc>
          <w:tcPr>
            <w:tcW w:w="992" w:type="dxa"/>
            <w:vAlign w:val="center"/>
          </w:tcPr>
          <w:p w:rsidR="00924C8C" w:rsidRPr="00A901D5" w:rsidRDefault="00924C8C" w:rsidP="006B34D3">
            <w:pPr>
              <w:jc w:val="center"/>
              <w:rPr>
                <w:sz w:val="24"/>
                <w:szCs w:val="24"/>
              </w:rPr>
            </w:pPr>
            <w:r>
              <w:rPr>
                <w:sz w:val="24"/>
                <w:szCs w:val="24"/>
              </w:rPr>
              <w:t>-«-</w:t>
            </w:r>
          </w:p>
        </w:tc>
        <w:tc>
          <w:tcPr>
            <w:tcW w:w="1376" w:type="dxa"/>
            <w:vAlign w:val="center"/>
          </w:tcPr>
          <w:p w:rsidR="00924C8C" w:rsidRPr="009E1336" w:rsidRDefault="00924C8C" w:rsidP="006B34D3">
            <w:pPr>
              <w:ind w:right="134"/>
              <w:jc w:val="right"/>
              <w:rPr>
                <w:sz w:val="28"/>
                <w:szCs w:val="28"/>
              </w:rPr>
            </w:pPr>
            <w:r>
              <w:rPr>
                <w:sz w:val="28"/>
                <w:szCs w:val="28"/>
              </w:rPr>
              <w:t>325</w:t>
            </w:r>
          </w:p>
        </w:tc>
        <w:tc>
          <w:tcPr>
            <w:tcW w:w="1418" w:type="dxa"/>
            <w:vAlign w:val="center"/>
          </w:tcPr>
          <w:p w:rsidR="00924C8C" w:rsidRDefault="00924C8C" w:rsidP="006B34D3">
            <w:pPr>
              <w:ind w:right="134"/>
              <w:jc w:val="right"/>
              <w:rPr>
                <w:sz w:val="28"/>
                <w:szCs w:val="28"/>
              </w:rPr>
            </w:pPr>
            <w:r>
              <w:rPr>
                <w:sz w:val="28"/>
                <w:szCs w:val="28"/>
              </w:rPr>
              <w:t>304</w:t>
            </w:r>
          </w:p>
        </w:tc>
      </w:tr>
      <w:tr w:rsidR="00924C8C" w:rsidRPr="009E1336" w:rsidTr="006B34D3">
        <w:tc>
          <w:tcPr>
            <w:tcW w:w="817" w:type="dxa"/>
          </w:tcPr>
          <w:p w:rsidR="00924C8C" w:rsidRPr="009E1336" w:rsidRDefault="00924C8C" w:rsidP="006B34D3">
            <w:pPr>
              <w:jc w:val="center"/>
              <w:rPr>
                <w:sz w:val="28"/>
                <w:szCs w:val="28"/>
              </w:rPr>
            </w:pPr>
          </w:p>
        </w:tc>
        <w:tc>
          <w:tcPr>
            <w:tcW w:w="5245" w:type="dxa"/>
          </w:tcPr>
          <w:p w:rsidR="00924C8C" w:rsidRDefault="00924C8C" w:rsidP="00924C8C">
            <w:pPr>
              <w:numPr>
                <w:ilvl w:val="0"/>
                <w:numId w:val="35"/>
              </w:numPr>
              <w:ind w:left="-2235" w:firstLine="2552"/>
              <w:jc w:val="both"/>
              <w:rPr>
                <w:sz w:val="28"/>
                <w:szCs w:val="28"/>
              </w:rPr>
            </w:pPr>
            <w:r>
              <w:rPr>
                <w:sz w:val="28"/>
                <w:szCs w:val="28"/>
              </w:rPr>
              <w:t>хут .Сборный</w:t>
            </w:r>
          </w:p>
        </w:tc>
        <w:tc>
          <w:tcPr>
            <w:tcW w:w="992" w:type="dxa"/>
            <w:vAlign w:val="center"/>
          </w:tcPr>
          <w:p w:rsidR="00924C8C" w:rsidRPr="00A901D5" w:rsidRDefault="00924C8C" w:rsidP="006B34D3">
            <w:pPr>
              <w:jc w:val="center"/>
              <w:rPr>
                <w:sz w:val="24"/>
                <w:szCs w:val="24"/>
              </w:rPr>
            </w:pPr>
            <w:r>
              <w:rPr>
                <w:sz w:val="24"/>
                <w:szCs w:val="24"/>
              </w:rPr>
              <w:t>-«-</w:t>
            </w:r>
          </w:p>
        </w:tc>
        <w:tc>
          <w:tcPr>
            <w:tcW w:w="1376" w:type="dxa"/>
            <w:vAlign w:val="center"/>
          </w:tcPr>
          <w:p w:rsidR="00924C8C" w:rsidRPr="009E1336" w:rsidRDefault="00924C8C" w:rsidP="006B34D3">
            <w:pPr>
              <w:ind w:right="134"/>
              <w:jc w:val="right"/>
              <w:rPr>
                <w:sz w:val="28"/>
                <w:szCs w:val="28"/>
              </w:rPr>
            </w:pPr>
            <w:r>
              <w:rPr>
                <w:sz w:val="28"/>
                <w:szCs w:val="28"/>
              </w:rPr>
              <w:t>365</w:t>
            </w:r>
          </w:p>
        </w:tc>
        <w:tc>
          <w:tcPr>
            <w:tcW w:w="1418" w:type="dxa"/>
            <w:vAlign w:val="center"/>
          </w:tcPr>
          <w:p w:rsidR="00924C8C" w:rsidRDefault="00924C8C" w:rsidP="006B34D3">
            <w:pPr>
              <w:ind w:right="134"/>
              <w:jc w:val="right"/>
              <w:rPr>
                <w:sz w:val="28"/>
                <w:szCs w:val="28"/>
              </w:rPr>
            </w:pPr>
            <w:r>
              <w:rPr>
                <w:sz w:val="28"/>
                <w:szCs w:val="28"/>
              </w:rPr>
              <w:t>344</w:t>
            </w:r>
          </w:p>
        </w:tc>
      </w:tr>
      <w:tr w:rsidR="00924C8C" w:rsidRPr="009E1336" w:rsidTr="006B34D3">
        <w:tc>
          <w:tcPr>
            <w:tcW w:w="817" w:type="dxa"/>
          </w:tcPr>
          <w:p w:rsidR="00924C8C" w:rsidRPr="009E1336" w:rsidRDefault="00924C8C" w:rsidP="006B34D3">
            <w:pPr>
              <w:jc w:val="center"/>
              <w:rPr>
                <w:sz w:val="28"/>
                <w:szCs w:val="28"/>
              </w:rPr>
            </w:pPr>
          </w:p>
        </w:tc>
        <w:tc>
          <w:tcPr>
            <w:tcW w:w="5245" w:type="dxa"/>
          </w:tcPr>
          <w:p w:rsidR="00924C8C" w:rsidRDefault="00924C8C" w:rsidP="00924C8C">
            <w:pPr>
              <w:numPr>
                <w:ilvl w:val="0"/>
                <w:numId w:val="35"/>
              </w:numPr>
              <w:ind w:left="-2235" w:firstLine="2552"/>
              <w:jc w:val="both"/>
              <w:rPr>
                <w:sz w:val="28"/>
                <w:szCs w:val="28"/>
              </w:rPr>
            </w:pPr>
            <w:r>
              <w:rPr>
                <w:sz w:val="28"/>
                <w:szCs w:val="28"/>
              </w:rPr>
              <w:t>пос.Темп</w:t>
            </w:r>
          </w:p>
        </w:tc>
        <w:tc>
          <w:tcPr>
            <w:tcW w:w="992" w:type="dxa"/>
            <w:vAlign w:val="center"/>
          </w:tcPr>
          <w:p w:rsidR="00924C8C" w:rsidRPr="00A901D5" w:rsidRDefault="00924C8C" w:rsidP="006B34D3">
            <w:pPr>
              <w:jc w:val="center"/>
              <w:rPr>
                <w:sz w:val="24"/>
                <w:szCs w:val="24"/>
              </w:rPr>
            </w:pPr>
            <w:r>
              <w:rPr>
                <w:sz w:val="24"/>
                <w:szCs w:val="24"/>
              </w:rPr>
              <w:t>-«-</w:t>
            </w:r>
          </w:p>
        </w:tc>
        <w:tc>
          <w:tcPr>
            <w:tcW w:w="1376" w:type="dxa"/>
            <w:vAlign w:val="center"/>
          </w:tcPr>
          <w:p w:rsidR="00924C8C" w:rsidRPr="009E1336" w:rsidRDefault="00924C8C" w:rsidP="006B34D3">
            <w:pPr>
              <w:ind w:right="134"/>
              <w:jc w:val="right"/>
              <w:rPr>
                <w:sz w:val="28"/>
                <w:szCs w:val="28"/>
              </w:rPr>
            </w:pPr>
            <w:r>
              <w:rPr>
                <w:sz w:val="28"/>
                <w:szCs w:val="28"/>
              </w:rPr>
              <w:t>409</w:t>
            </w:r>
          </w:p>
        </w:tc>
        <w:tc>
          <w:tcPr>
            <w:tcW w:w="1418" w:type="dxa"/>
            <w:vAlign w:val="center"/>
          </w:tcPr>
          <w:p w:rsidR="00924C8C" w:rsidRDefault="00924C8C" w:rsidP="006B34D3">
            <w:pPr>
              <w:ind w:right="134"/>
              <w:jc w:val="right"/>
              <w:rPr>
                <w:sz w:val="28"/>
                <w:szCs w:val="28"/>
              </w:rPr>
            </w:pPr>
            <w:r>
              <w:rPr>
                <w:sz w:val="28"/>
                <w:szCs w:val="28"/>
              </w:rPr>
              <w:t>378</w:t>
            </w:r>
          </w:p>
        </w:tc>
      </w:tr>
    </w:tbl>
    <w:p w:rsidR="00924C8C" w:rsidRDefault="00924C8C" w:rsidP="00924C8C">
      <w:pPr>
        <w:ind w:firstLine="709"/>
        <w:jc w:val="center"/>
        <w:rPr>
          <w:b/>
          <w:bCs/>
          <w:sz w:val="28"/>
          <w:szCs w:val="28"/>
        </w:rPr>
      </w:pPr>
    </w:p>
    <w:p w:rsidR="00924C8C" w:rsidRDefault="00924C8C" w:rsidP="00924C8C">
      <w:pPr>
        <w:ind w:firstLine="709"/>
        <w:jc w:val="center"/>
        <w:rPr>
          <w:b/>
          <w:bCs/>
          <w:sz w:val="28"/>
          <w:szCs w:val="28"/>
        </w:rPr>
      </w:pPr>
      <w:r>
        <w:rPr>
          <w:b/>
          <w:bCs/>
          <w:sz w:val="28"/>
          <w:szCs w:val="28"/>
        </w:rPr>
        <w:t>Максимальные годовые расходы газа</w:t>
      </w:r>
    </w:p>
    <w:p w:rsidR="00924C8C" w:rsidRDefault="00924C8C" w:rsidP="00924C8C">
      <w:pPr>
        <w:ind w:firstLine="709"/>
        <w:jc w:val="right"/>
        <w:rPr>
          <w:sz w:val="28"/>
          <w:szCs w:val="28"/>
        </w:rPr>
      </w:pPr>
      <w:r w:rsidRPr="00DA0CDF">
        <w:rPr>
          <w:sz w:val="28"/>
          <w:szCs w:val="28"/>
        </w:rPr>
        <w:t>Таблица 6</w:t>
      </w:r>
      <w:r>
        <w:rPr>
          <w:sz w:val="28"/>
          <w:szCs w:val="28"/>
        </w:rPr>
        <w:t>7</w:t>
      </w: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0"/>
        <w:gridCol w:w="5019"/>
        <w:gridCol w:w="1280"/>
        <w:gridCol w:w="1361"/>
        <w:gridCol w:w="1388"/>
      </w:tblGrid>
      <w:tr w:rsidR="00924C8C" w:rsidRPr="009E1336" w:rsidTr="006B34D3">
        <w:tc>
          <w:tcPr>
            <w:tcW w:w="800" w:type="dxa"/>
            <w:vAlign w:val="center"/>
          </w:tcPr>
          <w:p w:rsidR="00924C8C" w:rsidRPr="00503503" w:rsidRDefault="00924C8C" w:rsidP="006B34D3">
            <w:pPr>
              <w:jc w:val="center"/>
              <w:rPr>
                <w:b/>
                <w:bCs/>
              </w:rPr>
            </w:pPr>
            <w:r w:rsidRPr="00503503">
              <w:rPr>
                <w:b/>
                <w:bCs/>
              </w:rPr>
              <w:t>№№ п/п</w:t>
            </w:r>
          </w:p>
        </w:tc>
        <w:tc>
          <w:tcPr>
            <w:tcW w:w="5019" w:type="dxa"/>
            <w:vAlign w:val="center"/>
          </w:tcPr>
          <w:p w:rsidR="00924C8C" w:rsidRPr="00503503" w:rsidRDefault="00924C8C" w:rsidP="006B34D3">
            <w:pPr>
              <w:jc w:val="center"/>
              <w:rPr>
                <w:b/>
                <w:bCs/>
              </w:rPr>
            </w:pPr>
            <w:r w:rsidRPr="00503503">
              <w:rPr>
                <w:b/>
                <w:bCs/>
              </w:rPr>
              <w:t>Наименование</w:t>
            </w:r>
          </w:p>
          <w:p w:rsidR="00924C8C" w:rsidRPr="00503503" w:rsidRDefault="00924C8C" w:rsidP="006B34D3">
            <w:pPr>
              <w:jc w:val="center"/>
              <w:rPr>
                <w:b/>
                <w:bCs/>
              </w:rPr>
            </w:pPr>
            <w:r w:rsidRPr="00503503">
              <w:rPr>
                <w:b/>
                <w:bCs/>
              </w:rPr>
              <w:t>населенного пункта</w:t>
            </w:r>
          </w:p>
        </w:tc>
        <w:tc>
          <w:tcPr>
            <w:tcW w:w="1280" w:type="dxa"/>
            <w:vAlign w:val="center"/>
          </w:tcPr>
          <w:p w:rsidR="00924C8C" w:rsidRPr="0007406C" w:rsidRDefault="00924C8C" w:rsidP="006B34D3">
            <w:pPr>
              <w:ind w:left="-108" w:right="-108"/>
              <w:jc w:val="center"/>
              <w:rPr>
                <w:b/>
                <w:bCs/>
              </w:rPr>
            </w:pPr>
            <w:r w:rsidRPr="0007406C">
              <w:rPr>
                <w:b/>
                <w:bCs/>
              </w:rPr>
              <w:t>Ед</w:t>
            </w:r>
            <w:r>
              <w:rPr>
                <w:b/>
                <w:bCs/>
              </w:rPr>
              <w:t>-</w:t>
            </w:r>
            <w:r w:rsidRPr="0007406C">
              <w:rPr>
                <w:b/>
                <w:bCs/>
              </w:rPr>
              <w:t>ца</w:t>
            </w:r>
          </w:p>
          <w:p w:rsidR="00924C8C" w:rsidRPr="0007406C" w:rsidRDefault="00924C8C" w:rsidP="006B34D3">
            <w:pPr>
              <w:ind w:left="-108" w:right="-108"/>
              <w:jc w:val="center"/>
              <w:rPr>
                <w:b/>
                <w:bCs/>
              </w:rPr>
            </w:pPr>
            <w:r w:rsidRPr="0007406C">
              <w:rPr>
                <w:b/>
                <w:bCs/>
              </w:rPr>
              <w:t>измерения</w:t>
            </w:r>
          </w:p>
        </w:tc>
        <w:tc>
          <w:tcPr>
            <w:tcW w:w="1361" w:type="dxa"/>
            <w:vAlign w:val="center"/>
          </w:tcPr>
          <w:p w:rsidR="00924C8C" w:rsidRPr="0007406C" w:rsidRDefault="00924C8C" w:rsidP="006B34D3">
            <w:pPr>
              <w:ind w:left="-108" w:right="-108"/>
              <w:jc w:val="center"/>
              <w:rPr>
                <w:b/>
                <w:bCs/>
              </w:rPr>
            </w:pPr>
            <w:r>
              <w:rPr>
                <w:b/>
                <w:bCs/>
              </w:rPr>
              <w:t>На р</w:t>
            </w:r>
            <w:r w:rsidRPr="0007406C">
              <w:rPr>
                <w:b/>
                <w:bCs/>
              </w:rPr>
              <w:t>асчетный</w:t>
            </w:r>
          </w:p>
          <w:p w:rsidR="00924C8C" w:rsidRPr="0007406C" w:rsidRDefault="00924C8C" w:rsidP="006B34D3">
            <w:pPr>
              <w:ind w:left="-108" w:right="-108"/>
              <w:jc w:val="center"/>
              <w:rPr>
                <w:b/>
                <w:bCs/>
              </w:rPr>
            </w:pPr>
            <w:r w:rsidRPr="0007406C">
              <w:rPr>
                <w:b/>
                <w:bCs/>
              </w:rPr>
              <w:t>срок</w:t>
            </w:r>
          </w:p>
          <w:p w:rsidR="00924C8C" w:rsidRPr="0007406C" w:rsidRDefault="00924C8C" w:rsidP="006B34D3">
            <w:pPr>
              <w:ind w:left="-108" w:right="-108"/>
              <w:jc w:val="center"/>
              <w:rPr>
                <w:b/>
                <w:bCs/>
              </w:rPr>
            </w:pPr>
            <w:r>
              <w:rPr>
                <w:b/>
                <w:bCs/>
              </w:rPr>
              <w:t>2029</w:t>
            </w:r>
            <w:r w:rsidRPr="0007406C">
              <w:rPr>
                <w:b/>
                <w:bCs/>
              </w:rPr>
              <w:t>г</w:t>
            </w:r>
          </w:p>
        </w:tc>
        <w:tc>
          <w:tcPr>
            <w:tcW w:w="1388" w:type="dxa"/>
            <w:vAlign w:val="center"/>
          </w:tcPr>
          <w:p w:rsidR="00924C8C" w:rsidRPr="0007406C" w:rsidRDefault="00924C8C" w:rsidP="006B34D3">
            <w:pPr>
              <w:ind w:left="-108" w:right="-108"/>
              <w:jc w:val="center"/>
              <w:rPr>
                <w:b/>
                <w:bCs/>
              </w:rPr>
            </w:pPr>
            <w:r>
              <w:rPr>
                <w:b/>
                <w:bCs/>
              </w:rPr>
              <w:t xml:space="preserve">В т.ч. на </w:t>
            </w:r>
            <w:r>
              <w:rPr>
                <w:b/>
                <w:bCs/>
                <w:lang w:val="en-US"/>
              </w:rPr>
              <w:t>I</w:t>
            </w:r>
            <w:r>
              <w:rPr>
                <w:b/>
                <w:bCs/>
              </w:rPr>
              <w:t xml:space="preserve"> очередь стр-ва 2019</w:t>
            </w:r>
            <w:r w:rsidRPr="0007406C">
              <w:rPr>
                <w:b/>
                <w:bCs/>
              </w:rPr>
              <w:t>г</w:t>
            </w:r>
          </w:p>
        </w:tc>
      </w:tr>
      <w:tr w:rsidR="00924C8C" w:rsidRPr="009E1336" w:rsidTr="006B34D3">
        <w:tc>
          <w:tcPr>
            <w:tcW w:w="800" w:type="dxa"/>
          </w:tcPr>
          <w:p w:rsidR="00924C8C" w:rsidRPr="009E1336" w:rsidRDefault="00924C8C" w:rsidP="006B34D3">
            <w:pPr>
              <w:jc w:val="center"/>
              <w:rPr>
                <w:sz w:val="28"/>
                <w:szCs w:val="28"/>
              </w:rPr>
            </w:pPr>
          </w:p>
        </w:tc>
        <w:tc>
          <w:tcPr>
            <w:tcW w:w="5019" w:type="dxa"/>
          </w:tcPr>
          <w:p w:rsidR="00924C8C" w:rsidRPr="00302317" w:rsidRDefault="00924C8C" w:rsidP="006B34D3">
            <w:pPr>
              <w:jc w:val="both"/>
              <w:rPr>
                <w:b/>
                <w:sz w:val="26"/>
                <w:szCs w:val="26"/>
              </w:rPr>
            </w:pPr>
            <w:r>
              <w:rPr>
                <w:b/>
                <w:sz w:val="26"/>
                <w:szCs w:val="26"/>
              </w:rPr>
              <w:t xml:space="preserve">Октябрьское </w:t>
            </w:r>
            <w:r w:rsidRPr="00302317">
              <w:rPr>
                <w:b/>
                <w:sz w:val="26"/>
                <w:szCs w:val="26"/>
              </w:rPr>
              <w:t>сельское поселение</w:t>
            </w:r>
            <w:r>
              <w:rPr>
                <w:b/>
                <w:sz w:val="26"/>
                <w:szCs w:val="26"/>
              </w:rPr>
              <w:t xml:space="preserve">, </w:t>
            </w:r>
            <w:r>
              <w:rPr>
                <w:sz w:val="26"/>
                <w:szCs w:val="26"/>
              </w:rPr>
              <w:t>всего</w:t>
            </w:r>
          </w:p>
        </w:tc>
        <w:tc>
          <w:tcPr>
            <w:tcW w:w="1280" w:type="dxa"/>
            <w:vAlign w:val="center"/>
          </w:tcPr>
          <w:p w:rsidR="00924C8C" w:rsidRDefault="00924C8C" w:rsidP="006B34D3">
            <w:pPr>
              <w:jc w:val="center"/>
              <w:rPr>
                <w:color w:val="000000"/>
                <w:sz w:val="24"/>
                <w:szCs w:val="24"/>
              </w:rPr>
            </w:pPr>
            <w:r>
              <w:rPr>
                <w:color w:val="000000"/>
                <w:sz w:val="24"/>
                <w:szCs w:val="24"/>
              </w:rPr>
              <w:t>тыс.</w:t>
            </w:r>
          </w:p>
          <w:p w:rsidR="00924C8C" w:rsidRPr="00A901D5" w:rsidRDefault="00924C8C" w:rsidP="006B34D3">
            <w:pPr>
              <w:jc w:val="center"/>
              <w:rPr>
                <w:sz w:val="24"/>
                <w:szCs w:val="24"/>
              </w:rPr>
            </w:pPr>
            <w:r w:rsidRPr="00A901D5">
              <w:rPr>
                <w:color w:val="000000"/>
                <w:sz w:val="24"/>
                <w:szCs w:val="24"/>
              </w:rPr>
              <w:t>м³/</w:t>
            </w:r>
            <w:r>
              <w:rPr>
                <w:color w:val="000000"/>
                <w:sz w:val="24"/>
                <w:szCs w:val="24"/>
              </w:rPr>
              <w:t>год</w:t>
            </w:r>
          </w:p>
        </w:tc>
        <w:tc>
          <w:tcPr>
            <w:tcW w:w="1361" w:type="dxa"/>
            <w:vAlign w:val="center"/>
          </w:tcPr>
          <w:p w:rsidR="00924C8C" w:rsidRPr="005507BB" w:rsidRDefault="00924C8C" w:rsidP="006B34D3">
            <w:pPr>
              <w:ind w:right="134"/>
              <w:jc w:val="right"/>
              <w:rPr>
                <w:b/>
                <w:sz w:val="28"/>
                <w:szCs w:val="28"/>
              </w:rPr>
            </w:pPr>
            <w:r>
              <w:rPr>
                <w:b/>
                <w:sz w:val="28"/>
                <w:szCs w:val="28"/>
              </w:rPr>
              <w:t>29806</w:t>
            </w:r>
          </w:p>
        </w:tc>
        <w:tc>
          <w:tcPr>
            <w:tcW w:w="1388" w:type="dxa"/>
            <w:vAlign w:val="center"/>
          </w:tcPr>
          <w:p w:rsidR="00924C8C" w:rsidRPr="005507BB" w:rsidRDefault="00924C8C" w:rsidP="006B34D3">
            <w:pPr>
              <w:ind w:right="134"/>
              <w:jc w:val="right"/>
              <w:rPr>
                <w:b/>
                <w:sz w:val="28"/>
                <w:szCs w:val="28"/>
              </w:rPr>
            </w:pPr>
            <w:r>
              <w:rPr>
                <w:b/>
                <w:sz w:val="28"/>
                <w:szCs w:val="28"/>
              </w:rPr>
              <w:t>27826</w:t>
            </w:r>
          </w:p>
        </w:tc>
      </w:tr>
      <w:tr w:rsidR="00924C8C" w:rsidRPr="009E1336" w:rsidTr="006B34D3">
        <w:tc>
          <w:tcPr>
            <w:tcW w:w="800" w:type="dxa"/>
          </w:tcPr>
          <w:p w:rsidR="00924C8C" w:rsidRPr="009E1336" w:rsidRDefault="00924C8C" w:rsidP="006B34D3">
            <w:pPr>
              <w:jc w:val="center"/>
              <w:rPr>
                <w:sz w:val="28"/>
                <w:szCs w:val="28"/>
              </w:rPr>
            </w:pPr>
          </w:p>
        </w:tc>
        <w:tc>
          <w:tcPr>
            <w:tcW w:w="5019" w:type="dxa"/>
          </w:tcPr>
          <w:p w:rsidR="00924C8C" w:rsidRDefault="00924C8C" w:rsidP="00924C8C">
            <w:pPr>
              <w:numPr>
                <w:ilvl w:val="0"/>
                <w:numId w:val="35"/>
              </w:numPr>
              <w:ind w:left="-2235" w:firstLine="2552"/>
              <w:jc w:val="both"/>
              <w:rPr>
                <w:sz w:val="28"/>
                <w:szCs w:val="28"/>
              </w:rPr>
            </w:pPr>
            <w:r>
              <w:rPr>
                <w:sz w:val="28"/>
                <w:szCs w:val="28"/>
              </w:rPr>
              <w:t>ст. Октябрьская</w:t>
            </w:r>
          </w:p>
        </w:tc>
        <w:tc>
          <w:tcPr>
            <w:tcW w:w="1280" w:type="dxa"/>
            <w:vAlign w:val="center"/>
          </w:tcPr>
          <w:p w:rsidR="00924C8C" w:rsidRPr="00A901D5" w:rsidRDefault="00924C8C" w:rsidP="006B34D3">
            <w:pPr>
              <w:jc w:val="center"/>
              <w:rPr>
                <w:sz w:val="24"/>
                <w:szCs w:val="24"/>
              </w:rPr>
            </w:pPr>
            <w:r>
              <w:rPr>
                <w:sz w:val="24"/>
                <w:szCs w:val="24"/>
              </w:rPr>
              <w:t>-«-</w:t>
            </w:r>
          </w:p>
        </w:tc>
        <w:tc>
          <w:tcPr>
            <w:tcW w:w="1361" w:type="dxa"/>
            <w:vAlign w:val="center"/>
          </w:tcPr>
          <w:p w:rsidR="00924C8C" w:rsidRPr="001E08E0" w:rsidRDefault="00924C8C" w:rsidP="006B34D3">
            <w:pPr>
              <w:ind w:right="134"/>
              <w:jc w:val="right"/>
              <w:rPr>
                <w:sz w:val="28"/>
                <w:szCs w:val="28"/>
              </w:rPr>
            </w:pPr>
            <w:r w:rsidRPr="001E08E0">
              <w:rPr>
                <w:sz w:val="28"/>
                <w:szCs w:val="28"/>
              </w:rPr>
              <w:t>24813</w:t>
            </w:r>
          </w:p>
        </w:tc>
        <w:tc>
          <w:tcPr>
            <w:tcW w:w="1388" w:type="dxa"/>
            <w:vAlign w:val="center"/>
          </w:tcPr>
          <w:p w:rsidR="00924C8C" w:rsidRPr="001E08E0" w:rsidRDefault="00924C8C" w:rsidP="006B34D3">
            <w:pPr>
              <w:ind w:right="134"/>
              <w:jc w:val="right"/>
              <w:rPr>
                <w:sz w:val="28"/>
                <w:szCs w:val="28"/>
              </w:rPr>
            </w:pPr>
            <w:r w:rsidRPr="001E08E0">
              <w:rPr>
                <w:sz w:val="28"/>
                <w:szCs w:val="28"/>
              </w:rPr>
              <w:t>23230</w:t>
            </w:r>
          </w:p>
        </w:tc>
      </w:tr>
      <w:tr w:rsidR="00924C8C" w:rsidRPr="009E1336" w:rsidTr="006B34D3">
        <w:tc>
          <w:tcPr>
            <w:tcW w:w="800" w:type="dxa"/>
          </w:tcPr>
          <w:p w:rsidR="00924C8C" w:rsidRPr="009E1336" w:rsidRDefault="00924C8C" w:rsidP="006B34D3">
            <w:pPr>
              <w:jc w:val="center"/>
              <w:rPr>
                <w:sz w:val="28"/>
                <w:szCs w:val="28"/>
              </w:rPr>
            </w:pPr>
          </w:p>
        </w:tc>
        <w:tc>
          <w:tcPr>
            <w:tcW w:w="5019" w:type="dxa"/>
          </w:tcPr>
          <w:p w:rsidR="00924C8C" w:rsidRDefault="00924C8C" w:rsidP="00924C8C">
            <w:pPr>
              <w:numPr>
                <w:ilvl w:val="0"/>
                <w:numId w:val="35"/>
              </w:numPr>
              <w:ind w:left="-2235" w:firstLine="2552"/>
              <w:jc w:val="both"/>
              <w:rPr>
                <w:sz w:val="28"/>
                <w:szCs w:val="28"/>
              </w:rPr>
            </w:pPr>
            <w:r>
              <w:rPr>
                <w:sz w:val="28"/>
                <w:szCs w:val="28"/>
              </w:rPr>
              <w:t>пос.Запрудный</w:t>
            </w:r>
          </w:p>
        </w:tc>
        <w:tc>
          <w:tcPr>
            <w:tcW w:w="1280" w:type="dxa"/>
            <w:vAlign w:val="center"/>
          </w:tcPr>
          <w:p w:rsidR="00924C8C" w:rsidRPr="00A901D5" w:rsidRDefault="00924C8C" w:rsidP="006B34D3">
            <w:pPr>
              <w:jc w:val="center"/>
              <w:rPr>
                <w:sz w:val="24"/>
                <w:szCs w:val="24"/>
              </w:rPr>
            </w:pPr>
            <w:r>
              <w:rPr>
                <w:sz w:val="24"/>
                <w:szCs w:val="24"/>
              </w:rPr>
              <w:t>-«-</w:t>
            </w:r>
          </w:p>
        </w:tc>
        <w:tc>
          <w:tcPr>
            <w:tcW w:w="1361" w:type="dxa"/>
            <w:vAlign w:val="center"/>
          </w:tcPr>
          <w:p w:rsidR="00924C8C" w:rsidRPr="001E08E0" w:rsidRDefault="00924C8C" w:rsidP="006B34D3">
            <w:pPr>
              <w:ind w:right="134"/>
              <w:jc w:val="right"/>
              <w:rPr>
                <w:sz w:val="28"/>
                <w:szCs w:val="28"/>
              </w:rPr>
            </w:pPr>
            <w:r w:rsidRPr="001E08E0">
              <w:rPr>
                <w:sz w:val="28"/>
                <w:szCs w:val="28"/>
              </w:rPr>
              <w:t>1028</w:t>
            </w:r>
          </w:p>
        </w:tc>
        <w:tc>
          <w:tcPr>
            <w:tcW w:w="1388" w:type="dxa"/>
            <w:vAlign w:val="center"/>
          </w:tcPr>
          <w:p w:rsidR="00924C8C" w:rsidRPr="001E08E0" w:rsidRDefault="00924C8C" w:rsidP="006B34D3">
            <w:pPr>
              <w:ind w:right="134"/>
              <w:jc w:val="right"/>
              <w:rPr>
                <w:sz w:val="28"/>
                <w:szCs w:val="28"/>
              </w:rPr>
            </w:pPr>
            <w:r w:rsidRPr="001E08E0">
              <w:rPr>
                <w:sz w:val="28"/>
                <w:szCs w:val="28"/>
              </w:rPr>
              <w:t>940</w:t>
            </w:r>
          </w:p>
        </w:tc>
      </w:tr>
      <w:tr w:rsidR="00924C8C" w:rsidRPr="009E1336" w:rsidTr="006B34D3">
        <w:tc>
          <w:tcPr>
            <w:tcW w:w="800" w:type="dxa"/>
          </w:tcPr>
          <w:p w:rsidR="00924C8C" w:rsidRPr="009E1336" w:rsidRDefault="00924C8C" w:rsidP="006B34D3">
            <w:pPr>
              <w:jc w:val="center"/>
              <w:rPr>
                <w:sz w:val="28"/>
                <w:szCs w:val="28"/>
              </w:rPr>
            </w:pPr>
          </w:p>
        </w:tc>
        <w:tc>
          <w:tcPr>
            <w:tcW w:w="5019" w:type="dxa"/>
          </w:tcPr>
          <w:p w:rsidR="00924C8C" w:rsidRDefault="00924C8C" w:rsidP="00924C8C">
            <w:pPr>
              <w:numPr>
                <w:ilvl w:val="0"/>
                <w:numId w:val="35"/>
              </w:numPr>
              <w:ind w:left="-2235" w:firstLine="2552"/>
              <w:jc w:val="both"/>
              <w:rPr>
                <w:sz w:val="28"/>
                <w:szCs w:val="28"/>
              </w:rPr>
            </w:pPr>
            <w:r>
              <w:rPr>
                <w:sz w:val="28"/>
                <w:szCs w:val="28"/>
              </w:rPr>
              <w:t>пос. Ковалевка</w:t>
            </w:r>
          </w:p>
        </w:tc>
        <w:tc>
          <w:tcPr>
            <w:tcW w:w="1280" w:type="dxa"/>
            <w:vAlign w:val="center"/>
          </w:tcPr>
          <w:p w:rsidR="00924C8C" w:rsidRPr="00A901D5" w:rsidRDefault="00924C8C" w:rsidP="006B34D3">
            <w:pPr>
              <w:jc w:val="center"/>
              <w:rPr>
                <w:sz w:val="24"/>
                <w:szCs w:val="24"/>
              </w:rPr>
            </w:pPr>
            <w:r>
              <w:rPr>
                <w:sz w:val="24"/>
                <w:szCs w:val="24"/>
              </w:rPr>
              <w:t>-«-</w:t>
            </w:r>
          </w:p>
        </w:tc>
        <w:tc>
          <w:tcPr>
            <w:tcW w:w="1361" w:type="dxa"/>
            <w:vAlign w:val="center"/>
          </w:tcPr>
          <w:p w:rsidR="00924C8C" w:rsidRPr="009E1336" w:rsidRDefault="00924C8C" w:rsidP="006B34D3">
            <w:pPr>
              <w:ind w:right="134"/>
              <w:jc w:val="right"/>
              <w:rPr>
                <w:sz w:val="28"/>
                <w:szCs w:val="28"/>
              </w:rPr>
            </w:pPr>
            <w:r>
              <w:rPr>
                <w:sz w:val="28"/>
                <w:szCs w:val="28"/>
              </w:rPr>
              <w:t>715</w:t>
            </w:r>
          </w:p>
        </w:tc>
        <w:tc>
          <w:tcPr>
            <w:tcW w:w="1388" w:type="dxa"/>
            <w:vAlign w:val="center"/>
          </w:tcPr>
          <w:p w:rsidR="00924C8C" w:rsidRDefault="00924C8C" w:rsidP="006B34D3">
            <w:pPr>
              <w:ind w:right="134"/>
              <w:jc w:val="right"/>
              <w:rPr>
                <w:sz w:val="28"/>
                <w:szCs w:val="28"/>
              </w:rPr>
            </w:pPr>
            <w:r>
              <w:rPr>
                <w:sz w:val="28"/>
                <w:szCs w:val="28"/>
              </w:rPr>
              <w:t>666</w:t>
            </w:r>
          </w:p>
        </w:tc>
      </w:tr>
      <w:tr w:rsidR="00924C8C" w:rsidRPr="009E1336" w:rsidTr="006B34D3">
        <w:tc>
          <w:tcPr>
            <w:tcW w:w="800" w:type="dxa"/>
          </w:tcPr>
          <w:p w:rsidR="00924C8C" w:rsidRPr="009E1336" w:rsidRDefault="00924C8C" w:rsidP="006B34D3">
            <w:pPr>
              <w:jc w:val="center"/>
              <w:rPr>
                <w:sz w:val="28"/>
                <w:szCs w:val="28"/>
              </w:rPr>
            </w:pPr>
          </w:p>
        </w:tc>
        <w:tc>
          <w:tcPr>
            <w:tcW w:w="5019" w:type="dxa"/>
          </w:tcPr>
          <w:p w:rsidR="00924C8C" w:rsidRDefault="00924C8C" w:rsidP="00924C8C">
            <w:pPr>
              <w:numPr>
                <w:ilvl w:val="0"/>
                <w:numId w:val="35"/>
              </w:numPr>
              <w:ind w:left="-2235" w:firstLine="2552"/>
              <w:jc w:val="both"/>
              <w:rPr>
                <w:sz w:val="28"/>
                <w:szCs w:val="28"/>
              </w:rPr>
            </w:pPr>
            <w:r>
              <w:rPr>
                <w:sz w:val="28"/>
                <w:szCs w:val="28"/>
              </w:rPr>
              <w:t>пос.Обильный</w:t>
            </w:r>
          </w:p>
        </w:tc>
        <w:tc>
          <w:tcPr>
            <w:tcW w:w="1280" w:type="dxa"/>
            <w:vAlign w:val="center"/>
          </w:tcPr>
          <w:p w:rsidR="00924C8C" w:rsidRPr="00A901D5" w:rsidRDefault="00924C8C" w:rsidP="006B34D3">
            <w:pPr>
              <w:jc w:val="center"/>
              <w:rPr>
                <w:sz w:val="24"/>
                <w:szCs w:val="24"/>
              </w:rPr>
            </w:pPr>
            <w:r>
              <w:rPr>
                <w:sz w:val="24"/>
                <w:szCs w:val="24"/>
              </w:rPr>
              <w:t>-«-</w:t>
            </w:r>
          </w:p>
        </w:tc>
        <w:tc>
          <w:tcPr>
            <w:tcW w:w="1361" w:type="dxa"/>
            <w:vAlign w:val="center"/>
          </w:tcPr>
          <w:p w:rsidR="00924C8C" w:rsidRPr="009E1336" w:rsidRDefault="00924C8C" w:rsidP="006B34D3">
            <w:pPr>
              <w:ind w:right="134"/>
              <w:jc w:val="right"/>
              <w:rPr>
                <w:sz w:val="28"/>
                <w:szCs w:val="28"/>
              </w:rPr>
            </w:pPr>
            <w:r>
              <w:rPr>
                <w:sz w:val="28"/>
                <w:szCs w:val="28"/>
              </w:rPr>
              <w:t>1202</w:t>
            </w:r>
          </w:p>
        </w:tc>
        <w:tc>
          <w:tcPr>
            <w:tcW w:w="1388" w:type="dxa"/>
            <w:vAlign w:val="center"/>
          </w:tcPr>
          <w:p w:rsidR="00924C8C" w:rsidRDefault="00924C8C" w:rsidP="006B34D3">
            <w:pPr>
              <w:ind w:right="134"/>
              <w:jc w:val="right"/>
              <w:rPr>
                <w:sz w:val="28"/>
                <w:szCs w:val="28"/>
              </w:rPr>
            </w:pPr>
            <w:r>
              <w:rPr>
                <w:sz w:val="28"/>
                <w:szCs w:val="28"/>
              </w:rPr>
              <w:t>1079</w:t>
            </w:r>
          </w:p>
        </w:tc>
      </w:tr>
      <w:tr w:rsidR="00924C8C" w:rsidRPr="009E1336" w:rsidTr="006B34D3">
        <w:tc>
          <w:tcPr>
            <w:tcW w:w="800" w:type="dxa"/>
          </w:tcPr>
          <w:p w:rsidR="00924C8C" w:rsidRPr="009E1336" w:rsidRDefault="00924C8C" w:rsidP="006B34D3">
            <w:pPr>
              <w:jc w:val="center"/>
              <w:rPr>
                <w:sz w:val="28"/>
                <w:szCs w:val="28"/>
              </w:rPr>
            </w:pPr>
          </w:p>
        </w:tc>
        <w:tc>
          <w:tcPr>
            <w:tcW w:w="5019" w:type="dxa"/>
          </w:tcPr>
          <w:p w:rsidR="00924C8C" w:rsidRDefault="00924C8C" w:rsidP="00924C8C">
            <w:pPr>
              <w:numPr>
                <w:ilvl w:val="0"/>
                <w:numId w:val="35"/>
              </w:numPr>
              <w:ind w:left="-2235" w:firstLine="2552"/>
              <w:jc w:val="both"/>
              <w:rPr>
                <w:sz w:val="28"/>
                <w:szCs w:val="28"/>
              </w:rPr>
            </w:pPr>
            <w:r>
              <w:rPr>
                <w:sz w:val="28"/>
                <w:szCs w:val="28"/>
              </w:rPr>
              <w:t>пос. Решетиловский</w:t>
            </w:r>
          </w:p>
        </w:tc>
        <w:tc>
          <w:tcPr>
            <w:tcW w:w="1280" w:type="dxa"/>
            <w:vAlign w:val="center"/>
          </w:tcPr>
          <w:p w:rsidR="00924C8C" w:rsidRPr="00A901D5" w:rsidRDefault="00924C8C" w:rsidP="006B34D3">
            <w:pPr>
              <w:jc w:val="center"/>
              <w:rPr>
                <w:sz w:val="24"/>
                <w:szCs w:val="24"/>
              </w:rPr>
            </w:pPr>
            <w:r>
              <w:rPr>
                <w:sz w:val="24"/>
                <w:szCs w:val="24"/>
              </w:rPr>
              <w:t>-«-</w:t>
            </w:r>
          </w:p>
        </w:tc>
        <w:tc>
          <w:tcPr>
            <w:tcW w:w="1361" w:type="dxa"/>
            <w:vAlign w:val="center"/>
          </w:tcPr>
          <w:p w:rsidR="00924C8C" w:rsidRPr="009E1336" w:rsidRDefault="00924C8C" w:rsidP="006B34D3">
            <w:pPr>
              <w:ind w:right="134"/>
              <w:jc w:val="right"/>
              <w:rPr>
                <w:sz w:val="28"/>
                <w:szCs w:val="28"/>
              </w:rPr>
            </w:pPr>
            <w:r>
              <w:rPr>
                <w:sz w:val="28"/>
                <w:szCs w:val="28"/>
              </w:rPr>
              <w:t>605</w:t>
            </w:r>
          </w:p>
        </w:tc>
        <w:tc>
          <w:tcPr>
            <w:tcW w:w="1388" w:type="dxa"/>
            <w:vAlign w:val="center"/>
          </w:tcPr>
          <w:p w:rsidR="00924C8C" w:rsidRDefault="00924C8C" w:rsidP="006B34D3">
            <w:pPr>
              <w:ind w:right="134"/>
              <w:jc w:val="right"/>
              <w:rPr>
                <w:sz w:val="28"/>
                <w:szCs w:val="28"/>
              </w:rPr>
            </w:pPr>
            <w:r>
              <w:rPr>
                <w:sz w:val="28"/>
                <w:szCs w:val="28"/>
              </w:rPr>
              <w:t>566</w:t>
            </w:r>
          </w:p>
        </w:tc>
      </w:tr>
      <w:tr w:rsidR="00924C8C" w:rsidRPr="009E1336" w:rsidTr="006B34D3">
        <w:tc>
          <w:tcPr>
            <w:tcW w:w="800" w:type="dxa"/>
          </w:tcPr>
          <w:p w:rsidR="00924C8C" w:rsidRPr="009E1336" w:rsidRDefault="00924C8C" w:rsidP="006B34D3">
            <w:pPr>
              <w:jc w:val="center"/>
              <w:rPr>
                <w:sz w:val="28"/>
                <w:szCs w:val="28"/>
              </w:rPr>
            </w:pPr>
          </w:p>
        </w:tc>
        <w:tc>
          <w:tcPr>
            <w:tcW w:w="5019" w:type="dxa"/>
          </w:tcPr>
          <w:p w:rsidR="00924C8C" w:rsidRDefault="00924C8C" w:rsidP="00924C8C">
            <w:pPr>
              <w:numPr>
                <w:ilvl w:val="0"/>
                <w:numId w:val="35"/>
              </w:numPr>
              <w:ind w:left="-2235" w:firstLine="2552"/>
              <w:jc w:val="both"/>
              <w:rPr>
                <w:sz w:val="28"/>
                <w:szCs w:val="28"/>
              </w:rPr>
            </w:pPr>
            <w:r>
              <w:rPr>
                <w:sz w:val="28"/>
                <w:szCs w:val="28"/>
              </w:rPr>
              <w:t>хут .Сборный</w:t>
            </w:r>
          </w:p>
        </w:tc>
        <w:tc>
          <w:tcPr>
            <w:tcW w:w="1280" w:type="dxa"/>
            <w:vAlign w:val="center"/>
          </w:tcPr>
          <w:p w:rsidR="00924C8C" w:rsidRPr="00A901D5" w:rsidRDefault="00924C8C" w:rsidP="006B34D3">
            <w:pPr>
              <w:jc w:val="center"/>
              <w:rPr>
                <w:sz w:val="24"/>
                <w:szCs w:val="24"/>
              </w:rPr>
            </w:pPr>
            <w:r>
              <w:rPr>
                <w:sz w:val="24"/>
                <w:szCs w:val="24"/>
              </w:rPr>
              <w:t>-«-</w:t>
            </w:r>
          </w:p>
        </w:tc>
        <w:tc>
          <w:tcPr>
            <w:tcW w:w="1361" w:type="dxa"/>
            <w:vAlign w:val="center"/>
          </w:tcPr>
          <w:p w:rsidR="00924C8C" w:rsidRPr="009E1336" w:rsidRDefault="00924C8C" w:rsidP="006B34D3">
            <w:pPr>
              <w:ind w:right="134"/>
              <w:jc w:val="right"/>
              <w:rPr>
                <w:sz w:val="28"/>
                <w:szCs w:val="28"/>
              </w:rPr>
            </w:pPr>
            <w:r>
              <w:rPr>
                <w:sz w:val="28"/>
                <w:szCs w:val="28"/>
              </w:rPr>
              <w:t>681</w:t>
            </w:r>
          </w:p>
        </w:tc>
        <w:tc>
          <w:tcPr>
            <w:tcW w:w="1388" w:type="dxa"/>
            <w:vAlign w:val="center"/>
          </w:tcPr>
          <w:p w:rsidR="00924C8C" w:rsidRDefault="00924C8C" w:rsidP="006B34D3">
            <w:pPr>
              <w:ind w:right="134"/>
              <w:jc w:val="right"/>
              <w:rPr>
                <w:sz w:val="28"/>
                <w:szCs w:val="28"/>
              </w:rPr>
            </w:pPr>
            <w:r>
              <w:rPr>
                <w:sz w:val="28"/>
                <w:szCs w:val="28"/>
              </w:rPr>
              <w:t>642</w:t>
            </w:r>
          </w:p>
        </w:tc>
      </w:tr>
      <w:tr w:rsidR="00924C8C" w:rsidRPr="009E1336" w:rsidTr="006B34D3">
        <w:tc>
          <w:tcPr>
            <w:tcW w:w="800" w:type="dxa"/>
          </w:tcPr>
          <w:p w:rsidR="00924C8C" w:rsidRPr="009E1336" w:rsidRDefault="00924C8C" w:rsidP="006B34D3">
            <w:pPr>
              <w:jc w:val="center"/>
              <w:rPr>
                <w:sz w:val="28"/>
                <w:szCs w:val="28"/>
              </w:rPr>
            </w:pPr>
          </w:p>
        </w:tc>
        <w:tc>
          <w:tcPr>
            <w:tcW w:w="5019" w:type="dxa"/>
          </w:tcPr>
          <w:p w:rsidR="00924C8C" w:rsidRDefault="00924C8C" w:rsidP="00924C8C">
            <w:pPr>
              <w:numPr>
                <w:ilvl w:val="0"/>
                <w:numId w:val="35"/>
              </w:numPr>
              <w:ind w:left="-2235" w:firstLine="2552"/>
              <w:jc w:val="both"/>
              <w:rPr>
                <w:sz w:val="28"/>
                <w:szCs w:val="28"/>
              </w:rPr>
            </w:pPr>
            <w:r>
              <w:rPr>
                <w:sz w:val="28"/>
                <w:szCs w:val="28"/>
              </w:rPr>
              <w:t>пос.Темп</w:t>
            </w:r>
          </w:p>
        </w:tc>
        <w:tc>
          <w:tcPr>
            <w:tcW w:w="1280" w:type="dxa"/>
            <w:vAlign w:val="center"/>
          </w:tcPr>
          <w:p w:rsidR="00924C8C" w:rsidRPr="00A901D5" w:rsidRDefault="00924C8C" w:rsidP="006B34D3">
            <w:pPr>
              <w:jc w:val="center"/>
              <w:rPr>
                <w:sz w:val="24"/>
                <w:szCs w:val="24"/>
              </w:rPr>
            </w:pPr>
            <w:r>
              <w:rPr>
                <w:sz w:val="24"/>
                <w:szCs w:val="24"/>
              </w:rPr>
              <w:t>-«-</w:t>
            </w:r>
          </w:p>
        </w:tc>
        <w:tc>
          <w:tcPr>
            <w:tcW w:w="1361" w:type="dxa"/>
            <w:vAlign w:val="center"/>
          </w:tcPr>
          <w:p w:rsidR="00924C8C" w:rsidRPr="009E1336" w:rsidRDefault="00924C8C" w:rsidP="006B34D3">
            <w:pPr>
              <w:ind w:right="134"/>
              <w:jc w:val="right"/>
              <w:rPr>
                <w:sz w:val="28"/>
                <w:szCs w:val="28"/>
              </w:rPr>
            </w:pPr>
            <w:r>
              <w:rPr>
                <w:sz w:val="28"/>
                <w:szCs w:val="28"/>
              </w:rPr>
              <w:t>762</w:t>
            </w:r>
          </w:p>
        </w:tc>
        <w:tc>
          <w:tcPr>
            <w:tcW w:w="1388" w:type="dxa"/>
            <w:vAlign w:val="center"/>
          </w:tcPr>
          <w:p w:rsidR="00924C8C" w:rsidRDefault="00924C8C" w:rsidP="006B34D3">
            <w:pPr>
              <w:ind w:right="134"/>
              <w:jc w:val="right"/>
              <w:rPr>
                <w:sz w:val="28"/>
                <w:szCs w:val="28"/>
              </w:rPr>
            </w:pPr>
            <w:r>
              <w:rPr>
                <w:sz w:val="28"/>
                <w:szCs w:val="28"/>
              </w:rPr>
              <w:t>703</w:t>
            </w:r>
          </w:p>
        </w:tc>
      </w:tr>
    </w:tbl>
    <w:p w:rsidR="00924C8C" w:rsidRPr="00924C8C" w:rsidRDefault="00924C8C" w:rsidP="00924C8C">
      <w:pPr>
        <w:ind w:firstLine="709"/>
        <w:jc w:val="center"/>
        <w:rPr>
          <w:b/>
          <w:bCs/>
          <w:sz w:val="28"/>
          <w:szCs w:val="28"/>
        </w:rPr>
      </w:pPr>
    </w:p>
    <w:p w:rsidR="00924C8C" w:rsidRPr="00924C8C" w:rsidRDefault="00924C8C" w:rsidP="00924C8C">
      <w:pPr>
        <w:ind w:firstLine="709"/>
        <w:jc w:val="center"/>
        <w:rPr>
          <w:b/>
          <w:bCs/>
          <w:sz w:val="28"/>
          <w:szCs w:val="28"/>
        </w:rPr>
      </w:pPr>
      <w:r w:rsidRPr="00924C8C">
        <w:rPr>
          <w:b/>
          <w:bCs/>
          <w:sz w:val="28"/>
          <w:szCs w:val="28"/>
        </w:rPr>
        <w:t xml:space="preserve">Основные технико-экономические показатели по разделу «Газоснабжение» </w:t>
      </w:r>
    </w:p>
    <w:p w:rsidR="00924C8C" w:rsidRPr="00924C8C" w:rsidRDefault="00924C8C" w:rsidP="00924C8C">
      <w:pPr>
        <w:ind w:firstLine="709"/>
        <w:jc w:val="right"/>
        <w:rPr>
          <w:sz w:val="28"/>
          <w:szCs w:val="28"/>
        </w:rPr>
      </w:pPr>
      <w:r w:rsidRPr="00DA0CDF">
        <w:rPr>
          <w:sz w:val="28"/>
          <w:szCs w:val="28"/>
        </w:rPr>
        <w:t>Таблица 6</w:t>
      </w:r>
      <w:r>
        <w:rPr>
          <w:sz w:val="28"/>
          <w:szCs w:val="28"/>
        </w:rPr>
        <w:t>8</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17"/>
        <w:gridCol w:w="992"/>
        <w:gridCol w:w="1428"/>
        <w:gridCol w:w="1424"/>
        <w:gridCol w:w="1412"/>
      </w:tblGrid>
      <w:tr w:rsidR="00924C8C" w:rsidTr="006B34D3">
        <w:trPr>
          <w:cantSplit/>
          <w:trHeight w:val="640"/>
        </w:trPr>
        <w:tc>
          <w:tcPr>
            <w:tcW w:w="708" w:type="dxa"/>
            <w:vAlign w:val="center"/>
          </w:tcPr>
          <w:p w:rsidR="00924C8C" w:rsidRPr="0007406C" w:rsidRDefault="00924C8C" w:rsidP="006B34D3">
            <w:pPr>
              <w:jc w:val="center"/>
              <w:rPr>
                <w:b/>
                <w:bCs/>
              </w:rPr>
            </w:pPr>
            <w:r w:rsidRPr="0007406C">
              <w:rPr>
                <w:b/>
                <w:bCs/>
              </w:rPr>
              <w:t>№ п/п</w:t>
            </w:r>
          </w:p>
        </w:tc>
        <w:tc>
          <w:tcPr>
            <w:tcW w:w="3817" w:type="dxa"/>
            <w:vAlign w:val="center"/>
          </w:tcPr>
          <w:p w:rsidR="00924C8C" w:rsidRPr="0007406C" w:rsidRDefault="00924C8C" w:rsidP="006B34D3">
            <w:pPr>
              <w:jc w:val="center"/>
              <w:rPr>
                <w:b/>
                <w:bCs/>
              </w:rPr>
            </w:pPr>
            <w:r w:rsidRPr="0007406C">
              <w:rPr>
                <w:b/>
                <w:bCs/>
              </w:rPr>
              <w:t>Показатели</w:t>
            </w:r>
          </w:p>
        </w:tc>
        <w:tc>
          <w:tcPr>
            <w:tcW w:w="992" w:type="dxa"/>
            <w:vAlign w:val="center"/>
          </w:tcPr>
          <w:p w:rsidR="00924C8C" w:rsidRPr="0007406C" w:rsidRDefault="00924C8C" w:rsidP="006B34D3">
            <w:pPr>
              <w:jc w:val="center"/>
              <w:rPr>
                <w:b/>
                <w:bCs/>
              </w:rPr>
            </w:pPr>
            <w:r w:rsidRPr="0007406C">
              <w:rPr>
                <w:b/>
                <w:bCs/>
              </w:rPr>
              <w:t>Ед</w:t>
            </w:r>
            <w:r>
              <w:rPr>
                <w:b/>
                <w:bCs/>
              </w:rPr>
              <w:t>-</w:t>
            </w:r>
            <w:r w:rsidRPr="0007406C">
              <w:rPr>
                <w:b/>
                <w:bCs/>
              </w:rPr>
              <w:t>ца</w:t>
            </w:r>
          </w:p>
          <w:p w:rsidR="00924C8C" w:rsidRPr="0007406C" w:rsidRDefault="00924C8C" w:rsidP="006B34D3">
            <w:pPr>
              <w:jc w:val="center"/>
              <w:rPr>
                <w:b/>
                <w:bCs/>
              </w:rPr>
            </w:pPr>
            <w:r w:rsidRPr="0007406C">
              <w:rPr>
                <w:b/>
                <w:bCs/>
              </w:rPr>
              <w:t>измерения</w:t>
            </w:r>
          </w:p>
        </w:tc>
        <w:tc>
          <w:tcPr>
            <w:tcW w:w="1428" w:type="dxa"/>
            <w:vAlign w:val="center"/>
          </w:tcPr>
          <w:p w:rsidR="00924C8C" w:rsidRPr="0007406C" w:rsidRDefault="00924C8C" w:rsidP="006B34D3">
            <w:pPr>
              <w:jc w:val="center"/>
              <w:rPr>
                <w:b/>
                <w:bCs/>
              </w:rPr>
            </w:pPr>
            <w:r w:rsidRPr="0007406C">
              <w:rPr>
                <w:b/>
                <w:bCs/>
              </w:rPr>
              <w:t>Современное состояние</w:t>
            </w:r>
          </w:p>
          <w:p w:rsidR="00924C8C" w:rsidRPr="0007406C" w:rsidRDefault="00924C8C" w:rsidP="006B34D3">
            <w:pPr>
              <w:jc w:val="center"/>
              <w:rPr>
                <w:b/>
                <w:bCs/>
              </w:rPr>
            </w:pPr>
            <w:r>
              <w:rPr>
                <w:b/>
                <w:bCs/>
              </w:rPr>
              <w:t>2009</w:t>
            </w:r>
            <w:r w:rsidRPr="0007406C">
              <w:rPr>
                <w:b/>
                <w:bCs/>
              </w:rPr>
              <w:t>г</w:t>
            </w:r>
          </w:p>
        </w:tc>
        <w:tc>
          <w:tcPr>
            <w:tcW w:w="1424" w:type="dxa"/>
            <w:vAlign w:val="center"/>
          </w:tcPr>
          <w:p w:rsidR="00924C8C" w:rsidRPr="0007406C" w:rsidRDefault="00924C8C" w:rsidP="006B34D3">
            <w:pPr>
              <w:jc w:val="center"/>
              <w:rPr>
                <w:b/>
                <w:bCs/>
              </w:rPr>
            </w:pPr>
            <w:r w:rsidRPr="0007406C">
              <w:rPr>
                <w:b/>
                <w:bCs/>
              </w:rPr>
              <w:t>Расчетный</w:t>
            </w:r>
          </w:p>
          <w:p w:rsidR="00924C8C" w:rsidRPr="0007406C" w:rsidRDefault="00924C8C" w:rsidP="006B34D3">
            <w:pPr>
              <w:jc w:val="center"/>
              <w:rPr>
                <w:b/>
                <w:bCs/>
              </w:rPr>
            </w:pPr>
            <w:r w:rsidRPr="0007406C">
              <w:rPr>
                <w:b/>
                <w:bCs/>
              </w:rPr>
              <w:t>срок</w:t>
            </w:r>
          </w:p>
          <w:p w:rsidR="00924C8C" w:rsidRPr="0007406C" w:rsidRDefault="00924C8C" w:rsidP="006B34D3">
            <w:pPr>
              <w:jc w:val="center"/>
              <w:rPr>
                <w:b/>
                <w:bCs/>
              </w:rPr>
            </w:pPr>
            <w:r>
              <w:rPr>
                <w:b/>
                <w:bCs/>
              </w:rPr>
              <w:t>2029</w:t>
            </w:r>
            <w:r w:rsidRPr="0007406C">
              <w:rPr>
                <w:b/>
                <w:bCs/>
              </w:rPr>
              <w:t>г</w:t>
            </w:r>
          </w:p>
        </w:tc>
        <w:tc>
          <w:tcPr>
            <w:tcW w:w="1412" w:type="dxa"/>
          </w:tcPr>
          <w:p w:rsidR="00924C8C" w:rsidRPr="0007406C" w:rsidRDefault="00924C8C" w:rsidP="006B34D3">
            <w:pPr>
              <w:jc w:val="center"/>
              <w:rPr>
                <w:b/>
                <w:bCs/>
              </w:rPr>
            </w:pPr>
            <w:r w:rsidRPr="0007406C">
              <w:rPr>
                <w:b/>
                <w:bCs/>
              </w:rPr>
              <w:t xml:space="preserve">В т.ч. на </w:t>
            </w:r>
            <w:r w:rsidRPr="0007406C">
              <w:rPr>
                <w:b/>
                <w:bCs/>
                <w:lang w:val="en-US"/>
              </w:rPr>
              <w:t>I</w:t>
            </w:r>
            <w:r w:rsidRPr="0007406C">
              <w:rPr>
                <w:b/>
                <w:bCs/>
              </w:rPr>
              <w:t>оч. стр.</w:t>
            </w:r>
          </w:p>
          <w:p w:rsidR="00924C8C" w:rsidRPr="0007406C" w:rsidRDefault="00924C8C" w:rsidP="006B34D3">
            <w:pPr>
              <w:jc w:val="center"/>
              <w:rPr>
                <w:b/>
                <w:bCs/>
              </w:rPr>
            </w:pPr>
            <w:r>
              <w:rPr>
                <w:b/>
                <w:bCs/>
              </w:rPr>
              <w:t>2019</w:t>
            </w:r>
            <w:r w:rsidRPr="0007406C">
              <w:rPr>
                <w:b/>
                <w:bCs/>
              </w:rPr>
              <w:t>г</w:t>
            </w:r>
          </w:p>
        </w:tc>
      </w:tr>
      <w:tr w:rsidR="00924C8C" w:rsidTr="006B34D3">
        <w:trPr>
          <w:cantSplit/>
          <w:trHeight w:hRule="exact" w:val="340"/>
        </w:trPr>
        <w:tc>
          <w:tcPr>
            <w:tcW w:w="708" w:type="dxa"/>
            <w:vAlign w:val="center"/>
          </w:tcPr>
          <w:p w:rsidR="00924C8C" w:rsidRDefault="00924C8C" w:rsidP="006B34D3">
            <w:pPr>
              <w:jc w:val="center"/>
              <w:rPr>
                <w:b/>
                <w:bCs/>
                <w:sz w:val="24"/>
                <w:szCs w:val="24"/>
              </w:rPr>
            </w:pPr>
            <w:r>
              <w:rPr>
                <w:b/>
                <w:bCs/>
                <w:sz w:val="24"/>
                <w:szCs w:val="24"/>
              </w:rPr>
              <w:t>6.4</w:t>
            </w:r>
          </w:p>
        </w:tc>
        <w:tc>
          <w:tcPr>
            <w:tcW w:w="3817" w:type="dxa"/>
            <w:vAlign w:val="center"/>
          </w:tcPr>
          <w:p w:rsidR="00924C8C" w:rsidRDefault="00924C8C" w:rsidP="006B34D3">
            <w:pPr>
              <w:jc w:val="center"/>
              <w:rPr>
                <w:b/>
                <w:bCs/>
                <w:sz w:val="24"/>
                <w:szCs w:val="24"/>
              </w:rPr>
            </w:pPr>
            <w:r>
              <w:rPr>
                <w:b/>
                <w:sz w:val="24"/>
                <w:szCs w:val="24"/>
              </w:rPr>
              <w:t>Газоснабжение</w:t>
            </w:r>
          </w:p>
        </w:tc>
        <w:tc>
          <w:tcPr>
            <w:tcW w:w="992" w:type="dxa"/>
            <w:vAlign w:val="center"/>
          </w:tcPr>
          <w:p w:rsidR="00924C8C" w:rsidRDefault="00924C8C" w:rsidP="006B34D3">
            <w:pPr>
              <w:jc w:val="center"/>
              <w:rPr>
                <w:bCs/>
              </w:rPr>
            </w:pPr>
          </w:p>
        </w:tc>
        <w:tc>
          <w:tcPr>
            <w:tcW w:w="1428" w:type="dxa"/>
            <w:vAlign w:val="center"/>
          </w:tcPr>
          <w:p w:rsidR="00924C8C" w:rsidRDefault="00924C8C" w:rsidP="006B34D3">
            <w:pPr>
              <w:jc w:val="center"/>
              <w:rPr>
                <w:bCs/>
              </w:rPr>
            </w:pPr>
          </w:p>
        </w:tc>
        <w:tc>
          <w:tcPr>
            <w:tcW w:w="1424" w:type="dxa"/>
            <w:vAlign w:val="center"/>
          </w:tcPr>
          <w:p w:rsidR="00924C8C" w:rsidRDefault="00924C8C" w:rsidP="006B34D3">
            <w:pPr>
              <w:jc w:val="center"/>
              <w:rPr>
                <w:bCs/>
              </w:rPr>
            </w:pPr>
          </w:p>
        </w:tc>
        <w:tc>
          <w:tcPr>
            <w:tcW w:w="1412" w:type="dxa"/>
          </w:tcPr>
          <w:p w:rsidR="00924C8C" w:rsidRDefault="00924C8C" w:rsidP="006B34D3">
            <w:pPr>
              <w:jc w:val="center"/>
              <w:rPr>
                <w:bCs/>
              </w:rPr>
            </w:pPr>
          </w:p>
        </w:tc>
      </w:tr>
      <w:tr w:rsidR="00924C8C" w:rsidTr="006B34D3">
        <w:trPr>
          <w:cantSplit/>
          <w:trHeight w:hRule="exact" w:val="629"/>
        </w:trPr>
        <w:tc>
          <w:tcPr>
            <w:tcW w:w="708" w:type="dxa"/>
            <w:vAlign w:val="center"/>
          </w:tcPr>
          <w:p w:rsidR="00924C8C" w:rsidRDefault="00924C8C" w:rsidP="006B34D3">
            <w:pPr>
              <w:jc w:val="center"/>
              <w:rPr>
                <w:bCs/>
                <w:sz w:val="24"/>
                <w:szCs w:val="24"/>
              </w:rPr>
            </w:pPr>
            <w:r>
              <w:rPr>
                <w:bCs/>
                <w:sz w:val="24"/>
                <w:szCs w:val="24"/>
              </w:rPr>
              <w:t>6.4.1</w:t>
            </w:r>
          </w:p>
        </w:tc>
        <w:tc>
          <w:tcPr>
            <w:tcW w:w="3817" w:type="dxa"/>
            <w:vAlign w:val="center"/>
          </w:tcPr>
          <w:p w:rsidR="00924C8C" w:rsidRDefault="00924C8C" w:rsidP="006B34D3">
            <w:pPr>
              <w:rPr>
                <w:bCs/>
                <w:sz w:val="26"/>
                <w:szCs w:val="26"/>
              </w:rPr>
            </w:pPr>
            <w:r>
              <w:rPr>
                <w:bCs/>
                <w:sz w:val="26"/>
                <w:szCs w:val="26"/>
              </w:rPr>
              <w:t>Удельный вес газа в топливном балансе н/п</w:t>
            </w:r>
          </w:p>
        </w:tc>
        <w:tc>
          <w:tcPr>
            <w:tcW w:w="992" w:type="dxa"/>
            <w:vAlign w:val="center"/>
          </w:tcPr>
          <w:p w:rsidR="00924C8C" w:rsidRDefault="00924C8C" w:rsidP="006B34D3">
            <w:pPr>
              <w:jc w:val="center"/>
              <w:rPr>
                <w:bCs/>
                <w:sz w:val="22"/>
                <w:szCs w:val="22"/>
              </w:rPr>
            </w:pPr>
            <w:r>
              <w:rPr>
                <w:bCs/>
                <w:sz w:val="22"/>
                <w:szCs w:val="22"/>
              </w:rPr>
              <w:t>%</w:t>
            </w:r>
          </w:p>
        </w:tc>
        <w:tc>
          <w:tcPr>
            <w:tcW w:w="1428" w:type="dxa"/>
            <w:vAlign w:val="center"/>
          </w:tcPr>
          <w:p w:rsidR="00924C8C" w:rsidRPr="00620D75" w:rsidRDefault="00924C8C" w:rsidP="006B34D3">
            <w:pPr>
              <w:jc w:val="center"/>
              <w:rPr>
                <w:b/>
                <w:bCs/>
                <w:sz w:val="28"/>
                <w:szCs w:val="28"/>
              </w:rPr>
            </w:pPr>
            <w:r>
              <w:rPr>
                <w:b/>
                <w:bCs/>
                <w:sz w:val="28"/>
                <w:szCs w:val="28"/>
              </w:rPr>
              <w:t>5</w:t>
            </w:r>
            <w:r w:rsidRPr="00620D75">
              <w:rPr>
                <w:b/>
                <w:bCs/>
                <w:sz w:val="28"/>
                <w:szCs w:val="28"/>
              </w:rPr>
              <w:t>0</w:t>
            </w:r>
          </w:p>
        </w:tc>
        <w:tc>
          <w:tcPr>
            <w:tcW w:w="1424" w:type="dxa"/>
            <w:vAlign w:val="center"/>
          </w:tcPr>
          <w:p w:rsidR="00924C8C" w:rsidRPr="00620D75" w:rsidRDefault="00924C8C" w:rsidP="006B34D3">
            <w:pPr>
              <w:jc w:val="center"/>
              <w:rPr>
                <w:b/>
                <w:bCs/>
                <w:sz w:val="28"/>
                <w:szCs w:val="28"/>
              </w:rPr>
            </w:pPr>
            <w:r w:rsidRPr="00620D75">
              <w:rPr>
                <w:b/>
                <w:bCs/>
                <w:sz w:val="28"/>
                <w:szCs w:val="28"/>
              </w:rPr>
              <w:t>100</w:t>
            </w:r>
          </w:p>
        </w:tc>
        <w:tc>
          <w:tcPr>
            <w:tcW w:w="1412" w:type="dxa"/>
            <w:vAlign w:val="center"/>
          </w:tcPr>
          <w:p w:rsidR="00924C8C" w:rsidRPr="00620D75" w:rsidRDefault="00924C8C" w:rsidP="006B34D3">
            <w:pPr>
              <w:jc w:val="center"/>
              <w:rPr>
                <w:b/>
                <w:bCs/>
                <w:sz w:val="28"/>
                <w:szCs w:val="28"/>
              </w:rPr>
            </w:pPr>
            <w:r w:rsidRPr="00620D75">
              <w:rPr>
                <w:b/>
                <w:bCs/>
                <w:sz w:val="28"/>
                <w:szCs w:val="28"/>
              </w:rPr>
              <w:t>100</w:t>
            </w:r>
          </w:p>
        </w:tc>
      </w:tr>
      <w:tr w:rsidR="00924C8C" w:rsidTr="006B34D3">
        <w:trPr>
          <w:cantSplit/>
          <w:trHeight w:hRule="exact" w:val="1002"/>
        </w:trPr>
        <w:tc>
          <w:tcPr>
            <w:tcW w:w="708" w:type="dxa"/>
            <w:vAlign w:val="center"/>
          </w:tcPr>
          <w:p w:rsidR="00924C8C" w:rsidRDefault="00924C8C" w:rsidP="006B34D3">
            <w:pPr>
              <w:jc w:val="center"/>
              <w:rPr>
                <w:bCs/>
                <w:sz w:val="24"/>
                <w:szCs w:val="24"/>
              </w:rPr>
            </w:pPr>
            <w:r>
              <w:rPr>
                <w:bCs/>
                <w:sz w:val="24"/>
                <w:szCs w:val="24"/>
              </w:rPr>
              <w:lastRenderedPageBreak/>
              <w:t>6.4.2</w:t>
            </w:r>
          </w:p>
        </w:tc>
        <w:tc>
          <w:tcPr>
            <w:tcW w:w="3817" w:type="dxa"/>
            <w:vAlign w:val="center"/>
          </w:tcPr>
          <w:p w:rsidR="00924C8C" w:rsidRDefault="00924C8C" w:rsidP="006B34D3">
            <w:pPr>
              <w:rPr>
                <w:bCs/>
                <w:sz w:val="26"/>
                <w:szCs w:val="26"/>
              </w:rPr>
            </w:pPr>
            <w:r>
              <w:rPr>
                <w:bCs/>
                <w:sz w:val="26"/>
                <w:szCs w:val="26"/>
              </w:rPr>
              <w:t>Потребление газа по Октябрьскому с/п - всего, в том числе:</w:t>
            </w:r>
          </w:p>
        </w:tc>
        <w:tc>
          <w:tcPr>
            <w:tcW w:w="992" w:type="dxa"/>
            <w:vAlign w:val="center"/>
          </w:tcPr>
          <w:p w:rsidR="00924C8C" w:rsidRDefault="00924C8C" w:rsidP="006B34D3">
            <w:pPr>
              <w:jc w:val="center"/>
              <w:rPr>
                <w:bCs/>
                <w:sz w:val="22"/>
                <w:szCs w:val="22"/>
              </w:rPr>
            </w:pPr>
            <w:r>
              <w:rPr>
                <w:sz w:val="22"/>
                <w:szCs w:val="22"/>
              </w:rPr>
              <w:t>млн. м</w:t>
            </w:r>
            <w:r>
              <w:rPr>
                <w:sz w:val="22"/>
                <w:szCs w:val="22"/>
                <w:vertAlign w:val="superscript"/>
              </w:rPr>
              <w:t>3</w:t>
            </w:r>
            <w:r>
              <w:rPr>
                <w:sz w:val="22"/>
                <w:szCs w:val="22"/>
              </w:rPr>
              <w:t>/год</w:t>
            </w:r>
          </w:p>
        </w:tc>
        <w:tc>
          <w:tcPr>
            <w:tcW w:w="1428" w:type="dxa"/>
            <w:vAlign w:val="center"/>
          </w:tcPr>
          <w:p w:rsidR="00924C8C" w:rsidRPr="00620D75" w:rsidRDefault="00924C8C" w:rsidP="006B34D3">
            <w:pPr>
              <w:jc w:val="center"/>
              <w:rPr>
                <w:b/>
                <w:bCs/>
                <w:sz w:val="28"/>
                <w:szCs w:val="28"/>
              </w:rPr>
            </w:pPr>
            <w:r>
              <w:rPr>
                <w:b/>
                <w:bCs/>
                <w:sz w:val="28"/>
                <w:szCs w:val="28"/>
              </w:rPr>
              <w:t>18,14</w:t>
            </w:r>
          </w:p>
        </w:tc>
        <w:tc>
          <w:tcPr>
            <w:tcW w:w="1424" w:type="dxa"/>
            <w:vAlign w:val="center"/>
          </w:tcPr>
          <w:p w:rsidR="00924C8C" w:rsidRPr="005507BB" w:rsidRDefault="00924C8C" w:rsidP="006B34D3">
            <w:pPr>
              <w:ind w:right="134"/>
              <w:jc w:val="right"/>
              <w:rPr>
                <w:b/>
                <w:sz w:val="28"/>
                <w:szCs w:val="28"/>
              </w:rPr>
            </w:pPr>
            <w:r>
              <w:rPr>
                <w:b/>
                <w:sz w:val="28"/>
                <w:szCs w:val="28"/>
              </w:rPr>
              <w:t>29,81</w:t>
            </w:r>
          </w:p>
        </w:tc>
        <w:tc>
          <w:tcPr>
            <w:tcW w:w="1412" w:type="dxa"/>
            <w:vAlign w:val="center"/>
          </w:tcPr>
          <w:p w:rsidR="00924C8C" w:rsidRPr="005507BB" w:rsidRDefault="00924C8C" w:rsidP="006B34D3">
            <w:pPr>
              <w:ind w:right="134"/>
              <w:jc w:val="right"/>
              <w:rPr>
                <w:b/>
                <w:sz w:val="28"/>
                <w:szCs w:val="28"/>
              </w:rPr>
            </w:pPr>
            <w:r>
              <w:rPr>
                <w:b/>
                <w:sz w:val="28"/>
                <w:szCs w:val="28"/>
              </w:rPr>
              <w:t>27,83</w:t>
            </w:r>
          </w:p>
        </w:tc>
      </w:tr>
      <w:tr w:rsidR="00924C8C" w:rsidTr="006B34D3">
        <w:trPr>
          <w:trHeight w:hRule="exact" w:val="397"/>
        </w:trPr>
        <w:tc>
          <w:tcPr>
            <w:tcW w:w="708" w:type="dxa"/>
          </w:tcPr>
          <w:p w:rsidR="00924C8C" w:rsidRDefault="00924C8C" w:rsidP="006B34D3">
            <w:pPr>
              <w:jc w:val="center"/>
              <w:rPr>
                <w:bCs/>
                <w:sz w:val="24"/>
                <w:szCs w:val="24"/>
              </w:rPr>
            </w:pPr>
          </w:p>
        </w:tc>
        <w:tc>
          <w:tcPr>
            <w:tcW w:w="3817" w:type="dxa"/>
          </w:tcPr>
          <w:p w:rsidR="00924C8C" w:rsidRDefault="00924C8C" w:rsidP="00924C8C">
            <w:pPr>
              <w:numPr>
                <w:ilvl w:val="0"/>
                <w:numId w:val="35"/>
              </w:numPr>
              <w:ind w:left="-2235" w:firstLine="2552"/>
              <w:jc w:val="both"/>
              <w:rPr>
                <w:sz w:val="28"/>
                <w:szCs w:val="28"/>
              </w:rPr>
            </w:pPr>
            <w:r>
              <w:rPr>
                <w:sz w:val="28"/>
                <w:szCs w:val="28"/>
              </w:rPr>
              <w:t>ст. Октябрьская</w:t>
            </w:r>
          </w:p>
        </w:tc>
        <w:tc>
          <w:tcPr>
            <w:tcW w:w="992" w:type="dxa"/>
            <w:vAlign w:val="center"/>
          </w:tcPr>
          <w:p w:rsidR="00924C8C" w:rsidRDefault="00924C8C" w:rsidP="006B34D3">
            <w:pPr>
              <w:jc w:val="center"/>
              <w:rPr>
                <w:bCs/>
                <w:sz w:val="22"/>
                <w:szCs w:val="22"/>
              </w:rPr>
            </w:pPr>
            <w:r>
              <w:rPr>
                <w:bCs/>
                <w:sz w:val="22"/>
                <w:szCs w:val="22"/>
              </w:rPr>
              <w:t>-«-</w:t>
            </w:r>
          </w:p>
        </w:tc>
        <w:tc>
          <w:tcPr>
            <w:tcW w:w="1428" w:type="dxa"/>
          </w:tcPr>
          <w:p w:rsidR="00924C8C" w:rsidRPr="001E08E0" w:rsidRDefault="00924C8C" w:rsidP="006B34D3">
            <w:pPr>
              <w:jc w:val="center"/>
              <w:rPr>
                <w:bCs/>
                <w:sz w:val="28"/>
                <w:szCs w:val="28"/>
              </w:rPr>
            </w:pPr>
            <w:r w:rsidRPr="001E08E0">
              <w:rPr>
                <w:bCs/>
                <w:sz w:val="28"/>
                <w:szCs w:val="28"/>
              </w:rPr>
              <w:t>18,14</w:t>
            </w:r>
          </w:p>
        </w:tc>
        <w:tc>
          <w:tcPr>
            <w:tcW w:w="1424" w:type="dxa"/>
            <w:vAlign w:val="center"/>
          </w:tcPr>
          <w:p w:rsidR="00924C8C" w:rsidRPr="001E08E0" w:rsidRDefault="00924C8C" w:rsidP="006B34D3">
            <w:pPr>
              <w:ind w:right="134"/>
              <w:jc w:val="right"/>
              <w:rPr>
                <w:sz w:val="28"/>
                <w:szCs w:val="28"/>
              </w:rPr>
            </w:pPr>
            <w:r w:rsidRPr="001E08E0">
              <w:rPr>
                <w:sz w:val="28"/>
                <w:szCs w:val="28"/>
              </w:rPr>
              <w:t>24,81</w:t>
            </w:r>
          </w:p>
        </w:tc>
        <w:tc>
          <w:tcPr>
            <w:tcW w:w="1412" w:type="dxa"/>
            <w:vAlign w:val="center"/>
          </w:tcPr>
          <w:p w:rsidR="00924C8C" w:rsidRPr="001E08E0" w:rsidRDefault="00924C8C" w:rsidP="006B34D3">
            <w:pPr>
              <w:ind w:right="134"/>
              <w:jc w:val="right"/>
              <w:rPr>
                <w:sz w:val="28"/>
                <w:szCs w:val="28"/>
              </w:rPr>
            </w:pPr>
            <w:r w:rsidRPr="001E08E0">
              <w:rPr>
                <w:sz w:val="28"/>
                <w:szCs w:val="28"/>
              </w:rPr>
              <w:t>23,23</w:t>
            </w:r>
          </w:p>
        </w:tc>
      </w:tr>
      <w:tr w:rsidR="00924C8C" w:rsidTr="006B34D3">
        <w:trPr>
          <w:trHeight w:hRule="exact" w:val="397"/>
        </w:trPr>
        <w:tc>
          <w:tcPr>
            <w:tcW w:w="708" w:type="dxa"/>
          </w:tcPr>
          <w:p w:rsidR="00924C8C" w:rsidRDefault="00924C8C" w:rsidP="006B34D3">
            <w:pPr>
              <w:jc w:val="center"/>
              <w:rPr>
                <w:bCs/>
                <w:sz w:val="24"/>
                <w:szCs w:val="24"/>
              </w:rPr>
            </w:pPr>
          </w:p>
        </w:tc>
        <w:tc>
          <w:tcPr>
            <w:tcW w:w="3817" w:type="dxa"/>
          </w:tcPr>
          <w:p w:rsidR="00924C8C" w:rsidRDefault="00924C8C" w:rsidP="00924C8C">
            <w:pPr>
              <w:numPr>
                <w:ilvl w:val="0"/>
                <w:numId w:val="35"/>
              </w:numPr>
              <w:ind w:left="-2235" w:firstLine="2552"/>
              <w:jc w:val="both"/>
              <w:rPr>
                <w:sz w:val="28"/>
                <w:szCs w:val="28"/>
              </w:rPr>
            </w:pPr>
            <w:r>
              <w:rPr>
                <w:sz w:val="28"/>
                <w:szCs w:val="28"/>
              </w:rPr>
              <w:t>пос.Запрудный</w:t>
            </w:r>
          </w:p>
        </w:tc>
        <w:tc>
          <w:tcPr>
            <w:tcW w:w="992" w:type="dxa"/>
            <w:vAlign w:val="center"/>
          </w:tcPr>
          <w:p w:rsidR="00924C8C" w:rsidRDefault="00924C8C" w:rsidP="006B34D3">
            <w:pPr>
              <w:jc w:val="center"/>
              <w:rPr>
                <w:bCs/>
                <w:sz w:val="22"/>
                <w:szCs w:val="22"/>
              </w:rPr>
            </w:pPr>
            <w:r>
              <w:rPr>
                <w:bCs/>
                <w:sz w:val="22"/>
                <w:szCs w:val="22"/>
              </w:rPr>
              <w:t>-«-</w:t>
            </w:r>
          </w:p>
        </w:tc>
        <w:tc>
          <w:tcPr>
            <w:tcW w:w="1428" w:type="dxa"/>
          </w:tcPr>
          <w:p w:rsidR="00924C8C" w:rsidRPr="001E08E0" w:rsidRDefault="00924C8C" w:rsidP="006B34D3">
            <w:pPr>
              <w:jc w:val="center"/>
              <w:rPr>
                <w:bCs/>
                <w:sz w:val="24"/>
                <w:szCs w:val="24"/>
              </w:rPr>
            </w:pPr>
            <w:r w:rsidRPr="001E08E0">
              <w:rPr>
                <w:bCs/>
                <w:sz w:val="24"/>
                <w:szCs w:val="24"/>
              </w:rPr>
              <w:t>-</w:t>
            </w:r>
          </w:p>
        </w:tc>
        <w:tc>
          <w:tcPr>
            <w:tcW w:w="1424" w:type="dxa"/>
            <w:vAlign w:val="center"/>
          </w:tcPr>
          <w:p w:rsidR="00924C8C" w:rsidRPr="001E08E0" w:rsidRDefault="00924C8C" w:rsidP="006B34D3">
            <w:pPr>
              <w:ind w:right="134"/>
              <w:jc w:val="right"/>
              <w:rPr>
                <w:sz w:val="28"/>
                <w:szCs w:val="28"/>
              </w:rPr>
            </w:pPr>
            <w:r w:rsidRPr="001E08E0">
              <w:rPr>
                <w:sz w:val="28"/>
                <w:szCs w:val="28"/>
              </w:rPr>
              <w:t>1,03</w:t>
            </w:r>
          </w:p>
        </w:tc>
        <w:tc>
          <w:tcPr>
            <w:tcW w:w="1412" w:type="dxa"/>
            <w:vAlign w:val="center"/>
          </w:tcPr>
          <w:p w:rsidR="00924C8C" w:rsidRPr="001E08E0" w:rsidRDefault="00924C8C" w:rsidP="006B34D3">
            <w:pPr>
              <w:ind w:right="134"/>
              <w:jc w:val="right"/>
              <w:rPr>
                <w:sz w:val="28"/>
                <w:szCs w:val="28"/>
              </w:rPr>
            </w:pPr>
            <w:r w:rsidRPr="001E08E0">
              <w:rPr>
                <w:sz w:val="28"/>
                <w:szCs w:val="28"/>
              </w:rPr>
              <w:t>0,94</w:t>
            </w:r>
          </w:p>
        </w:tc>
      </w:tr>
      <w:tr w:rsidR="00924C8C" w:rsidTr="006B34D3">
        <w:trPr>
          <w:trHeight w:hRule="exact" w:val="397"/>
        </w:trPr>
        <w:tc>
          <w:tcPr>
            <w:tcW w:w="708" w:type="dxa"/>
          </w:tcPr>
          <w:p w:rsidR="00924C8C" w:rsidRDefault="00924C8C" w:rsidP="006B34D3">
            <w:pPr>
              <w:jc w:val="center"/>
              <w:rPr>
                <w:bCs/>
                <w:sz w:val="24"/>
                <w:szCs w:val="24"/>
              </w:rPr>
            </w:pPr>
          </w:p>
        </w:tc>
        <w:tc>
          <w:tcPr>
            <w:tcW w:w="3817" w:type="dxa"/>
          </w:tcPr>
          <w:p w:rsidR="00924C8C" w:rsidRDefault="00924C8C" w:rsidP="00924C8C">
            <w:pPr>
              <w:numPr>
                <w:ilvl w:val="0"/>
                <w:numId w:val="35"/>
              </w:numPr>
              <w:ind w:left="-2235" w:firstLine="2552"/>
              <w:jc w:val="both"/>
              <w:rPr>
                <w:sz w:val="28"/>
                <w:szCs w:val="28"/>
              </w:rPr>
            </w:pPr>
            <w:r>
              <w:rPr>
                <w:sz w:val="28"/>
                <w:szCs w:val="28"/>
              </w:rPr>
              <w:t>пос. Ковалевка</w:t>
            </w:r>
          </w:p>
        </w:tc>
        <w:tc>
          <w:tcPr>
            <w:tcW w:w="992" w:type="dxa"/>
            <w:vAlign w:val="center"/>
          </w:tcPr>
          <w:p w:rsidR="00924C8C" w:rsidRDefault="00924C8C" w:rsidP="006B34D3">
            <w:pPr>
              <w:jc w:val="center"/>
              <w:rPr>
                <w:bCs/>
                <w:sz w:val="22"/>
                <w:szCs w:val="22"/>
              </w:rPr>
            </w:pPr>
            <w:r>
              <w:rPr>
                <w:bCs/>
                <w:sz w:val="22"/>
                <w:szCs w:val="22"/>
              </w:rPr>
              <w:t>-«-</w:t>
            </w:r>
          </w:p>
        </w:tc>
        <w:tc>
          <w:tcPr>
            <w:tcW w:w="1428" w:type="dxa"/>
          </w:tcPr>
          <w:p w:rsidR="00924C8C" w:rsidRPr="00F161C6" w:rsidRDefault="00924C8C" w:rsidP="006B34D3">
            <w:pPr>
              <w:jc w:val="center"/>
              <w:rPr>
                <w:bCs/>
                <w:sz w:val="24"/>
                <w:szCs w:val="24"/>
              </w:rPr>
            </w:pPr>
            <w:r>
              <w:rPr>
                <w:bCs/>
                <w:sz w:val="24"/>
                <w:szCs w:val="24"/>
              </w:rPr>
              <w:t>-</w:t>
            </w:r>
          </w:p>
        </w:tc>
        <w:tc>
          <w:tcPr>
            <w:tcW w:w="1424" w:type="dxa"/>
            <w:vAlign w:val="center"/>
          </w:tcPr>
          <w:p w:rsidR="00924C8C" w:rsidRPr="009E1336" w:rsidRDefault="00924C8C" w:rsidP="006B34D3">
            <w:pPr>
              <w:ind w:right="134"/>
              <w:jc w:val="right"/>
              <w:rPr>
                <w:sz w:val="28"/>
                <w:szCs w:val="28"/>
              </w:rPr>
            </w:pPr>
            <w:r>
              <w:rPr>
                <w:sz w:val="28"/>
                <w:szCs w:val="28"/>
              </w:rPr>
              <w:t>0,72</w:t>
            </w:r>
          </w:p>
        </w:tc>
        <w:tc>
          <w:tcPr>
            <w:tcW w:w="1412" w:type="dxa"/>
            <w:vAlign w:val="center"/>
          </w:tcPr>
          <w:p w:rsidR="00924C8C" w:rsidRDefault="00924C8C" w:rsidP="006B34D3">
            <w:pPr>
              <w:ind w:right="134"/>
              <w:jc w:val="right"/>
              <w:rPr>
                <w:sz w:val="28"/>
                <w:szCs w:val="28"/>
              </w:rPr>
            </w:pPr>
            <w:r>
              <w:rPr>
                <w:sz w:val="28"/>
                <w:szCs w:val="28"/>
              </w:rPr>
              <w:t>0,67</w:t>
            </w:r>
          </w:p>
        </w:tc>
      </w:tr>
      <w:tr w:rsidR="00924C8C" w:rsidTr="006B34D3">
        <w:trPr>
          <w:trHeight w:hRule="exact" w:val="397"/>
        </w:trPr>
        <w:tc>
          <w:tcPr>
            <w:tcW w:w="708" w:type="dxa"/>
          </w:tcPr>
          <w:p w:rsidR="00924C8C" w:rsidRDefault="00924C8C" w:rsidP="006B34D3">
            <w:pPr>
              <w:jc w:val="center"/>
              <w:rPr>
                <w:bCs/>
                <w:sz w:val="24"/>
                <w:szCs w:val="24"/>
              </w:rPr>
            </w:pPr>
          </w:p>
        </w:tc>
        <w:tc>
          <w:tcPr>
            <w:tcW w:w="3817" w:type="dxa"/>
          </w:tcPr>
          <w:p w:rsidR="00924C8C" w:rsidRDefault="00924C8C" w:rsidP="00924C8C">
            <w:pPr>
              <w:numPr>
                <w:ilvl w:val="0"/>
                <w:numId w:val="35"/>
              </w:numPr>
              <w:ind w:left="-2235" w:firstLine="2552"/>
              <w:jc w:val="both"/>
              <w:rPr>
                <w:sz w:val="28"/>
                <w:szCs w:val="28"/>
              </w:rPr>
            </w:pPr>
            <w:r>
              <w:rPr>
                <w:sz w:val="28"/>
                <w:szCs w:val="28"/>
              </w:rPr>
              <w:t>пос.Обильный</w:t>
            </w:r>
          </w:p>
        </w:tc>
        <w:tc>
          <w:tcPr>
            <w:tcW w:w="992" w:type="dxa"/>
            <w:vAlign w:val="center"/>
          </w:tcPr>
          <w:p w:rsidR="00924C8C" w:rsidRDefault="00924C8C" w:rsidP="006B34D3">
            <w:pPr>
              <w:jc w:val="center"/>
              <w:rPr>
                <w:bCs/>
                <w:sz w:val="22"/>
                <w:szCs w:val="22"/>
              </w:rPr>
            </w:pPr>
            <w:r>
              <w:rPr>
                <w:bCs/>
                <w:sz w:val="22"/>
                <w:szCs w:val="22"/>
              </w:rPr>
              <w:t>-«-</w:t>
            </w:r>
          </w:p>
        </w:tc>
        <w:tc>
          <w:tcPr>
            <w:tcW w:w="1428" w:type="dxa"/>
          </w:tcPr>
          <w:p w:rsidR="00924C8C" w:rsidRPr="00F161C6" w:rsidRDefault="00924C8C" w:rsidP="006B34D3">
            <w:pPr>
              <w:jc w:val="center"/>
              <w:rPr>
                <w:bCs/>
                <w:sz w:val="24"/>
                <w:szCs w:val="24"/>
              </w:rPr>
            </w:pPr>
            <w:r>
              <w:rPr>
                <w:bCs/>
                <w:sz w:val="24"/>
                <w:szCs w:val="24"/>
              </w:rPr>
              <w:t>-</w:t>
            </w:r>
          </w:p>
        </w:tc>
        <w:tc>
          <w:tcPr>
            <w:tcW w:w="1424" w:type="dxa"/>
            <w:vAlign w:val="center"/>
          </w:tcPr>
          <w:p w:rsidR="00924C8C" w:rsidRPr="009E1336" w:rsidRDefault="00924C8C" w:rsidP="006B34D3">
            <w:pPr>
              <w:ind w:right="134"/>
              <w:jc w:val="right"/>
              <w:rPr>
                <w:sz w:val="28"/>
                <w:szCs w:val="28"/>
              </w:rPr>
            </w:pPr>
            <w:r>
              <w:rPr>
                <w:sz w:val="28"/>
                <w:szCs w:val="28"/>
              </w:rPr>
              <w:t>1,20</w:t>
            </w:r>
          </w:p>
        </w:tc>
        <w:tc>
          <w:tcPr>
            <w:tcW w:w="1412" w:type="dxa"/>
            <w:vAlign w:val="center"/>
          </w:tcPr>
          <w:p w:rsidR="00924C8C" w:rsidRDefault="00924C8C" w:rsidP="006B34D3">
            <w:pPr>
              <w:ind w:right="134"/>
              <w:jc w:val="right"/>
              <w:rPr>
                <w:sz w:val="28"/>
                <w:szCs w:val="28"/>
              </w:rPr>
            </w:pPr>
            <w:r>
              <w:rPr>
                <w:sz w:val="28"/>
                <w:szCs w:val="28"/>
              </w:rPr>
              <w:t>1,08</w:t>
            </w:r>
          </w:p>
        </w:tc>
      </w:tr>
      <w:tr w:rsidR="00924C8C" w:rsidTr="006B34D3">
        <w:trPr>
          <w:trHeight w:hRule="exact" w:val="397"/>
        </w:trPr>
        <w:tc>
          <w:tcPr>
            <w:tcW w:w="708" w:type="dxa"/>
          </w:tcPr>
          <w:p w:rsidR="00924C8C" w:rsidRDefault="00924C8C" w:rsidP="006B34D3">
            <w:pPr>
              <w:jc w:val="center"/>
              <w:rPr>
                <w:bCs/>
                <w:sz w:val="24"/>
                <w:szCs w:val="24"/>
              </w:rPr>
            </w:pPr>
          </w:p>
        </w:tc>
        <w:tc>
          <w:tcPr>
            <w:tcW w:w="3817" w:type="dxa"/>
          </w:tcPr>
          <w:p w:rsidR="00924C8C" w:rsidRDefault="00924C8C" w:rsidP="00924C8C">
            <w:pPr>
              <w:numPr>
                <w:ilvl w:val="0"/>
                <w:numId w:val="35"/>
              </w:numPr>
              <w:ind w:left="-2235" w:firstLine="2552"/>
              <w:jc w:val="both"/>
              <w:rPr>
                <w:sz w:val="28"/>
                <w:szCs w:val="28"/>
              </w:rPr>
            </w:pPr>
            <w:r>
              <w:rPr>
                <w:sz w:val="28"/>
                <w:szCs w:val="28"/>
              </w:rPr>
              <w:t>пос. Решетиловский</w:t>
            </w:r>
          </w:p>
        </w:tc>
        <w:tc>
          <w:tcPr>
            <w:tcW w:w="992" w:type="dxa"/>
            <w:vAlign w:val="center"/>
          </w:tcPr>
          <w:p w:rsidR="00924C8C" w:rsidRDefault="00924C8C" w:rsidP="006B34D3">
            <w:pPr>
              <w:jc w:val="center"/>
              <w:rPr>
                <w:bCs/>
                <w:sz w:val="22"/>
                <w:szCs w:val="22"/>
              </w:rPr>
            </w:pPr>
            <w:r>
              <w:rPr>
                <w:bCs/>
                <w:sz w:val="22"/>
                <w:szCs w:val="22"/>
              </w:rPr>
              <w:t>-«-</w:t>
            </w:r>
          </w:p>
        </w:tc>
        <w:tc>
          <w:tcPr>
            <w:tcW w:w="1428" w:type="dxa"/>
          </w:tcPr>
          <w:p w:rsidR="00924C8C" w:rsidRPr="00F161C6" w:rsidRDefault="00924C8C" w:rsidP="006B34D3">
            <w:pPr>
              <w:jc w:val="center"/>
              <w:rPr>
                <w:bCs/>
                <w:sz w:val="24"/>
                <w:szCs w:val="24"/>
              </w:rPr>
            </w:pPr>
            <w:r>
              <w:rPr>
                <w:bCs/>
                <w:sz w:val="24"/>
                <w:szCs w:val="24"/>
              </w:rPr>
              <w:t>-</w:t>
            </w:r>
          </w:p>
        </w:tc>
        <w:tc>
          <w:tcPr>
            <w:tcW w:w="1424" w:type="dxa"/>
            <w:vAlign w:val="center"/>
          </w:tcPr>
          <w:p w:rsidR="00924C8C" w:rsidRPr="009E1336" w:rsidRDefault="00924C8C" w:rsidP="006B34D3">
            <w:pPr>
              <w:ind w:right="134"/>
              <w:jc w:val="right"/>
              <w:rPr>
                <w:sz w:val="28"/>
                <w:szCs w:val="28"/>
              </w:rPr>
            </w:pPr>
            <w:r>
              <w:rPr>
                <w:sz w:val="28"/>
                <w:szCs w:val="28"/>
              </w:rPr>
              <w:t>0,61</w:t>
            </w:r>
          </w:p>
        </w:tc>
        <w:tc>
          <w:tcPr>
            <w:tcW w:w="1412" w:type="dxa"/>
            <w:vAlign w:val="center"/>
          </w:tcPr>
          <w:p w:rsidR="00924C8C" w:rsidRDefault="00924C8C" w:rsidP="006B34D3">
            <w:pPr>
              <w:ind w:right="134"/>
              <w:jc w:val="right"/>
              <w:rPr>
                <w:sz w:val="28"/>
                <w:szCs w:val="28"/>
              </w:rPr>
            </w:pPr>
            <w:r>
              <w:rPr>
                <w:sz w:val="28"/>
                <w:szCs w:val="28"/>
              </w:rPr>
              <w:t>0,57</w:t>
            </w:r>
          </w:p>
        </w:tc>
      </w:tr>
      <w:tr w:rsidR="00924C8C" w:rsidTr="006B34D3">
        <w:trPr>
          <w:trHeight w:hRule="exact" w:val="397"/>
        </w:trPr>
        <w:tc>
          <w:tcPr>
            <w:tcW w:w="708" w:type="dxa"/>
          </w:tcPr>
          <w:p w:rsidR="00924C8C" w:rsidRDefault="00924C8C" w:rsidP="006B34D3">
            <w:pPr>
              <w:jc w:val="center"/>
              <w:rPr>
                <w:bCs/>
                <w:sz w:val="24"/>
                <w:szCs w:val="24"/>
              </w:rPr>
            </w:pPr>
          </w:p>
        </w:tc>
        <w:tc>
          <w:tcPr>
            <w:tcW w:w="3817" w:type="dxa"/>
          </w:tcPr>
          <w:p w:rsidR="00924C8C" w:rsidRDefault="00924C8C" w:rsidP="00924C8C">
            <w:pPr>
              <w:numPr>
                <w:ilvl w:val="0"/>
                <w:numId w:val="35"/>
              </w:numPr>
              <w:ind w:left="-2235" w:firstLine="2552"/>
              <w:jc w:val="both"/>
              <w:rPr>
                <w:sz w:val="28"/>
                <w:szCs w:val="28"/>
              </w:rPr>
            </w:pPr>
            <w:r>
              <w:rPr>
                <w:sz w:val="28"/>
                <w:szCs w:val="28"/>
              </w:rPr>
              <w:t>хут .Сборный</w:t>
            </w:r>
          </w:p>
        </w:tc>
        <w:tc>
          <w:tcPr>
            <w:tcW w:w="992" w:type="dxa"/>
            <w:vAlign w:val="center"/>
          </w:tcPr>
          <w:p w:rsidR="00924C8C" w:rsidRDefault="00924C8C" w:rsidP="006B34D3">
            <w:pPr>
              <w:jc w:val="center"/>
              <w:rPr>
                <w:bCs/>
                <w:sz w:val="22"/>
                <w:szCs w:val="22"/>
              </w:rPr>
            </w:pPr>
            <w:r>
              <w:rPr>
                <w:bCs/>
                <w:sz w:val="22"/>
                <w:szCs w:val="22"/>
              </w:rPr>
              <w:t>-«-</w:t>
            </w:r>
          </w:p>
        </w:tc>
        <w:tc>
          <w:tcPr>
            <w:tcW w:w="1428" w:type="dxa"/>
          </w:tcPr>
          <w:p w:rsidR="00924C8C" w:rsidRPr="00F161C6" w:rsidRDefault="00924C8C" w:rsidP="006B34D3">
            <w:pPr>
              <w:jc w:val="center"/>
              <w:rPr>
                <w:bCs/>
                <w:sz w:val="24"/>
                <w:szCs w:val="24"/>
              </w:rPr>
            </w:pPr>
            <w:r>
              <w:rPr>
                <w:bCs/>
                <w:sz w:val="24"/>
                <w:szCs w:val="24"/>
              </w:rPr>
              <w:t>-</w:t>
            </w:r>
          </w:p>
        </w:tc>
        <w:tc>
          <w:tcPr>
            <w:tcW w:w="1424" w:type="dxa"/>
            <w:vAlign w:val="center"/>
          </w:tcPr>
          <w:p w:rsidR="00924C8C" w:rsidRPr="009E1336" w:rsidRDefault="00924C8C" w:rsidP="006B34D3">
            <w:pPr>
              <w:ind w:right="134"/>
              <w:jc w:val="right"/>
              <w:rPr>
                <w:sz w:val="28"/>
                <w:szCs w:val="28"/>
              </w:rPr>
            </w:pPr>
            <w:r>
              <w:rPr>
                <w:sz w:val="28"/>
                <w:szCs w:val="28"/>
              </w:rPr>
              <w:t>0,68</w:t>
            </w:r>
          </w:p>
        </w:tc>
        <w:tc>
          <w:tcPr>
            <w:tcW w:w="1412" w:type="dxa"/>
            <w:vAlign w:val="center"/>
          </w:tcPr>
          <w:p w:rsidR="00924C8C" w:rsidRDefault="00924C8C" w:rsidP="006B34D3">
            <w:pPr>
              <w:ind w:right="134"/>
              <w:jc w:val="right"/>
              <w:rPr>
                <w:sz w:val="28"/>
                <w:szCs w:val="28"/>
              </w:rPr>
            </w:pPr>
            <w:r>
              <w:rPr>
                <w:sz w:val="28"/>
                <w:szCs w:val="28"/>
              </w:rPr>
              <w:t>0,64</w:t>
            </w:r>
          </w:p>
        </w:tc>
      </w:tr>
      <w:tr w:rsidR="00924C8C" w:rsidTr="006B34D3">
        <w:trPr>
          <w:trHeight w:hRule="exact" w:val="397"/>
        </w:trPr>
        <w:tc>
          <w:tcPr>
            <w:tcW w:w="708" w:type="dxa"/>
          </w:tcPr>
          <w:p w:rsidR="00924C8C" w:rsidRDefault="00924C8C" w:rsidP="006B34D3">
            <w:pPr>
              <w:jc w:val="center"/>
              <w:rPr>
                <w:bCs/>
                <w:sz w:val="24"/>
                <w:szCs w:val="24"/>
              </w:rPr>
            </w:pPr>
          </w:p>
        </w:tc>
        <w:tc>
          <w:tcPr>
            <w:tcW w:w="3817" w:type="dxa"/>
          </w:tcPr>
          <w:p w:rsidR="00924C8C" w:rsidRDefault="00924C8C" w:rsidP="00924C8C">
            <w:pPr>
              <w:numPr>
                <w:ilvl w:val="0"/>
                <w:numId w:val="35"/>
              </w:numPr>
              <w:ind w:left="-2235" w:firstLine="2552"/>
              <w:jc w:val="both"/>
              <w:rPr>
                <w:sz w:val="28"/>
                <w:szCs w:val="28"/>
              </w:rPr>
            </w:pPr>
            <w:r>
              <w:rPr>
                <w:sz w:val="28"/>
                <w:szCs w:val="28"/>
              </w:rPr>
              <w:t>пос.Темп</w:t>
            </w:r>
          </w:p>
        </w:tc>
        <w:tc>
          <w:tcPr>
            <w:tcW w:w="992" w:type="dxa"/>
            <w:vAlign w:val="center"/>
          </w:tcPr>
          <w:p w:rsidR="00924C8C" w:rsidRDefault="00924C8C" w:rsidP="006B34D3">
            <w:pPr>
              <w:jc w:val="center"/>
              <w:rPr>
                <w:bCs/>
                <w:sz w:val="22"/>
                <w:szCs w:val="22"/>
              </w:rPr>
            </w:pPr>
            <w:r>
              <w:rPr>
                <w:bCs/>
                <w:sz w:val="22"/>
                <w:szCs w:val="22"/>
              </w:rPr>
              <w:t>-«-</w:t>
            </w:r>
          </w:p>
        </w:tc>
        <w:tc>
          <w:tcPr>
            <w:tcW w:w="1428" w:type="dxa"/>
          </w:tcPr>
          <w:p w:rsidR="00924C8C" w:rsidRPr="00F161C6" w:rsidRDefault="00924C8C" w:rsidP="006B34D3">
            <w:pPr>
              <w:jc w:val="center"/>
              <w:rPr>
                <w:bCs/>
                <w:sz w:val="24"/>
                <w:szCs w:val="24"/>
              </w:rPr>
            </w:pPr>
            <w:r>
              <w:rPr>
                <w:bCs/>
                <w:sz w:val="24"/>
                <w:szCs w:val="24"/>
              </w:rPr>
              <w:t>-</w:t>
            </w:r>
          </w:p>
        </w:tc>
        <w:tc>
          <w:tcPr>
            <w:tcW w:w="1424" w:type="dxa"/>
            <w:vAlign w:val="center"/>
          </w:tcPr>
          <w:p w:rsidR="00924C8C" w:rsidRPr="009E1336" w:rsidRDefault="00924C8C" w:rsidP="006B34D3">
            <w:pPr>
              <w:ind w:right="134"/>
              <w:jc w:val="right"/>
              <w:rPr>
                <w:sz w:val="28"/>
                <w:szCs w:val="28"/>
              </w:rPr>
            </w:pPr>
            <w:r>
              <w:rPr>
                <w:sz w:val="28"/>
                <w:szCs w:val="28"/>
              </w:rPr>
              <w:t>0,76</w:t>
            </w:r>
          </w:p>
        </w:tc>
        <w:tc>
          <w:tcPr>
            <w:tcW w:w="1412" w:type="dxa"/>
            <w:vAlign w:val="center"/>
          </w:tcPr>
          <w:p w:rsidR="00924C8C" w:rsidRDefault="00924C8C" w:rsidP="006B34D3">
            <w:pPr>
              <w:ind w:right="134"/>
              <w:jc w:val="right"/>
              <w:rPr>
                <w:sz w:val="28"/>
                <w:szCs w:val="28"/>
              </w:rPr>
            </w:pPr>
            <w:r>
              <w:rPr>
                <w:sz w:val="28"/>
                <w:szCs w:val="28"/>
              </w:rPr>
              <w:t>0,70</w:t>
            </w:r>
          </w:p>
        </w:tc>
      </w:tr>
      <w:tr w:rsidR="00924C8C" w:rsidTr="006B34D3">
        <w:trPr>
          <w:trHeight w:hRule="exact" w:val="397"/>
        </w:trPr>
        <w:tc>
          <w:tcPr>
            <w:tcW w:w="708" w:type="dxa"/>
            <w:vAlign w:val="center"/>
          </w:tcPr>
          <w:p w:rsidR="00924C8C" w:rsidRPr="00B91952" w:rsidRDefault="00924C8C" w:rsidP="006B34D3">
            <w:pPr>
              <w:jc w:val="center"/>
              <w:rPr>
                <w:bCs/>
                <w:sz w:val="24"/>
                <w:szCs w:val="24"/>
              </w:rPr>
            </w:pPr>
            <w:r>
              <w:rPr>
                <w:bCs/>
                <w:sz w:val="24"/>
                <w:szCs w:val="24"/>
              </w:rPr>
              <w:t>6.4.3</w:t>
            </w:r>
          </w:p>
        </w:tc>
        <w:tc>
          <w:tcPr>
            <w:tcW w:w="3817" w:type="dxa"/>
            <w:vAlign w:val="center"/>
          </w:tcPr>
          <w:p w:rsidR="00924C8C" w:rsidRDefault="00924C8C" w:rsidP="006B34D3">
            <w:pPr>
              <w:rPr>
                <w:sz w:val="26"/>
                <w:szCs w:val="26"/>
              </w:rPr>
            </w:pPr>
            <w:r>
              <w:rPr>
                <w:sz w:val="26"/>
                <w:szCs w:val="26"/>
              </w:rPr>
              <w:t>Источники подачи газа</w:t>
            </w:r>
          </w:p>
        </w:tc>
        <w:tc>
          <w:tcPr>
            <w:tcW w:w="992" w:type="dxa"/>
            <w:vAlign w:val="center"/>
          </w:tcPr>
          <w:p w:rsidR="00924C8C" w:rsidRDefault="00924C8C" w:rsidP="006B34D3">
            <w:pPr>
              <w:jc w:val="center"/>
              <w:rPr>
                <w:bCs/>
                <w:sz w:val="22"/>
                <w:szCs w:val="22"/>
              </w:rPr>
            </w:pPr>
          </w:p>
        </w:tc>
        <w:tc>
          <w:tcPr>
            <w:tcW w:w="1428" w:type="dxa"/>
            <w:vAlign w:val="center"/>
          </w:tcPr>
          <w:p w:rsidR="00924C8C" w:rsidRPr="00427D87" w:rsidRDefault="00924C8C" w:rsidP="006B34D3">
            <w:pPr>
              <w:jc w:val="center"/>
              <w:rPr>
                <w:b/>
                <w:bCs/>
                <w:sz w:val="28"/>
                <w:szCs w:val="28"/>
              </w:rPr>
            </w:pPr>
            <w:r w:rsidRPr="00427D87">
              <w:rPr>
                <w:b/>
                <w:bCs/>
                <w:sz w:val="28"/>
                <w:szCs w:val="28"/>
              </w:rPr>
              <w:t>ГРС</w:t>
            </w:r>
          </w:p>
        </w:tc>
        <w:tc>
          <w:tcPr>
            <w:tcW w:w="1424" w:type="dxa"/>
            <w:vAlign w:val="center"/>
          </w:tcPr>
          <w:p w:rsidR="00924C8C" w:rsidRPr="00427D87" w:rsidRDefault="00924C8C" w:rsidP="006B34D3">
            <w:pPr>
              <w:jc w:val="center"/>
              <w:rPr>
                <w:b/>
                <w:bCs/>
                <w:sz w:val="28"/>
                <w:szCs w:val="28"/>
              </w:rPr>
            </w:pPr>
            <w:r w:rsidRPr="00427D87">
              <w:rPr>
                <w:b/>
                <w:bCs/>
                <w:sz w:val="28"/>
                <w:szCs w:val="28"/>
              </w:rPr>
              <w:t>ГРС</w:t>
            </w:r>
          </w:p>
        </w:tc>
        <w:tc>
          <w:tcPr>
            <w:tcW w:w="1412" w:type="dxa"/>
            <w:vAlign w:val="center"/>
          </w:tcPr>
          <w:p w:rsidR="00924C8C" w:rsidRPr="00427D87" w:rsidRDefault="00924C8C" w:rsidP="006B34D3">
            <w:pPr>
              <w:jc w:val="center"/>
              <w:rPr>
                <w:b/>
                <w:bCs/>
                <w:sz w:val="28"/>
                <w:szCs w:val="28"/>
              </w:rPr>
            </w:pPr>
            <w:r w:rsidRPr="00427D87">
              <w:rPr>
                <w:b/>
                <w:bCs/>
                <w:sz w:val="28"/>
                <w:szCs w:val="28"/>
              </w:rPr>
              <w:t>ГРС</w:t>
            </w:r>
          </w:p>
        </w:tc>
      </w:tr>
      <w:tr w:rsidR="00924C8C" w:rsidTr="006B34D3">
        <w:trPr>
          <w:trHeight w:hRule="exact" w:val="680"/>
        </w:trPr>
        <w:tc>
          <w:tcPr>
            <w:tcW w:w="708" w:type="dxa"/>
            <w:vAlign w:val="center"/>
          </w:tcPr>
          <w:p w:rsidR="00924C8C" w:rsidRPr="00B91952" w:rsidRDefault="00924C8C" w:rsidP="006B34D3">
            <w:pPr>
              <w:jc w:val="center"/>
              <w:rPr>
                <w:bCs/>
                <w:sz w:val="24"/>
                <w:szCs w:val="24"/>
              </w:rPr>
            </w:pPr>
            <w:r>
              <w:rPr>
                <w:bCs/>
                <w:sz w:val="24"/>
                <w:szCs w:val="24"/>
              </w:rPr>
              <w:t>6.4.4</w:t>
            </w:r>
          </w:p>
        </w:tc>
        <w:tc>
          <w:tcPr>
            <w:tcW w:w="3817" w:type="dxa"/>
            <w:vAlign w:val="center"/>
          </w:tcPr>
          <w:p w:rsidR="00924C8C" w:rsidRDefault="00924C8C" w:rsidP="006B34D3">
            <w:pPr>
              <w:rPr>
                <w:sz w:val="26"/>
                <w:szCs w:val="26"/>
              </w:rPr>
            </w:pPr>
            <w:r>
              <w:rPr>
                <w:sz w:val="26"/>
                <w:szCs w:val="26"/>
              </w:rPr>
              <w:t>Протяженность сетей высокого давления</w:t>
            </w:r>
          </w:p>
          <w:p w:rsidR="00924C8C" w:rsidRDefault="00924C8C" w:rsidP="006B34D3">
            <w:pPr>
              <w:rPr>
                <w:sz w:val="26"/>
                <w:szCs w:val="26"/>
              </w:rPr>
            </w:pPr>
          </w:p>
        </w:tc>
        <w:tc>
          <w:tcPr>
            <w:tcW w:w="992" w:type="dxa"/>
            <w:vAlign w:val="center"/>
          </w:tcPr>
          <w:p w:rsidR="00924C8C" w:rsidRDefault="00924C8C" w:rsidP="006B34D3">
            <w:pPr>
              <w:jc w:val="center"/>
              <w:rPr>
                <w:bCs/>
                <w:sz w:val="22"/>
                <w:szCs w:val="22"/>
              </w:rPr>
            </w:pPr>
            <w:r>
              <w:rPr>
                <w:sz w:val="22"/>
                <w:szCs w:val="22"/>
              </w:rPr>
              <w:t>км</w:t>
            </w:r>
          </w:p>
        </w:tc>
        <w:tc>
          <w:tcPr>
            <w:tcW w:w="1428" w:type="dxa"/>
            <w:vAlign w:val="center"/>
          </w:tcPr>
          <w:p w:rsidR="00924C8C" w:rsidRPr="00F44072" w:rsidRDefault="00924C8C" w:rsidP="006B34D3">
            <w:pPr>
              <w:jc w:val="center"/>
              <w:rPr>
                <w:b/>
                <w:bCs/>
                <w:sz w:val="28"/>
                <w:szCs w:val="28"/>
              </w:rPr>
            </w:pPr>
            <w:r w:rsidRPr="00F44072">
              <w:rPr>
                <w:b/>
                <w:bCs/>
                <w:sz w:val="28"/>
                <w:szCs w:val="28"/>
              </w:rPr>
              <w:t>18,3</w:t>
            </w:r>
          </w:p>
        </w:tc>
        <w:tc>
          <w:tcPr>
            <w:tcW w:w="1424" w:type="dxa"/>
            <w:vAlign w:val="center"/>
          </w:tcPr>
          <w:p w:rsidR="00924C8C" w:rsidRPr="00DF73D4" w:rsidRDefault="00924C8C" w:rsidP="006B34D3">
            <w:pPr>
              <w:jc w:val="center"/>
              <w:rPr>
                <w:b/>
                <w:bCs/>
                <w:sz w:val="28"/>
                <w:szCs w:val="28"/>
                <w:highlight w:val="yellow"/>
              </w:rPr>
            </w:pPr>
            <w:r w:rsidRPr="0067365E">
              <w:rPr>
                <w:b/>
                <w:bCs/>
                <w:sz w:val="28"/>
                <w:szCs w:val="28"/>
              </w:rPr>
              <w:t>40,6</w:t>
            </w:r>
          </w:p>
        </w:tc>
        <w:tc>
          <w:tcPr>
            <w:tcW w:w="1412" w:type="dxa"/>
            <w:vAlign w:val="center"/>
          </w:tcPr>
          <w:p w:rsidR="00924C8C" w:rsidRPr="00DF73D4" w:rsidRDefault="00924C8C" w:rsidP="006B34D3">
            <w:pPr>
              <w:jc w:val="center"/>
              <w:rPr>
                <w:b/>
                <w:bCs/>
                <w:sz w:val="28"/>
                <w:szCs w:val="28"/>
                <w:highlight w:val="yellow"/>
              </w:rPr>
            </w:pPr>
            <w:r w:rsidRPr="0067365E">
              <w:rPr>
                <w:b/>
                <w:bCs/>
                <w:sz w:val="28"/>
                <w:szCs w:val="28"/>
              </w:rPr>
              <w:t>33,8</w:t>
            </w:r>
          </w:p>
        </w:tc>
      </w:tr>
    </w:tbl>
    <w:p w:rsidR="00924C8C" w:rsidRDefault="00924C8C" w:rsidP="00924C8C">
      <w:pPr>
        <w:jc w:val="center"/>
        <w:rPr>
          <w:b/>
          <w:sz w:val="28"/>
          <w:highlight w:val="cyan"/>
        </w:rPr>
      </w:pPr>
    </w:p>
    <w:p w:rsidR="00924C8C" w:rsidRDefault="00924C8C" w:rsidP="00924C8C">
      <w:pPr>
        <w:jc w:val="center"/>
        <w:rPr>
          <w:b/>
          <w:sz w:val="28"/>
        </w:rPr>
      </w:pPr>
      <w:r w:rsidRPr="00243335">
        <w:rPr>
          <w:b/>
          <w:sz w:val="28"/>
          <w:highlight w:val="cyan"/>
        </w:rPr>
        <w:br w:type="page"/>
      </w:r>
    </w:p>
    <w:p w:rsidR="00924C8C" w:rsidRPr="00C05522" w:rsidRDefault="00924C8C" w:rsidP="00924C8C">
      <w:pPr>
        <w:pStyle w:val="2"/>
        <w:numPr>
          <w:ilvl w:val="1"/>
          <w:numId w:val="4"/>
        </w:numPr>
        <w:ind w:firstLine="851"/>
        <w:rPr>
          <w:rFonts w:ascii="Times New Roman" w:hAnsi="Times New Roman" w:cs="Times New Roman"/>
          <w:i w:val="0"/>
        </w:rPr>
      </w:pPr>
      <w:bookmarkStart w:id="94" w:name="_Toc501374754"/>
      <w:r>
        <w:rPr>
          <w:rFonts w:ascii="Times New Roman" w:hAnsi="Times New Roman" w:cs="Times New Roman"/>
          <w:i w:val="0"/>
        </w:rPr>
        <w:lastRenderedPageBreak/>
        <w:t>5</w:t>
      </w:r>
      <w:r w:rsidRPr="00C05522">
        <w:rPr>
          <w:rFonts w:ascii="Times New Roman" w:hAnsi="Times New Roman" w:cs="Times New Roman"/>
          <w:i w:val="0"/>
        </w:rPr>
        <w:t>.</w:t>
      </w:r>
      <w:r>
        <w:rPr>
          <w:rFonts w:ascii="Times New Roman" w:hAnsi="Times New Roman" w:cs="Times New Roman"/>
          <w:i w:val="0"/>
        </w:rPr>
        <w:t>4.</w:t>
      </w:r>
      <w:r w:rsidRPr="00C05522">
        <w:rPr>
          <w:rFonts w:ascii="Times New Roman" w:hAnsi="Times New Roman" w:cs="Times New Roman"/>
          <w:i w:val="0"/>
        </w:rPr>
        <w:t xml:space="preserve">  </w:t>
      </w:r>
      <w:r>
        <w:rPr>
          <w:rFonts w:ascii="Times New Roman" w:hAnsi="Times New Roman" w:cs="Times New Roman"/>
          <w:i w:val="0"/>
        </w:rPr>
        <w:t>Теплоснабжение</w:t>
      </w:r>
      <w:bookmarkEnd w:id="94"/>
    </w:p>
    <w:p w:rsidR="00924C8C" w:rsidRPr="006375BE" w:rsidRDefault="00924C8C" w:rsidP="00924C8C">
      <w:pPr>
        <w:jc w:val="center"/>
        <w:rPr>
          <w:b/>
          <w:bCs/>
          <w:sz w:val="28"/>
          <w:szCs w:val="28"/>
        </w:rPr>
      </w:pPr>
      <w:r w:rsidRPr="006375BE">
        <w:rPr>
          <w:b/>
          <w:bCs/>
          <w:sz w:val="28"/>
          <w:szCs w:val="28"/>
        </w:rPr>
        <w:t>Общая часть</w:t>
      </w:r>
    </w:p>
    <w:p w:rsidR="00924C8C" w:rsidRPr="007777AA" w:rsidRDefault="00924C8C" w:rsidP="00924C8C">
      <w:pPr>
        <w:ind w:right="141" w:firstLine="709"/>
        <w:jc w:val="both"/>
        <w:rPr>
          <w:bCs/>
          <w:sz w:val="28"/>
          <w:szCs w:val="28"/>
        </w:rPr>
      </w:pPr>
      <w:r w:rsidRPr="007777AA">
        <w:rPr>
          <w:bCs/>
          <w:sz w:val="28"/>
          <w:szCs w:val="28"/>
        </w:rPr>
        <w:t xml:space="preserve">Раздел </w:t>
      </w:r>
      <w:r>
        <w:rPr>
          <w:bCs/>
          <w:sz w:val="28"/>
          <w:szCs w:val="28"/>
        </w:rPr>
        <w:t>«Т</w:t>
      </w:r>
      <w:r w:rsidRPr="007777AA">
        <w:rPr>
          <w:bCs/>
          <w:sz w:val="28"/>
          <w:szCs w:val="28"/>
        </w:rPr>
        <w:t>еплоснабжени</w:t>
      </w:r>
      <w:r>
        <w:rPr>
          <w:bCs/>
          <w:sz w:val="28"/>
          <w:szCs w:val="28"/>
        </w:rPr>
        <w:t>е»</w:t>
      </w:r>
      <w:r w:rsidRPr="007777AA">
        <w:rPr>
          <w:bCs/>
          <w:sz w:val="28"/>
          <w:szCs w:val="28"/>
        </w:rPr>
        <w:t xml:space="preserve"> для </w:t>
      </w:r>
      <w:r>
        <w:rPr>
          <w:bCs/>
          <w:sz w:val="28"/>
          <w:szCs w:val="28"/>
        </w:rPr>
        <w:t xml:space="preserve">«Генерального плана Октябрьского сельского поселения муниципального образования Крыловской район Краснодарского края» выполнен на основании </w:t>
      </w:r>
      <w:r w:rsidRPr="00E867FC">
        <w:rPr>
          <w:bCs/>
          <w:sz w:val="28"/>
          <w:szCs w:val="28"/>
        </w:rPr>
        <w:t>задания на проектирование</w:t>
      </w:r>
      <w:r>
        <w:rPr>
          <w:bCs/>
          <w:sz w:val="28"/>
          <w:szCs w:val="28"/>
        </w:rPr>
        <w:t xml:space="preserve"> и справки о теплоснабжении Октябрьского сельского округа Крыловского района Краснодарского края на 18 января </w:t>
      </w:r>
      <w:smartTag w:uri="urn:schemas-microsoft-com:office:smarttags" w:element="metricconverter">
        <w:smartTagPr>
          <w:attr w:name="ProductID" w:val="2006 г"/>
        </w:smartTagPr>
        <w:r>
          <w:rPr>
            <w:bCs/>
            <w:sz w:val="28"/>
            <w:szCs w:val="28"/>
          </w:rPr>
          <w:t>2006 г</w:t>
        </w:r>
      </w:smartTag>
      <w:r>
        <w:rPr>
          <w:bCs/>
          <w:sz w:val="28"/>
          <w:szCs w:val="28"/>
        </w:rPr>
        <w:t>., выданных  заказчиком.</w:t>
      </w:r>
    </w:p>
    <w:p w:rsidR="00924C8C" w:rsidRPr="00E867FC" w:rsidRDefault="00924C8C" w:rsidP="00924C8C">
      <w:pPr>
        <w:ind w:right="141" w:firstLine="709"/>
        <w:jc w:val="both"/>
        <w:rPr>
          <w:bCs/>
          <w:sz w:val="28"/>
          <w:szCs w:val="28"/>
        </w:rPr>
      </w:pPr>
      <w:r>
        <w:rPr>
          <w:bCs/>
          <w:sz w:val="28"/>
          <w:szCs w:val="28"/>
        </w:rPr>
        <w:t>Для оценки потребности в тепле и разработки проектных предложений была проанализирована и использована следующая нормативная документация:</w:t>
      </w:r>
      <w:r w:rsidRPr="00E867FC">
        <w:rPr>
          <w:bCs/>
          <w:sz w:val="28"/>
          <w:szCs w:val="28"/>
        </w:rPr>
        <w:t xml:space="preserve"> СНиП 41-01-2003 «Отопление, вентиляция и кондиционирование», СНиП </w:t>
      </w:r>
      <w:r w:rsidRPr="00E664DB">
        <w:rPr>
          <w:bCs/>
          <w:sz w:val="28"/>
          <w:szCs w:val="28"/>
        </w:rPr>
        <w:t>41-02-2003</w:t>
      </w:r>
      <w:r w:rsidRPr="00E867FC">
        <w:rPr>
          <w:bCs/>
          <w:sz w:val="28"/>
          <w:szCs w:val="28"/>
        </w:rPr>
        <w:t xml:space="preserve"> «Тепловые сети»</w:t>
      </w:r>
      <w:r>
        <w:rPr>
          <w:bCs/>
          <w:sz w:val="28"/>
          <w:szCs w:val="28"/>
        </w:rPr>
        <w:t xml:space="preserve"> (с учетом СНиП 2.04.07-86*)</w:t>
      </w:r>
      <w:r w:rsidRPr="00E867FC">
        <w:rPr>
          <w:bCs/>
          <w:sz w:val="28"/>
          <w:szCs w:val="28"/>
        </w:rPr>
        <w:t>,</w:t>
      </w:r>
      <w:r>
        <w:rPr>
          <w:bCs/>
          <w:sz w:val="28"/>
          <w:szCs w:val="28"/>
        </w:rPr>
        <w:t xml:space="preserve"> СНиП </w:t>
      </w:r>
      <w:r>
        <w:rPr>
          <w:bCs/>
          <w:sz w:val="28"/>
          <w:szCs w:val="28"/>
          <w:lang w:val="en-US"/>
        </w:rPr>
        <w:t>II</w:t>
      </w:r>
      <w:r>
        <w:rPr>
          <w:bCs/>
          <w:sz w:val="28"/>
          <w:szCs w:val="28"/>
        </w:rPr>
        <w:t>-35-76 «Котельные установки»</w:t>
      </w:r>
      <w:r w:rsidRPr="00E867FC">
        <w:rPr>
          <w:bCs/>
          <w:sz w:val="28"/>
          <w:szCs w:val="28"/>
        </w:rPr>
        <w:t xml:space="preserve"> СНиП 2.08.02-89* «Общественные здания и сооружения», СНиП 31-05-2003 «Общественные здания административного назначения» и</w:t>
      </w:r>
      <w:r>
        <w:rPr>
          <w:bCs/>
          <w:sz w:val="28"/>
          <w:szCs w:val="28"/>
        </w:rPr>
        <w:t xml:space="preserve"> СНКК 23-302-2000 «Энергитическая эффективность жилых и общественных зданий», СанПиН 2.2.1/2.1.1.1200-03</w:t>
      </w:r>
      <w:r w:rsidRPr="00E867FC">
        <w:rPr>
          <w:bCs/>
          <w:sz w:val="28"/>
          <w:szCs w:val="28"/>
        </w:rPr>
        <w:t>.</w:t>
      </w:r>
    </w:p>
    <w:p w:rsidR="00924C8C" w:rsidRPr="006375BE" w:rsidRDefault="00924C8C" w:rsidP="00924C8C">
      <w:pPr>
        <w:ind w:firstLine="709"/>
        <w:jc w:val="center"/>
        <w:rPr>
          <w:b/>
          <w:sz w:val="28"/>
          <w:szCs w:val="28"/>
        </w:rPr>
      </w:pPr>
      <w:r w:rsidRPr="006375BE">
        <w:rPr>
          <w:b/>
          <w:sz w:val="28"/>
          <w:szCs w:val="28"/>
        </w:rPr>
        <w:t>Существующее положение</w:t>
      </w:r>
    </w:p>
    <w:p w:rsidR="00924C8C" w:rsidRDefault="00924C8C" w:rsidP="00924C8C">
      <w:pPr>
        <w:ind w:right="-1" w:firstLine="709"/>
        <w:jc w:val="both"/>
        <w:rPr>
          <w:sz w:val="28"/>
        </w:rPr>
      </w:pPr>
      <w:r>
        <w:rPr>
          <w:sz w:val="28"/>
        </w:rPr>
        <w:t>В состав Октябрьского</w:t>
      </w:r>
      <w:r w:rsidRPr="008A76F6">
        <w:rPr>
          <w:sz w:val="28"/>
        </w:rPr>
        <w:t xml:space="preserve"> сельского</w:t>
      </w:r>
      <w:r>
        <w:rPr>
          <w:sz w:val="28"/>
        </w:rPr>
        <w:t xml:space="preserve"> поселения в настоящее время входят следующие населенные пункты с жилой застройкой, с объектами соцкультбыта и инженерной инфраструктурой: </w:t>
      </w:r>
      <w:r w:rsidRPr="00EA7F56">
        <w:rPr>
          <w:sz w:val="28"/>
        </w:rPr>
        <w:t xml:space="preserve">станица </w:t>
      </w:r>
      <w:r>
        <w:rPr>
          <w:sz w:val="28"/>
        </w:rPr>
        <w:t>Октябрьская,</w:t>
      </w:r>
      <w:r w:rsidRPr="00572D94">
        <w:rPr>
          <w:sz w:val="28"/>
        </w:rPr>
        <w:t xml:space="preserve"> </w:t>
      </w:r>
      <w:r>
        <w:rPr>
          <w:sz w:val="28"/>
        </w:rPr>
        <w:t>поселок Запрудный, поселок Ковалевка, поселок Обильный, поселок Решипиловский, хутор Сборный, поселок Темп.</w:t>
      </w:r>
    </w:p>
    <w:p w:rsidR="00924C8C" w:rsidRDefault="00924C8C" w:rsidP="00924C8C">
      <w:pPr>
        <w:ind w:right="-1" w:firstLine="709"/>
        <w:jc w:val="both"/>
        <w:rPr>
          <w:bCs/>
          <w:sz w:val="28"/>
          <w:szCs w:val="28"/>
        </w:rPr>
      </w:pPr>
      <w:r>
        <w:rPr>
          <w:sz w:val="28"/>
          <w:szCs w:val="28"/>
        </w:rPr>
        <w:t>Теплоснабжение</w:t>
      </w:r>
      <w:r>
        <w:rPr>
          <w:bCs/>
          <w:sz w:val="28"/>
          <w:szCs w:val="28"/>
        </w:rPr>
        <w:t xml:space="preserve"> ст.</w:t>
      </w:r>
      <w:r w:rsidRPr="00EB7578">
        <w:rPr>
          <w:bCs/>
          <w:sz w:val="28"/>
          <w:szCs w:val="28"/>
        </w:rPr>
        <w:t xml:space="preserve"> </w:t>
      </w:r>
      <w:r>
        <w:rPr>
          <w:bCs/>
          <w:sz w:val="28"/>
          <w:szCs w:val="28"/>
        </w:rPr>
        <w:t xml:space="preserve">Октябрьской </w:t>
      </w:r>
      <w:r>
        <w:rPr>
          <w:sz w:val="28"/>
          <w:szCs w:val="28"/>
        </w:rPr>
        <w:t>в настоящее время осуществляется от трех котельных, которые отапливают административные здания,</w:t>
      </w:r>
      <w:r w:rsidRPr="00FA7C1C">
        <w:rPr>
          <w:sz w:val="28"/>
          <w:szCs w:val="28"/>
        </w:rPr>
        <w:t xml:space="preserve"> </w:t>
      </w:r>
      <w:r>
        <w:rPr>
          <w:sz w:val="28"/>
          <w:szCs w:val="28"/>
        </w:rPr>
        <w:t>детский сад, школу и жилые дома.</w:t>
      </w:r>
      <w:r w:rsidRPr="00F73F0D">
        <w:rPr>
          <w:bCs/>
          <w:sz w:val="28"/>
          <w:szCs w:val="28"/>
        </w:rPr>
        <w:t xml:space="preserve"> </w:t>
      </w:r>
      <w:r>
        <w:rPr>
          <w:bCs/>
          <w:sz w:val="28"/>
          <w:szCs w:val="28"/>
        </w:rPr>
        <w:t xml:space="preserve">Сети и сооружения теплоснабжения на территории населенных пунктов </w:t>
      </w:r>
      <w:r>
        <w:rPr>
          <w:sz w:val="28"/>
        </w:rPr>
        <w:t>поселок Запрудный, поселок Ковалевка, поселок Обильный, поселок Решипиловский, хутор Сборный, поселок Темп</w:t>
      </w:r>
      <w:r>
        <w:rPr>
          <w:bCs/>
          <w:sz w:val="28"/>
          <w:szCs w:val="28"/>
        </w:rPr>
        <w:t xml:space="preserve"> отсутствуют. </w:t>
      </w:r>
      <w:r>
        <w:rPr>
          <w:sz w:val="28"/>
          <w:szCs w:val="28"/>
        </w:rPr>
        <w:t>Существующая индивидуальная одно- и двухэтажная застройка обеспечивается теплом от индивидуальных газовых котлов (АОГВ).</w:t>
      </w:r>
    </w:p>
    <w:p w:rsidR="00924C8C" w:rsidRPr="006375BE" w:rsidRDefault="00924C8C" w:rsidP="00924C8C">
      <w:pPr>
        <w:ind w:firstLine="728"/>
        <w:jc w:val="center"/>
        <w:rPr>
          <w:b/>
          <w:sz w:val="28"/>
          <w:szCs w:val="28"/>
        </w:rPr>
      </w:pPr>
      <w:r w:rsidRPr="006375BE">
        <w:rPr>
          <w:b/>
          <w:bCs/>
          <w:sz w:val="28"/>
          <w:szCs w:val="28"/>
        </w:rPr>
        <w:t>Характеристики существующих котельных</w:t>
      </w:r>
    </w:p>
    <w:p w:rsidR="00924C8C" w:rsidRPr="00DA0CDF" w:rsidRDefault="00924C8C" w:rsidP="00924C8C">
      <w:pPr>
        <w:jc w:val="right"/>
        <w:rPr>
          <w:bCs/>
          <w:sz w:val="28"/>
          <w:szCs w:val="28"/>
        </w:rPr>
      </w:pPr>
      <w:r w:rsidRPr="00DA0CDF">
        <w:rPr>
          <w:bCs/>
          <w:sz w:val="28"/>
          <w:szCs w:val="28"/>
        </w:rPr>
        <w:t>Таблица 6</w:t>
      </w:r>
      <w:r>
        <w:rPr>
          <w:bCs/>
          <w:sz w:val="28"/>
          <w:szCs w:val="28"/>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792"/>
        <w:gridCol w:w="1912"/>
        <w:gridCol w:w="2184"/>
        <w:gridCol w:w="1682"/>
      </w:tblGrid>
      <w:tr w:rsidR="00924C8C" w:rsidRPr="00C76934" w:rsidTr="006B34D3">
        <w:trPr>
          <w:trHeight w:val="564"/>
        </w:trPr>
        <w:tc>
          <w:tcPr>
            <w:tcW w:w="1981" w:type="pct"/>
            <w:tcBorders>
              <w:top w:val="single" w:sz="4" w:space="0" w:color="auto"/>
              <w:left w:val="single" w:sz="4" w:space="0" w:color="auto"/>
              <w:bottom w:val="single" w:sz="4" w:space="0" w:color="auto"/>
              <w:right w:val="single" w:sz="4" w:space="0" w:color="auto"/>
            </w:tcBorders>
            <w:shd w:val="clear" w:color="auto" w:fill="auto"/>
            <w:vAlign w:val="center"/>
          </w:tcPr>
          <w:p w:rsidR="00924C8C" w:rsidRPr="00C76934" w:rsidRDefault="00924C8C" w:rsidP="006B34D3">
            <w:pPr>
              <w:jc w:val="center"/>
              <w:rPr>
                <w:b/>
                <w:bCs/>
              </w:rPr>
            </w:pPr>
            <w:r w:rsidRPr="00C76934">
              <w:rPr>
                <w:b/>
                <w:bCs/>
              </w:rPr>
              <w:t>Наименование</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924C8C" w:rsidRPr="00C76934" w:rsidRDefault="00924C8C" w:rsidP="006B34D3">
            <w:pPr>
              <w:jc w:val="center"/>
              <w:rPr>
                <w:b/>
                <w:bCs/>
              </w:rPr>
            </w:pPr>
            <w:r w:rsidRPr="00C76934">
              <w:rPr>
                <w:b/>
                <w:bCs/>
              </w:rPr>
              <w:t>Мощность</w:t>
            </w:r>
          </w:p>
          <w:p w:rsidR="00924C8C" w:rsidRPr="00C76934" w:rsidRDefault="00924C8C" w:rsidP="006B34D3">
            <w:pPr>
              <w:jc w:val="center"/>
              <w:rPr>
                <w:b/>
                <w:bCs/>
              </w:rPr>
            </w:pPr>
            <w:r w:rsidRPr="00C76934">
              <w:rPr>
                <w:b/>
                <w:bCs/>
              </w:rPr>
              <w:t>Гкал/ч</w:t>
            </w:r>
          </w:p>
        </w:tc>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rsidR="00924C8C" w:rsidRPr="00C76934" w:rsidRDefault="00924C8C" w:rsidP="006B34D3">
            <w:pPr>
              <w:jc w:val="center"/>
              <w:rPr>
                <w:b/>
                <w:bCs/>
              </w:rPr>
            </w:pPr>
            <w:r w:rsidRPr="00C76934">
              <w:rPr>
                <w:b/>
                <w:bCs/>
              </w:rPr>
              <w:t>Присоединенная</w:t>
            </w:r>
          </w:p>
          <w:p w:rsidR="00924C8C" w:rsidRPr="00C76934" w:rsidRDefault="00924C8C" w:rsidP="006B34D3">
            <w:pPr>
              <w:jc w:val="center"/>
              <w:rPr>
                <w:b/>
              </w:rPr>
            </w:pPr>
            <w:r w:rsidRPr="00C76934">
              <w:rPr>
                <w:b/>
                <w:bCs/>
              </w:rPr>
              <w:t>мощность</w:t>
            </w:r>
          </w:p>
          <w:p w:rsidR="00924C8C" w:rsidRPr="00C76934" w:rsidRDefault="00924C8C" w:rsidP="006B34D3">
            <w:pPr>
              <w:jc w:val="center"/>
              <w:rPr>
                <w:b/>
                <w:bCs/>
              </w:rPr>
            </w:pPr>
            <w:r w:rsidRPr="00C76934">
              <w:rPr>
                <w:b/>
                <w:bCs/>
              </w:rPr>
              <w:t>Гкал/ч</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tcPr>
          <w:p w:rsidR="00924C8C" w:rsidRPr="00C76934" w:rsidRDefault="00924C8C" w:rsidP="006B34D3">
            <w:pPr>
              <w:jc w:val="center"/>
              <w:rPr>
                <w:b/>
                <w:bCs/>
              </w:rPr>
            </w:pPr>
            <w:r w:rsidRPr="00C76934">
              <w:rPr>
                <w:b/>
                <w:bCs/>
              </w:rPr>
              <w:t>Вид</w:t>
            </w:r>
          </w:p>
          <w:p w:rsidR="00924C8C" w:rsidRPr="00C76934" w:rsidRDefault="00924C8C" w:rsidP="006B34D3">
            <w:pPr>
              <w:jc w:val="center"/>
              <w:rPr>
                <w:b/>
                <w:bCs/>
              </w:rPr>
            </w:pPr>
            <w:r w:rsidRPr="00C76934">
              <w:rPr>
                <w:b/>
                <w:bCs/>
              </w:rPr>
              <w:t>топлива</w:t>
            </w:r>
          </w:p>
        </w:tc>
      </w:tr>
      <w:tr w:rsidR="00924C8C" w:rsidRPr="00C76934" w:rsidTr="006B34D3">
        <w:trPr>
          <w:trHeight w:val="284"/>
        </w:trPr>
        <w:tc>
          <w:tcPr>
            <w:tcW w:w="1981" w:type="pct"/>
            <w:tcBorders>
              <w:top w:val="single" w:sz="4" w:space="0" w:color="auto"/>
              <w:left w:val="single" w:sz="4" w:space="0" w:color="auto"/>
              <w:bottom w:val="single" w:sz="4" w:space="0" w:color="auto"/>
              <w:right w:val="single" w:sz="4" w:space="0" w:color="auto"/>
            </w:tcBorders>
            <w:shd w:val="clear" w:color="auto" w:fill="auto"/>
          </w:tcPr>
          <w:p w:rsidR="00924C8C" w:rsidRPr="00C76934" w:rsidRDefault="00924C8C" w:rsidP="006B34D3">
            <w:pPr>
              <w:jc w:val="center"/>
              <w:rPr>
                <w:bCs/>
              </w:rPr>
            </w:pPr>
            <w:r w:rsidRPr="00C76934">
              <w:rPr>
                <w:bCs/>
              </w:rPr>
              <w:t>1</w:t>
            </w:r>
          </w:p>
        </w:tc>
        <w:tc>
          <w:tcPr>
            <w:tcW w:w="999" w:type="pct"/>
            <w:tcBorders>
              <w:top w:val="single" w:sz="4" w:space="0" w:color="auto"/>
              <w:left w:val="single" w:sz="4" w:space="0" w:color="auto"/>
              <w:bottom w:val="single" w:sz="4" w:space="0" w:color="auto"/>
              <w:right w:val="single" w:sz="4" w:space="0" w:color="auto"/>
            </w:tcBorders>
            <w:shd w:val="clear" w:color="auto" w:fill="auto"/>
          </w:tcPr>
          <w:p w:rsidR="00924C8C" w:rsidRPr="00C76934" w:rsidRDefault="00924C8C" w:rsidP="006B34D3">
            <w:pPr>
              <w:jc w:val="center"/>
              <w:rPr>
                <w:bCs/>
              </w:rPr>
            </w:pPr>
            <w:r w:rsidRPr="00C76934">
              <w:rPr>
                <w:bCs/>
              </w:rPr>
              <w:t>2</w:t>
            </w:r>
          </w:p>
        </w:tc>
        <w:tc>
          <w:tcPr>
            <w:tcW w:w="1141" w:type="pct"/>
            <w:tcBorders>
              <w:top w:val="single" w:sz="4" w:space="0" w:color="auto"/>
              <w:left w:val="single" w:sz="4" w:space="0" w:color="auto"/>
              <w:bottom w:val="single" w:sz="4" w:space="0" w:color="auto"/>
              <w:right w:val="single" w:sz="4" w:space="0" w:color="auto"/>
            </w:tcBorders>
            <w:shd w:val="clear" w:color="auto" w:fill="auto"/>
          </w:tcPr>
          <w:p w:rsidR="00924C8C" w:rsidRPr="00C76934" w:rsidRDefault="00924C8C" w:rsidP="006B34D3">
            <w:pPr>
              <w:jc w:val="center"/>
              <w:rPr>
                <w:bCs/>
              </w:rPr>
            </w:pPr>
            <w:r w:rsidRPr="00C76934">
              <w:rPr>
                <w:bCs/>
              </w:rPr>
              <w:t>3</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924C8C" w:rsidRPr="00C76934" w:rsidRDefault="00924C8C" w:rsidP="006B34D3">
            <w:pPr>
              <w:jc w:val="center"/>
              <w:rPr>
                <w:bCs/>
              </w:rPr>
            </w:pPr>
            <w:r w:rsidRPr="00C76934">
              <w:rPr>
                <w:bCs/>
              </w:rPr>
              <w:t>4</w:t>
            </w:r>
          </w:p>
        </w:tc>
      </w:tr>
      <w:tr w:rsidR="00924C8C" w:rsidRPr="00C76934" w:rsidTr="006B34D3">
        <w:trPr>
          <w:trHeight w:hRule="exact" w:val="624"/>
        </w:trPr>
        <w:tc>
          <w:tcPr>
            <w:tcW w:w="1981" w:type="pct"/>
            <w:tcBorders>
              <w:top w:val="single" w:sz="4" w:space="0" w:color="auto"/>
              <w:left w:val="single" w:sz="4" w:space="0" w:color="auto"/>
              <w:bottom w:val="single" w:sz="4" w:space="0" w:color="auto"/>
              <w:right w:val="single" w:sz="4" w:space="0" w:color="auto"/>
            </w:tcBorders>
            <w:shd w:val="clear" w:color="auto" w:fill="auto"/>
          </w:tcPr>
          <w:p w:rsidR="00924C8C" w:rsidRDefault="00924C8C" w:rsidP="006B34D3">
            <w:pPr>
              <w:rPr>
                <w:bCs/>
                <w:sz w:val="28"/>
                <w:szCs w:val="28"/>
              </w:rPr>
            </w:pPr>
            <w:r w:rsidRPr="003421B4">
              <w:rPr>
                <w:bCs/>
                <w:sz w:val="28"/>
                <w:szCs w:val="28"/>
              </w:rPr>
              <w:t>Котельная № 1</w:t>
            </w:r>
          </w:p>
          <w:p w:rsidR="00924C8C" w:rsidRPr="003421B4" w:rsidRDefault="00924C8C" w:rsidP="006B34D3">
            <w:pPr>
              <w:rPr>
                <w:sz w:val="28"/>
                <w:szCs w:val="28"/>
              </w:rPr>
            </w:pPr>
            <w:r w:rsidRPr="003421B4">
              <w:rPr>
                <w:bCs/>
                <w:sz w:val="28"/>
                <w:szCs w:val="28"/>
              </w:rPr>
              <w:t>ПЗК «Октябрь»</w:t>
            </w:r>
          </w:p>
          <w:p w:rsidR="00924C8C" w:rsidRPr="003421B4" w:rsidRDefault="00924C8C" w:rsidP="006B34D3">
            <w:pPr>
              <w:rPr>
                <w:sz w:val="28"/>
                <w:szCs w:val="28"/>
              </w:rPr>
            </w:pP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924C8C" w:rsidRPr="003421B4" w:rsidRDefault="00924C8C" w:rsidP="006B34D3">
            <w:pPr>
              <w:jc w:val="center"/>
              <w:rPr>
                <w:sz w:val="28"/>
                <w:szCs w:val="28"/>
              </w:rPr>
            </w:pPr>
            <w:r w:rsidRPr="003421B4">
              <w:rPr>
                <w:sz w:val="28"/>
                <w:szCs w:val="28"/>
              </w:rPr>
              <w:t>3,2</w:t>
            </w:r>
          </w:p>
        </w:tc>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rsidR="00924C8C" w:rsidRPr="003421B4" w:rsidRDefault="00924C8C" w:rsidP="006B34D3">
            <w:pPr>
              <w:jc w:val="center"/>
              <w:rPr>
                <w:sz w:val="28"/>
                <w:szCs w:val="28"/>
              </w:rPr>
            </w:pPr>
            <w:r w:rsidRPr="003421B4">
              <w:rPr>
                <w:sz w:val="28"/>
                <w:szCs w:val="28"/>
              </w:rPr>
              <w:t>3,2</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tcPr>
          <w:p w:rsidR="00924C8C" w:rsidRPr="003421B4" w:rsidRDefault="00924C8C" w:rsidP="006B34D3">
            <w:pPr>
              <w:jc w:val="center"/>
              <w:rPr>
                <w:sz w:val="28"/>
                <w:szCs w:val="28"/>
              </w:rPr>
            </w:pPr>
            <w:r w:rsidRPr="003421B4">
              <w:rPr>
                <w:sz w:val="28"/>
                <w:szCs w:val="28"/>
              </w:rPr>
              <w:t>газ</w:t>
            </w:r>
          </w:p>
        </w:tc>
      </w:tr>
      <w:tr w:rsidR="00924C8C" w:rsidRPr="00C76934" w:rsidTr="006B34D3">
        <w:trPr>
          <w:trHeight w:hRule="exact" w:val="624"/>
        </w:trPr>
        <w:tc>
          <w:tcPr>
            <w:tcW w:w="1981" w:type="pct"/>
            <w:tcBorders>
              <w:top w:val="single" w:sz="4" w:space="0" w:color="auto"/>
              <w:left w:val="single" w:sz="4" w:space="0" w:color="auto"/>
              <w:bottom w:val="single" w:sz="4" w:space="0" w:color="auto"/>
              <w:right w:val="single" w:sz="4" w:space="0" w:color="auto"/>
            </w:tcBorders>
            <w:shd w:val="clear" w:color="auto" w:fill="auto"/>
          </w:tcPr>
          <w:p w:rsidR="00924C8C" w:rsidRDefault="00924C8C" w:rsidP="006B34D3">
            <w:pPr>
              <w:rPr>
                <w:bCs/>
                <w:sz w:val="28"/>
                <w:szCs w:val="28"/>
              </w:rPr>
            </w:pPr>
            <w:r w:rsidRPr="003421B4">
              <w:rPr>
                <w:bCs/>
                <w:sz w:val="28"/>
                <w:szCs w:val="28"/>
              </w:rPr>
              <w:t xml:space="preserve">Котельная № 2 </w:t>
            </w:r>
          </w:p>
          <w:p w:rsidR="00924C8C" w:rsidRPr="003421B4" w:rsidRDefault="00924C8C" w:rsidP="006B34D3">
            <w:pPr>
              <w:rPr>
                <w:sz w:val="28"/>
                <w:szCs w:val="28"/>
              </w:rPr>
            </w:pPr>
            <w:r w:rsidRPr="003421B4">
              <w:rPr>
                <w:bCs/>
                <w:sz w:val="28"/>
                <w:szCs w:val="28"/>
              </w:rPr>
              <w:t>АФ</w:t>
            </w:r>
            <w:r>
              <w:rPr>
                <w:bCs/>
                <w:sz w:val="28"/>
                <w:szCs w:val="28"/>
              </w:rPr>
              <w:t xml:space="preserve"> </w:t>
            </w:r>
            <w:r w:rsidRPr="003421B4">
              <w:rPr>
                <w:bCs/>
                <w:sz w:val="28"/>
                <w:szCs w:val="28"/>
              </w:rPr>
              <w:t>«Павловская»</w:t>
            </w:r>
          </w:p>
          <w:p w:rsidR="00924C8C" w:rsidRPr="003421B4" w:rsidRDefault="00924C8C" w:rsidP="006B34D3">
            <w:pPr>
              <w:rPr>
                <w:sz w:val="28"/>
                <w:szCs w:val="28"/>
              </w:rPr>
            </w:pP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924C8C" w:rsidRPr="003421B4" w:rsidRDefault="00924C8C" w:rsidP="006B34D3">
            <w:pPr>
              <w:jc w:val="center"/>
              <w:rPr>
                <w:sz w:val="28"/>
                <w:szCs w:val="28"/>
              </w:rPr>
            </w:pPr>
            <w:r w:rsidRPr="003421B4">
              <w:rPr>
                <w:sz w:val="28"/>
                <w:szCs w:val="28"/>
              </w:rPr>
              <w:t>7,5</w:t>
            </w:r>
          </w:p>
        </w:tc>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rsidR="00924C8C" w:rsidRPr="003421B4" w:rsidRDefault="00924C8C" w:rsidP="006B34D3">
            <w:pPr>
              <w:jc w:val="center"/>
              <w:rPr>
                <w:sz w:val="28"/>
                <w:szCs w:val="28"/>
              </w:rPr>
            </w:pPr>
            <w:r w:rsidRPr="003421B4">
              <w:rPr>
                <w:sz w:val="28"/>
                <w:szCs w:val="28"/>
              </w:rPr>
              <w:t>7,5</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tcPr>
          <w:p w:rsidR="00924C8C" w:rsidRPr="003421B4" w:rsidRDefault="00924C8C" w:rsidP="006B34D3">
            <w:pPr>
              <w:jc w:val="center"/>
              <w:rPr>
                <w:sz w:val="28"/>
                <w:szCs w:val="28"/>
              </w:rPr>
            </w:pPr>
            <w:r w:rsidRPr="003421B4">
              <w:rPr>
                <w:sz w:val="28"/>
                <w:szCs w:val="28"/>
              </w:rPr>
              <w:t>газ</w:t>
            </w:r>
          </w:p>
        </w:tc>
      </w:tr>
      <w:tr w:rsidR="00924C8C" w:rsidRPr="00C76934" w:rsidTr="006B34D3">
        <w:trPr>
          <w:trHeight w:hRule="exact" w:val="624"/>
        </w:trPr>
        <w:tc>
          <w:tcPr>
            <w:tcW w:w="1981" w:type="pct"/>
            <w:tcBorders>
              <w:top w:val="single" w:sz="4" w:space="0" w:color="auto"/>
              <w:left w:val="single" w:sz="4" w:space="0" w:color="auto"/>
              <w:bottom w:val="single" w:sz="4" w:space="0" w:color="auto"/>
              <w:right w:val="single" w:sz="4" w:space="0" w:color="auto"/>
            </w:tcBorders>
            <w:shd w:val="clear" w:color="auto" w:fill="auto"/>
          </w:tcPr>
          <w:p w:rsidR="00924C8C" w:rsidRPr="003421B4" w:rsidRDefault="00924C8C" w:rsidP="006B34D3">
            <w:pPr>
              <w:rPr>
                <w:bCs/>
                <w:sz w:val="28"/>
                <w:szCs w:val="28"/>
              </w:rPr>
            </w:pPr>
            <w:r w:rsidRPr="003421B4">
              <w:rPr>
                <w:bCs/>
                <w:sz w:val="28"/>
                <w:szCs w:val="28"/>
              </w:rPr>
              <w:t>Котельная № 3</w:t>
            </w:r>
          </w:p>
          <w:p w:rsidR="00924C8C" w:rsidRPr="003421B4" w:rsidRDefault="00924C8C" w:rsidP="006B34D3">
            <w:pPr>
              <w:rPr>
                <w:bCs/>
                <w:sz w:val="28"/>
                <w:szCs w:val="28"/>
              </w:rPr>
            </w:pPr>
            <w:r w:rsidRPr="003421B4">
              <w:rPr>
                <w:bCs/>
                <w:sz w:val="28"/>
                <w:szCs w:val="28"/>
              </w:rPr>
              <w:t>СОШ №30</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924C8C" w:rsidRPr="003421B4" w:rsidRDefault="00924C8C" w:rsidP="006B34D3">
            <w:pPr>
              <w:jc w:val="center"/>
              <w:rPr>
                <w:sz w:val="28"/>
                <w:szCs w:val="28"/>
              </w:rPr>
            </w:pPr>
            <w:r w:rsidRPr="003421B4">
              <w:rPr>
                <w:sz w:val="28"/>
                <w:szCs w:val="28"/>
              </w:rPr>
              <w:t>0,194</w:t>
            </w:r>
          </w:p>
        </w:tc>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rsidR="00924C8C" w:rsidRPr="003421B4" w:rsidRDefault="00924C8C" w:rsidP="006B34D3">
            <w:pPr>
              <w:jc w:val="center"/>
              <w:rPr>
                <w:sz w:val="28"/>
                <w:szCs w:val="28"/>
              </w:rPr>
            </w:pPr>
            <w:r w:rsidRPr="003421B4">
              <w:rPr>
                <w:sz w:val="28"/>
                <w:szCs w:val="28"/>
              </w:rPr>
              <w:t>0,194</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tcPr>
          <w:p w:rsidR="00924C8C" w:rsidRPr="003421B4" w:rsidRDefault="00924C8C" w:rsidP="006B34D3">
            <w:pPr>
              <w:jc w:val="center"/>
              <w:rPr>
                <w:sz w:val="28"/>
                <w:szCs w:val="28"/>
              </w:rPr>
            </w:pPr>
            <w:r w:rsidRPr="003421B4">
              <w:rPr>
                <w:sz w:val="28"/>
                <w:szCs w:val="28"/>
              </w:rPr>
              <w:t>газ</w:t>
            </w:r>
          </w:p>
        </w:tc>
      </w:tr>
      <w:tr w:rsidR="00924C8C" w:rsidRPr="00D94B43" w:rsidTr="006B34D3">
        <w:trPr>
          <w:trHeight w:hRule="exact" w:val="340"/>
        </w:trPr>
        <w:tc>
          <w:tcPr>
            <w:tcW w:w="1981" w:type="pct"/>
            <w:tcBorders>
              <w:top w:val="single" w:sz="4" w:space="0" w:color="auto"/>
              <w:left w:val="single" w:sz="4" w:space="0" w:color="auto"/>
              <w:bottom w:val="single" w:sz="4" w:space="0" w:color="auto"/>
              <w:right w:val="single" w:sz="4" w:space="0" w:color="auto"/>
            </w:tcBorders>
            <w:shd w:val="clear" w:color="auto" w:fill="auto"/>
          </w:tcPr>
          <w:p w:rsidR="00924C8C" w:rsidRPr="00227E0C" w:rsidRDefault="00924C8C" w:rsidP="006B34D3">
            <w:pPr>
              <w:rPr>
                <w:b/>
                <w:bCs/>
                <w:sz w:val="28"/>
                <w:szCs w:val="28"/>
              </w:rPr>
            </w:pPr>
            <w:r w:rsidRPr="00227E0C">
              <w:rPr>
                <w:b/>
                <w:bCs/>
                <w:sz w:val="28"/>
                <w:szCs w:val="28"/>
              </w:rPr>
              <w:t>Итого</w:t>
            </w:r>
          </w:p>
        </w:tc>
        <w:tc>
          <w:tcPr>
            <w:tcW w:w="999" w:type="pct"/>
            <w:tcBorders>
              <w:top w:val="single" w:sz="4" w:space="0" w:color="auto"/>
              <w:left w:val="single" w:sz="4" w:space="0" w:color="auto"/>
              <w:bottom w:val="single" w:sz="4" w:space="0" w:color="auto"/>
              <w:right w:val="single" w:sz="4" w:space="0" w:color="auto"/>
            </w:tcBorders>
            <w:shd w:val="clear" w:color="auto" w:fill="auto"/>
          </w:tcPr>
          <w:p w:rsidR="00924C8C" w:rsidRPr="00227E0C" w:rsidRDefault="00924C8C" w:rsidP="006B34D3">
            <w:pPr>
              <w:jc w:val="center"/>
              <w:rPr>
                <w:b/>
                <w:bCs/>
                <w:sz w:val="28"/>
                <w:szCs w:val="28"/>
              </w:rPr>
            </w:pPr>
          </w:p>
        </w:tc>
        <w:tc>
          <w:tcPr>
            <w:tcW w:w="1141" w:type="pct"/>
            <w:tcBorders>
              <w:top w:val="single" w:sz="4" w:space="0" w:color="auto"/>
              <w:left w:val="single" w:sz="4" w:space="0" w:color="auto"/>
              <w:bottom w:val="single" w:sz="4" w:space="0" w:color="auto"/>
              <w:right w:val="single" w:sz="4" w:space="0" w:color="auto"/>
            </w:tcBorders>
            <w:shd w:val="clear" w:color="auto" w:fill="auto"/>
          </w:tcPr>
          <w:p w:rsidR="00924C8C" w:rsidRPr="00227E0C" w:rsidRDefault="00924C8C" w:rsidP="006B34D3">
            <w:pPr>
              <w:jc w:val="center"/>
              <w:rPr>
                <w:b/>
                <w:bCs/>
                <w:sz w:val="28"/>
                <w:szCs w:val="28"/>
              </w:rPr>
            </w:pPr>
            <w:r>
              <w:rPr>
                <w:b/>
                <w:bCs/>
                <w:sz w:val="28"/>
                <w:szCs w:val="28"/>
              </w:rPr>
              <w:t>10,894</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tcPr>
          <w:p w:rsidR="00924C8C" w:rsidRPr="00C76934" w:rsidRDefault="00924C8C" w:rsidP="006B34D3">
            <w:pPr>
              <w:jc w:val="center"/>
              <w:rPr>
                <w:bCs/>
                <w:sz w:val="28"/>
                <w:szCs w:val="28"/>
              </w:rPr>
            </w:pPr>
          </w:p>
        </w:tc>
      </w:tr>
    </w:tbl>
    <w:p w:rsidR="00924C8C" w:rsidRPr="00243335" w:rsidRDefault="00924C8C" w:rsidP="00924C8C">
      <w:pPr>
        <w:ind w:right="141" w:firstLine="709"/>
        <w:jc w:val="center"/>
        <w:rPr>
          <w:b/>
          <w:sz w:val="28"/>
          <w:szCs w:val="28"/>
          <w:highlight w:val="cyan"/>
        </w:rPr>
      </w:pPr>
    </w:p>
    <w:p w:rsidR="00924C8C" w:rsidRPr="006375BE" w:rsidRDefault="00924C8C" w:rsidP="00924C8C">
      <w:pPr>
        <w:jc w:val="center"/>
        <w:rPr>
          <w:b/>
          <w:sz w:val="28"/>
          <w:szCs w:val="28"/>
        </w:rPr>
      </w:pPr>
      <w:r w:rsidRPr="006375BE">
        <w:rPr>
          <w:b/>
          <w:sz w:val="28"/>
          <w:szCs w:val="28"/>
        </w:rPr>
        <w:t>Проектное решение</w:t>
      </w:r>
    </w:p>
    <w:p w:rsidR="00924C8C" w:rsidRDefault="00924C8C" w:rsidP="00924C8C">
      <w:pPr>
        <w:ind w:right="141" w:firstLine="709"/>
        <w:jc w:val="both"/>
        <w:rPr>
          <w:sz w:val="28"/>
          <w:szCs w:val="28"/>
        </w:rPr>
      </w:pPr>
      <w:r>
        <w:rPr>
          <w:sz w:val="28"/>
          <w:szCs w:val="28"/>
        </w:rPr>
        <w:t xml:space="preserve">Генеральным планом на расчетный срок предусматривается развитие населенных пунктов Октябрьского сельского поселения в связи с </w:t>
      </w:r>
      <w:r>
        <w:rPr>
          <w:sz w:val="28"/>
          <w:szCs w:val="28"/>
        </w:rPr>
        <w:lastRenderedPageBreak/>
        <w:t>увеличением численности населения и строительство объектов инфраструктуры.</w:t>
      </w:r>
    </w:p>
    <w:p w:rsidR="00924C8C" w:rsidRDefault="00924C8C" w:rsidP="00924C8C">
      <w:pPr>
        <w:ind w:right="141" w:firstLine="709"/>
        <w:jc w:val="both"/>
        <w:rPr>
          <w:sz w:val="28"/>
          <w:szCs w:val="28"/>
        </w:rPr>
      </w:pPr>
      <w:r>
        <w:rPr>
          <w:sz w:val="28"/>
          <w:szCs w:val="28"/>
        </w:rPr>
        <w:t xml:space="preserve">Теплоснабжение объектов </w:t>
      </w:r>
      <w:r>
        <w:rPr>
          <w:bCs/>
          <w:sz w:val="28"/>
          <w:szCs w:val="28"/>
        </w:rPr>
        <w:t xml:space="preserve">ст.Октябрьской </w:t>
      </w:r>
      <w:r>
        <w:rPr>
          <w:sz w:val="28"/>
          <w:szCs w:val="28"/>
        </w:rPr>
        <w:t>в границах проектируемого генерального плана</w:t>
      </w:r>
      <w:r w:rsidRPr="00186265">
        <w:rPr>
          <w:bCs/>
          <w:sz w:val="28"/>
          <w:szCs w:val="28"/>
        </w:rPr>
        <w:t xml:space="preserve"> </w:t>
      </w:r>
      <w:r>
        <w:rPr>
          <w:sz w:val="28"/>
          <w:szCs w:val="28"/>
        </w:rPr>
        <w:t>предусматривается от трех существующих</w:t>
      </w:r>
      <w:r w:rsidRPr="008166A9">
        <w:rPr>
          <w:sz w:val="28"/>
          <w:szCs w:val="28"/>
        </w:rPr>
        <w:t xml:space="preserve"> </w:t>
      </w:r>
      <w:r>
        <w:rPr>
          <w:sz w:val="28"/>
          <w:szCs w:val="28"/>
        </w:rPr>
        <w:t xml:space="preserve">и семи новых районных котельных, строительство трех из которых планируется на </w:t>
      </w:r>
      <w:r>
        <w:rPr>
          <w:sz w:val="28"/>
          <w:szCs w:val="28"/>
          <w:lang w:val="en-US"/>
        </w:rPr>
        <w:t>I</w:t>
      </w:r>
      <w:r>
        <w:rPr>
          <w:sz w:val="28"/>
          <w:szCs w:val="28"/>
        </w:rPr>
        <w:t xml:space="preserve"> очередь строительства (2019г.), а также от автономных источников питания - систем поквартирного теплоснабжения, от автоматических газовых отопительных котлов для индивидуальной одно- и двухэтажной застройки.</w:t>
      </w:r>
    </w:p>
    <w:p w:rsidR="00924C8C" w:rsidRDefault="00924C8C" w:rsidP="00924C8C">
      <w:pPr>
        <w:ind w:right="141" w:firstLine="709"/>
        <w:jc w:val="both"/>
        <w:rPr>
          <w:sz w:val="28"/>
        </w:rPr>
      </w:pPr>
      <w:r>
        <w:rPr>
          <w:sz w:val="28"/>
          <w:szCs w:val="28"/>
        </w:rPr>
        <w:t xml:space="preserve">Теплоснабжение объектов </w:t>
      </w:r>
      <w:r>
        <w:rPr>
          <w:sz w:val="28"/>
        </w:rPr>
        <w:t xml:space="preserve">п.Запрудный, п.Ковалевка, п.Обильный, </w:t>
      </w:r>
    </w:p>
    <w:p w:rsidR="00924C8C" w:rsidRDefault="00924C8C" w:rsidP="00924C8C">
      <w:pPr>
        <w:ind w:right="141"/>
        <w:jc w:val="both"/>
        <w:rPr>
          <w:sz w:val="28"/>
          <w:szCs w:val="28"/>
        </w:rPr>
      </w:pPr>
      <w:r>
        <w:rPr>
          <w:sz w:val="28"/>
        </w:rPr>
        <w:t xml:space="preserve"> п.Решепиловский, х.Сборный, п.Темп</w:t>
      </w:r>
      <w:r>
        <w:rPr>
          <w:bCs/>
          <w:sz w:val="28"/>
          <w:szCs w:val="28"/>
        </w:rPr>
        <w:t xml:space="preserve"> </w:t>
      </w:r>
      <w:r>
        <w:rPr>
          <w:sz w:val="28"/>
          <w:szCs w:val="28"/>
        </w:rPr>
        <w:t>в границах проектируемого генерального плана</w:t>
      </w:r>
      <w:r w:rsidRPr="00186265">
        <w:rPr>
          <w:bCs/>
          <w:sz w:val="28"/>
          <w:szCs w:val="28"/>
        </w:rPr>
        <w:t xml:space="preserve"> </w:t>
      </w:r>
      <w:r>
        <w:rPr>
          <w:sz w:val="28"/>
          <w:szCs w:val="28"/>
        </w:rPr>
        <w:t>предусматривается от одной новой районной котельной, проектируемой в каждом населенном пункте.</w:t>
      </w:r>
    </w:p>
    <w:p w:rsidR="00924C8C" w:rsidRDefault="00924C8C" w:rsidP="00924C8C">
      <w:pPr>
        <w:ind w:right="141" w:firstLine="709"/>
        <w:jc w:val="both"/>
        <w:rPr>
          <w:sz w:val="28"/>
          <w:szCs w:val="28"/>
        </w:rPr>
      </w:pPr>
      <w:r>
        <w:rPr>
          <w:sz w:val="28"/>
          <w:szCs w:val="28"/>
        </w:rPr>
        <w:t>Согласно проекту новые котельные будут обслуживать административные здания, здания общественного назначения, школы, детские сады, культурно-развлекательные центры, спортивные комплексы и объекты коммунального хозяйства. Отопление проектируемых индивидуальных жилых домов предусматривается от автоматических газовых отопительных котлов.</w:t>
      </w:r>
      <w:r w:rsidRPr="0095209F">
        <w:rPr>
          <w:sz w:val="28"/>
          <w:szCs w:val="28"/>
        </w:rPr>
        <w:t xml:space="preserve"> </w:t>
      </w:r>
      <w:r>
        <w:rPr>
          <w:sz w:val="28"/>
          <w:szCs w:val="28"/>
        </w:rPr>
        <w:t xml:space="preserve">Для проектируемых отдельно стоящих котельных предусматривается санитарно-защитная зона </w:t>
      </w:r>
      <w:smartTag w:uri="urn:schemas-microsoft-com:office:smarttags" w:element="metricconverter">
        <w:smartTagPr>
          <w:attr w:name="ProductID" w:val="50 метров"/>
        </w:smartTagPr>
        <w:r>
          <w:rPr>
            <w:sz w:val="28"/>
            <w:szCs w:val="28"/>
          </w:rPr>
          <w:t>50 метров</w:t>
        </w:r>
      </w:smartTag>
      <w:r>
        <w:rPr>
          <w:sz w:val="28"/>
          <w:szCs w:val="28"/>
        </w:rPr>
        <w:t>. Предварительная прогнозируемая оценка тепловых нагрузок выполнена по комплексным укрупненным показателям расхода тепла на отопление, вентиляцию и горячее водоснабжение с учетом внедрения мероприятий по энергосбережению, а также по аналогии с нагрузками объектов, планируемых к размещению ранее выпущенными проектами. Величины тепловых нагрузок подлежат корректировке и уточнению на последующих стадиях проектирования.</w:t>
      </w:r>
    </w:p>
    <w:p w:rsidR="00924C8C" w:rsidRDefault="00924C8C" w:rsidP="00924C8C">
      <w:pPr>
        <w:ind w:right="141" w:firstLine="709"/>
        <w:jc w:val="both"/>
        <w:rPr>
          <w:sz w:val="28"/>
          <w:szCs w:val="28"/>
        </w:rPr>
      </w:pPr>
      <w:r>
        <w:rPr>
          <w:sz w:val="28"/>
          <w:szCs w:val="28"/>
        </w:rPr>
        <w:t>Теплопроизводительность котельных выбрана с учетом расходов тепла на отопление, вентиляцию и горячее водоснабжение. Теплоноситель для отопления и вентиляции - вода с параметрами 95-70</w:t>
      </w:r>
      <w:r>
        <w:rPr>
          <w:sz w:val="28"/>
          <w:szCs w:val="28"/>
        </w:rPr>
        <w:sym w:font="Symbol" w:char="00B0"/>
      </w:r>
      <w:r>
        <w:rPr>
          <w:sz w:val="28"/>
          <w:szCs w:val="28"/>
        </w:rPr>
        <w:t>С, для горячего водоснабжения - 65</w:t>
      </w:r>
      <w:r>
        <w:rPr>
          <w:sz w:val="28"/>
          <w:szCs w:val="28"/>
        </w:rPr>
        <w:sym w:font="Symbol" w:char="00B0"/>
      </w:r>
      <w:r>
        <w:rPr>
          <w:sz w:val="28"/>
          <w:szCs w:val="28"/>
        </w:rPr>
        <w:t>С.</w:t>
      </w:r>
    </w:p>
    <w:p w:rsidR="00924C8C" w:rsidRDefault="00924C8C" w:rsidP="00924C8C">
      <w:pPr>
        <w:ind w:right="141" w:firstLine="709"/>
        <w:jc w:val="both"/>
        <w:rPr>
          <w:sz w:val="28"/>
          <w:szCs w:val="28"/>
        </w:rPr>
      </w:pPr>
      <w:r>
        <w:rPr>
          <w:sz w:val="28"/>
          <w:szCs w:val="28"/>
        </w:rPr>
        <w:t>Режим потребления тепловой энергии принят:</w:t>
      </w:r>
    </w:p>
    <w:p w:rsidR="00924C8C" w:rsidRDefault="00924C8C" w:rsidP="00924C8C">
      <w:pPr>
        <w:numPr>
          <w:ilvl w:val="0"/>
          <w:numId w:val="32"/>
        </w:numPr>
        <w:ind w:left="0" w:right="141" w:firstLine="709"/>
        <w:jc w:val="both"/>
        <w:rPr>
          <w:sz w:val="28"/>
          <w:szCs w:val="28"/>
        </w:rPr>
      </w:pPr>
      <w:r>
        <w:rPr>
          <w:sz w:val="28"/>
          <w:szCs w:val="28"/>
        </w:rPr>
        <w:t>Отопление – 24 часа в сутки.</w:t>
      </w:r>
    </w:p>
    <w:p w:rsidR="00924C8C" w:rsidRDefault="00924C8C" w:rsidP="00924C8C">
      <w:pPr>
        <w:numPr>
          <w:ilvl w:val="0"/>
          <w:numId w:val="32"/>
        </w:numPr>
        <w:ind w:left="0" w:right="141" w:firstLine="709"/>
        <w:jc w:val="both"/>
        <w:rPr>
          <w:sz w:val="28"/>
          <w:szCs w:val="28"/>
        </w:rPr>
      </w:pPr>
      <w:r>
        <w:rPr>
          <w:sz w:val="28"/>
          <w:szCs w:val="28"/>
        </w:rPr>
        <w:t>Вентиляция и горячее водоснабжение – 16 часов.</w:t>
      </w:r>
    </w:p>
    <w:p w:rsidR="00924C8C" w:rsidRDefault="00924C8C" w:rsidP="00924C8C">
      <w:pPr>
        <w:ind w:right="141" w:firstLine="709"/>
        <w:jc w:val="both"/>
        <w:rPr>
          <w:sz w:val="28"/>
          <w:szCs w:val="28"/>
        </w:rPr>
      </w:pPr>
      <w:r>
        <w:rPr>
          <w:sz w:val="28"/>
          <w:szCs w:val="28"/>
        </w:rPr>
        <w:t>Все котельные будут работать на газе. Системы теплоснабжения – закрытые, двух и четырехтрубные.</w:t>
      </w:r>
    </w:p>
    <w:p w:rsidR="00924C8C" w:rsidRDefault="00924C8C" w:rsidP="00924C8C">
      <w:pPr>
        <w:ind w:right="141" w:firstLine="709"/>
        <w:jc w:val="both"/>
        <w:rPr>
          <w:sz w:val="28"/>
          <w:szCs w:val="28"/>
        </w:rPr>
      </w:pPr>
      <w:r>
        <w:rPr>
          <w:sz w:val="28"/>
          <w:szCs w:val="28"/>
        </w:rPr>
        <w:t>Для проектирования отопления, вентиляции и горячего водоснабжения приняты следующие данные по СНКК 23-302-2000:</w:t>
      </w:r>
    </w:p>
    <w:p w:rsidR="00924C8C" w:rsidRDefault="00924C8C" w:rsidP="00924C8C">
      <w:pPr>
        <w:ind w:left="993" w:right="141" w:hanging="284"/>
        <w:jc w:val="both"/>
        <w:rPr>
          <w:sz w:val="28"/>
          <w:szCs w:val="28"/>
        </w:rPr>
      </w:pPr>
      <w:r>
        <w:rPr>
          <w:sz w:val="28"/>
          <w:szCs w:val="28"/>
        </w:rPr>
        <w:t>1. Расчетная температура наружного воздуха в холодный период – минус 22</w:t>
      </w:r>
      <w:r>
        <w:rPr>
          <w:sz w:val="28"/>
          <w:szCs w:val="28"/>
        </w:rPr>
        <w:sym w:font="Symbol" w:char="00B0"/>
      </w:r>
      <w:r>
        <w:rPr>
          <w:sz w:val="28"/>
          <w:szCs w:val="28"/>
        </w:rPr>
        <w:t>С.</w:t>
      </w:r>
    </w:p>
    <w:p w:rsidR="00924C8C" w:rsidRDefault="00924C8C" w:rsidP="00924C8C">
      <w:pPr>
        <w:ind w:right="141" w:firstLine="709"/>
        <w:jc w:val="both"/>
        <w:rPr>
          <w:sz w:val="28"/>
          <w:szCs w:val="28"/>
        </w:rPr>
      </w:pPr>
      <w:r>
        <w:rPr>
          <w:sz w:val="28"/>
          <w:szCs w:val="28"/>
        </w:rPr>
        <w:t>2. Средняя температура отопительного периода –  0</w:t>
      </w:r>
      <w:r>
        <w:rPr>
          <w:sz w:val="28"/>
          <w:szCs w:val="28"/>
        </w:rPr>
        <w:sym w:font="Symbol" w:char="00B0"/>
      </w:r>
      <w:r>
        <w:rPr>
          <w:sz w:val="28"/>
          <w:szCs w:val="28"/>
        </w:rPr>
        <w:t>С.</w:t>
      </w:r>
    </w:p>
    <w:p w:rsidR="00924C8C" w:rsidRDefault="00924C8C" w:rsidP="00924C8C">
      <w:pPr>
        <w:ind w:right="141" w:firstLine="709"/>
        <w:jc w:val="both"/>
        <w:rPr>
          <w:sz w:val="28"/>
          <w:szCs w:val="28"/>
        </w:rPr>
      </w:pPr>
      <w:r>
        <w:rPr>
          <w:sz w:val="28"/>
          <w:szCs w:val="28"/>
        </w:rPr>
        <w:t>3. Продолжительность отопительного периода – 169 дней.</w:t>
      </w:r>
    </w:p>
    <w:p w:rsidR="00924C8C" w:rsidRDefault="00924C8C" w:rsidP="00924C8C">
      <w:pPr>
        <w:ind w:right="141" w:firstLine="709"/>
        <w:jc w:val="both"/>
        <w:rPr>
          <w:sz w:val="28"/>
          <w:szCs w:val="28"/>
        </w:rPr>
      </w:pPr>
    </w:p>
    <w:p w:rsidR="00924C8C" w:rsidRPr="006375BE" w:rsidRDefault="00924C8C" w:rsidP="00924C8C">
      <w:pPr>
        <w:rPr>
          <w:b/>
          <w:sz w:val="28"/>
          <w:szCs w:val="28"/>
        </w:rPr>
      </w:pPr>
      <w:r w:rsidRPr="006375BE">
        <w:rPr>
          <w:b/>
          <w:sz w:val="28"/>
          <w:szCs w:val="28"/>
        </w:rPr>
        <w:t>Расчет тепловых нагрузок 1 очереди строительства</w:t>
      </w:r>
      <w:r>
        <w:rPr>
          <w:b/>
          <w:sz w:val="28"/>
          <w:szCs w:val="28"/>
        </w:rPr>
        <w:t xml:space="preserve">  </w:t>
      </w:r>
      <w:r w:rsidRPr="006375BE">
        <w:rPr>
          <w:b/>
          <w:sz w:val="28"/>
          <w:szCs w:val="28"/>
        </w:rPr>
        <w:t>(2019г.)</w:t>
      </w:r>
    </w:p>
    <w:p w:rsidR="00924C8C" w:rsidRPr="00DA0CDF" w:rsidRDefault="00924C8C" w:rsidP="00924C8C">
      <w:pPr>
        <w:ind w:firstLine="709"/>
        <w:jc w:val="right"/>
        <w:rPr>
          <w:sz w:val="28"/>
          <w:szCs w:val="28"/>
        </w:rPr>
      </w:pPr>
      <w:r w:rsidRPr="00DA0CDF">
        <w:rPr>
          <w:sz w:val="28"/>
          <w:szCs w:val="28"/>
        </w:rPr>
        <w:t xml:space="preserve">Таблица </w:t>
      </w:r>
      <w:r>
        <w:rPr>
          <w:sz w:val="28"/>
          <w:szCs w:val="28"/>
        </w:rPr>
        <w:t>70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410"/>
        <w:gridCol w:w="1418"/>
        <w:gridCol w:w="1417"/>
        <w:gridCol w:w="1418"/>
        <w:gridCol w:w="1559"/>
        <w:gridCol w:w="1559"/>
      </w:tblGrid>
      <w:tr w:rsidR="00924C8C" w:rsidRPr="00C76934" w:rsidTr="006B34D3">
        <w:trPr>
          <w:trHeight w:hRule="exact" w:val="284"/>
        </w:trPr>
        <w:tc>
          <w:tcPr>
            <w:tcW w:w="2410" w:type="dxa"/>
            <w:vMerge w:val="restart"/>
            <w:vAlign w:val="center"/>
          </w:tcPr>
          <w:p w:rsidR="00924C8C" w:rsidRPr="00C76934" w:rsidRDefault="00924C8C" w:rsidP="006B34D3">
            <w:pPr>
              <w:ind w:right="141"/>
              <w:jc w:val="center"/>
              <w:rPr>
                <w:b/>
              </w:rPr>
            </w:pPr>
            <w:r w:rsidRPr="00C76934">
              <w:rPr>
                <w:b/>
              </w:rPr>
              <w:lastRenderedPageBreak/>
              <w:t>Наименование</w:t>
            </w:r>
          </w:p>
        </w:tc>
        <w:tc>
          <w:tcPr>
            <w:tcW w:w="5812" w:type="dxa"/>
            <w:gridSpan w:val="4"/>
            <w:vAlign w:val="center"/>
          </w:tcPr>
          <w:p w:rsidR="00924C8C" w:rsidRPr="00C76934" w:rsidRDefault="00924C8C" w:rsidP="006B34D3">
            <w:pPr>
              <w:ind w:right="141"/>
              <w:jc w:val="center"/>
              <w:rPr>
                <w:b/>
              </w:rPr>
            </w:pPr>
            <w:r w:rsidRPr="00C76934">
              <w:rPr>
                <w:b/>
              </w:rPr>
              <w:t>Расчетный срок</w:t>
            </w:r>
          </w:p>
        </w:tc>
        <w:tc>
          <w:tcPr>
            <w:tcW w:w="1559" w:type="dxa"/>
            <w:vMerge w:val="restart"/>
            <w:vAlign w:val="center"/>
          </w:tcPr>
          <w:p w:rsidR="00924C8C" w:rsidRPr="00C76934" w:rsidRDefault="00924C8C" w:rsidP="006B34D3">
            <w:pPr>
              <w:ind w:right="141"/>
              <w:jc w:val="center"/>
              <w:rPr>
                <w:b/>
              </w:rPr>
            </w:pPr>
            <w:r w:rsidRPr="00C76934">
              <w:rPr>
                <w:b/>
              </w:rPr>
              <w:t>Всего с учетом потерь в т/сети</w:t>
            </w:r>
          </w:p>
        </w:tc>
      </w:tr>
      <w:tr w:rsidR="00924C8C" w:rsidRPr="00C76934" w:rsidTr="006B34D3">
        <w:trPr>
          <w:trHeight w:hRule="exact" w:val="284"/>
        </w:trPr>
        <w:tc>
          <w:tcPr>
            <w:tcW w:w="2410" w:type="dxa"/>
            <w:vMerge/>
            <w:vAlign w:val="center"/>
          </w:tcPr>
          <w:p w:rsidR="00924C8C" w:rsidRPr="00C76934" w:rsidRDefault="00924C8C" w:rsidP="006B34D3">
            <w:pPr>
              <w:ind w:right="141" w:firstLine="709"/>
              <w:jc w:val="center"/>
              <w:rPr>
                <w:b/>
                <w:sz w:val="28"/>
                <w:szCs w:val="28"/>
              </w:rPr>
            </w:pPr>
          </w:p>
        </w:tc>
        <w:tc>
          <w:tcPr>
            <w:tcW w:w="5812" w:type="dxa"/>
            <w:gridSpan w:val="4"/>
            <w:vAlign w:val="center"/>
          </w:tcPr>
          <w:p w:rsidR="00924C8C" w:rsidRPr="00C76934" w:rsidRDefault="00924C8C" w:rsidP="006B34D3">
            <w:pPr>
              <w:ind w:right="141"/>
              <w:jc w:val="center"/>
              <w:rPr>
                <w:b/>
              </w:rPr>
            </w:pPr>
            <w:r w:rsidRPr="00C76934">
              <w:rPr>
                <w:b/>
              </w:rPr>
              <w:t>Расход тепла, Гкал/ч</w:t>
            </w:r>
          </w:p>
        </w:tc>
        <w:tc>
          <w:tcPr>
            <w:tcW w:w="1559" w:type="dxa"/>
            <w:vMerge/>
          </w:tcPr>
          <w:p w:rsidR="00924C8C" w:rsidRPr="00C76934" w:rsidRDefault="00924C8C" w:rsidP="006B34D3">
            <w:pPr>
              <w:ind w:right="141" w:firstLine="709"/>
              <w:rPr>
                <w:sz w:val="28"/>
                <w:szCs w:val="28"/>
              </w:rPr>
            </w:pPr>
          </w:p>
        </w:tc>
      </w:tr>
      <w:tr w:rsidR="00924C8C" w:rsidRPr="00C76934" w:rsidTr="006B34D3">
        <w:trPr>
          <w:trHeight w:hRule="exact" w:val="510"/>
        </w:trPr>
        <w:tc>
          <w:tcPr>
            <w:tcW w:w="2410" w:type="dxa"/>
            <w:vMerge/>
            <w:vAlign w:val="center"/>
          </w:tcPr>
          <w:p w:rsidR="00924C8C" w:rsidRPr="00C76934" w:rsidRDefault="00924C8C" w:rsidP="006B34D3">
            <w:pPr>
              <w:ind w:right="141" w:firstLine="709"/>
              <w:jc w:val="center"/>
              <w:rPr>
                <w:b/>
                <w:sz w:val="28"/>
                <w:szCs w:val="28"/>
              </w:rPr>
            </w:pPr>
          </w:p>
        </w:tc>
        <w:tc>
          <w:tcPr>
            <w:tcW w:w="1418" w:type="dxa"/>
            <w:vAlign w:val="center"/>
          </w:tcPr>
          <w:p w:rsidR="00924C8C" w:rsidRPr="00C76934" w:rsidRDefault="00924C8C" w:rsidP="006B34D3">
            <w:pPr>
              <w:ind w:right="141"/>
              <w:jc w:val="center"/>
              <w:rPr>
                <w:b/>
              </w:rPr>
            </w:pPr>
            <w:r w:rsidRPr="00C76934">
              <w:rPr>
                <w:b/>
              </w:rPr>
              <w:t>на отопление</w:t>
            </w:r>
          </w:p>
        </w:tc>
        <w:tc>
          <w:tcPr>
            <w:tcW w:w="1417" w:type="dxa"/>
            <w:vAlign w:val="center"/>
          </w:tcPr>
          <w:p w:rsidR="00924C8C" w:rsidRPr="00C76934" w:rsidRDefault="00924C8C" w:rsidP="006B34D3">
            <w:pPr>
              <w:ind w:right="141"/>
              <w:jc w:val="center"/>
              <w:rPr>
                <w:b/>
              </w:rPr>
            </w:pPr>
            <w:r w:rsidRPr="00C76934">
              <w:rPr>
                <w:b/>
              </w:rPr>
              <w:t>на вентиляцию</w:t>
            </w:r>
          </w:p>
        </w:tc>
        <w:tc>
          <w:tcPr>
            <w:tcW w:w="1418" w:type="dxa"/>
            <w:vAlign w:val="center"/>
          </w:tcPr>
          <w:p w:rsidR="00924C8C" w:rsidRPr="00C76934" w:rsidRDefault="00924C8C" w:rsidP="006B34D3">
            <w:pPr>
              <w:ind w:right="141"/>
              <w:jc w:val="center"/>
              <w:rPr>
                <w:b/>
              </w:rPr>
            </w:pPr>
            <w:r w:rsidRPr="00C76934">
              <w:rPr>
                <w:b/>
              </w:rPr>
              <w:t>на горячее водоснабжение</w:t>
            </w:r>
          </w:p>
        </w:tc>
        <w:tc>
          <w:tcPr>
            <w:tcW w:w="1559" w:type="dxa"/>
            <w:vAlign w:val="center"/>
          </w:tcPr>
          <w:p w:rsidR="00924C8C" w:rsidRPr="00C76934" w:rsidRDefault="00924C8C" w:rsidP="006B34D3">
            <w:pPr>
              <w:ind w:right="141"/>
              <w:jc w:val="center"/>
              <w:rPr>
                <w:b/>
              </w:rPr>
            </w:pPr>
            <w:r w:rsidRPr="00C76934">
              <w:rPr>
                <w:b/>
              </w:rPr>
              <w:t>Итого</w:t>
            </w:r>
          </w:p>
        </w:tc>
        <w:tc>
          <w:tcPr>
            <w:tcW w:w="1559" w:type="dxa"/>
            <w:vMerge/>
          </w:tcPr>
          <w:p w:rsidR="00924C8C" w:rsidRPr="00C76934" w:rsidRDefault="00924C8C" w:rsidP="006B34D3">
            <w:pPr>
              <w:ind w:right="141" w:firstLine="709"/>
              <w:rPr>
                <w:sz w:val="28"/>
                <w:szCs w:val="28"/>
              </w:rPr>
            </w:pPr>
          </w:p>
        </w:tc>
      </w:tr>
      <w:tr w:rsidR="00924C8C" w:rsidRPr="00C76934" w:rsidTr="006B34D3">
        <w:trPr>
          <w:trHeight w:hRule="exact" w:val="340"/>
        </w:trPr>
        <w:tc>
          <w:tcPr>
            <w:tcW w:w="9781" w:type="dxa"/>
            <w:gridSpan w:val="6"/>
            <w:vAlign w:val="center"/>
          </w:tcPr>
          <w:p w:rsidR="00924C8C" w:rsidRPr="000F0FDE" w:rsidRDefault="00924C8C" w:rsidP="006B34D3">
            <w:pPr>
              <w:jc w:val="center"/>
              <w:rPr>
                <w:b/>
                <w:bCs/>
                <w:sz w:val="28"/>
                <w:szCs w:val="28"/>
              </w:rPr>
            </w:pPr>
            <w:r w:rsidRPr="000F0FDE">
              <w:rPr>
                <w:b/>
                <w:bCs/>
                <w:sz w:val="28"/>
                <w:szCs w:val="28"/>
              </w:rPr>
              <w:t>ст.</w:t>
            </w:r>
            <w:r>
              <w:rPr>
                <w:b/>
                <w:bCs/>
                <w:sz w:val="28"/>
                <w:szCs w:val="28"/>
              </w:rPr>
              <w:t>Октябрьская</w:t>
            </w:r>
          </w:p>
        </w:tc>
      </w:tr>
      <w:tr w:rsidR="00924C8C" w:rsidRPr="00C76934" w:rsidTr="006B34D3">
        <w:trPr>
          <w:trHeight w:hRule="exact" w:val="624"/>
        </w:trPr>
        <w:tc>
          <w:tcPr>
            <w:tcW w:w="2410" w:type="dxa"/>
            <w:vAlign w:val="center"/>
          </w:tcPr>
          <w:p w:rsidR="00924C8C" w:rsidRPr="000F0FDE" w:rsidRDefault="00924C8C" w:rsidP="006B34D3">
            <w:pPr>
              <w:ind w:right="-74"/>
              <w:rPr>
                <w:sz w:val="28"/>
                <w:szCs w:val="28"/>
              </w:rPr>
            </w:pPr>
            <w:r w:rsidRPr="00C76934">
              <w:rPr>
                <w:sz w:val="28"/>
                <w:szCs w:val="28"/>
              </w:rPr>
              <w:t>Котельная №</w:t>
            </w:r>
            <w:r>
              <w:rPr>
                <w:sz w:val="28"/>
                <w:szCs w:val="28"/>
              </w:rPr>
              <w:t>1</w:t>
            </w:r>
          </w:p>
          <w:p w:rsidR="00924C8C" w:rsidRPr="00C76934" w:rsidRDefault="00924C8C" w:rsidP="006B34D3">
            <w:pPr>
              <w:rPr>
                <w:bCs/>
                <w:sz w:val="28"/>
                <w:szCs w:val="28"/>
              </w:rPr>
            </w:pPr>
            <w:r w:rsidRPr="00C76934">
              <w:rPr>
                <w:sz w:val="24"/>
                <w:szCs w:val="24"/>
              </w:rPr>
              <w:t>(</w:t>
            </w:r>
            <w:r>
              <w:rPr>
                <w:sz w:val="24"/>
                <w:szCs w:val="24"/>
              </w:rPr>
              <w:t>существующая</w:t>
            </w:r>
            <w:r w:rsidRPr="00C76934">
              <w:rPr>
                <w:sz w:val="24"/>
                <w:szCs w:val="24"/>
              </w:rPr>
              <w:t>)</w:t>
            </w:r>
          </w:p>
        </w:tc>
        <w:tc>
          <w:tcPr>
            <w:tcW w:w="1418" w:type="dxa"/>
            <w:vAlign w:val="center"/>
          </w:tcPr>
          <w:p w:rsidR="00924C8C" w:rsidRPr="001D5FB0" w:rsidRDefault="00924C8C" w:rsidP="006B34D3">
            <w:pPr>
              <w:jc w:val="center"/>
              <w:rPr>
                <w:sz w:val="28"/>
                <w:szCs w:val="28"/>
              </w:rPr>
            </w:pPr>
            <w:r w:rsidRPr="001D5FB0">
              <w:rPr>
                <w:sz w:val="28"/>
                <w:szCs w:val="28"/>
              </w:rPr>
              <w:t>3,15</w:t>
            </w:r>
          </w:p>
        </w:tc>
        <w:tc>
          <w:tcPr>
            <w:tcW w:w="1417" w:type="dxa"/>
            <w:vAlign w:val="center"/>
          </w:tcPr>
          <w:p w:rsidR="00924C8C" w:rsidRPr="001D5FB0" w:rsidRDefault="00924C8C" w:rsidP="006B34D3">
            <w:pPr>
              <w:jc w:val="center"/>
              <w:rPr>
                <w:sz w:val="28"/>
                <w:szCs w:val="28"/>
              </w:rPr>
            </w:pPr>
            <w:r w:rsidRPr="001D5FB0">
              <w:rPr>
                <w:sz w:val="28"/>
                <w:szCs w:val="28"/>
              </w:rPr>
              <w:t>0,15</w:t>
            </w:r>
          </w:p>
        </w:tc>
        <w:tc>
          <w:tcPr>
            <w:tcW w:w="1418" w:type="dxa"/>
            <w:vAlign w:val="center"/>
          </w:tcPr>
          <w:p w:rsidR="00924C8C" w:rsidRPr="001D5FB0" w:rsidRDefault="00924C8C" w:rsidP="006B34D3">
            <w:pPr>
              <w:jc w:val="center"/>
              <w:rPr>
                <w:sz w:val="28"/>
                <w:szCs w:val="28"/>
              </w:rPr>
            </w:pPr>
            <w:r w:rsidRPr="001D5FB0">
              <w:rPr>
                <w:sz w:val="28"/>
                <w:szCs w:val="28"/>
              </w:rPr>
              <w:t>-</w:t>
            </w:r>
          </w:p>
        </w:tc>
        <w:tc>
          <w:tcPr>
            <w:tcW w:w="1559" w:type="dxa"/>
            <w:vAlign w:val="center"/>
          </w:tcPr>
          <w:p w:rsidR="00924C8C" w:rsidRPr="001D5FB0" w:rsidRDefault="00924C8C" w:rsidP="006B34D3">
            <w:pPr>
              <w:jc w:val="center"/>
              <w:rPr>
                <w:sz w:val="28"/>
                <w:szCs w:val="28"/>
              </w:rPr>
            </w:pPr>
            <w:r w:rsidRPr="001D5FB0">
              <w:rPr>
                <w:sz w:val="28"/>
                <w:szCs w:val="28"/>
              </w:rPr>
              <w:t>3,3</w:t>
            </w:r>
          </w:p>
        </w:tc>
        <w:tc>
          <w:tcPr>
            <w:tcW w:w="1559" w:type="dxa"/>
            <w:vAlign w:val="center"/>
          </w:tcPr>
          <w:p w:rsidR="00924C8C" w:rsidRPr="001D5FB0" w:rsidRDefault="00924C8C" w:rsidP="006B34D3">
            <w:pPr>
              <w:jc w:val="center"/>
              <w:rPr>
                <w:sz w:val="28"/>
                <w:szCs w:val="28"/>
              </w:rPr>
            </w:pPr>
            <w:r w:rsidRPr="001D5FB0">
              <w:rPr>
                <w:sz w:val="28"/>
                <w:szCs w:val="28"/>
              </w:rPr>
              <w:t>3,53</w:t>
            </w:r>
          </w:p>
        </w:tc>
      </w:tr>
      <w:tr w:rsidR="00924C8C" w:rsidRPr="00C76934" w:rsidTr="006B34D3">
        <w:trPr>
          <w:trHeight w:hRule="exact" w:val="624"/>
        </w:trPr>
        <w:tc>
          <w:tcPr>
            <w:tcW w:w="2410" w:type="dxa"/>
            <w:vAlign w:val="center"/>
          </w:tcPr>
          <w:p w:rsidR="00924C8C" w:rsidRPr="000F0FDE" w:rsidRDefault="00924C8C" w:rsidP="006B34D3">
            <w:pPr>
              <w:ind w:right="-74"/>
              <w:rPr>
                <w:sz w:val="28"/>
                <w:szCs w:val="28"/>
              </w:rPr>
            </w:pPr>
            <w:r w:rsidRPr="00C76934">
              <w:rPr>
                <w:sz w:val="28"/>
                <w:szCs w:val="28"/>
              </w:rPr>
              <w:t>Котельная №</w:t>
            </w:r>
            <w:r>
              <w:rPr>
                <w:sz w:val="28"/>
                <w:szCs w:val="28"/>
              </w:rPr>
              <w:t>2</w:t>
            </w:r>
          </w:p>
          <w:p w:rsidR="00924C8C" w:rsidRPr="00C76934" w:rsidRDefault="00924C8C" w:rsidP="006B34D3">
            <w:pPr>
              <w:rPr>
                <w:bCs/>
                <w:sz w:val="28"/>
                <w:szCs w:val="28"/>
              </w:rPr>
            </w:pPr>
            <w:r w:rsidRPr="00C76934">
              <w:rPr>
                <w:sz w:val="24"/>
                <w:szCs w:val="24"/>
              </w:rPr>
              <w:t>(</w:t>
            </w:r>
            <w:r>
              <w:rPr>
                <w:sz w:val="24"/>
                <w:szCs w:val="24"/>
              </w:rPr>
              <w:t>существующая</w:t>
            </w:r>
            <w:r w:rsidRPr="00C76934">
              <w:rPr>
                <w:sz w:val="24"/>
                <w:szCs w:val="24"/>
              </w:rPr>
              <w:t>)</w:t>
            </w:r>
          </w:p>
        </w:tc>
        <w:tc>
          <w:tcPr>
            <w:tcW w:w="1418" w:type="dxa"/>
            <w:vAlign w:val="center"/>
          </w:tcPr>
          <w:p w:rsidR="00924C8C" w:rsidRPr="001D5FB0" w:rsidRDefault="00924C8C" w:rsidP="006B34D3">
            <w:pPr>
              <w:jc w:val="center"/>
              <w:rPr>
                <w:sz w:val="28"/>
                <w:szCs w:val="28"/>
              </w:rPr>
            </w:pPr>
            <w:r w:rsidRPr="001D5FB0">
              <w:rPr>
                <w:sz w:val="28"/>
                <w:szCs w:val="28"/>
              </w:rPr>
              <w:t>7,0</w:t>
            </w:r>
          </w:p>
        </w:tc>
        <w:tc>
          <w:tcPr>
            <w:tcW w:w="1417" w:type="dxa"/>
            <w:vAlign w:val="center"/>
          </w:tcPr>
          <w:p w:rsidR="00924C8C" w:rsidRPr="001D5FB0" w:rsidRDefault="00924C8C" w:rsidP="006B34D3">
            <w:pPr>
              <w:jc w:val="center"/>
              <w:rPr>
                <w:sz w:val="28"/>
                <w:szCs w:val="28"/>
              </w:rPr>
            </w:pPr>
            <w:r w:rsidRPr="001D5FB0">
              <w:rPr>
                <w:sz w:val="28"/>
                <w:szCs w:val="28"/>
              </w:rPr>
              <w:t>-</w:t>
            </w:r>
          </w:p>
        </w:tc>
        <w:tc>
          <w:tcPr>
            <w:tcW w:w="1418" w:type="dxa"/>
            <w:vAlign w:val="center"/>
          </w:tcPr>
          <w:p w:rsidR="00924C8C" w:rsidRPr="001D5FB0" w:rsidRDefault="00924C8C" w:rsidP="006B34D3">
            <w:pPr>
              <w:jc w:val="center"/>
              <w:rPr>
                <w:sz w:val="28"/>
                <w:szCs w:val="28"/>
              </w:rPr>
            </w:pPr>
            <w:r w:rsidRPr="001D5FB0">
              <w:rPr>
                <w:sz w:val="28"/>
                <w:szCs w:val="28"/>
              </w:rPr>
              <w:t>-</w:t>
            </w:r>
          </w:p>
        </w:tc>
        <w:tc>
          <w:tcPr>
            <w:tcW w:w="1559" w:type="dxa"/>
            <w:vAlign w:val="center"/>
          </w:tcPr>
          <w:p w:rsidR="00924C8C" w:rsidRPr="001D5FB0" w:rsidRDefault="00924C8C" w:rsidP="006B34D3">
            <w:pPr>
              <w:jc w:val="center"/>
              <w:rPr>
                <w:sz w:val="28"/>
                <w:szCs w:val="28"/>
              </w:rPr>
            </w:pPr>
            <w:r w:rsidRPr="001D5FB0">
              <w:rPr>
                <w:sz w:val="28"/>
                <w:szCs w:val="28"/>
              </w:rPr>
              <w:t>7,7</w:t>
            </w:r>
          </w:p>
        </w:tc>
        <w:tc>
          <w:tcPr>
            <w:tcW w:w="1559" w:type="dxa"/>
            <w:vAlign w:val="center"/>
          </w:tcPr>
          <w:p w:rsidR="00924C8C" w:rsidRPr="001D5FB0" w:rsidRDefault="00924C8C" w:rsidP="006B34D3">
            <w:pPr>
              <w:jc w:val="center"/>
              <w:rPr>
                <w:sz w:val="28"/>
                <w:szCs w:val="28"/>
              </w:rPr>
            </w:pPr>
            <w:r w:rsidRPr="001D5FB0">
              <w:rPr>
                <w:sz w:val="28"/>
                <w:szCs w:val="28"/>
              </w:rPr>
              <w:t>7,5</w:t>
            </w:r>
            <w:r>
              <w:rPr>
                <w:sz w:val="28"/>
                <w:szCs w:val="28"/>
              </w:rPr>
              <w:t>0</w:t>
            </w:r>
          </w:p>
        </w:tc>
      </w:tr>
      <w:tr w:rsidR="00924C8C" w:rsidRPr="00C76934" w:rsidTr="006B34D3">
        <w:trPr>
          <w:trHeight w:hRule="exact" w:val="624"/>
        </w:trPr>
        <w:tc>
          <w:tcPr>
            <w:tcW w:w="2410" w:type="dxa"/>
            <w:vAlign w:val="center"/>
          </w:tcPr>
          <w:p w:rsidR="00924C8C" w:rsidRPr="000F0FDE" w:rsidRDefault="00924C8C" w:rsidP="006B34D3">
            <w:pPr>
              <w:ind w:right="-74"/>
              <w:rPr>
                <w:sz w:val="28"/>
                <w:szCs w:val="28"/>
              </w:rPr>
            </w:pPr>
            <w:r w:rsidRPr="00C76934">
              <w:rPr>
                <w:sz w:val="28"/>
                <w:szCs w:val="28"/>
              </w:rPr>
              <w:t>Котельная №</w:t>
            </w:r>
            <w:r>
              <w:rPr>
                <w:sz w:val="28"/>
                <w:szCs w:val="28"/>
              </w:rPr>
              <w:t>3</w:t>
            </w:r>
          </w:p>
          <w:p w:rsidR="00924C8C" w:rsidRPr="00C76934" w:rsidRDefault="00924C8C" w:rsidP="006B34D3">
            <w:pPr>
              <w:rPr>
                <w:bCs/>
                <w:sz w:val="28"/>
                <w:szCs w:val="28"/>
              </w:rPr>
            </w:pPr>
            <w:r w:rsidRPr="00C76934">
              <w:rPr>
                <w:sz w:val="24"/>
                <w:szCs w:val="24"/>
              </w:rPr>
              <w:t>(</w:t>
            </w:r>
            <w:r>
              <w:rPr>
                <w:sz w:val="24"/>
                <w:szCs w:val="24"/>
              </w:rPr>
              <w:t>существующая</w:t>
            </w:r>
            <w:r w:rsidRPr="00C76934">
              <w:rPr>
                <w:sz w:val="24"/>
                <w:szCs w:val="24"/>
              </w:rPr>
              <w:t>)</w:t>
            </w:r>
          </w:p>
        </w:tc>
        <w:tc>
          <w:tcPr>
            <w:tcW w:w="1418" w:type="dxa"/>
            <w:vAlign w:val="center"/>
          </w:tcPr>
          <w:p w:rsidR="00924C8C" w:rsidRPr="001D5FB0" w:rsidRDefault="00924C8C" w:rsidP="006B34D3">
            <w:pPr>
              <w:jc w:val="center"/>
              <w:rPr>
                <w:sz w:val="28"/>
                <w:szCs w:val="28"/>
              </w:rPr>
            </w:pPr>
            <w:r w:rsidRPr="001D5FB0">
              <w:rPr>
                <w:sz w:val="28"/>
                <w:szCs w:val="28"/>
              </w:rPr>
              <w:t>0,181</w:t>
            </w:r>
          </w:p>
        </w:tc>
        <w:tc>
          <w:tcPr>
            <w:tcW w:w="1417" w:type="dxa"/>
            <w:vAlign w:val="center"/>
          </w:tcPr>
          <w:p w:rsidR="00924C8C" w:rsidRPr="001D5FB0" w:rsidRDefault="00924C8C" w:rsidP="006B34D3">
            <w:pPr>
              <w:jc w:val="center"/>
              <w:rPr>
                <w:sz w:val="28"/>
                <w:szCs w:val="28"/>
              </w:rPr>
            </w:pPr>
            <w:r w:rsidRPr="001D5FB0">
              <w:rPr>
                <w:sz w:val="28"/>
                <w:szCs w:val="28"/>
              </w:rPr>
              <w:t>-</w:t>
            </w:r>
          </w:p>
        </w:tc>
        <w:tc>
          <w:tcPr>
            <w:tcW w:w="1418" w:type="dxa"/>
            <w:vAlign w:val="center"/>
          </w:tcPr>
          <w:p w:rsidR="00924C8C" w:rsidRPr="001D5FB0" w:rsidRDefault="00924C8C" w:rsidP="006B34D3">
            <w:pPr>
              <w:jc w:val="center"/>
              <w:rPr>
                <w:sz w:val="28"/>
                <w:szCs w:val="28"/>
              </w:rPr>
            </w:pPr>
            <w:r w:rsidRPr="001D5FB0">
              <w:rPr>
                <w:sz w:val="28"/>
                <w:szCs w:val="28"/>
              </w:rPr>
              <w:t>-</w:t>
            </w:r>
          </w:p>
        </w:tc>
        <w:tc>
          <w:tcPr>
            <w:tcW w:w="1559" w:type="dxa"/>
            <w:vAlign w:val="center"/>
          </w:tcPr>
          <w:p w:rsidR="00924C8C" w:rsidRPr="001D5FB0" w:rsidRDefault="00924C8C" w:rsidP="006B34D3">
            <w:pPr>
              <w:jc w:val="center"/>
              <w:rPr>
                <w:sz w:val="28"/>
                <w:szCs w:val="28"/>
              </w:rPr>
            </w:pPr>
            <w:r w:rsidRPr="001D5FB0">
              <w:rPr>
                <w:sz w:val="28"/>
                <w:szCs w:val="28"/>
              </w:rPr>
              <w:t>0,181</w:t>
            </w:r>
          </w:p>
        </w:tc>
        <w:tc>
          <w:tcPr>
            <w:tcW w:w="1559" w:type="dxa"/>
            <w:vAlign w:val="center"/>
          </w:tcPr>
          <w:p w:rsidR="00924C8C" w:rsidRPr="001D5FB0" w:rsidRDefault="00924C8C" w:rsidP="006B34D3">
            <w:pPr>
              <w:jc w:val="center"/>
              <w:rPr>
                <w:sz w:val="28"/>
                <w:szCs w:val="28"/>
              </w:rPr>
            </w:pPr>
            <w:r w:rsidRPr="001D5FB0">
              <w:rPr>
                <w:sz w:val="28"/>
                <w:szCs w:val="28"/>
              </w:rPr>
              <w:t>0,194</w:t>
            </w:r>
          </w:p>
        </w:tc>
      </w:tr>
      <w:tr w:rsidR="00924C8C" w:rsidRPr="00B732F0" w:rsidTr="006B34D3">
        <w:trPr>
          <w:trHeight w:hRule="exact" w:val="624"/>
        </w:trPr>
        <w:tc>
          <w:tcPr>
            <w:tcW w:w="2410" w:type="dxa"/>
            <w:vAlign w:val="center"/>
          </w:tcPr>
          <w:p w:rsidR="00924C8C" w:rsidRPr="000F0FDE" w:rsidRDefault="00924C8C" w:rsidP="006B34D3">
            <w:pPr>
              <w:ind w:right="-74"/>
              <w:rPr>
                <w:sz w:val="28"/>
                <w:szCs w:val="28"/>
              </w:rPr>
            </w:pPr>
            <w:r w:rsidRPr="00C76934">
              <w:rPr>
                <w:sz w:val="28"/>
                <w:szCs w:val="28"/>
              </w:rPr>
              <w:t>Котельная №</w:t>
            </w:r>
            <w:r>
              <w:rPr>
                <w:sz w:val="28"/>
                <w:szCs w:val="28"/>
              </w:rPr>
              <w:t>1</w:t>
            </w:r>
          </w:p>
          <w:p w:rsidR="00924C8C" w:rsidRPr="00C76934" w:rsidRDefault="00924C8C" w:rsidP="006B34D3">
            <w:pPr>
              <w:ind w:right="-74"/>
              <w:rPr>
                <w:sz w:val="28"/>
                <w:szCs w:val="28"/>
              </w:rPr>
            </w:pPr>
            <w:r w:rsidRPr="00C76934">
              <w:rPr>
                <w:sz w:val="24"/>
                <w:szCs w:val="24"/>
              </w:rPr>
              <w:t>(проектируемая) проектируемая</w:t>
            </w:r>
            <w:r w:rsidRPr="000F0FDE">
              <w:rPr>
                <w:sz w:val="24"/>
                <w:szCs w:val="24"/>
              </w:rPr>
              <w:t>)</w:t>
            </w:r>
          </w:p>
        </w:tc>
        <w:tc>
          <w:tcPr>
            <w:tcW w:w="1418" w:type="dxa"/>
            <w:vAlign w:val="center"/>
          </w:tcPr>
          <w:p w:rsidR="00924C8C" w:rsidRPr="001D5FB0" w:rsidRDefault="00924C8C" w:rsidP="006B34D3">
            <w:pPr>
              <w:jc w:val="center"/>
              <w:rPr>
                <w:sz w:val="28"/>
                <w:szCs w:val="28"/>
              </w:rPr>
            </w:pPr>
            <w:r w:rsidRPr="001D5FB0">
              <w:rPr>
                <w:sz w:val="28"/>
                <w:szCs w:val="28"/>
              </w:rPr>
              <w:t>0,22</w:t>
            </w:r>
          </w:p>
        </w:tc>
        <w:tc>
          <w:tcPr>
            <w:tcW w:w="1417" w:type="dxa"/>
            <w:vAlign w:val="center"/>
          </w:tcPr>
          <w:p w:rsidR="00924C8C" w:rsidRPr="001D5FB0" w:rsidRDefault="00924C8C" w:rsidP="006B34D3">
            <w:pPr>
              <w:jc w:val="center"/>
              <w:rPr>
                <w:sz w:val="28"/>
                <w:szCs w:val="28"/>
              </w:rPr>
            </w:pPr>
            <w:r w:rsidRPr="001D5FB0">
              <w:rPr>
                <w:sz w:val="28"/>
                <w:szCs w:val="28"/>
              </w:rPr>
              <w:t>0,077</w:t>
            </w:r>
          </w:p>
        </w:tc>
        <w:tc>
          <w:tcPr>
            <w:tcW w:w="1418" w:type="dxa"/>
            <w:vAlign w:val="center"/>
          </w:tcPr>
          <w:p w:rsidR="00924C8C" w:rsidRPr="001D5FB0" w:rsidRDefault="00924C8C" w:rsidP="006B34D3">
            <w:pPr>
              <w:jc w:val="center"/>
              <w:rPr>
                <w:sz w:val="28"/>
                <w:szCs w:val="28"/>
              </w:rPr>
            </w:pPr>
            <w:r w:rsidRPr="001D5FB0">
              <w:rPr>
                <w:sz w:val="28"/>
                <w:szCs w:val="28"/>
              </w:rPr>
              <w:t>0,132</w:t>
            </w:r>
          </w:p>
        </w:tc>
        <w:tc>
          <w:tcPr>
            <w:tcW w:w="1559" w:type="dxa"/>
            <w:vAlign w:val="center"/>
          </w:tcPr>
          <w:p w:rsidR="00924C8C" w:rsidRPr="001D5FB0" w:rsidRDefault="00924C8C" w:rsidP="006B34D3">
            <w:pPr>
              <w:jc w:val="center"/>
              <w:rPr>
                <w:sz w:val="28"/>
                <w:szCs w:val="28"/>
              </w:rPr>
            </w:pPr>
            <w:r w:rsidRPr="001D5FB0">
              <w:rPr>
                <w:sz w:val="28"/>
                <w:szCs w:val="28"/>
              </w:rPr>
              <w:t>0,43</w:t>
            </w:r>
          </w:p>
        </w:tc>
        <w:tc>
          <w:tcPr>
            <w:tcW w:w="1559" w:type="dxa"/>
            <w:vAlign w:val="center"/>
          </w:tcPr>
          <w:p w:rsidR="00924C8C" w:rsidRPr="001D5FB0" w:rsidRDefault="00924C8C" w:rsidP="006B34D3">
            <w:pPr>
              <w:jc w:val="center"/>
              <w:rPr>
                <w:sz w:val="28"/>
                <w:szCs w:val="28"/>
              </w:rPr>
            </w:pPr>
            <w:r w:rsidRPr="001D5FB0">
              <w:rPr>
                <w:sz w:val="28"/>
                <w:szCs w:val="28"/>
              </w:rPr>
              <w:t>0,46</w:t>
            </w:r>
          </w:p>
        </w:tc>
      </w:tr>
      <w:tr w:rsidR="00924C8C" w:rsidRPr="00C76934" w:rsidTr="006B34D3">
        <w:trPr>
          <w:trHeight w:hRule="exact" w:val="624"/>
        </w:trPr>
        <w:tc>
          <w:tcPr>
            <w:tcW w:w="2410" w:type="dxa"/>
            <w:vAlign w:val="center"/>
          </w:tcPr>
          <w:p w:rsidR="00924C8C" w:rsidRPr="00C76934" w:rsidRDefault="00924C8C" w:rsidP="006B34D3">
            <w:pPr>
              <w:ind w:right="-74"/>
              <w:rPr>
                <w:sz w:val="28"/>
                <w:szCs w:val="28"/>
                <w:lang w:val="en-US"/>
              </w:rPr>
            </w:pPr>
            <w:r w:rsidRPr="00C76934">
              <w:rPr>
                <w:sz w:val="28"/>
                <w:szCs w:val="28"/>
              </w:rPr>
              <w:t>Котельная №</w:t>
            </w:r>
            <w:r>
              <w:rPr>
                <w:sz w:val="28"/>
                <w:szCs w:val="28"/>
              </w:rPr>
              <w:t>3</w:t>
            </w:r>
          </w:p>
          <w:p w:rsidR="00924C8C" w:rsidRPr="00C76934" w:rsidRDefault="00924C8C" w:rsidP="006B34D3">
            <w:pPr>
              <w:ind w:right="-74"/>
              <w:rPr>
                <w:sz w:val="28"/>
                <w:szCs w:val="28"/>
              </w:rPr>
            </w:pPr>
            <w:r w:rsidRPr="00C76934">
              <w:rPr>
                <w:sz w:val="24"/>
                <w:szCs w:val="24"/>
              </w:rPr>
              <w:t>(проектируемая) проектируемая</w:t>
            </w:r>
            <w:r w:rsidRPr="00C76934">
              <w:rPr>
                <w:sz w:val="24"/>
                <w:szCs w:val="24"/>
                <w:lang w:val="en-US"/>
              </w:rPr>
              <w:t>)</w:t>
            </w:r>
          </w:p>
        </w:tc>
        <w:tc>
          <w:tcPr>
            <w:tcW w:w="1418" w:type="dxa"/>
            <w:vAlign w:val="center"/>
          </w:tcPr>
          <w:p w:rsidR="00924C8C" w:rsidRPr="001D5FB0" w:rsidRDefault="00924C8C" w:rsidP="006B34D3">
            <w:pPr>
              <w:jc w:val="center"/>
              <w:rPr>
                <w:sz w:val="28"/>
                <w:szCs w:val="28"/>
              </w:rPr>
            </w:pPr>
            <w:r w:rsidRPr="001D5FB0">
              <w:rPr>
                <w:sz w:val="28"/>
                <w:szCs w:val="28"/>
              </w:rPr>
              <w:t>0,33</w:t>
            </w:r>
          </w:p>
        </w:tc>
        <w:tc>
          <w:tcPr>
            <w:tcW w:w="1417" w:type="dxa"/>
            <w:vAlign w:val="center"/>
          </w:tcPr>
          <w:p w:rsidR="00924C8C" w:rsidRPr="001D5FB0" w:rsidRDefault="00924C8C" w:rsidP="006B34D3">
            <w:pPr>
              <w:jc w:val="center"/>
              <w:rPr>
                <w:sz w:val="28"/>
                <w:szCs w:val="28"/>
              </w:rPr>
            </w:pPr>
            <w:r w:rsidRPr="001D5FB0">
              <w:rPr>
                <w:sz w:val="28"/>
                <w:szCs w:val="28"/>
              </w:rPr>
              <w:t>0,0,44</w:t>
            </w:r>
          </w:p>
        </w:tc>
        <w:tc>
          <w:tcPr>
            <w:tcW w:w="1418" w:type="dxa"/>
            <w:vAlign w:val="center"/>
          </w:tcPr>
          <w:p w:rsidR="00924C8C" w:rsidRPr="001D5FB0" w:rsidRDefault="00924C8C" w:rsidP="006B34D3">
            <w:pPr>
              <w:jc w:val="center"/>
              <w:rPr>
                <w:sz w:val="28"/>
                <w:szCs w:val="28"/>
              </w:rPr>
            </w:pPr>
            <w:r w:rsidRPr="001D5FB0">
              <w:rPr>
                <w:sz w:val="28"/>
                <w:szCs w:val="28"/>
              </w:rPr>
              <w:t>1,236</w:t>
            </w:r>
          </w:p>
        </w:tc>
        <w:tc>
          <w:tcPr>
            <w:tcW w:w="1559" w:type="dxa"/>
            <w:vAlign w:val="center"/>
          </w:tcPr>
          <w:p w:rsidR="00924C8C" w:rsidRPr="001D5FB0" w:rsidRDefault="00924C8C" w:rsidP="006B34D3">
            <w:pPr>
              <w:jc w:val="center"/>
              <w:rPr>
                <w:sz w:val="28"/>
                <w:szCs w:val="28"/>
              </w:rPr>
            </w:pPr>
            <w:r w:rsidRPr="001D5FB0">
              <w:rPr>
                <w:sz w:val="28"/>
                <w:szCs w:val="28"/>
              </w:rPr>
              <w:t>2,006</w:t>
            </w:r>
          </w:p>
        </w:tc>
        <w:tc>
          <w:tcPr>
            <w:tcW w:w="1559" w:type="dxa"/>
            <w:vAlign w:val="center"/>
          </w:tcPr>
          <w:p w:rsidR="00924C8C" w:rsidRPr="001D5FB0" w:rsidRDefault="00924C8C" w:rsidP="006B34D3">
            <w:pPr>
              <w:jc w:val="center"/>
              <w:rPr>
                <w:sz w:val="28"/>
                <w:szCs w:val="28"/>
              </w:rPr>
            </w:pPr>
            <w:r w:rsidRPr="001D5FB0">
              <w:rPr>
                <w:sz w:val="28"/>
                <w:szCs w:val="28"/>
              </w:rPr>
              <w:t>2,15</w:t>
            </w:r>
          </w:p>
        </w:tc>
      </w:tr>
      <w:tr w:rsidR="00924C8C" w:rsidRPr="00C76934" w:rsidTr="006B34D3">
        <w:trPr>
          <w:trHeight w:hRule="exact" w:val="624"/>
        </w:trPr>
        <w:tc>
          <w:tcPr>
            <w:tcW w:w="2410" w:type="dxa"/>
            <w:vAlign w:val="center"/>
          </w:tcPr>
          <w:p w:rsidR="00924C8C" w:rsidRPr="00C76934" w:rsidRDefault="00924C8C" w:rsidP="006B34D3">
            <w:pPr>
              <w:ind w:right="-74"/>
              <w:rPr>
                <w:sz w:val="28"/>
                <w:szCs w:val="28"/>
                <w:lang w:val="en-US"/>
              </w:rPr>
            </w:pPr>
            <w:r w:rsidRPr="00C76934">
              <w:rPr>
                <w:sz w:val="28"/>
                <w:szCs w:val="28"/>
              </w:rPr>
              <w:t>Котельная №</w:t>
            </w:r>
            <w:r>
              <w:rPr>
                <w:sz w:val="28"/>
                <w:szCs w:val="28"/>
              </w:rPr>
              <w:t>6</w:t>
            </w:r>
          </w:p>
          <w:p w:rsidR="00924C8C" w:rsidRPr="00C76934" w:rsidRDefault="00924C8C" w:rsidP="006B34D3">
            <w:pPr>
              <w:ind w:right="-74"/>
              <w:rPr>
                <w:sz w:val="28"/>
                <w:szCs w:val="28"/>
              </w:rPr>
            </w:pPr>
            <w:r w:rsidRPr="00C76934">
              <w:rPr>
                <w:sz w:val="24"/>
                <w:szCs w:val="24"/>
              </w:rPr>
              <w:t>(проектируемая) проектируемая</w:t>
            </w:r>
            <w:r w:rsidRPr="00C76934">
              <w:rPr>
                <w:sz w:val="24"/>
                <w:szCs w:val="24"/>
                <w:lang w:val="en-US"/>
              </w:rPr>
              <w:t>)</w:t>
            </w:r>
          </w:p>
        </w:tc>
        <w:tc>
          <w:tcPr>
            <w:tcW w:w="1418" w:type="dxa"/>
            <w:vAlign w:val="center"/>
          </w:tcPr>
          <w:p w:rsidR="00924C8C" w:rsidRPr="001D5FB0" w:rsidRDefault="00924C8C" w:rsidP="006B34D3">
            <w:pPr>
              <w:jc w:val="center"/>
              <w:rPr>
                <w:sz w:val="28"/>
                <w:szCs w:val="28"/>
              </w:rPr>
            </w:pPr>
            <w:r w:rsidRPr="001D5FB0">
              <w:rPr>
                <w:sz w:val="28"/>
                <w:szCs w:val="28"/>
              </w:rPr>
              <w:t>0,44</w:t>
            </w:r>
          </w:p>
        </w:tc>
        <w:tc>
          <w:tcPr>
            <w:tcW w:w="1417" w:type="dxa"/>
            <w:vAlign w:val="center"/>
          </w:tcPr>
          <w:p w:rsidR="00924C8C" w:rsidRPr="001D5FB0" w:rsidRDefault="00924C8C" w:rsidP="006B34D3">
            <w:pPr>
              <w:jc w:val="center"/>
              <w:rPr>
                <w:sz w:val="28"/>
                <w:szCs w:val="28"/>
              </w:rPr>
            </w:pPr>
            <w:r w:rsidRPr="001D5FB0">
              <w:rPr>
                <w:sz w:val="28"/>
                <w:szCs w:val="28"/>
              </w:rPr>
              <w:t>0,0374</w:t>
            </w:r>
          </w:p>
        </w:tc>
        <w:tc>
          <w:tcPr>
            <w:tcW w:w="1418" w:type="dxa"/>
            <w:vAlign w:val="center"/>
          </w:tcPr>
          <w:p w:rsidR="00924C8C" w:rsidRPr="001D5FB0" w:rsidRDefault="00924C8C" w:rsidP="006B34D3">
            <w:pPr>
              <w:jc w:val="center"/>
              <w:rPr>
                <w:sz w:val="28"/>
                <w:szCs w:val="28"/>
              </w:rPr>
            </w:pPr>
            <w:r w:rsidRPr="001D5FB0">
              <w:rPr>
                <w:sz w:val="28"/>
                <w:szCs w:val="28"/>
              </w:rPr>
              <w:t>0,156</w:t>
            </w:r>
          </w:p>
        </w:tc>
        <w:tc>
          <w:tcPr>
            <w:tcW w:w="1559" w:type="dxa"/>
            <w:vAlign w:val="center"/>
          </w:tcPr>
          <w:p w:rsidR="00924C8C" w:rsidRPr="001D5FB0" w:rsidRDefault="00924C8C" w:rsidP="006B34D3">
            <w:pPr>
              <w:jc w:val="center"/>
              <w:rPr>
                <w:sz w:val="28"/>
                <w:szCs w:val="28"/>
              </w:rPr>
            </w:pPr>
            <w:r w:rsidRPr="001D5FB0">
              <w:rPr>
                <w:sz w:val="28"/>
                <w:szCs w:val="28"/>
              </w:rPr>
              <w:t>0,634</w:t>
            </w:r>
          </w:p>
        </w:tc>
        <w:tc>
          <w:tcPr>
            <w:tcW w:w="1559" w:type="dxa"/>
            <w:vAlign w:val="center"/>
          </w:tcPr>
          <w:p w:rsidR="00924C8C" w:rsidRPr="001D5FB0" w:rsidRDefault="00924C8C" w:rsidP="006B34D3">
            <w:pPr>
              <w:jc w:val="center"/>
              <w:rPr>
                <w:sz w:val="28"/>
                <w:szCs w:val="28"/>
              </w:rPr>
            </w:pPr>
            <w:r w:rsidRPr="001D5FB0">
              <w:rPr>
                <w:sz w:val="28"/>
                <w:szCs w:val="28"/>
              </w:rPr>
              <w:t>0,68</w:t>
            </w:r>
          </w:p>
        </w:tc>
      </w:tr>
      <w:tr w:rsidR="00924C8C" w:rsidRPr="00C76934" w:rsidTr="006B34D3">
        <w:trPr>
          <w:trHeight w:hRule="exact" w:val="624"/>
        </w:trPr>
        <w:tc>
          <w:tcPr>
            <w:tcW w:w="2410" w:type="dxa"/>
            <w:vAlign w:val="center"/>
          </w:tcPr>
          <w:p w:rsidR="00924C8C" w:rsidRPr="00C76934" w:rsidRDefault="00924C8C" w:rsidP="006B34D3">
            <w:pPr>
              <w:ind w:right="-74"/>
              <w:rPr>
                <w:sz w:val="28"/>
                <w:szCs w:val="28"/>
                <w:lang w:val="en-US"/>
              </w:rPr>
            </w:pPr>
            <w:r w:rsidRPr="00C76934">
              <w:rPr>
                <w:sz w:val="28"/>
                <w:szCs w:val="28"/>
              </w:rPr>
              <w:t>Котельная №</w:t>
            </w:r>
            <w:r>
              <w:rPr>
                <w:sz w:val="28"/>
                <w:szCs w:val="28"/>
              </w:rPr>
              <w:t>7</w:t>
            </w:r>
          </w:p>
          <w:p w:rsidR="00924C8C" w:rsidRPr="00C76934" w:rsidRDefault="00924C8C" w:rsidP="006B34D3">
            <w:pPr>
              <w:ind w:right="-74"/>
              <w:rPr>
                <w:sz w:val="28"/>
                <w:szCs w:val="28"/>
              </w:rPr>
            </w:pPr>
            <w:r w:rsidRPr="00C76934">
              <w:rPr>
                <w:sz w:val="24"/>
                <w:szCs w:val="24"/>
              </w:rPr>
              <w:t>(проектируемая) проектируемая</w:t>
            </w:r>
            <w:r w:rsidRPr="00C76934">
              <w:rPr>
                <w:sz w:val="24"/>
                <w:szCs w:val="24"/>
                <w:lang w:val="en-US"/>
              </w:rPr>
              <w:t>)</w:t>
            </w:r>
          </w:p>
        </w:tc>
        <w:tc>
          <w:tcPr>
            <w:tcW w:w="1418" w:type="dxa"/>
            <w:vAlign w:val="center"/>
          </w:tcPr>
          <w:p w:rsidR="00924C8C" w:rsidRPr="001D5FB0" w:rsidRDefault="00924C8C" w:rsidP="006B34D3">
            <w:pPr>
              <w:jc w:val="center"/>
              <w:rPr>
                <w:sz w:val="28"/>
                <w:szCs w:val="28"/>
              </w:rPr>
            </w:pPr>
            <w:r w:rsidRPr="001D5FB0">
              <w:rPr>
                <w:sz w:val="28"/>
                <w:szCs w:val="28"/>
              </w:rPr>
              <w:t>0,165</w:t>
            </w:r>
          </w:p>
        </w:tc>
        <w:tc>
          <w:tcPr>
            <w:tcW w:w="1417" w:type="dxa"/>
            <w:vAlign w:val="center"/>
          </w:tcPr>
          <w:p w:rsidR="00924C8C" w:rsidRPr="001D5FB0" w:rsidRDefault="00924C8C" w:rsidP="006B34D3">
            <w:pPr>
              <w:jc w:val="center"/>
              <w:rPr>
                <w:sz w:val="28"/>
                <w:szCs w:val="28"/>
              </w:rPr>
            </w:pPr>
            <w:r w:rsidRPr="001D5FB0">
              <w:rPr>
                <w:sz w:val="28"/>
                <w:szCs w:val="28"/>
              </w:rPr>
              <w:t>0,165</w:t>
            </w:r>
          </w:p>
        </w:tc>
        <w:tc>
          <w:tcPr>
            <w:tcW w:w="1418" w:type="dxa"/>
            <w:vAlign w:val="center"/>
          </w:tcPr>
          <w:p w:rsidR="00924C8C" w:rsidRPr="001D5FB0" w:rsidRDefault="00924C8C" w:rsidP="006B34D3">
            <w:pPr>
              <w:jc w:val="center"/>
              <w:rPr>
                <w:sz w:val="28"/>
                <w:szCs w:val="28"/>
              </w:rPr>
            </w:pPr>
            <w:r w:rsidRPr="001D5FB0">
              <w:rPr>
                <w:sz w:val="28"/>
                <w:szCs w:val="28"/>
              </w:rPr>
              <w:t>0,06</w:t>
            </w:r>
          </w:p>
        </w:tc>
        <w:tc>
          <w:tcPr>
            <w:tcW w:w="1559" w:type="dxa"/>
            <w:vAlign w:val="center"/>
          </w:tcPr>
          <w:p w:rsidR="00924C8C" w:rsidRPr="001D5FB0" w:rsidRDefault="00924C8C" w:rsidP="006B34D3">
            <w:pPr>
              <w:jc w:val="center"/>
              <w:rPr>
                <w:sz w:val="28"/>
                <w:szCs w:val="28"/>
              </w:rPr>
            </w:pPr>
            <w:r w:rsidRPr="001D5FB0">
              <w:rPr>
                <w:sz w:val="28"/>
                <w:szCs w:val="28"/>
              </w:rPr>
              <w:t>0,39</w:t>
            </w:r>
          </w:p>
        </w:tc>
        <w:tc>
          <w:tcPr>
            <w:tcW w:w="1559" w:type="dxa"/>
            <w:vAlign w:val="center"/>
          </w:tcPr>
          <w:p w:rsidR="00924C8C" w:rsidRPr="001D5FB0" w:rsidRDefault="00924C8C" w:rsidP="006B34D3">
            <w:pPr>
              <w:jc w:val="center"/>
              <w:rPr>
                <w:sz w:val="28"/>
                <w:szCs w:val="28"/>
              </w:rPr>
            </w:pPr>
            <w:r w:rsidRPr="001D5FB0">
              <w:rPr>
                <w:sz w:val="28"/>
                <w:szCs w:val="28"/>
              </w:rPr>
              <w:t>0,42</w:t>
            </w:r>
          </w:p>
        </w:tc>
      </w:tr>
      <w:tr w:rsidR="00924C8C" w:rsidRPr="00C76934" w:rsidTr="006B34D3">
        <w:trPr>
          <w:trHeight w:hRule="exact" w:val="340"/>
        </w:trPr>
        <w:tc>
          <w:tcPr>
            <w:tcW w:w="2410" w:type="dxa"/>
            <w:vAlign w:val="center"/>
          </w:tcPr>
          <w:p w:rsidR="00924C8C" w:rsidRPr="008166A9" w:rsidRDefault="00924C8C" w:rsidP="006B34D3">
            <w:pPr>
              <w:ind w:right="-74"/>
              <w:rPr>
                <w:b/>
                <w:sz w:val="28"/>
                <w:szCs w:val="28"/>
              </w:rPr>
            </w:pPr>
            <w:r w:rsidRPr="008166A9">
              <w:rPr>
                <w:b/>
                <w:sz w:val="28"/>
                <w:szCs w:val="28"/>
              </w:rPr>
              <w:t>Итого</w:t>
            </w:r>
          </w:p>
        </w:tc>
        <w:tc>
          <w:tcPr>
            <w:tcW w:w="1418" w:type="dxa"/>
            <w:vAlign w:val="center"/>
          </w:tcPr>
          <w:p w:rsidR="00924C8C" w:rsidRPr="008166A9" w:rsidRDefault="00924C8C" w:rsidP="006B34D3">
            <w:pPr>
              <w:jc w:val="center"/>
              <w:rPr>
                <w:b/>
                <w:sz w:val="28"/>
                <w:szCs w:val="28"/>
              </w:rPr>
            </w:pPr>
          </w:p>
        </w:tc>
        <w:tc>
          <w:tcPr>
            <w:tcW w:w="1417" w:type="dxa"/>
            <w:vAlign w:val="center"/>
          </w:tcPr>
          <w:p w:rsidR="00924C8C" w:rsidRPr="008166A9" w:rsidRDefault="00924C8C" w:rsidP="006B34D3">
            <w:pPr>
              <w:jc w:val="center"/>
              <w:rPr>
                <w:b/>
                <w:sz w:val="28"/>
                <w:szCs w:val="28"/>
              </w:rPr>
            </w:pPr>
          </w:p>
        </w:tc>
        <w:tc>
          <w:tcPr>
            <w:tcW w:w="1418" w:type="dxa"/>
            <w:vAlign w:val="center"/>
          </w:tcPr>
          <w:p w:rsidR="00924C8C" w:rsidRPr="008166A9" w:rsidRDefault="00924C8C" w:rsidP="006B34D3">
            <w:pPr>
              <w:jc w:val="center"/>
              <w:rPr>
                <w:b/>
                <w:sz w:val="28"/>
                <w:szCs w:val="28"/>
              </w:rPr>
            </w:pPr>
          </w:p>
        </w:tc>
        <w:tc>
          <w:tcPr>
            <w:tcW w:w="1559" w:type="dxa"/>
            <w:vAlign w:val="center"/>
          </w:tcPr>
          <w:p w:rsidR="00924C8C" w:rsidRPr="008166A9" w:rsidRDefault="00924C8C" w:rsidP="006B34D3">
            <w:pPr>
              <w:jc w:val="center"/>
              <w:rPr>
                <w:b/>
                <w:sz w:val="28"/>
                <w:szCs w:val="28"/>
              </w:rPr>
            </w:pPr>
          </w:p>
        </w:tc>
        <w:tc>
          <w:tcPr>
            <w:tcW w:w="1559" w:type="dxa"/>
            <w:vAlign w:val="center"/>
          </w:tcPr>
          <w:p w:rsidR="00924C8C" w:rsidRPr="008166A9" w:rsidRDefault="00924C8C" w:rsidP="006B34D3">
            <w:pPr>
              <w:jc w:val="center"/>
              <w:rPr>
                <w:b/>
                <w:sz w:val="28"/>
                <w:szCs w:val="28"/>
              </w:rPr>
            </w:pPr>
            <w:r>
              <w:rPr>
                <w:b/>
                <w:sz w:val="28"/>
                <w:szCs w:val="28"/>
              </w:rPr>
              <w:t>14,934</w:t>
            </w:r>
          </w:p>
        </w:tc>
      </w:tr>
      <w:tr w:rsidR="00924C8C" w:rsidRPr="00C76934" w:rsidTr="006B34D3">
        <w:trPr>
          <w:trHeight w:hRule="exact" w:val="340"/>
        </w:trPr>
        <w:tc>
          <w:tcPr>
            <w:tcW w:w="9781" w:type="dxa"/>
            <w:gridSpan w:val="6"/>
            <w:vAlign w:val="center"/>
          </w:tcPr>
          <w:p w:rsidR="00924C8C" w:rsidRPr="000F0FDE" w:rsidRDefault="00924C8C" w:rsidP="006B34D3">
            <w:pPr>
              <w:jc w:val="center"/>
              <w:rPr>
                <w:b/>
                <w:bCs/>
                <w:sz w:val="28"/>
                <w:szCs w:val="28"/>
              </w:rPr>
            </w:pPr>
            <w:r>
              <w:rPr>
                <w:b/>
                <w:bCs/>
                <w:sz w:val="28"/>
                <w:szCs w:val="28"/>
              </w:rPr>
              <w:t>п.Запрудный</w:t>
            </w:r>
          </w:p>
        </w:tc>
      </w:tr>
      <w:tr w:rsidR="00924C8C" w:rsidRPr="00C76934" w:rsidTr="006B34D3">
        <w:trPr>
          <w:trHeight w:hRule="exact" w:val="624"/>
        </w:trPr>
        <w:tc>
          <w:tcPr>
            <w:tcW w:w="2410" w:type="dxa"/>
            <w:vAlign w:val="center"/>
          </w:tcPr>
          <w:p w:rsidR="00924C8C" w:rsidRPr="000F0FDE" w:rsidRDefault="00924C8C" w:rsidP="006B34D3">
            <w:pPr>
              <w:ind w:right="-74"/>
              <w:rPr>
                <w:sz w:val="28"/>
                <w:szCs w:val="28"/>
              </w:rPr>
            </w:pPr>
            <w:r w:rsidRPr="00C76934">
              <w:rPr>
                <w:sz w:val="28"/>
                <w:szCs w:val="28"/>
              </w:rPr>
              <w:t>Котельная №</w:t>
            </w:r>
            <w:r>
              <w:rPr>
                <w:sz w:val="28"/>
                <w:szCs w:val="28"/>
              </w:rPr>
              <w:t>1</w:t>
            </w:r>
          </w:p>
          <w:p w:rsidR="00924C8C" w:rsidRPr="00C76934" w:rsidRDefault="00924C8C" w:rsidP="006B34D3">
            <w:pPr>
              <w:rPr>
                <w:bCs/>
                <w:sz w:val="28"/>
                <w:szCs w:val="28"/>
              </w:rPr>
            </w:pPr>
            <w:r w:rsidRPr="00C76934">
              <w:rPr>
                <w:sz w:val="24"/>
                <w:szCs w:val="24"/>
              </w:rPr>
              <w:t>(</w:t>
            </w:r>
            <w:r>
              <w:rPr>
                <w:sz w:val="24"/>
                <w:szCs w:val="24"/>
              </w:rPr>
              <w:t>проектируемая</w:t>
            </w:r>
            <w:r w:rsidRPr="00C76934">
              <w:rPr>
                <w:sz w:val="24"/>
                <w:szCs w:val="24"/>
              </w:rPr>
              <w:t>)</w:t>
            </w:r>
          </w:p>
        </w:tc>
        <w:tc>
          <w:tcPr>
            <w:tcW w:w="1418" w:type="dxa"/>
            <w:vAlign w:val="center"/>
          </w:tcPr>
          <w:p w:rsidR="00924C8C" w:rsidRPr="00C76934" w:rsidRDefault="00924C8C" w:rsidP="006B34D3">
            <w:pPr>
              <w:jc w:val="center"/>
              <w:rPr>
                <w:sz w:val="28"/>
                <w:szCs w:val="28"/>
              </w:rPr>
            </w:pPr>
            <w:r>
              <w:rPr>
                <w:sz w:val="28"/>
                <w:szCs w:val="28"/>
              </w:rPr>
              <w:t>0,10</w:t>
            </w:r>
          </w:p>
        </w:tc>
        <w:tc>
          <w:tcPr>
            <w:tcW w:w="1417" w:type="dxa"/>
            <w:vAlign w:val="center"/>
          </w:tcPr>
          <w:p w:rsidR="00924C8C" w:rsidRPr="00C76934" w:rsidRDefault="00924C8C" w:rsidP="006B34D3">
            <w:pPr>
              <w:jc w:val="center"/>
              <w:rPr>
                <w:sz w:val="28"/>
                <w:szCs w:val="28"/>
              </w:rPr>
            </w:pPr>
            <w:r>
              <w:rPr>
                <w:sz w:val="28"/>
                <w:szCs w:val="28"/>
              </w:rPr>
              <w:t>0,05</w:t>
            </w:r>
          </w:p>
        </w:tc>
        <w:tc>
          <w:tcPr>
            <w:tcW w:w="1418" w:type="dxa"/>
            <w:vAlign w:val="center"/>
          </w:tcPr>
          <w:p w:rsidR="00924C8C" w:rsidRPr="00C76934" w:rsidRDefault="00924C8C" w:rsidP="006B34D3">
            <w:pPr>
              <w:jc w:val="center"/>
              <w:rPr>
                <w:sz w:val="28"/>
                <w:szCs w:val="28"/>
              </w:rPr>
            </w:pPr>
            <w:r>
              <w:rPr>
                <w:sz w:val="28"/>
                <w:szCs w:val="28"/>
              </w:rPr>
              <w:t>0,08</w:t>
            </w:r>
          </w:p>
        </w:tc>
        <w:tc>
          <w:tcPr>
            <w:tcW w:w="1559" w:type="dxa"/>
            <w:vAlign w:val="center"/>
          </w:tcPr>
          <w:p w:rsidR="00924C8C" w:rsidRPr="00C76934" w:rsidRDefault="00924C8C" w:rsidP="006B34D3">
            <w:pPr>
              <w:jc w:val="center"/>
              <w:rPr>
                <w:sz w:val="28"/>
                <w:szCs w:val="28"/>
              </w:rPr>
            </w:pPr>
            <w:r>
              <w:rPr>
                <w:sz w:val="28"/>
                <w:szCs w:val="28"/>
              </w:rPr>
              <w:t>0,23</w:t>
            </w:r>
          </w:p>
        </w:tc>
        <w:tc>
          <w:tcPr>
            <w:tcW w:w="1559" w:type="dxa"/>
            <w:vAlign w:val="center"/>
          </w:tcPr>
          <w:p w:rsidR="00924C8C" w:rsidRPr="00C76934" w:rsidRDefault="00924C8C" w:rsidP="006B34D3">
            <w:pPr>
              <w:jc w:val="center"/>
              <w:rPr>
                <w:bCs/>
                <w:sz w:val="28"/>
                <w:szCs w:val="28"/>
              </w:rPr>
            </w:pPr>
            <w:r>
              <w:rPr>
                <w:bCs/>
                <w:sz w:val="28"/>
                <w:szCs w:val="28"/>
              </w:rPr>
              <w:t>0,25</w:t>
            </w:r>
          </w:p>
        </w:tc>
      </w:tr>
      <w:tr w:rsidR="00924C8C" w:rsidRPr="00C76934" w:rsidTr="006B34D3">
        <w:trPr>
          <w:trHeight w:hRule="exact" w:val="340"/>
        </w:trPr>
        <w:tc>
          <w:tcPr>
            <w:tcW w:w="2410" w:type="dxa"/>
            <w:vAlign w:val="center"/>
          </w:tcPr>
          <w:p w:rsidR="00924C8C" w:rsidRPr="008166A9" w:rsidRDefault="00924C8C" w:rsidP="006B34D3">
            <w:pPr>
              <w:ind w:right="-74"/>
              <w:rPr>
                <w:b/>
                <w:sz w:val="28"/>
                <w:szCs w:val="28"/>
              </w:rPr>
            </w:pPr>
            <w:r w:rsidRPr="008166A9">
              <w:rPr>
                <w:b/>
                <w:sz w:val="28"/>
                <w:szCs w:val="28"/>
              </w:rPr>
              <w:t>Итого</w:t>
            </w:r>
          </w:p>
        </w:tc>
        <w:tc>
          <w:tcPr>
            <w:tcW w:w="1418" w:type="dxa"/>
            <w:vAlign w:val="center"/>
          </w:tcPr>
          <w:p w:rsidR="00924C8C" w:rsidRPr="008166A9" w:rsidRDefault="00924C8C" w:rsidP="006B34D3">
            <w:pPr>
              <w:jc w:val="center"/>
              <w:rPr>
                <w:b/>
                <w:sz w:val="28"/>
                <w:szCs w:val="28"/>
              </w:rPr>
            </w:pPr>
          </w:p>
        </w:tc>
        <w:tc>
          <w:tcPr>
            <w:tcW w:w="1417" w:type="dxa"/>
            <w:vAlign w:val="center"/>
          </w:tcPr>
          <w:p w:rsidR="00924C8C" w:rsidRPr="008166A9" w:rsidRDefault="00924C8C" w:rsidP="006B34D3">
            <w:pPr>
              <w:jc w:val="center"/>
              <w:rPr>
                <w:b/>
                <w:sz w:val="28"/>
                <w:szCs w:val="28"/>
              </w:rPr>
            </w:pPr>
          </w:p>
        </w:tc>
        <w:tc>
          <w:tcPr>
            <w:tcW w:w="1418" w:type="dxa"/>
            <w:vAlign w:val="center"/>
          </w:tcPr>
          <w:p w:rsidR="00924C8C" w:rsidRPr="008166A9" w:rsidRDefault="00924C8C" w:rsidP="006B34D3">
            <w:pPr>
              <w:jc w:val="center"/>
              <w:rPr>
                <w:b/>
                <w:sz w:val="28"/>
                <w:szCs w:val="28"/>
              </w:rPr>
            </w:pPr>
          </w:p>
        </w:tc>
        <w:tc>
          <w:tcPr>
            <w:tcW w:w="1559" w:type="dxa"/>
            <w:vAlign w:val="center"/>
          </w:tcPr>
          <w:p w:rsidR="00924C8C" w:rsidRPr="008166A9" w:rsidRDefault="00924C8C" w:rsidP="006B34D3">
            <w:pPr>
              <w:jc w:val="center"/>
              <w:rPr>
                <w:b/>
                <w:sz w:val="28"/>
                <w:szCs w:val="28"/>
              </w:rPr>
            </w:pPr>
          </w:p>
        </w:tc>
        <w:tc>
          <w:tcPr>
            <w:tcW w:w="1559" w:type="dxa"/>
            <w:vAlign w:val="center"/>
          </w:tcPr>
          <w:p w:rsidR="00924C8C" w:rsidRPr="008166A9" w:rsidRDefault="00924C8C" w:rsidP="006B34D3">
            <w:pPr>
              <w:jc w:val="center"/>
              <w:rPr>
                <w:b/>
                <w:sz w:val="28"/>
                <w:szCs w:val="28"/>
              </w:rPr>
            </w:pPr>
            <w:r>
              <w:rPr>
                <w:b/>
                <w:sz w:val="28"/>
                <w:szCs w:val="28"/>
              </w:rPr>
              <w:t>0,25</w:t>
            </w:r>
          </w:p>
        </w:tc>
      </w:tr>
      <w:tr w:rsidR="00924C8C" w:rsidRPr="00C76934" w:rsidTr="006B34D3">
        <w:trPr>
          <w:trHeight w:hRule="exact" w:val="340"/>
        </w:trPr>
        <w:tc>
          <w:tcPr>
            <w:tcW w:w="9781" w:type="dxa"/>
            <w:gridSpan w:val="6"/>
            <w:vAlign w:val="center"/>
          </w:tcPr>
          <w:p w:rsidR="00924C8C" w:rsidRPr="000F0FDE" w:rsidRDefault="00924C8C" w:rsidP="006B34D3">
            <w:pPr>
              <w:jc w:val="center"/>
              <w:rPr>
                <w:b/>
                <w:bCs/>
                <w:sz w:val="28"/>
                <w:szCs w:val="28"/>
              </w:rPr>
            </w:pPr>
            <w:r>
              <w:rPr>
                <w:b/>
                <w:bCs/>
                <w:sz w:val="28"/>
                <w:szCs w:val="28"/>
              </w:rPr>
              <w:t>п.Ковалевка</w:t>
            </w:r>
          </w:p>
        </w:tc>
      </w:tr>
      <w:tr w:rsidR="00924C8C" w:rsidRPr="00C76934" w:rsidTr="006B34D3">
        <w:trPr>
          <w:trHeight w:hRule="exact" w:val="624"/>
        </w:trPr>
        <w:tc>
          <w:tcPr>
            <w:tcW w:w="2410" w:type="dxa"/>
            <w:vAlign w:val="center"/>
          </w:tcPr>
          <w:p w:rsidR="00924C8C" w:rsidRPr="000F0FDE" w:rsidRDefault="00924C8C" w:rsidP="006B34D3">
            <w:pPr>
              <w:ind w:right="-74"/>
              <w:rPr>
                <w:sz w:val="28"/>
                <w:szCs w:val="28"/>
              </w:rPr>
            </w:pPr>
            <w:r w:rsidRPr="00C76934">
              <w:rPr>
                <w:sz w:val="28"/>
                <w:szCs w:val="28"/>
              </w:rPr>
              <w:t>Котельная №</w:t>
            </w:r>
            <w:r>
              <w:rPr>
                <w:sz w:val="28"/>
                <w:szCs w:val="28"/>
              </w:rPr>
              <w:t>1</w:t>
            </w:r>
          </w:p>
          <w:p w:rsidR="00924C8C" w:rsidRPr="00C76934" w:rsidRDefault="00924C8C" w:rsidP="006B34D3">
            <w:pPr>
              <w:rPr>
                <w:bCs/>
                <w:sz w:val="28"/>
                <w:szCs w:val="28"/>
              </w:rPr>
            </w:pPr>
            <w:r w:rsidRPr="00C76934">
              <w:rPr>
                <w:sz w:val="24"/>
                <w:szCs w:val="24"/>
              </w:rPr>
              <w:t>(</w:t>
            </w:r>
            <w:r>
              <w:rPr>
                <w:sz w:val="24"/>
                <w:szCs w:val="24"/>
              </w:rPr>
              <w:t>проектируемая</w:t>
            </w:r>
            <w:r w:rsidRPr="00C76934">
              <w:rPr>
                <w:sz w:val="24"/>
                <w:szCs w:val="24"/>
              </w:rPr>
              <w:t>)</w:t>
            </w:r>
          </w:p>
        </w:tc>
        <w:tc>
          <w:tcPr>
            <w:tcW w:w="1418" w:type="dxa"/>
            <w:vAlign w:val="center"/>
          </w:tcPr>
          <w:p w:rsidR="00924C8C" w:rsidRPr="00C76934" w:rsidRDefault="00924C8C" w:rsidP="006B34D3">
            <w:pPr>
              <w:jc w:val="center"/>
              <w:rPr>
                <w:sz w:val="28"/>
                <w:szCs w:val="28"/>
              </w:rPr>
            </w:pPr>
            <w:r>
              <w:rPr>
                <w:sz w:val="28"/>
                <w:szCs w:val="28"/>
              </w:rPr>
              <w:t>0,10</w:t>
            </w:r>
          </w:p>
        </w:tc>
        <w:tc>
          <w:tcPr>
            <w:tcW w:w="1417" w:type="dxa"/>
            <w:vAlign w:val="center"/>
          </w:tcPr>
          <w:p w:rsidR="00924C8C" w:rsidRPr="00C76934" w:rsidRDefault="00924C8C" w:rsidP="006B34D3">
            <w:pPr>
              <w:jc w:val="center"/>
              <w:rPr>
                <w:sz w:val="28"/>
                <w:szCs w:val="28"/>
              </w:rPr>
            </w:pPr>
            <w:r>
              <w:rPr>
                <w:sz w:val="28"/>
                <w:szCs w:val="28"/>
              </w:rPr>
              <w:t>0,05</w:t>
            </w:r>
          </w:p>
        </w:tc>
        <w:tc>
          <w:tcPr>
            <w:tcW w:w="1418" w:type="dxa"/>
            <w:vAlign w:val="center"/>
          </w:tcPr>
          <w:p w:rsidR="00924C8C" w:rsidRPr="00C76934" w:rsidRDefault="00924C8C" w:rsidP="006B34D3">
            <w:pPr>
              <w:jc w:val="center"/>
              <w:rPr>
                <w:sz w:val="28"/>
                <w:szCs w:val="28"/>
              </w:rPr>
            </w:pPr>
            <w:r>
              <w:rPr>
                <w:sz w:val="28"/>
                <w:szCs w:val="28"/>
              </w:rPr>
              <w:t>0,08</w:t>
            </w:r>
          </w:p>
        </w:tc>
        <w:tc>
          <w:tcPr>
            <w:tcW w:w="1559" w:type="dxa"/>
            <w:vAlign w:val="center"/>
          </w:tcPr>
          <w:p w:rsidR="00924C8C" w:rsidRPr="00C76934" w:rsidRDefault="00924C8C" w:rsidP="006B34D3">
            <w:pPr>
              <w:jc w:val="center"/>
              <w:rPr>
                <w:sz w:val="28"/>
                <w:szCs w:val="28"/>
              </w:rPr>
            </w:pPr>
            <w:r>
              <w:rPr>
                <w:sz w:val="28"/>
                <w:szCs w:val="28"/>
              </w:rPr>
              <w:t>0,23</w:t>
            </w:r>
          </w:p>
        </w:tc>
        <w:tc>
          <w:tcPr>
            <w:tcW w:w="1559" w:type="dxa"/>
            <w:vAlign w:val="center"/>
          </w:tcPr>
          <w:p w:rsidR="00924C8C" w:rsidRPr="00C76934" w:rsidRDefault="00924C8C" w:rsidP="006B34D3">
            <w:pPr>
              <w:jc w:val="center"/>
              <w:rPr>
                <w:bCs/>
                <w:sz w:val="28"/>
                <w:szCs w:val="28"/>
              </w:rPr>
            </w:pPr>
            <w:r>
              <w:rPr>
                <w:bCs/>
                <w:sz w:val="28"/>
                <w:szCs w:val="28"/>
              </w:rPr>
              <w:t>0,25</w:t>
            </w:r>
          </w:p>
        </w:tc>
      </w:tr>
      <w:tr w:rsidR="00924C8C" w:rsidRPr="00C76934" w:rsidTr="006B34D3">
        <w:trPr>
          <w:trHeight w:hRule="exact" w:val="340"/>
        </w:trPr>
        <w:tc>
          <w:tcPr>
            <w:tcW w:w="2410" w:type="dxa"/>
            <w:vAlign w:val="center"/>
          </w:tcPr>
          <w:p w:rsidR="00924C8C" w:rsidRPr="008166A9" w:rsidRDefault="00924C8C" w:rsidP="006B34D3">
            <w:pPr>
              <w:ind w:right="-74"/>
              <w:rPr>
                <w:b/>
                <w:sz w:val="28"/>
                <w:szCs w:val="28"/>
              </w:rPr>
            </w:pPr>
            <w:r w:rsidRPr="008166A9">
              <w:rPr>
                <w:b/>
                <w:sz w:val="28"/>
                <w:szCs w:val="28"/>
              </w:rPr>
              <w:t>Итого</w:t>
            </w:r>
          </w:p>
        </w:tc>
        <w:tc>
          <w:tcPr>
            <w:tcW w:w="1418" w:type="dxa"/>
            <w:vAlign w:val="center"/>
          </w:tcPr>
          <w:p w:rsidR="00924C8C" w:rsidRPr="008166A9" w:rsidRDefault="00924C8C" w:rsidP="006B34D3">
            <w:pPr>
              <w:jc w:val="center"/>
              <w:rPr>
                <w:b/>
                <w:sz w:val="28"/>
                <w:szCs w:val="28"/>
              </w:rPr>
            </w:pPr>
          </w:p>
        </w:tc>
        <w:tc>
          <w:tcPr>
            <w:tcW w:w="1417" w:type="dxa"/>
            <w:vAlign w:val="center"/>
          </w:tcPr>
          <w:p w:rsidR="00924C8C" w:rsidRPr="008166A9" w:rsidRDefault="00924C8C" w:rsidP="006B34D3">
            <w:pPr>
              <w:jc w:val="center"/>
              <w:rPr>
                <w:b/>
                <w:sz w:val="28"/>
                <w:szCs w:val="28"/>
              </w:rPr>
            </w:pPr>
          </w:p>
        </w:tc>
        <w:tc>
          <w:tcPr>
            <w:tcW w:w="1418" w:type="dxa"/>
            <w:vAlign w:val="center"/>
          </w:tcPr>
          <w:p w:rsidR="00924C8C" w:rsidRPr="008166A9" w:rsidRDefault="00924C8C" w:rsidP="006B34D3">
            <w:pPr>
              <w:jc w:val="center"/>
              <w:rPr>
                <w:b/>
                <w:sz w:val="28"/>
                <w:szCs w:val="28"/>
              </w:rPr>
            </w:pPr>
          </w:p>
        </w:tc>
        <w:tc>
          <w:tcPr>
            <w:tcW w:w="1559" w:type="dxa"/>
            <w:vAlign w:val="center"/>
          </w:tcPr>
          <w:p w:rsidR="00924C8C" w:rsidRPr="008166A9" w:rsidRDefault="00924C8C" w:rsidP="006B34D3">
            <w:pPr>
              <w:jc w:val="center"/>
              <w:rPr>
                <w:b/>
                <w:sz w:val="28"/>
                <w:szCs w:val="28"/>
              </w:rPr>
            </w:pPr>
          </w:p>
        </w:tc>
        <w:tc>
          <w:tcPr>
            <w:tcW w:w="1559" w:type="dxa"/>
            <w:vAlign w:val="center"/>
          </w:tcPr>
          <w:p w:rsidR="00924C8C" w:rsidRPr="008166A9" w:rsidRDefault="00924C8C" w:rsidP="006B34D3">
            <w:pPr>
              <w:jc w:val="center"/>
              <w:rPr>
                <w:b/>
                <w:sz w:val="28"/>
                <w:szCs w:val="28"/>
              </w:rPr>
            </w:pPr>
            <w:r>
              <w:rPr>
                <w:b/>
                <w:sz w:val="28"/>
                <w:szCs w:val="28"/>
              </w:rPr>
              <w:t>0,25</w:t>
            </w:r>
          </w:p>
        </w:tc>
      </w:tr>
      <w:tr w:rsidR="00924C8C" w:rsidRPr="00C76934" w:rsidTr="006B34D3">
        <w:trPr>
          <w:trHeight w:hRule="exact" w:val="340"/>
        </w:trPr>
        <w:tc>
          <w:tcPr>
            <w:tcW w:w="9781" w:type="dxa"/>
            <w:gridSpan w:val="6"/>
            <w:vAlign w:val="center"/>
          </w:tcPr>
          <w:p w:rsidR="00924C8C" w:rsidRPr="00B4526A" w:rsidRDefault="00924C8C" w:rsidP="006B34D3">
            <w:pPr>
              <w:jc w:val="center"/>
              <w:rPr>
                <w:b/>
                <w:bCs/>
                <w:sz w:val="28"/>
                <w:szCs w:val="28"/>
              </w:rPr>
            </w:pPr>
            <w:r>
              <w:rPr>
                <w:b/>
                <w:bCs/>
                <w:sz w:val="28"/>
                <w:szCs w:val="28"/>
              </w:rPr>
              <w:t>п.Обильный</w:t>
            </w:r>
          </w:p>
        </w:tc>
      </w:tr>
      <w:tr w:rsidR="00924C8C" w:rsidRPr="00C76934" w:rsidTr="006B34D3">
        <w:trPr>
          <w:trHeight w:hRule="exact" w:val="624"/>
        </w:trPr>
        <w:tc>
          <w:tcPr>
            <w:tcW w:w="2410" w:type="dxa"/>
            <w:vAlign w:val="center"/>
          </w:tcPr>
          <w:p w:rsidR="00924C8C" w:rsidRPr="000F0FDE" w:rsidRDefault="00924C8C" w:rsidP="006B34D3">
            <w:pPr>
              <w:ind w:right="-74"/>
              <w:rPr>
                <w:sz w:val="28"/>
                <w:szCs w:val="28"/>
              </w:rPr>
            </w:pPr>
            <w:r w:rsidRPr="00C76934">
              <w:rPr>
                <w:sz w:val="28"/>
                <w:szCs w:val="28"/>
              </w:rPr>
              <w:t>Котельная №</w:t>
            </w:r>
            <w:r>
              <w:rPr>
                <w:sz w:val="28"/>
                <w:szCs w:val="28"/>
              </w:rPr>
              <w:t>1</w:t>
            </w:r>
          </w:p>
          <w:p w:rsidR="00924C8C" w:rsidRPr="00C76934" w:rsidRDefault="00924C8C" w:rsidP="006B34D3">
            <w:pPr>
              <w:ind w:right="-74"/>
              <w:rPr>
                <w:sz w:val="28"/>
                <w:szCs w:val="28"/>
              </w:rPr>
            </w:pPr>
            <w:r w:rsidRPr="00C76934">
              <w:rPr>
                <w:sz w:val="24"/>
                <w:szCs w:val="24"/>
              </w:rPr>
              <w:t>(проектируемая) проектируемая</w:t>
            </w:r>
            <w:r w:rsidRPr="000F0FDE">
              <w:rPr>
                <w:sz w:val="24"/>
                <w:szCs w:val="24"/>
              </w:rPr>
              <w:t>)</w:t>
            </w:r>
          </w:p>
        </w:tc>
        <w:tc>
          <w:tcPr>
            <w:tcW w:w="1418" w:type="dxa"/>
            <w:vAlign w:val="center"/>
          </w:tcPr>
          <w:p w:rsidR="00924C8C" w:rsidRPr="00C76934" w:rsidRDefault="00924C8C" w:rsidP="006B34D3">
            <w:pPr>
              <w:jc w:val="center"/>
              <w:rPr>
                <w:sz w:val="28"/>
                <w:szCs w:val="28"/>
              </w:rPr>
            </w:pPr>
            <w:r>
              <w:rPr>
                <w:sz w:val="28"/>
                <w:szCs w:val="28"/>
              </w:rPr>
              <w:t>0,10</w:t>
            </w:r>
          </w:p>
        </w:tc>
        <w:tc>
          <w:tcPr>
            <w:tcW w:w="1417" w:type="dxa"/>
            <w:vAlign w:val="center"/>
          </w:tcPr>
          <w:p w:rsidR="00924C8C" w:rsidRPr="00C76934" w:rsidRDefault="00924C8C" w:rsidP="006B34D3">
            <w:pPr>
              <w:jc w:val="center"/>
              <w:rPr>
                <w:sz w:val="28"/>
                <w:szCs w:val="28"/>
              </w:rPr>
            </w:pPr>
            <w:r>
              <w:rPr>
                <w:sz w:val="28"/>
                <w:szCs w:val="28"/>
              </w:rPr>
              <w:t>0,05</w:t>
            </w:r>
          </w:p>
        </w:tc>
        <w:tc>
          <w:tcPr>
            <w:tcW w:w="1418" w:type="dxa"/>
            <w:vAlign w:val="center"/>
          </w:tcPr>
          <w:p w:rsidR="00924C8C" w:rsidRPr="00C76934" w:rsidRDefault="00924C8C" w:rsidP="006B34D3">
            <w:pPr>
              <w:jc w:val="center"/>
              <w:rPr>
                <w:sz w:val="28"/>
                <w:szCs w:val="28"/>
              </w:rPr>
            </w:pPr>
            <w:r>
              <w:rPr>
                <w:sz w:val="28"/>
                <w:szCs w:val="28"/>
              </w:rPr>
              <w:t>0,08</w:t>
            </w:r>
          </w:p>
        </w:tc>
        <w:tc>
          <w:tcPr>
            <w:tcW w:w="1559" w:type="dxa"/>
            <w:vAlign w:val="center"/>
          </w:tcPr>
          <w:p w:rsidR="00924C8C" w:rsidRPr="00C76934" w:rsidRDefault="00924C8C" w:rsidP="006B34D3">
            <w:pPr>
              <w:jc w:val="center"/>
              <w:rPr>
                <w:sz w:val="28"/>
                <w:szCs w:val="28"/>
              </w:rPr>
            </w:pPr>
            <w:r>
              <w:rPr>
                <w:sz w:val="28"/>
                <w:szCs w:val="28"/>
              </w:rPr>
              <w:t>0,23</w:t>
            </w:r>
          </w:p>
        </w:tc>
        <w:tc>
          <w:tcPr>
            <w:tcW w:w="1559" w:type="dxa"/>
            <w:vAlign w:val="center"/>
          </w:tcPr>
          <w:p w:rsidR="00924C8C" w:rsidRPr="00C76934" w:rsidRDefault="00924C8C" w:rsidP="006B34D3">
            <w:pPr>
              <w:jc w:val="center"/>
              <w:rPr>
                <w:bCs/>
                <w:sz w:val="28"/>
                <w:szCs w:val="28"/>
              </w:rPr>
            </w:pPr>
            <w:r>
              <w:rPr>
                <w:bCs/>
                <w:sz w:val="28"/>
                <w:szCs w:val="28"/>
              </w:rPr>
              <w:t>0,25</w:t>
            </w:r>
          </w:p>
        </w:tc>
      </w:tr>
      <w:tr w:rsidR="00924C8C" w:rsidRPr="00C76934" w:rsidTr="006B34D3">
        <w:trPr>
          <w:trHeight w:hRule="exact" w:val="366"/>
        </w:trPr>
        <w:tc>
          <w:tcPr>
            <w:tcW w:w="2410" w:type="dxa"/>
            <w:vAlign w:val="center"/>
          </w:tcPr>
          <w:p w:rsidR="00924C8C" w:rsidRPr="008166A9" w:rsidRDefault="00924C8C" w:rsidP="006B34D3">
            <w:pPr>
              <w:ind w:right="-74"/>
              <w:rPr>
                <w:b/>
                <w:sz w:val="28"/>
                <w:szCs w:val="28"/>
              </w:rPr>
            </w:pPr>
            <w:r w:rsidRPr="008166A9">
              <w:rPr>
                <w:b/>
                <w:sz w:val="28"/>
                <w:szCs w:val="28"/>
              </w:rPr>
              <w:t>Итого</w:t>
            </w:r>
          </w:p>
        </w:tc>
        <w:tc>
          <w:tcPr>
            <w:tcW w:w="1418" w:type="dxa"/>
            <w:vAlign w:val="center"/>
          </w:tcPr>
          <w:p w:rsidR="00924C8C" w:rsidRPr="008166A9" w:rsidRDefault="00924C8C" w:rsidP="006B34D3">
            <w:pPr>
              <w:jc w:val="center"/>
              <w:rPr>
                <w:b/>
                <w:sz w:val="28"/>
                <w:szCs w:val="28"/>
              </w:rPr>
            </w:pPr>
          </w:p>
        </w:tc>
        <w:tc>
          <w:tcPr>
            <w:tcW w:w="1417" w:type="dxa"/>
            <w:vAlign w:val="center"/>
          </w:tcPr>
          <w:p w:rsidR="00924C8C" w:rsidRPr="008166A9" w:rsidRDefault="00924C8C" w:rsidP="006B34D3">
            <w:pPr>
              <w:jc w:val="center"/>
              <w:rPr>
                <w:b/>
                <w:sz w:val="28"/>
                <w:szCs w:val="28"/>
              </w:rPr>
            </w:pPr>
          </w:p>
        </w:tc>
        <w:tc>
          <w:tcPr>
            <w:tcW w:w="1418" w:type="dxa"/>
            <w:vAlign w:val="center"/>
          </w:tcPr>
          <w:p w:rsidR="00924C8C" w:rsidRPr="008166A9" w:rsidRDefault="00924C8C" w:rsidP="006B34D3">
            <w:pPr>
              <w:jc w:val="center"/>
              <w:rPr>
                <w:b/>
                <w:sz w:val="28"/>
                <w:szCs w:val="28"/>
              </w:rPr>
            </w:pPr>
          </w:p>
        </w:tc>
        <w:tc>
          <w:tcPr>
            <w:tcW w:w="1559" w:type="dxa"/>
            <w:vAlign w:val="center"/>
          </w:tcPr>
          <w:p w:rsidR="00924C8C" w:rsidRPr="008166A9" w:rsidRDefault="00924C8C" w:rsidP="006B34D3">
            <w:pPr>
              <w:jc w:val="center"/>
              <w:rPr>
                <w:b/>
                <w:sz w:val="28"/>
                <w:szCs w:val="28"/>
              </w:rPr>
            </w:pPr>
          </w:p>
        </w:tc>
        <w:tc>
          <w:tcPr>
            <w:tcW w:w="1559" w:type="dxa"/>
            <w:vAlign w:val="center"/>
          </w:tcPr>
          <w:p w:rsidR="00924C8C" w:rsidRPr="008166A9" w:rsidRDefault="00924C8C" w:rsidP="006B34D3">
            <w:pPr>
              <w:jc w:val="center"/>
              <w:rPr>
                <w:b/>
                <w:sz w:val="28"/>
                <w:szCs w:val="28"/>
              </w:rPr>
            </w:pPr>
            <w:r>
              <w:rPr>
                <w:b/>
                <w:sz w:val="28"/>
                <w:szCs w:val="28"/>
              </w:rPr>
              <w:t>0,25</w:t>
            </w:r>
          </w:p>
        </w:tc>
      </w:tr>
      <w:tr w:rsidR="00924C8C" w:rsidRPr="000F0FDE" w:rsidTr="006B34D3">
        <w:trPr>
          <w:trHeight w:hRule="exact" w:val="340"/>
        </w:trPr>
        <w:tc>
          <w:tcPr>
            <w:tcW w:w="9781" w:type="dxa"/>
            <w:gridSpan w:val="6"/>
            <w:vAlign w:val="center"/>
          </w:tcPr>
          <w:p w:rsidR="00924C8C" w:rsidRPr="000F0FDE" w:rsidRDefault="00924C8C" w:rsidP="006B34D3">
            <w:pPr>
              <w:jc w:val="center"/>
              <w:rPr>
                <w:b/>
                <w:bCs/>
                <w:sz w:val="28"/>
                <w:szCs w:val="28"/>
              </w:rPr>
            </w:pPr>
            <w:r>
              <w:rPr>
                <w:b/>
                <w:bCs/>
                <w:sz w:val="28"/>
                <w:szCs w:val="28"/>
              </w:rPr>
              <w:t>п.Решепиловский</w:t>
            </w:r>
          </w:p>
        </w:tc>
      </w:tr>
      <w:tr w:rsidR="00924C8C" w:rsidRPr="00C76934" w:rsidTr="006B34D3">
        <w:trPr>
          <w:trHeight w:hRule="exact" w:val="624"/>
        </w:trPr>
        <w:tc>
          <w:tcPr>
            <w:tcW w:w="2410" w:type="dxa"/>
            <w:vAlign w:val="center"/>
          </w:tcPr>
          <w:p w:rsidR="00924C8C" w:rsidRPr="000F0FDE" w:rsidRDefault="00924C8C" w:rsidP="006B34D3">
            <w:pPr>
              <w:ind w:right="-74"/>
              <w:rPr>
                <w:sz w:val="28"/>
                <w:szCs w:val="28"/>
              </w:rPr>
            </w:pPr>
            <w:r w:rsidRPr="00C76934">
              <w:rPr>
                <w:sz w:val="28"/>
                <w:szCs w:val="28"/>
              </w:rPr>
              <w:t>Котельная №</w:t>
            </w:r>
            <w:r>
              <w:rPr>
                <w:sz w:val="28"/>
                <w:szCs w:val="28"/>
              </w:rPr>
              <w:t>1</w:t>
            </w:r>
          </w:p>
          <w:p w:rsidR="00924C8C" w:rsidRPr="00C76934" w:rsidRDefault="00924C8C" w:rsidP="006B34D3">
            <w:pPr>
              <w:rPr>
                <w:bCs/>
                <w:sz w:val="28"/>
                <w:szCs w:val="28"/>
              </w:rPr>
            </w:pPr>
            <w:r w:rsidRPr="00C76934">
              <w:rPr>
                <w:sz w:val="24"/>
                <w:szCs w:val="24"/>
              </w:rPr>
              <w:t>(</w:t>
            </w:r>
            <w:r>
              <w:rPr>
                <w:sz w:val="24"/>
                <w:szCs w:val="24"/>
              </w:rPr>
              <w:t>проектируемая</w:t>
            </w:r>
            <w:r w:rsidRPr="00C76934">
              <w:rPr>
                <w:sz w:val="24"/>
                <w:szCs w:val="24"/>
              </w:rPr>
              <w:t>)</w:t>
            </w:r>
          </w:p>
        </w:tc>
        <w:tc>
          <w:tcPr>
            <w:tcW w:w="1418" w:type="dxa"/>
            <w:vAlign w:val="center"/>
          </w:tcPr>
          <w:p w:rsidR="00924C8C" w:rsidRPr="00C76934" w:rsidRDefault="00924C8C" w:rsidP="006B34D3">
            <w:pPr>
              <w:jc w:val="center"/>
              <w:rPr>
                <w:sz w:val="28"/>
                <w:szCs w:val="28"/>
              </w:rPr>
            </w:pPr>
            <w:r>
              <w:rPr>
                <w:sz w:val="28"/>
                <w:szCs w:val="28"/>
              </w:rPr>
              <w:t>0,10</w:t>
            </w:r>
          </w:p>
        </w:tc>
        <w:tc>
          <w:tcPr>
            <w:tcW w:w="1417" w:type="dxa"/>
            <w:vAlign w:val="center"/>
          </w:tcPr>
          <w:p w:rsidR="00924C8C" w:rsidRPr="00C76934" w:rsidRDefault="00924C8C" w:rsidP="006B34D3">
            <w:pPr>
              <w:jc w:val="center"/>
              <w:rPr>
                <w:sz w:val="28"/>
                <w:szCs w:val="28"/>
              </w:rPr>
            </w:pPr>
            <w:r>
              <w:rPr>
                <w:sz w:val="28"/>
                <w:szCs w:val="28"/>
              </w:rPr>
              <w:t>0,05</w:t>
            </w:r>
          </w:p>
        </w:tc>
        <w:tc>
          <w:tcPr>
            <w:tcW w:w="1418" w:type="dxa"/>
            <w:vAlign w:val="center"/>
          </w:tcPr>
          <w:p w:rsidR="00924C8C" w:rsidRPr="00C76934" w:rsidRDefault="00924C8C" w:rsidP="006B34D3">
            <w:pPr>
              <w:jc w:val="center"/>
              <w:rPr>
                <w:sz w:val="28"/>
                <w:szCs w:val="28"/>
              </w:rPr>
            </w:pPr>
            <w:r>
              <w:rPr>
                <w:sz w:val="28"/>
                <w:szCs w:val="28"/>
              </w:rPr>
              <w:t>0,08</w:t>
            </w:r>
          </w:p>
        </w:tc>
        <w:tc>
          <w:tcPr>
            <w:tcW w:w="1559" w:type="dxa"/>
            <w:vAlign w:val="center"/>
          </w:tcPr>
          <w:p w:rsidR="00924C8C" w:rsidRPr="00C76934" w:rsidRDefault="00924C8C" w:rsidP="006B34D3">
            <w:pPr>
              <w:jc w:val="center"/>
              <w:rPr>
                <w:sz w:val="28"/>
                <w:szCs w:val="28"/>
              </w:rPr>
            </w:pPr>
            <w:r>
              <w:rPr>
                <w:sz w:val="28"/>
                <w:szCs w:val="28"/>
              </w:rPr>
              <w:t>0,23</w:t>
            </w:r>
          </w:p>
        </w:tc>
        <w:tc>
          <w:tcPr>
            <w:tcW w:w="1559" w:type="dxa"/>
            <w:vAlign w:val="center"/>
          </w:tcPr>
          <w:p w:rsidR="00924C8C" w:rsidRPr="00C76934" w:rsidRDefault="00924C8C" w:rsidP="006B34D3">
            <w:pPr>
              <w:jc w:val="center"/>
              <w:rPr>
                <w:bCs/>
                <w:sz w:val="28"/>
                <w:szCs w:val="28"/>
              </w:rPr>
            </w:pPr>
            <w:r>
              <w:rPr>
                <w:bCs/>
                <w:sz w:val="28"/>
                <w:szCs w:val="28"/>
              </w:rPr>
              <w:t>0,25</w:t>
            </w:r>
          </w:p>
        </w:tc>
      </w:tr>
      <w:tr w:rsidR="00924C8C" w:rsidRPr="008166A9" w:rsidTr="006B34D3">
        <w:trPr>
          <w:trHeight w:hRule="exact" w:val="340"/>
        </w:trPr>
        <w:tc>
          <w:tcPr>
            <w:tcW w:w="2410" w:type="dxa"/>
            <w:vAlign w:val="center"/>
          </w:tcPr>
          <w:p w:rsidR="00924C8C" w:rsidRPr="008166A9" w:rsidRDefault="00924C8C" w:rsidP="006B34D3">
            <w:pPr>
              <w:ind w:right="-74"/>
              <w:rPr>
                <w:b/>
                <w:sz w:val="28"/>
                <w:szCs w:val="28"/>
              </w:rPr>
            </w:pPr>
            <w:r w:rsidRPr="008166A9">
              <w:rPr>
                <w:b/>
                <w:sz w:val="28"/>
                <w:szCs w:val="28"/>
              </w:rPr>
              <w:t>Итого</w:t>
            </w:r>
          </w:p>
        </w:tc>
        <w:tc>
          <w:tcPr>
            <w:tcW w:w="1418" w:type="dxa"/>
            <w:vAlign w:val="center"/>
          </w:tcPr>
          <w:p w:rsidR="00924C8C" w:rsidRPr="008166A9" w:rsidRDefault="00924C8C" w:rsidP="006B34D3">
            <w:pPr>
              <w:jc w:val="center"/>
              <w:rPr>
                <w:b/>
                <w:sz w:val="28"/>
                <w:szCs w:val="28"/>
              </w:rPr>
            </w:pPr>
          </w:p>
        </w:tc>
        <w:tc>
          <w:tcPr>
            <w:tcW w:w="1417" w:type="dxa"/>
            <w:vAlign w:val="center"/>
          </w:tcPr>
          <w:p w:rsidR="00924C8C" w:rsidRPr="008166A9" w:rsidRDefault="00924C8C" w:rsidP="006B34D3">
            <w:pPr>
              <w:jc w:val="center"/>
              <w:rPr>
                <w:b/>
                <w:sz w:val="28"/>
                <w:szCs w:val="28"/>
              </w:rPr>
            </w:pPr>
          </w:p>
        </w:tc>
        <w:tc>
          <w:tcPr>
            <w:tcW w:w="1418" w:type="dxa"/>
            <w:vAlign w:val="center"/>
          </w:tcPr>
          <w:p w:rsidR="00924C8C" w:rsidRPr="008166A9" w:rsidRDefault="00924C8C" w:rsidP="006B34D3">
            <w:pPr>
              <w:jc w:val="center"/>
              <w:rPr>
                <w:b/>
                <w:sz w:val="28"/>
                <w:szCs w:val="28"/>
              </w:rPr>
            </w:pPr>
          </w:p>
        </w:tc>
        <w:tc>
          <w:tcPr>
            <w:tcW w:w="1559" w:type="dxa"/>
            <w:vAlign w:val="center"/>
          </w:tcPr>
          <w:p w:rsidR="00924C8C" w:rsidRPr="008166A9" w:rsidRDefault="00924C8C" w:rsidP="006B34D3">
            <w:pPr>
              <w:jc w:val="center"/>
              <w:rPr>
                <w:b/>
                <w:sz w:val="28"/>
                <w:szCs w:val="28"/>
              </w:rPr>
            </w:pPr>
          </w:p>
        </w:tc>
        <w:tc>
          <w:tcPr>
            <w:tcW w:w="1559" w:type="dxa"/>
            <w:vAlign w:val="center"/>
          </w:tcPr>
          <w:p w:rsidR="00924C8C" w:rsidRPr="008166A9" w:rsidRDefault="00924C8C" w:rsidP="006B34D3">
            <w:pPr>
              <w:jc w:val="center"/>
              <w:rPr>
                <w:b/>
                <w:sz w:val="28"/>
                <w:szCs w:val="28"/>
              </w:rPr>
            </w:pPr>
            <w:r>
              <w:rPr>
                <w:b/>
                <w:sz w:val="28"/>
                <w:szCs w:val="28"/>
              </w:rPr>
              <w:t>0,25</w:t>
            </w:r>
          </w:p>
        </w:tc>
      </w:tr>
      <w:tr w:rsidR="00924C8C" w:rsidRPr="000F0FDE" w:rsidTr="006B34D3">
        <w:trPr>
          <w:trHeight w:hRule="exact" w:val="340"/>
        </w:trPr>
        <w:tc>
          <w:tcPr>
            <w:tcW w:w="9781" w:type="dxa"/>
            <w:gridSpan w:val="6"/>
            <w:vAlign w:val="center"/>
          </w:tcPr>
          <w:p w:rsidR="00924C8C" w:rsidRPr="000F0FDE" w:rsidRDefault="00924C8C" w:rsidP="006B34D3">
            <w:pPr>
              <w:jc w:val="center"/>
              <w:rPr>
                <w:b/>
                <w:bCs/>
                <w:sz w:val="28"/>
                <w:szCs w:val="28"/>
              </w:rPr>
            </w:pPr>
            <w:r>
              <w:rPr>
                <w:b/>
                <w:bCs/>
                <w:sz w:val="28"/>
                <w:szCs w:val="28"/>
              </w:rPr>
              <w:t>х.Сборный</w:t>
            </w:r>
          </w:p>
        </w:tc>
      </w:tr>
      <w:tr w:rsidR="00924C8C" w:rsidRPr="00C76934" w:rsidTr="006B34D3">
        <w:trPr>
          <w:trHeight w:hRule="exact" w:val="624"/>
        </w:trPr>
        <w:tc>
          <w:tcPr>
            <w:tcW w:w="2410" w:type="dxa"/>
            <w:vAlign w:val="center"/>
          </w:tcPr>
          <w:p w:rsidR="00924C8C" w:rsidRPr="000F0FDE" w:rsidRDefault="00924C8C" w:rsidP="006B34D3">
            <w:pPr>
              <w:ind w:right="-74"/>
              <w:rPr>
                <w:sz w:val="28"/>
                <w:szCs w:val="28"/>
              </w:rPr>
            </w:pPr>
            <w:r w:rsidRPr="00C76934">
              <w:rPr>
                <w:sz w:val="28"/>
                <w:szCs w:val="28"/>
              </w:rPr>
              <w:t>Котельная №</w:t>
            </w:r>
            <w:r>
              <w:rPr>
                <w:sz w:val="28"/>
                <w:szCs w:val="28"/>
              </w:rPr>
              <w:t>1</w:t>
            </w:r>
          </w:p>
          <w:p w:rsidR="00924C8C" w:rsidRPr="00C76934" w:rsidRDefault="00924C8C" w:rsidP="006B34D3">
            <w:pPr>
              <w:rPr>
                <w:bCs/>
                <w:sz w:val="28"/>
                <w:szCs w:val="28"/>
              </w:rPr>
            </w:pPr>
            <w:r w:rsidRPr="00C76934">
              <w:rPr>
                <w:sz w:val="24"/>
                <w:szCs w:val="24"/>
              </w:rPr>
              <w:t>(</w:t>
            </w:r>
            <w:r>
              <w:rPr>
                <w:sz w:val="24"/>
                <w:szCs w:val="24"/>
              </w:rPr>
              <w:t>проектируемая</w:t>
            </w:r>
            <w:r w:rsidRPr="00C76934">
              <w:rPr>
                <w:sz w:val="24"/>
                <w:szCs w:val="24"/>
              </w:rPr>
              <w:t>)</w:t>
            </w:r>
          </w:p>
        </w:tc>
        <w:tc>
          <w:tcPr>
            <w:tcW w:w="1418" w:type="dxa"/>
            <w:vAlign w:val="center"/>
          </w:tcPr>
          <w:p w:rsidR="00924C8C" w:rsidRPr="00C76934" w:rsidRDefault="00924C8C" w:rsidP="006B34D3">
            <w:pPr>
              <w:jc w:val="center"/>
              <w:rPr>
                <w:sz w:val="28"/>
                <w:szCs w:val="28"/>
              </w:rPr>
            </w:pPr>
            <w:r>
              <w:rPr>
                <w:sz w:val="28"/>
                <w:szCs w:val="28"/>
              </w:rPr>
              <w:t>0,10</w:t>
            </w:r>
          </w:p>
        </w:tc>
        <w:tc>
          <w:tcPr>
            <w:tcW w:w="1417" w:type="dxa"/>
            <w:vAlign w:val="center"/>
          </w:tcPr>
          <w:p w:rsidR="00924C8C" w:rsidRPr="00C76934" w:rsidRDefault="00924C8C" w:rsidP="006B34D3">
            <w:pPr>
              <w:jc w:val="center"/>
              <w:rPr>
                <w:sz w:val="28"/>
                <w:szCs w:val="28"/>
              </w:rPr>
            </w:pPr>
            <w:r>
              <w:rPr>
                <w:sz w:val="28"/>
                <w:szCs w:val="28"/>
              </w:rPr>
              <w:t>0,05</w:t>
            </w:r>
          </w:p>
        </w:tc>
        <w:tc>
          <w:tcPr>
            <w:tcW w:w="1418" w:type="dxa"/>
            <w:vAlign w:val="center"/>
          </w:tcPr>
          <w:p w:rsidR="00924C8C" w:rsidRPr="00C76934" w:rsidRDefault="00924C8C" w:rsidP="006B34D3">
            <w:pPr>
              <w:jc w:val="center"/>
              <w:rPr>
                <w:sz w:val="28"/>
                <w:szCs w:val="28"/>
              </w:rPr>
            </w:pPr>
            <w:r>
              <w:rPr>
                <w:sz w:val="28"/>
                <w:szCs w:val="28"/>
              </w:rPr>
              <w:t>0,08</w:t>
            </w:r>
          </w:p>
        </w:tc>
        <w:tc>
          <w:tcPr>
            <w:tcW w:w="1559" w:type="dxa"/>
            <w:vAlign w:val="center"/>
          </w:tcPr>
          <w:p w:rsidR="00924C8C" w:rsidRPr="00C76934" w:rsidRDefault="00924C8C" w:rsidP="006B34D3">
            <w:pPr>
              <w:jc w:val="center"/>
              <w:rPr>
                <w:sz w:val="28"/>
                <w:szCs w:val="28"/>
              </w:rPr>
            </w:pPr>
            <w:r>
              <w:rPr>
                <w:sz w:val="28"/>
                <w:szCs w:val="28"/>
              </w:rPr>
              <w:t>0,23</w:t>
            </w:r>
          </w:p>
        </w:tc>
        <w:tc>
          <w:tcPr>
            <w:tcW w:w="1559" w:type="dxa"/>
            <w:vAlign w:val="center"/>
          </w:tcPr>
          <w:p w:rsidR="00924C8C" w:rsidRPr="00C76934" w:rsidRDefault="00924C8C" w:rsidP="006B34D3">
            <w:pPr>
              <w:jc w:val="center"/>
              <w:rPr>
                <w:bCs/>
                <w:sz w:val="28"/>
                <w:szCs w:val="28"/>
              </w:rPr>
            </w:pPr>
            <w:r>
              <w:rPr>
                <w:bCs/>
                <w:sz w:val="28"/>
                <w:szCs w:val="28"/>
              </w:rPr>
              <w:t>0,25</w:t>
            </w:r>
          </w:p>
        </w:tc>
      </w:tr>
      <w:tr w:rsidR="00924C8C" w:rsidRPr="008166A9" w:rsidTr="006B34D3">
        <w:trPr>
          <w:trHeight w:hRule="exact" w:val="340"/>
        </w:trPr>
        <w:tc>
          <w:tcPr>
            <w:tcW w:w="2410" w:type="dxa"/>
            <w:vAlign w:val="center"/>
          </w:tcPr>
          <w:p w:rsidR="00924C8C" w:rsidRPr="008166A9" w:rsidRDefault="00924C8C" w:rsidP="006B34D3">
            <w:pPr>
              <w:ind w:right="-74"/>
              <w:rPr>
                <w:b/>
                <w:sz w:val="28"/>
                <w:szCs w:val="28"/>
              </w:rPr>
            </w:pPr>
            <w:r w:rsidRPr="008166A9">
              <w:rPr>
                <w:b/>
                <w:sz w:val="28"/>
                <w:szCs w:val="28"/>
              </w:rPr>
              <w:t>Итого</w:t>
            </w:r>
          </w:p>
        </w:tc>
        <w:tc>
          <w:tcPr>
            <w:tcW w:w="1418" w:type="dxa"/>
            <w:vAlign w:val="center"/>
          </w:tcPr>
          <w:p w:rsidR="00924C8C" w:rsidRPr="008166A9" w:rsidRDefault="00924C8C" w:rsidP="006B34D3">
            <w:pPr>
              <w:jc w:val="center"/>
              <w:rPr>
                <w:b/>
                <w:sz w:val="28"/>
                <w:szCs w:val="28"/>
              </w:rPr>
            </w:pPr>
          </w:p>
        </w:tc>
        <w:tc>
          <w:tcPr>
            <w:tcW w:w="1417" w:type="dxa"/>
            <w:vAlign w:val="center"/>
          </w:tcPr>
          <w:p w:rsidR="00924C8C" w:rsidRPr="008166A9" w:rsidRDefault="00924C8C" w:rsidP="006B34D3">
            <w:pPr>
              <w:jc w:val="center"/>
              <w:rPr>
                <w:b/>
                <w:sz w:val="28"/>
                <w:szCs w:val="28"/>
              </w:rPr>
            </w:pPr>
          </w:p>
        </w:tc>
        <w:tc>
          <w:tcPr>
            <w:tcW w:w="1418" w:type="dxa"/>
            <w:vAlign w:val="center"/>
          </w:tcPr>
          <w:p w:rsidR="00924C8C" w:rsidRPr="008166A9" w:rsidRDefault="00924C8C" w:rsidP="006B34D3">
            <w:pPr>
              <w:jc w:val="center"/>
              <w:rPr>
                <w:b/>
                <w:sz w:val="28"/>
                <w:szCs w:val="28"/>
              </w:rPr>
            </w:pPr>
          </w:p>
        </w:tc>
        <w:tc>
          <w:tcPr>
            <w:tcW w:w="1559" w:type="dxa"/>
            <w:vAlign w:val="center"/>
          </w:tcPr>
          <w:p w:rsidR="00924C8C" w:rsidRPr="008166A9" w:rsidRDefault="00924C8C" w:rsidP="006B34D3">
            <w:pPr>
              <w:jc w:val="center"/>
              <w:rPr>
                <w:b/>
                <w:sz w:val="28"/>
                <w:szCs w:val="28"/>
              </w:rPr>
            </w:pPr>
          </w:p>
        </w:tc>
        <w:tc>
          <w:tcPr>
            <w:tcW w:w="1559" w:type="dxa"/>
            <w:vAlign w:val="center"/>
          </w:tcPr>
          <w:p w:rsidR="00924C8C" w:rsidRPr="008166A9" w:rsidRDefault="00924C8C" w:rsidP="006B34D3">
            <w:pPr>
              <w:jc w:val="center"/>
              <w:rPr>
                <w:b/>
                <w:sz w:val="28"/>
                <w:szCs w:val="28"/>
              </w:rPr>
            </w:pPr>
            <w:r>
              <w:rPr>
                <w:b/>
                <w:sz w:val="28"/>
                <w:szCs w:val="28"/>
              </w:rPr>
              <w:t>0,25</w:t>
            </w:r>
          </w:p>
        </w:tc>
      </w:tr>
      <w:tr w:rsidR="00924C8C" w:rsidRPr="000F0FDE" w:rsidTr="006B34D3">
        <w:trPr>
          <w:trHeight w:hRule="exact" w:val="340"/>
        </w:trPr>
        <w:tc>
          <w:tcPr>
            <w:tcW w:w="9781" w:type="dxa"/>
            <w:gridSpan w:val="6"/>
            <w:vAlign w:val="center"/>
          </w:tcPr>
          <w:p w:rsidR="00924C8C" w:rsidRPr="000F0FDE" w:rsidRDefault="00924C8C" w:rsidP="006B34D3">
            <w:pPr>
              <w:jc w:val="center"/>
              <w:rPr>
                <w:b/>
                <w:bCs/>
                <w:sz w:val="28"/>
                <w:szCs w:val="28"/>
              </w:rPr>
            </w:pPr>
            <w:r>
              <w:rPr>
                <w:b/>
                <w:bCs/>
                <w:sz w:val="28"/>
                <w:szCs w:val="28"/>
              </w:rPr>
              <w:t>п.Темп</w:t>
            </w:r>
          </w:p>
        </w:tc>
      </w:tr>
      <w:tr w:rsidR="00924C8C" w:rsidRPr="00C76934" w:rsidTr="006B34D3">
        <w:trPr>
          <w:trHeight w:hRule="exact" w:val="624"/>
        </w:trPr>
        <w:tc>
          <w:tcPr>
            <w:tcW w:w="2410" w:type="dxa"/>
            <w:vAlign w:val="center"/>
          </w:tcPr>
          <w:p w:rsidR="00924C8C" w:rsidRPr="000F0FDE" w:rsidRDefault="00924C8C" w:rsidP="006B34D3">
            <w:pPr>
              <w:ind w:right="-74"/>
              <w:rPr>
                <w:sz w:val="28"/>
                <w:szCs w:val="28"/>
              </w:rPr>
            </w:pPr>
            <w:r w:rsidRPr="00C76934">
              <w:rPr>
                <w:sz w:val="28"/>
                <w:szCs w:val="28"/>
              </w:rPr>
              <w:t>Котельная №</w:t>
            </w:r>
            <w:r>
              <w:rPr>
                <w:sz w:val="28"/>
                <w:szCs w:val="28"/>
              </w:rPr>
              <w:t>1</w:t>
            </w:r>
          </w:p>
          <w:p w:rsidR="00924C8C" w:rsidRPr="00C76934" w:rsidRDefault="00924C8C" w:rsidP="006B34D3">
            <w:pPr>
              <w:rPr>
                <w:bCs/>
                <w:sz w:val="28"/>
                <w:szCs w:val="28"/>
              </w:rPr>
            </w:pPr>
            <w:r w:rsidRPr="00C76934">
              <w:rPr>
                <w:sz w:val="24"/>
                <w:szCs w:val="24"/>
              </w:rPr>
              <w:t>(</w:t>
            </w:r>
            <w:r>
              <w:rPr>
                <w:sz w:val="24"/>
                <w:szCs w:val="24"/>
              </w:rPr>
              <w:t>проектируемая</w:t>
            </w:r>
            <w:r w:rsidRPr="00C76934">
              <w:rPr>
                <w:sz w:val="24"/>
                <w:szCs w:val="24"/>
              </w:rPr>
              <w:t>)</w:t>
            </w:r>
          </w:p>
        </w:tc>
        <w:tc>
          <w:tcPr>
            <w:tcW w:w="1418" w:type="dxa"/>
            <w:vAlign w:val="center"/>
          </w:tcPr>
          <w:p w:rsidR="00924C8C" w:rsidRPr="00C76934" w:rsidRDefault="00924C8C" w:rsidP="006B34D3">
            <w:pPr>
              <w:jc w:val="center"/>
              <w:rPr>
                <w:sz w:val="28"/>
                <w:szCs w:val="28"/>
              </w:rPr>
            </w:pPr>
            <w:r>
              <w:rPr>
                <w:sz w:val="28"/>
                <w:szCs w:val="28"/>
              </w:rPr>
              <w:t>0,10</w:t>
            </w:r>
          </w:p>
        </w:tc>
        <w:tc>
          <w:tcPr>
            <w:tcW w:w="1417" w:type="dxa"/>
            <w:vAlign w:val="center"/>
          </w:tcPr>
          <w:p w:rsidR="00924C8C" w:rsidRPr="00C76934" w:rsidRDefault="00924C8C" w:rsidP="006B34D3">
            <w:pPr>
              <w:jc w:val="center"/>
              <w:rPr>
                <w:sz w:val="28"/>
                <w:szCs w:val="28"/>
              </w:rPr>
            </w:pPr>
            <w:r>
              <w:rPr>
                <w:sz w:val="28"/>
                <w:szCs w:val="28"/>
              </w:rPr>
              <w:t>0,05</w:t>
            </w:r>
          </w:p>
        </w:tc>
        <w:tc>
          <w:tcPr>
            <w:tcW w:w="1418" w:type="dxa"/>
            <w:vAlign w:val="center"/>
          </w:tcPr>
          <w:p w:rsidR="00924C8C" w:rsidRPr="00C76934" w:rsidRDefault="00924C8C" w:rsidP="006B34D3">
            <w:pPr>
              <w:jc w:val="center"/>
              <w:rPr>
                <w:sz w:val="28"/>
                <w:szCs w:val="28"/>
              </w:rPr>
            </w:pPr>
            <w:r>
              <w:rPr>
                <w:sz w:val="28"/>
                <w:szCs w:val="28"/>
              </w:rPr>
              <w:t>0,08</w:t>
            </w:r>
          </w:p>
        </w:tc>
        <w:tc>
          <w:tcPr>
            <w:tcW w:w="1559" w:type="dxa"/>
            <w:vAlign w:val="center"/>
          </w:tcPr>
          <w:p w:rsidR="00924C8C" w:rsidRPr="00C76934" w:rsidRDefault="00924C8C" w:rsidP="006B34D3">
            <w:pPr>
              <w:jc w:val="center"/>
              <w:rPr>
                <w:sz w:val="28"/>
                <w:szCs w:val="28"/>
              </w:rPr>
            </w:pPr>
            <w:r>
              <w:rPr>
                <w:sz w:val="28"/>
                <w:szCs w:val="28"/>
              </w:rPr>
              <w:t>0,23</w:t>
            </w:r>
          </w:p>
        </w:tc>
        <w:tc>
          <w:tcPr>
            <w:tcW w:w="1559" w:type="dxa"/>
            <w:vAlign w:val="center"/>
          </w:tcPr>
          <w:p w:rsidR="00924C8C" w:rsidRPr="00C76934" w:rsidRDefault="00924C8C" w:rsidP="006B34D3">
            <w:pPr>
              <w:jc w:val="center"/>
              <w:rPr>
                <w:bCs/>
                <w:sz w:val="28"/>
                <w:szCs w:val="28"/>
              </w:rPr>
            </w:pPr>
            <w:r>
              <w:rPr>
                <w:bCs/>
                <w:sz w:val="28"/>
                <w:szCs w:val="28"/>
              </w:rPr>
              <w:t>0,25</w:t>
            </w:r>
          </w:p>
        </w:tc>
      </w:tr>
      <w:tr w:rsidR="00924C8C" w:rsidRPr="008166A9" w:rsidTr="006B34D3">
        <w:trPr>
          <w:trHeight w:hRule="exact" w:val="340"/>
        </w:trPr>
        <w:tc>
          <w:tcPr>
            <w:tcW w:w="2410" w:type="dxa"/>
            <w:vAlign w:val="center"/>
          </w:tcPr>
          <w:p w:rsidR="00924C8C" w:rsidRPr="008166A9" w:rsidRDefault="00924C8C" w:rsidP="006B34D3">
            <w:pPr>
              <w:ind w:right="-74"/>
              <w:rPr>
                <w:b/>
                <w:sz w:val="28"/>
                <w:szCs w:val="28"/>
              </w:rPr>
            </w:pPr>
            <w:r w:rsidRPr="008166A9">
              <w:rPr>
                <w:b/>
                <w:sz w:val="28"/>
                <w:szCs w:val="28"/>
              </w:rPr>
              <w:t>Итого</w:t>
            </w:r>
          </w:p>
        </w:tc>
        <w:tc>
          <w:tcPr>
            <w:tcW w:w="1418" w:type="dxa"/>
            <w:vAlign w:val="center"/>
          </w:tcPr>
          <w:p w:rsidR="00924C8C" w:rsidRPr="008166A9" w:rsidRDefault="00924C8C" w:rsidP="006B34D3">
            <w:pPr>
              <w:jc w:val="center"/>
              <w:rPr>
                <w:b/>
                <w:sz w:val="28"/>
                <w:szCs w:val="28"/>
              </w:rPr>
            </w:pPr>
          </w:p>
        </w:tc>
        <w:tc>
          <w:tcPr>
            <w:tcW w:w="1417" w:type="dxa"/>
            <w:vAlign w:val="center"/>
          </w:tcPr>
          <w:p w:rsidR="00924C8C" w:rsidRPr="008166A9" w:rsidRDefault="00924C8C" w:rsidP="006B34D3">
            <w:pPr>
              <w:jc w:val="center"/>
              <w:rPr>
                <w:b/>
                <w:sz w:val="28"/>
                <w:szCs w:val="28"/>
              </w:rPr>
            </w:pPr>
          </w:p>
        </w:tc>
        <w:tc>
          <w:tcPr>
            <w:tcW w:w="1418" w:type="dxa"/>
            <w:vAlign w:val="center"/>
          </w:tcPr>
          <w:p w:rsidR="00924C8C" w:rsidRPr="008166A9" w:rsidRDefault="00924C8C" w:rsidP="006B34D3">
            <w:pPr>
              <w:jc w:val="center"/>
              <w:rPr>
                <w:b/>
                <w:sz w:val="28"/>
                <w:szCs w:val="28"/>
              </w:rPr>
            </w:pPr>
          </w:p>
        </w:tc>
        <w:tc>
          <w:tcPr>
            <w:tcW w:w="1559" w:type="dxa"/>
            <w:vAlign w:val="center"/>
          </w:tcPr>
          <w:p w:rsidR="00924C8C" w:rsidRPr="008166A9" w:rsidRDefault="00924C8C" w:rsidP="006B34D3">
            <w:pPr>
              <w:jc w:val="center"/>
              <w:rPr>
                <w:b/>
                <w:sz w:val="28"/>
                <w:szCs w:val="28"/>
              </w:rPr>
            </w:pPr>
          </w:p>
        </w:tc>
        <w:tc>
          <w:tcPr>
            <w:tcW w:w="1559" w:type="dxa"/>
            <w:vAlign w:val="center"/>
          </w:tcPr>
          <w:p w:rsidR="00924C8C" w:rsidRPr="008166A9" w:rsidRDefault="00924C8C" w:rsidP="006B34D3">
            <w:pPr>
              <w:jc w:val="center"/>
              <w:rPr>
                <w:b/>
                <w:sz w:val="28"/>
                <w:szCs w:val="28"/>
              </w:rPr>
            </w:pPr>
            <w:r>
              <w:rPr>
                <w:b/>
                <w:sz w:val="28"/>
                <w:szCs w:val="28"/>
              </w:rPr>
              <w:t>0,25</w:t>
            </w:r>
          </w:p>
        </w:tc>
      </w:tr>
      <w:tr w:rsidR="00924C8C" w:rsidRPr="008166A9" w:rsidTr="006B34D3">
        <w:trPr>
          <w:trHeight w:hRule="exact" w:val="340"/>
        </w:trPr>
        <w:tc>
          <w:tcPr>
            <w:tcW w:w="2410" w:type="dxa"/>
            <w:vAlign w:val="center"/>
          </w:tcPr>
          <w:p w:rsidR="00924C8C" w:rsidRPr="008166A9" w:rsidRDefault="00924C8C" w:rsidP="006B34D3">
            <w:pPr>
              <w:ind w:right="-74"/>
              <w:rPr>
                <w:b/>
                <w:sz w:val="28"/>
                <w:szCs w:val="28"/>
              </w:rPr>
            </w:pPr>
            <w:r>
              <w:rPr>
                <w:b/>
                <w:sz w:val="28"/>
                <w:szCs w:val="28"/>
              </w:rPr>
              <w:t>Всего</w:t>
            </w:r>
          </w:p>
        </w:tc>
        <w:tc>
          <w:tcPr>
            <w:tcW w:w="1418" w:type="dxa"/>
            <w:vAlign w:val="center"/>
          </w:tcPr>
          <w:p w:rsidR="00924C8C" w:rsidRPr="008166A9" w:rsidRDefault="00924C8C" w:rsidP="006B34D3">
            <w:pPr>
              <w:jc w:val="center"/>
              <w:rPr>
                <w:b/>
                <w:sz w:val="28"/>
                <w:szCs w:val="28"/>
              </w:rPr>
            </w:pPr>
          </w:p>
        </w:tc>
        <w:tc>
          <w:tcPr>
            <w:tcW w:w="1417" w:type="dxa"/>
            <w:vAlign w:val="center"/>
          </w:tcPr>
          <w:p w:rsidR="00924C8C" w:rsidRPr="008166A9" w:rsidRDefault="00924C8C" w:rsidP="006B34D3">
            <w:pPr>
              <w:jc w:val="center"/>
              <w:rPr>
                <w:b/>
                <w:sz w:val="28"/>
                <w:szCs w:val="28"/>
              </w:rPr>
            </w:pPr>
          </w:p>
        </w:tc>
        <w:tc>
          <w:tcPr>
            <w:tcW w:w="1418" w:type="dxa"/>
            <w:vAlign w:val="center"/>
          </w:tcPr>
          <w:p w:rsidR="00924C8C" w:rsidRPr="008166A9" w:rsidRDefault="00924C8C" w:rsidP="006B34D3">
            <w:pPr>
              <w:jc w:val="center"/>
              <w:rPr>
                <w:b/>
                <w:sz w:val="28"/>
                <w:szCs w:val="28"/>
              </w:rPr>
            </w:pPr>
          </w:p>
        </w:tc>
        <w:tc>
          <w:tcPr>
            <w:tcW w:w="1559" w:type="dxa"/>
            <w:vAlign w:val="center"/>
          </w:tcPr>
          <w:p w:rsidR="00924C8C" w:rsidRPr="008166A9" w:rsidRDefault="00924C8C" w:rsidP="006B34D3">
            <w:pPr>
              <w:jc w:val="center"/>
              <w:rPr>
                <w:b/>
                <w:sz w:val="28"/>
                <w:szCs w:val="28"/>
              </w:rPr>
            </w:pPr>
          </w:p>
        </w:tc>
        <w:tc>
          <w:tcPr>
            <w:tcW w:w="1559" w:type="dxa"/>
            <w:vAlign w:val="center"/>
          </w:tcPr>
          <w:p w:rsidR="00924C8C" w:rsidRDefault="00924C8C" w:rsidP="006B34D3">
            <w:pPr>
              <w:jc w:val="center"/>
              <w:rPr>
                <w:b/>
                <w:sz w:val="28"/>
                <w:szCs w:val="28"/>
              </w:rPr>
            </w:pPr>
            <w:r>
              <w:rPr>
                <w:b/>
                <w:sz w:val="28"/>
                <w:szCs w:val="28"/>
              </w:rPr>
              <w:t>16,434</w:t>
            </w:r>
          </w:p>
        </w:tc>
      </w:tr>
    </w:tbl>
    <w:p w:rsidR="00924C8C" w:rsidRPr="00243335" w:rsidRDefault="00924C8C" w:rsidP="00924C8C">
      <w:pPr>
        <w:ind w:right="141" w:firstLine="709"/>
        <w:jc w:val="center"/>
        <w:rPr>
          <w:b/>
          <w:sz w:val="28"/>
          <w:szCs w:val="28"/>
          <w:highlight w:val="cyan"/>
        </w:rPr>
      </w:pPr>
    </w:p>
    <w:p w:rsidR="00924C8C" w:rsidRPr="00243335" w:rsidRDefault="00924C8C" w:rsidP="00924C8C">
      <w:pPr>
        <w:ind w:right="141" w:firstLine="709"/>
        <w:jc w:val="center"/>
        <w:rPr>
          <w:b/>
          <w:sz w:val="28"/>
          <w:szCs w:val="28"/>
          <w:highlight w:val="cyan"/>
        </w:rPr>
      </w:pPr>
    </w:p>
    <w:p w:rsidR="00924C8C" w:rsidRPr="006375BE" w:rsidRDefault="00924C8C" w:rsidP="00924C8C">
      <w:pPr>
        <w:ind w:right="141" w:firstLine="709"/>
        <w:jc w:val="center"/>
        <w:rPr>
          <w:b/>
          <w:sz w:val="28"/>
          <w:szCs w:val="28"/>
        </w:rPr>
      </w:pPr>
      <w:r w:rsidRPr="006375BE">
        <w:rPr>
          <w:b/>
          <w:sz w:val="28"/>
          <w:szCs w:val="28"/>
        </w:rPr>
        <w:t>Расчет тепловых нагрузок на расчетный срок</w:t>
      </w:r>
    </w:p>
    <w:p w:rsidR="00924C8C" w:rsidRPr="006375BE" w:rsidRDefault="00924C8C" w:rsidP="00924C8C">
      <w:pPr>
        <w:ind w:right="141" w:firstLine="709"/>
        <w:jc w:val="center"/>
        <w:rPr>
          <w:b/>
          <w:sz w:val="28"/>
          <w:szCs w:val="28"/>
        </w:rPr>
      </w:pPr>
      <w:r w:rsidRPr="006375BE">
        <w:rPr>
          <w:b/>
          <w:sz w:val="28"/>
          <w:szCs w:val="28"/>
        </w:rPr>
        <w:t>(2029г.)</w:t>
      </w:r>
    </w:p>
    <w:p w:rsidR="00924C8C" w:rsidRPr="00DA0CDF" w:rsidRDefault="00924C8C" w:rsidP="00924C8C">
      <w:pPr>
        <w:ind w:right="141" w:firstLine="709"/>
        <w:jc w:val="right"/>
        <w:rPr>
          <w:sz w:val="28"/>
          <w:szCs w:val="28"/>
        </w:rPr>
      </w:pPr>
      <w:r w:rsidRPr="00DA0CDF">
        <w:rPr>
          <w:sz w:val="28"/>
          <w:szCs w:val="28"/>
        </w:rPr>
        <w:t>Таблица</w:t>
      </w:r>
      <w:r>
        <w:rPr>
          <w:sz w:val="28"/>
          <w:szCs w:val="28"/>
        </w:rPr>
        <w:t xml:space="preserve"> 71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410"/>
        <w:gridCol w:w="1418"/>
        <w:gridCol w:w="1417"/>
        <w:gridCol w:w="1418"/>
        <w:gridCol w:w="1559"/>
        <w:gridCol w:w="1559"/>
      </w:tblGrid>
      <w:tr w:rsidR="00924C8C" w:rsidRPr="00C76934" w:rsidTr="006B34D3">
        <w:trPr>
          <w:trHeight w:hRule="exact" w:val="284"/>
        </w:trPr>
        <w:tc>
          <w:tcPr>
            <w:tcW w:w="2410" w:type="dxa"/>
            <w:vMerge w:val="restart"/>
            <w:vAlign w:val="center"/>
          </w:tcPr>
          <w:p w:rsidR="00924C8C" w:rsidRPr="00C76934" w:rsidRDefault="00924C8C" w:rsidP="006B34D3">
            <w:pPr>
              <w:ind w:right="141"/>
              <w:jc w:val="center"/>
              <w:rPr>
                <w:b/>
              </w:rPr>
            </w:pPr>
            <w:r w:rsidRPr="00C76934">
              <w:rPr>
                <w:b/>
              </w:rPr>
              <w:t>Наименование</w:t>
            </w:r>
          </w:p>
        </w:tc>
        <w:tc>
          <w:tcPr>
            <w:tcW w:w="5812" w:type="dxa"/>
            <w:gridSpan w:val="4"/>
            <w:vAlign w:val="center"/>
          </w:tcPr>
          <w:p w:rsidR="00924C8C" w:rsidRPr="00C76934" w:rsidRDefault="00924C8C" w:rsidP="006B34D3">
            <w:pPr>
              <w:ind w:right="141"/>
              <w:jc w:val="center"/>
              <w:rPr>
                <w:b/>
              </w:rPr>
            </w:pPr>
            <w:r w:rsidRPr="00C76934">
              <w:rPr>
                <w:b/>
              </w:rPr>
              <w:t>Расчетный срок</w:t>
            </w:r>
          </w:p>
        </w:tc>
        <w:tc>
          <w:tcPr>
            <w:tcW w:w="1559" w:type="dxa"/>
            <w:vMerge w:val="restart"/>
            <w:vAlign w:val="center"/>
          </w:tcPr>
          <w:p w:rsidR="00924C8C" w:rsidRPr="00C76934" w:rsidRDefault="00924C8C" w:rsidP="006B34D3">
            <w:pPr>
              <w:ind w:right="141"/>
              <w:jc w:val="center"/>
              <w:rPr>
                <w:b/>
              </w:rPr>
            </w:pPr>
            <w:r w:rsidRPr="00C76934">
              <w:rPr>
                <w:b/>
              </w:rPr>
              <w:t>Всего с учетом потерь в т/сети</w:t>
            </w:r>
          </w:p>
        </w:tc>
      </w:tr>
      <w:tr w:rsidR="00924C8C" w:rsidRPr="00C76934" w:rsidTr="006B34D3">
        <w:trPr>
          <w:trHeight w:hRule="exact" w:val="284"/>
        </w:trPr>
        <w:tc>
          <w:tcPr>
            <w:tcW w:w="2410" w:type="dxa"/>
            <w:vMerge/>
            <w:vAlign w:val="center"/>
          </w:tcPr>
          <w:p w:rsidR="00924C8C" w:rsidRPr="00C76934" w:rsidRDefault="00924C8C" w:rsidP="006B34D3">
            <w:pPr>
              <w:ind w:right="141" w:firstLine="709"/>
              <w:jc w:val="center"/>
              <w:rPr>
                <w:b/>
                <w:sz w:val="28"/>
                <w:szCs w:val="28"/>
              </w:rPr>
            </w:pPr>
          </w:p>
        </w:tc>
        <w:tc>
          <w:tcPr>
            <w:tcW w:w="5812" w:type="dxa"/>
            <w:gridSpan w:val="4"/>
            <w:vAlign w:val="center"/>
          </w:tcPr>
          <w:p w:rsidR="00924C8C" w:rsidRPr="00C76934" w:rsidRDefault="00924C8C" w:rsidP="006B34D3">
            <w:pPr>
              <w:ind w:right="141"/>
              <w:jc w:val="center"/>
              <w:rPr>
                <w:b/>
              </w:rPr>
            </w:pPr>
            <w:r w:rsidRPr="00C76934">
              <w:rPr>
                <w:b/>
              </w:rPr>
              <w:t>Расход тепла, Гкал/ч</w:t>
            </w:r>
          </w:p>
        </w:tc>
        <w:tc>
          <w:tcPr>
            <w:tcW w:w="1559" w:type="dxa"/>
            <w:vMerge/>
          </w:tcPr>
          <w:p w:rsidR="00924C8C" w:rsidRPr="00C76934" w:rsidRDefault="00924C8C" w:rsidP="006B34D3">
            <w:pPr>
              <w:ind w:right="141" w:firstLine="709"/>
              <w:rPr>
                <w:sz w:val="28"/>
                <w:szCs w:val="28"/>
              </w:rPr>
            </w:pPr>
          </w:p>
        </w:tc>
      </w:tr>
      <w:tr w:rsidR="00924C8C" w:rsidRPr="00C76934" w:rsidTr="006B34D3">
        <w:trPr>
          <w:trHeight w:hRule="exact" w:val="510"/>
        </w:trPr>
        <w:tc>
          <w:tcPr>
            <w:tcW w:w="2410" w:type="dxa"/>
            <w:vMerge/>
            <w:vAlign w:val="center"/>
          </w:tcPr>
          <w:p w:rsidR="00924C8C" w:rsidRPr="00C76934" w:rsidRDefault="00924C8C" w:rsidP="006B34D3">
            <w:pPr>
              <w:ind w:right="141" w:firstLine="709"/>
              <w:jc w:val="center"/>
              <w:rPr>
                <w:b/>
                <w:sz w:val="28"/>
                <w:szCs w:val="28"/>
              </w:rPr>
            </w:pPr>
          </w:p>
        </w:tc>
        <w:tc>
          <w:tcPr>
            <w:tcW w:w="1418" w:type="dxa"/>
            <w:vAlign w:val="center"/>
          </w:tcPr>
          <w:p w:rsidR="00924C8C" w:rsidRPr="00C76934" w:rsidRDefault="00924C8C" w:rsidP="006B34D3">
            <w:pPr>
              <w:ind w:right="141"/>
              <w:jc w:val="center"/>
              <w:rPr>
                <w:b/>
              </w:rPr>
            </w:pPr>
            <w:r w:rsidRPr="00C76934">
              <w:rPr>
                <w:b/>
              </w:rPr>
              <w:t>на отопление</w:t>
            </w:r>
          </w:p>
        </w:tc>
        <w:tc>
          <w:tcPr>
            <w:tcW w:w="1417" w:type="dxa"/>
            <w:vAlign w:val="center"/>
          </w:tcPr>
          <w:p w:rsidR="00924C8C" w:rsidRPr="00C76934" w:rsidRDefault="00924C8C" w:rsidP="006B34D3">
            <w:pPr>
              <w:ind w:right="141"/>
              <w:jc w:val="center"/>
              <w:rPr>
                <w:b/>
              </w:rPr>
            </w:pPr>
            <w:r w:rsidRPr="00C76934">
              <w:rPr>
                <w:b/>
              </w:rPr>
              <w:t>на вентиляцию</w:t>
            </w:r>
          </w:p>
        </w:tc>
        <w:tc>
          <w:tcPr>
            <w:tcW w:w="1418" w:type="dxa"/>
            <w:vAlign w:val="center"/>
          </w:tcPr>
          <w:p w:rsidR="00924C8C" w:rsidRPr="00C76934" w:rsidRDefault="00924C8C" w:rsidP="006B34D3">
            <w:pPr>
              <w:ind w:right="141"/>
              <w:jc w:val="center"/>
              <w:rPr>
                <w:b/>
              </w:rPr>
            </w:pPr>
            <w:r w:rsidRPr="00C76934">
              <w:rPr>
                <w:b/>
              </w:rPr>
              <w:t>на горячее водоснабжение</w:t>
            </w:r>
          </w:p>
        </w:tc>
        <w:tc>
          <w:tcPr>
            <w:tcW w:w="1559" w:type="dxa"/>
            <w:vAlign w:val="center"/>
          </w:tcPr>
          <w:p w:rsidR="00924C8C" w:rsidRPr="00C76934" w:rsidRDefault="00924C8C" w:rsidP="006B34D3">
            <w:pPr>
              <w:ind w:right="141"/>
              <w:jc w:val="center"/>
              <w:rPr>
                <w:b/>
              </w:rPr>
            </w:pPr>
            <w:r w:rsidRPr="00C76934">
              <w:rPr>
                <w:b/>
              </w:rPr>
              <w:t>Итого</w:t>
            </w:r>
          </w:p>
        </w:tc>
        <w:tc>
          <w:tcPr>
            <w:tcW w:w="1559" w:type="dxa"/>
            <w:vMerge/>
          </w:tcPr>
          <w:p w:rsidR="00924C8C" w:rsidRPr="00C76934" w:rsidRDefault="00924C8C" w:rsidP="006B34D3">
            <w:pPr>
              <w:ind w:right="141" w:firstLine="709"/>
              <w:rPr>
                <w:sz w:val="28"/>
                <w:szCs w:val="28"/>
              </w:rPr>
            </w:pPr>
          </w:p>
        </w:tc>
      </w:tr>
      <w:tr w:rsidR="00924C8C" w:rsidRPr="00C76934" w:rsidTr="006B34D3">
        <w:trPr>
          <w:trHeight w:hRule="exact" w:val="340"/>
        </w:trPr>
        <w:tc>
          <w:tcPr>
            <w:tcW w:w="9781" w:type="dxa"/>
            <w:gridSpan w:val="6"/>
            <w:vAlign w:val="center"/>
          </w:tcPr>
          <w:p w:rsidR="00924C8C" w:rsidRPr="000F0FDE" w:rsidRDefault="00924C8C" w:rsidP="006B34D3">
            <w:pPr>
              <w:jc w:val="center"/>
              <w:rPr>
                <w:b/>
                <w:bCs/>
                <w:sz w:val="28"/>
                <w:szCs w:val="28"/>
              </w:rPr>
            </w:pPr>
            <w:r w:rsidRPr="000F0FDE">
              <w:rPr>
                <w:b/>
                <w:bCs/>
                <w:sz w:val="28"/>
                <w:szCs w:val="28"/>
              </w:rPr>
              <w:t>ст.</w:t>
            </w:r>
            <w:r>
              <w:rPr>
                <w:b/>
                <w:bCs/>
                <w:sz w:val="28"/>
                <w:szCs w:val="28"/>
              </w:rPr>
              <w:t>Октябрьская</w:t>
            </w:r>
          </w:p>
        </w:tc>
      </w:tr>
      <w:tr w:rsidR="00924C8C" w:rsidRPr="00C76934" w:rsidTr="006B34D3">
        <w:trPr>
          <w:trHeight w:hRule="exact" w:val="624"/>
        </w:trPr>
        <w:tc>
          <w:tcPr>
            <w:tcW w:w="2410" w:type="dxa"/>
            <w:vAlign w:val="center"/>
          </w:tcPr>
          <w:p w:rsidR="00924C8C" w:rsidRPr="000F0FDE" w:rsidRDefault="00924C8C" w:rsidP="006B34D3">
            <w:pPr>
              <w:ind w:right="-74"/>
              <w:rPr>
                <w:sz w:val="28"/>
                <w:szCs w:val="28"/>
              </w:rPr>
            </w:pPr>
            <w:r w:rsidRPr="00C76934">
              <w:rPr>
                <w:sz w:val="28"/>
                <w:szCs w:val="28"/>
              </w:rPr>
              <w:t>Котельная №</w:t>
            </w:r>
            <w:r>
              <w:rPr>
                <w:sz w:val="28"/>
                <w:szCs w:val="28"/>
              </w:rPr>
              <w:t>1</w:t>
            </w:r>
          </w:p>
          <w:p w:rsidR="00924C8C" w:rsidRPr="00C76934" w:rsidRDefault="00924C8C" w:rsidP="006B34D3">
            <w:pPr>
              <w:rPr>
                <w:bCs/>
                <w:sz w:val="28"/>
                <w:szCs w:val="28"/>
              </w:rPr>
            </w:pPr>
            <w:r w:rsidRPr="00C76934">
              <w:rPr>
                <w:sz w:val="24"/>
                <w:szCs w:val="24"/>
              </w:rPr>
              <w:t>(</w:t>
            </w:r>
            <w:r>
              <w:rPr>
                <w:sz w:val="24"/>
                <w:szCs w:val="24"/>
              </w:rPr>
              <w:t>существующая</w:t>
            </w:r>
            <w:r w:rsidRPr="00C76934">
              <w:rPr>
                <w:sz w:val="24"/>
                <w:szCs w:val="24"/>
              </w:rPr>
              <w:t>)</w:t>
            </w:r>
          </w:p>
        </w:tc>
        <w:tc>
          <w:tcPr>
            <w:tcW w:w="1418" w:type="dxa"/>
            <w:vAlign w:val="center"/>
          </w:tcPr>
          <w:p w:rsidR="00924C8C" w:rsidRPr="001D5FB0" w:rsidRDefault="00924C8C" w:rsidP="006B34D3">
            <w:pPr>
              <w:jc w:val="center"/>
              <w:rPr>
                <w:sz w:val="28"/>
                <w:szCs w:val="28"/>
              </w:rPr>
            </w:pPr>
            <w:r w:rsidRPr="001D5FB0">
              <w:rPr>
                <w:sz w:val="28"/>
                <w:szCs w:val="28"/>
              </w:rPr>
              <w:t>3,15</w:t>
            </w:r>
          </w:p>
        </w:tc>
        <w:tc>
          <w:tcPr>
            <w:tcW w:w="1417" w:type="dxa"/>
            <w:vAlign w:val="center"/>
          </w:tcPr>
          <w:p w:rsidR="00924C8C" w:rsidRPr="001D5FB0" w:rsidRDefault="00924C8C" w:rsidP="006B34D3">
            <w:pPr>
              <w:jc w:val="center"/>
              <w:rPr>
                <w:sz w:val="28"/>
                <w:szCs w:val="28"/>
              </w:rPr>
            </w:pPr>
            <w:r w:rsidRPr="001D5FB0">
              <w:rPr>
                <w:sz w:val="28"/>
                <w:szCs w:val="28"/>
              </w:rPr>
              <w:t>0,15</w:t>
            </w:r>
          </w:p>
        </w:tc>
        <w:tc>
          <w:tcPr>
            <w:tcW w:w="1418" w:type="dxa"/>
            <w:vAlign w:val="center"/>
          </w:tcPr>
          <w:p w:rsidR="00924C8C" w:rsidRPr="001D5FB0" w:rsidRDefault="00924C8C" w:rsidP="006B34D3">
            <w:pPr>
              <w:jc w:val="center"/>
              <w:rPr>
                <w:sz w:val="28"/>
                <w:szCs w:val="28"/>
              </w:rPr>
            </w:pPr>
            <w:r w:rsidRPr="001D5FB0">
              <w:rPr>
                <w:sz w:val="28"/>
                <w:szCs w:val="28"/>
              </w:rPr>
              <w:t>-</w:t>
            </w:r>
          </w:p>
        </w:tc>
        <w:tc>
          <w:tcPr>
            <w:tcW w:w="1559" w:type="dxa"/>
            <w:vAlign w:val="center"/>
          </w:tcPr>
          <w:p w:rsidR="00924C8C" w:rsidRPr="001D5FB0" w:rsidRDefault="00924C8C" w:rsidP="006B34D3">
            <w:pPr>
              <w:jc w:val="center"/>
              <w:rPr>
                <w:sz w:val="28"/>
                <w:szCs w:val="28"/>
              </w:rPr>
            </w:pPr>
            <w:r w:rsidRPr="001D5FB0">
              <w:rPr>
                <w:sz w:val="28"/>
                <w:szCs w:val="28"/>
              </w:rPr>
              <w:t>3,3</w:t>
            </w:r>
          </w:p>
        </w:tc>
        <w:tc>
          <w:tcPr>
            <w:tcW w:w="1559" w:type="dxa"/>
            <w:vAlign w:val="center"/>
          </w:tcPr>
          <w:p w:rsidR="00924C8C" w:rsidRPr="001D5FB0" w:rsidRDefault="00924C8C" w:rsidP="006B34D3">
            <w:pPr>
              <w:jc w:val="center"/>
              <w:rPr>
                <w:sz w:val="28"/>
                <w:szCs w:val="28"/>
              </w:rPr>
            </w:pPr>
            <w:r w:rsidRPr="001D5FB0">
              <w:rPr>
                <w:sz w:val="28"/>
                <w:szCs w:val="28"/>
              </w:rPr>
              <w:t>3,53</w:t>
            </w:r>
          </w:p>
        </w:tc>
      </w:tr>
      <w:tr w:rsidR="00924C8C" w:rsidRPr="00B732F0" w:rsidTr="006B34D3">
        <w:trPr>
          <w:trHeight w:hRule="exact" w:val="624"/>
        </w:trPr>
        <w:tc>
          <w:tcPr>
            <w:tcW w:w="2410" w:type="dxa"/>
            <w:vAlign w:val="center"/>
          </w:tcPr>
          <w:p w:rsidR="00924C8C" w:rsidRPr="000F0FDE" w:rsidRDefault="00924C8C" w:rsidP="006B34D3">
            <w:pPr>
              <w:ind w:right="-74"/>
              <w:rPr>
                <w:sz w:val="28"/>
                <w:szCs w:val="28"/>
              </w:rPr>
            </w:pPr>
            <w:r w:rsidRPr="00C76934">
              <w:rPr>
                <w:sz w:val="28"/>
                <w:szCs w:val="28"/>
              </w:rPr>
              <w:t>Котельная №</w:t>
            </w:r>
            <w:r>
              <w:rPr>
                <w:sz w:val="28"/>
                <w:szCs w:val="28"/>
              </w:rPr>
              <w:t>2</w:t>
            </w:r>
          </w:p>
          <w:p w:rsidR="00924C8C" w:rsidRPr="00C76934" w:rsidRDefault="00924C8C" w:rsidP="006B34D3">
            <w:pPr>
              <w:rPr>
                <w:bCs/>
                <w:sz w:val="28"/>
                <w:szCs w:val="28"/>
              </w:rPr>
            </w:pPr>
            <w:r w:rsidRPr="00C76934">
              <w:rPr>
                <w:sz w:val="24"/>
                <w:szCs w:val="24"/>
              </w:rPr>
              <w:t>(</w:t>
            </w:r>
            <w:r>
              <w:rPr>
                <w:sz w:val="24"/>
                <w:szCs w:val="24"/>
              </w:rPr>
              <w:t>существующая</w:t>
            </w:r>
            <w:r w:rsidRPr="00C76934">
              <w:rPr>
                <w:sz w:val="24"/>
                <w:szCs w:val="24"/>
              </w:rPr>
              <w:t>)</w:t>
            </w:r>
          </w:p>
        </w:tc>
        <w:tc>
          <w:tcPr>
            <w:tcW w:w="1418" w:type="dxa"/>
            <w:vAlign w:val="center"/>
          </w:tcPr>
          <w:p w:rsidR="00924C8C" w:rsidRPr="001D5FB0" w:rsidRDefault="00924C8C" w:rsidP="006B34D3">
            <w:pPr>
              <w:jc w:val="center"/>
              <w:rPr>
                <w:sz w:val="28"/>
                <w:szCs w:val="28"/>
              </w:rPr>
            </w:pPr>
            <w:r w:rsidRPr="001D5FB0">
              <w:rPr>
                <w:sz w:val="28"/>
                <w:szCs w:val="28"/>
              </w:rPr>
              <w:t>7,0</w:t>
            </w:r>
          </w:p>
        </w:tc>
        <w:tc>
          <w:tcPr>
            <w:tcW w:w="1417" w:type="dxa"/>
            <w:vAlign w:val="center"/>
          </w:tcPr>
          <w:p w:rsidR="00924C8C" w:rsidRPr="001D5FB0" w:rsidRDefault="00924C8C" w:rsidP="006B34D3">
            <w:pPr>
              <w:jc w:val="center"/>
              <w:rPr>
                <w:sz w:val="28"/>
                <w:szCs w:val="28"/>
              </w:rPr>
            </w:pPr>
            <w:r w:rsidRPr="001D5FB0">
              <w:rPr>
                <w:sz w:val="28"/>
                <w:szCs w:val="28"/>
              </w:rPr>
              <w:t>-</w:t>
            </w:r>
          </w:p>
        </w:tc>
        <w:tc>
          <w:tcPr>
            <w:tcW w:w="1418" w:type="dxa"/>
            <w:vAlign w:val="center"/>
          </w:tcPr>
          <w:p w:rsidR="00924C8C" w:rsidRPr="001D5FB0" w:rsidRDefault="00924C8C" w:rsidP="006B34D3">
            <w:pPr>
              <w:jc w:val="center"/>
              <w:rPr>
                <w:sz w:val="28"/>
                <w:szCs w:val="28"/>
              </w:rPr>
            </w:pPr>
            <w:r w:rsidRPr="001D5FB0">
              <w:rPr>
                <w:sz w:val="28"/>
                <w:szCs w:val="28"/>
              </w:rPr>
              <w:t>-</w:t>
            </w:r>
          </w:p>
        </w:tc>
        <w:tc>
          <w:tcPr>
            <w:tcW w:w="1559" w:type="dxa"/>
            <w:vAlign w:val="center"/>
          </w:tcPr>
          <w:p w:rsidR="00924C8C" w:rsidRPr="001D5FB0" w:rsidRDefault="00924C8C" w:rsidP="006B34D3">
            <w:pPr>
              <w:jc w:val="center"/>
              <w:rPr>
                <w:sz w:val="28"/>
                <w:szCs w:val="28"/>
              </w:rPr>
            </w:pPr>
            <w:r w:rsidRPr="001D5FB0">
              <w:rPr>
                <w:sz w:val="28"/>
                <w:szCs w:val="28"/>
              </w:rPr>
              <w:t>7,7</w:t>
            </w:r>
          </w:p>
        </w:tc>
        <w:tc>
          <w:tcPr>
            <w:tcW w:w="1559" w:type="dxa"/>
            <w:vAlign w:val="center"/>
          </w:tcPr>
          <w:p w:rsidR="00924C8C" w:rsidRPr="001D5FB0" w:rsidRDefault="00924C8C" w:rsidP="006B34D3">
            <w:pPr>
              <w:jc w:val="center"/>
              <w:rPr>
                <w:sz w:val="28"/>
                <w:szCs w:val="28"/>
              </w:rPr>
            </w:pPr>
            <w:r w:rsidRPr="001D5FB0">
              <w:rPr>
                <w:sz w:val="28"/>
                <w:szCs w:val="28"/>
              </w:rPr>
              <w:t>7,5</w:t>
            </w:r>
            <w:r>
              <w:rPr>
                <w:sz w:val="28"/>
                <w:szCs w:val="28"/>
              </w:rPr>
              <w:t>0</w:t>
            </w:r>
          </w:p>
        </w:tc>
      </w:tr>
      <w:tr w:rsidR="00924C8C" w:rsidRPr="00B732F0" w:rsidTr="006B34D3">
        <w:trPr>
          <w:trHeight w:hRule="exact" w:val="624"/>
        </w:trPr>
        <w:tc>
          <w:tcPr>
            <w:tcW w:w="2410" w:type="dxa"/>
            <w:vAlign w:val="center"/>
          </w:tcPr>
          <w:p w:rsidR="00924C8C" w:rsidRPr="000F0FDE" w:rsidRDefault="00924C8C" w:rsidP="006B34D3">
            <w:pPr>
              <w:ind w:right="-74"/>
              <w:rPr>
                <w:sz w:val="28"/>
                <w:szCs w:val="28"/>
              </w:rPr>
            </w:pPr>
            <w:r w:rsidRPr="00C76934">
              <w:rPr>
                <w:sz w:val="28"/>
                <w:szCs w:val="28"/>
              </w:rPr>
              <w:t>Котельная №</w:t>
            </w:r>
            <w:r>
              <w:rPr>
                <w:sz w:val="28"/>
                <w:szCs w:val="28"/>
              </w:rPr>
              <w:t>3</w:t>
            </w:r>
          </w:p>
          <w:p w:rsidR="00924C8C" w:rsidRPr="00C76934" w:rsidRDefault="00924C8C" w:rsidP="006B34D3">
            <w:pPr>
              <w:rPr>
                <w:bCs/>
                <w:sz w:val="28"/>
                <w:szCs w:val="28"/>
              </w:rPr>
            </w:pPr>
            <w:r w:rsidRPr="00C76934">
              <w:rPr>
                <w:sz w:val="24"/>
                <w:szCs w:val="24"/>
              </w:rPr>
              <w:t>(</w:t>
            </w:r>
            <w:r>
              <w:rPr>
                <w:sz w:val="24"/>
                <w:szCs w:val="24"/>
              </w:rPr>
              <w:t>существующая</w:t>
            </w:r>
            <w:r w:rsidRPr="00C76934">
              <w:rPr>
                <w:sz w:val="24"/>
                <w:szCs w:val="24"/>
              </w:rPr>
              <w:t>)</w:t>
            </w:r>
          </w:p>
        </w:tc>
        <w:tc>
          <w:tcPr>
            <w:tcW w:w="1418" w:type="dxa"/>
            <w:vAlign w:val="center"/>
          </w:tcPr>
          <w:p w:rsidR="00924C8C" w:rsidRPr="001D5FB0" w:rsidRDefault="00924C8C" w:rsidP="006B34D3">
            <w:pPr>
              <w:jc w:val="center"/>
              <w:rPr>
                <w:sz w:val="28"/>
                <w:szCs w:val="28"/>
              </w:rPr>
            </w:pPr>
            <w:r w:rsidRPr="001D5FB0">
              <w:rPr>
                <w:sz w:val="28"/>
                <w:szCs w:val="28"/>
              </w:rPr>
              <w:t>0,181</w:t>
            </w:r>
          </w:p>
        </w:tc>
        <w:tc>
          <w:tcPr>
            <w:tcW w:w="1417" w:type="dxa"/>
            <w:vAlign w:val="center"/>
          </w:tcPr>
          <w:p w:rsidR="00924C8C" w:rsidRPr="001D5FB0" w:rsidRDefault="00924C8C" w:rsidP="006B34D3">
            <w:pPr>
              <w:jc w:val="center"/>
              <w:rPr>
                <w:sz w:val="28"/>
                <w:szCs w:val="28"/>
              </w:rPr>
            </w:pPr>
            <w:r w:rsidRPr="001D5FB0">
              <w:rPr>
                <w:sz w:val="28"/>
                <w:szCs w:val="28"/>
              </w:rPr>
              <w:t>-</w:t>
            </w:r>
          </w:p>
        </w:tc>
        <w:tc>
          <w:tcPr>
            <w:tcW w:w="1418" w:type="dxa"/>
            <w:vAlign w:val="center"/>
          </w:tcPr>
          <w:p w:rsidR="00924C8C" w:rsidRPr="001D5FB0" w:rsidRDefault="00924C8C" w:rsidP="006B34D3">
            <w:pPr>
              <w:jc w:val="center"/>
              <w:rPr>
                <w:sz w:val="28"/>
                <w:szCs w:val="28"/>
              </w:rPr>
            </w:pPr>
            <w:r w:rsidRPr="001D5FB0">
              <w:rPr>
                <w:sz w:val="28"/>
                <w:szCs w:val="28"/>
              </w:rPr>
              <w:t>-</w:t>
            </w:r>
          </w:p>
        </w:tc>
        <w:tc>
          <w:tcPr>
            <w:tcW w:w="1559" w:type="dxa"/>
            <w:vAlign w:val="center"/>
          </w:tcPr>
          <w:p w:rsidR="00924C8C" w:rsidRPr="001D5FB0" w:rsidRDefault="00924C8C" w:rsidP="006B34D3">
            <w:pPr>
              <w:jc w:val="center"/>
              <w:rPr>
                <w:sz w:val="28"/>
                <w:szCs w:val="28"/>
              </w:rPr>
            </w:pPr>
            <w:r w:rsidRPr="001D5FB0">
              <w:rPr>
                <w:sz w:val="28"/>
                <w:szCs w:val="28"/>
              </w:rPr>
              <w:t>0,181</w:t>
            </w:r>
          </w:p>
        </w:tc>
        <w:tc>
          <w:tcPr>
            <w:tcW w:w="1559" w:type="dxa"/>
            <w:vAlign w:val="center"/>
          </w:tcPr>
          <w:p w:rsidR="00924C8C" w:rsidRPr="001D5FB0" w:rsidRDefault="00924C8C" w:rsidP="006B34D3">
            <w:pPr>
              <w:jc w:val="center"/>
              <w:rPr>
                <w:sz w:val="28"/>
                <w:szCs w:val="28"/>
              </w:rPr>
            </w:pPr>
            <w:r w:rsidRPr="001D5FB0">
              <w:rPr>
                <w:sz w:val="28"/>
                <w:szCs w:val="28"/>
              </w:rPr>
              <w:t>0,194</w:t>
            </w:r>
          </w:p>
        </w:tc>
      </w:tr>
      <w:tr w:rsidR="00924C8C" w:rsidRPr="00B732F0" w:rsidTr="006B34D3">
        <w:trPr>
          <w:trHeight w:hRule="exact" w:val="624"/>
        </w:trPr>
        <w:tc>
          <w:tcPr>
            <w:tcW w:w="2410" w:type="dxa"/>
            <w:vAlign w:val="center"/>
          </w:tcPr>
          <w:p w:rsidR="00924C8C" w:rsidRPr="000F0FDE" w:rsidRDefault="00924C8C" w:rsidP="006B34D3">
            <w:pPr>
              <w:ind w:right="-74"/>
              <w:rPr>
                <w:sz w:val="28"/>
                <w:szCs w:val="28"/>
              </w:rPr>
            </w:pPr>
            <w:r w:rsidRPr="00C76934">
              <w:rPr>
                <w:sz w:val="28"/>
                <w:szCs w:val="28"/>
              </w:rPr>
              <w:t>Котельная №</w:t>
            </w:r>
            <w:r>
              <w:rPr>
                <w:sz w:val="28"/>
                <w:szCs w:val="28"/>
              </w:rPr>
              <w:t>1</w:t>
            </w:r>
          </w:p>
          <w:p w:rsidR="00924C8C" w:rsidRPr="00C76934" w:rsidRDefault="00924C8C" w:rsidP="006B34D3">
            <w:pPr>
              <w:ind w:right="-74"/>
              <w:rPr>
                <w:sz w:val="28"/>
                <w:szCs w:val="28"/>
              </w:rPr>
            </w:pPr>
            <w:r w:rsidRPr="00C76934">
              <w:rPr>
                <w:sz w:val="24"/>
                <w:szCs w:val="24"/>
              </w:rPr>
              <w:t>(проектируемая) проектируемая</w:t>
            </w:r>
            <w:r w:rsidRPr="000F0FDE">
              <w:rPr>
                <w:sz w:val="24"/>
                <w:szCs w:val="24"/>
              </w:rPr>
              <w:t>)</w:t>
            </w:r>
          </w:p>
        </w:tc>
        <w:tc>
          <w:tcPr>
            <w:tcW w:w="1418" w:type="dxa"/>
            <w:vAlign w:val="center"/>
          </w:tcPr>
          <w:p w:rsidR="00924C8C" w:rsidRPr="001D5FB0" w:rsidRDefault="00924C8C" w:rsidP="006B34D3">
            <w:pPr>
              <w:jc w:val="center"/>
              <w:rPr>
                <w:sz w:val="28"/>
                <w:szCs w:val="28"/>
              </w:rPr>
            </w:pPr>
            <w:r w:rsidRPr="001D5FB0">
              <w:rPr>
                <w:sz w:val="28"/>
                <w:szCs w:val="28"/>
              </w:rPr>
              <w:t>0,22</w:t>
            </w:r>
          </w:p>
        </w:tc>
        <w:tc>
          <w:tcPr>
            <w:tcW w:w="1417" w:type="dxa"/>
            <w:vAlign w:val="center"/>
          </w:tcPr>
          <w:p w:rsidR="00924C8C" w:rsidRPr="001D5FB0" w:rsidRDefault="00924C8C" w:rsidP="006B34D3">
            <w:pPr>
              <w:jc w:val="center"/>
              <w:rPr>
                <w:sz w:val="28"/>
                <w:szCs w:val="28"/>
              </w:rPr>
            </w:pPr>
            <w:r w:rsidRPr="001D5FB0">
              <w:rPr>
                <w:sz w:val="28"/>
                <w:szCs w:val="28"/>
              </w:rPr>
              <w:t>0,077</w:t>
            </w:r>
          </w:p>
        </w:tc>
        <w:tc>
          <w:tcPr>
            <w:tcW w:w="1418" w:type="dxa"/>
            <w:vAlign w:val="center"/>
          </w:tcPr>
          <w:p w:rsidR="00924C8C" w:rsidRPr="001D5FB0" w:rsidRDefault="00924C8C" w:rsidP="006B34D3">
            <w:pPr>
              <w:jc w:val="center"/>
              <w:rPr>
                <w:sz w:val="28"/>
                <w:szCs w:val="28"/>
              </w:rPr>
            </w:pPr>
            <w:r w:rsidRPr="001D5FB0">
              <w:rPr>
                <w:sz w:val="28"/>
                <w:szCs w:val="28"/>
              </w:rPr>
              <w:t>0,132</w:t>
            </w:r>
          </w:p>
        </w:tc>
        <w:tc>
          <w:tcPr>
            <w:tcW w:w="1559" w:type="dxa"/>
            <w:vAlign w:val="center"/>
          </w:tcPr>
          <w:p w:rsidR="00924C8C" w:rsidRPr="001D5FB0" w:rsidRDefault="00924C8C" w:rsidP="006B34D3">
            <w:pPr>
              <w:jc w:val="center"/>
              <w:rPr>
                <w:sz w:val="28"/>
                <w:szCs w:val="28"/>
              </w:rPr>
            </w:pPr>
            <w:r w:rsidRPr="001D5FB0">
              <w:rPr>
                <w:sz w:val="28"/>
                <w:szCs w:val="28"/>
              </w:rPr>
              <w:t>0,43</w:t>
            </w:r>
          </w:p>
        </w:tc>
        <w:tc>
          <w:tcPr>
            <w:tcW w:w="1559" w:type="dxa"/>
            <w:vAlign w:val="center"/>
          </w:tcPr>
          <w:p w:rsidR="00924C8C" w:rsidRPr="001D5FB0" w:rsidRDefault="00924C8C" w:rsidP="006B34D3">
            <w:pPr>
              <w:jc w:val="center"/>
              <w:rPr>
                <w:sz w:val="28"/>
                <w:szCs w:val="28"/>
              </w:rPr>
            </w:pPr>
            <w:r w:rsidRPr="001D5FB0">
              <w:rPr>
                <w:sz w:val="28"/>
                <w:szCs w:val="28"/>
              </w:rPr>
              <w:t>0,46</w:t>
            </w:r>
          </w:p>
        </w:tc>
      </w:tr>
      <w:tr w:rsidR="00924C8C" w:rsidRPr="00B732F0" w:rsidTr="006B34D3">
        <w:trPr>
          <w:trHeight w:hRule="exact" w:val="624"/>
        </w:trPr>
        <w:tc>
          <w:tcPr>
            <w:tcW w:w="2410" w:type="dxa"/>
            <w:vAlign w:val="center"/>
          </w:tcPr>
          <w:p w:rsidR="00924C8C" w:rsidRPr="000F0FDE" w:rsidRDefault="00924C8C" w:rsidP="006B34D3">
            <w:pPr>
              <w:ind w:right="-74"/>
              <w:rPr>
                <w:sz w:val="28"/>
                <w:szCs w:val="28"/>
              </w:rPr>
            </w:pPr>
            <w:r w:rsidRPr="00C76934">
              <w:rPr>
                <w:sz w:val="28"/>
                <w:szCs w:val="28"/>
              </w:rPr>
              <w:t>Котельная №</w:t>
            </w:r>
            <w:r>
              <w:rPr>
                <w:sz w:val="28"/>
                <w:szCs w:val="28"/>
              </w:rPr>
              <w:t>2</w:t>
            </w:r>
          </w:p>
          <w:p w:rsidR="00924C8C" w:rsidRPr="00C76934" w:rsidRDefault="00924C8C" w:rsidP="006B34D3">
            <w:pPr>
              <w:ind w:right="-74"/>
              <w:rPr>
                <w:sz w:val="28"/>
                <w:szCs w:val="28"/>
              </w:rPr>
            </w:pPr>
            <w:r w:rsidRPr="00C76934">
              <w:rPr>
                <w:sz w:val="24"/>
                <w:szCs w:val="24"/>
              </w:rPr>
              <w:t>(проектируемая) проектируемая</w:t>
            </w:r>
            <w:r w:rsidRPr="000F0FDE">
              <w:rPr>
                <w:sz w:val="24"/>
                <w:szCs w:val="24"/>
              </w:rPr>
              <w:t>)</w:t>
            </w:r>
          </w:p>
        </w:tc>
        <w:tc>
          <w:tcPr>
            <w:tcW w:w="1418" w:type="dxa"/>
            <w:vAlign w:val="center"/>
          </w:tcPr>
          <w:p w:rsidR="00924C8C" w:rsidRPr="001D5FB0" w:rsidRDefault="00924C8C" w:rsidP="006B34D3">
            <w:pPr>
              <w:jc w:val="center"/>
              <w:rPr>
                <w:sz w:val="28"/>
                <w:szCs w:val="28"/>
              </w:rPr>
            </w:pPr>
            <w:r w:rsidRPr="001D5FB0">
              <w:rPr>
                <w:sz w:val="28"/>
                <w:szCs w:val="28"/>
              </w:rPr>
              <w:t>0,275</w:t>
            </w:r>
          </w:p>
        </w:tc>
        <w:tc>
          <w:tcPr>
            <w:tcW w:w="1417" w:type="dxa"/>
            <w:vAlign w:val="center"/>
          </w:tcPr>
          <w:p w:rsidR="00924C8C" w:rsidRPr="001D5FB0" w:rsidRDefault="00924C8C" w:rsidP="006B34D3">
            <w:pPr>
              <w:jc w:val="center"/>
              <w:rPr>
                <w:sz w:val="28"/>
                <w:szCs w:val="28"/>
              </w:rPr>
            </w:pPr>
            <w:r w:rsidRPr="001D5FB0">
              <w:rPr>
                <w:sz w:val="28"/>
                <w:szCs w:val="28"/>
              </w:rPr>
              <w:t>0,275</w:t>
            </w:r>
          </w:p>
        </w:tc>
        <w:tc>
          <w:tcPr>
            <w:tcW w:w="1418" w:type="dxa"/>
            <w:vAlign w:val="center"/>
          </w:tcPr>
          <w:p w:rsidR="00924C8C" w:rsidRPr="001D5FB0" w:rsidRDefault="00924C8C" w:rsidP="006B34D3">
            <w:pPr>
              <w:jc w:val="center"/>
              <w:rPr>
                <w:sz w:val="28"/>
                <w:szCs w:val="28"/>
              </w:rPr>
            </w:pPr>
            <w:r w:rsidRPr="001D5FB0">
              <w:rPr>
                <w:sz w:val="28"/>
                <w:szCs w:val="28"/>
              </w:rPr>
              <w:t>0,99</w:t>
            </w:r>
          </w:p>
        </w:tc>
        <w:tc>
          <w:tcPr>
            <w:tcW w:w="1559" w:type="dxa"/>
            <w:vAlign w:val="center"/>
          </w:tcPr>
          <w:p w:rsidR="00924C8C" w:rsidRPr="001D5FB0" w:rsidRDefault="00924C8C" w:rsidP="006B34D3">
            <w:pPr>
              <w:jc w:val="center"/>
              <w:rPr>
                <w:sz w:val="28"/>
                <w:szCs w:val="28"/>
              </w:rPr>
            </w:pPr>
            <w:r w:rsidRPr="001D5FB0">
              <w:rPr>
                <w:sz w:val="28"/>
                <w:szCs w:val="28"/>
              </w:rPr>
              <w:t>1,54</w:t>
            </w:r>
          </w:p>
        </w:tc>
        <w:tc>
          <w:tcPr>
            <w:tcW w:w="1559" w:type="dxa"/>
            <w:vAlign w:val="center"/>
          </w:tcPr>
          <w:p w:rsidR="00924C8C" w:rsidRPr="001D5FB0" w:rsidRDefault="00924C8C" w:rsidP="006B34D3">
            <w:pPr>
              <w:jc w:val="center"/>
              <w:rPr>
                <w:sz w:val="28"/>
                <w:szCs w:val="28"/>
              </w:rPr>
            </w:pPr>
            <w:r w:rsidRPr="001D5FB0">
              <w:rPr>
                <w:sz w:val="28"/>
                <w:szCs w:val="28"/>
              </w:rPr>
              <w:t>1,65</w:t>
            </w:r>
          </w:p>
        </w:tc>
      </w:tr>
      <w:tr w:rsidR="00924C8C" w:rsidRPr="00B732F0" w:rsidTr="006B34D3">
        <w:trPr>
          <w:trHeight w:hRule="exact" w:val="624"/>
        </w:trPr>
        <w:tc>
          <w:tcPr>
            <w:tcW w:w="2410" w:type="dxa"/>
            <w:vAlign w:val="center"/>
          </w:tcPr>
          <w:p w:rsidR="00924C8C" w:rsidRPr="00C76934" w:rsidRDefault="00924C8C" w:rsidP="006B34D3">
            <w:pPr>
              <w:ind w:right="-74"/>
              <w:rPr>
                <w:sz w:val="28"/>
                <w:szCs w:val="28"/>
                <w:lang w:val="en-US"/>
              </w:rPr>
            </w:pPr>
            <w:r w:rsidRPr="00C76934">
              <w:rPr>
                <w:sz w:val="28"/>
                <w:szCs w:val="28"/>
              </w:rPr>
              <w:t>Котельная №</w:t>
            </w:r>
            <w:r>
              <w:rPr>
                <w:sz w:val="28"/>
                <w:szCs w:val="28"/>
              </w:rPr>
              <w:t>3</w:t>
            </w:r>
          </w:p>
          <w:p w:rsidR="00924C8C" w:rsidRPr="00C76934" w:rsidRDefault="00924C8C" w:rsidP="006B34D3">
            <w:pPr>
              <w:ind w:right="-74"/>
              <w:rPr>
                <w:sz w:val="28"/>
                <w:szCs w:val="28"/>
              </w:rPr>
            </w:pPr>
            <w:r w:rsidRPr="00C76934">
              <w:rPr>
                <w:sz w:val="24"/>
                <w:szCs w:val="24"/>
              </w:rPr>
              <w:t>(проектируемая) проектируемая</w:t>
            </w:r>
            <w:r w:rsidRPr="00C76934">
              <w:rPr>
                <w:sz w:val="24"/>
                <w:szCs w:val="24"/>
                <w:lang w:val="en-US"/>
              </w:rPr>
              <w:t>)</w:t>
            </w:r>
          </w:p>
        </w:tc>
        <w:tc>
          <w:tcPr>
            <w:tcW w:w="1418" w:type="dxa"/>
            <w:vAlign w:val="center"/>
          </w:tcPr>
          <w:p w:rsidR="00924C8C" w:rsidRPr="001D5FB0" w:rsidRDefault="00924C8C" w:rsidP="006B34D3">
            <w:pPr>
              <w:jc w:val="center"/>
              <w:rPr>
                <w:sz w:val="28"/>
                <w:szCs w:val="28"/>
              </w:rPr>
            </w:pPr>
            <w:r w:rsidRPr="001D5FB0">
              <w:rPr>
                <w:sz w:val="28"/>
                <w:szCs w:val="28"/>
              </w:rPr>
              <w:t>0,33</w:t>
            </w:r>
          </w:p>
        </w:tc>
        <w:tc>
          <w:tcPr>
            <w:tcW w:w="1417" w:type="dxa"/>
            <w:vAlign w:val="center"/>
          </w:tcPr>
          <w:p w:rsidR="00924C8C" w:rsidRPr="001D5FB0" w:rsidRDefault="00924C8C" w:rsidP="006B34D3">
            <w:pPr>
              <w:jc w:val="center"/>
              <w:rPr>
                <w:sz w:val="28"/>
                <w:szCs w:val="28"/>
              </w:rPr>
            </w:pPr>
            <w:r w:rsidRPr="001D5FB0">
              <w:rPr>
                <w:sz w:val="28"/>
                <w:szCs w:val="28"/>
              </w:rPr>
              <w:t>0,0,44</w:t>
            </w:r>
          </w:p>
        </w:tc>
        <w:tc>
          <w:tcPr>
            <w:tcW w:w="1418" w:type="dxa"/>
            <w:vAlign w:val="center"/>
          </w:tcPr>
          <w:p w:rsidR="00924C8C" w:rsidRPr="001D5FB0" w:rsidRDefault="00924C8C" w:rsidP="006B34D3">
            <w:pPr>
              <w:jc w:val="center"/>
              <w:rPr>
                <w:sz w:val="28"/>
                <w:szCs w:val="28"/>
              </w:rPr>
            </w:pPr>
            <w:r w:rsidRPr="001D5FB0">
              <w:rPr>
                <w:sz w:val="28"/>
                <w:szCs w:val="28"/>
              </w:rPr>
              <w:t>1,236</w:t>
            </w:r>
          </w:p>
        </w:tc>
        <w:tc>
          <w:tcPr>
            <w:tcW w:w="1559" w:type="dxa"/>
            <w:vAlign w:val="center"/>
          </w:tcPr>
          <w:p w:rsidR="00924C8C" w:rsidRPr="001D5FB0" w:rsidRDefault="00924C8C" w:rsidP="006B34D3">
            <w:pPr>
              <w:jc w:val="center"/>
              <w:rPr>
                <w:sz w:val="28"/>
                <w:szCs w:val="28"/>
              </w:rPr>
            </w:pPr>
            <w:r w:rsidRPr="001D5FB0">
              <w:rPr>
                <w:sz w:val="28"/>
                <w:szCs w:val="28"/>
              </w:rPr>
              <w:t>2,006</w:t>
            </w:r>
          </w:p>
        </w:tc>
        <w:tc>
          <w:tcPr>
            <w:tcW w:w="1559" w:type="dxa"/>
            <w:vAlign w:val="center"/>
          </w:tcPr>
          <w:p w:rsidR="00924C8C" w:rsidRPr="001D5FB0" w:rsidRDefault="00924C8C" w:rsidP="006B34D3">
            <w:pPr>
              <w:jc w:val="center"/>
              <w:rPr>
                <w:sz w:val="28"/>
                <w:szCs w:val="28"/>
              </w:rPr>
            </w:pPr>
            <w:r w:rsidRPr="001D5FB0">
              <w:rPr>
                <w:sz w:val="28"/>
                <w:szCs w:val="28"/>
              </w:rPr>
              <w:t>2,15</w:t>
            </w:r>
          </w:p>
        </w:tc>
      </w:tr>
      <w:tr w:rsidR="00924C8C" w:rsidRPr="00B732F0" w:rsidTr="006B34D3">
        <w:trPr>
          <w:trHeight w:hRule="exact" w:val="624"/>
        </w:trPr>
        <w:tc>
          <w:tcPr>
            <w:tcW w:w="2410" w:type="dxa"/>
            <w:vAlign w:val="center"/>
          </w:tcPr>
          <w:p w:rsidR="00924C8C" w:rsidRPr="00C76934" w:rsidRDefault="00924C8C" w:rsidP="006B34D3">
            <w:pPr>
              <w:ind w:right="-74"/>
              <w:rPr>
                <w:sz w:val="28"/>
                <w:szCs w:val="28"/>
                <w:lang w:val="en-US"/>
              </w:rPr>
            </w:pPr>
            <w:r w:rsidRPr="00C76934">
              <w:rPr>
                <w:sz w:val="28"/>
                <w:szCs w:val="28"/>
              </w:rPr>
              <w:t>Котельная №</w:t>
            </w:r>
            <w:r>
              <w:rPr>
                <w:sz w:val="28"/>
                <w:szCs w:val="28"/>
              </w:rPr>
              <w:t>4</w:t>
            </w:r>
          </w:p>
          <w:p w:rsidR="00924C8C" w:rsidRPr="00C76934" w:rsidRDefault="00924C8C" w:rsidP="006B34D3">
            <w:pPr>
              <w:ind w:right="-74"/>
              <w:rPr>
                <w:sz w:val="28"/>
                <w:szCs w:val="28"/>
              </w:rPr>
            </w:pPr>
            <w:r w:rsidRPr="00C76934">
              <w:rPr>
                <w:sz w:val="24"/>
                <w:szCs w:val="24"/>
              </w:rPr>
              <w:t>(проектируемая) проектируемая</w:t>
            </w:r>
            <w:r w:rsidRPr="00C76934">
              <w:rPr>
                <w:sz w:val="24"/>
                <w:szCs w:val="24"/>
                <w:lang w:val="en-US"/>
              </w:rPr>
              <w:t>)</w:t>
            </w:r>
          </w:p>
        </w:tc>
        <w:tc>
          <w:tcPr>
            <w:tcW w:w="1418" w:type="dxa"/>
            <w:vAlign w:val="center"/>
          </w:tcPr>
          <w:p w:rsidR="00924C8C" w:rsidRPr="001D5FB0" w:rsidRDefault="00924C8C" w:rsidP="006B34D3">
            <w:pPr>
              <w:jc w:val="center"/>
              <w:rPr>
                <w:sz w:val="28"/>
                <w:szCs w:val="28"/>
              </w:rPr>
            </w:pPr>
            <w:r w:rsidRPr="001D5FB0">
              <w:rPr>
                <w:sz w:val="28"/>
                <w:szCs w:val="28"/>
              </w:rPr>
              <w:t>0,539</w:t>
            </w:r>
          </w:p>
        </w:tc>
        <w:tc>
          <w:tcPr>
            <w:tcW w:w="1417" w:type="dxa"/>
            <w:vAlign w:val="center"/>
          </w:tcPr>
          <w:p w:rsidR="00924C8C" w:rsidRPr="001D5FB0" w:rsidRDefault="00924C8C" w:rsidP="006B34D3">
            <w:pPr>
              <w:jc w:val="center"/>
              <w:rPr>
                <w:sz w:val="28"/>
                <w:szCs w:val="28"/>
              </w:rPr>
            </w:pPr>
            <w:r w:rsidRPr="001D5FB0">
              <w:rPr>
                <w:sz w:val="28"/>
                <w:szCs w:val="28"/>
              </w:rPr>
              <w:t>0,164</w:t>
            </w:r>
          </w:p>
        </w:tc>
        <w:tc>
          <w:tcPr>
            <w:tcW w:w="1418" w:type="dxa"/>
            <w:vAlign w:val="center"/>
          </w:tcPr>
          <w:p w:rsidR="00924C8C" w:rsidRPr="001D5FB0" w:rsidRDefault="00924C8C" w:rsidP="006B34D3">
            <w:pPr>
              <w:jc w:val="center"/>
              <w:rPr>
                <w:sz w:val="28"/>
                <w:szCs w:val="28"/>
              </w:rPr>
            </w:pPr>
            <w:r w:rsidRPr="001D5FB0">
              <w:rPr>
                <w:sz w:val="28"/>
                <w:szCs w:val="28"/>
              </w:rPr>
              <w:t>0,393</w:t>
            </w:r>
          </w:p>
        </w:tc>
        <w:tc>
          <w:tcPr>
            <w:tcW w:w="1559" w:type="dxa"/>
            <w:vAlign w:val="center"/>
          </w:tcPr>
          <w:p w:rsidR="00924C8C" w:rsidRPr="001D5FB0" w:rsidRDefault="00924C8C" w:rsidP="006B34D3">
            <w:pPr>
              <w:jc w:val="center"/>
              <w:rPr>
                <w:sz w:val="28"/>
                <w:szCs w:val="28"/>
              </w:rPr>
            </w:pPr>
            <w:r w:rsidRPr="001D5FB0">
              <w:rPr>
                <w:sz w:val="28"/>
                <w:szCs w:val="28"/>
              </w:rPr>
              <w:t>1,1</w:t>
            </w:r>
          </w:p>
        </w:tc>
        <w:tc>
          <w:tcPr>
            <w:tcW w:w="1559" w:type="dxa"/>
            <w:vAlign w:val="center"/>
          </w:tcPr>
          <w:p w:rsidR="00924C8C" w:rsidRPr="001D5FB0" w:rsidRDefault="00924C8C" w:rsidP="006B34D3">
            <w:pPr>
              <w:jc w:val="center"/>
              <w:rPr>
                <w:sz w:val="28"/>
                <w:szCs w:val="28"/>
              </w:rPr>
            </w:pPr>
            <w:r w:rsidRPr="001D5FB0">
              <w:rPr>
                <w:sz w:val="28"/>
                <w:szCs w:val="28"/>
              </w:rPr>
              <w:t>1,18</w:t>
            </w:r>
          </w:p>
        </w:tc>
      </w:tr>
      <w:tr w:rsidR="00924C8C" w:rsidRPr="00B732F0" w:rsidTr="006B34D3">
        <w:trPr>
          <w:trHeight w:hRule="exact" w:val="624"/>
        </w:trPr>
        <w:tc>
          <w:tcPr>
            <w:tcW w:w="2410" w:type="dxa"/>
            <w:vAlign w:val="center"/>
          </w:tcPr>
          <w:p w:rsidR="00924C8C" w:rsidRPr="00C76934" w:rsidRDefault="00924C8C" w:rsidP="006B34D3">
            <w:pPr>
              <w:ind w:right="-74"/>
              <w:rPr>
                <w:sz w:val="28"/>
                <w:szCs w:val="28"/>
                <w:lang w:val="en-US"/>
              </w:rPr>
            </w:pPr>
            <w:r w:rsidRPr="00C76934">
              <w:rPr>
                <w:sz w:val="28"/>
                <w:szCs w:val="28"/>
              </w:rPr>
              <w:t>Котельная №</w:t>
            </w:r>
            <w:r>
              <w:rPr>
                <w:sz w:val="28"/>
                <w:szCs w:val="28"/>
              </w:rPr>
              <w:t>5</w:t>
            </w:r>
          </w:p>
          <w:p w:rsidR="00924C8C" w:rsidRPr="00C76934" w:rsidRDefault="00924C8C" w:rsidP="006B34D3">
            <w:pPr>
              <w:ind w:right="-74"/>
              <w:rPr>
                <w:sz w:val="28"/>
                <w:szCs w:val="28"/>
              </w:rPr>
            </w:pPr>
            <w:r w:rsidRPr="00C76934">
              <w:rPr>
                <w:sz w:val="24"/>
                <w:szCs w:val="24"/>
              </w:rPr>
              <w:t>(проектируемая) проектируемая</w:t>
            </w:r>
            <w:r w:rsidRPr="00C76934">
              <w:rPr>
                <w:sz w:val="24"/>
                <w:szCs w:val="24"/>
                <w:lang w:val="en-US"/>
              </w:rPr>
              <w:t>)</w:t>
            </w:r>
          </w:p>
        </w:tc>
        <w:tc>
          <w:tcPr>
            <w:tcW w:w="1418" w:type="dxa"/>
            <w:vAlign w:val="center"/>
          </w:tcPr>
          <w:p w:rsidR="00924C8C" w:rsidRPr="001D5FB0" w:rsidRDefault="00924C8C" w:rsidP="006B34D3">
            <w:pPr>
              <w:jc w:val="center"/>
              <w:rPr>
                <w:sz w:val="28"/>
                <w:szCs w:val="28"/>
              </w:rPr>
            </w:pPr>
            <w:r w:rsidRPr="001D5FB0">
              <w:rPr>
                <w:sz w:val="28"/>
                <w:szCs w:val="28"/>
              </w:rPr>
              <w:t>0,396</w:t>
            </w:r>
          </w:p>
        </w:tc>
        <w:tc>
          <w:tcPr>
            <w:tcW w:w="1417" w:type="dxa"/>
            <w:vAlign w:val="center"/>
          </w:tcPr>
          <w:p w:rsidR="00924C8C" w:rsidRPr="001D5FB0" w:rsidRDefault="00924C8C" w:rsidP="006B34D3">
            <w:pPr>
              <w:jc w:val="center"/>
              <w:rPr>
                <w:sz w:val="28"/>
                <w:szCs w:val="28"/>
              </w:rPr>
            </w:pPr>
            <w:r w:rsidRPr="001D5FB0">
              <w:rPr>
                <w:sz w:val="28"/>
                <w:szCs w:val="28"/>
              </w:rPr>
              <w:t>0,277</w:t>
            </w:r>
          </w:p>
        </w:tc>
        <w:tc>
          <w:tcPr>
            <w:tcW w:w="1418" w:type="dxa"/>
            <w:vAlign w:val="center"/>
          </w:tcPr>
          <w:p w:rsidR="00924C8C" w:rsidRPr="001D5FB0" w:rsidRDefault="00924C8C" w:rsidP="006B34D3">
            <w:pPr>
              <w:jc w:val="center"/>
              <w:rPr>
                <w:sz w:val="28"/>
                <w:szCs w:val="28"/>
              </w:rPr>
            </w:pPr>
            <w:r w:rsidRPr="001D5FB0">
              <w:rPr>
                <w:sz w:val="28"/>
                <w:szCs w:val="28"/>
              </w:rPr>
              <w:t>0,116</w:t>
            </w:r>
          </w:p>
        </w:tc>
        <w:tc>
          <w:tcPr>
            <w:tcW w:w="1559" w:type="dxa"/>
            <w:vAlign w:val="center"/>
          </w:tcPr>
          <w:p w:rsidR="00924C8C" w:rsidRPr="001D5FB0" w:rsidRDefault="00924C8C" w:rsidP="006B34D3">
            <w:pPr>
              <w:jc w:val="center"/>
              <w:rPr>
                <w:sz w:val="28"/>
                <w:szCs w:val="28"/>
              </w:rPr>
            </w:pPr>
            <w:r w:rsidRPr="001D5FB0">
              <w:rPr>
                <w:sz w:val="28"/>
                <w:szCs w:val="28"/>
              </w:rPr>
              <w:t>0,789</w:t>
            </w:r>
          </w:p>
        </w:tc>
        <w:tc>
          <w:tcPr>
            <w:tcW w:w="1559" w:type="dxa"/>
            <w:vAlign w:val="center"/>
          </w:tcPr>
          <w:p w:rsidR="00924C8C" w:rsidRPr="001D5FB0" w:rsidRDefault="00924C8C" w:rsidP="006B34D3">
            <w:pPr>
              <w:jc w:val="center"/>
              <w:rPr>
                <w:sz w:val="28"/>
                <w:szCs w:val="28"/>
              </w:rPr>
            </w:pPr>
            <w:r w:rsidRPr="001D5FB0">
              <w:rPr>
                <w:sz w:val="28"/>
                <w:szCs w:val="28"/>
              </w:rPr>
              <w:t>0,85</w:t>
            </w:r>
          </w:p>
        </w:tc>
      </w:tr>
      <w:tr w:rsidR="00924C8C" w:rsidRPr="00B732F0" w:rsidTr="006B34D3">
        <w:trPr>
          <w:trHeight w:hRule="exact" w:val="624"/>
        </w:trPr>
        <w:tc>
          <w:tcPr>
            <w:tcW w:w="2410" w:type="dxa"/>
            <w:vAlign w:val="center"/>
          </w:tcPr>
          <w:p w:rsidR="00924C8C" w:rsidRPr="00C76934" w:rsidRDefault="00924C8C" w:rsidP="006B34D3">
            <w:pPr>
              <w:ind w:right="-74"/>
              <w:rPr>
                <w:sz w:val="28"/>
                <w:szCs w:val="28"/>
                <w:lang w:val="en-US"/>
              </w:rPr>
            </w:pPr>
            <w:r w:rsidRPr="00C76934">
              <w:rPr>
                <w:sz w:val="28"/>
                <w:szCs w:val="28"/>
              </w:rPr>
              <w:t>Котельная №</w:t>
            </w:r>
            <w:r>
              <w:rPr>
                <w:sz w:val="28"/>
                <w:szCs w:val="28"/>
              </w:rPr>
              <w:t>6</w:t>
            </w:r>
          </w:p>
          <w:p w:rsidR="00924C8C" w:rsidRPr="00C76934" w:rsidRDefault="00924C8C" w:rsidP="006B34D3">
            <w:pPr>
              <w:ind w:right="-74"/>
              <w:rPr>
                <w:sz w:val="28"/>
                <w:szCs w:val="28"/>
              </w:rPr>
            </w:pPr>
            <w:r w:rsidRPr="00C76934">
              <w:rPr>
                <w:sz w:val="24"/>
                <w:szCs w:val="24"/>
              </w:rPr>
              <w:t>(проектируемая) проектируемая</w:t>
            </w:r>
            <w:r w:rsidRPr="00C76934">
              <w:rPr>
                <w:sz w:val="24"/>
                <w:szCs w:val="24"/>
                <w:lang w:val="en-US"/>
              </w:rPr>
              <w:t>)</w:t>
            </w:r>
          </w:p>
        </w:tc>
        <w:tc>
          <w:tcPr>
            <w:tcW w:w="1418" w:type="dxa"/>
            <w:vAlign w:val="center"/>
          </w:tcPr>
          <w:p w:rsidR="00924C8C" w:rsidRPr="001D5FB0" w:rsidRDefault="00924C8C" w:rsidP="006B34D3">
            <w:pPr>
              <w:jc w:val="center"/>
              <w:rPr>
                <w:sz w:val="28"/>
                <w:szCs w:val="28"/>
              </w:rPr>
            </w:pPr>
            <w:r w:rsidRPr="001D5FB0">
              <w:rPr>
                <w:sz w:val="28"/>
                <w:szCs w:val="28"/>
              </w:rPr>
              <w:t>0,44</w:t>
            </w:r>
          </w:p>
        </w:tc>
        <w:tc>
          <w:tcPr>
            <w:tcW w:w="1417" w:type="dxa"/>
            <w:vAlign w:val="center"/>
          </w:tcPr>
          <w:p w:rsidR="00924C8C" w:rsidRPr="001D5FB0" w:rsidRDefault="00924C8C" w:rsidP="006B34D3">
            <w:pPr>
              <w:jc w:val="center"/>
              <w:rPr>
                <w:sz w:val="28"/>
                <w:szCs w:val="28"/>
              </w:rPr>
            </w:pPr>
            <w:r w:rsidRPr="001D5FB0">
              <w:rPr>
                <w:sz w:val="28"/>
                <w:szCs w:val="28"/>
              </w:rPr>
              <w:t>0,0374</w:t>
            </w:r>
          </w:p>
        </w:tc>
        <w:tc>
          <w:tcPr>
            <w:tcW w:w="1418" w:type="dxa"/>
            <w:vAlign w:val="center"/>
          </w:tcPr>
          <w:p w:rsidR="00924C8C" w:rsidRPr="001D5FB0" w:rsidRDefault="00924C8C" w:rsidP="006B34D3">
            <w:pPr>
              <w:jc w:val="center"/>
              <w:rPr>
                <w:sz w:val="28"/>
                <w:szCs w:val="28"/>
              </w:rPr>
            </w:pPr>
            <w:r w:rsidRPr="001D5FB0">
              <w:rPr>
                <w:sz w:val="28"/>
                <w:szCs w:val="28"/>
              </w:rPr>
              <w:t>0,156</w:t>
            </w:r>
          </w:p>
        </w:tc>
        <w:tc>
          <w:tcPr>
            <w:tcW w:w="1559" w:type="dxa"/>
            <w:vAlign w:val="center"/>
          </w:tcPr>
          <w:p w:rsidR="00924C8C" w:rsidRPr="001D5FB0" w:rsidRDefault="00924C8C" w:rsidP="006B34D3">
            <w:pPr>
              <w:jc w:val="center"/>
              <w:rPr>
                <w:sz w:val="28"/>
                <w:szCs w:val="28"/>
              </w:rPr>
            </w:pPr>
            <w:r w:rsidRPr="001D5FB0">
              <w:rPr>
                <w:sz w:val="28"/>
                <w:szCs w:val="28"/>
              </w:rPr>
              <w:t>0,634</w:t>
            </w:r>
          </w:p>
        </w:tc>
        <w:tc>
          <w:tcPr>
            <w:tcW w:w="1559" w:type="dxa"/>
            <w:vAlign w:val="center"/>
          </w:tcPr>
          <w:p w:rsidR="00924C8C" w:rsidRPr="001D5FB0" w:rsidRDefault="00924C8C" w:rsidP="006B34D3">
            <w:pPr>
              <w:jc w:val="center"/>
              <w:rPr>
                <w:sz w:val="28"/>
                <w:szCs w:val="28"/>
              </w:rPr>
            </w:pPr>
            <w:r w:rsidRPr="001D5FB0">
              <w:rPr>
                <w:sz w:val="28"/>
                <w:szCs w:val="28"/>
              </w:rPr>
              <w:t>0,68</w:t>
            </w:r>
          </w:p>
        </w:tc>
      </w:tr>
      <w:tr w:rsidR="00924C8C" w:rsidRPr="00C76934" w:rsidTr="006B34D3">
        <w:trPr>
          <w:trHeight w:hRule="exact" w:val="624"/>
        </w:trPr>
        <w:tc>
          <w:tcPr>
            <w:tcW w:w="2410" w:type="dxa"/>
            <w:vAlign w:val="center"/>
          </w:tcPr>
          <w:p w:rsidR="00924C8C" w:rsidRPr="00C76934" w:rsidRDefault="00924C8C" w:rsidP="006B34D3">
            <w:pPr>
              <w:ind w:right="-74"/>
              <w:rPr>
                <w:sz w:val="28"/>
                <w:szCs w:val="28"/>
                <w:lang w:val="en-US"/>
              </w:rPr>
            </w:pPr>
            <w:r w:rsidRPr="00C76934">
              <w:rPr>
                <w:sz w:val="28"/>
                <w:szCs w:val="28"/>
              </w:rPr>
              <w:t>Котельная №</w:t>
            </w:r>
            <w:r>
              <w:rPr>
                <w:sz w:val="28"/>
                <w:szCs w:val="28"/>
              </w:rPr>
              <w:t>7</w:t>
            </w:r>
          </w:p>
          <w:p w:rsidR="00924C8C" w:rsidRPr="00C76934" w:rsidRDefault="00924C8C" w:rsidP="006B34D3">
            <w:pPr>
              <w:ind w:right="-74"/>
              <w:rPr>
                <w:sz w:val="28"/>
                <w:szCs w:val="28"/>
              </w:rPr>
            </w:pPr>
            <w:r w:rsidRPr="00C76934">
              <w:rPr>
                <w:sz w:val="24"/>
                <w:szCs w:val="24"/>
              </w:rPr>
              <w:t>(проектируемая) проектируемая</w:t>
            </w:r>
            <w:r w:rsidRPr="00C76934">
              <w:rPr>
                <w:sz w:val="24"/>
                <w:szCs w:val="24"/>
                <w:lang w:val="en-US"/>
              </w:rPr>
              <w:t>)</w:t>
            </w:r>
          </w:p>
        </w:tc>
        <w:tc>
          <w:tcPr>
            <w:tcW w:w="1418" w:type="dxa"/>
            <w:vAlign w:val="center"/>
          </w:tcPr>
          <w:p w:rsidR="00924C8C" w:rsidRPr="001D5FB0" w:rsidRDefault="00924C8C" w:rsidP="006B34D3">
            <w:pPr>
              <w:jc w:val="center"/>
              <w:rPr>
                <w:sz w:val="28"/>
                <w:szCs w:val="28"/>
              </w:rPr>
            </w:pPr>
            <w:r w:rsidRPr="001D5FB0">
              <w:rPr>
                <w:sz w:val="28"/>
                <w:szCs w:val="28"/>
              </w:rPr>
              <w:t>0,165</w:t>
            </w:r>
          </w:p>
        </w:tc>
        <w:tc>
          <w:tcPr>
            <w:tcW w:w="1417" w:type="dxa"/>
            <w:vAlign w:val="center"/>
          </w:tcPr>
          <w:p w:rsidR="00924C8C" w:rsidRPr="001D5FB0" w:rsidRDefault="00924C8C" w:rsidP="006B34D3">
            <w:pPr>
              <w:jc w:val="center"/>
              <w:rPr>
                <w:sz w:val="28"/>
                <w:szCs w:val="28"/>
              </w:rPr>
            </w:pPr>
            <w:r w:rsidRPr="001D5FB0">
              <w:rPr>
                <w:sz w:val="28"/>
                <w:szCs w:val="28"/>
              </w:rPr>
              <w:t>0,165</w:t>
            </w:r>
          </w:p>
        </w:tc>
        <w:tc>
          <w:tcPr>
            <w:tcW w:w="1418" w:type="dxa"/>
            <w:vAlign w:val="center"/>
          </w:tcPr>
          <w:p w:rsidR="00924C8C" w:rsidRPr="001D5FB0" w:rsidRDefault="00924C8C" w:rsidP="006B34D3">
            <w:pPr>
              <w:jc w:val="center"/>
              <w:rPr>
                <w:sz w:val="28"/>
                <w:szCs w:val="28"/>
              </w:rPr>
            </w:pPr>
            <w:r w:rsidRPr="001D5FB0">
              <w:rPr>
                <w:sz w:val="28"/>
                <w:szCs w:val="28"/>
              </w:rPr>
              <w:t>0,06</w:t>
            </w:r>
          </w:p>
        </w:tc>
        <w:tc>
          <w:tcPr>
            <w:tcW w:w="1559" w:type="dxa"/>
            <w:vAlign w:val="center"/>
          </w:tcPr>
          <w:p w:rsidR="00924C8C" w:rsidRPr="001D5FB0" w:rsidRDefault="00924C8C" w:rsidP="006B34D3">
            <w:pPr>
              <w:jc w:val="center"/>
              <w:rPr>
                <w:sz w:val="28"/>
                <w:szCs w:val="28"/>
              </w:rPr>
            </w:pPr>
            <w:r w:rsidRPr="001D5FB0">
              <w:rPr>
                <w:sz w:val="28"/>
                <w:szCs w:val="28"/>
              </w:rPr>
              <w:t>0,39</w:t>
            </w:r>
          </w:p>
        </w:tc>
        <w:tc>
          <w:tcPr>
            <w:tcW w:w="1559" w:type="dxa"/>
            <w:vAlign w:val="center"/>
          </w:tcPr>
          <w:p w:rsidR="00924C8C" w:rsidRPr="001D5FB0" w:rsidRDefault="00924C8C" w:rsidP="006B34D3">
            <w:pPr>
              <w:jc w:val="center"/>
              <w:rPr>
                <w:sz w:val="28"/>
                <w:szCs w:val="28"/>
              </w:rPr>
            </w:pPr>
            <w:r w:rsidRPr="001D5FB0">
              <w:rPr>
                <w:sz w:val="28"/>
                <w:szCs w:val="28"/>
              </w:rPr>
              <w:t>0,42</w:t>
            </w:r>
          </w:p>
        </w:tc>
      </w:tr>
      <w:tr w:rsidR="00924C8C" w:rsidRPr="00C76934" w:rsidTr="006B34D3">
        <w:trPr>
          <w:trHeight w:hRule="exact" w:val="340"/>
        </w:trPr>
        <w:tc>
          <w:tcPr>
            <w:tcW w:w="2410" w:type="dxa"/>
            <w:vAlign w:val="center"/>
          </w:tcPr>
          <w:p w:rsidR="00924C8C" w:rsidRPr="008166A9" w:rsidRDefault="00924C8C" w:rsidP="006B34D3">
            <w:pPr>
              <w:ind w:right="-74"/>
              <w:rPr>
                <w:b/>
                <w:sz w:val="28"/>
                <w:szCs w:val="28"/>
              </w:rPr>
            </w:pPr>
            <w:r w:rsidRPr="008166A9">
              <w:rPr>
                <w:b/>
                <w:sz w:val="28"/>
                <w:szCs w:val="28"/>
              </w:rPr>
              <w:t>Итого</w:t>
            </w:r>
          </w:p>
        </w:tc>
        <w:tc>
          <w:tcPr>
            <w:tcW w:w="1418" w:type="dxa"/>
            <w:vAlign w:val="center"/>
          </w:tcPr>
          <w:p w:rsidR="00924C8C" w:rsidRPr="008166A9" w:rsidRDefault="00924C8C" w:rsidP="006B34D3">
            <w:pPr>
              <w:jc w:val="center"/>
              <w:rPr>
                <w:b/>
                <w:sz w:val="28"/>
                <w:szCs w:val="28"/>
              </w:rPr>
            </w:pPr>
          </w:p>
        </w:tc>
        <w:tc>
          <w:tcPr>
            <w:tcW w:w="1417" w:type="dxa"/>
            <w:vAlign w:val="center"/>
          </w:tcPr>
          <w:p w:rsidR="00924C8C" w:rsidRPr="008166A9" w:rsidRDefault="00924C8C" w:rsidP="006B34D3">
            <w:pPr>
              <w:jc w:val="center"/>
              <w:rPr>
                <w:b/>
                <w:sz w:val="28"/>
                <w:szCs w:val="28"/>
              </w:rPr>
            </w:pPr>
          </w:p>
        </w:tc>
        <w:tc>
          <w:tcPr>
            <w:tcW w:w="1418" w:type="dxa"/>
            <w:vAlign w:val="center"/>
          </w:tcPr>
          <w:p w:rsidR="00924C8C" w:rsidRPr="008166A9" w:rsidRDefault="00924C8C" w:rsidP="006B34D3">
            <w:pPr>
              <w:jc w:val="center"/>
              <w:rPr>
                <w:b/>
                <w:sz w:val="28"/>
                <w:szCs w:val="28"/>
              </w:rPr>
            </w:pPr>
          </w:p>
        </w:tc>
        <w:tc>
          <w:tcPr>
            <w:tcW w:w="1559" w:type="dxa"/>
            <w:vAlign w:val="center"/>
          </w:tcPr>
          <w:p w:rsidR="00924C8C" w:rsidRPr="008166A9" w:rsidRDefault="00924C8C" w:rsidP="006B34D3">
            <w:pPr>
              <w:jc w:val="center"/>
              <w:rPr>
                <w:b/>
                <w:sz w:val="28"/>
                <w:szCs w:val="28"/>
              </w:rPr>
            </w:pPr>
          </w:p>
        </w:tc>
        <w:tc>
          <w:tcPr>
            <w:tcW w:w="1559" w:type="dxa"/>
            <w:vAlign w:val="center"/>
          </w:tcPr>
          <w:p w:rsidR="00924C8C" w:rsidRPr="008166A9" w:rsidRDefault="00924C8C" w:rsidP="006B34D3">
            <w:pPr>
              <w:jc w:val="center"/>
              <w:rPr>
                <w:b/>
                <w:sz w:val="28"/>
                <w:szCs w:val="28"/>
              </w:rPr>
            </w:pPr>
            <w:r>
              <w:rPr>
                <w:b/>
                <w:sz w:val="28"/>
                <w:szCs w:val="28"/>
              </w:rPr>
              <w:t>18,614</w:t>
            </w:r>
          </w:p>
        </w:tc>
      </w:tr>
      <w:tr w:rsidR="00924C8C" w:rsidRPr="000F0FDE" w:rsidTr="006B34D3">
        <w:trPr>
          <w:trHeight w:hRule="exact" w:val="340"/>
        </w:trPr>
        <w:tc>
          <w:tcPr>
            <w:tcW w:w="9781" w:type="dxa"/>
            <w:gridSpan w:val="6"/>
            <w:vAlign w:val="center"/>
          </w:tcPr>
          <w:p w:rsidR="00924C8C" w:rsidRPr="000F0FDE" w:rsidRDefault="00924C8C" w:rsidP="006B34D3">
            <w:pPr>
              <w:jc w:val="center"/>
              <w:rPr>
                <w:b/>
                <w:bCs/>
                <w:sz w:val="28"/>
                <w:szCs w:val="28"/>
              </w:rPr>
            </w:pPr>
            <w:r>
              <w:rPr>
                <w:b/>
                <w:bCs/>
                <w:sz w:val="28"/>
                <w:szCs w:val="28"/>
              </w:rPr>
              <w:t>п.Запрудный</w:t>
            </w:r>
          </w:p>
        </w:tc>
      </w:tr>
      <w:tr w:rsidR="00924C8C" w:rsidRPr="00C76934" w:rsidTr="006B34D3">
        <w:trPr>
          <w:trHeight w:hRule="exact" w:val="624"/>
        </w:trPr>
        <w:tc>
          <w:tcPr>
            <w:tcW w:w="2410" w:type="dxa"/>
            <w:vAlign w:val="center"/>
          </w:tcPr>
          <w:p w:rsidR="00924C8C" w:rsidRPr="000F0FDE" w:rsidRDefault="00924C8C" w:rsidP="006B34D3">
            <w:pPr>
              <w:ind w:right="-74"/>
              <w:rPr>
                <w:sz w:val="28"/>
                <w:szCs w:val="28"/>
              </w:rPr>
            </w:pPr>
            <w:r w:rsidRPr="00C76934">
              <w:rPr>
                <w:sz w:val="28"/>
                <w:szCs w:val="28"/>
              </w:rPr>
              <w:t>Котельная №</w:t>
            </w:r>
            <w:r>
              <w:rPr>
                <w:sz w:val="28"/>
                <w:szCs w:val="28"/>
              </w:rPr>
              <w:t>1</w:t>
            </w:r>
          </w:p>
          <w:p w:rsidR="00924C8C" w:rsidRPr="00C76934" w:rsidRDefault="00924C8C" w:rsidP="006B34D3">
            <w:pPr>
              <w:rPr>
                <w:bCs/>
                <w:sz w:val="28"/>
                <w:szCs w:val="28"/>
              </w:rPr>
            </w:pPr>
            <w:r w:rsidRPr="00C76934">
              <w:rPr>
                <w:sz w:val="24"/>
                <w:szCs w:val="24"/>
              </w:rPr>
              <w:t>(</w:t>
            </w:r>
            <w:r>
              <w:rPr>
                <w:sz w:val="24"/>
                <w:szCs w:val="24"/>
              </w:rPr>
              <w:t>проектируемая</w:t>
            </w:r>
            <w:r w:rsidRPr="00C76934">
              <w:rPr>
                <w:sz w:val="24"/>
                <w:szCs w:val="24"/>
              </w:rPr>
              <w:t>)</w:t>
            </w:r>
          </w:p>
        </w:tc>
        <w:tc>
          <w:tcPr>
            <w:tcW w:w="1418" w:type="dxa"/>
            <w:vAlign w:val="center"/>
          </w:tcPr>
          <w:p w:rsidR="00924C8C" w:rsidRPr="00C76934" w:rsidRDefault="00924C8C" w:rsidP="006B34D3">
            <w:pPr>
              <w:jc w:val="center"/>
              <w:rPr>
                <w:sz w:val="28"/>
                <w:szCs w:val="28"/>
              </w:rPr>
            </w:pPr>
            <w:r>
              <w:rPr>
                <w:sz w:val="28"/>
                <w:szCs w:val="28"/>
              </w:rPr>
              <w:t>0,10</w:t>
            </w:r>
          </w:p>
        </w:tc>
        <w:tc>
          <w:tcPr>
            <w:tcW w:w="1417" w:type="dxa"/>
            <w:vAlign w:val="center"/>
          </w:tcPr>
          <w:p w:rsidR="00924C8C" w:rsidRPr="00C76934" w:rsidRDefault="00924C8C" w:rsidP="006B34D3">
            <w:pPr>
              <w:jc w:val="center"/>
              <w:rPr>
                <w:sz w:val="28"/>
                <w:szCs w:val="28"/>
              </w:rPr>
            </w:pPr>
            <w:r>
              <w:rPr>
                <w:sz w:val="28"/>
                <w:szCs w:val="28"/>
              </w:rPr>
              <w:t>0,05</w:t>
            </w:r>
          </w:p>
        </w:tc>
        <w:tc>
          <w:tcPr>
            <w:tcW w:w="1418" w:type="dxa"/>
            <w:vAlign w:val="center"/>
          </w:tcPr>
          <w:p w:rsidR="00924C8C" w:rsidRPr="00C76934" w:rsidRDefault="00924C8C" w:rsidP="006B34D3">
            <w:pPr>
              <w:jc w:val="center"/>
              <w:rPr>
                <w:sz w:val="28"/>
                <w:szCs w:val="28"/>
              </w:rPr>
            </w:pPr>
            <w:r>
              <w:rPr>
                <w:sz w:val="28"/>
                <w:szCs w:val="28"/>
              </w:rPr>
              <w:t>0,08</w:t>
            </w:r>
          </w:p>
        </w:tc>
        <w:tc>
          <w:tcPr>
            <w:tcW w:w="1559" w:type="dxa"/>
            <w:vAlign w:val="center"/>
          </w:tcPr>
          <w:p w:rsidR="00924C8C" w:rsidRPr="00C76934" w:rsidRDefault="00924C8C" w:rsidP="006B34D3">
            <w:pPr>
              <w:jc w:val="center"/>
              <w:rPr>
                <w:sz w:val="28"/>
                <w:szCs w:val="28"/>
              </w:rPr>
            </w:pPr>
            <w:r>
              <w:rPr>
                <w:sz w:val="28"/>
                <w:szCs w:val="28"/>
              </w:rPr>
              <w:t>0,23</w:t>
            </w:r>
          </w:p>
        </w:tc>
        <w:tc>
          <w:tcPr>
            <w:tcW w:w="1559" w:type="dxa"/>
            <w:vAlign w:val="center"/>
          </w:tcPr>
          <w:p w:rsidR="00924C8C" w:rsidRPr="00C76934" w:rsidRDefault="00924C8C" w:rsidP="006B34D3">
            <w:pPr>
              <w:jc w:val="center"/>
              <w:rPr>
                <w:bCs/>
                <w:sz w:val="28"/>
                <w:szCs w:val="28"/>
              </w:rPr>
            </w:pPr>
            <w:r>
              <w:rPr>
                <w:bCs/>
                <w:sz w:val="28"/>
                <w:szCs w:val="28"/>
              </w:rPr>
              <w:t>0,25</w:t>
            </w:r>
          </w:p>
        </w:tc>
      </w:tr>
      <w:tr w:rsidR="00924C8C" w:rsidRPr="008166A9" w:rsidTr="006B34D3">
        <w:trPr>
          <w:trHeight w:hRule="exact" w:val="340"/>
        </w:trPr>
        <w:tc>
          <w:tcPr>
            <w:tcW w:w="2410" w:type="dxa"/>
            <w:vAlign w:val="center"/>
          </w:tcPr>
          <w:p w:rsidR="00924C8C" w:rsidRPr="008166A9" w:rsidRDefault="00924C8C" w:rsidP="006B34D3">
            <w:pPr>
              <w:ind w:right="-74"/>
              <w:rPr>
                <w:b/>
                <w:sz w:val="28"/>
                <w:szCs w:val="28"/>
              </w:rPr>
            </w:pPr>
            <w:r w:rsidRPr="008166A9">
              <w:rPr>
                <w:b/>
                <w:sz w:val="28"/>
                <w:szCs w:val="28"/>
              </w:rPr>
              <w:t>Итого</w:t>
            </w:r>
          </w:p>
        </w:tc>
        <w:tc>
          <w:tcPr>
            <w:tcW w:w="1418" w:type="dxa"/>
            <w:vAlign w:val="center"/>
          </w:tcPr>
          <w:p w:rsidR="00924C8C" w:rsidRPr="008166A9" w:rsidRDefault="00924C8C" w:rsidP="006B34D3">
            <w:pPr>
              <w:jc w:val="center"/>
              <w:rPr>
                <w:b/>
                <w:sz w:val="28"/>
                <w:szCs w:val="28"/>
              </w:rPr>
            </w:pPr>
          </w:p>
        </w:tc>
        <w:tc>
          <w:tcPr>
            <w:tcW w:w="1417" w:type="dxa"/>
            <w:vAlign w:val="center"/>
          </w:tcPr>
          <w:p w:rsidR="00924C8C" w:rsidRPr="008166A9" w:rsidRDefault="00924C8C" w:rsidP="006B34D3">
            <w:pPr>
              <w:jc w:val="center"/>
              <w:rPr>
                <w:b/>
                <w:sz w:val="28"/>
                <w:szCs w:val="28"/>
              </w:rPr>
            </w:pPr>
          </w:p>
        </w:tc>
        <w:tc>
          <w:tcPr>
            <w:tcW w:w="1418" w:type="dxa"/>
            <w:vAlign w:val="center"/>
          </w:tcPr>
          <w:p w:rsidR="00924C8C" w:rsidRPr="008166A9" w:rsidRDefault="00924C8C" w:rsidP="006B34D3">
            <w:pPr>
              <w:jc w:val="center"/>
              <w:rPr>
                <w:b/>
                <w:sz w:val="28"/>
                <w:szCs w:val="28"/>
              </w:rPr>
            </w:pPr>
          </w:p>
        </w:tc>
        <w:tc>
          <w:tcPr>
            <w:tcW w:w="1559" w:type="dxa"/>
            <w:vAlign w:val="center"/>
          </w:tcPr>
          <w:p w:rsidR="00924C8C" w:rsidRPr="008166A9" w:rsidRDefault="00924C8C" w:rsidP="006B34D3">
            <w:pPr>
              <w:jc w:val="center"/>
              <w:rPr>
                <w:b/>
                <w:sz w:val="28"/>
                <w:szCs w:val="28"/>
              </w:rPr>
            </w:pPr>
          </w:p>
        </w:tc>
        <w:tc>
          <w:tcPr>
            <w:tcW w:w="1559" w:type="dxa"/>
            <w:vAlign w:val="center"/>
          </w:tcPr>
          <w:p w:rsidR="00924C8C" w:rsidRPr="008166A9" w:rsidRDefault="00924C8C" w:rsidP="006B34D3">
            <w:pPr>
              <w:jc w:val="center"/>
              <w:rPr>
                <w:b/>
                <w:sz w:val="28"/>
                <w:szCs w:val="28"/>
              </w:rPr>
            </w:pPr>
            <w:r>
              <w:rPr>
                <w:b/>
                <w:sz w:val="28"/>
                <w:szCs w:val="28"/>
              </w:rPr>
              <w:t>0,25</w:t>
            </w:r>
          </w:p>
        </w:tc>
      </w:tr>
      <w:tr w:rsidR="00924C8C" w:rsidRPr="000F0FDE" w:rsidTr="006B34D3">
        <w:trPr>
          <w:trHeight w:hRule="exact" w:val="340"/>
        </w:trPr>
        <w:tc>
          <w:tcPr>
            <w:tcW w:w="9781" w:type="dxa"/>
            <w:gridSpan w:val="6"/>
            <w:vAlign w:val="center"/>
          </w:tcPr>
          <w:p w:rsidR="00924C8C" w:rsidRPr="000F0FDE" w:rsidRDefault="00924C8C" w:rsidP="006B34D3">
            <w:pPr>
              <w:jc w:val="center"/>
              <w:rPr>
                <w:b/>
                <w:bCs/>
                <w:sz w:val="28"/>
                <w:szCs w:val="28"/>
              </w:rPr>
            </w:pPr>
            <w:r>
              <w:rPr>
                <w:b/>
                <w:bCs/>
                <w:sz w:val="28"/>
                <w:szCs w:val="28"/>
              </w:rPr>
              <w:t>п.Ковалевка</w:t>
            </w:r>
          </w:p>
        </w:tc>
      </w:tr>
      <w:tr w:rsidR="00924C8C" w:rsidRPr="00C76934" w:rsidTr="006B34D3">
        <w:trPr>
          <w:trHeight w:hRule="exact" w:val="624"/>
        </w:trPr>
        <w:tc>
          <w:tcPr>
            <w:tcW w:w="2410" w:type="dxa"/>
            <w:vAlign w:val="center"/>
          </w:tcPr>
          <w:p w:rsidR="00924C8C" w:rsidRPr="000F0FDE" w:rsidRDefault="00924C8C" w:rsidP="006B34D3">
            <w:pPr>
              <w:ind w:right="-74"/>
              <w:rPr>
                <w:sz w:val="28"/>
                <w:szCs w:val="28"/>
              </w:rPr>
            </w:pPr>
            <w:r w:rsidRPr="00C76934">
              <w:rPr>
                <w:sz w:val="28"/>
                <w:szCs w:val="28"/>
              </w:rPr>
              <w:t>Котельная №</w:t>
            </w:r>
            <w:r>
              <w:rPr>
                <w:sz w:val="28"/>
                <w:szCs w:val="28"/>
              </w:rPr>
              <w:t>1</w:t>
            </w:r>
          </w:p>
          <w:p w:rsidR="00924C8C" w:rsidRPr="00C76934" w:rsidRDefault="00924C8C" w:rsidP="006B34D3">
            <w:pPr>
              <w:rPr>
                <w:bCs/>
                <w:sz w:val="28"/>
                <w:szCs w:val="28"/>
              </w:rPr>
            </w:pPr>
            <w:r w:rsidRPr="00C76934">
              <w:rPr>
                <w:sz w:val="24"/>
                <w:szCs w:val="24"/>
              </w:rPr>
              <w:t>(</w:t>
            </w:r>
            <w:r>
              <w:rPr>
                <w:sz w:val="24"/>
                <w:szCs w:val="24"/>
              </w:rPr>
              <w:t>проектируемая</w:t>
            </w:r>
            <w:r w:rsidRPr="00C76934">
              <w:rPr>
                <w:sz w:val="24"/>
                <w:szCs w:val="24"/>
              </w:rPr>
              <w:t>)</w:t>
            </w:r>
          </w:p>
        </w:tc>
        <w:tc>
          <w:tcPr>
            <w:tcW w:w="1418" w:type="dxa"/>
            <w:vAlign w:val="center"/>
          </w:tcPr>
          <w:p w:rsidR="00924C8C" w:rsidRPr="00C76934" w:rsidRDefault="00924C8C" w:rsidP="006B34D3">
            <w:pPr>
              <w:jc w:val="center"/>
              <w:rPr>
                <w:sz w:val="28"/>
                <w:szCs w:val="28"/>
              </w:rPr>
            </w:pPr>
            <w:r>
              <w:rPr>
                <w:sz w:val="28"/>
                <w:szCs w:val="28"/>
              </w:rPr>
              <w:t>0,10</w:t>
            </w:r>
          </w:p>
        </w:tc>
        <w:tc>
          <w:tcPr>
            <w:tcW w:w="1417" w:type="dxa"/>
            <w:vAlign w:val="center"/>
          </w:tcPr>
          <w:p w:rsidR="00924C8C" w:rsidRPr="00C76934" w:rsidRDefault="00924C8C" w:rsidP="006B34D3">
            <w:pPr>
              <w:jc w:val="center"/>
              <w:rPr>
                <w:sz w:val="28"/>
                <w:szCs w:val="28"/>
              </w:rPr>
            </w:pPr>
            <w:r>
              <w:rPr>
                <w:sz w:val="28"/>
                <w:szCs w:val="28"/>
              </w:rPr>
              <w:t>0,05</w:t>
            </w:r>
          </w:p>
        </w:tc>
        <w:tc>
          <w:tcPr>
            <w:tcW w:w="1418" w:type="dxa"/>
            <w:vAlign w:val="center"/>
          </w:tcPr>
          <w:p w:rsidR="00924C8C" w:rsidRPr="00C76934" w:rsidRDefault="00924C8C" w:rsidP="006B34D3">
            <w:pPr>
              <w:jc w:val="center"/>
              <w:rPr>
                <w:sz w:val="28"/>
                <w:szCs w:val="28"/>
              </w:rPr>
            </w:pPr>
            <w:r>
              <w:rPr>
                <w:sz w:val="28"/>
                <w:szCs w:val="28"/>
              </w:rPr>
              <w:t>0,08</w:t>
            </w:r>
          </w:p>
        </w:tc>
        <w:tc>
          <w:tcPr>
            <w:tcW w:w="1559" w:type="dxa"/>
            <w:vAlign w:val="center"/>
          </w:tcPr>
          <w:p w:rsidR="00924C8C" w:rsidRPr="00C76934" w:rsidRDefault="00924C8C" w:rsidP="006B34D3">
            <w:pPr>
              <w:jc w:val="center"/>
              <w:rPr>
                <w:sz w:val="28"/>
                <w:szCs w:val="28"/>
              </w:rPr>
            </w:pPr>
            <w:r>
              <w:rPr>
                <w:sz w:val="28"/>
                <w:szCs w:val="28"/>
              </w:rPr>
              <w:t>0,23</w:t>
            </w:r>
          </w:p>
        </w:tc>
        <w:tc>
          <w:tcPr>
            <w:tcW w:w="1559" w:type="dxa"/>
            <w:vAlign w:val="center"/>
          </w:tcPr>
          <w:p w:rsidR="00924C8C" w:rsidRPr="00C76934" w:rsidRDefault="00924C8C" w:rsidP="006B34D3">
            <w:pPr>
              <w:jc w:val="center"/>
              <w:rPr>
                <w:bCs/>
                <w:sz w:val="28"/>
                <w:szCs w:val="28"/>
              </w:rPr>
            </w:pPr>
            <w:r>
              <w:rPr>
                <w:bCs/>
                <w:sz w:val="28"/>
                <w:szCs w:val="28"/>
              </w:rPr>
              <w:t>0,25</w:t>
            </w:r>
          </w:p>
        </w:tc>
      </w:tr>
      <w:tr w:rsidR="00924C8C" w:rsidRPr="008166A9" w:rsidTr="006B34D3">
        <w:trPr>
          <w:trHeight w:hRule="exact" w:val="340"/>
        </w:trPr>
        <w:tc>
          <w:tcPr>
            <w:tcW w:w="2410" w:type="dxa"/>
            <w:vAlign w:val="center"/>
          </w:tcPr>
          <w:p w:rsidR="00924C8C" w:rsidRPr="008166A9" w:rsidRDefault="00924C8C" w:rsidP="006B34D3">
            <w:pPr>
              <w:ind w:right="-74"/>
              <w:rPr>
                <w:b/>
                <w:sz w:val="28"/>
                <w:szCs w:val="28"/>
              </w:rPr>
            </w:pPr>
            <w:r w:rsidRPr="008166A9">
              <w:rPr>
                <w:b/>
                <w:sz w:val="28"/>
                <w:szCs w:val="28"/>
              </w:rPr>
              <w:t>Итого</w:t>
            </w:r>
          </w:p>
        </w:tc>
        <w:tc>
          <w:tcPr>
            <w:tcW w:w="1418" w:type="dxa"/>
            <w:vAlign w:val="center"/>
          </w:tcPr>
          <w:p w:rsidR="00924C8C" w:rsidRPr="008166A9" w:rsidRDefault="00924C8C" w:rsidP="006B34D3">
            <w:pPr>
              <w:jc w:val="center"/>
              <w:rPr>
                <w:b/>
                <w:sz w:val="28"/>
                <w:szCs w:val="28"/>
              </w:rPr>
            </w:pPr>
          </w:p>
        </w:tc>
        <w:tc>
          <w:tcPr>
            <w:tcW w:w="1417" w:type="dxa"/>
            <w:vAlign w:val="center"/>
          </w:tcPr>
          <w:p w:rsidR="00924C8C" w:rsidRPr="008166A9" w:rsidRDefault="00924C8C" w:rsidP="006B34D3">
            <w:pPr>
              <w:jc w:val="center"/>
              <w:rPr>
                <w:b/>
                <w:sz w:val="28"/>
                <w:szCs w:val="28"/>
              </w:rPr>
            </w:pPr>
          </w:p>
        </w:tc>
        <w:tc>
          <w:tcPr>
            <w:tcW w:w="1418" w:type="dxa"/>
            <w:vAlign w:val="center"/>
          </w:tcPr>
          <w:p w:rsidR="00924C8C" w:rsidRPr="008166A9" w:rsidRDefault="00924C8C" w:rsidP="006B34D3">
            <w:pPr>
              <w:jc w:val="center"/>
              <w:rPr>
                <w:b/>
                <w:sz w:val="28"/>
                <w:szCs w:val="28"/>
              </w:rPr>
            </w:pPr>
          </w:p>
        </w:tc>
        <w:tc>
          <w:tcPr>
            <w:tcW w:w="1559" w:type="dxa"/>
            <w:vAlign w:val="center"/>
          </w:tcPr>
          <w:p w:rsidR="00924C8C" w:rsidRPr="008166A9" w:rsidRDefault="00924C8C" w:rsidP="006B34D3">
            <w:pPr>
              <w:jc w:val="center"/>
              <w:rPr>
                <w:b/>
                <w:sz w:val="28"/>
                <w:szCs w:val="28"/>
              </w:rPr>
            </w:pPr>
          </w:p>
        </w:tc>
        <w:tc>
          <w:tcPr>
            <w:tcW w:w="1559" w:type="dxa"/>
            <w:vAlign w:val="center"/>
          </w:tcPr>
          <w:p w:rsidR="00924C8C" w:rsidRPr="008166A9" w:rsidRDefault="00924C8C" w:rsidP="006B34D3">
            <w:pPr>
              <w:jc w:val="center"/>
              <w:rPr>
                <w:b/>
                <w:sz w:val="28"/>
                <w:szCs w:val="28"/>
              </w:rPr>
            </w:pPr>
            <w:r>
              <w:rPr>
                <w:b/>
                <w:sz w:val="28"/>
                <w:szCs w:val="28"/>
              </w:rPr>
              <w:t>0,25</w:t>
            </w:r>
          </w:p>
        </w:tc>
      </w:tr>
      <w:tr w:rsidR="00924C8C" w:rsidRPr="00B4526A" w:rsidTr="006B34D3">
        <w:trPr>
          <w:trHeight w:hRule="exact" w:val="340"/>
        </w:trPr>
        <w:tc>
          <w:tcPr>
            <w:tcW w:w="9781" w:type="dxa"/>
            <w:gridSpan w:val="6"/>
            <w:vAlign w:val="center"/>
          </w:tcPr>
          <w:p w:rsidR="00924C8C" w:rsidRPr="00B4526A" w:rsidRDefault="00924C8C" w:rsidP="006B34D3">
            <w:pPr>
              <w:jc w:val="center"/>
              <w:rPr>
                <w:b/>
                <w:bCs/>
                <w:sz w:val="28"/>
                <w:szCs w:val="28"/>
              </w:rPr>
            </w:pPr>
            <w:r>
              <w:rPr>
                <w:b/>
                <w:bCs/>
                <w:sz w:val="28"/>
                <w:szCs w:val="28"/>
              </w:rPr>
              <w:t>п.Обильный</w:t>
            </w:r>
          </w:p>
        </w:tc>
      </w:tr>
      <w:tr w:rsidR="00924C8C" w:rsidRPr="00C76934" w:rsidTr="006B34D3">
        <w:trPr>
          <w:trHeight w:hRule="exact" w:val="624"/>
        </w:trPr>
        <w:tc>
          <w:tcPr>
            <w:tcW w:w="2410" w:type="dxa"/>
            <w:vAlign w:val="center"/>
          </w:tcPr>
          <w:p w:rsidR="00924C8C" w:rsidRPr="000F0FDE" w:rsidRDefault="00924C8C" w:rsidP="006B34D3">
            <w:pPr>
              <w:ind w:right="-74"/>
              <w:rPr>
                <w:sz w:val="28"/>
                <w:szCs w:val="28"/>
              </w:rPr>
            </w:pPr>
            <w:r w:rsidRPr="00C76934">
              <w:rPr>
                <w:sz w:val="28"/>
                <w:szCs w:val="28"/>
              </w:rPr>
              <w:t>Котельная №</w:t>
            </w:r>
            <w:r>
              <w:rPr>
                <w:sz w:val="28"/>
                <w:szCs w:val="28"/>
              </w:rPr>
              <w:t>1</w:t>
            </w:r>
          </w:p>
          <w:p w:rsidR="00924C8C" w:rsidRPr="00C76934" w:rsidRDefault="00924C8C" w:rsidP="006B34D3">
            <w:pPr>
              <w:ind w:right="-74"/>
              <w:rPr>
                <w:sz w:val="28"/>
                <w:szCs w:val="28"/>
              </w:rPr>
            </w:pPr>
            <w:r w:rsidRPr="00C76934">
              <w:rPr>
                <w:sz w:val="24"/>
                <w:szCs w:val="24"/>
              </w:rPr>
              <w:t>(проектируемая) проектируемая</w:t>
            </w:r>
            <w:r w:rsidRPr="000F0FDE">
              <w:rPr>
                <w:sz w:val="24"/>
                <w:szCs w:val="24"/>
              </w:rPr>
              <w:t>)</w:t>
            </w:r>
          </w:p>
        </w:tc>
        <w:tc>
          <w:tcPr>
            <w:tcW w:w="1418" w:type="dxa"/>
            <w:vAlign w:val="center"/>
          </w:tcPr>
          <w:p w:rsidR="00924C8C" w:rsidRPr="00C76934" w:rsidRDefault="00924C8C" w:rsidP="006B34D3">
            <w:pPr>
              <w:jc w:val="center"/>
              <w:rPr>
                <w:sz w:val="28"/>
                <w:szCs w:val="28"/>
              </w:rPr>
            </w:pPr>
            <w:r>
              <w:rPr>
                <w:sz w:val="28"/>
                <w:szCs w:val="28"/>
              </w:rPr>
              <w:t>0,10</w:t>
            </w:r>
          </w:p>
        </w:tc>
        <w:tc>
          <w:tcPr>
            <w:tcW w:w="1417" w:type="dxa"/>
            <w:vAlign w:val="center"/>
          </w:tcPr>
          <w:p w:rsidR="00924C8C" w:rsidRPr="00C76934" w:rsidRDefault="00924C8C" w:rsidP="006B34D3">
            <w:pPr>
              <w:jc w:val="center"/>
              <w:rPr>
                <w:sz w:val="28"/>
                <w:szCs w:val="28"/>
              </w:rPr>
            </w:pPr>
            <w:r>
              <w:rPr>
                <w:sz w:val="28"/>
                <w:szCs w:val="28"/>
              </w:rPr>
              <w:t>0,05</w:t>
            </w:r>
          </w:p>
        </w:tc>
        <w:tc>
          <w:tcPr>
            <w:tcW w:w="1418" w:type="dxa"/>
            <w:vAlign w:val="center"/>
          </w:tcPr>
          <w:p w:rsidR="00924C8C" w:rsidRPr="00C76934" w:rsidRDefault="00924C8C" w:rsidP="006B34D3">
            <w:pPr>
              <w:jc w:val="center"/>
              <w:rPr>
                <w:sz w:val="28"/>
                <w:szCs w:val="28"/>
              </w:rPr>
            </w:pPr>
            <w:r>
              <w:rPr>
                <w:sz w:val="28"/>
                <w:szCs w:val="28"/>
              </w:rPr>
              <w:t>0,08</w:t>
            </w:r>
          </w:p>
        </w:tc>
        <w:tc>
          <w:tcPr>
            <w:tcW w:w="1559" w:type="dxa"/>
            <w:vAlign w:val="center"/>
          </w:tcPr>
          <w:p w:rsidR="00924C8C" w:rsidRPr="00C76934" w:rsidRDefault="00924C8C" w:rsidP="006B34D3">
            <w:pPr>
              <w:jc w:val="center"/>
              <w:rPr>
                <w:sz w:val="28"/>
                <w:szCs w:val="28"/>
              </w:rPr>
            </w:pPr>
            <w:r>
              <w:rPr>
                <w:sz w:val="28"/>
                <w:szCs w:val="28"/>
              </w:rPr>
              <w:t>0,23</w:t>
            </w:r>
          </w:p>
        </w:tc>
        <w:tc>
          <w:tcPr>
            <w:tcW w:w="1559" w:type="dxa"/>
            <w:vAlign w:val="center"/>
          </w:tcPr>
          <w:p w:rsidR="00924C8C" w:rsidRPr="00C76934" w:rsidRDefault="00924C8C" w:rsidP="006B34D3">
            <w:pPr>
              <w:jc w:val="center"/>
              <w:rPr>
                <w:bCs/>
                <w:sz w:val="28"/>
                <w:szCs w:val="28"/>
              </w:rPr>
            </w:pPr>
            <w:r>
              <w:rPr>
                <w:bCs/>
                <w:sz w:val="28"/>
                <w:szCs w:val="28"/>
              </w:rPr>
              <w:t>0,25</w:t>
            </w:r>
          </w:p>
        </w:tc>
      </w:tr>
      <w:tr w:rsidR="00924C8C" w:rsidRPr="008166A9" w:rsidTr="006B34D3">
        <w:trPr>
          <w:trHeight w:hRule="exact" w:val="366"/>
        </w:trPr>
        <w:tc>
          <w:tcPr>
            <w:tcW w:w="2410" w:type="dxa"/>
            <w:vAlign w:val="center"/>
          </w:tcPr>
          <w:p w:rsidR="00924C8C" w:rsidRPr="008166A9" w:rsidRDefault="00924C8C" w:rsidP="006B34D3">
            <w:pPr>
              <w:ind w:right="-74"/>
              <w:rPr>
                <w:b/>
                <w:sz w:val="28"/>
                <w:szCs w:val="28"/>
              </w:rPr>
            </w:pPr>
            <w:r w:rsidRPr="008166A9">
              <w:rPr>
                <w:b/>
                <w:sz w:val="28"/>
                <w:szCs w:val="28"/>
              </w:rPr>
              <w:t>Итого</w:t>
            </w:r>
          </w:p>
        </w:tc>
        <w:tc>
          <w:tcPr>
            <w:tcW w:w="1418" w:type="dxa"/>
            <w:vAlign w:val="center"/>
          </w:tcPr>
          <w:p w:rsidR="00924C8C" w:rsidRPr="008166A9" w:rsidRDefault="00924C8C" w:rsidP="006B34D3">
            <w:pPr>
              <w:jc w:val="center"/>
              <w:rPr>
                <w:b/>
                <w:sz w:val="28"/>
                <w:szCs w:val="28"/>
              </w:rPr>
            </w:pPr>
          </w:p>
        </w:tc>
        <w:tc>
          <w:tcPr>
            <w:tcW w:w="1417" w:type="dxa"/>
            <w:vAlign w:val="center"/>
          </w:tcPr>
          <w:p w:rsidR="00924C8C" w:rsidRPr="008166A9" w:rsidRDefault="00924C8C" w:rsidP="006B34D3">
            <w:pPr>
              <w:jc w:val="center"/>
              <w:rPr>
                <w:b/>
                <w:sz w:val="28"/>
                <w:szCs w:val="28"/>
              </w:rPr>
            </w:pPr>
          </w:p>
        </w:tc>
        <w:tc>
          <w:tcPr>
            <w:tcW w:w="1418" w:type="dxa"/>
            <w:vAlign w:val="center"/>
          </w:tcPr>
          <w:p w:rsidR="00924C8C" w:rsidRPr="008166A9" w:rsidRDefault="00924C8C" w:rsidP="006B34D3">
            <w:pPr>
              <w:jc w:val="center"/>
              <w:rPr>
                <w:b/>
                <w:sz w:val="28"/>
                <w:szCs w:val="28"/>
              </w:rPr>
            </w:pPr>
          </w:p>
        </w:tc>
        <w:tc>
          <w:tcPr>
            <w:tcW w:w="1559" w:type="dxa"/>
            <w:vAlign w:val="center"/>
          </w:tcPr>
          <w:p w:rsidR="00924C8C" w:rsidRPr="008166A9" w:rsidRDefault="00924C8C" w:rsidP="006B34D3">
            <w:pPr>
              <w:jc w:val="center"/>
              <w:rPr>
                <w:b/>
                <w:sz w:val="28"/>
                <w:szCs w:val="28"/>
              </w:rPr>
            </w:pPr>
          </w:p>
        </w:tc>
        <w:tc>
          <w:tcPr>
            <w:tcW w:w="1559" w:type="dxa"/>
            <w:vAlign w:val="center"/>
          </w:tcPr>
          <w:p w:rsidR="00924C8C" w:rsidRPr="008166A9" w:rsidRDefault="00924C8C" w:rsidP="006B34D3">
            <w:pPr>
              <w:jc w:val="center"/>
              <w:rPr>
                <w:b/>
                <w:sz w:val="28"/>
                <w:szCs w:val="28"/>
              </w:rPr>
            </w:pPr>
            <w:r>
              <w:rPr>
                <w:b/>
                <w:sz w:val="28"/>
                <w:szCs w:val="28"/>
              </w:rPr>
              <w:t>0,25</w:t>
            </w:r>
          </w:p>
        </w:tc>
      </w:tr>
      <w:tr w:rsidR="00924C8C" w:rsidRPr="000F0FDE" w:rsidTr="006B34D3">
        <w:trPr>
          <w:trHeight w:hRule="exact" w:val="340"/>
        </w:trPr>
        <w:tc>
          <w:tcPr>
            <w:tcW w:w="9781" w:type="dxa"/>
            <w:gridSpan w:val="6"/>
            <w:vAlign w:val="center"/>
          </w:tcPr>
          <w:p w:rsidR="00924C8C" w:rsidRPr="000F0FDE" w:rsidRDefault="00924C8C" w:rsidP="006B34D3">
            <w:pPr>
              <w:jc w:val="center"/>
              <w:rPr>
                <w:b/>
                <w:bCs/>
                <w:sz w:val="28"/>
                <w:szCs w:val="28"/>
              </w:rPr>
            </w:pPr>
            <w:r>
              <w:rPr>
                <w:b/>
                <w:bCs/>
                <w:sz w:val="28"/>
                <w:szCs w:val="28"/>
              </w:rPr>
              <w:t>п.Решепиловский</w:t>
            </w:r>
          </w:p>
        </w:tc>
      </w:tr>
      <w:tr w:rsidR="00924C8C" w:rsidRPr="00C76934" w:rsidTr="006B34D3">
        <w:trPr>
          <w:trHeight w:hRule="exact" w:val="624"/>
        </w:trPr>
        <w:tc>
          <w:tcPr>
            <w:tcW w:w="2410" w:type="dxa"/>
            <w:vAlign w:val="center"/>
          </w:tcPr>
          <w:p w:rsidR="00924C8C" w:rsidRPr="000F0FDE" w:rsidRDefault="00924C8C" w:rsidP="006B34D3">
            <w:pPr>
              <w:ind w:right="-74"/>
              <w:rPr>
                <w:sz w:val="28"/>
                <w:szCs w:val="28"/>
              </w:rPr>
            </w:pPr>
            <w:r w:rsidRPr="00C76934">
              <w:rPr>
                <w:sz w:val="28"/>
                <w:szCs w:val="28"/>
              </w:rPr>
              <w:t>Котельная №</w:t>
            </w:r>
            <w:r>
              <w:rPr>
                <w:sz w:val="28"/>
                <w:szCs w:val="28"/>
              </w:rPr>
              <w:t>1</w:t>
            </w:r>
          </w:p>
          <w:p w:rsidR="00924C8C" w:rsidRPr="00C76934" w:rsidRDefault="00924C8C" w:rsidP="006B34D3">
            <w:pPr>
              <w:rPr>
                <w:bCs/>
                <w:sz w:val="28"/>
                <w:szCs w:val="28"/>
              </w:rPr>
            </w:pPr>
            <w:r w:rsidRPr="00C76934">
              <w:rPr>
                <w:sz w:val="24"/>
                <w:szCs w:val="24"/>
              </w:rPr>
              <w:t>(</w:t>
            </w:r>
            <w:r>
              <w:rPr>
                <w:sz w:val="24"/>
                <w:szCs w:val="24"/>
              </w:rPr>
              <w:t>проектируемая</w:t>
            </w:r>
            <w:r w:rsidRPr="00C76934">
              <w:rPr>
                <w:sz w:val="24"/>
                <w:szCs w:val="24"/>
              </w:rPr>
              <w:t>)</w:t>
            </w:r>
          </w:p>
        </w:tc>
        <w:tc>
          <w:tcPr>
            <w:tcW w:w="1418" w:type="dxa"/>
            <w:vAlign w:val="center"/>
          </w:tcPr>
          <w:p w:rsidR="00924C8C" w:rsidRPr="00C76934" w:rsidRDefault="00924C8C" w:rsidP="006B34D3">
            <w:pPr>
              <w:jc w:val="center"/>
              <w:rPr>
                <w:sz w:val="28"/>
                <w:szCs w:val="28"/>
              </w:rPr>
            </w:pPr>
            <w:r>
              <w:rPr>
                <w:sz w:val="28"/>
                <w:szCs w:val="28"/>
              </w:rPr>
              <w:t>0,10</w:t>
            </w:r>
          </w:p>
        </w:tc>
        <w:tc>
          <w:tcPr>
            <w:tcW w:w="1417" w:type="dxa"/>
            <w:vAlign w:val="center"/>
          </w:tcPr>
          <w:p w:rsidR="00924C8C" w:rsidRPr="00C76934" w:rsidRDefault="00924C8C" w:rsidP="006B34D3">
            <w:pPr>
              <w:jc w:val="center"/>
              <w:rPr>
                <w:sz w:val="28"/>
                <w:szCs w:val="28"/>
              </w:rPr>
            </w:pPr>
            <w:r>
              <w:rPr>
                <w:sz w:val="28"/>
                <w:szCs w:val="28"/>
              </w:rPr>
              <w:t>0,05</w:t>
            </w:r>
          </w:p>
        </w:tc>
        <w:tc>
          <w:tcPr>
            <w:tcW w:w="1418" w:type="dxa"/>
            <w:vAlign w:val="center"/>
          </w:tcPr>
          <w:p w:rsidR="00924C8C" w:rsidRPr="00C76934" w:rsidRDefault="00924C8C" w:rsidP="006B34D3">
            <w:pPr>
              <w:jc w:val="center"/>
              <w:rPr>
                <w:sz w:val="28"/>
                <w:szCs w:val="28"/>
              </w:rPr>
            </w:pPr>
            <w:r>
              <w:rPr>
                <w:sz w:val="28"/>
                <w:szCs w:val="28"/>
              </w:rPr>
              <w:t>0,08</w:t>
            </w:r>
          </w:p>
        </w:tc>
        <w:tc>
          <w:tcPr>
            <w:tcW w:w="1559" w:type="dxa"/>
            <w:vAlign w:val="center"/>
          </w:tcPr>
          <w:p w:rsidR="00924C8C" w:rsidRPr="00C76934" w:rsidRDefault="00924C8C" w:rsidP="006B34D3">
            <w:pPr>
              <w:jc w:val="center"/>
              <w:rPr>
                <w:sz w:val="28"/>
                <w:szCs w:val="28"/>
              </w:rPr>
            </w:pPr>
            <w:r>
              <w:rPr>
                <w:sz w:val="28"/>
                <w:szCs w:val="28"/>
              </w:rPr>
              <w:t>0,23</w:t>
            </w:r>
          </w:p>
        </w:tc>
        <w:tc>
          <w:tcPr>
            <w:tcW w:w="1559" w:type="dxa"/>
            <w:vAlign w:val="center"/>
          </w:tcPr>
          <w:p w:rsidR="00924C8C" w:rsidRPr="00C76934" w:rsidRDefault="00924C8C" w:rsidP="006B34D3">
            <w:pPr>
              <w:jc w:val="center"/>
              <w:rPr>
                <w:bCs/>
                <w:sz w:val="28"/>
                <w:szCs w:val="28"/>
              </w:rPr>
            </w:pPr>
            <w:r>
              <w:rPr>
                <w:bCs/>
                <w:sz w:val="28"/>
                <w:szCs w:val="28"/>
              </w:rPr>
              <w:t>0,25</w:t>
            </w:r>
          </w:p>
        </w:tc>
      </w:tr>
      <w:tr w:rsidR="00924C8C" w:rsidRPr="008166A9" w:rsidTr="006B34D3">
        <w:trPr>
          <w:trHeight w:hRule="exact" w:val="340"/>
        </w:trPr>
        <w:tc>
          <w:tcPr>
            <w:tcW w:w="2410" w:type="dxa"/>
            <w:vAlign w:val="center"/>
          </w:tcPr>
          <w:p w:rsidR="00924C8C" w:rsidRPr="008166A9" w:rsidRDefault="00924C8C" w:rsidP="006B34D3">
            <w:pPr>
              <w:ind w:right="-74"/>
              <w:rPr>
                <w:b/>
                <w:sz w:val="28"/>
                <w:szCs w:val="28"/>
              </w:rPr>
            </w:pPr>
            <w:r w:rsidRPr="008166A9">
              <w:rPr>
                <w:b/>
                <w:sz w:val="28"/>
                <w:szCs w:val="28"/>
              </w:rPr>
              <w:t>Итого</w:t>
            </w:r>
          </w:p>
        </w:tc>
        <w:tc>
          <w:tcPr>
            <w:tcW w:w="1418" w:type="dxa"/>
            <w:vAlign w:val="center"/>
          </w:tcPr>
          <w:p w:rsidR="00924C8C" w:rsidRPr="008166A9" w:rsidRDefault="00924C8C" w:rsidP="006B34D3">
            <w:pPr>
              <w:jc w:val="center"/>
              <w:rPr>
                <w:b/>
                <w:sz w:val="28"/>
                <w:szCs w:val="28"/>
              </w:rPr>
            </w:pPr>
          </w:p>
        </w:tc>
        <w:tc>
          <w:tcPr>
            <w:tcW w:w="1417" w:type="dxa"/>
            <w:vAlign w:val="center"/>
          </w:tcPr>
          <w:p w:rsidR="00924C8C" w:rsidRPr="008166A9" w:rsidRDefault="00924C8C" w:rsidP="006B34D3">
            <w:pPr>
              <w:jc w:val="center"/>
              <w:rPr>
                <w:b/>
                <w:sz w:val="28"/>
                <w:szCs w:val="28"/>
              </w:rPr>
            </w:pPr>
          </w:p>
        </w:tc>
        <w:tc>
          <w:tcPr>
            <w:tcW w:w="1418" w:type="dxa"/>
            <w:vAlign w:val="center"/>
          </w:tcPr>
          <w:p w:rsidR="00924C8C" w:rsidRPr="008166A9" w:rsidRDefault="00924C8C" w:rsidP="006B34D3">
            <w:pPr>
              <w:jc w:val="center"/>
              <w:rPr>
                <w:b/>
                <w:sz w:val="28"/>
                <w:szCs w:val="28"/>
              </w:rPr>
            </w:pPr>
          </w:p>
        </w:tc>
        <w:tc>
          <w:tcPr>
            <w:tcW w:w="1559" w:type="dxa"/>
            <w:vAlign w:val="center"/>
          </w:tcPr>
          <w:p w:rsidR="00924C8C" w:rsidRPr="008166A9" w:rsidRDefault="00924C8C" w:rsidP="006B34D3">
            <w:pPr>
              <w:jc w:val="center"/>
              <w:rPr>
                <w:b/>
                <w:sz w:val="28"/>
                <w:szCs w:val="28"/>
              </w:rPr>
            </w:pPr>
          </w:p>
        </w:tc>
        <w:tc>
          <w:tcPr>
            <w:tcW w:w="1559" w:type="dxa"/>
            <w:vAlign w:val="center"/>
          </w:tcPr>
          <w:p w:rsidR="00924C8C" w:rsidRPr="008166A9" w:rsidRDefault="00924C8C" w:rsidP="006B34D3">
            <w:pPr>
              <w:jc w:val="center"/>
              <w:rPr>
                <w:b/>
                <w:sz w:val="28"/>
                <w:szCs w:val="28"/>
              </w:rPr>
            </w:pPr>
            <w:r>
              <w:rPr>
                <w:b/>
                <w:sz w:val="28"/>
                <w:szCs w:val="28"/>
              </w:rPr>
              <w:t>0,25</w:t>
            </w:r>
          </w:p>
        </w:tc>
      </w:tr>
      <w:tr w:rsidR="00924C8C" w:rsidRPr="000F0FDE" w:rsidTr="006B34D3">
        <w:trPr>
          <w:trHeight w:hRule="exact" w:val="340"/>
        </w:trPr>
        <w:tc>
          <w:tcPr>
            <w:tcW w:w="9781" w:type="dxa"/>
            <w:gridSpan w:val="6"/>
            <w:vAlign w:val="center"/>
          </w:tcPr>
          <w:p w:rsidR="00924C8C" w:rsidRPr="000F0FDE" w:rsidRDefault="00924C8C" w:rsidP="006B34D3">
            <w:pPr>
              <w:jc w:val="center"/>
              <w:rPr>
                <w:b/>
                <w:bCs/>
                <w:sz w:val="28"/>
                <w:szCs w:val="28"/>
              </w:rPr>
            </w:pPr>
            <w:r>
              <w:rPr>
                <w:b/>
                <w:bCs/>
                <w:sz w:val="28"/>
                <w:szCs w:val="28"/>
              </w:rPr>
              <w:lastRenderedPageBreak/>
              <w:t>х.Сборный</w:t>
            </w:r>
          </w:p>
        </w:tc>
      </w:tr>
      <w:tr w:rsidR="00924C8C" w:rsidRPr="00C76934" w:rsidTr="006B34D3">
        <w:trPr>
          <w:trHeight w:hRule="exact" w:val="624"/>
        </w:trPr>
        <w:tc>
          <w:tcPr>
            <w:tcW w:w="2410" w:type="dxa"/>
            <w:vAlign w:val="center"/>
          </w:tcPr>
          <w:p w:rsidR="00924C8C" w:rsidRPr="000F0FDE" w:rsidRDefault="00924C8C" w:rsidP="006B34D3">
            <w:pPr>
              <w:ind w:right="-74"/>
              <w:rPr>
                <w:sz w:val="28"/>
                <w:szCs w:val="28"/>
              </w:rPr>
            </w:pPr>
            <w:r w:rsidRPr="00C76934">
              <w:rPr>
                <w:sz w:val="28"/>
                <w:szCs w:val="28"/>
              </w:rPr>
              <w:t>Котельная №</w:t>
            </w:r>
            <w:r>
              <w:rPr>
                <w:sz w:val="28"/>
                <w:szCs w:val="28"/>
              </w:rPr>
              <w:t>1</w:t>
            </w:r>
          </w:p>
          <w:p w:rsidR="00924C8C" w:rsidRPr="00C76934" w:rsidRDefault="00924C8C" w:rsidP="006B34D3">
            <w:pPr>
              <w:rPr>
                <w:bCs/>
                <w:sz w:val="28"/>
                <w:szCs w:val="28"/>
              </w:rPr>
            </w:pPr>
            <w:r w:rsidRPr="00C76934">
              <w:rPr>
                <w:sz w:val="24"/>
                <w:szCs w:val="24"/>
              </w:rPr>
              <w:t>(</w:t>
            </w:r>
            <w:r>
              <w:rPr>
                <w:sz w:val="24"/>
                <w:szCs w:val="24"/>
              </w:rPr>
              <w:t>проектируемая</w:t>
            </w:r>
            <w:r w:rsidRPr="00C76934">
              <w:rPr>
                <w:sz w:val="24"/>
                <w:szCs w:val="24"/>
              </w:rPr>
              <w:t>)</w:t>
            </w:r>
          </w:p>
        </w:tc>
        <w:tc>
          <w:tcPr>
            <w:tcW w:w="1418" w:type="dxa"/>
            <w:vAlign w:val="center"/>
          </w:tcPr>
          <w:p w:rsidR="00924C8C" w:rsidRPr="00C76934" w:rsidRDefault="00924C8C" w:rsidP="006B34D3">
            <w:pPr>
              <w:jc w:val="center"/>
              <w:rPr>
                <w:sz w:val="28"/>
                <w:szCs w:val="28"/>
              </w:rPr>
            </w:pPr>
            <w:r>
              <w:rPr>
                <w:sz w:val="28"/>
                <w:szCs w:val="28"/>
              </w:rPr>
              <w:t>0,10</w:t>
            </w:r>
          </w:p>
        </w:tc>
        <w:tc>
          <w:tcPr>
            <w:tcW w:w="1417" w:type="dxa"/>
            <w:vAlign w:val="center"/>
          </w:tcPr>
          <w:p w:rsidR="00924C8C" w:rsidRPr="00C76934" w:rsidRDefault="00924C8C" w:rsidP="006B34D3">
            <w:pPr>
              <w:jc w:val="center"/>
              <w:rPr>
                <w:sz w:val="28"/>
                <w:szCs w:val="28"/>
              </w:rPr>
            </w:pPr>
            <w:r>
              <w:rPr>
                <w:sz w:val="28"/>
                <w:szCs w:val="28"/>
              </w:rPr>
              <w:t>0,05</w:t>
            </w:r>
          </w:p>
        </w:tc>
        <w:tc>
          <w:tcPr>
            <w:tcW w:w="1418" w:type="dxa"/>
            <w:vAlign w:val="center"/>
          </w:tcPr>
          <w:p w:rsidR="00924C8C" w:rsidRPr="00C76934" w:rsidRDefault="00924C8C" w:rsidP="006B34D3">
            <w:pPr>
              <w:jc w:val="center"/>
              <w:rPr>
                <w:sz w:val="28"/>
                <w:szCs w:val="28"/>
              </w:rPr>
            </w:pPr>
            <w:r>
              <w:rPr>
                <w:sz w:val="28"/>
                <w:szCs w:val="28"/>
              </w:rPr>
              <w:t>0,08</w:t>
            </w:r>
          </w:p>
        </w:tc>
        <w:tc>
          <w:tcPr>
            <w:tcW w:w="1559" w:type="dxa"/>
            <w:vAlign w:val="center"/>
          </w:tcPr>
          <w:p w:rsidR="00924C8C" w:rsidRPr="00C76934" w:rsidRDefault="00924C8C" w:rsidP="006B34D3">
            <w:pPr>
              <w:jc w:val="center"/>
              <w:rPr>
                <w:sz w:val="28"/>
                <w:szCs w:val="28"/>
              </w:rPr>
            </w:pPr>
            <w:r>
              <w:rPr>
                <w:sz w:val="28"/>
                <w:szCs w:val="28"/>
              </w:rPr>
              <w:t>0,23</w:t>
            </w:r>
          </w:p>
        </w:tc>
        <w:tc>
          <w:tcPr>
            <w:tcW w:w="1559" w:type="dxa"/>
            <w:vAlign w:val="center"/>
          </w:tcPr>
          <w:p w:rsidR="00924C8C" w:rsidRPr="00C76934" w:rsidRDefault="00924C8C" w:rsidP="006B34D3">
            <w:pPr>
              <w:jc w:val="center"/>
              <w:rPr>
                <w:bCs/>
                <w:sz w:val="28"/>
                <w:szCs w:val="28"/>
              </w:rPr>
            </w:pPr>
            <w:r>
              <w:rPr>
                <w:bCs/>
                <w:sz w:val="28"/>
                <w:szCs w:val="28"/>
              </w:rPr>
              <w:t>0,25</w:t>
            </w:r>
          </w:p>
        </w:tc>
      </w:tr>
      <w:tr w:rsidR="00924C8C" w:rsidRPr="008166A9" w:rsidTr="006B34D3">
        <w:trPr>
          <w:trHeight w:hRule="exact" w:val="340"/>
        </w:trPr>
        <w:tc>
          <w:tcPr>
            <w:tcW w:w="2410" w:type="dxa"/>
            <w:vAlign w:val="center"/>
          </w:tcPr>
          <w:p w:rsidR="00924C8C" w:rsidRPr="008166A9" w:rsidRDefault="00924C8C" w:rsidP="006B34D3">
            <w:pPr>
              <w:ind w:right="-74"/>
              <w:rPr>
                <w:b/>
                <w:sz w:val="28"/>
                <w:szCs w:val="28"/>
              </w:rPr>
            </w:pPr>
            <w:r w:rsidRPr="008166A9">
              <w:rPr>
                <w:b/>
                <w:sz w:val="28"/>
                <w:szCs w:val="28"/>
              </w:rPr>
              <w:t>Итого</w:t>
            </w:r>
          </w:p>
        </w:tc>
        <w:tc>
          <w:tcPr>
            <w:tcW w:w="1418" w:type="dxa"/>
            <w:vAlign w:val="center"/>
          </w:tcPr>
          <w:p w:rsidR="00924C8C" w:rsidRPr="008166A9" w:rsidRDefault="00924C8C" w:rsidP="006B34D3">
            <w:pPr>
              <w:jc w:val="center"/>
              <w:rPr>
                <w:b/>
                <w:sz w:val="28"/>
                <w:szCs w:val="28"/>
              </w:rPr>
            </w:pPr>
          </w:p>
        </w:tc>
        <w:tc>
          <w:tcPr>
            <w:tcW w:w="1417" w:type="dxa"/>
            <w:vAlign w:val="center"/>
          </w:tcPr>
          <w:p w:rsidR="00924C8C" w:rsidRPr="008166A9" w:rsidRDefault="00924C8C" w:rsidP="006B34D3">
            <w:pPr>
              <w:jc w:val="center"/>
              <w:rPr>
                <w:b/>
                <w:sz w:val="28"/>
                <w:szCs w:val="28"/>
              </w:rPr>
            </w:pPr>
          </w:p>
        </w:tc>
        <w:tc>
          <w:tcPr>
            <w:tcW w:w="1418" w:type="dxa"/>
            <w:vAlign w:val="center"/>
          </w:tcPr>
          <w:p w:rsidR="00924C8C" w:rsidRPr="008166A9" w:rsidRDefault="00924C8C" w:rsidP="006B34D3">
            <w:pPr>
              <w:jc w:val="center"/>
              <w:rPr>
                <w:b/>
                <w:sz w:val="28"/>
                <w:szCs w:val="28"/>
              </w:rPr>
            </w:pPr>
          </w:p>
        </w:tc>
        <w:tc>
          <w:tcPr>
            <w:tcW w:w="1559" w:type="dxa"/>
            <w:vAlign w:val="center"/>
          </w:tcPr>
          <w:p w:rsidR="00924C8C" w:rsidRPr="008166A9" w:rsidRDefault="00924C8C" w:rsidP="006B34D3">
            <w:pPr>
              <w:jc w:val="center"/>
              <w:rPr>
                <w:b/>
                <w:sz w:val="28"/>
                <w:szCs w:val="28"/>
              </w:rPr>
            </w:pPr>
          </w:p>
        </w:tc>
        <w:tc>
          <w:tcPr>
            <w:tcW w:w="1559" w:type="dxa"/>
            <w:vAlign w:val="center"/>
          </w:tcPr>
          <w:p w:rsidR="00924C8C" w:rsidRPr="008166A9" w:rsidRDefault="00924C8C" w:rsidP="006B34D3">
            <w:pPr>
              <w:jc w:val="center"/>
              <w:rPr>
                <w:b/>
                <w:sz w:val="28"/>
                <w:szCs w:val="28"/>
              </w:rPr>
            </w:pPr>
            <w:r>
              <w:rPr>
                <w:b/>
                <w:sz w:val="28"/>
                <w:szCs w:val="28"/>
              </w:rPr>
              <w:t>0,25</w:t>
            </w:r>
          </w:p>
        </w:tc>
      </w:tr>
      <w:tr w:rsidR="00924C8C" w:rsidRPr="000F0FDE" w:rsidTr="006B34D3">
        <w:trPr>
          <w:trHeight w:hRule="exact" w:val="340"/>
        </w:trPr>
        <w:tc>
          <w:tcPr>
            <w:tcW w:w="9781" w:type="dxa"/>
            <w:gridSpan w:val="6"/>
            <w:vAlign w:val="center"/>
          </w:tcPr>
          <w:p w:rsidR="00924C8C" w:rsidRPr="000F0FDE" w:rsidRDefault="00924C8C" w:rsidP="006B34D3">
            <w:pPr>
              <w:jc w:val="center"/>
              <w:rPr>
                <w:b/>
                <w:bCs/>
                <w:sz w:val="28"/>
                <w:szCs w:val="28"/>
              </w:rPr>
            </w:pPr>
            <w:r>
              <w:rPr>
                <w:b/>
                <w:bCs/>
                <w:sz w:val="28"/>
                <w:szCs w:val="28"/>
              </w:rPr>
              <w:t>п.Темп</w:t>
            </w:r>
          </w:p>
        </w:tc>
      </w:tr>
      <w:tr w:rsidR="00924C8C" w:rsidRPr="00C76934" w:rsidTr="006B34D3">
        <w:trPr>
          <w:trHeight w:hRule="exact" w:val="624"/>
        </w:trPr>
        <w:tc>
          <w:tcPr>
            <w:tcW w:w="2410" w:type="dxa"/>
            <w:vAlign w:val="center"/>
          </w:tcPr>
          <w:p w:rsidR="00924C8C" w:rsidRPr="000F0FDE" w:rsidRDefault="00924C8C" w:rsidP="006B34D3">
            <w:pPr>
              <w:ind w:right="-74"/>
              <w:rPr>
                <w:sz w:val="28"/>
                <w:szCs w:val="28"/>
              </w:rPr>
            </w:pPr>
            <w:r w:rsidRPr="00C76934">
              <w:rPr>
                <w:sz w:val="28"/>
                <w:szCs w:val="28"/>
              </w:rPr>
              <w:t>Котельная №</w:t>
            </w:r>
            <w:r>
              <w:rPr>
                <w:sz w:val="28"/>
                <w:szCs w:val="28"/>
              </w:rPr>
              <w:t>1</w:t>
            </w:r>
          </w:p>
          <w:p w:rsidR="00924C8C" w:rsidRPr="00C76934" w:rsidRDefault="00924C8C" w:rsidP="006B34D3">
            <w:pPr>
              <w:rPr>
                <w:bCs/>
                <w:sz w:val="28"/>
                <w:szCs w:val="28"/>
              </w:rPr>
            </w:pPr>
            <w:r w:rsidRPr="00C76934">
              <w:rPr>
                <w:sz w:val="24"/>
                <w:szCs w:val="24"/>
              </w:rPr>
              <w:t>(</w:t>
            </w:r>
            <w:r>
              <w:rPr>
                <w:sz w:val="24"/>
                <w:szCs w:val="24"/>
              </w:rPr>
              <w:t>проектируемая</w:t>
            </w:r>
            <w:r w:rsidRPr="00C76934">
              <w:rPr>
                <w:sz w:val="24"/>
                <w:szCs w:val="24"/>
              </w:rPr>
              <w:t>)</w:t>
            </w:r>
          </w:p>
        </w:tc>
        <w:tc>
          <w:tcPr>
            <w:tcW w:w="1418" w:type="dxa"/>
            <w:vAlign w:val="center"/>
          </w:tcPr>
          <w:p w:rsidR="00924C8C" w:rsidRPr="00C76934" w:rsidRDefault="00924C8C" w:rsidP="006B34D3">
            <w:pPr>
              <w:jc w:val="center"/>
              <w:rPr>
                <w:sz w:val="28"/>
                <w:szCs w:val="28"/>
              </w:rPr>
            </w:pPr>
            <w:r>
              <w:rPr>
                <w:sz w:val="28"/>
                <w:szCs w:val="28"/>
              </w:rPr>
              <w:t>0,10</w:t>
            </w:r>
          </w:p>
        </w:tc>
        <w:tc>
          <w:tcPr>
            <w:tcW w:w="1417" w:type="dxa"/>
            <w:vAlign w:val="center"/>
          </w:tcPr>
          <w:p w:rsidR="00924C8C" w:rsidRPr="00C76934" w:rsidRDefault="00924C8C" w:rsidP="006B34D3">
            <w:pPr>
              <w:jc w:val="center"/>
              <w:rPr>
                <w:sz w:val="28"/>
                <w:szCs w:val="28"/>
              </w:rPr>
            </w:pPr>
            <w:r>
              <w:rPr>
                <w:sz w:val="28"/>
                <w:szCs w:val="28"/>
              </w:rPr>
              <w:t>0,05</w:t>
            </w:r>
          </w:p>
        </w:tc>
        <w:tc>
          <w:tcPr>
            <w:tcW w:w="1418" w:type="dxa"/>
            <w:vAlign w:val="center"/>
          </w:tcPr>
          <w:p w:rsidR="00924C8C" w:rsidRPr="00C76934" w:rsidRDefault="00924C8C" w:rsidP="006B34D3">
            <w:pPr>
              <w:jc w:val="center"/>
              <w:rPr>
                <w:sz w:val="28"/>
                <w:szCs w:val="28"/>
              </w:rPr>
            </w:pPr>
            <w:r>
              <w:rPr>
                <w:sz w:val="28"/>
                <w:szCs w:val="28"/>
              </w:rPr>
              <w:t>0,08</w:t>
            </w:r>
          </w:p>
        </w:tc>
        <w:tc>
          <w:tcPr>
            <w:tcW w:w="1559" w:type="dxa"/>
            <w:vAlign w:val="center"/>
          </w:tcPr>
          <w:p w:rsidR="00924C8C" w:rsidRPr="00C76934" w:rsidRDefault="00924C8C" w:rsidP="006B34D3">
            <w:pPr>
              <w:jc w:val="center"/>
              <w:rPr>
                <w:sz w:val="28"/>
                <w:szCs w:val="28"/>
              </w:rPr>
            </w:pPr>
            <w:r>
              <w:rPr>
                <w:sz w:val="28"/>
                <w:szCs w:val="28"/>
              </w:rPr>
              <w:t>0,23</w:t>
            </w:r>
          </w:p>
        </w:tc>
        <w:tc>
          <w:tcPr>
            <w:tcW w:w="1559" w:type="dxa"/>
            <w:vAlign w:val="center"/>
          </w:tcPr>
          <w:p w:rsidR="00924C8C" w:rsidRPr="00C76934" w:rsidRDefault="00924C8C" w:rsidP="006B34D3">
            <w:pPr>
              <w:jc w:val="center"/>
              <w:rPr>
                <w:bCs/>
                <w:sz w:val="28"/>
                <w:szCs w:val="28"/>
              </w:rPr>
            </w:pPr>
            <w:r>
              <w:rPr>
                <w:bCs/>
                <w:sz w:val="28"/>
                <w:szCs w:val="28"/>
              </w:rPr>
              <w:t>0,25</w:t>
            </w:r>
          </w:p>
        </w:tc>
      </w:tr>
      <w:tr w:rsidR="00924C8C" w:rsidRPr="008166A9" w:rsidTr="006B34D3">
        <w:trPr>
          <w:trHeight w:hRule="exact" w:val="340"/>
        </w:trPr>
        <w:tc>
          <w:tcPr>
            <w:tcW w:w="2410" w:type="dxa"/>
            <w:vAlign w:val="center"/>
          </w:tcPr>
          <w:p w:rsidR="00924C8C" w:rsidRPr="008166A9" w:rsidRDefault="00924C8C" w:rsidP="006B34D3">
            <w:pPr>
              <w:ind w:right="-74"/>
              <w:rPr>
                <w:b/>
                <w:sz w:val="28"/>
                <w:szCs w:val="28"/>
              </w:rPr>
            </w:pPr>
            <w:r w:rsidRPr="008166A9">
              <w:rPr>
                <w:b/>
                <w:sz w:val="28"/>
                <w:szCs w:val="28"/>
              </w:rPr>
              <w:t>Итого</w:t>
            </w:r>
          </w:p>
        </w:tc>
        <w:tc>
          <w:tcPr>
            <w:tcW w:w="1418" w:type="dxa"/>
            <w:vAlign w:val="center"/>
          </w:tcPr>
          <w:p w:rsidR="00924C8C" w:rsidRPr="008166A9" w:rsidRDefault="00924C8C" w:rsidP="006B34D3">
            <w:pPr>
              <w:jc w:val="center"/>
              <w:rPr>
                <w:b/>
                <w:sz w:val="28"/>
                <w:szCs w:val="28"/>
              </w:rPr>
            </w:pPr>
          </w:p>
        </w:tc>
        <w:tc>
          <w:tcPr>
            <w:tcW w:w="1417" w:type="dxa"/>
            <w:vAlign w:val="center"/>
          </w:tcPr>
          <w:p w:rsidR="00924C8C" w:rsidRPr="008166A9" w:rsidRDefault="00924C8C" w:rsidP="006B34D3">
            <w:pPr>
              <w:jc w:val="center"/>
              <w:rPr>
                <w:b/>
                <w:sz w:val="28"/>
                <w:szCs w:val="28"/>
              </w:rPr>
            </w:pPr>
          </w:p>
        </w:tc>
        <w:tc>
          <w:tcPr>
            <w:tcW w:w="1418" w:type="dxa"/>
            <w:vAlign w:val="center"/>
          </w:tcPr>
          <w:p w:rsidR="00924C8C" w:rsidRPr="008166A9" w:rsidRDefault="00924C8C" w:rsidP="006B34D3">
            <w:pPr>
              <w:jc w:val="center"/>
              <w:rPr>
                <w:b/>
                <w:sz w:val="28"/>
                <w:szCs w:val="28"/>
              </w:rPr>
            </w:pPr>
          </w:p>
        </w:tc>
        <w:tc>
          <w:tcPr>
            <w:tcW w:w="1559" w:type="dxa"/>
            <w:vAlign w:val="center"/>
          </w:tcPr>
          <w:p w:rsidR="00924C8C" w:rsidRPr="008166A9" w:rsidRDefault="00924C8C" w:rsidP="006B34D3">
            <w:pPr>
              <w:jc w:val="center"/>
              <w:rPr>
                <w:b/>
                <w:sz w:val="28"/>
                <w:szCs w:val="28"/>
              </w:rPr>
            </w:pPr>
          </w:p>
        </w:tc>
        <w:tc>
          <w:tcPr>
            <w:tcW w:w="1559" w:type="dxa"/>
            <w:vAlign w:val="center"/>
          </w:tcPr>
          <w:p w:rsidR="00924C8C" w:rsidRPr="008166A9" w:rsidRDefault="00924C8C" w:rsidP="006B34D3">
            <w:pPr>
              <w:jc w:val="center"/>
              <w:rPr>
                <w:b/>
                <w:sz w:val="28"/>
                <w:szCs w:val="28"/>
              </w:rPr>
            </w:pPr>
            <w:r>
              <w:rPr>
                <w:b/>
                <w:sz w:val="28"/>
                <w:szCs w:val="28"/>
              </w:rPr>
              <w:t>0,25</w:t>
            </w:r>
          </w:p>
        </w:tc>
      </w:tr>
      <w:tr w:rsidR="00924C8C" w:rsidTr="006B34D3">
        <w:trPr>
          <w:trHeight w:hRule="exact" w:val="340"/>
        </w:trPr>
        <w:tc>
          <w:tcPr>
            <w:tcW w:w="2410" w:type="dxa"/>
            <w:vAlign w:val="center"/>
          </w:tcPr>
          <w:p w:rsidR="00924C8C" w:rsidRPr="008166A9" w:rsidRDefault="00924C8C" w:rsidP="006B34D3">
            <w:pPr>
              <w:ind w:right="-74"/>
              <w:rPr>
                <w:b/>
                <w:sz w:val="28"/>
                <w:szCs w:val="28"/>
              </w:rPr>
            </w:pPr>
            <w:r>
              <w:rPr>
                <w:b/>
                <w:sz w:val="28"/>
                <w:szCs w:val="28"/>
              </w:rPr>
              <w:t>Всего</w:t>
            </w:r>
          </w:p>
        </w:tc>
        <w:tc>
          <w:tcPr>
            <w:tcW w:w="1418" w:type="dxa"/>
            <w:vAlign w:val="center"/>
          </w:tcPr>
          <w:p w:rsidR="00924C8C" w:rsidRPr="008166A9" w:rsidRDefault="00924C8C" w:rsidP="006B34D3">
            <w:pPr>
              <w:jc w:val="center"/>
              <w:rPr>
                <w:b/>
                <w:sz w:val="28"/>
                <w:szCs w:val="28"/>
              </w:rPr>
            </w:pPr>
          </w:p>
        </w:tc>
        <w:tc>
          <w:tcPr>
            <w:tcW w:w="1417" w:type="dxa"/>
            <w:vAlign w:val="center"/>
          </w:tcPr>
          <w:p w:rsidR="00924C8C" w:rsidRPr="008166A9" w:rsidRDefault="00924C8C" w:rsidP="006B34D3">
            <w:pPr>
              <w:jc w:val="center"/>
              <w:rPr>
                <w:b/>
                <w:sz w:val="28"/>
                <w:szCs w:val="28"/>
              </w:rPr>
            </w:pPr>
          </w:p>
        </w:tc>
        <w:tc>
          <w:tcPr>
            <w:tcW w:w="1418" w:type="dxa"/>
            <w:vAlign w:val="center"/>
          </w:tcPr>
          <w:p w:rsidR="00924C8C" w:rsidRPr="008166A9" w:rsidRDefault="00924C8C" w:rsidP="006B34D3">
            <w:pPr>
              <w:jc w:val="center"/>
              <w:rPr>
                <w:b/>
                <w:sz w:val="28"/>
                <w:szCs w:val="28"/>
              </w:rPr>
            </w:pPr>
          </w:p>
        </w:tc>
        <w:tc>
          <w:tcPr>
            <w:tcW w:w="1559" w:type="dxa"/>
            <w:vAlign w:val="center"/>
          </w:tcPr>
          <w:p w:rsidR="00924C8C" w:rsidRPr="008166A9" w:rsidRDefault="00924C8C" w:rsidP="006B34D3">
            <w:pPr>
              <w:jc w:val="center"/>
              <w:rPr>
                <w:b/>
                <w:sz w:val="28"/>
                <w:szCs w:val="28"/>
              </w:rPr>
            </w:pPr>
          </w:p>
        </w:tc>
        <w:tc>
          <w:tcPr>
            <w:tcW w:w="1559" w:type="dxa"/>
            <w:vAlign w:val="center"/>
          </w:tcPr>
          <w:p w:rsidR="00924C8C" w:rsidRDefault="00924C8C" w:rsidP="006B34D3">
            <w:pPr>
              <w:jc w:val="center"/>
              <w:rPr>
                <w:b/>
                <w:sz w:val="28"/>
                <w:szCs w:val="28"/>
              </w:rPr>
            </w:pPr>
            <w:r>
              <w:rPr>
                <w:b/>
                <w:sz w:val="28"/>
                <w:szCs w:val="28"/>
              </w:rPr>
              <w:t>20,114</w:t>
            </w:r>
          </w:p>
        </w:tc>
      </w:tr>
    </w:tbl>
    <w:p w:rsidR="00924C8C" w:rsidRPr="00243335" w:rsidRDefault="00924C8C" w:rsidP="00924C8C">
      <w:pPr>
        <w:ind w:firstLine="709"/>
        <w:jc w:val="both"/>
        <w:rPr>
          <w:sz w:val="28"/>
          <w:szCs w:val="28"/>
          <w:highlight w:val="cyan"/>
        </w:rPr>
      </w:pPr>
    </w:p>
    <w:p w:rsidR="00924C8C" w:rsidRDefault="00924C8C" w:rsidP="00924C8C">
      <w:pPr>
        <w:ind w:right="141" w:firstLine="709"/>
        <w:jc w:val="both"/>
        <w:rPr>
          <w:sz w:val="28"/>
          <w:szCs w:val="28"/>
        </w:rPr>
      </w:pPr>
      <w:r w:rsidRPr="00E867FC">
        <w:rPr>
          <w:sz w:val="28"/>
          <w:szCs w:val="28"/>
        </w:rPr>
        <w:t>Для установки в проектируем</w:t>
      </w:r>
      <w:r>
        <w:rPr>
          <w:sz w:val="28"/>
          <w:szCs w:val="28"/>
        </w:rPr>
        <w:t xml:space="preserve">ых </w:t>
      </w:r>
      <w:r w:rsidRPr="00E867FC">
        <w:rPr>
          <w:sz w:val="28"/>
          <w:szCs w:val="28"/>
        </w:rPr>
        <w:t>котельных рекомендуется принимать оборудование, изделия и материалы</w:t>
      </w:r>
      <w:r>
        <w:rPr>
          <w:sz w:val="28"/>
          <w:szCs w:val="28"/>
        </w:rPr>
        <w:t>,</w:t>
      </w:r>
      <w:r w:rsidRPr="00E867FC">
        <w:rPr>
          <w:sz w:val="28"/>
          <w:szCs w:val="28"/>
        </w:rPr>
        <w:t xml:space="preserve"> сертифицированные на соответствие требованиям безопасности и имеющи</w:t>
      </w:r>
      <w:r>
        <w:rPr>
          <w:sz w:val="28"/>
          <w:szCs w:val="28"/>
        </w:rPr>
        <w:t>е</w:t>
      </w:r>
      <w:r w:rsidRPr="00E867FC">
        <w:rPr>
          <w:sz w:val="28"/>
          <w:szCs w:val="28"/>
        </w:rPr>
        <w:t xml:space="preserve"> разрешение Госгортехнадзора РФ на применение.</w:t>
      </w:r>
      <w:r>
        <w:rPr>
          <w:sz w:val="28"/>
          <w:szCs w:val="28"/>
        </w:rPr>
        <w:t xml:space="preserve"> Принятые расчетные данные и проектные решения являются предварительными и подлежат уточнению при разработке рабочих проектов объектов.</w:t>
      </w:r>
    </w:p>
    <w:p w:rsidR="00924C8C" w:rsidRPr="006375BE" w:rsidRDefault="00924C8C" w:rsidP="00924C8C">
      <w:pPr>
        <w:ind w:firstLine="709"/>
        <w:jc w:val="center"/>
        <w:rPr>
          <w:b/>
          <w:sz w:val="28"/>
          <w:szCs w:val="28"/>
        </w:rPr>
      </w:pPr>
      <w:r w:rsidRPr="006375BE">
        <w:rPr>
          <w:b/>
          <w:sz w:val="28"/>
          <w:szCs w:val="28"/>
        </w:rPr>
        <w:t>Отопление и вентиляция</w:t>
      </w:r>
    </w:p>
    <w:p w:rsidR="00924C8C" w:rsidRPr="00E867FC" w:rsidRDefault="00924C8C" w:rsidP="00924C8C">
      <w:pPr>
        <w:ind w:right="141" w:firstLine="709"/>
        <w:jc w:val="both"/>
        <w:rPr>
          <w:sz w:val="28"/>
          <w:szCs w:val="28"/>
        </w:rPr>
      </w:pPr>
      <w:r w:rsidRPr="00E867FC">
        <w:rPr>
          <w:sz w:val="28"/>
          <w:szCs w:val="28"/>
        </w:rPr>
        <w:t>Расход тепла на отопление и вентиляцию проектируемых жилых зданий принят по укрупненным нормам, общественных</w:t>
      </w:r>
      <w:r>
        <w:rPr>
          <w:sz w:val="28"/>
          <w:szCs w:val="28"/>
        </w:rPr>
        <w:t>,</w:t>
      </w:r>
      <w:r w:rsidRPr="005A0EA0">
        <w:rPr>
          <w:sz w:val="28"/>
          <w:szCs w:val="28"/>
        </w:rPr>
        <w:t xml:space="preserve"> </w:t>
      </w:r>
      <w:r>
        <w:rPr>
          <w:sz w:val="28"/>
          <w:szCs w:val="28"/>
        </w:rPr>
        <w:t>культурно-бытовых</w:t>
      </w:r>
      <w:r w:rsidRPr="00E867FC">
        <w:rPr>
          <w:sz w:val="28"/>
          <w:szCs w:val="28"/>
        </w:rPr>
        <w:t xml:space="preserve"> и административных зданий </w:t>
      </w:r>
      <w:r>
        <w:rPr>
          <w:sz w:val="28"/>
          <w:szCs w:val="28"/>
        </w:rPr>
        <w:t>–</w:t>
      </w:r>
      <w:r w:rsidRPr="00E867FC">
        <w:rPr>
          <w:sz w:val="28"/>
          <w:szCs w:val="28"/>
        </w:rPr>
        <w:t xml:space="preserve"> по типовым проектам в соответствии с действующими нормативными документами.</w:t>
      </w:r>
      <w:r>
        <w:rPr>
          <w:sz w:val="28"/>
          <w:szCs w:val="28"/>
        </w:rPr>
        <w:t xml:space="preserve"> Все расчетные данные являются предварительными и подлежат уточнению при разработке рабочих проектов.</w:t>
      </w:r>
    </w:p>
    <w:p w:rsidR="00924C8C" w:rsidRPr="006375BE" w:rsidRDefault="00924C8C" w:rsidP="00924C8C">
      <w:pPr>
        <w:ind w:firstLine="709"/>
        <w:jc w:val="center"/>
        <w:rPr>
          <w:b/>
          <w:sz w:val="28"/>
          <w:szCs w:val="28"/>
        </w:rPr>
      </w:pPr>
      <w:r w:rsidRPr="006375BE">
        <w:rPr>
          <w:b/>
          <w:sz w:val="28"/>
          <w:szCs w:val="28"/>
        </w:rPr>
        <w:t>Горячее водоснабжение</w:t>
      </w:r>
    </w:p>
    <w:p w:rsidR="00924C8C" w:rsidRPr="00E867FC" w:rsidRDefault="00924C8C" w:rsidP="00924C8C">
      <w:pPr>
        <w:ind w:right="141" w:firstLine="709"/>
        <w:jc w:val="both"/>
        <w:rPr>
          <w:sz w:val="28"/>
          <w:szCs w:val="28"/>
        </w:rPr>
      </w:pPr>
      <w:r w:rsidRPr="00E867FC">
        <w:rPr>
          <w:sz w:val="28"/>
          <w:szCs w:val="28"/>
        </w:rPr>
        <w:t>Расход тепла на горячее водоснабжение проектируемых общественных</w:t>
      </w:r>
      <w:r>
        <w:rPr>
          <w:sz w:val="28"/>
          <w:szCs w:val="28"/>
        </w:rPr>
        <w:t>, культурно-бытовых</w:t>
      </w:r>
      <w:r w:rsidRPr="00E867FC">
        <w:rPr>
          <w:sz w:val="28"/>
          <w:szCs w:val="28"/>
        </w:rPr>
        <w:t xml:space="preserve"> и административных зданий принят по типовым проектам </w:t>
      </w:r>
      <w:r>
        <w:rPr>
          <w:sz w:val="28"/>
          <w:szCs w:val="28"/>
        </w:rPr>
        <w:t xml:space="preserve">и </w:t>
      </w:r>
      <w:r w:rsidRPr="00E867FC">
        <w:rPr>
          <w:sz w:val="28"/>
          <w:szCs w:val="28"/>
        </w:rPr>
        <w:t xml:space="preserve">в соответствии со </w:t>
      </w:r>
      <w:r w:rsidRPr="00E867FC">
        <w:rPr>
          <w:bCs/>
          <w:sz w:val="28"/>
          <w:szCs w:val="28"/>
        </w:rPr>
        <w:t xml:space="preserve">СНиП </w:t>
      </w:r>
      <w:r w:rsidRPr="00E664DB">
        <w:rPr>
          <w:bCs/>
          <w:sz w:val="28"/>
          <w:szCs w:val="28"/>
        </w:rPr>
        <w:t>41-02-2003</w:t>
      </w:r>
      <w:r w:rsidRPr="00E867FC">
        <w:rPr>
          <w:bCs/>
          <w:sz w:val="28"/>
          <w:szCs w:val="28"/>
        </w:rPr>
        <w:t xml:space="preserve"> «Тепловые сети»</w:t>
      </w:r>
      <w:r>
        <w:rPr>
          <w:bCs/>
          <w:sz w:val="28"/>
          <w:szCs w:val="28"/>
        </w:rPr>
        <w:t xml:space="preserve"> (с учетом СНиП 2.04.07-86). </w:t>
      </w:r>
      <w:r w:rsidRPr="00E867FC">
        <w:rPr>
          <w:sz w:val="28"/>
          <w:szCs w:val="28"/>
        </w:rPr>
        <w:t>Горячее водоснабжение централизованное, осуществляется от проектируем</w:t>
      </w:r>
      <w:r>
        <w:rPr>
          <w:sz w:val="28"/>
          <w:szCs w:val="28"/>
        </w:rPr>
        <w:t>ой ТЭС</w:t>
      </w:r>
      <w:r w:rsidRPr="00E867FC">
        <w:rPr>
          <w:sz w:val="28"/>
          <w:szCs w:val="28"/>
        </w:rPr>
        <w:t>.</w:t>
      </w:r>
    </w:p>
    <w:p w:rsidR="00924C8C" w:rsidRPr="006375BE" w:rsidRDefault="00924C8C" w:rsidP="00924C8C">
      <w:pPr>
        <w:ind w:firstLine="709"/>
        <w:jc w:val="center"/>
        <w:rPr>
          <w:b/>
          <w:sz w:val="28"/>
          <w:szCs w:val="28"/>
        </w:rPr>
      </w:pPr>
      <w:r w:rsidRPr="006375BE">
        <w:rPr>
          <w:b/>
          <w:sz w:val="28"/>
          <w:szCs w:val="28"/>
        </w:rPr>
        <w:t>Тепловые сети</w:t>
      </w:r>
    </w:p>
    <w:p w:rsidR="00924C8C" w:rsidRDefault="00924C8C" w:rsidP="00924C8C">
      <w:pPr>
        <w:ind w:right="141" w:firstLine="709"/>
        <w:jc w:val="both"/>
        <w:rPr>
          <w:sz w:val="28"/>
          <w:szCs w:val="28"/>
        </w:rPr>
      </w:pPr>
      <w:r w:rsidRPr="00E867FC">
        <w:rPr>
          <w:sz w:val="28"/>
          <w:szCs w:val="28"/>
        </w:rPr>
        <w:t xml:space="preserve">Прокладка тепловых сетей принята подземно, в непроходных каналах. Компенсация тепловых удлинений обеспечивается поворотами </w:t>
      </w:r>
      <w:r>
        <w:rPr>
          <w:sz w:val="28"/>
          <w:szCs w:val="28"/>
        </w:rPr>
        <w:t xml:space="preserve">трубопроводов </w:t>
      </w:r>
      <w:r w:rsidRPr="00E867FC">
        <w:rPr>
          <w:sz w:val="28"/>
          <w:szCs w:val="28"/>
        </w:rPr>
        <w:t>в вертикальной и горизонтальной плоскостях, а также установкой компенсаторов.</w:t>
      </w:r>
    </w:p>
    <w:p w:rsidR="00924C8C" w:rsidRDefault="00924C8C" w:rsidP="00924C8C">
      <w:pPr>
        <w:ind w:right="141" w:firstLine="709"/>
        <w:jc w:val="both"/>
        <w:rPr>
          <w:sz w:val="28"/>
          <w:szCs w:val="28"/>
        </w:rPr>
      </w:pPr>
      <w:r w:rsidRPr="00E867FC">
        <w:rPr>
          <w:sz w:val="28"/>
          <w:szCs w:val="28"/>
        </w:rPr>
        <w:t>Трубопроводы для тепловых сетей приняты с изоляцией из пенополиуретана</w:t>
      </w:r>
      <w:r>
        <w:rPr>
          <w:sz w:val="28"/>
          <w:szCs w:val="28"/>
        </w:rPr>
        <w:t>:</w:t>
      </w:r>
    </w:p>
    <w:p w:rsidR="00924C8C" w:rsidRDefault="00924C8C" w:rsidP="00924C8C">
      <w:pPr>
        <w:ind w:right="141" w:firstLine="709"/>
        <w:jc w:val="both"/>
        <w:rPr>
          <w:sz w:val="28"/>
          <w:szCs w:val="28"/>
        </w:rPr>
      </w:pPr>
      <w:r>
        <w:rPr>
          <w:sz w:val="28"/>
          <w:szCs w:val="28"/>
        </w:rPr>
        <w:t>д</w:t>
      </w:r>
      <w:r w:rsidRPr="00E867FC">
        <w:rPr>
          <w:sz w:val="28"/>
          <w:szCs w:val="28"/>
        </w:rPr>
        <w:t>ля отопления – стальные электросварные по ГОСТ 10704-91*</w:t>
      </w:r>
      <w:r>
        <w:rPr>
          <w:sz w:val="28"/>
          <w:szCs w:val="28"/>
        </w:rPr>
        <w:t>;</w:t>
      </w:r>
    </w:p>
    <w:p w:rsidR="00924C8C" w:rsidRPr="00E867FC" w:rsidRDefault="00924C8C" w:rsidP="00924C8C">
      <w:pPr>
        <w:ind w:right="141" w:firstLine="709"/>
        <w:jc w:val="both"/>
        <w:rPr>
          <w:sz w:val="28"/>
          <w:szCs w:val="28"/>
        </w:rPr>
      </w:pPr>
      <w:r w:rsidRPr="00E867FC">
        <w:rPr>
          <w:sz w:val="28"/>
          <w:szCs w:val="28"/>
        </w:rPr>
        <w:t xml:space="preserve">для горячего водоснабжения </w:t>
      </w:r>
      <w:r>
        <w:rPr>
          <w:sz w:val="28"/>
          <w:szCs w:val="28"/>
        </w:rPr>
        <w:t>–</w:t>
      </w:r>
      <w:r w:rsidRPr="00E867FC">
        <w:rPr>
          <w:sz w:val="28"/>
          <w:szCs w:val="28"/>
        </w:rPr>
        <w:t xml:space="preserve"> стальные водогазопроводные, оцинкованные по ГОСТ 3262-75*.</w:t>
      </w:r>
    </w:p>
    <w:p w:rsidR="00924C8C" w:rsidRDefault="00924C8C" w:rsidP="00F76AD7">
      <w:pPr>
        <w:ind w:firstLine="709"/>
        <w:jc w:val="both"/>
        <w:rPr>
          <w:sz w:val="28"/>
          <w:szCs w:val="28"/>
        </w:rPr>
        <w:sectPr w:rsidR="00924C8C" w:rsidSect="00F76AD7">
          <w:pgSz w:w="11906" w:h="16838" w:code="9"/>
          <w:pgMar w:top="851" w:right="851" w:bottom="851" w:left="1701" w:header="709" w:footer="454" w:gutter="0"/>
          <w:cols w:space="708"/>
          <w:docGrid w:linePitch="360"/>
        </w:sectPr>
      </w:pPr>
    </w:p>
    <w:p w:rsidR="00924C8C" w:rsidRPr="00243335" w:rsidRDefault="00924C8C" w:rsidP="00924C8C">
      <w:pPr>
        <w:pStyle w:val="af9"/>
        <w:jc w:val="center"/>
        <w:rPr>
          <w:b/>
          <w:sz w:val="28"/>
          <w:szCs w:val="28"/>
          <w:highlight w:val="cyan"/>
        </w:rPr>
      </w:pPr>
      <w:r w:rsidRPr="006375BE">
        <w:rPr>
          <w:b/>
          <w:sz w:val="28"/>
          <w:szCs w:val="28"/>
        </w:rPr>
        <w:lastRenderedPageBreak/>
        <w:t xml:space="preserve">Основные технико-экономические показатели по разделу «Теплоснабжение» </w:t>
      </w:r>
    </w:p>
    <w:p w:rsidR="00924C8C" w:rsidRPr="006375BE" w:rsidRDefault="00924C8C" w:rsidP="00924C8C">
      <w:pPr>
        <w:pStyle w:val="af9"/>
        <w:ind w:right="142"/>
        <w:jc w:val="right"/>
        <w:rPr>
          <w:b/>
          <w:sz w:val="28"/>
          <w:szCs w:val="28"/>
        </w:rPr>
      </w:pPr>
      <w:r w:rsidRPr="006375BE">
        <w:rPr>
          <w:sz w:val="28"/>
          <w:szCs w:val="28"/>
        </w:rPr>
        <w:t xml:space="preserve">Таблица </w:t>
      </w:r>
      <w:r>
        <w:rPr>
          <w:sz w:val="28"/>
          <w:szCs w:val="28"/>
        </w:rPr>
        <w:t>72</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69"/>
        <w:gridCol w:w="1134"/>
        <w:gridCol w:w="1276"/>
        <w:gridCol w:w="1276"/>
        <w:gridCol w:w="1276"/>
      </w:tblGrid>
      <w:tr w:rsidR="00924C8C" w:rsidRPr="00E867FC" w:rsidTr="006B34D3">
        <w:trPr>
          <w:cantSplit/>
          <w:trHeight w:val="6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8607BF" w:rsidRDefault="00924C8C" w:rsidP="006B34D3">
            <w:pPr>
              <w:ind w:firstLine="34"/>
              <w:jc w:val="center"/>
              <w:rPr>
                <w:b/>
              </w:rPr>
            </w:pPr>
            <w:r>
              <w:rPr>
                <w:b/>
                <w:bCs/>
              </w:rPr>
              <w:t>№</w:t>
            </w:r>
            <w:r w:rsidRPr="008607BF">
              <w:rPr>
                <w:b/>
                <w:bCs/>
              </w:rPr>
              <w:t>№ п/п</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8607BF" w:rsidRDefault="00924C8C" w:rsidP="006B34D3">
            <w:pPr>
              <w:ind w:firstLine="34"/>
              <w:jc w:val="center"/>
              <w:rPr>
                <w:b/>
                <w:bCs/>
              </w:rPr>
            </w:pPr>
            <w:r w:rsidRPr="008607BF">
              <w:rPr>
                <w:b/>
                <w:bCs/>
              </w:rPr>
              <w:t>Показатели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8607BF" w:rsidRDefault="00924C8C" w:rsidP="006B34D3">
            <w:pPr>
              <w:ind w:left="-108" w:right="-108"/>
              <w:jc w:val="center"/>
              <w:rPr>
                <w:b/>
                <w:bCs/>
              </w:rPr>
            </w:pPr>
            <w:r w:rsidRPr="008607BF">
              <w:rPr>
                <w:b/>
                <w:bCs/>
              </w:rPr>
              <w:t>Единица</w:t>
            </w:r>
          </w:p>
          <w:p w:rsidR="00924C8C" w:rsidRPr="008607BF" w:rsidRDefault="00924C8C" w:rsidP="006B34D3">
            <w:pPr>
              <w:ind w:left="-108" w:right="-108"/>
              <w:jc w:val="center"/>
              <w:rPr>
                <w:b/>
                <w:bCs/>
              </w:rPr>
            </w:pPr>
            <w:r w:rsidRPr="008607BF">
              <w:rPr>
                <w:b/>
                <w:bCs/>
              </w:rPr>
              <w:t>измерения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8607BF" w:rsidRDefault="00924C8C" w:rsidP="006B34D3">
            <w:pPr>
              <w:ind w:left="-96" w:right="-108"/>
              <w:jc w:val="center"/>
              <w:rPr>
                <w:b/>
                <w:bCs/>
              </w:rPr>
            </w:pPr>
            <w:r w:rsidRPr="008607BF">
              <w:rPr>
                <w:b/>
                <w:bCs/>
              </w:rPr>
              <w:t>Современное состояние</w:t>
            </w:r>
          </w:p>
          <w:p w:rsidR="00924C8C" w:rsidRPr="008607BF" w:rsidRDefault="00924C8C" w:rsidP="006B34D3">
            <w:pPr>
              <w:ind w:left="-96" w:right="-108"/>
              <w:jc w:val="center"/>
              <w:rPr>
                <w:b/>
                <w:bCs/>
              </w:rPr>
            </w:pPr>
            <w:r w:rsidRPr="008607BF">
              <w:rPr>
                <w:b/>
                <w:bCs/>
              </w:rPr>
              <w:t>200</w:t>
            </w:r>
            <w:r>
              <w:rPr>
                <w:b/>
                <w:bCs/>
              </w:rPr>
              <w:t>7</w:t>
            </w:r>
            <w:r w:rsidRPr="008607BF">
              <w:rPr>
                <w:b/>
                <w:bCs/>
              </w:rPr>
              <w:t>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Default="00924C8C" w:rsidP="006B34D3">
            <w:pPr>
              <w:ind w:firstLine="34"/>
              <w:jc w:val="center"/>
              <w:rPr>
                <w:b/>
                <w:bCs/>
              </w:rPr>
            </w:pPr>
            <w:r w:rsidRPr="008607BF">
              <w:rPr>
                <w:b/>
                <w:bCs/>
              </w:rPr>
              <w:t>Расчетный</w:t>
            </w:r>
            <w:r>
              <w:rPr>
                <w:b/>
                <w:bCs/>
              </w:rPr>
              <w:t xml:space="preserve"> с</w:t>
            </w:r>
            <w:r w:rsidRPr="008607BF">
              <w:rPr>
                <w:b/>
                <w:bCs/>
              </w:rPr>
              <w:t>рок</w:t>
            </w:r>
          </w:p>
          <w:p w:rsidR="00924C8C" w:rsidRPr="008607BF" w:rsidRDefault="00924C8C" w:rsidP="006B34D3">
            <w:pPr>
              <w:ind w:firstLine="34"/>
              <w:jc w:val="center"/>
              <w:rPr>
                <w:b/>
                <w:bCs/>
              </w:rPr>
            </w:pPr>
            <w:r>
              <w:rPr>
                <w:b/>
                <w:bCs/>
              </w:rPr>
              <w:t>2029г.</w:t>
            </w:r>
          </w:p>
        </w:tc>
        <w:tc>
          <w:tcPr>
            <w:tcW w:w="1276" w:type="dxa"/>
            <w:tcBorders>
              <w:top w:val="single" w:sz="4" w:space="0" w:color="auto"/>
              <w:left w:val="single" w:sz="4" w:space="0" w:color="auto"/>
              <w:bottom w:val="single" w:sz="4" w:space="0" w:color="auto"/>
              <w:right w:val="single" w:sz="4" w:space="0" w:color="auto"/>
            </w:tcBorders>
          </w:tcPr>
          <w:p w:rsidR="00924C8C" w:rsidRPr="00B57DBE" w:rsidRDefault="00924C8C" w:rsidP="006B34D3">
            <w:pPr>
              <w:ind w:firstLine="34"/>
              <w:jc w:val="center"/>
              <w:rPr>
                <w:b/>
                <w:bCs/>
              </w:rPr>
            </w:pPr>
            <w:r>
              <w:rPr>
                <w:b/>
                <w:bCs/>
              </w:rPr>
              <w:t xml:space="preserve">В т.ч. на </w:t>
            </w:r>
            <w:r>
              <w:rPr>
                <w:b/>
                <w:bCs/>
                <w:lang w:val="en-US"/>
              </w:rPr>
              <w:t>I</w:t>
            </w:r>
            <w:r>
              <w:rPr>
                <w:b/>
                <w:bCs/>
              </w:rPr>
              <w:t xml:space="preserve"> оч. стр-ва 2019г.</w:t>
            </w:r>
          </w:p>
        </w:tc>
      </w:tr>
      <w:tr w:rsidR="00924C8C" w:rsidRPr="00E867FC" w:rsidTr="006B34D3">
        <w:trPr>
          <w:cantSplit/>
          <w:trHeight w:val="340"/>
        </w:trPr>
        <w:tc>
          <w:tcPr>
            <w:tcW w:w="96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b/>
                <w:sz w:val="28"/>
                <w:szCs w:val="28"/>
              </w:rPr>
            </w:pPr>
            <w:r w:rsidRPr="000F0FDE">
              <w:rPr>
                <w:b/>
                <w:bCs/>
                <w:sz w:val="28"/>
                <w:szCs w:val="28"/>
              </w:rPr>
              <w:t>ст.</w:t>
            </w:r>
            <w:r>
              <w:rPr>
                <w:b/>
                <w:bCs/>
                <w:sz w:val="28"/>
                <w:szCs w:val="28"/>
              </w:rPr>
              <w:t>Октябрьская</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r w:rsidRPr="005D0F02">
              <w:rPr>
                <w:bCs/>
                <w:sz w:val="28"/>
                <w:szCs w:val="28"/>
              </w:rPr>
              <w:t>6.4.1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Потребление тепла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млн. Гкал/год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356749" w:rsidRDefault="00924C8C" w:rsidP="006B34D3">
            <w:pPr>
              <w:jc w:val="center"/>
              <w:rPr>
                <w:sz w:val="24"/>
                <w:szCs w:val="24"/>
              </w:rPr>
            </w:pPr>
            <w:r w:rsidRPr="00356749">
              <w:rPr>
                <w:bCs/>
                <w:sz w:val="24"/>
                <w:szCs w:val="24"/>
              </w:rPr>
              <w:t>0,019883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356749" w:rsidRDefault="00924C8C" w:rsidP="006B34D3">
            <w:pPr>
              <w:jc w:val="center"/>
              <w:rPr>
                <w:sz w:val="24"/>
                <w:szCs w:val="24"/>
              </w:rPr>
            </w:pPr>
            <w:r w:rsidRPr="00356749">
              <w:rPr>
                <w:bCs/>
                <w:sz w:val="24"/>
                <w:szCs w:val="24"/>
              </w:rPr>
              <w:t>0,034605</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0,030286</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 в т.ч. на коммунально-бытовые нужды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млн. Гкал/год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356749" w:rsidRDefault="00924C8C" w:rsidP="006B34D3">
            <w:pPr>
              <w:jc w:val="center"/>
              <w:rPr>
                <w:sz w:val="24"/>
                <w:szCs w:val="24"/>
              </w:rPr>
            </w:pPr>
            <w:r w:rsidRPr="00356749">
              <w:rPr>
                <w:sz w:val="24"/>
                <w:szCs w:val="24"/>
              </w:rPr>
              <w:t>0,019883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356749" w:rsidRDefault="00924C8C" w:rsidP="006B34D3">
            <w:pPr>
              <w:jc w:val="center"/>
              <w:rPr>
                <w:sz w:val="24"/>
                <w:szCs w:val="24"/>
              </w:rPr>
            </w:pPr>
            <w:r w:rsidRPr="00356749">
              <w:rPr>
                <w:bCs/>
                <w:sz w:val="24"/>
                <w:szCs w:val="24"/>
              </w:rPr>
              <w:t>0,034605</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0,030286</w:t>
            </w:r>
          </w:p>
        </w:tc>
      </w:tr>
      <w:tr w:rsidR="00924C8C" w:rsidRPr="00A211C8" w:rsidTr="006B34D3">
        <w:trPr>
          <w:cantSplit/>
          <w:trHeight w:val="88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r w:rsidRPr="005D0F02">
              <w:rPr>
                <w:bCs/>
                <w:sz w:val="28"/>
                <w:szCs w:val="28"/>
              </w:rPr>
              <w:t>6.4.2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Производительность централизованных источников теплоснабжения</w:t>
            </w:r>
            <w:r>
              <w:rPr>
                <w:sz w:val="28"/>
                <w:szCs w:val="28"/>
              </w:rPr>
              <w:t xml:space="preserve"> </w:t>
            </w:r>
            <w:r w:rsidRPr="00E867FC">
              <w:rPr>
                <w:sz w:val="28"/>
                <w:szCs w:val="28"/>
              </w:rPr>
              <w:t>– 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Гкал/ч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356749" w:rsidRDefault="00924C8C" w:rsidP="006B34D3">
            <w:pPr>
              <w:jc w:val="center"/>
              <w:rPr>
                <w:sz w:val="24"/>
                <w:szCs w:val="24"/>
              </w:rPr>
            </w:pPr>
            <w:r w:rsidRPr="00356749">
              <w:rPr>
                <w:sz w:val="24"/>
                <w:szCs w:val="24"/>
              </w:rPr>
              <w:t>10,894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356749" w:rsidRDefault="00924C8C" w:rsidP="006B34D3">
            <w:pPr>
              <w:jc w:val="center"/>
              <w:rPr>
                <w:sz w:val="24"/>
                <w:szCs w:val="24"/>
              </w:rPr>
            </w:pPr>
            <w:r w:rsidRPr="00356749">
              <w:rPr>
                <w:sz w:val="24"/>
                <w:szCs w:val="24"/>
              </w:rPr>
              <w:t>18,614</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14,934</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 в т.ч. ТЭЦ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Гкал/ч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356749" w:rsidRDefault="00924C8C" w:rsidP="006B34D3">
            <w:pPr>
              <w:jc w:val="center"/>
              <w:rPr>
                <w:sz w:val="24"/>
                <w:szCs w:val="24"/>
              </w:rPr>
            </w:pPr>
            <w:r w:rsidRPr="00356749">
              <w:rPr>
                <w:bCs/>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356749" w:rsidRDefault="00924C8C" w:rsidP="006B34D3">
            <w:pPr>
              <w:jc w:val="center"/>
              <w:rPr>
                <w:sz w:val="24"/>
                <w:szCs w:val="24"/>
              </w:rPr>
            </w:pPr>
            <w:r w:rsidRPr="00356749">
              <w:rPr>
                <w:bCs/>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 районные котельные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Гкал/ч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356749" w:rsidRDefault="00924C8C" w:rsidP="006B34D3">
            <w:pPr>
              <w:jc w:val="center"/>
              <w:rPr>
                <w:sz w:val="24"/>
                <w:szCs w:val="24"/>
              </w:rPr>
            </w:pPr>
            <w:r w:rsidRPr="00356749">
              <w:rPr>
                <w:sz w:val="24"/>
                <w:szCs w:val="24"/>
              </w:rPr>
              <w:t>10,894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356749" w:rsidRDefault="00924C8C" w:rsidP="006B34D3">
            <w:pPr>
              <w:jc w:val="center"/>
              <w:rPr>
                <w:sz w:val="24"/>
                <w:szCs w:val="24"/>
              </w:rPr>
            </w:pPr>
            <w:r w:rsidRPr="00356749">
              <w:rPr>
                <w:sz w:val="24"/>
                <w:szCs w:val="24"/>
              </w:rPr>
              <w:t>18,614</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14,934</w:t>
            </w:r>
          </w:p>
        </w:tc>
      </w:tr>
      <w:tr w:rsidR="00924C8C" w:rsidRPr="00A211C8" w:rsidTr="006B34D3">
        <w:trPr>
          <w:cantSplit/>
          <w:trHeight w:val="58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r w:rsidRPr="005D0F02">
              <w:rPr>
                <w:bCs/>
                <w:sz w:val="28"/>
                <w:szCs w:val="28"/>
              </w:rPr>
              <w:t>6.4.3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Производительность локальных источников теплоснабжения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Гкал/ч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356749" w:rsidRDefault="00924C8C" w:rsidP="006B34D3">
            <w:pPr>
              <w:jc w:val="center"/>
              <w:rPr>
                <w:sz w:val="24"/>
                <w:szCs w:val="24"/>
              </w:rPr>
            </w:pPr>
            <w:r w:rsidRPr="00356749">
              <w:rPr>
                <w:bCs/>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356749" w:rsidRDefault="00924C8C" w:rsidP="006B34D3">
            <w:pPr>
              <w:jc w:val="center"/>
              <w:rPr>
                <w:sz w:val="24"/>
                <w:szCs w:val="24"/>
              </w:rPr>
            </w:pPr>
            <w:r w:rsidRPr="00356749">
              <w:rPr>
                <w:bCs/>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r w:rsidRPr="005D0F02">
              <w:rPr>
                <w:bCs/>
                <w:sz w:val="28"/>
                <w:szCs w:val="28"/>
              </w:rPr>
              <w:t>6.4.4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Протяженность сетей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км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356749" w:rsidRDefault="00924C8C" w:rsidP="006B34D3">
            <w:pPr>
              <w:jc w:val="center"/>
              <w:rPr>
                <w:sz w:val="24"/>
                <w:szCs w:val="24"/>
              </w:rPr>
            </w:pPr>
            <w:r w:rsidRPr="00356749">
              <w:rPr>
                <w:sz w:val="24"/>
                <w:szCs w:val="24"/>
              </w:rPr>
              <w:t>2,36</w:t>
            </w:r>
            <w:r>
              <w:rPr>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356749" w:rsidRDefault="00924C8C" w:rsidP="006B34D3">
            <w:pPr>
              <w:jc w:val="center"/>
              <w:rPr>
                <w:sz w:val="24"/>
                <w:szCs w:val="24"/>
                <w:lang w:val="en-US"/>
              </w:rPr>
            </w:pPr>
            <w:r w:rsidRPr="00356749">
              <w:rPr>
                <w:sz w:val="24"/>
                <w:szCs w:val="24"/>
                <w:lang w:val="en-US"/>
              </w:rPr>
              <w:t>4</w:t>
            </w:r>
            <w:r>
              <w:rPr>
                <w:sz w:val="24"/>
                <w:szCs w:val="24"/>
              </w:rPr>
              <w:t>,</w:t>
            </w:r>
            <w:r w:rsidRPr="00356749">
              <w:rPr>
                <w:sz w:val="24"/>
                <w:szCs w:val="24"/>
                <w:lang w:val="en-US"/>
              </w:rPr>
              <w:t>485</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3,100</w:t>
            </w:r>
          </w:p>
        </w:tc>
      </w:tr>
      <w:tr w:rsidR="00924C8C" w:rsidRPr="00A211C8" w:rsidTr="006B34D3">
        <w:trPr>
          <w:cantSplit/>
          <w:trHeight w:val="340"/>
        </w:trPr>
        <w:tc>
          <w:tcPr>
            <w:tcW w:w="96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24C8C" w:rsidRPr="000A66FE" w:rsidRDefault="00924C8C" w:rsidP="006B34D3">
            <w:pPr>
              <w:ind w:firstLine="34"/>
              <w:jc w:val="center"/>
              <w:rPr>
                <w:b/>
                <w:sz w:val="26"/>
                <w:szCs w:val="26"/>
              </w:rPr>
            </w:pPr>
            <w:r>
              <w:rPr>
                <w:b/>
                <w:bCs/>
                <w:sz w:val="28"/>
                <w:szCs w:val="28"/>
              </w:rPr>
              <w:t>п.Запрудный</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r w:rsidRPr="005D0F02">
              <w:rPr>
                <w:bCs/>
                <w:sz w:val="28"/>
                <w:szCs w:val="28"/>
              </w:rPr>
              <w:t>6.4.1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Потребление тепла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млн. Гкал/год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0,000507</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0,000507</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 в т.ч. на коммунально-бытовые нужды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млн. Гкал/год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0,000507</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0,000507</w:t>
            </w:r>
          </w:p>
        </w:tc>
      </w:tr>
      <w:tr w:rsidR="00924C8C" w:rsidRPr="00A211C8" w:rsidTr="006B34D3">
        <w:trPr>
          <w:cantSplit/>
          <w:trHeight w:val="88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r w:rsidRPr="005D0F02">
              <w:rPr>
                <w:bCs/>
                <w:sz w:val="28"/>
                <w:szCs w:val="28"/>
              </w:rPr>
              <w:t>6.4.2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Производительность централизованных источников теплоснабжения</w:t>
            </w:r>
            <w:r>
              <w:rPr>
                <w:sz w:val="28"/>
                <w:szCs w:val="28"/>
              </w:rPr>
              <w:t xml:space="preserve"> </w:t>
            </w:r>
            <w:r w:rsidRPr="00E867FC">
              <w:rPr>
                <w:sz w:val="28"/>
                <w:szCs w:val="28"/>
              </w:rPr>
              <w:t>– 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Гкал/ч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0,25</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0,25</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 в т.ч. ТЭЦ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Гкал/ч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 районные котельные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Гкал/ч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0,25</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0,25</w:t>
            </w:r>
          </w:p>
        </w:tc>
      </w:tr>
      <w:tr w:rsidR="00924C8C" w:rsidRPr="00A211C8" w:rsidTr="006B34D3">
        <w:trPr>
          <w:cantSplit/>
          <w:trHeight w:val="58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r w:rsidRPr="005D0F02">
              <w:rPr>
                <w:bCs/>
                <w:sz w:val="28"/>
                <w:szCs w:val="28"/>
              </w:rPr>
              <w:t>6.4.3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Производительность локальных источников теплоснабжения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Гкал/ч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r w:rsidRPr="005D0F02">
              <w:rPr>
                <w:bCs/>
                <w:sz w:val="28"/>
                <w:szCs w:val="28"/>
              </w:rPr>
              <w:t>6.4.4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Протяженность сетей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км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0,200</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0,200</w:t>
            </w:r>
          </w:p>
        </w:tc>
      </w:tr>
      <w:tr w:rsidR="00924C8C" w:rsidRPr="00A211C8" w:rsidTr="006B34D3">
        <w:trPr>
          <w:cantSplit/>
          <w:trHeight w:val="340"/>
        </w:trPr>
        <w:tc>
          <w:tcPr>
            <w:tcW w:w="96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24C8C" w:rsidRPr="00FA45BF" w:rsidRDefault="00924C8C" w:rsidP="006B34D3">
            <w:pPr>
              <w:ind w:firstLine="34"/>
              <w:jc w:val="center"/>
              <w:rPr>
                <w:b/>
                <w:sz w:val="26"/>
                <w:szCs w:val="26"/>
              </w:rPr>
            </w:pPr>
            <w:r>
              <w:rPr>
                <w:b/>
                <w:bCs/>
                <w:sz w:val="28"/>
                <w:szCs w:val="28"/>
              </w:rPr>
              <w:t>п.Ковалевка</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r w:rsidRPr="005D0F02">
              <w:rPr>
                <w:bCs/>
                <w:sz w:val="28"/>
                <w:szCs w:val="28"/>
              </w:rPr>
              <w:t>6.4.1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Потребление тепла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млн. Гкал/год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0,000507</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0,000507</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 в т.ч. на коммунально-бытовые нужды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млн. Гкал/год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0,000507</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0,000507</w:t>
            </w:r>
          </w:p>
        </w:tc>
      </w:tr>
      <w:tr w:rsidR="00924C8C" w:rsidRPr="00A211C8" w:rsidTr="006B34D3">
        <w:trPr>
          <w:cantSplit/>
          <w:trHeight w:val="88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r w:rsidRPr="005D0F02">
              <w:rPr>
                <w:bCs/>
                <w:sz w:val="28"/>
                <w:szCs w:val="28"/>
              </w:rPr>
              <w:t>6.4.2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Производительность централизованных источников теплоснабжения</w:t>
            </w:r>
            <w:r>
              <w:rPr>
                <w:sz w:val="28"/>
                <w:szCs w:val="28"/>
              </w:rPr>
              <w:t xml:space="preserve"> </w:t>
            </w:r>
            <w:r w:rsidRPr="00E867FC">
              <w:rPr>
                <w:sz w:val="28"/>
                <w:szCs w:val="28"/>
              </w:rPr>
              <w:t>– 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Гкал/ч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0,25</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0,25</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 в т.ч. ТЭЦ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Гкал/ч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 районные котельные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Гкал/ч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0,25</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0,25</w:t>
            </w:r>
          </w:p>
        </w:tc>
      </w:tr>
      <w:tr w:rsidR="00924C8C" w:rsidRPr="00A211C8" w:rsidTr="006B34D3">
        <w:trPr>
          <w:cantSplit/>
          <w:trHeight w:val="58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r w:rsidRPr="005D0F02">
              <w:rPr>
                <w:bCs/>
                <w:sz w:val="28"/>
                <w:szCs w:val="28"/>
              </w:rPr>
              <w:lastRenderedPageBreak/>
              <w:t>6.4.3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Производительность локальных источников теплоснабжения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Гкал/ч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r w:rsidRPr="005D0F02">
              <w:rPr>
                <w:bCs/>
                <w:sz w:val="28"/>
                <w:szCs w:val="28"/>
              </w:rPr>
              <w:t>6.4.4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Протяженность сетей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км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0,200</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0,200</w:t>
            </w:r>
          </w:p>
        </w:tc>
      </w:tr>
      <w:tr w:rsidR="00924C8C" w:rsidRPr="00A211C8" w:rsidTr="006B34D3">
        <w:trPr>
          <w:cantSplit/>
          <w:trHeight w:val="340"/>
        </w:trPr>
        <w:tc>
          <w:tcPr>
            <w:tcW w:w="96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24C8C" w:rsidRPr="00FA45BF" w:rsidRDefault="00924C8C" w:rsidP="006B34D3">
            <w:pPr>
              <w:ind w:firstLine="34"/>
              <w:jc w:val="center"/>
              <w:rPr>
                <w:b/>
                <w:sz w:val="26"/>
                <w:szCs w:val="26"/>
              </w:rPr>
            </w:pPr>
            <w:r>
              <w:rPr>
                <w:b/>
                <w:bCs/>
                <w:sz w:val="28"/>
                <w:szCs w:val="28"/>
              </w:rPr>
              <w:t>п.Обильный</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r w:rsidRPr="005D0F02">
              <w:rPr>
                <w:bCs/>
                <w:sz w:val="28"/>
                <w:szCs w:val="28"/>
              </w:rPr>
              <w:t>6.4.1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Потребление тепла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млн. Гкал/год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0,000507</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0,000507</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 в т.ч. на коммунально-бытовые нужды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млн. Гкал/год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0,000507</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0,000507</w:t>
            </w:r>
          </w:p>
        </w:tc>
      </w:tr>
      <w:tr w:rsidR="00924C8C" w:rsidRPr="00A211C8" w:rsidTr="006B34D3">
        <w:trPr>
          <w:cantSplit/>
          <w:trHeight w:val="88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r w:rsidRPr="005D0F02">
              <w:rPr>
                <w:bCs/>
                <w:sz w:val="28"/>
                <w:szCs w:val="28"/>
              </w:rPr>
              <w:t>6.4.2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Производительность централизованных источников теплоснабжения</w:t>
            </w:r>
            <w:r>
              <w:rPr>
                <w:sz w:val="28"/>
                <w:szCs w:val="28"/>
              </w:rPr>
              <w:t xml:space="preserve"> </w:t>
            </w:r>
            <w:r w:rsidRPr="00E867FC">
              <w:rPr>
                <w:sz w:val="28"/>
                <w:szCs w:val="28"/>
              </w:rPr>
              <w:t>– 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Гкал/ч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0,25</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0,25</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 в т.ч. ТЭЦ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Гкал/ч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 районные котельные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Гкал/ч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0,25</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0,25</w:t>
            </w:r>
          </w:p>
        </w:tc>
      </w:tr>
      <w:tr w:rsidR="00924C8C" w:rsidRPr="00A211C8" w:rsidTr="006B34D3">
        <w:trPr>
          <w:cantSplit/>
          <w:trHeight w:val="58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r w:rsidRPr="005D0F02">
              <w:rPr>
                <w:bCs/>
                <w:sz w:val="28"/>
                <w:szCs w:val="28"/>
              </w:rPr>
              <w:t>6.4.3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Производительность локальных источников теплоснабжения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Гкал/ч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r w:rsidRPr="005D0F02">
              <w:rPr>
                <w:bCs/>
                <w:sz w:val="28"/>
                <w:szCs w:val="28"/>
              </w:rPr>
              <w:t>6.4.4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Протяженность сетей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км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0,200</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0,200</w:t>
            </w:r>
          </w:p>
        </w:tc>
      </w:tr>
      <w:tr w:rsidR="00924C8C" w:rsidRPr="00A211C8" w:rsidTr="006B34D3">
        <w:trPr>
          <w:cantSplit/>
          <w:trHeight w:val="340"/>
        </w:trPr>
        <w:tc>
          <w:tcPr>
            <w:tcW w:w="96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24C8C" w:rsidRPr="00FA45BF" w:rsidRDefault="00924C8C" w:rsidP="006B34D3">
            <w:pPr>
              <w:ind w:firstLine="34"/>
              <w:jc w:val="center"/>
              <w:rPr>
                <w:b/>
                <w:sz w:val="26"/>
                <w:szCs w:val="26"/>
              </w:rPr>
            </w:pPr>
            <w:r>
              <w:rPr>
                <w:b/>
                <w:bCs/>
                <w:sz w:val="28"/>
                <w:szCs w:val="28"/>
              </w:rPr>
              <w:t>п.Решепиловский</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r w:rsidRPr="005D0F02">
              <w:rPr>
                <w:bCs/>
                <w:sz w:val="28"/>
                <w:szCs w:val="28"/>
              </w:rPr>
              <w:t>6.4.1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Потребление тепла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млн. Гкал/год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0,000507</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0,000507</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 в т.ч. на коммунально-бытовые нужды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млн. Гкал/год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0,000507</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0,000507</w:t>
            </w:r>
          </w:p>
        </w:tc>
      </w:tr>
      <w:tr w:rsidR="00924C8C" w:rsidRPr="00A211C8" w:rsidTr="006B34D3">
        <w:trPr>
          <w:cantSplit/>
          <w:trHeight w:val="88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r w:rsidRPr="005D0F02">
              <w:rPr>
                <w:bCs/>
                <w:sz w:val="28"/>
                <w:szCs w:val="28"/>
              </w:rPr>
              <w:t>6.4.2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Производительность централизованных источников теплоснабжения</w:t>
            </w:r>
            <w:r>
              <w:rPr>
                <w:sz w:val="28"/>
                <w:szCs w:val="28"/>
              </w:rPr>
              <w:t xml:space="preserve"> </w:t>
            </w:r>
            <w:r w:rsidRPr="00E867FC">
              <w:rPr>
                <w:sz w:val="28"/>
                <w:szCs w:val="28"/>
              </w:rPr>
              <w:t>– 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Гкал/ч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0,25</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0,25</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 в т.ч. ТЭЦ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Гкал/ч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 районные котельные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Гкал/ч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0,25</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0,25</w:t>
            </w:r>
          </w:p>
        </w:tc>
      </w:tr>
      <w:tr w:rsidR="00924C8C" w:rsidRPr="00A211C8" w:rsidTr="006B34D3">
        <w:trPr>
          <w:cantSplit/>
          <w:trHeight w:val="58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r w:rsidRPr="005D0F02">
              <w:rPr>
                <w:bCs/>
                <w:sz w:val="28"/>
                <w:szCs w:val="28"/>
              </w:rPr>
              <w:t>6.4.3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Производительность локальных источников теплоснабжения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Гкал/ч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r w:rsidRPr="005D0F02">
              <w:rPr>
                <w:bCs/>
                <w:sz w:val="28"/>
                <w:szCs w:val="28"/>
              </w:rPr>
              <w:t>6.4.4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Протяженность сетей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км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0,200</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0,200</w:t>
            </w:r>
          </w:p>
        </w:tc>
      </w:tr>
      <w:tr w:rsidR="00924C8C" w:rsidRPr="00FA45BF" w:rsidTr="006B34D3">
        <w:trPr>
          <w:cantSplit/>
          <w:trHeight w:val="340"/>
        </w:trPr>
        <w:tc>
          <w:tcPr>
            <w:tcW w:w="96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24C8C" w:rsidRPr="00FA45BF" w:rsidRDefault="00924C8C" w:rsidP="006B34D3">
            <w:pPr>
              <w:ind w:firstLine="34"/>
              <w:jc w:val="center"/>
              <w:rPr>
                <w:b/>
                <w:sz w:val="26"/>
                <w:szCs w:val="26"/>
              </w:rPr>
            </w:pPr>
            <w:r>
              <w:rPr>
                <w:b/>
                <w:bCs/>
                <w:sz w:val="28"/>
                <w:szCs w:val="28"/>
              </w:rPr>
              <w:t>х.Сборный</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r w:rsidRPr="005D0F02">
              <w:rPr>
                <w:bCs/>
                <w:sz w:val="28"/>
                <w:szCs w:val="28"/>
              </w:rPr>
              <w:t>6.4.1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Потребление тепла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млн. Гкал/год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0,000507</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0,000507</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 в т.ч. на коммунально-бытовые нужды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млн. Гкал/год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0,000507</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0,000507</w:t>
            </w:r>
          </w:p>
        </w:tc>
      </w:tr>
      <w:tr w:rsidR="00924C8C" w:rsidRPr="00A211C8" w:rsidTr="006B34D3">
        <w:trPr>
          <w:cantSplit/>
          <w:trHeight w:val="88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r w:rsidRPr="005D0F02">
              <w:rPr>
                <w:bCs/>
                <w:sz w:val="28"/>
                <w:szCs w:val="28"/>
              </w:rPr>
              <w:t>6.4.2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Производительность централизованных источников теплоснабжения</w:t>
            </w:r>
            <w:r>
              <w:rPr>
                <w:sz w:val="28"/>
                <w:szCs w:val="28"/>
              </w:rPr>
              <w:t xml:space="preserve"> </w:t>
            </w:r>
            <w:r w:rsidRPr="00E867FC">
              <w:rPr>
                <w:sz w:val="28"/>
                <w:szCs w:val="28"/>
              </w:rPr>
              <w:t>– 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Гкал/ч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0,25</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0,25</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 в т.ч. ТЭЦ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Гкал/ч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 районные котельные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Гкал/ч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0,25</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0,25</w:t>
            </w:r>
          </w:p>
        </w:tc>
      </w:tr>
      <w:tr w:rsidR="00924C8C" w:rsidRPr="00A211C8" w:rsidTr="006B34D3">
        <w:trPr>
          <w:cantSplit/>
          <w:trHeight w:val="58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r w:rsidRPr="005D0F02">
              <w:rPr>
                <w:bCs/>
                <w:sz w:val="28"/>
                <w:szCs w:val="28"/>
              </w:rPr>
              <w:t>6.4.3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Производительность локальных источников теплоснабжения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Гкал/ч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r w:rsidRPr="005D0F02">
              <w:rPr>
                <w:bCs/>
                <w:sz w:val="28"/>
                <w:szCs w:val="28"/>
              </w:rPr>
              <w:lastRenderedPageBreak/>
              <w:t>6.4.4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Протяженность сетей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км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0,200</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0,200</w:t>
            </w:r>
          </w:p>
        </w:tc>
      </w:tr>
      <w:tr w:rsidR="00924C8C" w:rsidRPr="00FA45BF" w:rsidTr="006B34D3">
        <w:trPr>
          <w:cantSplit/>
          <w:trHeight w:val="340"/>
        </w:trPr>
        <w:tc>
          <w:tcPr>
            <w:tcW w:w="96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24C8C" w:rsidRPr="00FA45BF" w:rsidRDefault="00924C8C" w:rsidP="006B34D3">
            <w:pPr>
              <w:ind w:firstLine="34"/>
              <w:jc w:val="center"/>
              <w:rPr>
                <w:b/>
                <w:sz w:val="26"/>
                <w:szCs w:val="26"/>
              </w:rPr>
            </w:pPr>
            <w:r>
              <w:rPr>
                <w:b/>
                <w:bCs/>
                <w:sz w:val="28"/>
                <w:szCs w:val="28"/>
              </w:rPr>
              <w:t>п.Темп</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r w:rsidRPr="005D0F02">
              <w:rPr>
                <w:bCs/>
                <w:sz w:val="28"/>
                <w:szCs w:val="28"/>
              </w:rPr>
              <w:t>6.4.1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Потребление тепла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млн. Гкал/год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0,000507</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0,000507</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 в т.ч. на коммунально-бытовые нужды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млн. Гкал/год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0,000507</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0,000507</w:t>
            </w:r>
          </w:p>
        </w:tc>
      </w:tr>
      <w:tr w:rsidR="00924C8C" w:rsidRPr="00A211C8" w:rsidTr="006B34D3">
        <w:trPr>
          <w:cantSplit/>
          <w:trHeight w:val="88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r w:rsidRPr="005D0F02">
              <w:rPr>
                <w:bCs/>
                <w:sz w:val="28"/>
                <w:szCs w:val="28"/>
              </w:rPr>
              <w:t>6.4.2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Производительность централизованных источников теплоснабжения</w:t>
            </w:r>
            <w:r>
              <w:rPr>
                <w:sz w:val="28"/>
                <w:szCs w:val="28"/>
              </w:rPr>
              <w:t xml:space="preserve"> </w:t>
            </w:r>
            <w:r w:rsidRPr="00E867FC">
              <w:rPr>
                <w:sz w:val="28"/>
                <w:szCs w:val="28"/>
              </w:rPr>
              <w:t>– 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Гкал/ч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0,25</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0,25</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 в т.ч. ТЭЦ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Гкал/ч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 районные котельные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Гкал/ч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0,25</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0,25</w:t>
            </w:r>
          </w:p>
        </w:tc>
      </w:tr>
      <w:tr w:rsidR="00924C8C" w:rsidRPr="00A211C8" w:rsidTr="006B34D3">
        <w:trPr>
          <w:cantSplit/>
          <w:trHeight w:val="58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r w:rsidRPr="005D0F02">
              <w:rPr>
                <w:bCs/>
                <w:sz w:val="28"/>
                <w:szCs w:val="28"/>
              </w:rPr>
              <w:t>6.4.3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Производительность локальных источников теплоснабжения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Гкал/ч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r w:rsidRPr="005D0F02">
              <w:rPr>
                <w:bCs/>
                <w:sz w:val="28"/>
                <w:szCs w:val="28"/>
              </w:rPr>
              <w:t>6.4.4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Протяженность сетей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км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0,200</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0,200</w:t>
            </w:r>
          </w:p>
        </w:tc>
      </w:tr>
      <w:tr w:rsidR="00924C8C" w:rsidRPr="00FA45BF" w:rsidTr="006B34D3">
        <w:trPr>
          <w:cantSplit/>
          <w:trHeight w:val="340"/>
        </w:trPr>
        <w:tc>
          <w:tcPr>
            <w:tcW w:w="96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24C8C" w:rsidRPr="00D606E2" w:rsidRDefault="00924C8C" w:rsidP="006B34D3">
            <w:pPr>
              <w:ind w:firstLine="34"/>
              <w:jc w:val="center"/>
              <w:rPr>
                <w:b/>
                <w:sz w:val="28"/>
                <w:szCs w:val="28"/>
              </w:rPr>
            </w:pPr>
            <w:r w:rsidRPr="00D606E2">
              <w:rPr>
                <w:b/>
                <w:sz w:val="28"/>
                <w:szCs w:val="28"/>
              </w:rPr>
              <w:t>Октябрьское сельское поселение</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r w:rsidRPr="005D0F02">
              <w:rPr>
                <w:bCs/>
                <w:sz w:val="28"/>
                <w:szCs w:val="28"/>
              </w:rPr>
              <w:t>6.4.1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Потребление тепла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млн. Гкал/год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356749" w:rsidRDefault="00924C8C" w:rsidP="006B34D3">
            <w:pPr>
              <w:jc w:val="center"/>
              <w:rPr>
                <w:sz w:val="24"/>
                <w:szCs w:val="24"/>
              </w:rPr>
            </w:pPr>
            <w:r w:rsidRPr="00356749">
              <w:rPr>
                <w:bCs/>
                <w:sz w:val="24"/>
                <w:szCs w:val="24"/>
              </w:rPr>
              <w:t>0,019883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0,040791</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0,033328</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 в т.ч. на коммунально-бытовые нужды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млн. Гкал/год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356749" w:rsidRDefault="00924C8C" w:rsidP="006B34D3">
            <w:pPr>
              <w:jc w:val="center"/>
              <w:rPr>
                <w:sz w:val="24"/>
                <w:szCs w:val="24"/>
              </w:rPr>
            </w:pPr>
            <w:r w:rsidRPr="00356749">
              <w:rPr>
                <w:sz w:val="24"/>
                <w:szCs w:val="24"/>
              </w:rPr>
              <w:t>0,019883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0,040791</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0,033328</w:t>
            </w:r>
          </w:p>
        </w:tc>
      </w:tr>
      <w:tr w:rsidR="00924C8C" w:rsidRPr="00A211C8" w:rsidTr="006B34D3">
        <w:trPr>
          <w:cantSplit/>
          <w:trHeight w:val="88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r w:rsidRPr="005D0F02">
              <w:rPr>
                <w:bCs/>
                <w:sz w:val="28"/>
                <w:szCs w:val="28"/>
              </w:rPr>
              <w:t>6.4.2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Производительность централизованных источников теплоснабжения</w:t>
            </w:r>
            <w:r>
              <w:rPr>
                <w:sz w:val="28"/>
                <w:szCs w:val="28"/>
              </w:rPr>
              <w:t xml:space="preserve"> </w:t>
            </w:r>
            <w:r w:rsidRPr="00E867FC">
              <w:rPr>
                <w:sz w:val="28"/>
                <w:szCs w:val="28"/>
              </w:rPr>
              <w:t>– 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Гкал/ч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356749" w:rsidRDefault="00924C8C" w:rsidP="006B34D3">
            <w:pPr>
              <w:jc w:val="center"/>
              <w:rPr>
                <w:sz w:val="24"/>
                <w:szCs w:val="24"/>
              </w:rPr>
            </w:pPr>
            <w:r w:rsidRPr="00356749">
              <w:rPr>
                <w:sz w:val="24"/>
                <w:szCs w:val="24"/>
              </w:rPr>
              <w:t>10,894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20,114</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16,434</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 в т.ч. ТЭЦ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Гкал/ч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356749" w:rsidRDefault="00924C8C" w:rsidP="006B34D3">
            <w:pPr>
              <w:jc w:val="center"/>
              <w:rPr>
                <w:sz w:val="24"/>
                <w:szCs w:val="24"/>
              </w:rPr>
            </w:pPr>
            <w:r w:rsidRPr="00356749">
              <w:rPr>
                <w:bCs/>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 районные котельные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Гкал/ч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356749" w:rsidRDefault="00924C8C" w:rsidP="006B34D3">
            <w:pPr>
              <w:jc w:val="center"/>
              <w:rPr>
                <w:sz w:val="24"/>
                <w:szCs w:val="24"/>
              </w:rPr>
            </w:pPr>
            <w:r w:rsidRPr="00356749">
              <w:rPr>
                <w:sz w:val="24"/>
                <w:szCs w:val="24"/>
              </w:rPr>
              <w:t>10,894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20,114</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16,434</w:t>
            </w:r>
          </w:p>
        </w:tc>
      </w:tr>
      <w:tr w:rsidR="00924C8C" w:rsidRPr="00A211C8" w:rsidTr="006B34D3">
        <w:trPr>
          <w:cantSplit/>
          <w:trHeight w:val="58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r w:rsidRPr="005D0F02">
              <w:rPr>
                <w:bCs/>
                <w:sz w:val="28"/>
                <w:szCs w:val="28"/>
              </w:rPr>
              <w:t>6.4.3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Производительность локальных источников теплоснабжения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Гкал/ч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356749" w:rsidRDefault="00924C8C" w:rsidP="006B34D3">
            <w:pPr>
              <w:jc w:val="center"/>
              <w:rPr>
                <w:sz w:val="24"/>
                <w:szCs w:val="24"/>
              </w:rPr>
            </w:pPr>
            <w:r w:rsidRPr="00356749">
              <w:rPr>
                <w:bCs/>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w:t>
            </w:r>
          </w:p>
        </w:tc>
      </w:tr>
      <w:tr w:rsidR="00924C8C" w:rsidRPr="00A211C8" w:rsidTr="006B34D3">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5D0F02" w:rsidRDefault="00924C8C" w:rsidP="006B34D3">
            <w:pPr>
              <w:ind w:left="-108" w:right="-108"/>
              <w:jc w:val="center"/>
              <w:rPr>
                <w:sz w:val="28"/>
                <w:szCs w:val="28"/>
              </w:rPr>
            </w:pPr>
            <w:r w:rsidRPr="005D0F02">
              <w:rPr>
                <w:bCs/>
                <w:sz w:val="28"/>
                <w:szCs w:val="28"/>
              </w:rPr>
              <w:t>6.4.4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E867FC" w:rsidRDefault="00924C8C" w:rsidP="006B34D3">
            <w:pPr>
              <w:ind w:firstLine="34"/>
              <w:rPr>
                <w:sz w:val="28"/>
                <w:szCs w:val="28"/>
              </w:rPr>
            </w:pPr>
            <w:r w:rsidRPr="00E867FC">
              <w:rPr>
                <w:sz w:val="28"/>
                <w:szCs w:val="28"/>
              </w:rPr>
              <w:t>Протяженность сетей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7C0383" w:rsidRDefault="00924C8C" w:rsidP="006B34D3">
            <w:pPr>
              <w:ind w:firstLine="34"/>
              <w:jc w:val="center"/>
              <w:rPr>
                <w:sz w:val="24"/>
                <w:szCs w:val="24"/>
              </w:rPr>
            </w:pPr>
            <w:r w:rsidRPr="007C0383">
              <w:rPr>
                <w:sz w:val="24"/>
                <w:szCs w:val="24"/>
              </w:rPr>
              <w:t>км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356749" w:rsidRDefault="00924C8C" w:rsidP="006B34D3">
            <w:pPr>
              <w:jc w:val="center"/>
              <w:rPr>
                <w:sz w:val="24"/>
                <w:szCs w:val="24"/>
              </w:rPr>
            </w:pPr>
            <w:r w:rsidRPr="00356749">
              <w:rPr>
                <w:sz w:val="24"/>
                <w:szCs w:val="24"/>
              </w:rPr>
              <w:t>2,36</w:t>
            </w:r>
            <w:r>
              <w:rPr>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A211C8" w:rsidRDefault="00924C8C" w:rsidP="006B34D3">
            <w:pPr>
              <w:ind w:firstLine="34"/>
              <w:jc w:val="center"/>
              <w:rPr>
                <w:sz w:val="26"/>
                <w:szCs w:val="26"/>
              </w:rPr>
            </w:pPr>
            <w:r>
              <w:rPr>
                <w:sz w:val="26"/>
                <w:szCs w:val="26"/>
              </w:rPr>
              <w:t>5,685</w:t>
            </w:r>
          </w:p>
        </w:tc>
        <w:tc>
          <w:tcPr>
            <w:tcW w:w="1276" w:type="dxa"/>
            <w:tcBorders>
              <w:top w:val="single" w:sz="4" w:space="0" w:color="auto"/>
              <w:left w:val="single" w:sz="4" w:space="0" w:color="auto"/>
              <w:bottom w:val="single" w:sz="4" w:space="0" w:color="auto"/>
              <w:right w:val="single" w:sz="4" w:space="0" w:color="auto"/>
            </w:tcBorders>
            <w:vAlign w:val="center"/>
          </w:tcPr>
          <w:p w:rsidR="00924C8C" w:rsidRPr="00A211C8" w:rsidRDefault="00924C8C" w:rsidP="006B34D3">
            <w:pPr>
              <w:ind w:firstLine="34"/>
              <w:jc w:val="center"/>
              <w:rPr>
                <w:sz w:val="26"/>
                <w:szCs w:val="26"/>
              </w:rPr>
            </w:pPr>
            <w:r>
              <w:rPr>
                <w:sz w:val="26"/>
                <w:szCs w:val="26"/>
              </w:rPr>
              <w:t>4,300</w:t>
            </w:r>
          </w:p>
        </w:tc>
      </w:tr>
    </w:tbl>
    <w:p w:rsidR="00924C8C" w:rsidRDefault="00924C8C" w:rsidP="00F76AD7">
      <w:pPr>
        <w:ind w:firstLine="709"/>
        <w:jc w:val="both"/>
        <w:rPr>
          <w:sz w:val="28"/>
          <w:szCs w:val="28"/>
        </w:rPr>
        <w:sectPr w:rsidR="00924C8C" w:rsidSect="00F76AD7">
          <w:pgSz w:w="11906" w:h="16838" w:code="9"/>
          <w:pgMar w:top="851" w:right="851" w:bottom="851" w:left="1701" w:header="709" w:footer="454" w:gutter="0"/>
          <w:cols w:space="708"/>
          <w:docGrid w:linePitch="360"/>
        </w:sectPr>
      </w:pPr>
    </w:p>
    <w:p w:rsidR="00163770" w:rsidRPr="00C05522" w:rsidRDefault="00163770" w:rsidP="00163770">
      <w:pPr>
        <w:pStyle w:val="2"/>
        <w:ind w:left="851"/>
        <w:rPr>
          <w:rFonts w:ascii="Times New Roman" w:hAnsi="Times New Roman" w:cs="Times New Roman"/>
          <w:i w:val="0"/>
        </w:rPr>
      </w:pPr>
      <w:bookmarkStart w:id="95" w:name="_Toc501374755"/>
      <w:r>
        <w:rPr>
          <w:rFonts w:ascii="Times New Roman" w:hAnsi="Times New Roman" w:cs="Times New Roman"/>
          <w:i w:val="0"/>
        </w:rPr>
        <w:lastRenderedPageBreak/>
        <w:t>5</w:t>
      </w:r>
      <w:r w:rsidRPr="00C05522">
        <w:rPr>
          <w:rFonts w:ascii="Times New Roman" w:hAnsi="Times New Roman" w:cs="Times New Roman"/>
          <w:i w:val="0"/>
        </w:rPr>
        <w:t>.</w:t>
      </w:r>
      <w:r>
        <w:rPr>
          <w:rFonts w:ascii="Times New Roman" w:hAnsi="Times New Roman" w:cs="Times New Roman"/>
          <w:i w:val="0"/>
        </w:rPr>
        <w:t>5.</w:t>
      </w:r>
      <w:r w:rsidRPr="00C05522">
        <w:rPr>
          <w:rFonts w:ascii="Times New Roman" w:hAnsi="Times New Roman" w:cs="Times New Roman"/>
          <w:i w:val="0"/>
        </w:rPr>
        <w:t xml:space="preserve">  </w:t>
      </w:r>
      <w:r>
        <w:rPr>
          <w:rFonts w:ascii="Times New Roman" w:hAnsi="Times New Roman" w:cs="Times New Roman"/>
          <w:i w:val="0"/>
        </w:rPr>
        <w:t>Проводные средства связи</w:t>
      </w:r>
      <w:bookmarkEnd w:id="95"/>
    </w:p>
    <w:p w:rsidR="00924C8C" w:rsidRDefault="00924C8C" w:rsidP="00924C8C">
      <w:pPr>
        <w:ind w:right="-1"/>
        <w:jc w:val="center"/>
        <w:rPr>
          <w:b/>
          <w:sz w:val="28"/>
        </w:rPr>
      </w:pPr>
      <w:r>
        <w:rPr>
          <w:b/>
          <w:sz w:val="28"/>
        </w:rPr>
        <w:t>Общая часть</w:t>
      </w:r>
    </w:p>
    <w:p w:rsidR="00924C8C" w:rsidRPr="00AA3735" w:rsidRDefault="00924C8C" w:rsidP="00924C8C">
      <w:pPr>
        <w:ind w:right="-1" w:firstLine="709"/>
        <w:jc w:val="both"/>
        <w:rPr>
          <w:sz w:val="28"/>
        </w:rPr>
      </w:pPr>
      <w:r>
        <w:rPr>
          <w:sz w:val="28"/>
        </w:rPr>
        <w:t xml:space="preserve">Основной задачей </w:t>
      </w:r>
      <w:r w:rsidRPr="00AA3735">
        <w:rPr>
          <w:sz w:val="28"/>
        </w:rPr>
        <w:t xml:space="preserve">данного раздела на стадии генерального плана развития средств связи </w:t>
      </w:r>
      <w:r>
        <w:rPr>
          <w:sz w:val="28"/>
        </w:rPr>
        <w:t>Октябрьского</w:t>
      </w:r>
      <w:r w:rsidRPr="00AA3735">
        <w:rPr>
          <w:sz w:val="28"/>
        </w:rPr>
        <w:t xml:space="preserve"> сельского поселения </w:t>
      </w:r>
      <w:r>
        <w:rPr>
          <w:sz w:val="28"/>
        </w:rPr>
        <w:t>Крыловского</w:t>
      </w:r>
      <w:r w:rsidRPr="00AA3735">
        <w:rPr>
          <w:sz w:val="28"/>
        </w:rPr>
        <w:t xml:space="preserve"> района Краснодарского края на расчетный срок </w:t>
      </w:r>
      <w:r>
        <w:rPr>
          <w:sz w:val="28"/>
        </w:rPr>
        <w:t>(</w:t>
      </w:r>
      <w:r w:rsidRPr="00AA3735">
        <w:rPr>
          <w:sz w:val="28"/>
        </w:rPr>
        <w:t>2029г.</w:t>
      </w:r>
      <w:r>
        <w:rPr>
          <w:sz w:val="28"/>
        </w:rPr>
        <w:t>)</w:t>
      </w:r>
      <w:r w:rsidRPr="00AA3735">
        <w:rPr>
          <w:sz w:val="28"/>
        </w:rPr>
        <w:t xml:space="preserve"> является определение центров телефонной нагрузки с учетом проектных решений по развитию жилищного и хозяйственного сектора, проектное размещение новых АТС и реконструкция существующих</w:t>
      </w:r>
      <w:r>
        <w:rPr>
          <w:sz w:val="28"/>
        </w:rPr>
        <w:t>,</w:t>
      </w:r>
      <w:r w:rsidRPr="00AA3735">
        <w:rPr>
          <w:sz w:val="28"/>
        </w:rPr>
        <w:t xml:space="preserve"> расчет их номерной емкости.</w:t>
      </w:r>
    </w:p>
    <w:p w:rsidR="00924C8C" w:rsidRPr="00AA3735" w:rsidRDefault="00924C8C" w:rsidP="00924C8C">
      <w:pPr>
        <w:ind w:right="-1" w:firstLine="709"/>
        <w:jc w:val="both"/>
        <w:rPr>
          <w:sz w:val="28"/>
          <w:szCs w:val="28"/>
        </w:rPr>
      </w:pPr>
      <w:r w:rsidRPr="00AA3735">
        <w:rPr>
          <w:sz w:val="28"/>
          <w:szCs w:val="28"/>
        </w:rPr>
        <w:t xml:space="preserve">Данный раздел разработан на основании задания на проектирование и справки о телефонизации и радиофикации </w:t>
      </w:r>
      <w:r>
        <w:rPr>
          <w:sz w:val="28"/>
          <w:szCs w:val="28"/>
        </w:rPr>
        <w:t>Октябрьского</w:t>
      </w:r>
      <w:r w:rsidRPr="00AA3735">
        <w:rPr>
          <w:sz w:val="28"/>
          <w:szCs w:val="28"/>
        </w:rPr>
        <w:t xml:space="preserve"> сельского поселения, выданной </w:t>
      </w:r>
      <w:r>
        <w:rPr>
          <w:sz w:val="28"/>
          <w:szCs w:val="28"/>
        </w:rPr>
        <w:t>Крыловским</w:t>
      </w:r>
      <w:r w:rsidRPr="00AA3735">
        <w:rPr>
          <w:sz w:val="28"/>
          <w:szCs w:val="28"/>
        </w:rPr>
        <w:t xml:space="preserve"> ЛТУ по состоянию на </w:t>
      </w:r>
      <w:r>
        <w:rPr>
          <w:sz w:val="28"/>
          <w:szCs w:val="28"/>
        </w:rPr>
        <w:t>14</w:t>
      </w:r>
      <w:r w:rsidRPr="00AA3735">
        <w:rPr>
          <w:sz w:val="28"/>
          <w:szCs w:val="28"/>
        </w:rPr>
        <w:t>.</w:t>
      </w:r>
      <w:r>
        <w:rPr>
          <w:sz w:val="28"/>
          <w:szCs w:val="28"/>
        </w:rPr>
        <w:t>05</w:t>
      </w:r>
      <w:r w:rsidRPr="00AA3735">
        <w:rPr>
          <w:sz w:val="28"/>
          <w:szCs w:val="28"/>
        </w:rPr>
        <w:t>.</w:t>
      </w:r>
      <w:r>
        <w:rPr>
          <w:sz w:val="28"/>
          <w:szCs w:val="28"/>
        </w:rPr>
        <w:t>2009</w:t>
      </w:r>
      <w:r w:rsidRPr="00AA3735">
        <w:rPr>
          <w:sz w:val="28"/>
          <w:szCs w:val="28"/>
        </w:rPr>
        <w:t>г.</w:t>
      </w:r>
    </w:p>
    <w:p w:rsidR="00924C8C" w:rsidRDefault="00924C8C" w:rsidP="00924C8C">
      <w:pPr>
        <w:ind w:right="-1" w:firstLine="709"/>
        <w:jc w:val="both"/>
        <w:rPr>
          <w:sz w:val="28"/>
        </w:rPr>
      </w:pPr>
      <w:r>
        <w:rPr>
          <w:sz w:val="28"/>
        </w:rPr>
        <w:t>Проектные решения раздела «Проводные средства связи» приняты в соответствии со следующими документами:</w:t>
      </w:r>
    </w:p>
    <w:p w:rsidR="00924C8C" w:rsidRDefault="00924C8C" w:rsidP="00924C8C">
      <w:pPr>
        <w:pStyle w:val="25"/>
        <w:spacing w:line="240" w:lineRule="auto"/>
        <w:ind w:firstLine="709"/>
        <w:rPr>
          <w:sz w:val="28"/>
        </w:rPr>
      </w:pPr>
      <w:r>
        <w:rPr>
          <w:sz w:val="28"/>
        </w:rPr>
        <w:t>1. Архитектурно-планировочные и экономические части проекта генерального плана Октябрьского</w:t>
      </w:r>
      <w:r w:rsidRPr="00AA3735">
        <w:rPr>
          <w:sz w:val="28"/>
        </w:rPr>
        <w:t xml:space="preserve"> сельского поселения на расчетный</w:t>
      </w:r>
      <w:r>
        <w:rPr>
          <w:sz w:val="28"/>
        </w:rPr>
        <w:t xml:space="preserve"> срок (2029г.).</w:t>
      </w:r>
    </w:p>
    <w:p w:rsidR="00924C8C" w:rsidRDefault="00924C8C" w:rsidP="00924C8C">
      <w:pPr>
        <w:ind w:right="-1" w:firstLine="709"/>
        <w:jc w:val="both"/>
        <w:rPr>
          <w:sz w:val="28"/>
        </w:rPr>
      </w:pPr>
      <w:r>
        <w:rPr>
          <w:sz w:val="28"/>
        </w:rPr>
        <w:t>2. СНиП 11-04-2003 «Инструкция о порядке разработки, согласования, экспертизы и утверждения градостроительной документации».</w:t>
      </w:r>
    </w:p>
    <w:p w:rsidR="00924C8C" w:rsidRDefault="00924C8C" w:rsidP="00924C8C">
      <w:pPr>
        <w:ind w:right="-1" w:firstLine="709"/>
        <w:jc w:val="both"/>
        <w:rPr>
          <w:sz w:val="28"/>
        </w:rPr>
      </w:pPr>
      <w:r>
        <w:rPr>
          <w:sz w:val="28"/>
        </w:rPr>
        <w:t>3. </w:t>
      </w:r>
      <w:r w:rsidRPr="00E3737D">
        <w:rPr>
          <w:sz w:val="28"/>
        </w:rPr>
        <w:t xml:space="preserve">Федеральный закон о связи </w:t>
      </w:r>
      <w:r>
        <w:rPr>
          <w:sz w:val="28"/>
        </w:rPr>
        <w:t>№</w:t>
      </w:r>
      <w:r w:rsidRPr="00E3737D">
        <w:rPr>
          <w:sz w:val="28"/>
        </w:rPr>
        <w:t xml:space="preserve"> 126-ФЗ от 7 июля 2003 года</w:t>
      </w:r>
      <w:r>
        <w:rPr>
          <w:sz w:val="28"/>
        </w:rPr>
        <w:t>.</w:t>
      </w:r>
    </w:p>
    <w:p w:rsidR="00924C8C" w:rsidRPr="00AA3735" w:rsidRDefault="00924C8C" w:rsidP="00924C8C">
      <w:pPr>
        <w:ind w:firstLine="709"/>
        <w:jc w:val="both"/>
        <w:rPr>
          <w:sz w:val="28"/>
          <w:szCs w:val="28"/>
        </w:rPr>
      </w:pPr>
      <w:r w:rsidRPr="00F207E1">
        <w:rPr>
          <w:sz w:val="28"/>
          <w:szCs w:val="28"/>
        </w:rPr>
        <w:t xml:space="preserve">На территории </w:t>
      </w:r>
      <w:r>
        <w:rPr>
          <w:sz w:val="28"/>
          <w:szCs w:val="28"/>
        </w:rPr>
        <w:t>Октябрьского</w:t>
      </w:r>
      <w:r w:rsidRPr="00AA3735">
        <w:rPr>
          <w:sz w:val="28"/>
          <w:szCs w:val="28"/>
        </w:rPr>
        <w:t xml:space="preserve"> сельского поселения услуги связи оказывают следующие предприятия:</w:t>
      </w:r>
    </w:p>
    <w:p w:rsidR="00924C8C" w:rsidRPr="00F207E1" w:rsidRDefault="00924C8C" w:rsidP="00924C8C">
      <w:pPr>
        <w:ind w:firstLine="709"/>
        <w:jc w:val="both"/>
        <w:rPr>
          <w:sz w:val="28"/>
          <w:szCs w:val="28"/>
        </w:rPr>
      </w:pPr>
      <w:r w:rsidRPr="00AA3735">
        <w:rPr>
          <w:sz w:val="28"/>
          <w:szCs w:val="28"/>
        </w:rPr>
        <w:t>- </w:t>
      </w:r>
      <w:r>
        <w:rPr>
          <w:sz w:val="28"/>
          <w:szCs w:val="28"/>
        </w:rPr>
        <w:t>Крыловский</w:t>
      </w:r>
      <w:r w:rsidRPr="00AA3735">
        <w:rPr>
          <w:sz w:val="28"/>
          <w:szCs w:val="28"/>
        </w:rPr>
        <w:t xml:space="preserve"> линейно-технический участок (ЛТУ) Северного узла электросвязи (УЭС) Краснодарского филиала ОАО «Южная телекоммуникационная компания» - местная и внутризоновая телефонная связь, документальная связь, проводное вещание</w:t>
      </w:r>
      <w:r w:rsidRPr="00F207E1">
        <w:rPr>
          <w:sz w:val="28"/>
          <w:szCs w:val="28"/>
        </w:rPr>
        <w:t>, передача данных, доступ в сеть Интернет, а также мультисервисные сети, широ</w:t>
      </w:r>
      <w:r>
        <w:rPr>
          <w:sz w:val="28"/>
          <w:szCs w:val="28"/>
        </w:rPr>
        <w:t>кополосный доступ (</w:t>
      </w:r>
      <w:r>
        <w:rPr>
          <w:sz w:val="28"/>
          <w:szCs w:val="28"/>
          <w:lang w:val="en-US"/>
        </w:rPr>
        <w:t>ISDN</w:t>
      </w:r>
      <w:r w:rsidRPr="00F207E1">
        <w:rPr>
          <w:sz w:val="28"/>
          <w:szCs w:val="28"/>
        </w:rPr>
        <w:t xml:space="preserve">, </w:t>
      </w:r>
      <w:r>
        <w:rPr>
          <w:sz w:val="28"/>
          <w:szCs w:val="28"/>
          <w:lang w:val="en-US"/>
        </w:rPr>
        <w:t>ADSL</w:t>
      </w:r>
      <w:r w:rsidRPr="00F207E1">
        <w:rPr>
          <w:sz w:val="28"/>
          <w:szCs w:val="28"/>
        </w:rPr>
        <w:t xml:space="preserve">), </w:t>
      </w:r>
      <w:r>
        <w:rPr>
          <w:sz w:val="28"/>
          <w:szCs w:val="28"/>
          <w:lang w:val="en-US"/>
        </w:rPr>
        <w:t>IP</w:t>
      </w:r>
      <w:r w:rsidRPr="00F207E1">
        <w:rPr>
          <w:sz w:val="28"/>
          <w:szCs w:val="28"/>
        </w:rPr>
        <w:t xml:space="preserve">-телефония, </w:t>
      </w:r>
      <w:r>
        <w:rPr>
          <w:sz w:val="28"/>
          <w:szCs w:val="28"/>
          <w:lang w:val="en-US"/>
        </w:rPr>
        <w:t>VPN</w:t>
      </w:r>
      <w:r w:rsidRPr="00F207E1">
        <w:rPr>
          <w:sz w:val="28"/>
          <w:szCs w:val="28"/>
        </w:rPr>
        <w:t xml:space="preserve"> (виртуальные частные сети), универсальные услуги связи (услуги телефонной связи с использованием таксофонов).</w:t>
      </w:r>
    </w:p>
    <w:p w:rsidR="00924C8C" w:rsidRPr="00AA3735" w:rsidRDefault="00924C8C" w:rsidP="00924C8C">
      <w:pPr>
        <w:ind w:firstLine="709"/>
        <w:jc w:val="both"/>
        <w:rPr>
          <w:sz w:val="28"/>
          <w:szCs w:val="28"/>
        </w:rPr>
      </w:pPr>
      <w:r w:rsidRPr="00F207E1">
        <w:rPr>
          <w:sz w:val="28"/>
          <w:szCs w:val="28"/>
        </w:rPr>
        <w:t>-</w:t>
      </w:r>
      <w:r>
        <w:rPr>
          <w:sz w:val="28"/>
          <w:szCs w:val="28"/>
        </w:rPr>
        <w:t> </w:t>
      </w:r>
      <w:r w:rsidRPr="00F207E1">
        <w:rPr>
          <w:sz w:val="28"/>
          <w:szCs w:val="28"/>
        </w:rPr>
        <w:t xml:space="preserve">ОАО «Ростелеком» - национальный телекоммуникационный оператор, обеспечивающей международную и междугородную связь на всей территории </w:t>
      </w:r>
      <w:r w:rsidRPr="00AA3735">
        <w:rPr>
          <w:sz w:val="28"/>
          <w:szCs w:val="28"/>
        </w:rPr>
        <w:t>Российской Федерации.</w:t>
      </w:r>
    </w:p>
    <w:p w:rsidR="00924C8C" w:rsidRDefault="00924C8C" w:rsidP="00924C8C">
      <w:pPr>
        <w:ind w:firstLine="709"/>
        <w:jc w:val="both"/>
        <w:rPr>
          <w:sz w:val="28"/>
          <w:szCs w:val="28"/>
        </w:rPr>
      </w:pPr>
      <w:r w:rsidRPr="00AA3735">
        <w:rPr>
          <w:sz w:val="28"/>
          <w:szCs w:val="28"/>
        </w:rPr>
        <w:t>- </w:t>
      </w:r>
      <w:r>
        <w:rPr>
          <w:sz w:val="28"/>
          <w:szCs w:val="28"/>
        </w:rPr>
        <w:t>Крыловское</w:t>
      </w:r>
      <w:r w:rsidRPr="00AA3735">
        <w:rPr>
          <w:sz w:val="28"/>
          <w:szCs w:val="28"/>
        </w:rPr>
        <w:t xml:space="preserve"> отделение почтовой связи Управления федеральной почтовой связи (УФПС) Краснодарского края - филиала ФГУП «Почта России» - почтовые услуги, финансовые услуги, универсальные услуги связи (доступ к сети Интернет через пункты коллективного</w:t>
      </w:r>
      <w:r w:rsidRPr="00F207E1">
        <w:rPr>
          <w:sz w:val="28"/>
          <w:szCs w:val="28"/>
        </w:rPr>
        <w:t xml:space="preserve"> доступа).</w:t>
      </w:r>
    </w:p>
    <w:p w:rsidR="00163770" w:rsidRDefault="00163770" w:rsidP="00924C8C">
      <w:pPr>
        <w:ind w:right="-1"/>
        <w:jc w:val="center"/>
        <w:rPr>
          <w:b/>
          <w:sz w:val="28"/>
        </w:rPr>
      </w:pPr>
    </w:p>
    <w:p w:rsidR="00924C8C" w:rsidRPr="003A278A" w:rsidRDefault="00924C8C" w:rsidP="00924C8C">
      <w:pPr>
        <w:ind w:right="-1"/>
        <w:jc w:val="center"/>
        <w:rPr>
          <w:sz w:val="28"/>
        </w:rPr>
      </w:pPr>
      <w:r w:rsidRPr="003A278A">
        <w:rPr>
          <w:b/>
          <w:sz w:val="28"/>
        </w:rPr>
        <w:t>Краткая характеристика объекта</w:t>
      </w:r>
    </w:p>
    <w:p w:rsidR="00924C8C" w:rsidRDefault="00924C8C" w:rsidP="00924C8C">
      <w:pPr>
        <w:ind w:firstLine="709"/>
        <w:jc w:val="both"/>
        <w:rPr>
          <w:sz w:val="28"/>
        </w:rPr>
      </w:pPr>
      <w:r>
        <w:rPr>
          <w:sz w:val="28"/>
        </w:rPr>
        <w:t xml:space="preserve">В состав </w:t>
      </w:r>
      <w:r w:rsidRPr="00CF3250">
        <w:rPr>
          <w:sz w:val="28"/>
        </w:rPr>
        <w:t>Октябрьского сельского поселения</w:t>
      </w:r>
      <w:r>
        <w:rPr>
          <w:sz w:val="28"/>
        </w:rPr>
        <w:t xml:space="preserve"> в настоящее время входят семь населенных пунктов с жилой застройкой, с объектами соцкультбыта и инженерной инфраструктурой.</w:t>
      </w:r>
    </w:p>
    <w:p w:rsidR="00163770" w:rsidRDefault="00163770" w:rsidP="00924C8C">
      <w:pPr>
        <w:jc w:val="center"/>
        <w:rPr>
          <w:b/>
          <w:bCs/>
          <w:sz w:val="28"/>
          <w:szCs w:val="28"/>
        </w:rPr>
        <w:sectPr w:rsidR="00163770" w:rsidSect="00F76AD7">
          <w:pgSz w:w="11906" w:h="16838" w:code="9"/>
          <w:pgMar w:top="851" w:right="851" w:bottom="851" w:left="1701" w:header="709" w:footer="454" w:gutter="0"/>
          <w:cols w:space="708"/>
          <w:docGrid w:linePitch="360"/>
        </w:sectPr>
      </w:pPr>
    </w:p>
    <w:p w:rsidR="00924C8C" w:rsidRPr="004924C8" w:rsidRDefault="00924C8C" w:rsidP="00924C8C">
      <w:pPr>
        <w:jc w:val="center"/>
        <w:rPr>
          <w:b/>
          <w:bCs/>
          <w:sz w:val="28"/>
          <w:szCs w:val="28"/>
        </w:rPr>
      </w:pPr>
      <w:r w:rsidRPr="004924C8">
        <w:rPr>
          <w:b/>
          <w:bCs/>
          <w:sz w:val="28"/>
          <w:szCs w:val="28"/>
        </w:rPr>
        <w:lastRenderedPageBreak/>
        <w:t>Перспективная</w:t>
      </w:r>
      <w:r>
        <w:rPr>
          <w:b/>
          <w:bCs/>
          <w:sz w:val="28"/>
          <w:szCs w:val="28"/>
        </w:rPr>
        <w:t xml:space="preserve"> численность населения</w:t>
      </w:r>
    </w:p>
    <w:p w:rsidR="00924C8C" w:rsidRPr="004924C8" w:rsidRDefault="00924C8C" w:rsidP="00924C8C">
      <w:pPr>
        <w:ind w:firstLine="720"/>
        <w:jc w:val="right"/>
        <w:rPr>
          <w:bCs/>
          <w:sz w:val="28"/>
          <w:szCs w:val="28"/>
        </w:rPr>
      </w:pPr>
      <w:r w:rsidRPr="00DA0CDF">
        <w:rPr>
          <w:bCs/>
          <w:sz w:val="28"/>
          <w:szCs w:val="28"/>
        </w:rPr>
        <w:t>Таблица 7</w:t>
      </w:r>
      <w:r>
        <w:rPr>
          <w:bCs/>
          <w:sz w:val="28"/>
          <w:szCs w:val="28"/>
        </w:rPr>
        <w:t>3</w:t>
      </w:r>
    </w:p>
    <w:tbl>
      <w:tblPr>
        <w:tblpPr w:leftFromText="180" w:rightFromText="180" w:vertAnchor="text" w:tblpY="1"/>
        <w:tblOverlap w:val="never"/>
        <w:tblW w:w="9796" w:type="dxa"/>
        <w:tblLook w:val="04A0" w:firstRow="1" w:lastRow="0" w:firstColumn="1" w:lastColumn="0" w:noHBand="0" w:noVBand="1"/>
      </w:tblPr>
      <w:tblGrid>
        <w:gridCol w:w="960"/>
        <w:gridCol w:w="3875"/>
        <w:gridCol w:w="1701"/>
        <w:gridCol w:w="1701"/>
        <w:gridCol w:w="1559"/>
      </w:tblGrid>
      <w:tr w:rsidR="00924C8C" w:rsidRPr="00B53DEE" w:rsidTr="006B34D3">
        <w:trPr>
          <w:trHeight w:val="31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4C8C" w:rsidRPr="00DC0DA3" w:rsidRDefault="00924C8C" w:rsidP="006B34D3">
            <w:pPr>
              <w:jc w:val="center"/>
              <w:rPr>
                <w:b/>
                <w:color w:val="000000"/>
              </w:rPr>
            </w:pPr>
            <w:r w:rsidRPr="00DC0DA3">
              <w:rPr>
                <w:b/>
                <w:color w:val="000000"/>
              </w:rPr>
              <w:t>№ п/п</w:t>
            </w:r>
          </w:p>
        </w:tc>
        <w:tc>
          <w:tcPr>
            <w:tcW w:w="38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4C8C" w:rsidRPr="00DC0DA3" w:rsidRDefault="00924C8C" w:rsidP="006B34D3">
            <w:pPr>
              <w:jc w:val="center"/>
              <w:rPr>
                <w:b/>
                <w:color w:val="000000"/>
              </w:rPr>
            </w:pPr>
            <w:r w:rsidRPr="00DC0DA3">
              <w:rPr>
                <w:b/>
                <w:color w:val="000000"/>
              </w:rPr>
              <w:t>Наименование</w:t>
            </w:r>
          </w:p>
        </w:tc>
        <w:tc>
          <w:tcPr>
            <w:tcW w:w="4961" w:type="dxa"/>
            <w:gridSpan w:val="3"/>
            <w:tcBorders>
              <w:top w:val="single" w:sz="4" w:space="0" w:color="auto"/>
              <w:left w:val="nil"/>
              <w:bottom w:val="single" w:sz="4" w:space="0" w:color="auto"/>
              <w:right w:val="single" w:sz="4" w:space="0" w:color="auto"/>
            </w:tcBorders>
            <w:shd w:val="clear" w:color="auto" w:fill="auto"/>
            <w:vAlign w:val="center"/>
          </w:tcPr>
          <w:p w:rsidR="00924C8C" w:rsidRPr="00DC0DA3" w:rsidRDefault="00924C8C" w:rsidP="006B34D3">
            <w:pPr>
              <w:jc w:val="center"/>
              <w:rPr>
                <w:b/>
                <w:color w:val="000000"/>
              </w:rPr>
            </w:pPr>
            <w:r w:rsidRPr="00DC0DA3">
              <w:rPr>
                <w:b/>
                <w:color w:val="000000"/>
              </w:rPr>
              <w:t>Численность населения,</w:t>
            </w:r>
            <w:r>
              <w:rPr>
                <w:b/>
                <w:color w:val="000000"/>
              </w:rPr>
              <w:t xml:space="preserve"> тыс.</w:t>
            </w:r>
            <w:r w:rsidRPr="00DC0DA3">
              <w:rPr>
                <w:b/>
                <w:color w:val="000000"/>
              </w:rPr>
              <w:t xml:space="preserve"> человек</w:t>
            </w:r>
          </w:p>
        </w:tc>
      </w:tr>
      <w:tr w:rsidR="00924C8C" w:rsidRPr="00B53DEE" w:rsidTr="006B34D3">
        <w:trPr>
          <w:trHeight w:val="397"/>
        </w:trPr>
        <w:tc>
          <w:tcPr>
            <w:tcW w:w="960" w:type="dxa"/>
            <w:vMerge/>
            <w:tcBorders>
              <w:top w:val="single" w:sz="4" w:space="0" w:color="auto"/>
              <w:left w:val="single" w:sz="4" w:space="0" w:color="auto"/>
              <w:bottom w:val="single" w:sz="4" w:space="0" w:color="auto"/>
              <w:right w:val="single" w:sz="4" w:space="0" w:color="auto"/>
            </w:tcBorders>
            <w:vAlign w:val="center"/>
          </w:tcPr>
          <w:p w:rsidR="00924C8C" w:rsidRPr="00DC0DA3" w:rsidRDefault="00924C8C" w:rsidP="006B34D3">
            <w:pPr>
              <w:jc w:val="center"/>
              <w:rPr>
                <w:b/>
                <w:color w:val="000000"/>
              </w:rPr>
            </w:pPr>
          </w:p>
        </w:tc>
        <w:tc>
          <w:tcPr>
            <w:tcW w:w="3875" w:type="dxa"/>
            <w:vMerge/>
            <w:tcBorders>
              <w:top w:val="single" w:sz="4" w:space="0" w:color="auto"/>
              <w:left w:val="single" w:sz="4" w:space="0" w:color="auto"/>
              <w:bottom w:val="single" w:sz="4" w:space="0" w:color="auto"/>
              <w:right w:val="single" w:sz="4" w:space="0" w:color="auto"/>
            </w:tcBorders>
            <w:vAlign w:val="center"/>
          </w:tcPr>
          <w:p w:rsidR="00924C8C" w:rsidRPr="00DC0DA3" w:rsidRDefault="00924C8C" w:rsidP="006B34D3">
            <w:pPr>
              <w:jc w:val="center"/>
              <w:rPr>
                <w:b/>
                <w:color w:val="000000"/>
              </w:rPr>
            </w:pPr>
          </w:p>
        </w:tc>
        <w:tc>
          <w:tcPr>
            <w:tcW w:w="1701" w:type="dxa"/>
            <w:tcBorders>
              <w:top w:val="nil"/>
              <w:left w:val="nil"/>
              <w:bottom w:val="single" w:sz="4" w:space="0" w:color="auto"/>
              <w:right w:val="single" w:sz="4" w:space="0" w:color="auto"/>
            </w:tcBorders>
            <w:shd w:val="clear" w:color="auto" w:fill="auto"/>
            <w:vAlign w:val="center"/>
          </w:tcPr>
          <w:p w:rsidR="00924C8C" w:rsidRPr="00DC0DA3" w:rsidRDefault="00924C8C" w:rsidP="006B34D3">
            <w:pPr>
              <w:jc w:val="center"/>
              <w:rPr>
                <w:b/>
                <w:color w:val="000000"/>
              </w:rPr>
            </w:pPr>
            <w:r>
              <w:rPr>
                <w:b/>
                <w:color w:val="000000"/>
              </w:rPr>
              <w:t>2009</w:t>
            </w:r>
            <w:r w:rsidRPr="00DC0DA3">
              <w:rPr>
                <w:b/>
                <w:color w:val="000000"/>
              </w:rPr>
              <w:t xml:space="preserve"> год</w:t>
            </w:r>
          </w:p>
        </w:tc>
        <w:tc>
          <w:tcPr>
            <w:tcW w:w="1701" w:type="dxa"/>
            <w:tcBorders>
              <w:top w:val="nil"/>
              <w:left w:val="nil"/>
              <w:bottom w:val="single" w:sz="4" w:space="0" w:color="auto"/>
              <w:right w:val="single" w:sz="4" w:space="0" w:color="auto"/>
            </w:tcBorders>
            <w:shd w:val="clear" w:color="auto" w:fill="auto"/>
            <w:vAlign w:val="center"/>
          </w:tcPr>
          <w:p w:rsidR="00924C8C" w:rsidRPr="00DC0DA3" w:rsidRDefault="00924C8C" w:rsidP="006B34D3">
            <w:pPr>
              <w:jc w:val="center"/>
              <w:rPr>
                <w:b/>
                <w:color w:val="000000"/>
              </w:rPr>
            </w:pPr>
            <w:r w:rsidRPr="00DC0DA3">
              <w:rPr>
                <w:b/>
                <w:color w:val="000000"/>
              </w:rPr>
              <w:t>20</w:t>
            </w:r>
            <w:r>
              <w:rPr>
                <w:b/>
                <w:color w:val="000000"/>
              </w:rPr>
              <w:t>29</w:t>
            </w:r>
            <w:r w:rsidRPr="00DC0DA3">
              <w:rPr>
                <w:b/>
                <w:color w:val="000000"/>
              </w:rPr>
              <w:t xml:space="preserve"> год</w:t>
            </w:r>
          </w:p>
        </w:tc>
        <w:tc>
          <w:tcPr>
            <w:tcW w:w="1559" w:type="dxa"/>
            <w:tcBorders>
              <w:top w:val="nil"/>
              <w:left w:val="nil"/>
              <w:bottom w:val="single" w:sz="4" w:space="0" w:color="auto"/>
              <w:right w:val="single" w:sz="4" w:space="0" w:color="auto"/>
            </w:tcBorders>
            <w:shd w:val="clear" w:color="auto" w:fill="auto"/>
            <w:vAlign w:val="center"/>
          </w:tcPr>
          <w:p w:rsidR="00924C8C" w:rsidRPr="00DC0DA3" w:rsidRDefault="00924C8C" w:rsidP="006B34D3">
            <w:pPr>
              <w:jc w:val="center"/>
              <w:rPr>
                <w:b/>
                <w:color w:val="000000"/>
              </w:rPr>
            </w:pPr>
            <w:r>
              <w:rPr>
                <w:b/>
                <w:color w:val="000000"/>
              </w:rPr>
              <w:t>2019</w:t>
            </w:r>
            <w:r w:rsidRPr="00DC0DA3">
              <w:rPr>
                <w:b/>
                <w:color w:val="000000"/>
              </w:rPr>
              <w:t xml:space="preserve"> год</w:t>
            </w:r>
          </w:p>
        </w:tc>
      </w:tr>
      <w:tr w:rsidR="00924C8C" w:rsidRPr="00B53DEE" w:rsidTr="006B34D3">
        <w:trPr>
          <w:trHeight w:val="304"/>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24C8C" w:rsidRPr="004924C8" w:rsidRDefault="00924C8C" w:rsidP="006B34D3">
            <w:pPr>
              <w:jc w:val="center"/>
              <w:rPr>
                <w:color w:val="000000"/>
                <w:sz w:val="28"/>
                <w:szCs w:val="28"/>
              </w:rPr>
            </w:pPr>
            <w:r w:rsidRPr="004924C8">
              <w:rPr>
                <w:color w:val="000000"/>
                <w:sz w:val="28"/>
                <w:szCs w:val="28"/>
                <w:lang w:val="en-US"/>
              </w:rPr>
              <w:t>I</w:t>
            </w:r>
          </w:p>
        </w:tc>
        <w:tc>
          <w:tcPr>
            <w:tcW w:w="3875" w:type="dxa"/>
            <w:tcBorders>
              <w:top w:val="single" w:sz="4" w:space="0" w:color="auto"/>
              <w:left w:val="nil"/>
              <w:bottom w:val="single" w:sz="4" w:space="0" w:color="auto"/>
              <w:right w:val="single" w:sz="4" w:space="0" w:color="auto"/>
            </w:tcBorders>
            <w:shd w:val="clear" w:color="auto" w:fill="auto"/>
            <w:noWrap/>
          </w:tcPr>
          <w:p w:rsidR="00924C8C" w:rsidRPr="00AA3735" w:rsidRDefault="00924C8C" w:rsidP="006B34D3">
            <w:pPr>
              <w:rPr>
                <w:iCs/>
                <w:sz w:val="28"/>
                <w:szCs w:val="28"/>
              </w:rPr>
            </w:pPr>
            <w:r>
              <w:rPr>
                <w:sz w:val="28"/>
                <w:szCs w:val="28"/>
              </w:rPr>
              <w:t>Октябрьское</w:t>
            </w:r>
            <w:r w:rsidRPr="00AA3735">
              <w:rPr>
                <w:iCs/>
                <w:sz w:val="28"/>
                <w:szCs w:val="28"/>
              </w:rPr>
              <w:t xml:space="preserve"> сельское поселение, всего</w:t>
            </w:r>
          </w:p>
        </w:tc>
        <w:tc>
          <w:tcPr>
            <w:tcW w:w="1701" w:type="dxa"/>
            <w:tcBorders>
              <w:top w:val="single" w:sz="4" w:space="0" w:color="auto"/>
              <w:left w:val="nil"/>
              <w:bottom w:val="single" w:sz="4" w:space="0" w:color="auto"/>
              <w:right w:val="single" w:sz="4" w:space="0" w:color="auto"/>
            </w:tcBorders>
            <w:shd w:val="clear" w:color="auto" w:fill="auto"/>
            <w:vAlign w:val="center"/>
          </w:tcPr>
          <w:p w:rsidR="00924C8C" w:rsidRPr="00DF6D6D" w:rsidRDefault="00924C8C" w:rsidP="006B34D3">
            <w:pPr>
              <w:jc w:val="center"/>
              <w:rPr>
                <w:bCs/>
                <w:sz w:val="28"/>
                <w:szCs w:val="28"/>
              </w:rPr>
            </w:pPr>
            <w:r w:rsidRPr="00DF6D6D">
              <w:rPr>
                <w:bCs/>
                <w:sz w:val="28"/>
                <w:szCs w:val="28"/>
              </w:rPr>
              <w:t>12869</w:t>
            </w:r>
          </w:p>
        </w:tc>
        <w:tc>
          <w:tcPr>
            <w:tcW w:w="1701" w:type="dxa"/>
            <w:tcBorders>
              <w:top w:val="single" w:sz="4" w:space="0" w:color="auto"/>
              <w:left w:val="nil"/>
              <w:bottom w:val="single" w:sz="4" w:space="0" w:color="auto"/>
              <w:right w:val="single" w:sz="4" w:space="0" w:color="auto"/>
            </w:tcBorders>
            <w:shd w:val="clear" w:color="auto" w:fill="auto"/>
            <w:vAlign w:val="center"/>
          </w:tcPr>
          <w:p w:rsidR="00924C8C" w:rsidRPr="00DF6D6D" w:rsidRDefault="00924C8C" w:rsidP="006B34D3">
            <w:pPr>
              <w:jc w:val="center"/>
              <w:rPr>
                <w:bCs/>
                <w:sz w:val="28"/>
                <w:szCs w:val="28"/>
              </w:rPr>
            </w:pPr>
            <w:r w:rsidRPr="00DF6D6D">
              <w:rPr>
                <w:bCs/>
                <w:sz w:val="28"/>
                <w:szCs w:val="28"/>
              </w:rPr>
              <w:t>14325</w:t>
            </w:r>
          </w:p>
        </w:tc>
        <w:tc>
          <w:tcPr>
            <w:tcW w:w="1559" w:type="dxa"/>
            <w:tcBorders>
              <w:top w:val="single" w:sz="4" w:space="0" w:color="auto"/>
              <w:left w:val="nil"/>
              <w:bottom w:val="single" w:sz="4" w:space="0" w:color="auto"/>
              <w:right w:val="single" w:sz="4" w:space="0" w:color="auto"/>
            </w:tcBorders>
            <w:shd w:val="clear" w:color="auto" w:fill="auto"/>
            <w:vAlign w:val="center"/>
          </w:tcPr>
          <w:p w:rsidR="00924C8C" w:rsidRPr="00DF6D6D" w:rsidRDefault="00924C8C" w:rsidP="006B34D3">
            <w:pPr>
              <w:jc w:val="center"/>
              <w:rPr>
                <w:bCs/>
                <w:sz w:val="28"/>
                <w:szCs w:val="28"/>
              </w:rPr>
            </w:pPr>
            <w:r w:rsidRPr="00DF6D6D">
              <w:rPr>
                <w:bCs/>
                <w:sz w:val="28"/>
                <w:szCs w:val="28"/>
              </w:rPr>
              <w:t>13340</w:t>
            </w:r>
          </w:p>
        </w:tc>
      </w:tr>
      <w:tr w:rsidR="00924C8C" w:rsidRPr="00B53DEE" w:rsidTr="006B34D3">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tcPr>
          <w:p w:rsidR="00924C8C" w:rsidRPr="004924C8" w:rsidRDefault="00924C8C" w:rsidP="006B34D3">
            <w:pPr>
              <w:jc w:val="center"/>
              <w:rPr>
                <w:color w:val="000000"/>
                <w:sz w:val="28"/>
                <w:szCs w:val="28"/>
              </w:rPr>
            </w:pPr>
            <w:r w:rsidRPr="004924C8">
              <w:rPr>
                <w:color w:val="000000"/>
                <w:sz w:val="28"/>
                <w:szCs w:val="28"/>
              </w:rPr>
              <w:t>1</w:t>
            </w:r>
          </w:p>
        </w:tc>
        <w:tc>
          <w:tcPr>
            <w:tcW w:w="3875" w:type="dxa"/>
            <w:tcBorders>
              <w:top w:val="nil"/>
              <w:left w:val="nil"/>
              <w:bottom w:val="single" w:sz="4" w:space="0" w:color="auto"/>
              <w:right w:val="nil"/>
            </w:tcBorders>
            <w:shd w:val="clear" w:color="auto" w:fill="FFFFFF"/>
            <w:vAlign w:val="center"/>
          </w:tcPr>
          <w:p w:rsidR="00924C8C" w:rsidRPr="00FD657F" w:rsidRDefault="00924C8C" w:rsidP="006B34D3">
            <w:pPr>
              <w:spacing w:before="20" w:after="20" w:line="223" w:lineRule="auto"/>
              <w:rPr>
                <w:sz w:val="28"/>
                <w:szCs w:val="28"/>
              </w:rPr>
            </w:pPr>
            <w:r w:rsidRPr="00FD657F">
              <w:rPr>
                <w:sz w:val="28"/>
                <w:szCs w:val="28"/>
              </w:rPr>
              <w:t>ст. Октябрьская</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924C8C" w:rsidRPr="00DF6D6D" w:rsidRDefault="00924C8C" w:rsidP="006B34D3">
            <w:pPr>
              <w:jc w:val="center"/>
              <w:rPr>
                <w:bCs/>
                <w:sz w:val="28"/>
                <w:szCs w:val="28"/>
              </w:rPr>
            </w:pPr>
            <w:r w:rsidRPr="00DF6D6D">
              <w:rPr>
                <w:bCs/>
                <w:sz w:val="28"/>
                <w:szCs w:val="28"/>
              </w:rPr>
              <w:t>11038</w:t>
            </w:r>
          </w:p>
        </w:tc>
        <w:tc>
          <w:tcPr>
            <w:tcW w:w="1701" w:type="dxa"/>
            <w:tcBorders>
              <w:top w:val="nil"/>
              <w:left w:val="nil"/>
              <w:bottom w:val="single" w:sz="4" w:space="0" w:color="auto"/>
              <w:right w:val="single" w:sz="4" w:space="0" w:color="auto"/>
            </w:tcBorders>
            <w:shd w:val="clear" w:color="auto" w:fill="auto"/>
            <w:noWrap/>
            <w:vAlign w:val="center"/>
          </w:tcPr>
          <w:p w:rsidR="00924C8C" w:rsidRPr="00DF6D6D" w:rsidRDefault="00924C8C" w:rsidP="006B34D3">
            <w:pPr>
              <w:jc w:val="center"/>
              <w:rPr>
                <w:bCs/>
                <w:sz w:val="28"/>
                <w:szCs w:val="28"/>
              </w:rPr>
            </w:pPr>
            <w:r w:rsidRPr="00DF6D6D">
              <w:rPr>
                <w:bCs/>
                <w:sz w:val="28"/>
                <w:szCs w:val="28"/>
              </w:rPr>
              <w:t>12210</w:t>
            </w:r>
          </w:p>
        </w:tc>
        <w:tc>
          <w:tcPr>
            <w:tcW w:w="1559" w:type="dxa"/>
            <w:tcBorders>
              <w:top w:val="nil"/>
              <w:left w:val="nil"/>
              <w:bottom w:val="single" w:sz="4" w:space="0" w:color="auto"/>
              <w:right w:val="single" w:sz="4" w:space="0" w:color="auto"/>
            </w:tcBorders>
            <w:shd w:val="clear" w:color="auto" w:fill="auto"/>
            <w:noWrap/>
            <w:vAlign w:val="center"/>
          </w:tcPr>
          <w:p w:rsidR="00924C8C" w:rsidRPr="00DF6D6D" w:rsidRDefault="00924C8C" w:rsidP="006B34D3">
            <w:pPr>
              <w:jc w:val="center"/>
              <w:rPr>
                <w:bCs/>
                <w:sz w:val="28"/>
                <w:szCs w:val="28"/>
              </w:rPr>
            </w:pPr>
            <w:r w:rsidRPr="00DF6D6D">
              <w:rPr>
                <w:bCs/>
                <w:sz w:val="28"/>
                <w:szCs w:val="28"/>
              </w:rPr>
              <w:t>11410</w:t>
            </w:r>
          </w:p>
        </w:tc>
      </w:tr>
      <w:tr w:rsidR="00924C8C" w:rsidRPr="00B53DEE" w:rsidTr="006B34D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924C8C" w:rsidRPr="004924C8" w:rsidRDefault="00924C8C" w:rsidP="006B34D3">
            <w:pPr>
              <w:jc w:val="center"/>
              <w:rPr>
                <w:color w:val="000000"/>
                <w:sz w:val="28"/>
                <w:szCs w:val="28"/>
              </w:rPr>
            </w:pPr>
            <w:r w:rsidRPr="004924C8">
              <w:rPr>
                <w:color w:val="000000"/>
                <w:sz w:val="28"/>
                <w:szCs w:val="28"/>
              </w:rPr>
              <w:t>2</w:t>
            </w:r>
          </w:p>
        </w:tc>
        <w:tc>
          <w:tcPr>
            <w:tcW w:w="3875" w:type="dxa"/>
            <w:tcBorders>
              <w:top w:val="nil"/>
              <w:left w:val="nil"/>
              <w:bottom w:val="single" w:sz="4" w:space="0" w:color="auto"/>
              <w:right w:val="nil"/>
            </w:tcBorders>
            <w:shd w:val="clear" w:color="auto" w:fill="auto"/>
            <w:vAlign w:val="center"/>
          </w:tcPr>
          <w:p w:rsidR="00924C8C" w:rsidRPr="00DF6D6D" w:rsidRDefault="00924C8C" w:rsidP="006B34D3">
            <w:pPr>
              <w:spacing w:before="20" w:after="20" w:line="223" w:lineRule="auto"/>
              <w:rPr>
                <w:sz w:val="28"/>
                <w:szCs w:val="28"/>
              </w:rPr>
            </w:pPr>
            <w:r w:rsidRPr="00DF6D6D">
              <w:rPr>
                <w:sz w:val="28"/>
                <w:szCs w:val="28"/>
              </w:rPr>
              <w:t>п. Обильный</w:t>
            </w:r>
          </w:p>
        </w:tc>
        <w:tc>
          <w:tcPr>
            <w:tcW w:w="1701" w:type="dxa"/>
            <w:tcBorders>
              <w:top w:val="nil"/>
              <w:left w:val="single" w:sz="4" w:space="0" w:color="auto"/>
              <w:bottom w:val="single" w:sz="4" w:space="0" w:color="auto"/>
              <w:right w:val="single" w:sz="4" w:space="0" w:color="auto"/>
            </w:tcBorders>
            <w:shd w:val="clear" w:color="auto" w:fill="auto"/>
            <w:vAlign w:val="center"/>
          </w:tcPr>
          <w:p w:rsidR="00924C8C" w:rsidRPr="00DF6D6D" w:rsidRDefault="00924C8C" w:rsidP="006B34D3">
            <w:pPr>
              <w:jc w:val="center"/>
              <w:rPr>
                <w:bCs/>
                <w:sz w:val="28"/>
                <w:szCs w:val="28"/>
              </w:rPr>
            </w:pPr>
            <w:r w:rsidRPr="00DF6D6D">
              <w:rPr>
                <w:bCs/>
                <w:sz w:val="28"/>
                <w:szCs w:val="28"/>
              </w:rPr>
              <w:t>433</w:t>
            </w:r>
          </w:p>
        </w:tc>
        <w:tc>
          <w:tcPr>
            <w:tcW w:w="1701" w:type="dxa"/>
            <w:tcBorders>
              <w:top w:val="nil"/>
              <w:left w:val="nil"/>
              <w:bottom w:val="single" w:sz="4" w:space="0" w:color="auto"/>
              <w:right w:val="single" w:sz="4" w:space="0" w:color="auto"/>
            </w:tcBorders>
            <w:shd w:val="clear" w:color="auto" w:fill="auto"/>
            <w:noWrap/>
            <w:vAlign w:val="center"/>
          </w:tcPr>
          <w:p w:rsidR="00924C8C" w:rsidRPr="00DF6D6D" w:rsidRDefault="00924C8C" w:rsidP="006B34D3">
            <w:pPr>
              <w:jc w:val="center"/>
              <w:rPr>
                <w:bCs/>
                <w:sz w:val="28"/>
                <w:szCs w:val="28"/>
              </w:rPr>
            </w:pPr>
            <w:r w:rsidRPr="00DF6D6D">
              <w:rPr>
                <w:bCs/>
                <w:sz w:val="28"/>
                <w:szCs w:val="28"/>
              </w:rPr>
              <w:t>495</w:t>
            </w:r>
          </w:p>
        </w:tc>
        <w:tc>
          <w:tcPr>
            <w:tcW w:w="1559" w:type="dxa"/>
            <w:tcBorders>
              <w:top w:val="nil"/>
              <w:left w:val="nil"/>
              <w:bottom w:val="single" w:sz="4" w:space="0" w:color="auto"/>
              <w:right w:val="single" w:sz="4" w:space="0" w:color="auto"/>
            </w:tcBorders>
            <w:shd w:val="clear" w:color="auto" w:fill="auto"/>
            <w:noWrap/>
            <w:vAlign w:val="center"/>
          </w:tcPr>
          <w:p w:rsidR="00924C8C" w:rsidRPr="00DF6D6D" w:rsidRDefault="00924C8C" w:rsidP="006B34D3">
            <w:pPr>
              <w:jc w:val="center"/>
              <w:rPr>
                <w:bCs/>
                <w:sz w:val="28"/>
                <w:szCs w:val="28"/>
              </w:rPr>
            </w:pPr>
            <w:r w:rsidRPr="00DF6D6D">
              <w:rPr>
                <w:bCs/>
                <w:sz w:val="28"/>
                <w:szCs w:val="28"/>
              </w:rPr>
              <w:t>450</w:t>
            </w:r>
          </w:p>
        </w:tc>
      </w:tr>
      <w:tr w:rsidR="00924C8C" w:rsidRPr="00B53DEE" w:rsidTr="006B34D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924C8C" w:rsidRPr="004924C8" w:rsidRDefault="00924C8C" w:rsidP="006B34D3">
            <w:pPr>
              <w:jc w:val="center"/>
              <w:rPr>
                <w:color w:val="000000"/>
                <w:sz w:val="28"/>
                <w:szCs w:val="28"/>
              </w:rPr>
            </w:pPr>
            <w:r w:rsidRPr="004924C8">
              <w:rPr>
                <w:color w:val="000000"/>
                <w:sz w:val="28"/>
                <w:szCs w:val="28"/>
              </w:rPr>
              <w:t>3</w:t>
            </w:r>
          </w:p>
        </w:tc>
        <w:tc>
          <w:tcPr>
            <w:tcW w:w="3875" w:type="dxa"/>
            <w:tcBorders>
              <w:top w:val="nil"/>
              <w:left w:val="nil"/>
              <w:bottom w:val="single" w:sz="4" w:space="0" w:color="auto"/>
              <w:right w:val="nil"/>
            </w:tcBorders>
            <w:shd w:val="clear" w:color="auto" w:fill="auto"/>
            <w:vAlign w:val="center"/>
          </w:tcPr>
          <w:p w:rsidR="00924C8C" w:rsidRPr="00DF6D6D" w:rsidRDefault="00924C8C" w:rsidP="006B34D3">
            <w:pPr>
              <w:spacing w:before="20" w:after="20" w:line="223" w:lineRule="auto"/>
              <w:rPr>
                <w:sz w:val="28"/>
                <w:szCs w:val="28"/>
              </w:rPr>
            </w:pPr>
            <w:r w:rsidRPr="00DF6D6D">
              <w:rPr>
                <w:sz w:val="28"/>
                <w:szCs w:val="28"/>
              </w:rPr>
              <w:t>п. Запрудный</w:t>
            </w:r>
          </w:p>
        </w:tc>
        <w:tc>
          <w:tcPr>
            <w:tcW w:w="1701" w:type="dxa"/>
            <w:tcBorders>
              <w:top w:val="nil"/>
              <w:left w:val="single" w:sz="4" w:space="0" w:color="auto"/>
              <w:bottom w:val="single" w:sz="4" w:space="0" w:color="auto"/>
              <w:right w:val="single" w:sz="4" w:space="0" w:color="auto"/>
            </w:tcBorders>
            <w:shd w:val="clear" w:color="auto" w:fill="auto"/>
            <w:vAlign w:val="center"/>
          </w:tcPr>
          <w:p w:rsidR="00924C8C" w:rsidRPr="00DF6D6D" w:rsidRDefault="00924C8C" w:rsidP="006B34D3">
            <w:pPr>
              <w:jc w:val="center"/>
              <w:rPr>
                <w:bCs/>
                <w:sz w:val="28"/>
                <w:szCs w:val="28"/>
              </w:rPr>
            </w:pPr>
            <w:r w:rsidRPr="00DF6D6D">
              <w:rPr>
                <w:bCs/>
                <w:sz w:val="28"/>
                <w:szCs w:val="28"/>
              </w:rPr>
              <w:t>417</w:t>
            </w:r>
          </w:p>
        </w:tc>
        <w:tc>
          <w:tcPr>
            <w:tcW w:w="1701" w:type="dxa"/>
            <w:tcBorders>
              <w:top w:val="nil"/>
              <w:left w:val="nil"/>
              <w:bottom w:val="single" w:sz="4" w:space="0" w:color="auto"/>
              <w:right w:val="single" w:sz="4" w:space="0" w:color="auto"/>
            </w:tcBorders>
            <w:shd w:val="clear" w:color="auto" w:fill="auto"/>
            <w:noWrap/>
            <w:vAlign w:val="center"/>
          </w:tcPr>
          <w:p w:rsidR="00924C8C" w:rsidRPr="00DF6D6D" w:rsidRDefault="00924C8C" w:rsidP="006B34D3">
            <w:pPr>
              <w:jc w:val="center"/>
              <w:rPr>
                <w:bCs/>
                <w:sz w:val="28"/>
                <w:szCs w:val="28"/>
              </w:rPr>
            </w:pPr>
            <w:r w:rsidRPr="00DF6D6D">
              <w:rPr>
                <w:bCs/>
                <w:sz w:val="28"/>
                <w:szCs w:val="28"/>
              </w:rPr>
              <w:t>480</w:t>
            </w:r>
          </w:p>
        </w:tc>
        <w:tc>
          <w:tcPr>
            <w:tcW w:w="1559" w:type="dxa"/>
            <w:tcBorders>
              <w:top w:val="nil"/>
              <w:left w:val="nil"/>
              <w:bottom w:val="single" w:sz="4" w:space="0" w:color="auto"/>
              <w:right w:val="single" w:sz="4" w:space="0" w:color="auto"/>
            </w:tcBorders>
            <w:shd w:val="clear" w:color="auto" w:fill="auto"/>
            <w:noWrap/>
            <w:vAlign w:val="center"/>
          </w:tcPr>
          <w:p w:rsidR="00924C8C" w:rsidRPr="00DF6D6D" w:rsidRDefault="00924C8C" w:rsidP="006B34D3">
            <w:pPr>
              <w:jc w:val="center"/>
              <w:rPr>
                <w:bCs/>
                <w:sz w:val="28"/>
                <w:szCs w:val="28"/>
              </w:rPr>
            </w:pPr>
            <w:r w:rsidRPr="00DF6D6D">
              <w:rPr>
                <w:bCs/>
                <w:sz w:val="28"/>
                <w:szCs w:val="28"/>
              </w:rPr>
              <w:t>435</w:t>
            </w:r>
          </w:p>
        </w:tc>
      </w:tr>
      <w:tr w:rsidR="00924C8C" w:rsidRPr="00B53DEE" w:rsidTr="006B34D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924C8C" w:rsidRPr="004924C8" w:rsidRDefault="00924C8C" w:rsidP="006B34D3">
            <w:pPr>
              <w:jc w:val="center"/>
              <w:rPr>
                <w:color w:val="000000"/>
                <w:sz w:val="28"/>
                <w:szCs w:val="28"/>
              </w:rPr>
            </w:pPr>
            <w:r w:rsidRPr="004924C8">
              <w:rPr>
                <w:color w:val="000000"/>
                <w:sz w:val="28"/>
                <w:szCs w:val="28"/>
              </w:rPr>
              <w:t>4</w:t>
            </w:r>
          </w:p>
        </w:tc>
        <w:tc>
          <w:tcPr>
            <w:tcW w:w="3875" w:type="dxa"/>
            <w:tcBorders>
              <w:top w:val="nil"/>
              <w:left w:val="nil"/>
              <w:bottom w:val="single" w:sz="4" w:space="0" w:color="auto"/>
              <w:right w:val="nil"/>
            </w:tcBorders>
            <w:shd w:val="clear" w:color="auto" w:fill="auto"/>
            <w:vAlign w:val="center"/>
          </w:tcPr>
          <w:p w:rsidR="00924C8C" w:rsidRPr="00DF6D6D" w:rsidRDefault="00924C8C" w:rsidP="006B34D3">
            <w:pPr>
              <w:spacing w:before="20" w:after="20" w:line="223" w:lineRule="auto"/>
              <w:rPr>
                <w:sz w:val="28"/>
                <w:szCs w:val="28"/>
              </w:rPr>
            </w:pPr>
            <w:r w:rsidRPr="00DF6D6D">
              <w:rPr>
                <w:sz w:val="28"/>
                <w:szCs w:val="28"/>
              </w:rPr>
              <w:t>п. Темп</w:t>
            </w:r>
          </w:p>
        </w:tc>
        <w:tc>
          <w:tcPr>
            <w:tcW w:w="1701" w:type="dxa"/>
            <w:tcBorders>
              <w:top w:val="nil"/>
              <w:left w:val="single" w:sz="4" w:space="0" w:color="auto"/>
              <w:bottom w:val="single" w:sz="4" w:space="0" w:color="auto"/>
              <w:right w:val="single" w:sz="4" w:space="0" w:color="auto"/>
            </w:tcBorders>
            <w:shd w:val="clear" w:color="auto" w:fill="auto"/>
            <w:vAlign w:val="center"/>
          </w:tcPr>
          <w:p w:rsidR="00924C8C" w:rsidRPr="00DF6D6D" w:rsidRDefault="00924C8C" w:rsidP="006B34D3">
            <w:pPr>
              <w:jc w:val="center"/>
              <w:rPr>
                <w:bCs/>
                <w:sz w:val="28"/>
                <w:szCs w:val="28"/>
              </w:rPr>
            </w:pPr>
            <w:r w:rsidRPr="00DF6D6D">
              <w:rPr>
                <w:bCs/>
                <w:sz w:val="28"/>
                <w:szCs w:val="28"/>
              </w:rPr>
              <w:t>271</w:t>
            </w:r>
          </w:p>
        </w:tc>
        <w:tc>
          <w:tcPr>
            <w:tcW w:w="1701" w:type="dxa"/>
            <w:tcBorders>
              <w:top w:val="nil"/>
              <w:left w:val="nil"/>
              <w:bottom w:val="single" w:sz="4" w:space="0" w:color="auto"/>
              <w:right w:val="single" w:sz="4" w:space="0" w:color="auto"/>
            </w:tcBorders>
            <w:shd w:val="clear" w:color="auto" w:fill="auto"/>
            <w:noWrap/>
            <w:vAlign w:val="center"/>
          </w:tcPr>
          <w:p w:rsidR="00924C8C" w:rsidRPr="00DF6D6D" w:rsidRDefault="00924C8C" w:rsidP="006B34D3">
            <w:pPr>
              <w:jc w:val="center"/>
              <w:rPr>
                <w:bCs/>
                <w:sz w:val="28"/>
                <w:szCs w:val="28"/>
              </w:rPr>
            </w:pPr>
            <w:r w:rsidRPr="00DF6D6D">
              <w:rPr>
                <w:bCs/>
                <w:sz w:val="28"/>
                <w:szCs w:val="28"/>
              </w:rPr>
              <w:t>315</w:t>
            </w:r>
          </w:p>
        </w:tc>
        <w:tc>
          <w:tcPr>
            <w:tcW w:w="1559" w:type="dxa"/>
            <w:tcBorders>
              <w:top w:val="nil"/>
              <w:left w:val="nil"/>
              <w:bottom w:val="single" w:sz="4" w:space="0" w:color="auto"/>
              <w:right w:val="single" w:sz="4" w:space="0" w:color="auto"/>
            </w:tcBorders>
            <w:shd w:val="clear" w:color="auto" w:fill="auto"/>
            <w:noWrap/>
            <w:vAlign w:val="center"/>
          </w:tcPr>
          <w:p w:rsidR="00924C8C" w:rsidRPr="00DF6D6D" w:rsidRDefault="00924C8C" w:rsidP="006B34D3">
            <w:pPr>
              <w:jc w:val="center"/>
              <w:rPr>
                <w:bCs/>
                <w:sz w:val="28"/>
                <w:szCs w:val="28"/>
              </w:rPr>
            </w:pPr>
            <w:r w:rsidRPr="00DF6D6D">
              <w:rPr>
                <w:bCs/>
                <w:sz w:val="28"/>
                <w:szCs w:val="28"/>
              </w:rPr>
              <w:t>285</w:t>
            </w:r>
          </w:p>
        </w:tc>
      </w:tr>
      <w:tr w:rsidR="00924C8C" w:rsidTr="006B34D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924C8C" w:rsidRPr="004924C8" w:rsidRDefault="00924C8C" w:rsidP="006B34D3">
            <w:pPr>
              <w:jc w:val="center"/>
              <w:rPr>
                <w:color w:val="000000"/>
                <w:sz w:val="28"/>
                <w:szCs w:val="28"/>
              </w:rPr>
            </w:pPr>
            <w:r>
              <w:rPr>
                <w:color w:val="000000"/>
                <w:sz w:val="28"/>
                <w:szCs w:val="28"/>
              </w:rPr>
              <w:t>5</w:t>
            </w:r>
          </w:p>
        </w:tc>
        <w:tc>
          <w:tcPr>
            <w:tcW w:w="3875" w:type="dxa"/>
            <w:tcBorders>
              <w:top w:val="nil"/>
              <w:left w:val="nil"/>
              <w:bottom w:val="single" w:sz="4" w:space="0" w:color="auto"/>
              <w:right w:val="nil"/>
            </w:tcBorders>
            <w:shd w:val="clear" w:color="auto" w:fill="auto"/>
            <w:vAlign w:val="center"/>
          </w:tcPr>
          <w:p w:rsidR="00924C8C" w:rsidRPr="00DF6D6D" w:rsidRDefault="00924C8C" w:rsidP="006B34D3">
            <w:pPr>
              <w:spacing w:before="20" w:after="20" w:line="223" w:lineRule="auto"/>
              <w:rPr>
                <w:sz w:val="28"/>
                <w:szCs w:val="28"/>
              </w:rPr>
            </w:pPr>
            <w:r w:rsidRPr="00DF6D6D">
              <w:rPr>
                <w:sz w:val="28"/>
                <w:szCs w:val="28"/>
              </w:rPr>
              <w:t>п. Ковалевка</w:t>
            </w:r>
          </w:p>
        </w:tc>
        <w:tc>
          <w:tcPr>
            <w:tcW w:w="1701" w:type="dxa"/>
            <w:tcBorders>
              <w:top w:val="nil"/>
              <w:left w:val="single" w:sz="4" w:space="0" w:color="auto"/>
              <w:bottom w:val="single" w:sz="4" w:space="0" w:color="auto"/>
              <w:right w:val="single" w:sz="4" w:space="0" w:color="auto"/>
            </w:tcBorders>
            <w:shd w:val="clear" w:color="auto" w:fill="auto"/>
            <w:vAlign w:val="center"/>
          </w:tcPr>
          <w:p w:rsidR="00924C8C" w:rsidRPr="00DF6D6D" w:rsidRDefault="00924C8C" w:rsidP="006B34D3">
            <w:pPr>
              <w:jc w:val="center"/>
              <w:rPr>
                <w:bCs/>
                <w:sz w:val="28"/>
                <w:szCs w:val="28"/>
              </w:rPr>
            </w:pPr>
            <w:r w:rsidRPr="00DF6D6D">
              <w:rPr>
                <w:bCs/>
                <w:sz w:val="28"/>
                <w:szCs w:val="28"/>
              </w:rPr>
              <w:t>252</w:t>
            </w:r>
          </w:p>
        </w:tc>
        <w:tc>
          <w:tcPr>
            <w:tcW w:w="1701" w:type="dxa"/>
            <w:tcBorders>
              <w:top w:val="nil"/>
              <w:left w:val="nil"/>
              <w:bottom w:val="single" w:sz="4" w:space="0" w:color="auto"/>
              <w:right w:val="single" w:sz="4" w:space="0" w:color="auto"/>
            </w:tcBorders>
            <w:shd w:val="clear" w:color="auto" w:fill="auto"/>
            <w:noWrap/>
            <w:vAlign w:val="center"/>
          </w:tcPr>
          <w:p w:rsidR="00924C8C" w:rsidRPr="00DF6D6D" w:rsidRDefault="00924C8C" w:rsidP="006B34D3">
            <w:pPr>
              <w:jc w:val="center"/>
              <w:rPr>
                <w:bCs/>
                <w:sz w:val="28"/>
                <w:szCs w:val="28"/>
              </w:rPr>
            </w:pPr>
            <w:r w:rsidRPr="00DF6D6D">
              <w:rPr>
                <w:bCs/>
                <w:sz w:val="28"/>
                <w:szCs w:val="28"/>
              </w:rPr>
              <w:t>295</w:t>
            </w:r>
          </w:p>
        </w:tc>
        <w:tc>
          <w:tcPr>
            <w:tcW w:w="1559" w:type="dxa"/>
            <w:tcBorders>
              <w:top w:val="nil"/>
              <w:left w:val="nil"/>
              <w:bottom w:val="single" w:sz="4" w:space="0" w:color="auto"/>
              <w:right w:val="single" w:sz="4" w:space="0" w:color="auto"/>
            </w:tcBorders>
            <w:shd w:val="clear" w:color="auto" w:fill="auto"/>
            <w:noWrap/>
            <w:vAlign w:val="center"/>
          </w:tcPr>
          <w:p w:rsidR="00924C8C" w:rsidRPr="00DF6D6D" w:rsidRDefault="00924C8C" w:rsidP="006B34D3">
            <w:pPr>
              <w:jc w:val="center"/>
              <w:rPr>
                <w:bCs/>
                <w:sz w:val="28"/>
                <w:szCs w:val="28"/>
              </w:rPr>
            </w:pPr>
            <w:r w:rsidRPr="00DF6D6D">
              <w:rPr>
                <w:bCs/>
                <w:sz w:val="28"/>
                <w:szCs w:val="28"/>
              </w:rPr>
              <w:t>270</w:t>
            </w:r>
          </w:p>
        </w:tc>
      </w:tr>
      <w:tr w:rsidR="00924C8C" w:rsidTr="006B34D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924C8C" w:rsidRPr="004924C8" w:rsidRDefault="00924C8C" w:rsidP="006B34D3">
            <w:pPr>
              <w:jc w:val="center"/>
              <w:rPr>
                <w:color w:val="000000"/>
                <w:sz w:val="28"/>
                <w:szCs w:val="28"/>
              </w:rPr>
            </w:pPr>
            <w:r>
              <w:rPr>
                <w:color w:val="000000"/>
                <w:sz w:val="28"/>
                <w:szCs w:val="28"/>
              </w:rPr>
              <w:t>6</w:t>
            </w:r>
          </w:p>
        </w:tc>
        <w:tc>
          <w:tcPr>
            <w:tcW w:w="3875" w:type="dxa"/>
            <w:tcBorders>
              <w:top w:val="nil"/>
              <w:left w:val="nil"/>
              <w:bottom w:val="single" w:sz="4" w:space="0" w:color="auto"/>
              <w:right w:val="nil"/>
            </w:tcBorders>
            <w:shd w:val="clear" w:color="auto" w:fill="auto"/>
            <w:vAlign w:val="center"/>
          </w:tcPr>
          <w:p w:rsidR="00924C8C" w:rsidRPr="00DF6D6D" w:rsidRDefault="00924C8C" w:rsidP="006B34D3">
            <w:pPr>
              <w:spacing w:before="20" w:after="20" w:line="223" w:lineRule="auto"/>
              <w:rPr>
                <w:sz w:val="28"/>
                <w:szCs w:val="28"/>
              </w:rPr>
            </w:pPr>
            <w:r w:rsidRPr="00DF6D6D">
              <w:rPr>
                <w:sz w:val="28"/>
                <w:szCs w:val="28"/>
              </w:rPr>
              <w:t>х. Сборный</w:t>
            </w:r>
          </w:p>
        </w:tc>
        <w:tc>
          <w:tcPr>
            <w:tcW w:w="1701" w:type="dxa"/>
            <w:tcBorders>
              <w:top w:val="nil"/>
              <w:left w:val="single" w:sz="4" w:space="0" w:color="auto"/>
              <w:bottom w:val="single" w:sz="4" w:space="0" w:color="auto"/>
              <w:right w:val="single" w:sz="4" w:space="0" w:color="auto"/>
            </w:tcBorders>
            <w:shd w:val="clear" w:color="auto" w:fill="auto"/>
            <w:vAlign w:val="center"/>
          </w:tcPr>
          <w:p w:rsidR="00924C8C" w:rsidRPr="00DF6D6D" w:rsidRDefault="00924C8C" w:rsidP="006B34D3">
            <w:pPr>
              <w:jc w:val="center"/>
              <w:rPr>
                <w:bCs/>
                <w:sz w:val="28"/>
                <w:szCs w:val="28"/>
              </w:rPr>
            </w:pPr>
            <w:r w:rsidRPr="00DF6D6D">
              <w:rPr>
                <w:bCs/>
                <w:sz w:val="28"/>
                <w:szCs w:val="28"/>
              </w:rPr>
              <w:t>240</w:t>
            </w:r>
          </w:p>
        </w:tc>
        <w:tc>
          <w:tcPr>
            <w:tcW w:w="1701" w:type="dxa"/>
            <w:tcBorders>
              <w:top w:val="nil"/>
              <w:left w:val="nil"/>
              <w:bottom w:val="single" w:sz="4" w:space="0" w:color="auto"/>
              <w:right w:val="single" w:sz="4" w:space="0" w:color="auto"/>
            </w:tcBorders>
            <w:shd w:val="clear" w:color="auto" w:fill="auto"/>
            <w:noWrap/>
            <w:vAlign w:val="center"/>
          </w:tcPr>
          <w:p w:rsidR="00924C8C" w:rsidRPr="00DF6D6D" w:rsidRDefault="00924C8C" w:rsidP="006B34D3">
            <w:pPr>
              <w:jc w:val="center"/>
              <w:rPr>
                <w:bCs/>
                <w:sz w:val="28"/>
                <w:szCs w:val="28"/>
              </w:rPr>
            </w:pPr>
            <w:r w:rsidRPr="00DF6D6D">
              <w:rPr>
                <w:bCs/>
                <w:sz w:val="28"/>
                <w:szCs w:val="28"/>
              </w:rPr>
              <w:t>280</w:t>
            </w:r>
          </w:p>
        </w:tc>
        <w:tc>
          <w:tcPr>
            <w:tcW w:w="1559" w:type="dxa"/>
            <w:tcBorders>
              <w:top w:val="nil"/>
              <w:left w:val="nil"/>
              <w:bottom w:val="single" w:sz="4" w:space="0" w:color="auto"/>
              <w:right w:val="single" w:sz="4" w:space="0" w:color="auto"/>
            </w:tcBorders>
            <w:shd w:val="clear" w:color="auto" w:fill="auto"/>
            <w:noWrap/>
            <w:vAlign w:val="center"/>
          </w:tcPr>
          <w:p w:rsidR="00924C8C" w:rsidRPr="00DF6D6D" w:rsidRDefault="00924C8C" w:rsidP="006B34D3">
            <w:pPr>
              <w:jc w:val="center"/>
              <w:rPr>
                <w:bCs/>
                <w:sz w:val="28"/>
                <w:szCs w:val="28"/>
              </w:rPr>
            </w:pPr>
            <w:r w:rsidRPr="00DF6D6D">
              <w:rPr>
                <w:bCs/>
                <w:sz w:val="28"/>
                <w:szCs w:val="28"/>
              </w:rPr>
              <w:t>260</w:t>
            </w:r>
          </w:p>
        </w:tc>
      </w:tr>
      <w:tr w:rsidR="00924C8C" w:rsidTr="006B34D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924C8C" w:rsidRPr="004924C8" w:rsidRDefault="00924C8C" w:rsidP="006B34D3">
            <w:pPr>
              <w:jc w:val="center"/>
              <w:rPr>
                <w:color w:val="000000"/>
                <w:sz w:val="28"/>
                <w:szCs w:val="28"/>
              </w:rPr>
            </w:pPr>
            <w:r>
              <w:rPr>
                <w:color w:val="000000"/>
                <w:sz w:val="28"/>
                <w:szCs w:val="28"/>
              </w:rPr>
              <w:t>7</w:t>
            </w:r>
          </w:p>
        </w:tc>
        <w:tc>
          <w:tcPr>
            <w:tcW w:w="3875" w:type="dxa"/>
            <w:tcBorders>
              <w:top w:val="nil"/>
              <w:left w:val="nil"/>
              <w:bottom w:val="single" w:sz="4" w:space="0" w:color="auto"/>
              <w:right w:val="nil"/>
            </w:tcBorders>
            <w:shd w:val="clear" w:color="auto" w:fill="auto"/>
            <w:vAlign w:val="center"/>
          </w:tcPr>
          <w:p w:rsidR="00924C8C" w:rsidRPr="00DF6D6D" w:rsidRDefault="00924C8C" w:rsidP="006B34D3">
            <w:pPr>
              <w:spacing w:before="20" w:after="20" w:line="223" w:lineRule="auto"/>
              <w:rPr>
                <w:sz w:val="28"/>
                <w:szCs w:val="28"/>
              </w:rPr>
            </w:pPr>
            <w:r w:rsidRPr="00DF6D6D">
              <w:rPr>
                <w:sz w:val="28"/>
                <w:szCs w:val="28"/>
              </w:rPr>
              <w:t>п. Решетиловский</w:t>
            </w:r>
          </w:p>
        </w:tc>
        <w:tc>
          <w:tcPr>
            <w:tcW w:w="1701" w:type="dxa"/>
            <w:tcBorders>
              <w:top w:val="nil"/>
              <w:left w:val="single" w:sz="4" w:space="0" w:color="auto"/>
              <w:bottom w:val="single" w:sz="4" w:space="0" w:color="auto"/>
              <w:right w:val="single" w:sz="4" w:space="0" w:color="auto"/>
            </w:tcBorders>
            <w:shd w:val="clear" w:color="auto" w:fill="auto"/>
            <w:vAlign w:val="center"/>
          </w:tcPr>
          <w:p w:rsidR="00924C8C" w:rsidRPr="00DF6D6D" w:rsidRDefault="00924C8C" w:rsidP="006B34D3">
            <w:pPr>
              <w:jc w:val="center"/>
              <w:rPr>
                <w:bCs/>
                <w:sz w:val="28"/>
                <w:szCs w:val="28"/>
              </w:rPr>
            </w:pPr>
            <w:r w:rsidRPr="00DF6D6D">
              <w:rPr>
                <w:bCs/>
                <w:sz w:val="28"/>
                <w:szCs w:val="28"/>
              </w:rPr>
              <w:t>218</w:t>
            </w:r>
          </w:p>
        </w:tc>
        <w:tc>
          <w:tcPr>
            <w:tcW w:w="1701" w:type="dxa"/>
            <w:tcBorders>
              <w:top w:val="nil"/>
              <w:left w:val="nil"/>
              <w:bottom w:val="single" w:sz="4" w:space="0" w:color="auto"/>
              <w:right w:val="single" w:sz="4" w:space="0" w:color="auto"/>
            </w:tcBorders>
            <w:shd w:val="clear" w:color="auto" w:fill="auto"/>
            <w:noWrap/>
            <w:vAlign w:val="center"/>
          </w:tcPr>
          <w:p w:rsidR="00924C8C" w:rsidRPr="00DF6D6D" w:rsidRDefault="00924C8C" w:rsidP="006B34D3">
            <w:pPr>
              <w:jc w:val="center"/>
              <w:rPr>
                <w:bCs/>
                <w:sz w:val="28"/>
                <w:szCs w:val="28"/>
              </w:rPr>
            </w:pPr>
            <w:r w:rsidRPr="00DF6D6D">
              <w:rPr>
                <w:bCs/>
                <w:sz w:val="28"/>
                <w:szCs w:val="28"/>
              </w:rPr>
              <w:t>250</w:t>
            </w:r>
          </w:p>
        </w:tc>
        <w:tc>
          <w:tcPr>
            <w:tcW w:w="1559" w:type="dxa"/>
            <w:tcBorders>
              <w:top w:val="nil"/>
              <w:left w:val="nil"/>
              <w:bottom w:val="single" w:sz="4" w:space="0" w:color="auto"/>
              <w:right w:val="single" w:sz="4" w:space="0" w:color="auto"/>
            </w:tcBorders>
            <w:shd w:val="clear" w:color="auto" w:fill="auto"/>
            <w:noWrap/>
            <w:vAlign w:val="center"/>
          </w:tcPr>
          <w:p w:rsidR="00924C8C" w:rsidRPr="00DF6D6D" w:rsidRDefault="00924C8C" w:rsidP="006B34D3">
            <w:pPr>
              <w:jc w:val="center"/>
              <w:rPr>
                <w:bCs/>
                <w:sz w:val="28"/>
                <w:szCs w:val="28"/>
              </w:rPr>
            </w:pPr>
            <w:r w:rsidRPr="00DF6D6D">
              <w:rPr>
                <w:bCs/>
                <w:sz w:val="28"/>
                <w:szCs w:val="28"/>
              </w:rPr>
              <w:t>230</w:t>
            </w:r>
          </w:p>
        </w:tc>
      </w:tr>
    </w:tbl>
    <w:p w:rsidR="00924C8C" w:rsidRDefault="00924C8C" w:rsidP="00924C8C">
      <w:pPr>
        <w:jc w:val="both"/>
        <w:rPr>
          <w:sz w:val="28"/>
        </w:rPr>
      </w:pPr>
    </w:p>
    <w:p w:rsidR="00924C8C" w:rsidRDefault="00924C8C" w:rsidP="00924C8C">
      <w:pPr>
        <w:jc w:val="center"/>
        <w:rPr>
          <w:b/>
          <w:sz w:val="28"/>
        </w:rPr>
      </w:pPr>
      <w:r>
        <w:rPr>
          <w:b/>
          <w:sz w:val="28"/>
        </w:rPr>
        <w:t>Телефонизация</w:t>
      </w:r>
    </w:p>
    <w:p w:rsidR="00924C8C" w:rsidRPr="00A559DF" w:rsidRDefault="00924C8C" w:rsidP="00924C8C">
      <w:pPr>
        <w:ind w:firstLine="709"/>
        <w:jc w:val="both"/>
        <w:rPr>
          <w:sz w:val="28"/>
          <w:szCs w:val="28"/>
        </w:rPr>
      </w:pPr>
      <w:r w:rsidRPr="00A559DF">
        <w:rPr>
          <w:sz w:val="28"/>
          <w:szCs w:val="28"/>
        </w:rPr>
        <w:t>Телефонизация станицы осуществляется от трех АТС типа АЛС-4096С:</w:t>
      </w:r>
    </w:p>
    <w:p w:rsidR="00924C8C" w:rsidRPr="00A559DF" w:rsidRDefault="00924C8C" w:rsidP="00924C8C">
      <w:pPr>
        <w:ind w:firstLine="709"/>
        <w:jc w:val="both"/>
        <w:rPr>
          <w:sz w:val="28"/>
          <w:szCs w:val="28"/>
        </w:rPr>
      </w:pPr>
      <w:r w:rsidRPr="00A559DF">
        <w:rPr>
          <w:sz w:val="28"/>
          <w:szCs w:val="28"/>
        </w:rPr>
        <w:t>-</w:t>
      </w:r>
      <w:r w:rsidRPr="00A559DF">
        <w:rPr>
          <w:sz w:val="28"/>
          <w:szCs w:val="28"/>
        </w:rPr>
        <w:tab/>
        <w:t>ОПС, расположенной по ул. Пионерская, 73. Монтированная емкость АТС - 1600 номеров, задействовано – 1508 номеров. К АТС подключено 34 абонента поселка Темп.</w:t>
      </w:r>
    </w:p>
    <w:p w:rsidR="00924C8C" w:rsidRPr="00A559DF" w:rsidRDefault="00924C8C" w:rsidP="00924C8C">
      <w:pPr>
        <w:ind w:firstLine="709"/>
        <w:jc w:val="both"/>
        <w:rPr>
          <w:sz w:val="28"/>
          <w:szCs w:val="28"/>
        </w:rPr>
      </w:pPr>
      <w:r w:rsidRPr="00A559DF">
        <w:rPr>
          <w:sz w:val="28"/>
          <w:szCs w:val="28"/>
        </w:rPr>
        <w:t>-</w:t>
      </w:r>
      <w:r w:rsidRPr="00A559DF">
        <w:rPr>
          <w:sz w:val="28"/>
          <w:szCs w:val="28"/>
        </w:rPr>
        <w:tab/>
        <w:t>ПСЭ-1, расположенной по ул. Кондратюка, 217. Монтированная емкость АТС - 704 номера, задействовано – 649 номеров. К АТС подключено 23 абонента хутора Сборный.</w:t>
      </w:r>
    </w:p>
    <w:p w:rsidR="00924C8C" w:rsidRPr="00A559DF" w:rsidRDefault="00924C8C" w:rsidP="00924C8C">
      <w:pPr>
        <w:ind w:firstLine="709"/>
        <w:jc w:val="both"/>
        <w:rPr>
          <w:sz w:val="28"/>
          <w:szCs w:val="28"/>
        </w:rPr>
      </w:pPr>
      <w:r w:rsidRPr="00A559DF">
        <w:rPr>
          <w:sz w:val="28"/>
          <w:szCs w:val="28"/>
        </w:rPr>
        <w:t>-</w:t>
      </w:r>
      <w:r w:rsidRPr="00A559DF">
        <w:rPr>
          <w:sz w:val="28"/>
          <w:szCs w:val="28"/>
        </w:rPr>
        <w:tab/>
        <w:t>ПСЭ-2, расположенной по ул. Центральная, 2. Монтированная емкость АТС - 256 номеров, задействовано – 230 номеров.</w:t>
      </w:r>
    </w:p>
    <w:p w:rsidR="00924C8C" w:rsidRPr="00A559DF" w:rsidRDefault="00924C8C" w:rsidP="00924C8C">
      <w:pPr>
        <w:ind w:firstLine="709"/>
        <w:jc w:val="both"/>
        <w:rPr>
          <w:sz w:val="28"/>
          <w:szCs w:val="28"/>
        </w:rPr>
      </w:pPr>
      <w:r w:rsidRPr="00A559DF">
        <w:rPr>
          <w:sz w:val="28"/>
          <w:szCs w:val="28"/>
        </w:rPr>
        <w:t>Телефонизация поселка Обильный осуществляется от АТС типа АЛС-4096С (АТСЭ-9), расположенной в п. Обильный по ул. Лермонтова, 18. Монтированная емкость АТС - 64 номера, задействовано – 56 номеров.</w:t>
      </w:r>
    </w:p>
    <w:p w:rsidR="00924C8C" w:rsidRPr="00A559DF" w:rsidRDefault="00924C8C" w:rsidP="00924C8C">
      <w:pPr>
        <w:ind w:firstLine="709"/>
        <w:jc w:val="both"/>
        <w:rPr>
          <w:sz w:val="28"/>
          <w:szCs w:val="28"/>
        </w:rPr>
      </w:pPr>
      <w:r w:rsidRPr="00A559DF">
        <w:rPr>
          <w:sz w:val="28"/>
          <w:szCs w:val="28"/>
        </w:rPr>
        <w:t>Телефонизация поселка Запрудный, поселка Ковалевка (22 абонента) и поселка Решетиловский (32 абонента) осуществляется от АТС типа АЛС-4096С (ПСЭ-7), расположенной в п. Запрудный по ул. Почтовая, 5. Монтированная емкость АТС - 160 номеров, задействовано – 107 номеров.</w:t>
      </w:r>
    </w:p>
    <w:p w:rsidR="00924C8C" w:rsidRPr="00A559DF" w:rsidRDefault="00924C8C" w:rsidP="00924C8C">
      <w:pPr>
        <w:pStyle w:val="25"/>
        <w:spacing w:line="240" w:lineRule="auto"/>
        <w:ind w:firstLine="709"/>
        <w:rPr>
          <w:sz w:val="28"/>
          <w:szCs w:val="28"/>
        </w:rPr>
      </w:pPr>
      <w:r w:rsidRPr="00A559DF">
        <w:rPr>
          <w:sz w:val="28"/>
          <w:szCs w:val="28"/>
        </w:rPr>
        <w:t>Из ст. Октябрьская в направлении ст. Крыловская имеется три соединительных линии: от ОПС - 248 каналов, от ПСЭ-1 - 248 каналов и от ПСЭ-2 - 124 канала.</w:t>
      </w:r>
    </w:p>
    <w:p w:rsidR="00924C8C" w:rsidRPr="00A559DF" w:rsidRDefault="00924C8C" w:rsidP="00924C8C">
      <w:pPr>
        <w:pStyle w:val="25"/>
        <w:spacing w:line="240" w:lineRule="auto"/>
        <w:ind w:firstLine="709"/>
        <w:rPr>
          <w:sz w:val="28"/>
          <w:szCs w:val="28"/>
        </w:rPr>
      </w:pPr>
      <w:r w:rsidRPr="00A559DF">
        <w:rPr>
          <w:sz w:val="28"/>
          <w:szCs w:val="28"/>
        </w:rPr>
        <w:t>Из п. Запрудный в направлении ст. Крыловская имеется одна соединительная линия - 248 каналов; в направлении п. Обильный – одна соединительная линия - 30 каналов.</w:t>
      </w:r>
    </w:p>
    <w:p w:rsidR="00924C8C" w:rsidRPr="00A559DF" w:rsidRDefault="00924C8C" w:rsidP="00924C8C">
      <w:pPr>
        <w:pStyle w:val="25"/>
        <w:spacing w:line="240" w:lineRule="auto"/>
        <w:ind w:firstLine="709"/>
        <w:rPr>
          <w:sz w:val="28"/>
          <w:szCs w:val="28"/>
        </w:rPr>
      </w:pPr>
      <w:r w:rsidRPr="00A559DF">
        <w:rPr>
          <w:sz w:val="28"/>
          <w:szCs w:val="28"/>
        </w:rPr>
        <w:t>Расчетная емкость АТС, необходимая для телефонизации Октябрьского сельского поселения в 2029г., основываются на следующих положениях:</w:t>
      </w:r>
    </w:p>
    <w:p w:rsidR="00924C8C" w:rsidRPr="00A559DF" w:rsidRDefault="00924C8C" w:rsidP="00924C8C">
      <w:pPr>
        <w:numPr>
          <w:ilvl w:val="0"/>
          <w:numId w:val="37"/>
        </w:numPr>
        <w:tabs>
          <w:tab w:val="clear" w:pos="1080"/>
          <w:tab w:val="num" w:pos="0"/>
        </w:tabs>
        <w:ind w:left="0" w:firstLine="709"/>
        <w:jc w:val="both"/>
        <w:rPr>
          <w:sz w:val="28"/>
          <w:szCs w:val="28"/>
        </w:rPr>
      </w:pPr>
      <w:r w:rsidRPr="00A559DF">
        <w:rPr>
          <w:sz w:val="28"/>
          <w:szCs w:val="28"/>
        </w:rPr>
        <w:t>Каждой семье обеспечить установку телефона.</w:t>
      </w:r>
    </w:p>
    <w:p w:rsidR="00924C8C" w:rsidRPr="00A559DF" w:rsidRDefault="00924C8C" w:rsidP="00924C8C">
      <w:pPr>
        <w:numPr>
          <w:ilvl w:val="0"/>
          <w:numId w:val="37"/>
        </w:numPr>
        <w:tabs>
          <w:tab w:val="clear" w:pos="1080"/>
          <w:tab w:val="num" w:pos="0"/>
        </w:tabs>
        <w:ind w:left="0" w:firstLine="709"/>
        <w:jc w:val="both"/>
        <w:rPr>
          <w:sz w:val="28"/>
          <w:szCs w:val="28"/>
        </w:rPr>
      </w:pPr>
      <w:r w:rsidRPr="00A559DF">
        <w:rPr>
          <w:sz w:val="28"/>
          <w:szCs w:val="28"/>
        </w:rPr>
        <w:t>Количество телефонов для хозяйственного сектора по отдельным группам потребителей на 1000 человек работающих должно составлять:</w:t>
      </w:r>
    </w:p>
    <w:p w:rsidR="00924C8C" w:rsidRPr="00A559DF" w:rsidRDefault="00924C8C" w:rsidP="00924C8C">
      <w:pPr>
        <w:numPr>
          <w:ilvl w:val="0"/>
          <w:numId w:val="36"/>
        </w:numPr>
        <w:tabs>
          <w:tab w:val="clear" w:pos="1287"/>
          <w:tab w:val="num" w:pos="-4962"/>
        </w:tabs>
        <w:ind w:left="0" w:firstLine="709"/>
        <w:jc w:val="both"/>
        <w:rPr>
          <w:sz w:val="28"/>
          <w:szCs w:val="28"/>
        </w:rPr>
      </w:pPr>
      <w:r w:rsidRPr="00A559DF">
        <w:rPr>
          <w:sz w:val="28"/>
          <w:szCs w:val="28"/>
        </w:rPr>
        <w:lastRenderedPageBreak/>
        <w:t xml:space="preserve">промышленность, транспорт, строительство </w:t>
      </w:r>
      <w:r w:rsidRPr="00A559DF">
        <w:rPr>
          <w:sz w:val="28"/>
          <w:szCs w:val="28"/>
        </w:rPr>
        <w:tab/>
        <w:t>210 тлф.</w:t>
      </w:r>
    </w:p>
    <w:p w:rsidR="00924C8C" w:rsidRPr="00A559DF" w:rsidRDefault="00924C8C" w:rsidP="00924C8C">
      <w:pPr>
        <w:numPr>
          <w:ilvl w:val="0"/>
          <w:numId w:val="36"/>
        </w:numPr>
        <w:tabs>
          <w:tab w:val="clear" w:pos="1287"/>
          <w:tab w:val="num" w:pos="-4962"/>
        </w:tabs>
        <w:ind w:left="0" w:firstLine="709"/>
        <w:jc w:val="both"/>
        <w:rPr>
          <w:sz w:val="28"/>
          <w:szCs w:val="28"/>
        </w:rPr>
      </w:pPr>
      <w:r w:rsidRPr="00A559DF">
        <w:rPr>
          <w:sz w:val="28"/>
          <w:szCs w:val="28"/>
        </w:rPr>
        <w:t>торговля, соцкультбыт</w:t>
      </w:r>
      <w:r w:rsidRPr="00A559DF">
        <w:rPr>
          <w:sz w:val="28"/>
          <w:szCs w:val="28"/>
        </w:rPr>
        <w:tab/>
      </w:r>
      <w:r w:rsidRPr="00A559DF">
        <w:rPr>
          <w:sz w:val="28"/>
          <w:szCs w:val="28"/>
        </w:rPr>
        <w:tab/>
      </w:r>
      <w:r w:rsidRPr="00A559DF">
        <w:rPr>
          <w:sz w:val="28"/>
          <w:szCs w:val="28"/>
        </w:rPr>
        <w:tab/>
      </w:r>
      <w:r w:rsidRPr="00A559DF">
        <w:rPr>
          <w:sz w:val="28"/>
          <w:szCs w:val="28"/>
        </w:rPr>
        <w:tab/>
      </w:r>
      <w:r w:rsidRPr="00A559DF">
        <w:rPr>
          <w:sz w:val="28"/>
          <w:szCs w:val="28"/>
        </w:rPr>
        <w:tab/>
        <w:t>270 тлф.</w:t>
      </w:r>
    </w:p>
    <w:p w:rsidR="00924C8C" w:rsidRPr="00A559DF" w:rsidRDefault="00924C8C" w:rsidP="00924C8C">
      <w:pPr>
        <w:numPr>
          <w:ilvl w:val="0"/>
          <w:numId w:val="36"/>
        </w:numPr>
        <w:tabs>
          <w:tab w:val="clear" w:pos="1287"/>
          <w:tab w:val="num" w:pos="-4962"/>
        </w:tabs>
        <w:ind w:left="0" w:firstLine="709"/>
        <w:jc w:val="both"/>
        <w:rPr>
          <w:sz w:val="28"/>
          <w:szCs w:val="28"/>
        </w:rPr>
      </w:pPr>
      <w:r w:rsidRPr="00A559DF">
        <w:rPr>
          <w:sz w:val="28"/>
          <w:szCs w:val="28"/>
        </w:rPr>
        <w:t>наука и просвещение</w:t>
      </w:r>
      <w:r w:rsidRPr="00A559DF">
        <w:rPr>
          <w:sz w:val="28"/>
          <w:szCs w:val="28"/>
        </w:rPr>
        <w:tab/>
      </w:r>
      <w:r w:rsidRPr="00A559DF">
        <w:rPr>
          <w:sz w:val="28"/>
          <w:szCs w:val="28"/>
        </w:rPr>
        <w:tab/>
      </w:r>
      <w:r w:rsidRPr="00A559DF">
        <w:rPr>
          <w:sz w:val="28"/>
          <w:szCs w:val="28"/>
        </w:rPr>
        <w:tab/>
      </w:r>
      <w:r w:rsidRPr="00A559DF">
        <w:rPr>
          <w:sz w:val="28"/>
          <w:szCs w:val="28"/>
        </w:rPr>
        <w:tab/>
      </w:r>
      <w:r w:rsidRPr="00A559DF">
        <w:rPr>
          <w:sz w:val="28"/>
          <w:szCs w:val="28"/>
        </w:rPr>
        <w:tab/>
        <w:t>710 тлф.</w:t>
      </w:r>
    </w:p>
    <w:p w:rsidR="00924C8C" w:rsidRPr="00A559DF" w:rsidRDefault="00924C8C" w:rsidP="00924C8C">
      <w:pPr>
        <w:numPr>
          <w:ilvl w:val="0"/>
          <w:numId w:val="36"/>
        </w:numPr>
        <w:tabs>
          <w:tab w:val="clear" w:pos="1287"/>
          <w:tab w:val="num" w:pos="-4962"/>
        </w:tabs>
        <w:ind w:left="0" w:firstLine="709"/>
        <w:jc w:val="both"/>
        <w:rPr>
          <w:sz w:val="28"/>
          <w:szCs w:val="28"/>
        </w:rPr>
      </w:pPr>
      <w:r w:rsidRPr="00A559DF">
        <w:rPr>
          <w:sz w:val="28"/>
          <w:szCs w:val="28"/>
        </w:rPr>
        <w:t xml:space="preserve">здравоохранение </w:t>
      </w:r>
      <w:r w:rsidRPr="00A559DF">
        <w:rPr>
          <w:sz w:val="28"/>
          <w:szCs w:val="28"/>
        </w:rPr>
        <w:tab/>
      </w:r>
      <w:r w:rsidRPr="00A559DF">
        <w:rPr>
          <w:sz w:val="28"/>
          <w:szCs w:val="28"/>
        </w:rPr>
        <w:tab/>
      </w:r>
      <w:r w:rsidRPr="00A559DF">
        <w:rPr>
          <w:sz w:val="28"/>
          <w:szCs w:val="28"/>
        </w:rPr>
        <w:tab/>
      </w:r>
      <w:r w:rsidRPr="00A559DF">
        <w:rPr>
          <w:sz w:val="28"/>
          <w:szCs w:val="28"/>
        </w:rPr>
        <w:tab/>
      </w:r>
      <w:r w:rsidRPr="00A559DF">
        <w:rPr>
          <w:sz w:val="28"/>
          <w:szCs w:val="28"/>
        </w:rPr>
        <w:tab/>
      </w:r>
      <w:r w:rsidRPr="00A559DF">
        <w:rPr>
          <w:sz w:val="28"/>
          <w:szCs w:val="28"/>
        </w:rPr>
        <w:tab/>
        <w:t>580 тлф.</w:t>
      </w:r>
    </w:p>
    <w:p w:rsidR="00924C8C" w:rsidRPr="00A559DF" w:rsidRDefault="00924C8C" w:rsidP="00924C8C">
      <w:pPr>
        <w:numPr>
          <w:ilvl w:val="0"/>
          <w:numId w:val="36"/>
        </w:numPr>
        <w:tabs>
          <w:tab w:val="clear" w:pos="1287"/>
          <w:tab w:val="num" w:pos="-4962"/>
        </w:tabs>
        <w:ind w:left="0" w:firstLine="709"/>
        <w:jc w:val="both"/>
        <w:rPr>
          <w:sz w:val="28"/>
          <w:szCs w:val="28"/>
        </w:rPr>
      </w:pPr>
      <w:r w:rsidRPr="00A559DF">
        <w:rPr>
          <w:sz w:val="28"/>
          <w:szCs w:val="28"/>
        </w:rPr>
        <w:t>управление</w:t>
      </w:r>
      <w:r w:rsidRPr="00A559DF">
        <w:rPr>
          <w:sz w:val="28"/>
          <w:szCs w:val="28"/>
        </w:rPr>
        <w:tab/>
      </w:r>
      <w:r w:rsidRPr="00A559DF">
        <w:rPr>
          <w:sz w:val="28"/>
          <w:szCs w:val="28"/>
        </w:rPr>
        <w:tab/>
      </w:r>
      <w:r w:rsidRPr="00A559DF">
        <w:rPr>
          <w:sz w:val="28"/>
          <w:szCs w:val="28"/>
        </w:rPr>
        <w:tab/>
      </w:r>
      <w:r w:rsidRPr="00A559DF">
        <w:rPr>
          <w:sz w:val="28"/>
          <w:szCs w:val="28"/>
        </w:rPr>
        <w:tab/>
      </w:r>
      <w:r w:rsidRPr="00A559DF">
        <w:rPr>
          <w:sz w:val="28"/>
          <w:szCs w:val="28"/>
        </w:rPr>
        <w:tab/>
      </w:r>
      <w:r w:rsidRPr="00A559DF">
        <w:rPr>
          <w:sz w:val="28"/>
          <w:szCs w:val="28"/>
        </w:rPr>
        <w:tab/>
      </w:r>
      <w:r w:rsidRPr="00A559DF">
        <w:rPr>
          <w:sz w:val="28"/>
          <w:szCs w:val="28"/>
        </w:rPr>
        <w:tab/>
        <w:t>1000 тлф.</w:t>
      </w:r>
    </w:p>
    <w:p w:rsidR="00924C8C" w:rsidRPr="00A559DF" w:rsidRDefault="00924C8C" w:rsidP="00924C8C">
      <w:pPr>
        <w:pStyle w:val="af9"/>
        <w:rPr>
          <w:sz w:val="28"/>
          <w:szCs w:val="28"/>
        </w:rPr>
      </w:pPr>
      <w:r w:rsidRPr="00A559DF">
        <w:rPr>
          <w:sz w:val="28"/>
          <w:szCs w:val="28"/>
        </w:rPr>
        <w:t>Работающее (самодеятельное) население населенных пунктов сельской местности по отдельным группам народного хозяйства распределяется на перспективу в следующем соотношении:</w:t>
      </w:r>
    </w:p>
    <w:p w:rsidR="00924C8C" w:rsidRPr="00A559DF" w:rsidRDefault="00924C8C" w:rsidP="00924C8C">
      <w:pPr>
        <w:numPr>
          <w:ilvl w:val="0"/>
          <w:numId w:val="36"/>
        </w:numPr>
        <w:tabs>
          <w:tab w:val="clear" w:pos="1287"/>
        </w:tabs>
        <w:ind w:left="0" w:firstLine="709"/>
        <w:jc w:val="both"/>
        <w:rPr>
          <w:sz w:val="28"/>
          <w:szCs w:val="28"/>
        </w:rPr>
      </w:pPr>
      <w:r w:rsidRPr="00A559DF">
        <w:rPr>
          <w:sz w:val="28"/>
          <w:szCs w:val="28"/>
        </w:rPr>
        <w:t>промышленность, транспорт, строительство</w:t>
      </w:r>
      <w:r w:rsidRPr="00A559DF">
        <w:rPr>
          <w:sz w:val="28"/>
          <w:szCs w:val="28"/>
        </w:rPr>
        <w:tab/>
        <w:t>76%;</w:t>
      </w:r>
    </w:p>
    <w:p w:rsidR="00924C8C" w:rsidRPr="00A559DF" w:rsidRDefault="00924C8C" w:rsidP="00924C8C">
      <w:pPr>
        <w:numPr>
          <w:ilvl w:val="0"/>
          <w:numId w:val="36"/>
        </w:numPr>
        <w:tabs>
          <w:tab w:val="clear" w:pos="1287"/>
        </w:tabs>
        <w:ind w:left="0" w:firstLine="709"/>
        <w:jc w:val="both"/>
        <w:rPr>
          <w:sz w:val="28"/>
          <w:szCs w:val="28"/>
        </w:rPr>
      </w:pPr>
      <w:r w:rsidRPr="00A559DF">
        <w:rPr>
          <w:sz w:val="28"/>
          <w:szCs w:val="28"/>
        </w:rPr>
        <w:t>торговля, соцкультбыт</w:t>
      </w:r>
      <w:r w:rsidRPr="00A559DF">
        <w:rPr>
          <w:sz w:val="28"/>
          <w:szCs w:val="28"/>
        </w:rPr>
        <w:tab/>
      </w:r>
      <w:r w:rsidRPr="00A559DF">
        <w:rPr>
          <w:sz w:val="28"/>
          <w:szCs w:val="28"/>
        </w:rPr>
        <w:tab/>
      </w:r>
      <w:r w:rsidRPr="00A559DF">
        <w:rPr>
          <w:sz w:val="28"/>
          <w:szCs w:val="28"/>
        </w:rPr>
        <w:tab/>
      </w:r>
      <w:r w:rsidRPr="00A559DF">
        <w:rPr>
          <w:sz w:val="28"/>
          <w:szCs w:val="28"/>
        </w:rPr>
        <w:tab/>
      </w:r>
      <w:r w:rsidRPr="00A559DF">
        <w:rPr>
          <w:sz w:val="28"/>
          <w:szCs w:val="28"/>
        </w:rPr>
        <w:tab/>
        <w:t>12%;</w:t>
      </w:r>
    </w:p>
    <w:p w:rsidR="00924C8C" w:rsidRPr="00A559DF" w:rsidRDefault="00924C8C" w:rsidP="00924C8C">
      <w:pPr>
        <w:numPr>
          <w:ilvl w:val="0"/>
          <w:numId w:val="36"/>
        </w:numPr>
        <w:tabs>
          <w:tab w:val="clear" w:pos="1287"/>
        </w:tabs>
        <w:ind w:left="0" w:firstLine="709"/>
        <w:jc w:val="both"/>
        <w:rPr>
          <w:sz w:val="28"/>
          <w:szCs w:val="28"/>
        </w:rPr>
      </w:pPr>
      <w:r w:rsidRPr="00A559DF">
        <w:rPr>
          <w:sz w:val="28"/>
          <w:szCs w:val="28"/>
        </w:rPr>
        <w:t>наука и просвещение</w:t>
      </w:r>
      <w:r w:rsidRPr="00A559DF">
        <w:rPr>
          <w:sz w:val="28"/>
          <w:szCs w:val="28"/>
        </w:rPr>
        <w:tab/>
      </w:r>
      <w:r w:rsidRPr="00A559DF">
        <w:rPr>
          <w:sz w:val="28"/>
          <w:szCs w:val="28"/>
        </w:rPr>
        <w:tab/>
      </w:r>
      <w:r w:rsidRPr="00A559DF">
        <w:rPr>
          <w:sz w:val="28"/>
          <w:szCs w:val="28"/>
        </w:rPr>
        <w:tab/>
      </w:r>
      <w:r w:rsidRPr="00A559DF">
        <w:rPr>
          <w:sz w:val="28"/>
          <w:szCs w:val="28"/>
        </w:rPr>
        <w:tab/>
      </w:r>
      <w:r w:rsidRPr="00A559DF">
        <w:rPr>
          <w:sz w:val="28"/>
          <w:szCs w:val="28"/>
        </w:rPr>
        <w:tab/>
        <w:t>6%;</w:t>
      </w:r>
    </w:p>
    <w:p w:rsidR="00924C8C" w:rsidRPr="00A559DF" w:rsidRDefault="00924C8C" w:rsidP="00924C8C">
      <w:pPr>
        <w:numPr>
          <w:ilvl w:val="0"/>
          <w:numId w:val="36"/>
        </w:numPr>
        <w:tabs>
          <w:tab w:val="clear" w:pos="1287"/>
        </w:tabs>
        <w:ind w:left="0" w:firstLine="709"/>
        <w:jc w:val="both"/>
        <w:rPr>
          <w:sz w:val="28"/>
          <w:szCs w:val="28"/>
        </w:rPr>
      </w:pPr>
      <w:r w:rsidRPr="00A559DF">
        <w:rPr>
          <w:sz w:val="28"/>
          <w:szCs w:val="28"/>
        </w:rPr>
        <w:t>здравоохранение</w:t>
      </w:r>
      <w:r w:rsidRPr="00A559DF">
        <w:rPr>
          <w:sz w:val="28"/>
          <w:szCs w:val="28"/>
        </w:rPr>
        <w:tab/>
      </w:r>
      <w:r w:rsidRPr="00A559DF">
        <w:rPr>
          <w:sz w:val="28"/>
          <w:szCs w:val="28"/>
        </w:rPr>
        <w:tab/>
      </w:r>
      <w:r w:rsidRPr="00A559DF">
        <w:rPr>
          <w:sz w:val="28"/>
          <w:szCs w:val="28"/>
        </w:rPr>
        <w:tab/>
      </w:r>
      <w:r w:rsidRPr="00A559DF">
        <w:rPr>
          <w:sz w:val="28"/>
          <w:szCs w:val="28"/>
        </w:rPr>
        <w:tab/>
      </w:r>
      <w:r w:rsidRPr="00A559DF">
        <w:rPr>
          <w:sz w:val="28"/>
          <w:szCs w:val="28"/>
        </w:rPr>
        <w:tab/>
      </w:r>
      <w:r w:rsidRPr="00A559DF">
        <w:rPr>
          <w:sz w:val="28"/>
          <w:szCs w:val="28"/>
        </w:rPr>
        <w:tab/>
        <w:t>4%;</w:t>
      </w:r>
    </w:p>
    <w:p w:rsidR="00924C8C" w:rsidRPr="00A559DF" w:rsidRDefault="00924C8C" w:rsidP="00924C8C">
      <w:pPr>
        <w:numPr>
          <w:ilvl w:val="0"/>
          <w:numId w:val="36"/>
        </w:numPr>
        <w:tabs>
          <w:tab w:val="clear" w:pos="1287"/>
        </w:tabs>
        <w:ind w:left="0" w:firstLine="709"/>
        <w:jc w:val="both"/>
        <w:rPr>
          <w:sz w:val="28"/>
          <w:szCs w:val="28"/>
        </w:rPr>
      </w:pPr>
      <w:r w:rsidRPr="00A559DF">
        <w:rPr>
          <w:sz w:val="28"/>
          <w:szCs w:val="28"/>
        </w:rPr>
        <w:t>управление</w:t>
      </w:r>
      <w:r w:rsidRPr="00A559DF">
        <w:rPr>
          <w:sz w:val="28"/>
          <w:szCs w:val="28"/>
        </w:rPr>
        <w:tab/>
      </w:r>
      <w:r w:rsidRPr="00A559DF">
        <w:rPr>
          <w:sz w:val="28"/>
          <w:szCs w:val="28"/>
        </w:rPr>
        <w:tab/>
      </w:r>
      <w:r w:rsidRPr="00A559DF">
        <w:rPr>
          <w:sz w:val="28"/>
          <w:szCs w:val="28"/>
        </w:rPr>
        <w:tab/>
      </w:r>
      <w:r w:rsidRPr="00A559DF">
        <w:rPr>
          <w:sz w:val="28"/>
          <w:szCs w:val="28"/>
        </w:rPr>
        <w:tab/>
      </w:r>
      <w:r w:rsidRPr="00A559DF">
        <w:rPr>
          <w:sz w:val="28"/>
          <w:szCs w:val="28"/>
        </w:rPr>
        <w:tab/>
      </w:r>
      <w:r w:rsidRPr="00A559DF">
        <w:rPr>
          <w:sz w:val="28"/>
          <w:szCs w:val="28"/>
        </w:rPr>
        <w:tab/>
      </w:r>
      <w:r w:rsidRPr="00A559DF">
        <w:rPr>
          <w:sz w:val="28"/>
          <w:szCs w:val="28"/>
        </w:rPr>
        <w:tab/>
        <w:t>2%.</w:t>
      </w:r>
    </w:p>
    <w:p w:rsidR="00924C8C" w:rsidRPr="00A559DF" w:rsidRDefault="00924C8C" w:rsidP="00924C8C">
      <w:pPr>
        <w:pStyle w:val="25"/>
        <w:spacing w:line="240" w:lineRule="auto"/>
        <w:ind w:firstLine="709"/>
        <w:rPr>
          <w:sz w:val="28"/>
          <w:szCs w:val="28"/>
        </w:rPr>
      </w:pPr>
      <w:r w:rsidRPr="00A559DF">
        <w:rPr>
          <w:sz w:val="28"/>
          <w:szCs w:val="28"/>
        </w:rPr>
        <w:t>Потребности хозяйственного сектора в телефонной связи на 1000 человек работающих составит:</w:t>
      </w:r>
    </w:p>
    <w:p w:rsidR="00924C8C" w:rsidRPr="00A559DF" w:rsidRDefault="00924C8C" w:rsidP="00924C8C">
      <w:pPr>
        <w:ind w:firstLine="709"/>
        <w:jc w:val="both"/>
        <w:rPr>
          <w:sz w:val="28"/>
          <w:szCs w:val="28"/>
        </w:rPr>
      </w:pPr>
      <w:r w:rsidRPr="00A559DF">
        <w:rPr>
          <w:sz w:val="28"/>
          <w:szCs w:val="28"/>
        </w:rPr>
        <w:t>210</w:t>
      </w:r>
      <w:r w:rsidRPr="00A559DF">
        <w:rPr>
          <w:sz w:val="28"/>
          <w:szCs w:val="28"/>
        </w:rPr>
        <w:sym w:font="Symbol" w:char="F0B4"/>
      </w:r>
      <w:r w:rsidRPr="00A559DF">
        <w:rPr>
          <w:sz w:val="28"/>
          <w:szCs w:val="28"/>
        </w:rPr>
        <w:t>0.76+270</w:t>
      </w:r>
      <w:r w:rsidRPr="00A559DF">
        <w:rPr>
          <w:sz w:val="28"/>
          <w:szCs w:val="28"/>
        </w:rPr>
        <w:sym w:font="Symbol" w:char="F0B4"/>
      </w:r>
      <w:r w:rsidRPr="00A559DF">
        <w:rPr>
          <w:sz w:val="28"/>
          <w:szCs w:val="28"/>
        </w:rPr>
        <w:t>0.12+710</w:t>
      </w:r>
      <w:r w:rsidRPr="00A559DF">
        <w:rPr>
          <w:sz w:val="28"/>
          <w:szCs w:val="28"/>
        </w:rPr>
        <w:sym w:font="Symbol" w:char="F0B4"/>
      </w:r>
      <w:r w:rsidRPr="00A559DF">
        <w:rPr>
          <w:sz w:val="28"/>
          <w:szCs w:val="28"/>
        </w:rPr>
        <w:t>0.06+580</w:t>
      </w:r>
      <w:r w:rsidRPr="00A559DF">
        <w:rPr>
          <w:sz w:val="28"/>
          <w:szCs w:val="28"/>
        </w:rPr>
        <w:sym w:font="Symbol" w:char="F0B4"/>
      </w:r>
      <w:r w:rsidRPr="00A559DF">
        <w:rPr>
          <w:sz w:val="28"/>
          <w:szCs w:val="28"/>
        </w:rPr>
        <w:t>0.04+1000</w:t>
      </w:r>
      <w:r w:rsidRPr="00A559DF">
        <w:rPr>
          <w:sz w:val="28"/>
          <w:szCs w:val="28"/>
        </w:rPr>
        <w:sym w:font="Symbol" w:char="F0B4"/>
      </w:r>
      <w:r w:rsidRPr="00A559DF">
        <w:rPr>
          <w:sz w:val="28"/>
          <w:szCs w:val="28"/>
        </w:rPr>
        <w:t>0.02=279 тлф.</w:t>
      </w:r>
    </w:p>
    <w:p w:rsidR="00924C8C" w:rsidRPr="00A559DF" w:rsidRDefault="00924C8C" w:rsidP="00924C8C">
      <w:pPr>
        <w:pStyle w:val="35"/>
        <w:spacing w:after="0"/>
        <w:ind w:left="0" w:firstLine="709"/>
        <w:rPr>
          <w:sz w:val="28"/>
          <w:szCs w:val="28"/>
        </w:rPr>
      </w:pPr>
      <w:r w:rsidRPr="00A559DF">
        <w:rPr>
          <w:sz w:val="28"/>
          <w:szCs w:val="28"/>
        </w:rPr>
        <w:t>Эта норма, пересчитанная на 1000 человек населения, будет составлять:</w:t>
      </w:r>
    </w:p>
    <w:p w:rsidR="00924C8C" w:rsidRPr="00A559DF" w:rsidRDefault="00924C8C" w:rsidP="00924C8C">
      <w:pPr>
        <w:ind w:firstLine="709"/>
        <w:jc w:val="both"/>
        <w:rPr>
          <w:sz w:val="28"/>
          <w:szCs w:val="28"/>
        </w:rPr>
      </w:pPr>
      <w:r w:rsidRPr="00A559DF">
        <w:rPr>
          <w:sz w:val="28"/>
          <w:szCs w:val="28"/>
        </w:rPr>
        <w:t>279</w:t>
      </w:r>
      <w:r w:rsidRPr="00A559DF">
        <w:rPr>
          <w:sz w:val="28"/>
          <w:szCs w:val="28"/>
        </w:rPr>
        <w:sym w:font="Symbol" w:char="F0B4"/>
      </w:r>
      <w:r w:rsidRPr="00A559DF">
        <w:rPr>
          <w:sz w:val="28"/>
          <w:szCs w:val="28"/>
        </w:rPr>
        <w:t>0.3=84 тлф. (300 работающих на 1000 человек населения).</w:t>
      </w:r>
    </w:p>
    <w:p w:rsidR="00924C8C" w:rsidRPr="00A559DF" w:rsidRDefault="00924C8C" w:rsidP="00924C8C">
      <w:pPr>
        <w:ind w:firstLine="709"/>
        <w:jc w:val="both"/>
        <w:rPr>
          <w:sz w:val="28"/>
          <w:szCs w:val="28"/>
        </w:rPr>
      </w:pPr>
      <w:r w:rsidRPr="00A559DF">
        <w:rPr>
          <w:sz w:val="28"/>
          <w:szCs w:val="28"/>
        </w:rPr>
        <w:t>Согласно произведенным расчетам количество телефонов в пересчете на 1000 человек населения составит:</w:t>
      </w:r>
    </w:p>
    <w:p w:rsidR="00924C8C" w:rsidRPr="00A559DF" w:rsidRDefault="00924C8C" w:rsidP="00924C8C">
      <w:pPr>
        <w:ind w:firstLine="708"/>
        <w:jc w:val="both"/>
        <w:rPr>
          <w:sz w:val="28"/>
          <w:szCs w:val="28"/>
        </w:rPr>
      </w:pPr>
      <w:r w:rsidRPr="00A559DF">
        <w:rPr>
          <w:sz w:val="28"/>
          <w:szCs w:val="28"/>
        </w:rPr>
        <w:t>-</w:t>
      </w:r>
      <w:r w:rsidRPr="00A559DF">
        <w:rPr>
          <w:sz w:val="28"/>
          <w:szCs w:val="28"/>
        </w:rPr>
        <w:tab/>
        <w:t xml:space="preserve">для сектора хозяйственной деятельности </w:t>
      </w:r>
      <w:r w:rsidRPr="00A559DF">
        <w:rPr>
          <w:sz w:val="28"/>
          <w:szCs w:val="28"/>
        </w:rPr>
        <w:tab/>
        <w:t>84 тлф.;</w:t>
      </w:r>
    </w:p>
    <w:p w:rsidR="00924C8C" w:rsidRPr="00A559DF" w:rsidRDefault="00924C8C" w:rsidP="00924C8C">
      <w:pPr>
        <w:ind w:firstLine="708"/>
        <w:jc w:val="both"/>
        <w:rPr>
          <w:sz w:val="28"/>
          <w:szCs w:val="28"/>
        </w:rPr>
      </w:pPr>
      <w:r w:rsidRPr="00A559DF">
        <w:rPr>
          <w:sz w:val="28"/>
          <w:szCs w:val="28"/>
        </w:rPr>
        <w:t>-</w:t>
      </w:r>
      <w:r w:rsidRPr="00A559DF">
        <w:rPr>
          <w:sz w:val="28"/>
          <w:szCs w:val="28"/>
        </w:rPr>
        <w:tab/>
        <w:t>для жилого сектора в 2019 году</w:t>
      </w:r>
      <w:r w:rsidRPr="00A559DF">
        <w:rPr>
          <w:sz w:val="28"/>
          <w:szCs w:val="28"/>
        </w:rPr>
        <w:tab/>
      </w:r>
      <w:r w:rsidRPr="00A559DF">
        <w:rPr>
          <w:sz w:val="28"/>
          <w:szCs w:val="28"/>
        </w:rPr>
        <w:tab/>
      </w:r>
      <w:r w:rsidRPr="00A559DF">
        <w:rPr>
          <w:sz w:val="28"/>
          <w:szCs w:val="28"/>
        </w:rPr>
        <w:tab/>
        <w:t>403 тлф.;</w:t>
      </w:r>
    </w:p>
    <w:p w:rsidR="00924C8C" w:rsidRPr="00A559DF" w:rsidRDefault="00924C8C" w:rsidP="00924C8C">
      <w:pPr>
        <w:ind w:firstLine="708"/>
        <w:jc w:val="both"/>
        <w:rPr>
          <w:sz w:val="28"/>
          <w:szCs w:val="28"/>
        </w:rPr>
      </w:pPr>
      <w:r w:rsidRPr="00A559DF">
        <w:rPr>
          <w:sz w:val="28"/>
          <w:szCs w:val="28"/>
        </w:rPr>
        <w:t>-</w:t>
      </w:r>
      <w:r w:rsidRPr="00A559DF">
        <w:rPr>
          <w:sz w:val="28"/>
          <w:szCs w:val="28"/>
        </w:rPr>
        <w:tab/>
        <w:t>для жилого сектора в 2029 году</w:t>
      </w:r>
      <w:r w:rsidRPr="00A559DF">
        <w:rPr>
          <w:sz w:val="28"/>
          <w:szCs w:val="28"/>
        </w:rPr>
        <w:tab/>
      </w:r>
      <w:r w:rsidRPr="00A559DF">
        <w:rPr>
          <w:sz w:val="28"/>
          <w:szCs w:val="28"/>
        </w:rPr>
        <w:tab/>
      </w:r>
      <w:r w:rsidRPr="00A559DF">
        <w:rPr>
          <w:sz w:val="28"/>
          <w:szCs w:val="28"/>
        </w:rPr>
        <w:tab/>
        <w:t>401 тлф.</w:t>
      </w:r>
    </w:p>
    <w:p w:rsidR="00924C8C" w:rsidRPr="00A559DF" w:rsidRDefault="00924C8C" w:rsidP="00924C8C">
      <w:pPr>
        <w:pStyle w:val="25"/>
        <w:spacing w:line="240" w:lineRule="auto"/>
        <w:ind w:firstLine="709"/>
        <w:rPr>
          <w:sz w:val="28"/>
          <w:szCs w:val="28"/>
        </w:rPr>
      </w:pPr>
      <w:r w:rsidRPr="00A559DF">
        <w:rPr>
          <w:sz w:val="28"/>
          <w:szCs w:val="28"/>
        </w:rPr>
        <w:t xml:space="preserve">Таким образом, для полного удовлетворения потребностей хозяйственной деятельности и населения жилого сектора в телефонной связи к 2019 году (на </w:t>
      </w:r>
      <w:r w:rsidRPr="00A559DF">
        <w:rPr>
          <w:sz w:val="28"/>
          <w:szCs w:val="28"/>
          <w:lang w:val="en-US"/>
        </w:rPr>
        <w:t>I</w:t>
      </w:r>
      <w:r w:rsidRPr="00A559DF">
        <w:rPr>
          <w:sz w:val="28"/>
          <w:szCs w:val="28"/>
        </w:rPr>
        <w:t xml:space="preserve"> очередь строительства) понадобится 487 телефонов на 1000 человек населения. Общее количество телефонов в Октябрьском сельском поселении при численности населения 13340 человек должно составить:</w:t>
      </w:r>
    </w:p>
    <w:p w:rsidR="00924C8C" w:rsidRPr="00C741A1" w:rsidRDefault="00924C8C" w:rsidP="00924C8C">
      <w:pPr>
        <w:ind w:firstLine="709"/>
        <w:jc w:val="both"/>
        <w:rPr>
          <w:sz w:val="28"/>
        </w:rPr>
      </w:pPr>
      <w:r w:rsidRPr="00C2756E">
        <w:rPr>
          <w:sz w:val="28"/>
        </w:rPr>
        <w:t>13340</w:t>
      </w:r>
      <w:r w:rsidRPr="00C2756E">
        <w:rPr>
          <w:position w:val="-4"/>
          <w:sz w:val="28"/>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0.5pt" o:ole="" fillcolor="window">
            <v:imagedata r:id="rId20" o:title=""/>
          </v:shape>
          <o:OLEObject Type="Embed" ProgID="Equation.3" ShapeID="_x0000_i1025" DrawAspect="Content" ObjectID="_1583042814" r:id="rId21"/>
        </w:object>
      </w:r>
      <w:r w:rsidRPr="00C2756E">
        <w:rPr>
          <w:sz w:val="28"/>
        </w:rPr>
        <w:t>0,</w:t>
      </w:r>
      <w:r>
        <w:rPr>
          <w:sz w:val="28"/>
        </w:rPr>
        <w:t>487</w:t>
      </w:r>
      <w:r w:rsidRPr="00C2756E">
        <w:rPr>
          <w:sz w:val="28"/>
        </w:rPr>
        <w:t>=</w:t>
      </w:r>
      <w:r>
        <w:rPr>
          <w:sz w:val="28"/>
        </w:rPr>
        <w:t>6500</w:t>
      </w:r>
      <w:r w:rsidRPr="00C2756E">
        <w:rPr>
          <w:sz w:val="28"/>
        </w:rPr>
        <w:t xml:space="preserve"> номеров</w:t>
      </w:r>
      <w:r w:rsidRPr="00C741A1">
        <w:rPr>
          <w:sz w:val="28"/>
        </w:rPr>
        <w:t>, в том числе:</w:t>
      </w:r>
    </w:p>
    <w:tbl>
      <w:tblPr>
        <w:tblW w:w="6662" w:type="dxa"/>
        <w:tblInd w:w="1526" w:type="dxa"/>
        <w:tblLook w:val="04A0" w:firstRow="1" w:lastRow="0" w:firstColumn="1" w:lastColumn="0" w:noHBand="0" w:noVBand="1"/>
      </w:tblPr>
      <w:tblGrid>
        <w:gridCol w:w="3969"/>
        <w:gridCol w:w="2693"/>
      </w:tblGrid>
      <w:tr w:rsidR="00924C8C" w:rsidRPr="00C741A1" w:rsidTr="006B34D3">
        <w:tc>
          <w:tcPr>
            <w:tcW w:w="3969" w:type="dxa"/>
            <w:vAlign w:val="center"/>
          </w:tcPr>
          <w:p w:rsidR="00924C8C" w:rsidRPr="00C741A1" w:rsidRDefault="00924C8C" w:rsidP="006B34D3">
            <w:pPr>
              <w:spacing w:before="20" w:after="20" w:line="223" w:lineRule="auto"/>
              <w:rPr>
                <w:sz w:val="28"/>
                <w:szCs w:val="28"/>
              </w:rPr>
            </w:pPr>
            <w:r w:rsidRPr="00C741A1">
              <w:rPr>
                <w:sz w:val="28"/>
                <w:szCs w:val="28"/>
              </w:rPr>
              <w:t>ст. Октябрьская</w:t>
            </w:r>
          </w:p>
        </w:tc>
        <w:tc>
          <w:tcPr>
            <w:tcW w:w="2693" w:type="dxa"/>
          </w:tcPr>
          <w:p w:rsidR="00924C8C" w:rsidRPr="00C741A1" w:rsidRDefault="00924C8C" w:rsidP="006B34D3">
            <w:pPr>
              <w:ind w:right="-1"/>
              <w:jc w:val="both"/>
              <w:rPr>
                <w:sz w:val="28"/>
              </w:rPr>
            </w:pPr>
            <w:r w:rsidRPr="00C741A1">
              <w:rPr>
                <w:sz w:val="28"/>
              </w:rPr>
              <w:t>5668 номера</w:t>
            </w:r>
          </w:p>
        </w:tc>
      </w:tr>
      <w:tr w:rsidR="00924C8C" w:rsidRPr="00C741A1" w:rsidTr="006B34D3">
        <w:tc>
          <w:tcPr>
            <w:tcW w:w="3969" w:type="dxa"/>
            <w:vAlign w:val="center"/>
          </w:tcPr>
          <w:p w:rsidR="00924C8C" w:rsidRPr="00C741A1" w:rsidRDefault="00924C8C" w:rsidP="006B34D3">
            <w:pPr>
              <w:spacing w:before="20" w:after="20" w:line="223" w:lineRule="auto"/>
              <w:rPr>
                <w:sz w:val="28"/>
                <w:szCs w:val="28"/>
              </w:rPr>
            </w:pPr>
            <w:r w:rsidRPr="00C741A1">
              <w:rPr>
                <w:sz w:val="28"/>
                <w:szCs w:val="28"/>
              </w:rPr>
              <w:t>п. Обильный</w:t>
            </w:r>
          </w:p>
        </w:tc>
        <w:tc>
          <w:tcPr>
            <w:tcW w:w="2693" w:type="dxa"/>
          </w:tcPr>
          <w:p w:rsidR="00924C8C" w:rsidRPr="00C741A1" w:rsidRDefault="00924C8C" w:rsidP="006B34D3">
            <w:pPr>
              <w:ind w:right="-1"/>
              <w:jc w:val="both"/>
              <w:rPr>
                <w:sz w:val="28"/>
              </w:rPr>
            </w:pPr>
            <w:r w:rsidRPr="00C741A1">
              <w:rPr>
                <w:sz w:val="28"/>
              </w:rPr>
              <w:t>214 номеров</w:t>
            </w:r>
          </w:p>
        </w:tc>
      </w:tr>
      <w:tr w:rsidR="00924C8C" w:rsidRPr="00C741A1" w:rsidTr="006B34D3">
        <w:tc>
          <w:tcPr>
            <w:tcW w:w="3969" w:type="dxa"/>
            <w:vAlign w:val="center"/>
          </w:tcPr>
          <w:p w:rsidR="00924C8C" w:rsidRPr="00C741A1" w:rsidRDefault="00924C8C" w:rsidP="006B34D3">
            <w:pPr>
              <w:spacing w:before="20" w:after="20" w:line="223" w:lineRule="auto"/>
              <w:rPr>
                <w:sz w:val="28"/>
                <w:szCs w:val="28"/>
              </w:rPr>
            </w:pPr>
            <w:r w:rsidRPr="00C741A1">
              <w:rPr>
                <w:sz w:val="28"/>
                <w:szCs w:val="28"/>
              </w:rPr>
              <w:t>п. Запрудный</w:t>
            </w:r>
          </w:p>
        </w:tc>
        <w:tc>
          <w:tcPr>
            <w:tcW w:w="2693" w:type="dxa"/>
          </w:tcPr>
          <w:p w:rsidR="00924C8C" w:rsidRPr="00C741A1" w:rsidRDefault="00924C8C" w:rsidP="006B34D3">
            <w:pPr>
              <w:ind w:right="-1"/>
              <w:jc w:val="both"/>
              <w:rPr>
                <w:sz w:val="28"/>
              </w:rPr>
            </w:pPr>
            <w:r w:rsidRPr="00C741A1">
              <w:rPr>
                <w:sz w:val="28"/>
              </w:rPr>
              <w:t>211 номера</w:t>
            </w:r>
          </w:p>
        </w:tc>
      </w:tr>
      <w:tr w:rsidR="00924C8C" w:rsidRPr="00C741A1" w:rsidTr="006B34D3">
        <w:tc>
          <w:tcPr>
            <w:tcW w:w="3969" w:type="dxa"/>
            <w:vAlign w:val="center"/>
          </w:tcPr>
          <w:p w:rsidR="00924C8C" w:rsidRPr="00C741A1" w:rsidRDefault="00924C8C" w:rsidP="006B34D3">
            <w:pPr>
              <w:spacing w:before="20" w:after="20" w:line="223" w:lineRule="auto"/>
              <w:rPr>
                <w:sz w:val="28"/>
                <w:szCs w:val="28"/>
              </w:rPr>
            </w:pPr>
            <w:r w:rsidRPr="00C741A1">
              <w:rPr>
                <w:sz w:val="28"/>
                <w:szCs w:val="28"/>
              </w:rPr>
              <w:t>п. Темп</w:t>
            </w:r>
          </w:p>
        </w:tc>
        <w:tc>
          <w:tcPr>
            <w:tcW w:w="2693" w:type="dxa"/>
          </w:tcPr>
          <w:p w:rsidR="00924C8C" w:rsidRPr="00C741A1" w:rsidRDefault="00924C8C" w:rsidP="006B34D3">
            <w:pPr>
              <w:ind w:right="-1"/>
              <w:jc w:val="both"/>
              <w:rPr>
                <w:sz w:val="28"/>
              </w:rPr>
            </w:pPr>
            <w:r w:rsidRPr="00C741A1">
              <w:rPr>
                <w:sz w:val="28"/>
              </w:rPr>
              <w:t>100 номеров</w:t>
            </w:r>
          </w:p>
        </w:tc>
      </w:tr>
      <w:tr w:rsidR="00924C8C" w:rsidRPr="00C741A1" w:rsidTr="006B34D3">
        <w:tc>
          <w:tcPr>
            <w:tcW w:w="3969" w:type="dxa"/>
            <w:vAlign w:val="center"/>
          </w:tcPr>
          <w:p w:rsidR="00924C8C" w:rsidRPr="00C741A1" w:rsidRDefault="00924C8C" w:rsidP="006B34D3">
            <w:pPr>
              <w:spacing w:before="20" w:after="20" w:line="223" w:lineRule="auto"/>
              <w:rPr>
                <w:sz w:val="28"/>
                <w:szCs w:val="28"/>
              </w:rPr>
            </w:pPr>
            <w:r w:rsidRPr="00C741A1">
              <w:rPr>
                <w:sz w:val="28"/>
                <w:szCs w:val="28"/>
              </w:rPr>
              <w:t>п. Ковалевка</w:t>
            </w:r>
          </w:p>
        </w:tc>
        <w:tc>
          <w:tcPr>
            <w:tcW w:w="2693" w:type="dxa"/>
          </w:tcPr>
          <w:p w:rsidR="00924C8C" w:rsidRPr="00C741A1" w:rsidRDefault="00924C8C" w:rsidP="006B34D3">
            <w:pPr>
              <w:ind w:right="-1"/>
              <w:jc w:val="both"/>
              <w:rPr>
                <w:sz w:val="28"/>
              </w:rPr>
            </w:pPr>
            <w:r w:rsidRPr="00C741A1">
              <w:rPr>
                <w:sz w:val="28"/>
              </w:rPr>
              <w:t>108 номера</w:t>
            </w:r>
          </w:p>
        </w:tc>
      </w:tr>
      <w:tr w:rsidR="00924C8C" w:rsidRPr="00C741A1" w:rsidTr="006B34D3">
        <w:tc>
          <w:tcPr>
            <w:tcW w:w="3969" w:type="dxa"/>
            <w:vAlign w:val="center"/>
          </w:tcPr>
          <w:p w:rsidR="00924C8C" w:rsidRPr="00C741A1" w:rsidRDefault="00924C8C" w:rsidP="006B34D3">
            <w:pPr>
              <w:spacing w:before="20" w:after="20" w:line="223" w:lineRule="auto"/>
              <w:rPr>
                <w:sz w:val="28"/>
                <w:szCs w:val="28"/>
              </w:rPr>
            </w:pPr>
            <w:r w:rsidRPr="00C741A1">
              <w:rPr>
                <w:sz w:val="28"/>
                <w:szCs w:val="28"/>
              </w:rPr>
              <w:t>х. Сборный</w:t>
            </w:r>
          </w:p>
        </w:tc>
        <w:tc>
          <w:tcPr>
            <w:tcW w:w="2693" w:type="dxa"/>
          </w:tcPr>
          <w:p w:rsidR="00924C8C" w:rsidRPr="00C741A1" w:rsidRDefault="00924C8C" w:rsidP="006B34D3">
            <w:pPr>
              <w:ind w:right="-1"/>
              <w:jc w:val="both"/>
              <w:rPr>
                <w:sz w:val="28"/>
              </w:rPr>
            </w:pPr>
            <w:r w:rsidRPr="00C741A1">
              <w:rPr>
                <w:sz w:val="28"/>
              </w:rPr>
              <w:t>108 номеров</w:t>
            </w:r>
          </w:p>
        </w:tc>
      </w:tr>
      <w:tr w:rsidR="00924C8C" w:rsidRPr="00C741A1" w:rsidTr="006B34D3">
        <w:tc>
          <w:tcPr>
            <w:tcW w:w="3969" w:type="dxa"/>
            <w:vAlign w:val="center"/>
          </w:tcPr>
          <w:p w:rsidR="00924C8C" w:rsidRPr="00C741A1" w:rsidRDefault="00924C8C" w:rsidP="006B34D3">
            <w:pPr>
              <w:spacing w:before="20" w:after="20" w:line="223" w:lineRule="auto"/>
              <w:rPr>
                <w:sz w:val="28"/>
                <w:szCs w:val="28"/>
              </w:rPr>
            </w:pPr>
            <w:r w:rsidRPr="00C741A1">
              <w:rPr>
                <w:sz w:val="28"/>
                <w:szCs w:val="28"/>
              </w:rPr>
              <w:t>п. Решетиловский</w:t>
            </w:r>
          </w:p>
        </w:tc>
        <w:tc>
          <w:tcPr>
            <w:tcW w:w="2693" w:type="dxa"/>
          </w:tcPr>
          <w:p w:rsidR="00924C8C" w:rsidRPr="00C741A1" w:rsidRDefault="00924C8C" w:rsidP="006B34D3">
            <w:pPr>
              <w:ind w:right="-1"/>
              <w:jc w:val="both"/>
              <w:rPr>
                <w:sz w:val="28"/>
              </w:rPr>
            </w:pPr>
            <w:r w:rsidRPr="00C741A1">
              <w:rPr>
                <w:sz w:val="28"/>
              </w:rPr>
              <w:t>91 номеров</w:t>
            </w:r>
          </w:p>
        </w:tc>
      </w:tr>
    </w:tbl>
    <w:p w:rsidR="00924C8C" w:rsidRPr="00C741A1" w:rsidRDefault="00924C8C" w:rsidP="00924C8C">
      <w:pPr>
        <w:ind w:firstLine="709"/>
        <w:jc w:val="both"/>
        <w:rPr>
          <w:sz w:val="28"/>
        </w:rPr>
      </w:pPr>
      <w:r w:rsidRPr="00C741A1">
        <w:rPr>
          <w:sz w:val="28"/>
        </w:rPr>
        <w:t>что потребует увеличения общей емкости АТС до 6600 номеров.</w:t>
      </w:r>
    </w:p>
    <w:p w:rsidR="00924C8C" w:rsidRPr="00C741A1" w:rsidRDefault="00924C8C" w:rsidP="00924C8C">
      <w:pPr>
        <w:ind w:firstLine="709"/>
        <w:jc w:val="both"/>
        <w:rPr>
          <w:sz w:val="28"/>
        </w:rPr>
      </w:pPr>
      <w:r>
        <w:rPr>
          <w:sz w:val="28"/>
        </w:rPr>
        <w:t xml:space="preserve">На расчетный срок общее количество телефонов для полного </w:t>
      </w:r>
      <w:r w:rsidRPr="00C741A1">
        <w:rPr>
          <w:sz w:val="28"/>
        </w:rPr>
        <w:t>удовлетворения потребностей в телефонной связи при численности населения Октябрьского сельского поселения 14325 человек (включая временное население) должно составить:</w:t>
      </w:r>
    </w:p>
    <w:p w:rsidR="00924C8C" w:rsidRPr="00C741A1" w:rsidRDefault="00924C8C" w:rsidP="00924C8C">
      <w:pPr>
        <w:ind w:firstLine="709"/>
        <w:jc w:val="both"/>
        <w:rPr>
          <w:sz w:val="28"/>
        </w:rPr>
      </w:pPr>
      <w:r w:rsidRPr="00C741A1">
        <w:rPr>
          <w:sz w:val="28"/>
        </w:rPr>
        <w:t>14325</w:t>
      </w:r>
      <w:r w:rsidRPr="00C741A1">
        <w:rPr>
          <w:sz w:val="28"/>
        </w:rPr>
        <w:sym w:font="Symbol" w:char="F0B4"/>
      </w:r>
      <w:r w:rsidRPr="00C741A1">
        <w:rPr>
          <w:sz w:val="28"/>
        </w:rPr>
        <w:t>0,485=6943 номеров, в том числе:</w:t>
      </w:r>
    </w:p>
    <w:tbl>
      <w:tblPr>
        <w:tblW w:w="6662" w:type="dxa"/>
        <w:tblInd w:w="1526" w:type="dxa"/>
        <w:tblLook w:val="04A0" w:firstRow="1" w:lastRow="0" w:firstColumn="1" w:lastColumn="0" w:noHBand="0" w:noVBand="1"/>
      </w:tblPr>
      <w:tblGrid>
        <w:gridCol w:w="3969"/>
        <w:gridCol w:w="2693"/>
      </w:tblGrid>
      <w:tr w:rsidR="00924C8C" w:rsidRPr="00C741A1" w:rsidTr="006B34D3">
        <w:tc>
          <w:tcPr>
            <w:tcW w:w="3969" w:type="dxa"/>
            <w:vAlign w:val="center"/>
          </w:tcPr>
          <w:p w:rsidR="00924C8C" w:rsidRPr="00C741A1" w:rsidRDefault="00924C8C" w:rsidP="006B34D3">
            <w:pPr>
              <w:spacing w:before="20" w:after="20" w:line="223" w:lineRule="auto"/>
              <w:rPr>
                <w:sz w:val="28"/>
                <w:szCs w:val="28"/>
              </w:rPr>
            </w:pPr>
            <w:r w:rsidRPr="00C741A1">
              <w:rPr>
                <w:sz w:val="28"/>
                <w:szCs w:val="28"/>
              </w:rPr>
              <w:t>ст. Октябрьская</w:t>
            </w:r>
          </w:p>
        </w:tc>
        <w:tc>
          <w:tcPr>
            <w:tcW w:w="2693" w:type="dxa"/>
          </w:tcPr>
          <w:p w:rsidR="00924C8C" w:rsidRPr="00C741A1" w:rsidRDefault="00924C8C" w:rsidP="006B34D3">
            <w:pPr>
              <w:ind w:right="-1"/>
              <w:jc w:val="both"/>
              <w:rPr>
                <w:sz w:val="28"/>
              </w:rPr>
            </w:pPr>
            <w:r>
              <w:rPr>
                <w:sz w:val="28"/>
              </w:rPr>
              <w:t>6036</w:t>
            </w:r>
            <w:r w:rsidRPr="00C741A1">
              <w:rPr>
                <w:sz w:val="28"/>
              </w:rPr>
              <w:t xml:space="preserve"> номера</w:t>
            </w:r>
          </w:p>
        </w:tc>
      </w:tr>
      <w:tr w:rsidR="00924C8C" w:rsidRPr="00C741A1" w:rsidTr="006B34D3">
        <w:tc>
          <w:tcPr>
            <w:tcW w:w="3969" w:type="dxa"/>
            <w:vAlign w:val="center"/>
          </w:tcPr>
          <w:p w:rsidR="00924C8C" w:rsidRPr="00C741A1" w:rsidRDefault="00924C8C" w:rsidP="006B34D3">
            <w:pPr>
              <w:spacing w:before="20" w:after="20" w:line="223" w:lineRule="auto"/>
              <w:rPr>
                <w:sz w:val="28"/>
                <w:szCs w:val="28"/>
              </w:rPr>
            </w:pPr>
            <w:r w:rsidRPr="00C741A1">
              <w:rPr>
                <w:sz w:val="28"/>
                <w:szCs w:val="28"/>
              </w:rPr>
              <w:lastRenderedPageBreak/>
              <w:t>п. Обильный</w:t>
            </w:r>
          </w:p>
        </w:tc>
        <w:tc>
          <w:tcPr>
            <w:tcW w:w="2693" w:type="dxa"/>
          </w:tcPr>
          <w:p w:rsidR="00924C8C" w:rsidRPr="00C741A1" w:rsidRDefault="00924C8C" w:rsidP="006B34D3">
            <w:pPr>
              <w:ind w:right="-1"/>
              <w:jc w:val="both"/>
              <w:rPr>
                <w:sz w:val="28"/>
              </w:rPr>
            </w:pPr>
            <w:r>
              <w:rPr>
                <w:sz w:val="28"/>
              </w:rPr>
              <w:t>233</w:t>
            </w:r>
            <w:r w:rsidRPr="00C741A1">
              <w:rPr>
                <w:sz w:val="28"/>
              </w:rPr>
              <w:t xml:space="preserve"> номеров</w:t>
            </w:r>
          </w:p>
        </w:tc>
      </w:tr>
      <w:tr w:rsidR="00924C8C" w:rsidRPr="00C741A1" w:rsidTr="006B34D3">
        <w:tc>
          <w:tcPr>
            <w:tcW w:w="3969" w:type="dxa"/>
            <w:vAlign w:val="center"/>
          </w:tcPr>
          <w:p w:rsidR="00924C8C" w:rsidRPr="00C741A1" w:rsidRDefault="00924C8C" w:rsidP="006B34D3">
            <w:pPr>
              <w:spacing w:before="20" w:after="20" w:line="223" w:lineRule="auto"/>
              <w:rPr>
                <w:sz w:val="28"/>
                <w:szCs w:val="28"/>
              </w:rPr>
            </w:pPr>
            <w:r w:rsidRPr="00C741A1">
              <w:rPr>
                <w:sz w:val="28"/>
                <w:szCs w:val="28"/>
              </w:rPr>
              <w:t>п. Запрудный</w:t>
            </w:r>
          </w:p>
        </w:tc>
        <w:tc>
          <w:tcPr>
            <w:tcW w:w="2693" w:type="dxa"/>
          </w:tcPr>
          <w:p w:rsidR="00924C8C" w:rsidRPr="00C741A1" w:rsidRDefault="00924C8C" w:rsidP="006B34D3">
            <w:pPr>
              <w:ind w:right="-1"/>
              <w:jc w:val="both"/>
              <w:rPr>
                <w:sz w:val="28"/>
              </w:rPr>
            </w:pPr>
            <w:r>
              <w:rPr>
                <w:sz w:val="28"/>
              </w:rPr>
              <w:t>229</w:t>
            </w:r>
            <w:r w:rsidRPr="00C741A1">
              <w:rPr>
                <w:sz w:val="28"/>
              </w:rPr>
              <w:t xml:space="preserve"> номера</w:t>
            </w:r>
          </w:p>
        </w:tc>
      </w:tr>
      <w:tr w:rsidR="00924C8C" w:rsidRPr="00C741A1" w:rsidTr="006B34D3">
        <w:tc>
          <w:tcPr>
            <w:tcW w:w="3969" w:type="dxa"/>
            <w:vAlign w:val="center"/>
          </w:tcPr>
          <w:p w:rsidR="00924C8C" w:rsidRPr="00C741A1" w:rsidRDefault="00924C8C" w:rsidP="006B34D3">
            <w:pPr>
              <w:spacing w:before="20" w:after="20" w:line="223" w:lineRule="auto"/>
              <w:rPr>
                <w:sz w:val="28"/>
                <w:szCs w:val="28"/>
              </w:rPr>
            </w:pPr>
            <w:r w:rsidRPr="00C741A1">
              <w:rPr>
                <w:sz w:val="28"/>
                <w:szCs w:val="28"/>
              </w:rPr>
              <w:t>п. Темп</w:t>
            </w:r>
          </w:p>
        </w:tc>
        <w:tc>
          <w:tcPr>
            <w:tcW w:w="2693" w:type="dxa"/>
          </w:tcPr>
          <w:p w:rsidR="00924C8C" w:rsidRPr="00C741A1" w:rsidRDefault="00924C8C" w:rsidP="006B34D3">
            <w:pPr>
              <w:ind w:right="-1"/>
              <w:jc w:val="both"/>
              <w:rPr>
                <w:sz w:val="28"/>
              </w:rPr>
            </w:pPr>
            <w:r>
              <w:rPr>
                <w:sz w:val="28"/>
              </w:rPr>
              <w:t>112</w:t>
            </w:r>
            <w:r w:rsidRPr="00C741A1">
              <w:rPr>
                <w:sz w:val="28"/>
              </w:rPr>
              <w:t xml:space="preserve"> номеров</w:t>
            </w:r>
          </w:p>
        </w:tc>
      </w:tr>
      <w:tr w:rsidR="00924C8C" w:rsidRPr="00C741A1" w:rsidTr="006B34D3">
        <w:tc>
          <w:tcPr>
            <w:tcW w:w="3969" w:type="dxa"/>
            <w:vAlign w:val="center"/>
          </w:tcPr>
          <w:p w:rsidR="00924C8C" w:rsidRPr="00C741A1" w:rsidRDefault="00924C8C" w:rsidP="006B34D3">
            <w:pPr>
              <w:spacing w:before="20" w:after="20" w:line="223" w:lineRule="auto"/>
              <w:rPr>
                <w:sz w:val="28"/>
                <w:szCs w:val="28"/>
              </w:rPr>
            </w:pPr>
            <w:r w:rsidRPr="00C741A1">
              <w:rPr>
                <w:sz w:val="28"/>
                <w:szCs w:val="28"/>
              </w:rPr>
              <w:t>п. Ковалевка</w:t>
            </w:r>
          </w:p>
        </w:tc>
        <w:tc>
          <w:tcPr>
            <w:tcW w:w="2693" w:type="dxa"/>
          </w:tcPr>
          <w:p w:rsidR="00924C8C" w:rsidRPr="00C741A1" w:rsidRDefault="00924C8C" w:rsidP="006B34D3">
            <w:pPr>
              <w:ind w:right="-1"/>
              <w:jc w:val="both"/>
              <w:rPr>
                <w:sz w:val="28"/>
              </w:rPr>
            </w:pPr>
            <w:r>
              <w:rPr>
                <w:sz w:val="28"/>
              </w:rPr>
              <w:t>118</w:t>
            </w:r>
            <w:r w:rsidRPr="00C741A1">
              <w:rPr>
                <w:sz w:val="28"/>
              </w:rPr>
              <w:t xml:space="preserve"> номера</w:t>
            </w:r>
          </w:p>
        </w:tc>
      </w:tr>
      <w:tr w:rsidR="00924C8C" w:rsidRPr="00C741A1" w:rsidTr="006B34D3">
        <w:tc>
          <w:tcPr>
            <w:tcW w:w="3969" w:type="dxa"/>
            <w:vAlign w:val="center"/>
          </w:tcPr>
          <w:p w:rsidR="00924C8C" w:rsidRPr="00C741A1" w:rsidRDefault="00924C8C" w:rsidP="006B34D3">
            <w:pPr>
              <w:spacing w:before="20" w:after="20" w:line="223" w:lineRule="auto"/>
              <w:rPr>
                <w:sz w:val="28"/>
                <w:szCs w:val="28"/>
              </w:rPr>
            </w:pPr>
            <w:r w:rsidRPr="00C741A1">
              <w:rPr>
                <w:sz w:val="28"/>
                <w:szCs w:val="28"/>
              </w:rPr>
              <w:t>х. Сборный</w:t>
            </w:r>
          </w:p>
        </w:tc>
        <w:tc>
          <w:tcPr>
            <w:tcW w:w="2693" w:type="dxa"/>
          </w:tcPr>
          <w:p w:rsidR="00924C8C" w:rsidRPr="00C741A1" w:rsidRDefault="00924C8C" w:rsidP="006B34D3">
            <w:pPr>
              <w:ind w:right="-1"/>
              <w:jc w:val="both"/>
              <w:rPr>
                <w:sz w:val="28"/>
              </w:rPr>
            </w:pPr>
            <w:r>
              <w:rPr>
                <w:sz w:val="28"/>
              </w:rPr>
              <w:t>116</w:t>
            </w:r>
            <w:r w:rsidRPr="00C741A1">
              <w:rPr>
                <w:sz w:val="28"/>
              </w:rPr>
              <w:t xml:space="preserve"> номеров</w:t>
            </w:r>
          </w:p>
        </w:tc>
      </w:tr>
      <w:tr w:rsidR="00924C8C" w:rsidRPr="00C741A1" w:rsidTr="006B34D3">
        <w:tc>
          <w:tcPr>
            <w:tcW w:w="3969" w:type="dxa"/>
            <w:vAlign w:val="center"/>
          </w:tcPr>
          <w:p w:rsidR="00924C8C" w:rsidRPr="00C741A1" w:rsidRDefault="00924C8C" w:rsidP="006B34D3">
            <w:pPr>
              <w:spacing w:before="20" w:after="20" w:line="223" w:lineRule="auto"/>
              <w:rPr>
                <w:sz w:val="28"/>
                <w:szCs w:val="28"/>
              </w:rPr>
            </w:pPr>
            <w:r w:rsidRPr="00C741A1">
              <w:rPr>
                <w:sz w:val="28"/>
                <w:szCs w:val="28"/>
              </w:rPr>
              <w:t>п. Решетиловский</w:t>
            </w:r>
          </w:p>
        </w:tc>
        <w:tc>
          <w:tcPr>
            <w:tcW w:w="2693" w:type="dxa"/>
          </w:tcPr>
          <w:p w:rsidR="00924C8C" w:rsidRPr="00C741A1" w:rsidRDefault="00924C8C" w:rsidP="006B34D3">
            <w:pPr>
              <w:ind w:right="-1"/>
              <w:jc w:val="both"/>
              <w:rPr>
                <w:sz w:val="28"/>
              </w:rPr>
            </w:pPr>
            <w:r>
              <w:rPr>
                <w:sz w:val="28"/>
              </w:rPr>
              <w:t>100</w:t>
            </w:r>
            <w:r w:rsidRPr="00C741A1">
              <w:rPr>
                <w:sz w:val="28"/>
              </w:rPr>
              <w:t xml:space="preserve"> номеров</w:t>
            </w:r>
          </w:p>
        </w:tc>
      </w:tr>
    </w:tbl>
    <w:p w:rsidR="00924C8C" w:rsidRPr="00A559DF" w:rsidRDefault="00924C8C" w:rsidP="00924C8C">
      <w:pPr>
        <w:ind w:firstLine="709"/>
        <w:jc w:val="both"/>
        <w:rPr>
          <w:sz w:val="28"/>
          <w:szCs w:val="28"/>
        </w:rPr>
      </w:pPr>
      <w:r w:rsidRPr="00A559DF">
        <w:rPr>
          <w:sz w:val="28"/>
          <w:szCs w:val="28"/>
        </w:rPr>
        <w:t>что потребует увеличения общей емкости АТС до 7050 номеров.</w:t>
      </w:r>
    </w:p>
    <w:p w:rsidR="00924C8C" w:rsidRPr="00A559DF" w:rsidRDefault="00924C8C" w:rsidP="00924C8C">
      <w:pPr>
        <w:pStyle w:val="af9"/>
        <w:ind w:firstLine="749"/>
        <w:jc w:val="both"/>
        <w:rPr>
          <w:sz w:val="28"/>
          <w:szCs w:val="28"/>
        </w:rPr>
      </w:pPr>
      <w:r w:rsidRPr="00A559DF">
        <w:rPr>
          <w:sz w:val="28"/>
          <w:szCs w:val="28"/>
        </w:rPr>
        <w:t>Из произведенных расчетов и анализа схемы генерального плана Октябрьского сельского поселения видно, что центры телефонной нагрузки, учитывающие перспективу развития населенных пунктов на 2029 год, находятся в зонах распределительных и магистральных сетей уже действующих АТС, поэтому проектом генерального плана не предполагается строительство новых АТС.</w:t>
      </w:r>
    </w:p>
    <w:p w:rsidR="00924C8C" w:rsidRPr="00A559DF" w:rsidRDefault="00924C8C" w:rsidP="00924C8C">
      <w:pPr>
        <w:pStyle w:val="25"/>
        <w:spacing w:after="0" w:line="240" w:lineRule="auto"/>
        <w:ind w:left="-40" w:firstLine="749"/>
        <w:jc w:val="both"/>
        <w:rPr>
          <w:sz w:val="28"/>
          <w:szCs w:val="28"/>
        </w:rPr>
      </w:pPr>
      <w:r w:rsidRPr="00A559DF">
        <w:rPr>
          <w:sz w:val="28"/>
          <w:szCs w:val="28"/>
        </w:rPr>
        <w:t xml:space="preserve">Для развития средств связи на </w:t>
      </w:r>
      <w:r w:rsidRPr="00A559DF">
        <w:rPr>
          <w:sz w:val="28"/>
          <w:szCs w:val="28"/>
          <w:lang w:val="en-US"/>
        </w:rPr>
        <w:t>I</w:t>
      </w:r>
      <w:r w:rsidRPr="00A559DF">
        <w:rPr>
          <w:sz w:val="28"/>
          <w:szCs w:val="28"/>
        </w:rPr>
        <w:t xml:space="preserve"> очередь строительства предусматривается:</w:t>
      </w:r>
    </w:p>
    <w:p w:rsidR="00924C8C" w:rsidRPr="00A559DF" w:rsidRDefault="00924C8C" w:rsidP="00924C8C">
      <w:pPr>
        <w:pStyle w:val="25"/>
        <w:spacing w:after="0" w:line="240" w:lineRule="auto"/>
        <w:ind w:left="-40" w:firstLine="749"/>
        <w:jc w:val="both"/>
        <w:rPr>
          <w:sz w:val="28"/>
          <w:szCs w:val="28"/>
        </w:rPr>
      </w:pPr>
      <w:r w:rsidRPr="00A559DF">
        <w:rPr>
          <w:sz w:val="28"/>
          <w:szCs w:val="28"/>
        </w:rPr>
        <w:t>-</w:t>
      </w:r>
      <w:r w:rsidRPr="00A559DF">
        <w:rPr>
          <w:sz w:val="28"/>
          <w:szCs w:val="28"/>
        </w:rPr>
        <w:tab/>
        <w:t>демонтаж существующей ОПС АЛС-4096С в ст. Октябрьская и на освобождающихся площадях монтаж оборудования цифровой ОПС типа SI-2000 емкостью 3820 номеров;</w:t>
      </w:r>
    </w:p>
    <w:p w:rsidR="00924C8C" w:rsidRPr="00A559DF" w:rsidRDefault="00924C8C" w:rsidP="00924C8C">
      <w:pPr>
        <w:pStyle w:val="25"/>
        <w:spacing w:after="0" w:line="240" w:lineRule="auto"/>
        <w:ind w:left="-40" w:firstLine="749"/>
        <w:jc w:val="both"/>
        <w:rPr>
          <w:sz w:val="28"/>
          <w:szCs w:val="28"/>
        </w:rPr>
      </w:pPr>
      <w:r w:rsidRPr="00A559DF">
        <w:rPr>
          <w:sz w:val="28"/>
          <w:szCs w:val="28"/>
        </w:rPr>
        <w:t>-</w:t>
      </w:r>
      <w:r w:rsidRPr="00A559DF">
        <w:rPr>
          <w:sz w:val="28"/>
          <w:szCs w:val="28"/>
        </w:rPr>
        <w:tab/>
        <w:t>демонтаж существующей ПСЭ-1 АЛС-4096С в ст. Октябрьская и на освобождающихся площадях монтаж оборудования цифровой ОПС типа SI-2000 емкостью 1550 номеров;</w:t>
      </w:r>
    </w:p>
    <w:p w:rsidR="00924C8C" w:rsidRPr="00A559DF" w:rsidRDefault="00924C8C" w:rsidP="00924C8C">
      <w:pPr>
        <w:pStyle w:val="25"/>
        <w:spacing w:after="0" w:line="240" w:lineRule="auto"/>
        <w:ind w:left="-40" w:firstLine="749"/>
        <w:jc w:val="both"/>
        <w:rPr>
          <w:sz w:val="28"/>
          <w:szCs w:val="28"/>
        </w:rPr>
      </w:pPr>
      <w:r w:rsidRPr="00A559DF">
        <w:rPr>
          <w:sz w:val="28"/>
          <w:szCs w:val="28"/>
        </w:rPr>
        <w:t>-</w:t>
      </w:r>
      <w:r w:rsidRPr="00A559DF">
        <w:rPr>
          <w:sz w:val="28"/>
          <w:szCs w:val="28"/>
        </w:rPr>
        <w:tab/>
        <w:t>демонтаж существующей ПСЭ-2 АЛС-4096С в ст. Октябрьская и на освобождающихся площадях монтаж оборудования цифровой ОПС типа SI-2000 емкостью 550 номеров;</w:t>
      </w:r>
    </w:p>
    <w:p w:rsidR="00924C8C" w:rsidRPr="00A559DF" w:rsidRDefault="00924C8C" w:rsidP="00924C8C">
      <w:pPr>
        <w:pStyle w:val="25"/>
        <w:spacing w:after="0" w:line="240" w:lineRule="auto"/>
        <w:ind w:left="-40" w:firstLine="749"/>
        <w:jc w:val="both"/>
        <w:rPr>
          <w:sz w:val="28"/>
          <w:szCs w:val="28"/>
        </w:rPr>
      </w:pPr>
      <w:r w:rsidRPr="00A559DF">
        <w:rPr>
          <w:sz w:val="28"/>
          <w:szCs w:val="28"/>
        </w:rPr>
        <w:t>-</w:t>
      </w:r>
      <w:r w:rsidRPr="00A559DF">
        <w:rPr>
          <w:sz w:val="28"/>
          <w:szCs w:val="28"/>
        </w:rPr>
        <w:tab/>
        <w:t>демонтаж существующей АТСЭ-9 АЛС-4096С в п. Обильный и на освобождающихся площадях монтаж оборудования цифровой ОПС типа SI-2000 емкостью 250 номеров;</w:t>
      </w:r>
    </w:p>
    <w:p w:rsidR="00924C8C" w:rsidRPr="00A559DF" w:rsidRDefault="00924C8C" w:rsidP="00924C8C">
      <w:pPr>
        <w:pStyle w:val="25"/>
        <w:spacing w:after="0" w:line="240" w:lineRule="auto"/>
        <w:ind w:left="-40" w:firstLine="749"/>
        <w:jc w:val="both"/>
        <w:rPr>
          <w:sz w:val="28"/>
          <w:szCs w:val="28"/>
        </w:rPr>
      </w:pPr>
      <w:r w:rsidRPr="00A559DF">
        <w:rPr>
          <w:sz w:val="28"/>
          <w:szCs w:val="28"/>
        </w:rPr>
        <w:t>--</w:t>
      </w:r>
      <w:r w:rsidRPr="00A559DF">
        <w:rPr>
          <w:sz w:val="28"/>
          <w:szCs w:val="28"/>
        </w:rPr>
        <w:tab/>
        <w:t>демонтаж существующей ПСЭ-7 АЛС-4096С в п. Запрудный и на освобождающихся площадях монтаж оборудования цифровой ОПС типа SI-2000 емкостью 430 номеров;</w:t>
      </w:r>
    </w:p>
    <w:p w:rsidR="00924C8C" w:rsidRPr="00A559DF" w:rsidRDefault="00924C8C" w:rsidP="00924C8C">
      <w:pPr>
        <w:pStyle w:val="25"/>
        <w:spacing w:after="0" w:line="240" w:lineRule="auto"/>
        <w:ind w:left="-40" w:firstLine="749"/>
        <w:jc w:val="both"/>
        <w:rPr>
          <w:sz w:val="28"/>
          <w:szCs w:val="28"/>
        </w:rPr>
      </w:pPr>
      <w:r w:rsidRPr="00A559DF">
        <w:rPr>
          <w:sz w:val="28"/>
          <w:szCs w:val="28"/>
        </w:rPr>
        <w:tab/>
        <w:t>расширение и реконструкция линейно-кабельных сооружений связи в зонах существующей и проектируемой застройках с использованием как медных, так и оптических кабелей;</w:t>
      </w:r>
    </w:p>
    <w:p w:rsidR="00924C8C" w:rsidRPr="00A559DF" w:rsidRDefault="00924C8C" w:rsidP="00924C8C">
      <w:pPr>
        <w:pStyle w:val="25"/>
        <w:spacing w:after="0" w:line="240" w:lineRule="auto"/>
        <w:ind w:left="-40" w:firstLine="749"/>
        <w:jc w:val="both"/>
        <w:rPr>
          <w:sz w:val="28"/>
          <w:szCs w:val="28"/>
        </w:rPr>
      </w:pPr>
      <w:r w:rsidRPr="00A559DF">
        <w:rPr>
          <w:sz w:val="28"/>
          <w:szCs w:val="28"/>
        </w:rPr>
        <w:t>-</w:t>
      </w:r>
      <w:r w:rsidRPr="00A559DF">
        <w:rPr>
          <w:sz w:val="28"/>
          <w:szCs w:val="28"/>
        </w:rPr>
        <w:tab/>
        <w:t>переключение существующих и подключение новых абонентов на реконструируемые АТС.</w:t>
      </w:r>
    </w:p>
    <w:p w:rsidR="00924C8C" w:rsidRPr="00A559DF" w:rsidRDefault="00924C8C" w:rsidP="00924C8C">
      <w:pPr>
        <w:pStyle w:val="25"/>
        <w:spacing w:after="0" w:line="240" w:lineRule="auto"/>
        <w:ind w:left="-40" w:firstLine="749"/>
        <w:jc w:val="both"/>
        <w:rPr>
          <w:sz w:val="28"/>
          <w:szCs w:val="28"/>
        </w:rPr>
      </w:pPr>
      <w:r w:rsidRPr="00A559DF">
        <w:rPr>
          <w:sz w:val="28"/>
          <w:szCs w:val="28"/>
        </w:rPr>
        <w:t>Для развития средств связи на расчетный срок предусматривается:</w:t>
      </w:r>
    </w:p>
    <w:p w:rsidR="00924C8C" w:rsidRPr="00A559DF" w:rsidRDefault="00924C8C" w:rsidP="00924C8C">
      <w:pPr>
        <w:pStyle w:val="25"/>
        <w:spacing w:after="0" w:line="240" w:lineRule="auto"/>
        <w:ind w:left="-40" w:firstLine="749"/>
        <w:jc w:val="both"/>
        <w:rPr>
          <w:sz w:val="28"/>
          <w:szCs w:val="28"/>
        </w:rPr>
      </w:pPr>
      <w:r w:rsidRPr="00A559DF">
        <w:rPr>
          <w:sz w:val="28"/>
          <w:szCs w:val="28"/>
        </w:rPr>
        <w:t>-</w:t>
      </w:r>
      <w:r w:rsidRPr="00A559DF">
        <w:rPr>
          <w:sz w:val="28"/>
          <w:szCs w:val="28"/>
        </w:rPr>
        <w:tab/>
        <w:t>расширение номерной емкости существующей ОПС SI-2000 в ст. Октябрьская до 4000 номеров;</w:t>
      </w:r>
    </w:p>
    <w:p w:rsidR="00924C8C" w:rsidRPr="00A559DF" w:rsidRDefault="00924C8C" w:rsidP="00924C8C">
      <w:pPr>
        <w:pStyle w:val="25"/>
        <w:spacing w:after="0" w:line="240" w:lineRule="auto"/>
        <w:ind w:left="-40" w:firstLine="749"/>
        <w:jc w:val="both"/>
        <w:rPr>
          <w:sz w:val="28"/>
          <w:szCs w:val="28"/>
        </w:rPr>
      </w:pPr>
      <w:r w:rsidRPr="00A559DF">
        <w:rPr>
          <w:sz w:val="28"/>
          <w:szCs w:val="28"/>
        </w:rPr>
        <w:t>-</w:t>
      </w:r>
      <w:r w:rsidRPr="00A559DF">
        <w:rPr>
          <w:sz w:val="28"/>
          <w:szCs w:val="28"/>
        </w:rPr>
        <w:tab/>
        <w:t>расширение номерной емкости существующей ПСЭ-1 SI-2000 в ст. Октябрьская до 1650 номеров;</w:t>
      </w:r>
    </w:p>
    <w:p w:rsidR="00924C8C" w:rsidRPr="00A559DF" w:rsidRDefault="00924C8C" w:rsidP="00924C8C">
      <w:pPr>
        <w:pStyle w:val="25"/>
        <w:spacing w:after="0" w:line="240" w:lineRule="auto"/>
        <w:ind w:left="-40" w:firstLine="749"/>
        <w:jc w:val="both"/>
        <w:rPr>
          <w:sz w:val="28"/>
          <w:szCs w:val="28"/>
        </w:rPr>
      </w:pPr>
      <w:r w:rsidRPr="00A559DF">
        <w:rPr>
          <w:sz w:val="28"/>
          <w:szCs w:val="28"/>
        </w:rPr>
        <w:t>-</w:t>
      </w:r>
      <w:r w:rsidRPr="00A559DF">
        <w:rPr>
          <w:sz w:val="28"/>
          <w:szCs w:val="28"/>
        </w:rPr>
        <w:tab/>
        <w:t>расширение номерной емкости существующей ПСЭ-2 SI-2000 в ст. Октябрьская до 600 номеров;</w:t>
      </w:r>
    </w:p>
    <w:p w:rsidR="00924C8C" w:rsidRPr="00A559DF" w:rsidRDefault="00924C8C" w:rsidP="00924C8C">
      <w:pPr>
        <w:pStyle w:val="25"/>
        <w:spacing w:after="0" w:line="240" w:lineRule="auto"/>
        <w:ind w:left="-40" w:firstLine="749"/>
        <w:jc w:val="both"/>
        <w:rPr>
          <w:sz w:val="28"/>
          <w:szCs w:val="28"/>
        </w:rPr>
      </w:pPr>
      <w:r w:rsidRPr="00A559DF">
        <w:rPr>
          <w:sz w:val="28"/>
          <w:szCs w:val="28"/>
        </w:rPr>
        <w:t>-</w:t>
      </w:r>
      <w:r w:rsidRPr="00A559DF">
        <w:rPr>
          <w:sz w:val="28"/>
          <w:szCs w:val="28"/>
        </w:rPr>
        <w:tab/>
        <w:t>расширение номерной емкости существующей АТСЭ-9 SI-2000 в п.</w:t>
      </w:r>
      <w:r w:rsidRPr="00A559DF">
        <w:rPr>
          <w:sz w:val="28"/>
          <w:szCs w:val="28"/>
          <w:lang w:val="en-US"/>
        </w:rPr>
        <w:t> </w:t>
      </w:r>
      <w:r w:rsidRPr="00A559DF">
        <w:rPr>
          <w:sz w:val="28"/>
          <w:szCs w:val="28"/>
        </w:rPr>
        <w:t>Обильный до 330 номеров;</w:t>
      </w:r>
    </w:p>
    <w:p w:rsidR="00924C8C" w:rsidRPr="00A559DF" w:rsidRDefault="00924C8C" w:rsidP="00924C8C">
      <w:pPr>
        <w:pStyle w:val="25"/>
        <w:spacing w:after="0" w:line="240" w:lineRule="auto"/>
        <w:ind w:left="-40" w:firstLine="749"/>
        <w:jc w:val="both"/>
        <w:rPr>
          <w:sz w:val="28"/>
          <w:szCs w:val="28"/>
        </w:rPr>
      </w:pPr>
      <w:r w:rsidRPr="00A559DF">
        <w:rPr>
          <w:sz w:val="28"/>
          <w:szCs w:val="28"/>
        </w:rPr>
        <w:lastRenderedPageBreak/>
        <w:t>-</w:t>
      </w:r>
      <w:r w:rsidRPr="00A559DF">
        <w:rPr>
          <w:sz w:val="28"/>
          <w:szCs w:val="28"/>
        </w:rPr>
        <w:tab/>
        <w:t>расширение номерной емкости существующей ПСЭ-7SI-2000 в п.</w:t>
      </w:r>
      <w:r w:rsidRPr="00A559DF">
        <w:rPr>
          <w:sz w:val="28"/>
          <w:szCs w:val="28"/>
          <w:lang w:val="en-US"/>
        </w:rPr>
        <w:t> </w:t>
      </w:r>
      <w:r w:rsidRPr="00A559DF">
        <w:rPr>
          <w:sz w:val="28"/>
          <w:szCs w:val="28"/>
        </w:rPr>
        <w:t>Запрудный до 470 номеров;</w:t>
      </w:r>
    </w:p>
    <w:p w:rsidR="00924C8C" w:rsidRPr="00A559DF" w:rsidRDefault="00924C8C" w:rsidP="00924C8C">
      <w:pPr>
        <w:pStyle w:val="25"/>
        <w:spacing w:after="0" w:line="240" w:lineRule="auto"/>
        <w:ind w:left="-40" w:firstLine="749"/>
        <w:jc w:val="both"/>
        <w:rPr>
          <w:sz w:val="28"/>
          <w:szCs w:val="28"/>
        </w:rPr>
      </w:pPr>
      <w:r w:rsidRPr="00A559DF">
        <w:rPr>
          <w:sz w:val="28"/>
          <w:szCs w:val="28"/>
        </w:rPr>
        <w:t>-</w:t>
      </w:r>
      <w:r w:rsidRPr="00A559DF">
        <w:rPr>
          <w:sz w:val="28"/>
          <w:szCs w:val="28"/>
        </w:rPr>
        <w:tab/>
        <w:t>расширение и реконструкция линейно-кабельных сооружений связи в зонах существующей и проектируемой застройках с использованием как медных, так и оптических кабелей;</w:t>
      </w:r>
    </w:p>
    <w:p w:rsidR="00924C8C" w:rsidRPr="00A559DF" w:rsidRDefault="00924C8C" w:rsidP="00924C8C">
      <w:pPr>
        <w:pStyle w:val="25"/>
        <w:spacing w:after="0" w:line="240" w:lineRule="auto"/>
        <w:ind w:left="-40" w:firstLine="749"/>
        <w:jc w:val="both"/>
        <w:rPr>
          <w:sz w:val="28"/>
          <w:szCs w:val="28"/>
        </w:rPr>
      </w:pPr>
      <w:r w:rsidRPr="00A559DF">
        <w:rPr>
          <w:sz w:val="28"/>
          <w:szCs w:val="28"/>
        </w:rPr>
        <w:t>-</w:t>
      </w:r>
      <w:r w:rsidRPr="00A559DF">
        <w:rPr>
          <w:sz w:val="28"/>
          <w:szCs w:val="28"/>
        </w:rPr>
        <w:tab/>
        <w:t>подключение новых абонентов к АТС.</w:t>
      </w:r>
    </w:p>
    <w:p w:rsidR="00924C8C" w:rsidRPr="00A559DF" w:rsidRDefault="00924C8C" w:rsidP="00924C8C">
      <w:pPr>
        <w:pStyle w:val="25"/>
        <w:spacing w:after="0" w:line="240" w:lineRule="auto"/>
        <w:ind w:left="-40" w:firstLine="749"/>
        <w:jc w:val="both"/>
        <w:rPr>
          <w:sz w:val="28"/>
          <w:szCs w:val="28"/>
        </w:rPr>
      </w:pPr>
      <w:r w:rsidRPr="00A559DF">
        <w:rPr>
          <w:sz w:val="28"/>
          <w:szCs w:val="28"/>
        </w:rPr>
        <w:t>Кроме того, на основании Федерального закона о связи № 126-ФЗ от 7 июля 2003 года в каждом поселении должно быть установлено не менее чем один таксофон с обеспечением бесплатного доступа к экстренным оперативным службам. В поселениях с населением не менее чем пятьсот человек должен быть создан не менее чем один пункт коллективного доступа к сети "Интернет".</w:t>
      </w:r>
    </w:p>
    <w:p w:rsidR="00924C8C" w:rsidRPr="00952404" w:rsidRDefault="00924C8C" w:rsidP="00924C8C">
      <w:pPr>
        <w:ind w:left="-40" w:firstLine="749"/>
        <w:jc w:val="both"/>
        <w:rPr>
          <w:sz w:val="28"/>
          <w:szCs w:val="28"/>
        </w:rPr>
      </w:pPr>
      <w:r w:rsidRPr="00952404">
        <w:rPr>
          <w:sz w:val="28"/>
          <w:szCs w:val="28"/>
        </w:rPr>
        <w:t xml:space="preserve">К расчетному сроку стоимость оптических кабелей будет сопоставима к стоимости медных кабелей. В качестве рекомендации при строительстве распределительных сетей для отдельных групп компактно проживающих абонентов предлагается технология FTTH, FTTC, FTTB, FTTP (оптическое волокно в дом, узел, здание, корпорацию) в соответствии с протоколом GEPON (гигабитные пассивные оптические сети), что позволит удовлетворить потребности в пропускной </w:t>
      </w:r>
      <w:r w:rsidRPr="00846A5F">
        <w:rPr>
          <w:sz w:val="28"/>
          <w:szCs w:val="28"/>
        </w:rPr>
        <w:t>способности для всех видов IP-трафика абонентов Октябрьского сельского поселения.</w:t>
      </w:r>
    </w:p>
    <w:p w:rsidR="00924C8C" w:rsidRPr="00952404" w:rsidRDefault="00924C8C" w:rsidP="00924C8C">
      <w:pPr>
        <w:ind w:left="-40" w:firstLine="749"/>
        <w:jc w:val="both"/>
        <w:rPr>
          <w:sz w:val="28"/>
          <w:szCs w:val="28"/>
        </w:rPr>
      </w:pPr>
      <w:r w:rsidRPr="00952404">
        <w:rPr>
          <w:sz w:val="28"/>
          <w:szCs w:val="28"/>
        </w:rPr>
        <w:t>Для реализации проектных решений по развитию средств связи рекомендуется использовать экономические основы президентской программы «Российский народный телефон» предусматривающей добровольное участие населения в модернизации местных телефонных сетей, являющихся наиболее дорогими частями сети общего пользования.</w:t>
      </w:r>
    </w:p>
    <w:p w:rsidR="00924C8C" w:rsidRPr="00952404" w:rsidRDefault="00924C8C" w:rsidP="00924C8C">
      <w:pPr>
        <w:ind w:firstLine="709"/>
        <w:jc w:val="both"/>
        <w:rPr>
          <w:sz w:val="28"/>
        </w:rPr>
      </w:pPr>
      <w:r w:rsidRPr="00952404">
        <w:rPr>
          <w:sz w:val="28"/>
          <w:szCs w:val="28"/>
        </w:rPr>
        <w:t xml:space="preserve">На стадии генерального плана рассматриваются перспективы возможного развития проводных средств связи на </w:t>
      </w:r>
      <w:r>
        <w:rPr>
          <w:sz w:val="28"/>
          <w:szCs w:val="28"/>
        </w:rPr>
        <w:t xml:space="preserve">расчетный срок. </w:t>
      </w:r>
      <w:r w:rsidRPr="00952404">
        <w:rPr>
          <w:sz w:val="28"/>
          <w:szCs w:val="28"/>
        </w:rPr>
        <w:t xml:space="preserve">Все технические решения, касающиеся вопросов организации схем связи, выбора оборудования и кабельной продукции, определения трасс прохождения линий связи, способов монтажа и прокладки </w:t>
      </w:r>
      <w:r>
        <w:rPr>
          <w:sz w:val="28"/>
          <w:szCs w:val="28"/>
        </w:rPr>
        <w:t xml:space="preserve">кабелей, числа каналов на МСС и  </w:t>
      </w:r>
      <w:r w:rsidRPr="00952404">
        <w:rPr>
          <w:sz w:val="28"/>
          <w:szCs w:val="28"/>
        </w:rPr>
        <w:t xml:space="preserve">т.д., определяются на последующих этапах проектирования при наличии финансирования строительства объектов связи. </w:t>
      </w:r>
    </w:p>
    <w:p w:rsidR="00924C8C" w:rsidRDefault="00924C8C" w:rsidP="00924C8C">
      <w:pPr>
        <w:pStyle w:val="25"/>
        <w:spacing w:line="240" w:lineRule="auto"/>
        <w:ind w:right="-1" w:firstLine="709"/>
        <w:jc w:val="both"/>
        <w:rPr>
          <w:sz w:val="28"/>
        </w:rPr>
      </w:pPr>
      <w:r>
        <w:rPr>
          <w:sz w:val="28"/>
        </w:rPr>
        <w:t>Проектом генерального плана предусматривается также увеличение сферы услуг, предоставляемых альтернативными средствами связи (мобильная связь, интернет, IP-телефония и т.д.).</w:t>
      </w:r>
    </w:p>
    <w:p w:rsidR="00924C8C" w:rsidRPr="00BB17BE" w:rsidRDefault="00924C8C" w:rsidP="00924C8C">
      <w:pPr>
        <w:jc w:val="center"/>
        <w:rPr>
          <w:b/>
          <w:sz w:val="28"/>
        </w:rPr>
      </w:pPr>
      <w:r w:rsidRPr="00BB17BE">
        <w:rPr>
          <w:b/>
          <w:sz w:val="28"/>
        </w:rPr>
        <w:t>Радиофикация</w:t>
      </w:r>
    </w:p>
    <w:p w:rsidR="00924C8C" w:rsidRPr="00952404" w:rsidRDefault="00924C8C" w:rsidP="00924C8C">
      <w:pPr>
        <w:ind w:right="-1" w:firstLine="709"/>
        <w:jc w:val="both"/>
        <w:rPr>
          <w:sz w:val="28"/>
          <w:szCs w:val="28"/>
        </w:rPr>
      </w:pPr>
      <w:r w:rsidRPr="0006294F">
        <w:rPr>
          <w:sz w:val="28"/>
          <w:szCs w:val="28"/>
        </w:rPr>
        <w:t xml:space="preserve">В </w:t>
      </w:r>
      <w:r w:rsidRPr="00952404">
        <w:rPr>
          <w:sz w:val="28"/>
          <w:szCs w:val="28"/>
        </w:rPr>
        <w:t xml:space="preserve">настоящее </w:t>
      </w:r>
      <w:r w:rsidRPr="00AA3735">
        <w:rPr>
          <w:sz w:val="28"/>
          <w:szCs w:val="28"/>
        </w:rPr>
        <w:t xml:space="preserve">время в </w:t>
      </w:r>
      <w:r>
        <w:rPr>
          <w:sz w:val="28"/>
          <w:szCs w:val="28"/>
        </w:rPr>
        <w:t>Октябрьском</w:t>
      </w:r>
      <w:r w:rsidRPr="00AA3735">
        <w:rPr>
          <w:sz w:val="28"/>
          <w:szCs w:val="28"/>
        </w:rPr>
        <w:t xml:space="preserve"> сельском поселении проводное радиовещание отсутствует.</w:t>
      </w:r>
    </w:p>
    <w:p w:rsidR="00924C8C" w:rsidRPr="00952404" w:rsidRDefault="00924C8C" w:rsidP="00924C8C">
      <w:pPr>
        <w:ind w:right="-1" w:firstLine="709"/>
        <w:jc w:val="both"/>
        <w:rPr>
          <w:sz w:val="28"/>
          <w:szCs w:val="28"/>
        </w:rPr>
      </w:pPr>
      <w:r w:rsidRPr="00952404">
        <w:rPr>
          <w:sz w:val="28"/>
          <w:szCs w:val="28"/>
        </w:rPr>
        <w:t xml:space="preserve">Учитывая большие затраты по обслуживанию радиосети проводного вещания, проектом генерального плана для </w:t>
      </w:r>
      <w:r w:rsidRPr="00846A5F">
        <w:rPr>
          <w:sz w:val="28"/>
          <w:szCs w:val="28"/>
        </w:rPr>
        <w:t>радиофикации Октябрьского сельского поселения предусматривается система многопрограммного</w:t>
      </w:r>
      <w:r w:rsidRPr="00952404">
        <w:rPr>
          <w:sz w:val="28"/>
          <w:szCs w:val="28"/>
        </w:rPr>
        <w:t xml:space="preserve"> радиовещания в метровом диапазоне с частотной модуляцией (УКВ-ЧМ). В основу этой системы положен принцип передачи трех независимых монофонических звуковых программ с помощью стандартных вещательных </w:t>
      </w:r>
      <w:r w:rsidRPr="00952404">
        <w:rPr>
          <w:sz w:val="28"/>
          <w:szCs w:val="28"/>
        </w:rPr>
        <w:lastRenderedPageBreak/>
        <w:t>передатчиков в диапазоне частот 65,8-74 и 87,5-108 МГц на одной несущей частоте. В комплектацию системы входят:</w:t>
      </w:r>
    </w:p>
    <w:p w:rsidR="00924C8C" w:rsidRPr="00952404" w:rsidRDefault="00924C8C" w:rsidP="00924C8C">
      <w:pPr>
        <w:ind w:right="-1" w:firstLine="709"/>
        <w:jc w:val="both"/>
        <w:rPr>
          <w:sz w:val="28"/>
          <w:szCs w:val="28"/>
        </w:rPr>
      </w:pPr>
      <w:r w:rsidRPr="00952404">
        <w:rPr>
          <w:sz w:val="28"/>
          <w:szCs w:val="28"/>
        </w:rPr>
        <w:t>-</w:t>
      </w:r>
      <w:r>
        <w:rPr>
          <w:sz w:val="28"/>
          <w:szCs w:val="28"/>
        </w:rPr>
        <w:t> </w:t>
      </w:r>
      <w:r w:rsidRPr="00952404">
        <w:rPr>
          <w:sz w:val="28"/>
          <w:szCs w:val="28"/>
        </w:rPr>
        <w:t>передатчик;</w:t>
      </w:r>
    </w:p>
    <w:p w:rsidR="00924C8C" w:rsidRPr="00952404" w:rsidRDefault="00924C8C" w:rsidP="00924C8C">
      <w:pPr>
        <w:ind w:right="-1" w:firstLine="709"/>
        <w:jc w:val="both"/>
        <w:rPr>
          <w:sz w:val="28"/>
          <w:szCs w:val="28"/>
        </w:rPr>
      </w:pPr>
      <w:r w:rsidRPr="00952404">
        <w:rPr>
          <w:sz w:val="28"/>
          <w:szCs w:val="28"/>
        </w:rPr>
        <w:t>-</w:t>
      </w:r>
      <w:r>
        <w:rPr>
          <w:sz w:val="28"/>
          <w:szCs w:val="28"/>
        </w:rPr>
        <w:t> </w:t>
      </w:r>
      <w:r w:rsidRPr="00952404">
        <w:rPr>
          <w:sz w:val="28"/>
          <w:szCs w:val="28"/>
        </w:rPr>
        <w:t>3-х программный кодер;</w:t>
      </w:r>
    </w:p>
    <w:p w:rsidR="00924C8C" w:rsidRPr="00952404" w:rsidRDefault="00924C8C" w:rsidP="00924C8C">
      <w:pPr>
        <w:ind w:right="-1" w:firstLine="709"/>
        <w:jc w:val="both"/>
        <w:rPr>
          <w:sz w:val="28"/>
          <w:szCs w:val="28"/>
        </w:rPr>
      </w:pPr>
      <w:r w:rsidRPr="00952404">
        <w:rPr>
          <w:sz w:val="28"/>
          <w:szCs w:val="28"/>
        </w:rPr>
        <w:t>-</w:t>
      </w:r>
      <w:r>
        <w:rPr>
          <w:sz w:val="28"/>
          <w:szCs w:val="28"/>
        </w:rPr>
        <w:t> </w:t>
      </w:r>
      <w:r w:rsidRPr="00952404">
        <w:rPr>
          <w:sz w:val="28"/>
          <w:szCs w:val="28"/>
        </w:rPr>
        <w:t>абонентские 3-х программные приемники.</w:t>
      </w:r>
    </w:p>
    <w:p w:rsidR="00924C8C" w:rsidRPr="00952404" w:rsidRDefault="00924C8C" w:rsidP="00924C8C">
      <w:pPr>
        <w:ind w:right="-1" w:firstLine="709"/>
        <w:jc w:val="both"/>
        <w:rPr>
          <w:sz w:val="28"/>
          <w:szCs w:val="28"/>
        </w:rPr>
      </w:pPr>
      <w:r>
        <w:rPr>
          <w:sz w:val="28"/>
          <w:szCs w:val="28"/>
        </w:rPr>
        <w:t>С</w:t>
      </w:r>
      <w:r w:rsidRPr="00952404">
        <w:rPr>
          <w:sz w:val="28"/>
          <w:szCs w:val="28"/>
        </w:rPr>
        <w:t>игналы вещательных передатчиков могут быть приняты на типовые УКВ-ЧМ приемники, оборудованные специальными декодерами для сигналов однопрограммного и 3-х программного вещания. Приемники можно устанавливать как в частных домах, так и в многоквартирных жилых домах.</w:t>
      </w:r>
    </w:p>
    <w:p w:rsidR="00924C8C" w:rsidRPr="00952404" w:rsidRDefault="00924C8C" w:rsidP="00924C8C">
      <w:pPr>
        <w:ind w:right="-1" w:firstLine="709"/>
        <w:jc w:val="both"/>
        <w:rPr>
          <w:sz w:val="28"/>
          <w:szCs w:val="28"/>
        </w:rPr>
      </w:pPr>
      <w:r w:rsidRPr="00952404">
        <w:rPr>
          <w:sz w:val="28"/>
          <w:szCs w:val="28"/>
        </w:rPr>
        <w:t xml:space="preserve">Для </w:t>
      </w:r>
      <w:r w:rsidRPr="00CB5603">
        <w:rPr>
          <w:sz w:val="28"/>
          <w:szCs w:val="28"/>
        </w:rPr>
        <w:t xml:space="preserve">обеспечения радиовещания в </w:t>
      </w:r>
      <w:r>
        <w:rPr>
          <w:sz w:val="28"/>
          <w:szCs w:val="28"/>
        </w:rPr>
        <w:t>Октябрьском</w:t>
      </w:r>
      <w:r w:rsidRPr="00CB5603">
        <w:rPr>
          <w:sz w:val="28"/>
          <w:szCs w:val="28"/>
        </w:rPr>
        <w:t xml:space="preserve"> сельском поселении проектом генерального плана предусматривается строительство радиоузла в </w:t>
      </w:r>
      <w:r>
        <w:rPr>
          <w:sz w:val="28"/>
          <w:szCs w:val="28"/>
        </w:rPr>
        <w:t>ст. Октябрьская</w:t>
      </w:r>
      <w:r w:rsidRPr="00CB5603">
        <w:rPr>
          <w:sz w:val="28"/>
          <w:szCs w:val="28"/>
        </w:rPr>
        <w:t xml:space="preserve"> с установкой передатчика типа «Октод-</w:t>
      </w:r>
      <w:r w:rsidRPr="00CB5603">
        <w:rPr>
          <w:sz w:val="28"/>
          <w:szCs w:val="28"/>
          <w:lang w:val="en-US"/>
        </w:rPr>
        <w:t>FM</w:t>
      </w:r>
      <w:r w:rsidRPr="00CB5603">
        <w:rPr>
          <w:sz w:val="28"/>
          <w:szCs w:val="28"/>
        </w:rPr>
        <w:t>» мощностью, обеспечивающей уверенный прием</w:t>
      </w:r>
      <w:r w:rsidRPr="00952404">
        <w:rPr>
          <w:sz w:val="28"/>
          <w:szCs w:val="28"/>
        </w:rPr>
        <w:t xml:space="preserve"> сигналов абонентами поселения.</w:t>
      </w:r>
    </w:p>
    <w:p w:rsidR="00924C8C" w:rsidRDefault="00924C8C" w:rsidP="00924C8C">
      <w:pPr>
        <w:jc w:val="center"/>
        <w:rPr>
          <w:sz w:val="28"/>
        </w:rPr>
      </w:pPr>
      <w:r>
        <w:rPr>
          <w:b/>
          <w:sz w:val="28"/>
        </w:rPr>
        <w:t>Телевидение</w:t>
      </w:r>
    </w:p>
    <w:p w:rsidR="00924C8C" w:rsidRDefault="00924C8C" w:rsidP="00924C8C">
      <w:pPr>
        <w:pStyle w:val="25"/>
        <w:spacing w:line="240" w:lineRule="auto"/>
        <w:ind w:right="-1" w:firstLine="709"/>
        <w:jc w:val="both"/>
        <w:rPr>
          <w:sz w:val="28"/>
        </w:rPr>
      </w:pPr>
      <w:r>
        <w:rPr>
          <w:sz w:val="28"/>
        </w:rPr>
        <w:t xml:space="preserve">Для развития сети </w:t>
      </w:r>
      <w:r w:rsidRPr="00952404">
        <w:rPr>
          <w:sz w:val="28"/>
        </w:rPr>
        <w:t xml:space="preserve">телевизионного вещания предусматривается на базе </w:t>
      </w:r>
      <w:r w:rsidRPr="001D4599">
        <w:rPr>
          <w:sz w:val="28"/>
        </w:rPr>
        <w:t xml:space="preserve">существующего телевизионного </w:t>
      </w:r>
      <w:r w:rsidRPr="00056AE7">
        <w:rPr>
          <w:sz w:val="28"/>
        </w:rPr>
        <w:t>узла ст.</w:t>
      </w:r>
      <w:r w:rsidRPr="00056AE7">
        <w:rPr>
          <w:sz w:val="28"/>
          <w:lang w:val="en-US"/>
        </w:rPr>
        <w:t> </w:t>
      </w:r>
      <w:r w:rsidRPr="00056AE7">
        <w:rPr>
          <w:sz w:val="28"/>
        </w:rPr>
        <w:t>Каневская и действующих</w:t>
      </w:r>
      <w:r w:rsidRPr="001D4599">
        <w:rPr>
          <w:sz w:val="28"/>
        </w:rPr>
        <w:t xml:space="preserve"> ретрансляторов обеспечивать</w:t>
      </w:r>
      <w:r w:rsidRPr="00952404">
        <w:rPr>
          <w:sz w:val="28"/>
        </w:rPr>
        <w:t xml:space="preserve"> передачу новых телевизионных каналов</w:t>
      </w:r>
      <w:r>
        <w:rPr>
          <w:sz w:val="28"/>
          <w:szCs w:val="28"/>
        </w:rPr>
        <w:t xml:space="preserve"> в обычном и цифровом формате</w:t>
      </w:r>
      <w:r w:rsidRPr="00952404">
        <w:rPr>
          <w:sz w:val="28"/>
        </w:rPr>
        <w:t>, что позволит иметь доступ к любым, в том числе и к независимым, каналам информации.</w:t>
      </w:r>
      <w:r w:rsidRPr="00952404">
        <w:rPr>
          <w:sz w:val="28"/>
          <w:szCs w:val="28"/>
        </w:rPr>
        <w:t xml:space="preserve"> В качестве рекомендации, предлагается на коммерческой основе, используя технологии </w:t>
      </w:r>
      <w:r w:rsidRPr="00952404">
        <w:rPr>
          <w:sz w:val="28"/>
          <w:szCs w:val="28"/>
          <w:lang w:val="en-US"/>
        </w:rPr>
        <w:t>NGN</w:t>
      </w:r>
      <w:r w:rsidRPr="00952404">
        <w:rPr>
          <w:sz w:val="28"/>
          <w:szCs w:val="28"/>
        </w:rPr>
        <w:t>, создавать системы кабельного телевидения.</w:t>
      </w:r>
    </w:p>
    <w:p w:rsidR="00924C8C" w:rsidRPr="00E20003" w:rsidRDefault="00924C8C" w:rsidP="00924C8C">
      <w:pPr>
        <w:jc w:val="center"/>
        <w:rPr>
          <w:b/>
          <w:sz w:val="28"/>
        </w:rPr>
      </w:pPr>
      <w:r w:rsidRPr="00E20003">
        <w:rPr>
          <w:b/>
          <w:sz w:val="28"/>
        </w:rPr>
        <w:t>Почтовая связь</w:t>
      </w:r>
    </w:p>
    <w:p w:rsidR="00924C8C" w:rsidRPr="00E20003" w:rsidRDefault="00924C8C" w:rsidP="00924C8C">
      <w:pPr>
        <w:ind w:firstLine="709"/>
        <w:jc w:val="both"/>
        <w:rPr>
          <w:sz w:val="28"/>
        </w:rPr>
      </w:pPr>
      <w:r w:rsidRPr="00633845">
        <w:rPr>
          <w:sz w:val="28"/>
        </w:rPr>
        <w:t>В Октябрьском сельском поселении в настоящее</w:t>
      </w:r>
      <w:r w:rsidRPr="00E20003">
        <w:rPr>
          <w:sz w:val="28"/>
        </w:rPr>
        <w:t xml:space="preserve"> время </w:t>
      </w:r>
      <w:r w:rsidRPr="00153083">
        <w:rPr>
          <w:sz w:val="28"/>
        </w:rPr>
        <w:t xml:space="preserve">имеется </w:t>
      </w:r>
      <w:r w:rsidRPr="00056AE7">
        <w:rPr>
          <w:sz w:val="28"/>
        </w:rPr>
        <w:t>два</w:t>
      </w:r>
      <w:r w:rsidRPr="00153083">
        <w:rPr>
          <w:sz w:val="28"/>
        </w:rPr>
        <w:t xml:space="preserve"> </w:t>
      </w:r>
      <w:r>
        <w:rPr>
          <w:sz w:val="28"/>
        </w:rPr>
        <w:t>отделения</w:t>
      </w:r>
      <w:r w:rsidRPr="00E20003">
        <w:rPr>
          <w:sz w:val="28"/>
        </w:rPr>
        <w:t xml:space="preserve"> почтовой связи </w:t>
      </w:r>
      <w:r w:rsidRPr="00E20003">
        <w:rPr>
          <w:sz w:val="28"/>
          <w:szCs w:val="28"/>
        </w:rPr>
        <w:t>Управления федеральной почтовой связи (УФПС) Краснодарского края - фили</w:t>
      </w:r>
      <w:r>
        <w:rPr>
          <w:sz w:val="28"/>
          <w:szCs w:val="28"/>
        </w:rPr>
        <w:t>ала ФГУП «Почта России», которые обеспечиваю</w:t>
      </w:r>
      <w:r w:rsidRPr="00E20003">
        <w:rPr>
          <w:sz w:val="28"/>
          <w:szCs w:val="28"/>
        </w:rPr>
        <w:t>т для населения поч</w:t>
      </w:r>
      <w:r>
        <w:rPr>
          <w:sz w:val="28"/>
          <w:szCs w:val="28"/>
        </w:rPr>
        <w:t>товые и финансовые услуги.</w:t>
      </w:r>
      <w:r w:rsidRPr="00E20003">
        <w:rPr>
          <w:sz w:val="28"/>
          <w:szCs w:val="28"/>
        </w:rPr>
        <w:t xml:space="preserve"> </w:t>
      </w:r>
      <w:r>
        <w:rPr>
          <w:sz w:val="28"/>
        </w:rPr>
        <w:t>В</w:t>
      </w:r>
      <w:r w:rsidRPr="00E20003">
        <w:rPr>
          <w:sz w:val="28"/>
        </w:rPr>
        <w:t xml:space="preserve"> отделениях связи предполагается организация коллективного доступа к ресурсам Интернет.</w:t>
      </w:r>
    </w:p>
    <w:p w:rsidR="00924C8C" w:rsidRPr="00E3737D" w:rsidRDefault="00924C8C" w:rsidP="00924C8C">
      <w:pPr>
        <w:jc w:val="center"/>
        <w:rPr>
          <w:b/>
          <w:sz w:val="28"/>
        </w:rPr>
      </w:pPr>
      <w:r w:rsidRPr="00E3737D">
        <w:rPr>
          <w:b/>
          <w:sz w:val="28"/>
        </w:rPr>
        <w:t>Сотовая связь</w:t>
      </w:r>
    </w:p>
    <w:p w:rsidR="00924C8C" w:rsidRPr="00633845" w:rsidRDefault="00924C8C" w:rsidP="00924C8C">
      <w:pPr>
        <w:ind w:firstLine="709"/>
        <w:jc w:val="both"/>
        <w:rPr>
          <w:sz w:val="28"/>
          <w:szCs w:val="28"/>
        </w:rPr>
      </w:pPr>
      <w:r w:rsidRPr="00E20003">
        <w:rPr>
          <w:sz w:val="28"/>
          <w:szCs w:val="28"/>
        </w:rPr>
        <w:t xml:space="preserve">Сотовая связь на </w:t>
      </w:r>
      <w:r w:rsidRPr="00633845">
        <w:rPr>
          <w:sz w:val="28"/>
          <w:szCs w:val="28"/>
        </w:rPr>
        <w:t>территории Октябрьского сельского поселения предоставляется следующими операторами:</w:t>
      </w:r>
    </w:p>
    <w:p w:rsidR="00924C8C" w:rsidRPr="00633845" w:rsidRDefault="00924C8C" w:rsidP="00924C8C">
      <w:pPr>
        <w:ind w:firstLine="709"/>
        <w:jc w:val="both"/>
        <w:rPr>
          <w:sz w:val="28"/>
          <w:szCs w:val="28"/>
        </w:rPr>
      </w:pPr>
      <w:r w:rsidRPr="00633845">
        <w:rPr>
          <w:sz w:val="28"/>
          <w:szCs w:val="28"/>
        </w:rPr>
        <w:t>- филиалом ОАО «Мобильные ТелеСистемы» (МТС) в Краснодарском крае;</w:t>
      </w:r>
    </w:p>
    <w:p w:rsidR="00924C8C" w:rsidRPr="00633845" w:rsidRDefault="00924C8C" w:rsidP="00924C8C">
      <w:pPr>
        <w:ind w:firstLine="709"/>
        <w:jc w:val="both"/>
        <w:rPr>
          <w:sz w:val="28"/>
          <w:szCs w:val="28"/>
        </w:rPr>
      </w:pPr>
      <w:r w:rsidRPr="00633845">
        <w:rPr>
          <w:sz w:val="28"/>
          <w:szCs w:val="28"/>
        </w:rPr>
        <w:t>- ОАО «Теле 2»;</w:t>
      </w:r>
    </w:p>
    <w:p w:rsidR="00924C8C" w:rsidRPr="00633845" w:rsidRDefault="00924C8C" w:rsidP="00924C8C">
      <w:pPr>
        <w:ind w:firstLine="709"/>
        <w:jc w:val="both"/>
        <w:rPr>
          <w:sz w:val="28"/>
          <w:szCs w:val="28"/>
        </w:rPr>
      </w:pPr>
      <w:r w:rsidRPr="00633845">
        <w:rPr>
          <w:sz w:val="28"/>
          <w:szCs w:val="28"/>
        </w:rPr>
        <w:t>- ЗАО «Мобиком Кавказ» (торговая марка Мегафон);</w:t>
      </w:r>
    </w:p>
    <w:p w:rsidR="00924C8C" w:rsidRPr="00633845" w:rsidRDefault="00924C8C" w:rsidP="00924C8C">
      <w:pPr>
        <w:ind w:firstLine="708"/>
        <w:rPr>
          <w:sz w:val="28"/>
        </w:rPr>
      </w:pPr>
      <w:r w:rsidRPr="00633845">
        <w:rPr>
          <w:sz w:val="28"/>
          <w:szCs w:val="28"/>
        </w:rPr>
        <w:t>- Краснодарским филиалом ОАО «ВымпелКом» (торговая марка БиЛайн).</w:t>
      </w:r>
    </w:p>
    <w:p w:rsidR="00F76AD7" w:rsidRDefault="00F76AD7" w:rsidP="00F76AD7">
      <w:pPr>
        <w:ind w:firstLine="709"/>
        <w:jc w:val="both"/>
        <w:rPr>
          <w:sz w:val="28"/>
          <w:szCs w:val="28"/>
        </w:rPr>
      </w:pPr>
    </w:p>
    <w:p w:rsidR="00163770" w:rsidRDefault="00163770" w:rsidP="00F76AD7">
      <w:pPr>
        <w:ind w:firstLine="709"/>
        <w:jc w:val="both"/>
        <w:rPr>
          <w:sz w:val="28"/>
          <w:szCs w:val="28"/>
        </w:rPr>
        <w:sectPr w:rsidR="00163770" w:rsidSect="00F76AD7">
          <w:pgSz w:w="11906" w:h="16838" w:code="9"/>
          <w:pgMar w:top="851" w:right="851" w:bottom="851" w:left="1701" w:header="709" w:footer="454" w:gutter="0"/>
          <w:cols w:space="708"/>
          <w:docGrid w:linePitch="360"/>
        </w:sectPr>
      </w:pPr>
    </w:p>
    <w:p w:rsidR="00163770" w:rsidRPr="00633845" w:rsidRDefault="00163770" w:rsidP="00163770">
      <w:pPr>
        <w:jc w:val="center"/>
        <w:rPr>
          <w:b/>
          <w:sz w:val="28"/>
        </w:rPr>
      </w:pPr>
      <w:r w:rsidRPr="00633845">
        <w:rPr>
          <w:b/>
          <w:sz w:val="28"/>
        </w:rPr>
        <w:lastRenderedPageBreak/>
        <w:t>Основные технико-экономические показатели по разделу</w:t>
      </w:r>
    </w:p>
    <w:p w:rsidR="00163770" w:rsidRDefault="00163770" w:rsidP="00163770">
      <w:pPr>
        <w:jc w:val="center"/>
        <w:rPr>
          <w:b/>
          <w:sz w:val="28"/>
        </w:rPr>
      </w:pPr>
      <w:r>
        <w:rPr>
          <w:b/>
          <w:sz w:val="28"/>
        </w:rPr>
        <w:t>«Проводные средства связи»</w:t>
      </w:r>
    </w:p>
    <w:p w:rsidR="00163770" w:rsidRPr="002C638C" w:rsidRDefault="00163770" w:rsidP="00163770">
      <w:pPr>
        <w:jc w:val="right"/>
        <w:rPr>
          <w:sz w:val="28"/>
        </w:rPr>
      </w:pPr>
      <w:r w:rsidRPr="00DA0CDF">
        <w:rPr>
          <w:sz w:val="28"/>
        </w:rPr>
        <w:t>Таблица 7</w:t>
      </w:r>
      <w:r>
        <w:rPr>
          <w:sz w:val="28"/>
        </w:rPr>
        <w:t>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1276"/>
        <w:gridCol w:w="1417"/>
        <w:gridCol w:w="1513"/>
        <w:gridCol w:w="1513"/>
      </w:tblGrid>
      <w:tr w:rsidR="00163770" w:rsidRPr="00633845" w:rsidTr="006B34D3">
        <w:trPr>
          <w:cantSplit/>
          <w:trHeight w:val="770"/>
        </w:trPr>
        <w:tc>
          <w:tcPr>
            <w:tcW w:w="709" w:type="dxa"/>
            <w:vAlign w:val="center"/>
          </w:tcPr>
          <w:p w:rsidR="00163770" w:rsidRDefault="00163770" w:rsidP="006B34D3">
            <w:pPr>
              <w:jc w:val="center"/>
              <w:rPr>
                <w:b/>
              </w:rPr>
            </w:pPr>
            <w:r>
              <w:rPr>
                <w:b/>
              </w:rPr>
              <w:t>№№</w:t>
            </w:r>
          </w:p>
          <w:p w:rsidR="00163770" w:rsidRDefault="00163770" w:rsidP="006B34D3">
            <w:pPr>
              <w:jc w:val="center"/>
              <w:rPr>
                <w:b/>
              </w:rPr>
            </w:pPr>
            <w:r>
              <w:rPr>
                <w:b/>
              </w:rPr>
              <w:t>п/п</w:t>
            </w:r>
          </w:p>
        </w:tc>
        <w:tc>
          <w:tcPr>
            <w:tcW w:w="3402" w:type="dxa"/>
            <w:vAlign w:val="center"/>
          </w:tcPr>
          <w:p w:rsidR="00163770" w:rsidRDefault="00163770" w:rsidP="006B34D3">
            <w:pPr>
              <w:jc w:val="center"/>
              <w:rPr>
                <w:b/>
              </w:rPr>
            </w:pPr>
            <w:r>
              <w:rPr>
                <w:b/>
              </w:rPr>
              <w:t>Показатели</w:t>
            </w:r>
          </w:p>
        </w:tc>
        <w:tc>
          <w:tcPr>
            <w:tcW w:w="1276" w:type="dxa"/>
            <w:vAlign w:val="center"/>
          </w:tcPr>
          <w:p w:rsidR="00163770" w:rsidRPr="00633845" w:rsidRDefault="00163770" w:rsidP="006B34D3">
            <w:pPr>
              <w:jc w:val="center"/>
              <w:rPr>
                <w:b/>
              </w:rPr>
            </w:pPr>
            <w:r w:rsidRPr="00633845">
              <w:rPr>
                <w:b/>
              </w:rPr>
              <w:t>Ед.</w:t>
            </w:r>
          </w:p>
          <w:p w:rsidR="00163770" w:rsidRPr="00633845" w:rsidRDefault="00163770" w:rsidP="006B34D3">
            <w:pPr>
              <w:jc w:val="center"/>
              <w:rPr>
                <w:b/>
              </w:rPr>
            </w:pPr>
            <w:r w:rsidRPr="00633845">
              <w:rPr>
                <w:b/>
              </w:rPr>
              <w:t>измерения</w:t>
            </w:r>
          </w:p>
        </w:tc>
        <w:tc>
          <w:tcPr>
            <w:tcW w:w="1417" w:type="dxa"/>
            <w:vAlign w:val="center"/>
          </w:tcPr>
          <w:p w:rsidR="00163770" w:rsidRPr="00633845" w:rsidRDefault="00163770" w:rsidP="006B34D3">
            <w:pPr>
              <w:ind w:left="-108" w:right="-108"/>
              <w:jc w:val="center"/>
              <w:rPr>
                <w:b/>
              </w:rPr>
            </w:pPr>
            <w:r w:rsidRPr="00633845">
              <w:rPr>
                <w:b/>
              </w:rPr>
              <w:t>Современное</w:t>
            </w:r>
          </w:p>
          <w:p w:rsidR="00163770" w:rsidRPr="00633845" w:rsidRDefault="00163770" w:rsidP="006B34D3">
            <w:pPr>
              <w:ind w:left="-108" w:right="-108"/>
              <w:jc w:val="center"/>
              <w:rPr>
                <w:b/>
              </w:rPr>
            </w:pPr>
            <w:r w:rsidRPr="00633845">
              <w:rPr>
                <w:b/>
              </w:rPr>
              <w:t>состояние</w:t>
            </w:r>
          </w:p>
          <w:p w:rsidR="00163770" w:rsidRPr="00633845" w:rsidRDefault="00163770" w:rsidP="006B34D3">
            <w:pPr>
              <w:ind w:left="-108" w:right="-108"/>
              <w:jc w:val="center"/>
              <w:rPr>
                <w:b/>
              </w:rPr>
            </w:pPr>
            <w:r w:rsidRPr="00633845">
              <w:rPr>
                <w:b/>
              </w:rPr>
              <w:t>2009г.</w:t>
            </w:r>
          </w:p>
        </w:tc>
        <w:tc>
          <w:tcPr>
            <w:tcW w:w="1513" w:type="dxa"/>
            <w:vAlign w:val="center"/>
          </w:tcPr>
          <w:p w:rsidR="00163770" w:rsidRPr="00633845" w:rsidRDefault="00163770" w:rsidP="006B34D3">
            <w:pPr>
              <w:ind w:left="-108" w:right="-154"/>
              <w:jc w:val="center"/>
              <w:rPr>
                <w:b/>
              </w:rPr>
            </w:pPr>
            <w:r w:rsidRPr="00633845">
              <w:rPr>
                <w:b/>
              </w:rPr>
              <w:t>На расчётный</w:t>
            </w:r>
          </w:p>
          <w:p w:rsidR="00163770" w:rsidRPr="00633845" w:rsidRDefault="00163770" w:rsidP="006B34D3">
            <w:pPr>
              <w:ind w:left="-108" w:right="-154"/>
              <w:jc w:val="center"/>
              <w:rPr>
                <w:b/>
              </w:rPr>
            </w:pPr>
            <w:r w:rsidRPr="00633845">
              <w:rPr>
                <w:b/>
              </w:rPr>
              <w:t>срок</w:t>
            </w:r>
          </w:p>
          <w:p w:rsidR="00163770" w:rsidRPr="00633845" w:rsidRDefault="00163770" w:rsidP="006B34D3">
            <w:pPr>
              <w:ind w:left="-108" w:right="-154"/>
              <w:jc w:val="center"/>
              <w:rPr>
                <w:b/>
              </w:rPr>
            </w:pPr>
            <w:r w:rsidRPr="00633845">
              <w:rPr>
                <w:b/>
              </w:rPr>
              <w:t>2029г.</w:t>
            </w:r>
          </w:p>
        </w:tc>
        <w:tc>
          <w:tcPr>
            <w:tcW w:w="1513" w:type="dxa"/>
            <w:vAlign w:val="center"/>
          </w:tcPr>
          <w:p w:rsidR="00163770" w:rsidRPr="00633845" w:rsidRDefault="00163770" w:rsidP="006B34D3">
            <w:pPr>
              <w:ind w:left="-62" w:right="-58"/>
              <w:jc w:val="center"/>
              <w:rPr>
                <w:b/>
              </w:rPr>
            </w:pPr>
            <w:r w:rsidRPr="00633845">
              <w:rPr>
                <w:b/>
              </w:rPr>
              <w:t>1 очередь строительства</w:t>
            </w:r>
          </w:p>
          <w:p w:rsidR="00163770" w:rsidRPr="00633845" w:rsidRDefault="00163770" w:rsidP="006B34D3">
            <w:pPr>
              <w:ind w:left="-62" w:right="-58"/>
              <w:jc w:val="center"/>
              <w:rPr>
                <w:b/>
              </w:rPr>
            </w:pPr>
            <w:r w:rsidRPr="00633845">
              <w:rPr>
                <w:b/>
              </w:rPr>
              <w:t>2019г.</w:t>
            </w:r>
          </w:p>
        </w:tc>
      </w:tr>
      <w:tr w:rsidR="00163770" w:rsidRPr="00633845" w:rsidTr="006B34D3">
        <w:trPr>
          <w:cantSplit/>
          <w:trHeight w:hRule="exact" w:val="340"/>
        </w:trPr>
        <w:tc>
          <w:tcPr>
            <w:tcW w:w="9830" w:type="dxa"/>
            <w:gridSpan w:val="6"/>
            <w:vAlign w:val="center"/>
          </w:tcPr>
          <w:p w:rsidR="00163770" w:rsidRPr="00633845" w:rsidRDefault="00163770" w:rsidP="006B34D3">
            <w:pPr>
              <w:ind w:right="-185"/>
              <w:jc w:val="center"/>
              <w:rPr>
                <w:b/>
                <w:sz w:val="24"/>
              </w:rPr>
            </w:pPr>
            <w:r w:rsidRPr="00633845">
              <w:rPr>
                <w:b/>
                <w:sz w:val="28"/>
              </w:rPr>
              <w:t>ст. Октябрьская</w:t>
            </w:r>
          </w:p>
        </w:tc>
      </w:tr>
      <w:tr w:rsidR="00163770" w:rsidRPr="00633845" w:rsidTr="006B34D3">
        <w:trPr>
          <w:cantSplit/>
          <w:trHeight w:val="540"/>
        </w:trPr>
        <w:tc>
          <w:tcPr>
            <w:tcW w:w="709" w:type="dxa"/>
            <w:vAlign w:val="center"/>
          </w:tcPr>
          <w:p w:rsidR="00163770" w:rsidRDefault="00163770" w:rsidP="006B34D3">
            <w:pPr>
              <w:jc w:val="center"/>
              <w:rPr>
                <w:sz w:val="24"/>
              </w:rPr>
            </w:pPr>
            <w:r>
              <w:rPr>
                <w:sz w:val="24"/>
              </w:rPr>
              <w:t>1</w:t>
            </w:r>
          </w:p>
        </w:tc>
        <w:tc>
          <w:tcPr>
            <w:tcW w:w="3402" w:type="dxa"/>
            <w:vAlign w:val="center"/>
          </w:tcPr>
          <w:p w:rsidR="00163770" w:rsidRDefault="00163770" w:rsidP="006B34D3">
            <w:pPr>
              <w:rPr>
                <w:sz w:val="24"/>
              </w:rPr>
            </w:pPr>
            <w:r>
              <w:rPr>
                <w:sz w:val="24"/>
              </w:rPr>
              <w:t>Охват населения телевизионным вещанием</w:t>
            </w:r>
          </w:p>
        </w:tc>
        <w:tc>
          <w:tcPr>
            <w:tcW w:w="1276" w:type="dxa"/>
            <w:vAlign w:val="center"/>
          </w:tcPr>
          <w:p w:rsidR="00163770" w:rsidRPr="00633845" w:rsidRDefault="00163770" w:rsidP="006B34D3">
            <w:pPr>
              <w:jc w:val="center"/>
              <w:rPr>
                <w:sz w:val="24"/>
              </w:rPr>
            </w:pPr>
            <w:r w:rsidRPr="00633845">
              <w:rPr>
                <w:sz w:val="24"/>
              </w:rPr>
              <w:t>% населения</w:t>
            </w:r>
          </w:p>
        </w:tc>
        <w:tc>
          <w:tcPr>
            <w:tcW w:w="1417" w:type="dxa"/>
            <w:vAlign w:val="center"/>
          </w:tcPr>
          <w:p w:rsidR="00163770" w:rsidRPr="00633845" w:rsidRDefault="00163770" w:rsidP="006B34D3">
            <w:pPr>
              <w:jc w:val="center"/>
              <w:rPr>
                <w:sz w:val="24"/>
                <w:szCs w:val="24"/>
              </w:rPr>
            </w:pPr>
            <w:r w:rsidRPr="00633845">
              <w:rPr>
                <w:sz w:val="24"/>
                <w:szCs w:val="24"/>
              </w:rPr>
              <w:t>100</w:t>
            </w:r>
          </w:p>
        </w:tc>
        <w:tc>
          <w:tcPr>
            <w:tcW w:w="1513" w:type="dxa"/>
            <w:vAlign w:val="center"/>
          </w:tcPr>
          <w:p w:rsidR="00163770" w:rsidRPr="00633845" w:rsidRDefault="00163770" w:rsidP="006B34D3">
            <w:pPr>
              <w:jc w:val="center"/>
              <w:rPr>
                <w:sz w:val="24"/>
                <w:szCs w:val="24"/>
              </w:rPr>
            </w:pPr>
            <w:r w:rsidRPr="00633845">
              <w:rPr>
                <w:sz w:val="24"/>
                <w:szCs w:val="24"/>
              </w:rPr>
              <w:t>100</w:t>
            </w:r>
          </w:p>
        </w:tc>
        <w:tc>
          <w:tcPr>
            <w:tcW w:w="1513" w:type="dxa"/>
            <w:vAlign w:val="center"/>
          </w:tcPr>
          <w:p w:rsidR="00163770" w:rsidRPr="00633845" w:rsidRDefault="00163770" w:rsidP="006B34D3">
            <w:pPr>
              <w:jc w:val="center"/>
              <w:rPr>
                <w:sz w:val="24"/>
                <w:szCs w:val="24"/>
              </w:rPr>
            </w:pPr>
            <w:r w:rsidRPr="00633845">
              <w:rPr>
                <w:sz w:val="24"/>
                <w:szCs w:val="24"/>
              </w:rPr>
              <w:t>100</w:t>
            </w:r>
          </w:p>
        </w:tc>
      </w:tr>
      <w:tr w:rsidR="00163770" w:rsidRPr="00633845" w:rsidTr="006B34D3">
        <w:trPr>
          <w:cantSplit/>
          <w:trHeight w:val="420"/>
        </w:trPr>
        <w:tc>
          <w:tcPr>
            <w:tcW w:w="709" w:type="dxa"/>
            <w:vAlign w:val="center"/>
          </w:tcPr>
          <w:p w:rsidR="00163770" w:rsidRDefault="00163770" w:rsidP="006B34D3">
            <w:pPr>
              <w:jc w:val="center"/>
              <w:rPr>
                <w:sz w:val="24"/>
              </w:rPr>
            </w:pPr>
            <w:r>
              <w:rPr>
                <w:sz w:val="24"/>
              </w:rPr>
              <w:t>2</w:t>
            </w:r>
          </w:p>
        </w:tc>
        <w:tc>
          <w:tcPr>
            <w:tcW w:w="3402" w:type="dxa"/>
            <w:vAlign w:val="center"/>
          </w:tcPr>
          <w:p w:rsidR="00163770" w:rsidRDefault="00163770" w:rsidP="006B34D3">
            <w:pPr>
              <w:rPr>
                <w:sz w:val="24"/>
              </w:rPr>
            </w:pPr>
            <w:r>
              <w:rPr>
                <w:sz w:val="24"/>
              </w:rPr>
              <w:t>Обеспеченность населения телефонной сетью общего пользования</w:t>
            </w:r>
          </w:p>
        </w:tc>
        <w:tc>
          <w:tcPr>
            <w:tcW w:w="1276" w:type="dxa"/>
            <w:vAlign w:val="center"/>
          </w:tcPr>
          <w:p w:rsidR="00163770" w:rsidRPr="00633845" w:rsidRDefault="00163770" w:rsidP="006B34D3">
            <w:pPr>
              <w:ind w:left="-108" w:right="-108" w:firstLine="108"/>
              <w:jc w:val="center"/>
              <w:rPr>
                <w:sz w:val="24"/>
              </w:rPr>
            </w:pPr>
            <w:r w:rsidRPr="00633845">
              <w:rPr>
                <w:sz w:val="24"/>
              </w:rPr>
              <w:t>номеров на 100 семей</w:t>
            </w:r>
          </w:p>
        </w:tc>
        <w:tc>
          <w:tcPr>
            <w:tcW w:w="1417" w:type="dxa"/>
            <w:vAlign w:val="center"/>
          </w:tcPr>
          <w:p w:rsidR="00163770" w:rsidRPr="00633845" w:rsidRDefault="00163770" w:rsidP="006B34D3">
            <w:pPr>
              <w:jc w:val="center"/>
              <w:rPr>
                <w:sz w:val="24"/>
                <w:szCs w:val="24"/>
              </w:rPr>
            </w:pPr>
            <w:r w:rsidRPr="00633845">
              <w:rPr>
                <w:sz w:val="24"/>
                <w:szCs w:val="24"/>
              </w:rPr>
              <w:t>42</w:t>
            </w:r>
          </w:p>
        </w:tc>
        <w:tc>
          <w:tcPr>
            <w:tcW w:w="1513" w:type="dxa"/>
            <w:vAlign w:val="center"/>
          </w:tcPr>
          <w:p w:rsidR="00163770" w:rsidRPr="00633845" w:rsidRDefault="00163770" w:rsidP="006B34D3">
            <w:pPr>
              <w:jc w:val="center"/>
              <w:rPr>
                <w:sz w:val="24"/>
                <w:szCs w:val="24"/>
              </w:rPr>
            </w:pPr>
            <w:r w:rsidRPr="00633845">
              <w:rPr>
                <w:sz w:val="24"/>
                <w:szCs w:val="24"/>
              </w:rPr>
              <w:t>100</w:t>
            </w:r>
          </w:p>
        </w:tc>
        <w:tc>
          <w:tcPr>
            <w:tcW w:w="1513" w:type="dxa"/>
            <w:vAlign w:val="center"/>
          </w:tcPr>
          <w:p w:rsidR="00163770" w:rsidRPr="00633845" w:rsidRDefault="00163770" w:rsidP="006B34D3">
            <w:pPr>
              <w:jc w:val="center"/>
              <w:rPr>
                <w:sz w:val="24"/>
                <w:szCs w:val="24"/>
              </w:rPr>
            </w:pPr>
            <w:r w:rsidRPr="00633845">
              <w:rPr>
                <w:sz w:val="24"/>
                <w:szCs w:val="24"/>
              </w:rPr>
              <w:t>100</w:t>
            </w:r>
          </w:p>
        </w:tc>
      </w:tr>
      <w:tr w:rsidR="00163770" w:rsidRPr="00633845" w:rsidTr="006B34D3">
        <w:trPr>
          <w:cantSplit/>
          <w:trHeight w:val="420"/>
        </w:trPr>
        <w:tc>
          <w:tcPr>
            <w:tcW w:w="709" w:type="dxa"/>
            <w:vAlign w:val="center"/>
          </w:tcPr>
          <w:p w:rsidR="00163770" w:rsidRDefault="00163770" w:rsidP="006B34D3">
            <w:pPr>
              <w:snapToGrid w:val="0"/>
              <w:jc w:val="center"/>
              <w:rPr>
                <w:sz w:val="24"/>
              </w:rPr>
            </w:pPr>
            <w:r>
              <w:rPr>
                <w:sz w:val="24"/>
              </w:rPr>
              <w:t>3</w:t>
            </w:r>
          </w:p>
        </w:tc>
        <w:tc>
          <w:tcPr>
            <w:tcW w:w="3402" w:type="dxa"/>
            <w:vAlign w:val="center"/>
          </w:tcPr>
          <w:p w:rsidR="00163770" w:rsidRDefault="00163770" w:rsidP="006B34D3">
            <w:pPr>
              <w:rPr>
                <w:sz w:val="24"/>
              </w:rPr>
            </w:pPr>
            <w:r>
              <w:rPr>
                <w:sz w:val="24"/>
              </w:rPr>
              <w:t>Расчетное количество телефонов</w:t>
            </w:r>
          </w:p>
        </w:tc>
        <w:tc>
          <w:tcPr>
            <w:tcW w:w="1276" w:type="dxa"/>
            <w:vAlign w:val="center"/>
          </w:tcPr>
          <w:p w:rsidR="00163770" w:rsidRPr="00633845" w:rsidRDefault="00163770" w:rsidP="006B34D3">
            <w:pPr>
              <w:snapToGrid w:val="0"/>
              <w:ind w:left="-108" w:right="-108" w:firstLine="108"/>
              <w:jc w:val="center"/>
              <w:rPr>
                <w:sz w:val="24"/>
              </w:rPr>
            </w:pPr>
            <w:r w:rsidRPr="00633845">
              <w:rPr>
                <w:sz w:val="24"/>
              </w:rPr>
              <w:t>шт.</w:t>
            </w:r>
          </w:p>
        </w:tc>
        <w:tc>
          <w:tcPr>
            <w:tcW w:w="1417" w:type="dxa"/>
            <w:vAlign w:val="center"/>
          </w:tcPr>
          <w:p w:rsidR="00163770" w:rsidRPr="00633845" w:rsidRDefault="00163770" w:rsidP="006B34D3">
            <w:pPr>
              <w:jc w:val="center"/>
              <w:rPr>
                <w:sz w:val="24"/>
                <w:szCs w:val="24"/>
              </w:rPr>
            </w:pPr>
            <w:r w:rsidRPr="00633845">
              <w:rPr>
                <w:sz w:val="24"/>
                <w:szCs w:val="24"/>
              </w:rPr>
              <w:t>5513</w:t>
            </w:r>
          </w:p>
        </w:tc>
        <w:tc>
          <w:tcPr>
            <w:tcW w:w="1513" w:type="dxa"/>
            <w:vAlign w:val="center"/>
          </w:tcPr>
          <w:p w:rsidR="00163770" w:rsidRPr="00633845" w:rsidRDefault="00163770" w:rsidP="006B34D3">
            <w:pPr>
              <w:jc w:val="center"/>
              <w:rPr>
                <w:sz w:val="24"/>
                <w:szCs w:val="24"/>
              </w:rPr>
            </w:pPr>
            <w:r w:rsidRPr="00633845">
              <w:rPr>
                <w:sz w:val="24"/>
                <w:szCs w:val="24"/>
              </w:rPr>
              <w:t>6036</w:t>
            </w:r>
          </w:p>
        </w:tc>
        <w:tc>
          <w:tcPr>
            <w:tcW w:w="1513" w:type="dxa"/>
            <w:vAlign w:val="center"/>
          </w:tcPr>
          <w:p w:rsidR="00163770" w:rsidRPr="00633845" w:rsidRDefault="00163770" w:rsidP="006B34D3">
            <w:pPr>
              <w:jc w:val="center"/>
              <w:rPr>
                <w:sz w:val="24"/>
                <w:szCs w:val="24"/>
              </w:rPr>
            </w:pPr>
            <w:r w:rsidRPr="00633845">
              <w:rPr>
                <w:sz w:val="24"/>
                <w:szCs w:val="24"/>
              </w:rPr>
              <w:t>5668</w:t>
            </w:r>
          </w:p>
        </w:tc>
      </w:tr>
      <w:tr w:rsidR="00163770" w:rsidRPr="00633845" w:rsidTr="006B34D3">
        <w:trPr>
          <w:cantSplit/>
          <w:trHeight w:val="420"/>
        </w:trPr>
        <w:tc>
          <w:tcPr>
            <w:tcW w:w="709" w:type="dxa"/>
            <w:vAlign w:val="center"/>
          </w:tcPr>
          <w:p w:rsidR="00163770" w:rsidRDefault="00163770" w:rsidP="006B34D3">
            <w:pPr>
              <w:snapToGrid w:val="0"/>
              <w:jc w:val="center"/>
              <w:rPr>
                <w:sz w:val="24"/>
              </w:rPr>
            </w:pPr>
          </w:p>
        </w:tc>
        <w:tc>
          <w:tcPr>
            <w:tcW w:w="3402" w:type="dxa"/>
            <w:vAlign w:val="center"/>
          </w:tcPr>
          <w:p w:rsidR="00163770" w:rsidRDefault="00163770" w:rsidP="006B34D3">
            <w:pPr>
              <w:rPr>
                <w:sz w:val="24"/>
              </w:rPr>
            </w:pPr>
            <w:r>
              <w:rPr>
                <w:sz w:val="24"/>
              </w:rPr>
              <w:t>в т.ч. по жилому сектору</w:t>
            </w:r>
          </w:p>
        </w:tc>
        <w:tc>
          <w:tcPr>
            <w:tcW w:w="1276" w:type="dxa"/>
            <w:vAlign w:val="center"/>
          </w:tcPr>
          <w:p w:rsidR="00163770" w:rsidRPr="00633845" w:rsidRDefault="00163770" w:rsidP="006B34D3">
            <w:pPr>
              <w:snapToGrid w:val="0"/>
              <w:ind w:left="-108" w:right="-108" w:firstLine="108"/>
              <w:jc w:val="center"/>
              <w:rPr>
                <w:sz w:val="24"/>
              </w:rPr>
            </w:pPr>
            <w:r w:rsidRPr="00633845">
              <w:rPr>
                <w:sz w:val="24"/>
              </w:rPr>
              <w:t>шт.</w:t>
            </w:r>
          </w:p>
        </w:tc>
        <w:tc>
          <w:tcPr>
            <w:tcW w:w="1417" w:type="dxa"/>
            <w:vAlign w:val="center"/>
          </w:tcPr>
          <w:p w:rsidR="00163770" w:rsidRPr="00633845" w:rsidRDefault="00163770" w:rsidP="006B34D3">
            <w:pPr>
              <w:jc w:val="center"/>
              <w:rPr>
                <w:sz w:val="24"/>
                <w:szCs w:val="24"/>
              </w:rPr>
            </w:pPr>
            <w:r w:rsidRPr="00633845">
              <w:rPr>
                <w:sz w:val="24"/>
                <w:szCs w:val="24"/>
              </w:rPr>
              <w:t>4586</w:t>
            </w:r>
          </w:p>
        </w:tc>
        <w:tc>
          <w:tcPr>
            <w:tcW w:w="1513" w:type="dxa"/>
            <w:vAlign w:val="center"/>
          </w:tcPr>
          <w:p w:rsidR="00163770" w:rsidRPr="00633845" w:rsidRDefault="00163770" w:rsidP="006B34D3">
            <w:pPr>
              <w:jc w:val="center"/>
              <w:rPr>
                <w:sz w:val="24"/>
                <w:szCs w:val="24"/>
              </w:rPr>
            </w:pPr>
            <w:r w:rsidRPr="00633845">
              <w:rPr>
                <w:sz w:val="24"/>
                <w:szCs w:val="24"/>
              </w:rPr>
              <w:t>5010</w:t>
            </w:r>
          </w:p>
        </w:tc>
        <w:tc>
          <w:tcPr>
            <w:tcW w:w="1513" w:type="dxa"/>
            <w:vAlign w:val="center"/>
          </w:tcPr>
          <w:p w:rsidR="00163770" w:rsidRPr="00633845" w:rsidRDefault="00163770" w:rsidP="006B34D3">
            <w:pPr>
              <w:jc w:val="center"/>
              <w:rPr>
                <w:sz w:val="24"/>
                <w:szCs w:val="24"/>
              </w:rPr>
            </w:pPr>
            <w:r w:rsidRPr="00633845">
              <w:rPr>
                <w:sz w:val="24"/>
                <w:szCs w:val="24"/>
              </w:rPr>
              <w:t>4710</w:t>
            </w:r>
          </w:p>
        </w:tc>
      </w:tr>
      <w:tr w:rsidR="00163770" w:rsidRPr="00633845" w:rsidTr="006B34D3">
        <w:trPr>
          <w:cantSplit/>
          <w:trHeight w:hRule="exact" w:val="340"/>
        </w:trPr>
        <w:tc>
          <w:tcPr>
            <w:tcW w:w="9830" w:type="dxa"/>
            <w:gridSpan w:val="6"/>
            <w:vAlign w:val="center"/>
          </w:tcPr>
          <w:p w:rsidR="00163770" w:rsidRPr="00633845" w:rsidRDefault="00163770" w:rsidP="006B34D3">
            <w:pPr>
              <w:jc w:val="center"/>
              <w:rPr>
                <w:b/>
                <w:sz w:val="24"/>
              </w:rPr>
            </w:pPr>
            <w:r w:rsidRPr="00633845">
              <w:rPr>
                <w:b/>
                <w:sz w:val="28"/>
              </w:rPr>
              <w:t>п. Обильный</w:t>
            </w:r>
          </w:p>
        </w:tc>
      </w:tr>
      <w:tr w:rsidR="00163770" w:rsidRPr="00633845" w:rsidTr="006B34D3">
        <w:trPr>
          <w:cantSplit/>
          <w:trHeight w:val="420"/>
        </w:trPr>
        <w:tc>
          <w:tcPr>
            <w:tcW w:w="709" w:type="dxa"/>
            <w:vAlign w:val="center"/>
          </w:tcPr>
          <w:p w:rsidR="00163770" w:rsidRDefault="00163770" w:rsidP="006B34D3">
            <w:pPr>
              <w:jc w:val="center"/>
              <w:rPr>
                <w:sz w:val="24"/>
              </w:rPr>
            </w:pPr>
            <w:r>
              <w:rPr>
                <w:sz w:val="24"/>
              </w:rPr>
              <w:t>1</w:t>
            </w:r>
          </w:p>
        </w:tc>
        <w:tc>
          <w:tcPr>
            <w:tcW w:w="3402" w:type="dxa"/>
            <w:vAlign w:val="center"/>
          </w:tcPr>
          <w:p w:rsidR="00163770" w:rsidRDefault="00163770" w:rsidP="006B34D3">
            <w:pPr>
              <w:rPr>
                <w:sz w:val="24"/>
              </w:rPr>
            </w:pPr>
            <w:r>
              <w:rPr>
                <w:sz w:val="24"/>
              </w:rPr>
              <w:t>Охват населения телевизионным вещанием</w:t>
            </w:r>
          </w:p>
        </w:tc>
        <w:tc>
          <w:tcPr>
            <w:tcW w:w="1276" w:type="dxa"/>
            <w:vAlign w:val="center"/>
          </w:tcPr>
          <w:p w:rsidR="00163770" w:rsidRPr="00633845" w:rsidRDefault="00163770" w:rsidP="006B34D3">
            <w:pPr>
              <w:jc w:val="center"/>
              <w:rPr>
                <w:sz w:val="24"/>
              </w:rPr>
            </w:pPr>
            <w:r w:rsidRPr="00633845">
              <w:rPr>
                <w:sz w:val="24"/>
              </w:rPr>
              <w:t>% населения</w:t>
            </w:r>
          </w:p>
        </w:tc>
        <w:tc>
          <w:tcPr>
            <w:tcW w:w="1417" w:type="dxa"/>
            <w:vAlign w:val="center"/>
          </w:tcPr>
          <w:p w:rsidR="00163770" w:rsidRPr="00633845" w:rsidRDefault="00163770" w:rsidP="006B34D3">
            <w:pPr>
              <w:jc w:val="center"/>
              <w:rPr>
                <w:sz w:val="24"/>
                <w:szCs w:val="24"/>
              </w:rPr>
            </w:pPr>
            <w:r w:rsidRPr="00633845">
              <w:rPr>
                <w:sz w:val="24"/>
                <w:szCs w:val="24"/>
              </w:rPr>
              <w:t>100</w:t>
            </w:r>
          </w:p>
        </w:tc>
        <w:tc>
          <w:tcPr>
            <w:tcW w:w="1513" w:type="dxa"/>
            <w:vAlign w:val="center"/>
          </w:tcPr>
          <w:p w:rsidR="00163770" w:rsidRPr="00633845" w:rsidRDefault="00163770" w:rsidP="006B34D3">
            <w:pPr>
              <w:jc w:val="center"/>
              <w:rPr>
                <w:sz w:val="24"/>
                <w:szCs w:val="24"/>
              </w:rPr>
            </w:pPr>
            <w:r w:rsidRPr="00633845">
              <w:rPr>
                <w:sz w:val="24"/>
                <w:szCs w:val="24"/>
              </w:rPr>
              <w:t>100</w:t>
            </w:r>
          </w:p>
        </w:tc>
        <w:tc>
          <w:tcPr>
            <w:tcW w:w="1513" w:type="dxa"/>
            <w:vAlign w:val="center"/>
          </w:tcPr>
          <w:p w:rsidR="00163770" w:rsidRPr="00633845" w:rsidRDefault="00163770" w:rsidP="006B34D3">
            <w:pPr>
              <w:jc w:val="center"/>
              <w:rPr>
                <w:sz w:val="24"/>
                <w:szCs w:val="24"/>
              </w:rPr>
            </w:pPr>
            <w:r w:rsidRPr="00633845">
              <w:rPr>
                <w:sz w:val="24"/>
                <w:szCs w:val="24"/>
              </w:rPr>
              <w:t>100</w:t>
            </w:r>
          </w:p>
        </w:tc>
      </w:tr>
      <w:tr w:rsidR="00163770" w:rsidRPr="00633845" w:rsidTr="006B34D3">
        <w:trPr>
          <w:cantSplit/>
          <w:trHeight w:val="420"/>
        </w:trPr>
        <w:tc>
          <w:tcPr>
            <w:tcW w:w="709" w:type="dxa"/>
            <w:vAlign w:val="center"/>
          </w:tcPr>
          <w:p w:rsidR="00163770" w:rsidRDefault="00163770" w:rsidP="006B34D3">
            <w:pPr>
              <w:jc w:val="center"/>
              <w:rPr>
                <w:sz w:val="24"/>
              </w:rPr>
            </w:pPr>
            <w:r>
              <w:rPr>
                <w:sz w:val="24"/>
              </w:rPr>
              <w:t>2</w:t>
            </w:r>
          </w:p>
        </w:tc>
        <w:tc>
          <w:tcPr>
            <w:tcW w:w="3402" w:type="dxa"/>
            <w:vAlign w:val="center"/>
          </w:tcPr>
          <w:p w:rsidR="00163770" w:rsidRDefault="00163770" w:rsidP="006B34D3">
            <w:pPr>
              <w:rPr>
                <w:sz w:val="24"/>
              </w:rPr>
            </w:pPr>
            <w:r>
              <w:rPr>
                <w:sz w:val="24"/>
              </w:rPr>
              <w:t>Обеспеченность населения телефонной сетью общего пользования</w:t>
            </w:r>
          </w:p>
        </w:tc>
        <w:tc>
          <w:tcPr>
            <w:tcW w:w="1276" w:type="dxa"/>
            <w:vAlign w:val="center"/>
          </w:tcPr>
          <w:p w:rsidR="00163770" w:rsidRPr="00633845" w:rsidRDefault="00163770" w:rsidP="006B34D3">
            <w:pPr>
              <w:ind w:left="-108" w:right="-108" w:firstLine="108"/>
              <w:jc w:val="center"/>
              <w:rPr>
                <w:sz w:val="24"/>
              </w:rPr>
            </w:pPr>
            <w:r w:rsidRPr="00633845">
              <w:rPr>
                <w:sz w:val="24"/>
              </w:rPr>
              <w:t>номеров на 100 семей</w:t>
            </w:r>
          </w:p>
        </w:tc>
        <w:tc>
          <w:tcPr>
            <w:tcW w:w="1417" w:type="dxa"/>
            <w:vAlign w:val="center"/>
          </w:tcPr>
          <w:p w:rsidR="00163770" w:rsidRPr="00633845" w:rsidRDefault="00163770" w:rsidP="006B34D3">
            <w:pPr>
              <w:jc w:val="center"/>
              <w:rPr>
                <w:sz w:val="24"/>
                <w:szCs w:val="24"/>
              </w:rPr>
            </w:pPr>
            <w:r w:rsidRPr="00633845">
              <w:rPr>
                <w:sz w:val="24"/>
                <w:szCs w:val="24"/>
              </w:rPr>
              <w:t>27</w:t>
            </w:r>
          </w:p>
        </w:tc>
        <w:tc>
          <w:tcPr>
            <w:tcW w:w="1513" w:type="dxa"/>
            <w:vAlign w:val="center"/>
          </w:tcPr>
          <w:p w:rsidR="00163770" w:rsidRPr="00633845" w:rsidRDefault="00163770" w:rsidP="006B34D3">
            <w:pPr>
              <w:jc w:val="center"/>
              <w:rPr>
                <w:sz w:val="24"/>
                <w:szCs w:val="24"/>
              </w:rPr>
            </w:pPr>
            <w:r w:rsidRPr="00633845">
              <w:rPr>
                <w:sz w:val="24"/>
                <w:szCs w:val="24"/>
              </w:rPr>
              <w:t>100</w:t>
            </w:r>
          </w:p>
        </w:tc>
        <w:tc>
          <w:tcPr>
            <w:tcW w:w="1513" w:type="dxa"/>
            <w:vAlign w:val="center"/>
          </w:tcPr>
          <w:p w:rsidR="00163770" w:rsidRPr="00633845" w:rsidRDefault="00163770" w:rsidP="006B34D3">
            <w:pPr>
              <w:jc w:val="center"/>
              <w:rPr>
                <w:sz w:val="24"/>
                <w:szCs w:val="24"/>
              </w:rPr>
            </w:pPr>
            <w:r w:rsidRPr="00633845">
              <w:rPr>
                <w:sz w:val="24"/>
                <w:szCs w:val="24"/>
              </w:rPr>
              <w:t>100</w:t>
            </w:r>
          </w:p>
        </w:tc>
      </w:tr>
      <w:tr w:rsidR="00163770" w:rsidRPr="00633845" w:rsidTr="006B34D3">
        <w:trPr>
          <w:cantSplit/>
          <w:trHeight w:val="420"/>
        </w:trPr>
        <w:tc>
          <w:tcPr>
            <w:tcW w:w="709" w:type="dxa"/>
            <w:vAlign w:val="center"/>
          </w:tcPr>
          <w:p w:rsidR="00163770" w:rsidRDefault="00163770" w:rsidP="006B34D3">
            <w:pPr>
              <w:snapToGrid w:val="0"/>
              <w:jc w:val="center"/>
              <w:rPr>
                <w:sz w:val="24"/>
              </w:rPr>
            </w:pPr>
            <w:r>
              <w:rPr>
                <w:sz w:val="24"/>
              </w:rPr>
              <w:t>3</w:t>
            </w:r>
          </w:p>
        </w:tc>
        <w:tc>
          <w:tcPr>
            <w:tcW w:w="3402" w:type="dxa"/>
            <w:vAlign w:val="center"/>
          </w:tcPr>
          <w:p w:rsidR="00163770" w:rsidRDefault="00163770" w:rsidP="006B34D3">
            <w:pPr>
              <w:rPr>
                <w:sz w:val="24"/>
              </w:rPr>
            </w:pPr>
            <w:r>
              <w:rPr>
                <w:sz w:val="24"/>
              </w:rPr>
              <w:t>Расчетное количество телефонов</w:t>
            </w:r>
          </w:p>
        </w:tc>
        <w:tc>
          <w:tcPr>
            <w:tcW w:w="1276" w:type="dxa"/>
            <w:vAlign w:val="center"/>
          </w:tcPr>
          <w:p w:rsidR="00163770" w:rsidRPr="00633845" w:rsidRDefault="00163770" w:rsidP="006B34D3">
            <w:pPr>
              <w:snapToGrid w:val="0"/>
              <w:ind w:left="-108" w:right="-108" w:firstLine="108"/>
              <w:jc w:val="center"/>
              <w:rPr>
                <w:sz w:val="24"/>
              </w:rPr>
            </w:pPr>
            <w:r w:rsidRPr="00633845">
              <w:rPr>
                <w:sz w:val="24"/>
              </w:rPr>
              <w:t>шт.</w:t>
            </w:r>
          </w:p>
        </w:tc>
        <w:tc>
          <w:tcPr>
            <w:tcW w:w="1417" w:type="dxa"/>
            <w:vAlign w:val="center"/>
          </w:tcPr>
          <w:p w:rsidR="00163770" w:rsidRPr="00633845" w:rsidRDefault="00163770" w:rsidP="006B34D3">
            <w:pPr>
              <w:jc w:val="center"/>
              <w:rPr>
                <w:sz w:val="24"/>
                <w:szCs w:val="24"/>
              </w:rPr>
            </w:pPr>
            <w:r w:rsidRPr="00633845">
              <w:rPr>
                <w:sz w:val="24"/>
                <w:szCs w:val="24"/>
              </w:rPr>
              <w:t>206</w:t>
            </w:r>
          </w:p>
        </w:tc>
        <w:tc>
          <w:tcPr>
            <w:tcW w:w="1513" w:type="dxa"/>
            <w:vAlign w:val="center"/>
          </w:tcPr>
          <w:p w:rsidR="00163770" w:rsidRPr="00633845" w:rsidRDefault="00163770" w:rsidP="006B34D3">
            <w:pPr>
              <w:jc w:val="center"/>
              <w:rPr>
                <w:sz w:val="24"/>
                <w:szCs w:val="24"/>
              </w:rPr>
            </w:pPr>
            <w:r w:rsidRPr="00633845">
              <w:rPr>
                <w:sz w:val="24"/>
                <w:szCs w:val="24"/>
              </w:rPr>
              <w:t>233</w:t>
            </w:r>
          </w:p>
        </w:tc>
        <w:tc>
          <w:tcPr>
            <w:tcW w:w="1513" w:type="dxa"/>
            <w:vAlign w:val="center"/>
          </w:tcPr>
          <w:p w:rsidR="00163770" w:rsidRPr="00633845" w:rsidRDefault="00163770" w:rsidP="006B34D3">
            <w:pPr>
              <w:jc w:val="center"/>
              <w:rPr>
                <w:sz w:val="24"/>
                <w:szCs w:val="24"/>
              </w:rPr>
            </w:pPr>
            <w:r w:rsidRPr="00633845">
              <w:rPr>
                <w:sz w:val="24"/>
                <w:szCs w:val="24"/>
              </w:rPr>
              <w:t>214</w:t>
            </w:r>
          </w:p>
        </w:tc>
      </w:tr>
      <w:tr w:rsidR="00163770" w:rsidRPr="00633845" w:rsidTr="006B34D3">
        <w:trPr>
          <w:cantSplit/>
          <w:trHeight w:val="420"/>
        </w:trPr>
        <w:tc>
          <w:tcPr>
            <w:tcW w:w="709" w:type="dxa"/>
            <w:vAlign w:val="center"/>
          </w:tcPr>
          <w:p w:rsidR="00163770" w:rsidRDefault="00163770" w:rsidP="006B34D3">
            <w:pPr>
              <w:snapToGrid w:val="0"/>
              <w:jc w:val="center"/>
              <w:rPr>
                <w:sz w:val="24"/>
              </w:rPr>
            </w:pPr>
          </w:p>
        </w:tc>
        <w:tc>
          <w:tcPr>
            <w:tcW w:w="3402" w:type="dxa"/>
            <w:vAlign w:val="center"/>
          </w:tcPr>
          <w:p w:rsidR="00163770" w:rsidRDefault="00163770" w:rsidP="006B34D3">
            <w:pPr>
              <w:rPr>
                <w:sz w:val="24"/>
              </w:rPr>
            </w:pPr>
            <w:r>
              <w:rPr>
                <w:sz w:val="24"/>
              </w:rPr>
              <w:t>в т.ч. по жилому сектору</w:t>
            </w:r>
          </w:p>
        </w:tc>
        <w:tc>
          <w:tcPr>
            <w:tcW w:w="1276" w:type="dxa"/>
            <w:vAlign w:val="center"/>
          </w:tcPr>
          <w:p w:rsidR="00163770" w:rsidRPr="00633845" w:rsidRDefault="00163770" w:rsidP="006B34D3">
            <w:pPr>
              <w:snapToGrid w:val="0"/>
              <w:ind w:left="-108" w:right="-108" w:firstLine="108"/>
              <w:jc w:val="center"/>
              <w:rPr>
                <w:sz w:val="24"/>
              </w:rPr>
            </w:pPr>
            <w:r w:rsidRPr="00633845">
              <w:rPr>
                <w:sz w:val="24"/>
              </w:rPr>
              <w:t>шт.</w:t>
            </w:r>
          </w:p>
        </w:tc>
        <w:tc>
          <w:tcPr>
            <w:tcW w:w="1417" w:type="dxa"/>
            <w:vAlign w:val="center"/>
          </w:tcPr>
          <w:p w:rsidR="00163770" w:rsidRPr="00633845" w:rsidRDefault="00163770" w:rsidP="006B34D3">
            <w:pPr>
              <w:jc w:val="center"/>
              <w:rPr>
                <w:sz w:val="24"/>
                <w:szCs w:val="24"/>
              </w:rPr>
            </w:pPr>
            <w:r w:rsidRPr="00633845">
              <w:rPr>
                <w:sz w:val="24"/>
                <w:szCs w:val="24"/>
              </w:rPr>
              <w:t>170</w:t>
            </w:r>
          </w:p>
        </w:tc>
        <w:tc>
          <w:tcPr>
            <w:tcW w:w="1513" w:type="dxa"/>
            <w:vAlign w:val="center"/>
          </w:tcPr>
          <w:p w:rsidR="00163770" w:rsidRPr="00633845" w:rsidRDefault="00163770" w:rsidP="006B34D3">
            <w:pPr>
              <w:jc w:val="center"/>
              <w:rPr>
                <w:sz w:val="24"/>
                <w:szCs w:val="24"/>
              </w:rPr>
            </w:pPr>
            <w:r w:rsidRPr="00633845">
              <w:rPr>
                <w:sz w:val="24"/>
                <w:szCs w:val="24"/>
              </w:rPr>
              <w:t>191</w:t>
            </w:r>
          </w:p>
        </w:tc>
        <w:tc>
          <w:tcPr>
            <w:tcW w:w="1513" w:type="dxa"/>
            <w:vAlign w:val="center"/>
          </w:tcPr>
          <w:p w:rsidR="00163770" w:rsidRPr="00633845" w:rsidRDefault="00163770" w:rsidP="006B34D3">
            <w:pPr>
              <w:jc w:val="center"/>
              <w:rPr>
                <w:sz w:val="24"/>
                <w:szCs w:val="24"/>
              </w:rPr>
            </w:pPr>
            <w:r w:rsidRPr="00633845">
              <w:rPr>
                <w:sz w:val="24"/>
                <w:szCs w:val="24"/>
              </w:rPr>
              <w:t>176</w:t>
            </w:r>
          </w:p>
        </w:tc>
      </w:tr>
      <w:tr w:rsidR="00163770" w:rsidRPr="00633845" w:rsidTr="006B34D3">
        <w:trPr>
          <w:cantSplit/>
          <w:trHeight w:val="420"/>
        </w:trPr>
        <w:tc>
          <w:tcPr>
            <w:tcW w:w="9830" w:type="dxa"/>
            <w:gridSpan w:val="6"/>
            <w:vAlign w:val="center"/>
          </w:tcPr>
          <w:p w:rsidR="00163770" w:rsidRPr="00633845" w:rsidRDefault="00163770" w:rsidP="006B34D3">
            <w:pPr>
              <w:jc w:val="center"/>
              <w:rPr>
                <w:b/>
                <w:sz w:val="24"/>
              </w:rPr>
            </w:pPr>
            <w:r w:rsidRPr="00633845">
              <w:rPr>
                <w:b/>
                <w:sz w:val="28"/>
              </w:rPr>
              <w:t>п. Запрудный</w:t>
            </w:r>
          </w:p>
        </w:tc>
      </w:tr>
      <w:tr w:rsidR="00163770" w:rsidRPr="00633845" w:rsidTr="006B34D3">
        <w:trPr>
          <w:cantSplit/>
          <w:trHeight w:val="420"/>
        </w:trPr>
        <w:tc>
          <w:tcPr>
            <w:tcW w:w="709" w:type="dxa"/>
            <w:vAlign w:val="center"/>
          </w:tcPr>
          <w:p w:rsidR="00163770" w:rsidRDefault="00163770" w:rsidP="006B34D3">
            <w:pPr>
              <w:jc w:val="center"/>
              <w:rPr>
                <w:sz w:val="24"/>
              </w:rPr>
            </w:pPr>
            <w:r>
              <w:rPr>
                <w:sz w:val="24"/>
              </w:rPr>
              <w:t>1</w:t>
            </w:r>
          </w:p>
        </w:tc>
        <w:tc>
          <w:tcPr>
            <w:tcW w:w="3402" w:type="dxa"/>
            <w:vAlign w:val="center"/>
          </w:tcPr>
          <w:p w:rsidR="00163770" w:rsidRDefault="00163770" w:rsidP="006B34D3">
            <w:pPr>
              <w:rPr>
                <w:sz w:val="24"/>
              </w:rPr>
            </w:pPr>
            <w:r>
              <w:rPr>
                <w:sz w:val="24"/>
              </w:rPr>
              <w:t>Охват населения телевизионным вещанием</w:t>
            </w:r>
          </w:p>
        </w:tc>
        <w:tc>
          <w:tcPr>
            <w:tcW w:w="1276" w:type="dxa"/>
            <w:vAlign w:val="center"/>
          </w:tcPr>
          <w:p w:rsidR="00163770" w:rsidRPr="00633845" w:rsidRDefault="00163770" w:rsidP="006B34D3">
            <w:pPr>
              <w:jc w:val="center"/>
              <w:rPr>
                <w:sz w:val="24"/>
              </w:rPr>
            </w:pPr>
            <w:r w:rsidRPr="00633845">
              <w:rPr>
                <w:sz w:val="24"/>
              </w:rPr>
              <w:t>% населения</w:t>
            </w:r>
          </w:p>
        </w:tc>
        <w:tc>
          <w:tcPr>
            <w:tcW w:w="1417" w:type="dxa"/>
            <w:vAlign w:val="center"/>
          </w:tcPr>
          <w:p w:rsidR="00163770" w:rsidRPr="00633845" w:rsidRDefault="00163770" w:rsidP="006B34D3">
            <w:pPr>
              <w:jc w:val="center"/>
              <w:rPr>
                <w:sz w:val="24"/>
                <w:szCs w:val="24"/>
              </w:rPr>
            </w:pPr>
            <w:r w:rsidRPr="00633845">
              <w:rPr>
                <w:sz w:val="24"/>
                <w:szCs w:val="24"/>
              </w:rPr>
              <w:t>100</w:t>
            </w:r>
          </w:p>
        </w:tc>
        <w:tc>
          <w:tcPr>
            <w:tcW w:w="1513" w:type="dxa"/>
            <w:vAlign w:val="center"/>
          </w:tcPr>
          <w:p w:rsidR="00163770" w:rsidRPr="00633845" w:rsidRDefault="00163770" w:rsidP="006B34D3">
            <w:pPr>
              <w:jc w:val="center"/>
              <w:rPr>
                <w:sz w:val="24"/>
                <w:szCs w:val="24"/>
              </w:rPr>
            </w:pPr>
            <w:r w:rsidRPr="00633845">
              <w:rPr>
                <w:sz w:val="24"/>
                <w:szCs w:val="24"/>
              </w:rPr>
              <w:t>100</w:t>
            </w:r>
          </w:p>
        </w:tc>
        <w:tc>
          <w:tcPr>
            <w:tcW w:w="1513" w:type="dxa"/>
            <w:vAlign w:val="center"/>
          </w:tcPr>
          <w:p w:rsidR="00163770" w:rsidRPr="00633845" w:rsidRDefault="00163770" w:rsidP="006B34D3">
            <w:pPr>
              <w:jc w:val="center"/>
              <w:rPr>
                <w:sz w:val="24"/>
                <w:szCs w:val="24"/>
              </w:rPr>
            </w:pPr>
            <w:r w:rsidRPr="00633845">
              <w:rPr>
                <w:sz w:val="24"/>
                <w:szCs w:val="24"/>
              </w:rPr>
              <w:t>100</w:t>
            </w:r>
          </w:p>
        </w:tc>
      </w:tr>
      <w:tr w:rsidR="00163770" w:rsidRPr="00633845" w:rsidTr="006B34D3">
        <w:trPr>
          <w:cantSplit/>
          <w:trHeight w:val="420"/>
        </w:trPr>
        <w:tc>
          <w:tcPr>
            <w:tcW w:w="709" w:type="dxa"/>
            <w:vAlign w:val="center"/>
          </w:tcPr>
          <w:p w:rsidR="00163770" w:rsidRDefault="00163770" w:rsidP="006B34D3">
            <w:pPr>
              <w:jc w:val="center"/>
              <w:rPr>
                <w:sz w:val="24"/>
              </w:rPr>
            </w:pPr>
            <w:r>
              <w:rPr>
                <w:sz w:val="24"/>
              </w:rPr>
              <w:t>2</w:t>
            </w:r>
          </w:p>
        </w:tc>
        <w:tc>
          <w:tcPr>
            <w:tcW w:w="3402" w:type="dxa"/>
            <w:vAlign w:val="center"/>
          </w:tcPr>
          <w:p w:rsidR="00163770" w:rsidRDefault="00163770" w:rsidP="006B34D3">
            <w:pPr>
              <w:rPr>
                <w:sz w:val="24"/>
              </w:rPr>
            </w:pPr>
            <w:r>
              <w:rPr>
                <w:sz w:val="24"/>
              </w:rPr>
              <w:t>Обеспеченность населения телефонной сетью общего пользования</w:t>
            </w:r>
          </w:p>
        </w:tc>
        <w:tc>
          <w:tcPr>
            <w:tcW w:w="1276" w:type="dxa"/>
            <w:vAlign w:val="center"/>
          </w:tcPr>
          <w:p w:rsidR="00163770" w:rsidRPr="00633845" w:rsidRDefault="00163770" w:rsidP="006B34D3">
            <w:pPr>
              <w:ind w:left="-108" w:right="-108" w:firstLine="108"/>
              <w:jc w:val="center"/>
              <w:rPr>
                <w:sz w:val="24"/>
              </w:rPr>
            </w:pPr>
            <w:r w:rsidRPr="00633845">
              <w:rPr>
                <w:sz w:val="24"/>
              </w:rPr>
              <w:t>номеров на 100 семей</w:t>
            </w:r>
          </w:p>
        </w:tc>
        <w:tc>
          <w:tcPr>
            <w:tcW w:w="1417" w:type="dxa"/>
            <w:vAlign w:val="center"/>
          </w:tcPr>
          <w:p w:rsidR="00163770" w:rsidRPr="00633845" w:rsidRDefault="00163770" w:rsidP="006B34D3">
            <w:pPr>
              <w:jc w:val="center"/>
              <w:rPr>
                <w:sz w:val="24"/>
                <w:szCs w:val="24"/>
              </w:rPr>
            </w:pPr>
            <w:r w:rsidRPr="00633845">
              <w:rPr>
                <w:sz w:val="24"/>
                <w:szCs w:val="24"/>
              </w:rPr>
              <w:t>26</w:t>
            </w:r>
          </w:p>
        </w:tc>
        <w:tc>
          <w:tcPr>
            <w:tcW w:w="1513" w:type="dxa"/>
            <w:vAlign w:val="center"/>
          </w:tcPr>
          <w:p w:rsidR="00163770" w:rsidRPr="00633845" w:rsidRDefault="00163770" w:rsidP="006B34D3">
            <w:pPr>
              <w:jc w:val="center"/>
              <w:rPr>
                <w:sz w:val="24"/>
                <w:szCs w:val="24"/>
              </w:rPr>
            </w:pPr>
            <w:r w:rsidRPr="00633845">
              <w:rPr>
                <w:sz w:val="24"/>
                <w:szCs w:val="24"/>
              </w:rPr>
              <w:t>100</w:t>
            </w:r>
          </w:p>
        </w:tc>
        <w:tc>
          <w:tcPr>
            <w:tcW w:w="1513" w:type="dxa"/>
            <w:vAlign w:val="center"/>
          </w:tcPr>
          <w:p w:rsidR="00163770" w:rsidRPr="00633845" w:rsidRDefault="00163770" w:rsidP="006B34D3">
            <w:pPr>
              <w:jc w:val="center"/>
              <w:rPr>
                <w:sz w:val="24"/>
                <w:szCs w:val="24"/>
              </w:rPr>
            </w:pPr>
            <w:r w:rsidRPr="00633845">
              <w:rPr>
                <w:sz w:val="24"/>
                <w:szCs w:val="24"/>
              </w:rPr>
              <w:t>100</w:t>
            </w:r>
          </w:p>
        </w:tc>
      </w:tr>
      <w:tr w:rsidR="00163770" w:rsidRPr="00633845" w:rsidTr="006B34D3">
        <w:trPr>
          <w:cantSplit/>
          <w:trHeight w:val="420"/>
        </w:trPr>
        <w:tc>
          <w:tcPr>
            <w:tcW w:w="709" w:type="dxa"/>
            <w:vAlign w:val="center"/>
          </w:tcPr>
          <w:p w:rsidR="00163770" w:rsidRDefault="00163770" w:rsidP="006B34D3">
            <w:pPr>
              <w:snapToGrid w:val="0"/>
              <w:jc w:val="center"/>
              <w:rPr>
                <w:sz w:val="24"/>
              </w:rPr>
            </w:pPr>
            <w:r>
              <w:rPr>
                <w:sz w:val="24"/>
              </w:rPr>
              <w:t>3</w:t>
            </w:r>
          </w:p>
        </w:tc>
        <w:tc>
          <w:tcPr>
            <w:tcW w:w="3402" w:type="dxa"/>
            <w:vAlign w:val="center"/>
          </w:tcPr>
          <w:p w:rsidR="00163770" w:rsidRDefault="00163770" w:rsidP="006B34D3">
            <w:pPr>
              <w:rPr>
                <w:sz w:val="24"/>
              </w:rPr>
            </w:pPr>
            <w:r>
              <w:rPr>
                <w:sz w:val="24"/>
              </w:rPr>
              <w:t>Расчетное количество телефонов</w:t>
            </w:r>
          </w:p>
        </w:tc>
        <w:tc>
          <w:tcPr>
            <w:tcW w:w="1276" w:type="dxa"/>
            <w:vAlign w:val="center"/>
          </w:tcPr>
          <w:p w:rsidR="00163770" w:rsidRPr="00633845" w:rsidRDefault="00163770" w:rsidP="006B34D3">
            <w:pPr>
              <w:snapToGrid w:val="0"/>
              <w:ind w:left="-108" w:right="-108" w:firstLine="108"/>
              <w:jc w:val="center"/>
              <w:rPr>
                <w:sz w:val="24"/>
              </w:rPr>
            </w:pPr>
            <w:r w:rsidRPr="00633845">
              <w:rPr>
                <w:sz w:val="24"/>
              </w:rPr>
              <w:t>шт.</w:t>
            </w:r>
          </w:p>
        </w:tc>
        <w:tc>
          <w:tcPr>
            <w:tcW w:w="1417" w:type="dxa"/>
            <w:vAlign w:val="center"/>
          </w:tcPr>
          <w:p w:rsidR="00163770" w:rsidRPr="00633845" w:rsidRDefault="00163770" w:rsidP="006B34D3">
            <w:pPr>
              <w:jc w:val="center"/>
              <w:rPr>
                <w:sz w:val="24"/>
                <w:szCs w:val="24"/>
              </w:rPr>
            </w:pPr>
            <w:r w:rsidRPr="00633845">
              <w:rPr>
                <w:sz w:val="24"/>
                <w:szCs w:val="24"/>
              </w:rPr>
              <w:t>203</w:t>
            </w:r>
          </w:p>
        </w:tc>
        <w:tc>
          <w:tcPr>
            <w:tcW w:w="1513" w:type="dxa"/>
            <w:vAlign w:val="center"/>
          </w:tcPr>
          <w:p w:rsidR="00163770" w:rsidRPr="00633845" w:rsidRDefault="00163770" w:rsidP="006B34D3">
            <w:pPr>
              <w:jc w:val="center"/>
              <w:rPr>
                <w:sz w:val="24"/>
                <w:szCs w:val="24"/>
              </w:rPr>
            </w:pPr>
            <w:r w:rsidRPr="00633845">
              <w:rPr>
                <w:sz w:val="24"/>
                <w:szCs w:val="24"/>
              </w:rPr>
              <w:t>229</w:t>
            </w:r>
          </w:p>
        </w:tc>
        <w:tc>
          <w:tcPr>
            <w:tcW w:w="1513" w:type="dxa"/>
            <w:vAlign w:val="center"/>
          </w:tcPr>
          <w:p w:rsidR="00163770" w:rsidRPr="00633845" w:rsidRDefault="00163770" w:rsidP="006B34D3">
            <w:pPr>
              <w:jc w:val="center"/>
              <w:rPr>
                <w:sz w:val="24"/>
                <w:szCs w:val="24"/>
              </w:rPr>
            </w:pPr>
            <w:r w:rsidRPr="00633845">
              <w:rPr>
                <w:sz w:val="24"/>
                <w:szCs w:val="24"/>
              </w:rPr>
              <w:t>211</w:t>
            </w:r>
          </w:p>
        </w:tc>
      </w:tr>
      <w:tr w:rsidR="00163770" w:rsidRPr="00633845" w:rsidTr="006B34D3">
        <w:trPr>
          <w:cantSplit/>
          <w:trHeight w:val="420"/>
        </w:trPr>
        <w:tc>
          <w:tcPr>
            <w:tcW w:w="709" w:type="dxa"/>
            <w:vAlign w:val="center"/>
          </w:tcPr>
          <w:p w:rsidR="00163770" w:rsidRDefault="00163770" w:rsidP="006B34D3">
            <w:pPr>
              <w:snapToGrid w:val="0"/>
              <w:jc w:val="center"/>
              <w:rPr>
                <w:sz w:val="24"/>
              </w:rPr>
            </w:pPr>
          </w:p>
        </w:tc>
        <w:tc>
          <w:tcPr>
            <w:tcW w:w="3402" w:type="dxa"/>
            <w:vAlign w:val="center"/>
          </w:tcPr>
          <w:p w:rsidR="00163770" w:rsidRDefault="00163770" w:rsidP="006B34D3">
            <w:pPr>
              <w:rPr>
                <w:sz w:val="24"/>
              </w:rPr>
            </w:pPr>
            <w:r>
              <w:rPr>
                <w:sz w:val="24"/>
              </w:rPr>
              <w:t>в т.ч. по жилому сектору</w:t>
            </w:r>
          </w:p>
        </w:tc>
        <w:tc>
          <w:tcPr>
            <w:tcW w:w="1276" w:type="dxa"/>
            <w:vAlign w:val="center"/>
          </w:tcPr>
          <w:p w:rsidR="00163770" w:rsidRPr="00633845" w:rsidRDefault="00163770" w:rsidP="006B34D3">
            <w:pPr>
              <w:snapToGrid w:val="0"/>
              <w:ind w:left="-108" w:right="-108" w:firstLine="108"/>
              <w:jc w:val="center"/>
              <w:rPr>
                <w:sz w:val="24"/>
              </w:rPr>
            </w:pPr>
            <w:r w:rsidRPr="00633845">
              <w:rPr>
                <w:sz w:val="24"/>
              </w:rPr>
              <w:t>шт.</w:t>
            </w:r>
          </w:p>
        </w:tc>
        <w:tc>
          <w:tcPr>
            <w:tcW w:w="1417" w:type="dxa"/>
            <w:vAlign w:val="center"/>
          </w:tcPr>
          <w:p w:rsidR="00163770" w:rsidRPr="00633845" w:rsidRDefault="00163770" w:rsidP="006B34D3">
            <w:pPr>
              <w:jc w:val="center"/>
              <w:rPr>
                <w:sz w:val="24"/>
                <w:szCs w:val="24"/>
              </w:rPr>
            </w:pPr>
            <w:r w:rsidRPr="00633845">
              <w:rPr>
                <w:sz w:val="24"/>
                <w:szCs w:val="24"/>
              </w:rPr>
              <w:t>168</w:t>
            </w:r>
          </w:p>
        </w:tc>
        <w:tc>
          <w:tcPr>
            <w:tcW w:w="1513" w:type="dxa"/>
            <w:vAlign w:val="center"/>
          </w:tcPr>
          <w:p w:rsidR="00163770" w:rsidRPr="00633845" w:rsidRDefault="00163770" w:rsidP="006B34D3">
            <w:pPr>
              <w:jc w:val="center"/>
              <w:rPr>
                <w:sz w:val="24"/>
                <w:szCs w:val="24"/>
              </w:rPr>
            </w:pPr>
            <w:r w:rsidRPr="00633845">
              <w:rPr>
                <w:sz w:val="24"/>
                <w:szCs w:val="24"/>
              </w:rPr>
              <w:t>189</w:t>
            </w:r>
          </w:p>
        </w:tc>
        <w:tc>
          <w:tcPr>
            <w:tcW w:w="1513" w:type="dxa"/>
            <w:vAlign w:val="center"/>
          </w:tcPr>
          <w:p w:rsidR="00163770" w:rsidRPr="00633845" w:rsidRDefault="00163770" w:rsidP="006B34D3">
            <w:pPr>
              <w:jc w:val="center"/>
              <w:rPr>
                <w:sz w:val="24"/>
                <w:szCs w:val="24"/>
              </w:rPr>
            </w:pPr>
            <w:r w:rsidRPr="00633845">
              <w:rPr>
                <w:sz w:val="24"/>
                <w:szCs w:val="24"/>
              </w:rPr>
              <w:t>174</w:t>
            </w:r>
          </w:p>
        </w:tc>
      </w:tr>
      <w:tr w:rsidR="00163770" w:rsidRPr="00633845" w:rsidTr="006B34D3">
        <w:trPr>
          <w:cantSplit/>
          <w:trHeight w:val="420"/>
        </w:trPr>
        <w:tc>
          <w:tcPr>
            <w:tcW w:w="9830" w:type="dxa"/>
            <w:gridSpan w:val="6"/>
            <w:vAlign w:val="center"/>
          </w:tcPr>
          <w:p w:rsidR="00163770" w:rsidRPr="00633845" w:rsidRDefault="00163770" w:rsidP="006B34D3">
            <w:pPr>
              <w:jc w:val="center"/>
              <w:rPr>
                <w:b/>
                <w:sz w:val="24"/>
              </w:rPr>
            </w:pPr>
            <w:r w:rsidRPr="00633845">
              <w:rPr>
                <w:b/>
                <w:sz w:val="28"/>
              </w:rPr>
              <w:t>п. Темп</w:t>
            </w:r>
          </w:p>
        </w:tc>
      </w:tr>
      <w:tr w:rsidR="00163770" w:rsidRPr="00633845" w:rsidTr="006B34D3">
        <w:trPr>
          <w:cantSplit/>
          <w:trHeight w:val="420"/>
        </w:trPr>
        <w:tc>
          <w:tcPr>
            <w:tcW w:w="709" w:type="dxa"/>
            <w:vAlign w:val="center"/>
          </w:tcPr>
          <w:p w:rsidR="00163770" w:rsidRDefault="00163770" w:rsidP="006B34D3">
            <w:pPr>
              <w:jc w:val="center"/>
              <w:rPr>
                <w:sz w:val="24"/>
              </w:rPr>
            </w:pPr>
            <w:r>
              <w:rPr>
                <w:sz w:val="24"/>
              </w:rPr>
              <w:t>1</w:t>
            </w:r>
          </w:p>
        </w:tc>
        <w:tc>
          <w:tcPr>
            <w:tcW w:w="3402" w:type="dxa"/>
            <w:vAlign w:val="center"/>
          </w:tcPr>
          <w:p w:rsidR="00163770" w:rsidRDefault="00163770" w:rsidP="006B34D3">
            <w:pPr>
              <w:rPr>
                <w:sz w:val="24"/>
              </w:rPr>
            </w:pPr>
            <w:r>
              <w:rPr>
                <w:sz w:val="24"/>
              </w:rPr>
              <w:t>Охват населения телевизионным вещанием</w:t>
            </w:r>
          </w:p>
        </w:tc>
        <w:tc>
          <w:tcPr>
            <w:tcW w:w="1276" w:type="dxa"/>
            <w:vAlign w:val="center"/>
          </w:tcPr>
          <w:p w:rsidR="00163770" w:rsidRPr="00633845" w:rsidRDefault="00163770" w:rsidP="006B34D3">
            <w:pPr>
              <w:jc w:val="center"/>
              <w:rPr>
                <w:sz w:val="24"/>
              </w:rPr>
            </w:pPr>
            <w:r w:rsidRPr="00633845">
              <w:rPr>
                <w:sz w:val="24"/>
              </w:rPr>
              <w:t>% населения</w:t>
            </w:r>
          </w:p>
        </w:tc>
        <w:tc>
          <w:tcPr>
            <w:tcW w:w="1417" w:type="dxa"/>
            <w:vAlign w:val="center"/>
          </w:tcPr>
          <w:p w:rsidR="00163770" w:rsidRPr="00633845" w:rsidRDefault="00163770" w:rsidP="006B34D3">
            <w:pPr>
              <w:jc w:val="center"/>
              <w:rPr>
                <w:sz w:val="24"/>
                <w:szCs w:val="24"/>
              </w:rPr>
            </w:pPr>
            <w:r w:rsidRPr="00633845">
              <w:rPr>
                <w:sz w:val="24"/>
                <w:szCs w:val="24"/>
              </w:rPr>
              <w:t>100</w:t>
            </w:r>
          </w:p>
        </w:tc>
        <w:tc>
          <w:tcPr>
            <w:tcW w:w="1513" w:type="dxa"/>
            <w:vAlign w:val="center"/>
          </w:tcPr>
          <w:p w:rsidR="00163770" w:rsidRPr="00633845" w:rsidRDefault="00163770" w:rsidP="006B34D3">
            <w:pPr>
              <w:jc w:val="center"/>
              <w:rPr>
                <w:sz w:val="24"/>
                <w:szCs w:val="24"/>
              </w:rPr>
            </w:pPr>
            <w:r w:rsidRPr="00633845">
              <w:rPr>
                <w:sz w:val="24"/>
                <w:szCs w:val="24"/>
              </w:rPr>
              <w:t>100</w:t>
            </w:r>
          </w:p>
        </w:tc>
        <w:tc>
          <w:tcPr>
            <w:tcW w:w="1513" w:type="dxa"/>
            <w:vAlign w:val="center"/>
          </w:tcPr>
          <w:p w:rsidR="00163770" w:rsidRPr="00633845" w:rsidRDefault="00163770" w:rsidP="006B34D3">
            <w:pPr>
              <w:jc w:val="center"/>
              <w:rPr>
                <w:sz w:val="24"/>
                <w:szCs w:val="24"/>
              </w:rPr>
            </w:pPr>
            <w:r w:rsidRPr="00633845">
              <w:rPr>
                <w:sz w:val="24"/>
                <w:szCs w:val="24"/>
              </w:rPr>
              <w:t>100</w:t>
            </w:r>
          </w:p>
        </w:tc>
      </w:tr>
      <w:tr w:rsidR="00163770" w:rsidRPr="00633845" w:rsidTr="006B34D3">
        <w:trPr>
          <w:cantSplit/>
          <w:trHeight w:val="420"/>
        </w:trPr>
        <w:tc>
          <w:tcPr>
            <w:tcW w:w="709" w:type="dxa"/>
            <w:vAlign w:val="center"/>
          </w:tcPr>
          <w:p w:rsidR="00163770" w:rsidRDefault="00163770" w:rsidP="006B34D3">
            <w:pPr>
              <w:jc w:val="center"/>
              <w:rPr>
                <w:sz w:val="24"/>
              </w:rPr>
            </w:pPr>
            <w:r>
              <w:rPr>
                <w:sz w:val="24"/>
              </w:rPr>
              <w:t>2</w:t>
            </w:r>
          </w:p>
        </w:tc>
        <w:tc>
          <w:tcPr>
            <w:tcW w:w="3402" w:type="dxa"/>
            <w:vAlign w:val="center"/>
          </w:tcPr>
          <w:p w:rsidR="00163770" w:rsidRDefault="00163770" w:rsidP="006B34D3">
            <w:pPr>
              <w:rPr>
                <w:sz w:val="24"/>
              </w:rPr>
            </w:pPr>
            <w:r>
              <w:rPr>
                <w:sz w:val="24"/>
              </w:rPr>
              <w:t>Обеспеченность населения телефонной сетью общего пользования</w:t>
            </w:r>
          </w:p>
        </w:tc>
        <w:tc>
          <w:tcPr>
            <w:tcW w:w="1276" w:type="dxa"/>
            <w:vAlign w:val="center"/>
          </w:tcPr>
          <w:p w:rsidR="00163770" w:rsidRPr="00633845" w:rsidRDefault="00163770" w:rsidP="006B34D3">
            <w:pPr>
              <w:ind w:left="-108" w:right="-108" w:firstLine="108"/>
              <w:jc w:val="center"/>
              <w:rPr>
                <w:sz w:val="24"/>
              </w:rPr>
            </w:pPr>
            <w:r w:rsidRPr="00633845">
              <w:rPr>
                <w:sz w:val="24"/>
              </w:rPr>
              <w:t>номеров на 100 семей</w:t>
            </w:r>
          </w:p>
        </w:tc>
        <w:tc>
          <w:tcPr>
            <w:tcW w:w="1417" w:type="dxa"/>
            <w:vAlign w:val="center"/>
          </w:tcPr>
          <w:p w:rsidR="00163770" w:rsidRPr="00633845" w:rsidRDefault="00163770" w:rsidP="006B34D3">
            <w:pPr>
              <w:jc w:val="center"/>
              <w:rPr>
                <w:sz w:val="24"/>
                <w:szCs w:val="24"/>
              </w:rPr>
            </w:pPr>
            <w:r w:rsidRPr="00633845">
              <w:rPr>
                <w:sz w:val="24"/>
                <w:szCs w:val="24"/>
              </w:rPr>
              <w:t>36</w:t>
            </w:r>
          </w:p>
        </w:tc>
        <w:tc>
          <w:tcPr>
            <w:tcW w:w="1513" w:type="dxa"/>
            <w:vAlign w:val="center"/>
          </w:tcPr>
          <w:p w:rsidR="00163770" w:rsidRPr="00633845" w:rsidRDefault="00163770" w:rsidP="006B34D3">
            <w:pPr>
              <w:jc w:val="center"/>
              <w:rPr>
                <w:sz w:val="24"/>
                <w:szCs w:val="24"/>
              </w:rPr>
            </w:pPr>
            <w:r w:rsidRPr="00633845">
              <w:rPr>
                <w:sz w:val="24"/>
                <w:szCs w:val="24"/>
              </w:rPr>
              <w:t>100</w:t>
            </w:r>
          </w:p>
        </w:tc>
        <w:tc>
          <w:tcPr>
            <w:tcW w:w="1513" w:type="dxa"/>
            <w:vAlign w:val="center"/>
          </w:tcPr>
          <w:p w:rsidR="00163770" w:rsidRPr="00633845" w:rsidRDefault="00163770" w:rsidP="006B34D3">
            <w:pPr>
              <w:jc w:val="center"/>
              <w:rPr>
                <w:sz w:val="24"/>
                <w:szCs w:val="24"/>
              </w:rPr>
            </w:pPr>
            <w:r w:rsidRPr="00633845">
              <w:rPr>
                <w:sz w:val="24"/>
                <w:szCs w:val="24"/>
              </w:rPr>
              <w:t>100</w:t>
            </w:r>
          </w:p>
        </w:tc>
      </w:tr>
      <w:tr w:rsidR="00163770" w:rsidRPr="00633845" w:rsidTr="006B34D3">
        <w:trPr>
          <w:cantSplit/>
          <w:trHeight w:val="420"/>
        </w:trPr>
        <w:tc>
          <w:tcPr>
            <w:tcW w:w="709" w:type="dxa"/>
            <w:vAlign w:val="center"/>
          </w:tcPr>
          <w:p w:rsidR="00163770" w:rsidRDefault="00163770" w:rsidP="006B34D3">
            <w:pPr>
              <w:snapToGrid w:val="0"/>
              <w:jc w:val="center"/>
              <w:rPr>
                <w:sz w:val="24"/>
              </w:rPr>
            </w:pPr>
            <w:r>
              <w:rPr>
                <w:sz w:val="24"/>
              </w:rPr>
              <w:t>3</w:t>
            </w:r>
          </w:p>
        </w:tc>
        <w:tc>
          <w:tcPr>
            <w:tcW w:w="3402" w:type="dxa"/>
            <w:vAlign w:val="center"/>
          </w:tcPr>
          <w:p w:rsidR="00163770" w:rsidRDefault="00163770" w:rsidP="006B34D3">
            <w:pPr>
              <w:rPr>
                <w:sz w:val="24"/>
              </w:rPr>
            </w:pPr>
            <w:r>
              <w:rPr>
                <w:sz w:val="24"/>
              </w:rPr>
              <w:t>Расчетное количество телефонов</w:t>
            </w:r>
          </w:p>
        </w:tc>
        <w:tc>
          <w:tcPr>
            <w:tcW w:w="1276" w:type="dxa"/>
            <w:vAlign w:val="center"/>
          </w:tcPr>
          <w:p w:rsidR="00163770" w:rsidRPr="00633845" w:rsidRDefault="00163770" w:rsidP="006B34D3">
            <w:pPr>
              <w:snapToGrid w:val="0"/>
              <w:ind w:left="-108" w:right="-108" w:firstLine="108"/>
              <w:jc w:val="center"/>
              <w:rPr>
                <w:sz w:val="24"/>
              </w:rPr>
            </w:pPr>
            <w:r w:rsidRPr="00633845">
              <w:rPr>
                <w:sz w:val="24"/>
              </w:rPr>
              <w:t>шт.</w:t>
            </w:r>
          </w:p>
        </w:tc>
        <w:tc>
          <w:tcPr>
            <w:tcW w:w="1417" w:type="dxa"/>
            <w:vAlign w:val="center"/>
          </w:tcPr>
          <w:p w:rsidR="00163770" w:rsidRPr="00633845" w:rsidRDefault="00163770" w:rsidP="006B34D3">
            <w:pPr>
              <w:jc w:val="center"/>
              <w:rPr>
                <w:sz w:val="24"/>
                <w:szCs w:val="24"/>
              </w:rPr>
            </w:pPr>
            <w:r w:rsidRPr="00633845">
              <w:rPr>
                <w:sz w:val="24"/>
                <w:szCs w:val="24"/>
              </w:rPr>
              <w:t>94</w:t>
            </w:r>
          </w:p>
        </w:tc>
        <w:tc>
          <w:tcPr>
            <w:tcW w:w="1513" w:type="dxa"/>
            <w:vAlign w:val="center"/>
          </w:tcPr>
          <w:p w:rsidR="00163770" w:rsidRPr="00633845" w:rsidRDefault="00163770" w:rsidP="006B34D3">
            <w:pPr>
              <w:jc w:val="center"/>
              <w:rPr>
                <w:sz w:val="24"/>
                <w:szCs w:val="24"/>
              </w:rPr>
            </w:pPr>
            <w:r w:rsidRPr="00633845">
              <w:rPr>
                <w:sz w:val="24"/>
                <w:szCs w:val="24"/>
              </w:rPr>
              <w:t>112</w:t>
            </w:r>
          </w:p>
        </w:tc>
        <w:tc>
          <w:tcPr>
            <w:tcW w:w="1513" w:type="dxa"/>
            <w:vAlign w:val="center"/>
          </w:tcPr>
          <w:p w:rsidR="00163770" w:rsidRPr="00633845" w:rsidRDefault="00163770" w:rsidP="006B34D3">
            <w:pPr>
              <w:jc w:val="center"/>
              <w:rPr>
                <w:sz w:val="24"/>
                <w:szCs w:val="24"/>
              </w:rPr>
            </w:pPr>
            <w:r w:rsidRPr="00633845">
              <w:rPr>
                <w:sz w:val="24"/>
                <w:szCs w:val="24"/>
              </w:rPr>
              <w:t>100</w:t>
            </w:r>
          </w:p>
        </w:tc>
      </w:tr>
      <w:tr w:rsidR="00163770" w:rsidRPr="00633845" w:rsidTr="006B34D3">
        <w:trPr>
          <w:cantSplit/>
          <w:trHeight w:val="420"/>
        </w:trPr>
        <w:tc>
          <w:tcPr>
            <w:tcW w:w="709" w:type="dxa"/>
            <w:vAlign w:val="center"/>
          </w:tcPr>
          <w:p w:rsidR="00163770" w:rsidRDefault="00163770" w:rsidP="006B34D3">
            <w:pPr>
              <w:snapToGrid w:val="0"/>
              <w:jc w:val="center"/>
              <w:rPr>
                <w:sz w:val="24"/>
              </w:rPr>
            </w:pPr>
          </w:p>
        </w:tc>
        <w:tc>
          <w:tcPr>
            <w:tcW w:w="3402" w:type="dxa"/>
            <w:vAlign w:val="center"/>
          </w:tcPr>
          <w:p w:rsidR="00163770" w:rsidRDefault="00163770" w:rsidP="006B34D3">
            <w:pPr>
              <w:rPr>
                <w:sz w:val="24"/>
              </w:rPr>
            </w:pPr>
            <w:r>
              <w:rPr>
                <w:sz w:val="24"/>
              </w:rPr>
              <w:t>в т.ч. по жилому сектору</w:t>
            </w:r>
          </w:p>
        </w:tc>
        <w:tc>
          <w:tcPr>
            <w:tcW w:w="1276" w:type="dxa"/>
            <w:vAlign w:val="center"/>
          </w:tcPr>
          <w:p w:rsidR="00163770" w:rsidRPr="00633845" w:rsidRDefault="00163770" w:rsidP="006B34D3">
            <w:pPr>
              <w:snapToGrid w:val="0"/>
              <w:ind w:left="-108" w:right="-108" w:firstLine="108"/>
              <w:jc w:val="center"/>
              <w:rPr>
                <w:sz w:val="24"/>
              </w:rPr>
            </w:pPr>
            <w:r w:rsidRPr="00633845">
              <w:rPr>
                <w:sz w:val="24"/>
              </w:rPr>
              <w:t>шт.</w:t>
            </w:r>
          </w:p>
        </w:tc>
        <w:tc>
          <w:tcPr>
            <w:tcW w:w="1417" w:type="dxa"/>
            <w:vAlign w:val="center"/>
          </w:tcPr>
          <w:p w:rsidR="00163770" w:rsidRPr="00633845" w:rsidRDefault="00163770" w:rsidP="006B34D3">
            <w:pPr>
              <w:jc w:val="center"/>
              <w:rPr>
                <w:sz w:val="24"/>
                <w:szCs w:val="24"/>
              </w:rPr>
            </w:pPr>
            <w:r w:rsidRPr="00633845">
              <w:rPr>
                <w:sz w:val="24"/>
                <w:szCs w:val="24"/>
              </w:rPr>
              <w:t>71</w:t>
            </w:r>
          </w:p>
        </w:tc>
        <w:tc>
          <w:tcPr>
            <w:tcW w:w="1513" w:type="dxa"/>
            <w:vAlign w:val="center"/>
          </w:tcPr>
          <w:p w:rsidR="00163770" w:rsidRPr="00633845" w:rsidRDefault="00163770" w:rsidP="006B34D3">
            <w:pPr>
              <w:jc w:val="center"/>
              <w:rPr>
                <w:sz w:val="24"/>
                <w:szCs w:val="24"/>
              </w:rPr>
            </w:pPr>
            <w:r w:rsidRPr="00633845">
              <w:rPr>
                <w:sz w:val="24"/>
                <w:szCs w:val="24"/>
              </w:rPr>
              <w:t>86</w:t>
            </w:r>
          </w:p>
        </w:tc>
        <w:tc>
          <w:tcPr>
            <w:tcW w:w="1513" w:type="dxa"/>
            <w:vAlign w:val="center"/>
          </w:tcPr>
          <w:p w:rsidR="00163770" w:rsidRPr="00633845" w:rsidRDefault="00163770" w:rsidP="006B34D3">
            <w:pPr>
              <w:jc w:val="center"/>
              <w:rPr>
                <w:sz w:val="24"/>
                <w:szCs w:val="24"/>
              </w:rPr>
            </w:pPr>
            <w:r w:rsidRPr="00633845">
              <w:rPr>
                <w:sz w:val="24"/>
                <w:szCs w:val="24"/>
              </w:rPr>
              <w:t>76</w:t>
            </w:r>
          </w:p>
        </w:tc>
      </w:tr>
      <w:tr w:rsidR="00163770" w:rsidRPr="00633845" w:rsidTr="006B34D3">
        <w:trPr>
          <w:cantSplit/>
          <w:trHeight w:val="420"/>
        </w:trPr>
        <w:tc>
          <w:tcPr>
            <w:tcW w:w="9830" w:type="dxa"/>
            <w:gridSpan w:val="6"/>
            <w:vAlign w:val="center"/>
          </w:tcPr>
          <w:p w:rsidR="00163770" w:rsidRPr="00633845" w:rsidRDefault="00163770" w:rsidP="006B34D3">
            <w:pPr>
              <w:jc w:val="center"/>
              <w:rPr>
                <w:b/>
                <w:sz w:val="24"/>
              </w:rPr>
            </w:pPr>
            <w:r w:rsidRPr="00633845">
              <w:rPr>
                <w:b/>
                <w:sz w:val="28"/>
              </w:rPr>
              <w:t>п. Ковалевка</w:t>
            </w:r>
          </w:p>
        </w:tc>
      </w:tr>
      <w:tr w:rsidR="00163770" w:rsidRPr="00633845" w:rsidTr="006B34D3">
        <w:trPr>
          <w:cantSplit/>
          <w:trHeight w:val="420"/>
        </w:trPr>
        <w:tc>
          <w:tcPr>
            <w:tcW w:w="709" w:type="dxa"/>
            <w:vAlign w:val="center"/>
          </w:tcPr>
          <w:p w:rsidR="00163770" w:rsidRDefault="00163770" w:rsidP="006B34D3">
            <w:pPr>
              <w:jc w:val="center"/>
              <w:rPr>
                <w:sz w:val="24"/>
              </w:rPr>
            </w:pPr>
            <w:r>
              <w:rPr>
                <w:sz w:val="24"/>
              </w:rPr>
              <w:t>1</w:t>
            </w:r>
          </w:p>
        </w:tc>
        <w:tc>
          <w:tcPr>
            <w:tcW w:w="3402" w:type="dxa"/>
            <w:vAlign w:val="center"/>
          </w:tcPr>
          <w:p w:rsidR="00163770" w:rsidRDefault="00163770" w:rsidP="006B34D3">
            <w:pPr>
              <w:rPr>
                <w:sz w:val="24"/>
              </w:rPr>
            </w:pPr>
            <w:r>
              <w:rPr>
                <w:sz w:val="24"/>
              </w:rPr>
              <w:t>Охват населения телевизионным вещанием</w:t>
            </w:r>
          </w:p>
        </w:tc>
        <w:tc>
          <w:tcPr>
            <w:tcW w:w="1276" w:type="dxa"/>
            <w:vAlign w:val="center"/>
          </w:tcPr>
          <w:p w:rsidR="00163770" w:rsidRPr="00633845" w:rsidRDefault="00163770" w:rsidP="006B34D3">
            <w:pPr>
              <w:jc w:val="center"/>
              <w:rPr>
                <w:sz w:val="24"/>
              </w:rPr>
            </w:pPr>
            <w:r w:rsidRPr="00633845">
              <w:rPr>
                <w:sz w:val="24"/>
              </w:rPr>
              <w:t>% населения</w:t>
            </w:r>
          </w:p>
        </w:tc>
        <w:tc>
          <w:tcPr>
            <w:tcW w:w="1417" w:type="dxa"/>
            <w:vAlign w:val="center"/>
          </w:tcPr>
          <w:p w:rsidR="00163770" w:rsidRPr="00633845" w:rsidRDefault="00163770" w:rsidP="006B34D3">
            <w:pPr>
              <w:jc w:val="center"/>
              <w:rPr>
                <w:sz w:val="24"/>
                <w:szCs w:val="24"/>
              </w:rPr>
            </w:pPr>
            <w:r w:rsidRPr="00633845">
              <w:rPr>
                <w:sz w:val="24"/>
                <w:szCs w:val="24"/>
              </w:rPr>
              <w:t>100</w:t>
            </w:r>
          </w:p>
        </w:tc>
        <w:tc>
          <w:tcPr>
            <w:tcW w:w="1513" w:type="dxa"/>
            <w:vAlign w:val="center"/>
          </w:tcPr>
          <w:p w:rsidR="00163770" w:rsidRPr="00633845" w:rsidRDefault="00163770" w:rsidP="006B34D3">
            <w:pPr>
              <w:jc w:val="center"/>
              <w:rPr>
                <w:sz w:val="24"/>
                <w:szCs w:val="24"/>
              </w:rPr>
            </w:pPr>
            <w:r w:rsidRPr="00633845">
              <w:rPr>
                <w:sz w:val="24"/>
                <w:szCs w:val="24"/>
              </w:rPr>
              <w:t>100</w:t>
            </w:r>
          </w:p>
        </w:tc>
        <w:tc>
          <w:tcPr>
            <w:tcW w:w="1513" w:type="dxa"/>
            <w:vAlign w:val="center"/>
          </w:tcPr>
          <w:p w:rsidR="00163770" w:rsidRPr="00633845" w:rsidRDefault="00163770" w:rsidP="006B34D3">
            <w:pPr>
              <w:jc w:val="center"/>
              <w:rPr>
                <w:sz w:val="24"/>
                <w:szCs w:val="24"/>
              </w:rPr>
            </w:pPr>
            <w:r w:rsidRPr="00633845">
              <w:rPr>
                <w:sz w:val="24"/>
                <w:szCs w:val="24"/>
              </w:rPr>
              <w:t>100</w:t>
            </w:r>
          </w:p>
        </w:tc>
      </w:tr>
      <w:tr w:rsidR="00163770" w:rsidRPr="00633845" w:rsidTr="006B34D3">
        <w:trPr>
          <w:cantSplit/>
          <w:trHeight w:val="420"/>
        </w:trPr>
        <w:tc>
          <w:tcPr>
            <w:tcW w:w="709" w:type="dxa"/>
            <w:vAlign w:val="center"/>
          </w:tcPr>
          <w:p w:rsidR="00163770" w:rsidRDefault="00163770" w:rsidP="006B34D3">
            <w:pPr>
              <w:jc w:val="center"/>
              <w:rPr>
                <w:sz w:val="24"/>
              </w:rPr>
            </w:pPr>
            <w:r>
              <w:rPr>
                <w:sz w:val="24"/>
              </w:rPr>
              <w:t>2</w:t>
            </w:r>
          </w:p>
        </w:tc>
        <w:tc>
          <w:tcPr>
            <w:tcW w:w="3402" w:type="dxa"/>
            <w:vAlign w:val="center"/>
          </w:tcPr>
          <w:p w:rsidR="00163770" w:rsidRDefault="00163770" w:rsidP="006B34D3">
            <w:pPr>
              <w:rPr>
                <w:sz w:val="24"/>
              </w:rPr>
            </w:pPr>
            <w:r>
              <w:rPr>
                <w:sz w:val="24"/>
              </w:rPr>
              <w:t>Обеспеченность населения телефонной сетью общего пользования</w:t>
            </w:r>
          </w:p>
        </w:tc>
        <w:tc>
          <w:tcPr>
            <w:tcW w:w="1276" w:type="dxa"/>
            <w:vAlign w:val="center"/>
          </w:tcPr>
          <w:p w:rsidR="00163770" w:rsidRPr="00633845" w:rsidRDefault="00163770" w:rsidP="006B34D3">
            <w:pPr>
              <w:ind w:left="-108" w:right="-108" w:firstLine="108"/>
              <w:jc w:val="center"/>
              <w:rPr>
                <w:sz w:val="24"/>
              </w:rPr>
            </w:pPr>
            <w:r w:rsidRPr="00633845">
              <w:rPr>
                <w:sz w:val="24"/>
              </w:rPr>
              <w:t>номеров на 100 семей</w:t>
            </w:r>
          </w:p>
        </w:tc>
        <w:tc>
          <w:tcPr>
            <w:tcW w:w="1417" w:type="dxa"/>
            <w:vAlign w:val="center"/>
          </w:tcPr>
          <w:p w:rsidR="00163770" w:rsidRPr="00633845" w:rsidRDefault="00163770" w:rsidP="006B34D3">
            <w:pPr>
              <w:jc w:val="center"/>
              <w:rPr>
                <w:sz w:val="24"/>
                <w:szCs w:val="24"/>
              </w:rPr>
            </w:pPr>
            <w:r w:rsidRPr="00633845">
              <w:rPr>
                <w:sz w:val="24"/>
                <w:szCs w:val="24"/>
              </w:rPr>
              <w:t>22</w:t>
            </w:r>
          </w:p>
        </w:tc>
        <w:tc>
          <w:tcPr>
            <w:tcW w:w="1513" w:type="dxa"/>
            <w:vAlign w:val="center"/>
          </w:tcPr>
          <w:p w:rsidR="00163770" w:rsidRPr="00633845" w:rsidRDefault="00163770" w:rsidP="006B34D3">
            <w:pPr>
              <w:jc w:val="center"/>
              <w:rPr>
                <w:sz w:val="24"/>
                <w:szCs w:val="24"/>
              </w:rPr>
            </w:pPr>
            <w:r w:rsidRPr="00633845">
              <w:rPr>
                <w:sz w:val="24"/>
                <w:szCs w:val="24"/>
              </w:rPr>
              <w:t>100</w:t>
            </w:r>
          </w:p>
        </w:tc>
        <w:tc>
          <w:tcPr>
            <w:tcW w:w="1513" w:type="dxa"/>
            <w:vAlign w:val="center"/>
          </w:tcPr>
          <w:p w:rsidR="00163770" w:rsidRPr="00633845" w:rsidRDefault="00163770" w:rsidP="006B34D3">
            <w:pPr>
              <w:jc w:val="center"/>
              <w:rPr>
                <w:sz w:val="24"/>
                <w:szCs w:val="24"/>
              </w:rPr>
            </w:pPr>
            <w:r w:rsidRPr="00633845">
              <w:rPr>
                <w:sz w:val="24"/>
                <w:szCs w:val="24"/>
              </w:rPr>
              <w:t>100</w:t>
            </w:r>
          </w:p>
        </w:tc>
      </w:tr>
      <w:tr w:rsidR="00163770" w:rsidRPr="00633845" w:rsidTr="006B34D3">
        <w:trPr>
          <w:cantSplit/>
          <w:trHeight w:val="420"/>
        </w:trPr>
        <w:tc>
          <w:tcPr>
            <w:tcW w:w="709" w:type="dxa"/>
            <w:vAlign w:val="center"/>
          </w:tcPr>
          <w:p w:rsidR="00163770" w:rsidRDefault="00163770" w:rsidP="006B34D3">
            <w:pPr>
              <w:snapToGrid w:val="0"/>
              <w:jc w:val="center"/>
              <w:rPr>
                <w:sz w:val="24"/>
              </w:rPr>
            </w:pPr>
            <w:r>
              <w:rPr>
                <w:sz w:val="24"/>
              </w:rPr>
              <w:lastRenderedPageBreak/>
              <w:t>3</w:t>
            </w:r>
          </w:p>
        </w:tc>
        <w:tc>
          <w:tcPr>
            <w:tcW w:w="3402" w:type="dxa"/>
            <w:vAlign w:val="center"/>
          </w:tcPr>
          <w:p w:rsidR="00163770" w:rsidRDefault="00163770" w:rsidP="006B34D3">
            <w:pPr>
              <w:rPr>
                <w:sz w:val="24"/>
              </w:rPr>
            </w:pPr>
            <w:r>
              <w:rPr>
                <w:sz w:val="24"/>
              </w:rPr>
              <w:t>Расчетное количество телефонов</w:t>
            </w:r>
          </w:p>
        </w:tc>
        <w:tc>
          <w:tcPr>
            <w:tcW w:w="1276" w:type="dxa"/>
            <w:vAlign w:val="center"/>
          </w:tcPr>
          <w:p w:rsidR="00163770" w:rsidRPr="00633845" w:rsidRDefault="00163770" w:rsidP="006B34D3">
            <w:pPr>
              <w:snapToGrid w:val="0"/>
              <w:ind w:left="-108" w:right="-108" w:firstLine="108"/>
              <w:jc w:val="center"/>
              <w:rPr>
                <w:sz w:val="24"/>
              </w:rPr>
            </w:pPr>
            <w:r w:rsidRPr="00633845">
              <w:rPr>
                <w:sz w:val="24"/>
              </w:rPr>
              <w:t>шт.</w:t>
            </w:r>
          </w:p>
        </w:tc>
        <w:tc>
          <w:tcPr>
            <w:tcW w:w="1417" w:type="dxa"/>
            <w:vAlign w:val="center"/>
          </w:tcPr>
          <w:p w:rsidR="00163770" w:rsidRPr="00633845" w:rsidRDefault="00163770" w:rsidP="006B34D3">
            <w:pPr>
              <w:jc w:val="center"/>
              <w:rPr>
                <w:sz w:val="24"/>
                <w:szCs w:val="24"/>
              </w:rPr>
            </w:pPr>
            <w:r w:rsidRPr="00633845">
              <w:rPr>
                <w:sz w:val="24"/>
                <w:szCs w:val="24"/>
              </w:rPr>
              <w:t>100</w:t>
            </w:r>
          </w:p>
        </w:tc>
        <w:tc>
          <w:tcPr>
            <w:tcW w:w="1513" w:type="dxa"/>
            <w:vAlign w:val="center"/>
          </w:tcPr>
          <w:p w:rsidR="00163770" w:rsidRPr="00633845" w:rsidRDefault="00163770" w:rsidP="006B34D3">
            <w:pPr>
              <w:jc w:val="center"/>
              <w:rPr>
                <w:sz w:val="24"/>
                <w:szCs w:val="24"/>
              </w:rPr>
            </w:pPr>
            <w:r w:rsidRPr="00633845">
              <w:rPr>
                <w:sz w:val="24"/>
                <w:szCs w:val="24"/>
              </w:rPr>
              <w:t>118</w:t>
            </w:r>
          </w:p>
        </w:tc>
        <w:tc>
          <w:tcPr>
            <w:tcW w:w="1513" w:type="dxa"/>
            <w:vAlign w:val="center"/>
          </w:tcPr>
          <w:p w:rsidR="00163770" w:rsidRPr="00633845" w:rsidRDefault="00163770" w:rsidP="006B34D3">
            <w:pPr>
              <w:jc w:val="center"/>
              <w:rPr>
                <w:sz w:val="24"/>
                <w:szCs w:val="24"/>
              </w:rPr>
            </w:pPr>
            <w:r w:rsidRPr="00633845">
              <w:rPr>
                <w:sz w:val="24"/>
                <w:szCs w:val="24"/>
              </w:rPr>
              <w:t>108</w:t>
            </w:r>
          </w:p>
        </w:tc>
      </w:tr>
      <w:tr w:rsidR="00163770" w:rsidRPr="00633845" w:rsidTr="006B34D3">
        <w:trPr>
          <w:cantSplit/>
          <w:trHeight w:val="420"/>
        </w:trPr>
        <w:tc>
          <w:tcPr>
            <w:tcW w:w="709" w:type="dxa"/>
            <w:vAlign w:val="center"/>
          </w:tcPr>
          <w:p w:rsidR="00163770" w:rsidRDefault="00163770" w:rsidP="006B34D3">
            <w:pPr>
              <w:snapToGrid w:val="0"/>
              <w:jc w:val="center"/>
              <w:rPr>
                <w:sz w:val="24"/>
              </w:rPr>
            </w:pPr>
          </w:p>
        </w:tc>
        <w:tc>
          <w:tcPr>
            <w:tcW w:w="3402" w:type="dxa"/>
            <w:vAlign w:val="center"/>
          </w:tcPr>
          <w:p w:rsidR="00163770" w:rsidRDefault="00163770" w:rsidP="006B34D3">
            <w:pPr>
              <w:rPr>
                <w:sz w:val="24"/>
              </w:rPr>
            </w:pPr>
            <w:r>
              <w:rPr>
                <w:sz w:val="24"/>
              </w:rPr>
              <w:t>в т.ч. по жилому сектору</w:t>
            </w:r>
          </w:p>
        </w:tc>
        <w:tc>
          <w:tcPr>
            <w:tcW w:w="1276" w:type="dxa"/>
            <w:vAlign w:val="center"/>
          </w:tcPr>
          <w:p w:rsidR="00163770" w:rsidRPr="00633845" w:rsidRDefault="00163770" w:rsidP="006B34D3">
            <w:pPr>
              <w:snapToGrid w:val="0"/>
              <w:ind w:left="-108" w:right="-108" w:firstLine="108"/>
              <w:jc w:val="center"/>
              <w:rPr>
                <w:sz w:val="24"/>
              </w:rPr>
            </w:pPr>
            <w:r w:rsidRPr="00633845">
              <w:rPr>
                <w:sz w:val="24"/>
              </w:rPr>
              <w:t>шт.</w:t>
            </w:r>
          </w:p>
        </w:tc>
        <w:tc>
          <w:tcPr>
            <w:tcW w:w="1417" w:type="dxa"/>
            <w:vAlign w:val="center"/>
          </w:tcPr>
          <w:p w:rsidR="00163770" w:rsidRPr="00633845" w:rsidRDefault="00163770" w:rsidP="006B34D3">
            <w:pPr>
              <w:jc w:val="center"/>
              <w:rPr>
                <w:sz w:val="24"/>
                <w:szCs w:val="24"/>
              </w:rPr>
            </w:pPr>
            <w:r w:rsidRPr="00633845">
              <w:rPr>
                <w:sz w:val="24"/>
                <w:szCs w:val="24"/>
              </w:rPr>
              <w:t>79</w:t>
            </w:r>
          </w:p>
        </w:tc>
        <w:tc>
          <w:tcPr>
            <w:tcW w:w="1513" w:type="dxa"/>
            <w:vAlign w:val="center"/>
          </w:tcPr>
          <w:p w:rsidR="00163770" w:rsidRPr="00633845" w:rsidRDefault="00163770" w:rsidP="006B34D3">
            <w:pPr>
              <w:jc w:val="center"/>
              <w:rPr>
                <w:sz w:val="24"/>
                <w:szCs w:val="24"/>
              </w:rPr>
            </w:pPr>
            <w:r w:rsidRPr="00633845">
              <w:rPr>
                <w:sz w:val="24"/>
                <w:szCs w:val="24"/>
              </w:rPr>
              <w:t>93</w:t>
            </w:r>
          </w:p>
        </w:tc>
        <w:tc>
          <w:tcPr>
            <w:tcW w:w="1513" w:type="dxa"/>
            <w:vAlign w:val="center"/>
          </w:tcPr>
          <w:p w:rsidR="00163770" w:rsidRPr="00633845" w:rsidRDefault="00163770" w:rsidP="006B34D3">
            <w:pPr>
              <w:jc w:val="center"/>
              <w:rPr>
                <w:sz w:val="24"/>
                <w:szCs w:val="24"/>
              </w:rPr>
            </w:pPr>
            <w:r w:rsidRPr="00633845">
              <w:rPr>
                <w:sz w:val="24"/>
                <w:szCs w:val="24"/>
              </w:rPr>
              <w:t>85</w:t>
            </w:r>
          </w:p>
        </w:tc>
      </w:tr>
      <w:tr w:rsidR="00163770" w:rsidRPr="00633845" w:rsidTr="006B34D3">
        <w:trPr>
          <w:cantSplit/>
          <w:trHeight w:val="420"/>
        </w:trPr>
        <w:tc>
          <w:tcPr>
            <w:tcW w:w="9830" w:type="dxa"/>
            <w:gridSpan w:val="6"/>
            <w:vAlign w:val="center"/>
          </w:tcPr>
          <w:p w:rsidR="00163770" w:rsidRPr="00633845" w:rsidRDefault="00163770" w:rsidP="006B34D3">
            <w:pPr>
              <w:jc w:val="center"/>
              <w:rPr>
                <w:b/>
                <w:sz w:val="24"/>
              </w:rPr>
            </w:pPr>
            <w:r w:rsidRPr="00633845">
              <w:rPr>
                <w:b/>
                <w:sz w:val="28"/>
              </w:rPr>
              <w:t>х. Сборный</w:t>
            </w:r>
          </w:p>
        </w:tc>
      </w:tr>
      <w:tr w:rsidR="00163770" w:rsidRPr="00633845" w:rsidTr="006B34D3">
        <w:trPr>
          <w:cantSplit/>
          <w:trHeight w:val="420"/>
        </w:trPr>
        <w:tc>
          <w:tcPr>
            <w:tcW w:w="709" w:type="dxa"/>
            <w:vAlign w:val="center"/>
          </w:tcPr>
          <w:p w:rsidR="00163770" w:rsidRDefault="00163770" w:rsidP="006B34D3">
            <w:pPr>
              <w:jc w:val="center"/>
              <w:rPr>
                <w:sz w:val="24"/>
              </w:rPr>
            </w:pPr>
            <w:r>
              <w:rPr>
                <w:sz w:val="24"/>
              </w:rPr>
              <w:t>1</w:t>
            </w:r>
          </w:p>
        </w:tc>
        <w:tc>
          <w:tcPr>
            <w:tcW w:w="3402" w:type="dxa"/>
            <w:vAlign w:val="center"/>
          </w:tcPr>
          <w:p w:rsidR="00163770" w:rsidRDefault="00163770" w:rsidP="006B34D3">
            <w:pPr>
              <w:rPr>
                <w:sz w:val="24"/>
              </w:rPr>
            </w:pPr>
            <w:r>
              <w:rPr>
                <w:sz w:val="24"/>
              </w:rPr>
              <w:t>Охват населения телевизионным вещанием</w:t>
            </w:r>
          </w:p>
        </w:tc>
        <w:tc>
          <w:tcPr>
            <w:tcW w:w="1276" w:type="dxa"/>
            <w:vAlign w:val="center"/>
          </w:tcPr>
          <w:p w:rsidR="00163770" w:rsidRPr="00633845" w:rsidRDefault="00163770" w:rsidP="006B34D3">
            <w:pPr>
              <w:jc w:val="center"/>
              <w:rPr>
                <w:sz w:val="24"/>
              </w:rPr>
            </w:pPr>
            <w:r w:rsidRPr="00633845">
              <w:rPr>
                <w:sz w:val="24"/>
              </w:rPr>
              <w:t>% населения</w:t>
            </w:r>
          </w:p>
        </w:tc>
        <w:tc>
          <w:tcPr>
            <w:tcW w:w="1417" w:type="dxa"/>
            <w:vAlign w:val="center"/>
          </w:tcPr>
          <w:p w:rsidR="00163770" w:rsidRPr="00633845" w:rsidRDefault="00163770" w:rsidP="006B34D3">
            <w:pPr>
              <w:jc w:val="center"/>
              <w:rPr>
                <w:sz w:val="24"/>
                <w:szCs w:val="24"/>
              </w:rPr>
            </w:pPr>
            <w:r w:rsidRPr="00633845">
              <w:rPr>
                <w:sz w:val="24"/>
                <w:szCs w:val="24"/>
              </w:rPr>
              <w:t>100</w:t>
            </w:r>
          </w:p>
        </w:tc>
        <w:tc>
          <w:tcPr>
            <w:tcW w:w="1513" w:type="dxa"/>
            <w:vAlign w:val="center"/>
          </w:tcPr>
          <w:p w:rsidR="00163770" w:rsidRPr="00633845" w:rsidRDefault="00163770" w:rsidP="006B34D3">
            <w:pPr>
              <w:jc w:val="center"/>
              <w:rPr>
                <w:sz w:val="24"/>
                <w:szCs w:val="24"/>
              </w:rPr>
            </w:pPr>
            <w:r w:rsidRPr="00633845">
              <w:rPr>
                <w:sz w:val="24"/>
                <w:szCs w:val="24"/>
              </w:rPr>
              <w:t>100</w:t>
            </w:r>
          </w:p>
        </w:tc>
        <w:tc>
          <w:tcPr>
            <w:tcW w:w="1513" w:type="dxa"/>
            <w:vAlign w:val="center"/>
          </w:tcPr>
          <w:p w:rsidR="00163770" w:rsidRPr="00633845" w:rsidRDefault="00163770" w:rsidP="006B34D3">
            <w:pPr>
              <w:jc w:val="center"/>
              <w:rPr>
                <w:sz w:val="24"/>
                <w:szCs w:val="24"/>
              </w:rPr>
            </w:pPr>
            <w:r w:rsidRPr="00633845">
              <w:rPr>
                <w:sz w:val="24"/>
                <w:szCs w:val="24"/>
              </w:rPr>
              <w:t>100</w:t>
            </w:r>
          </w:p>
        </w:tc>
      </w:tr>
      <w:tr w:rsidR="00163770" w:rsidRPr="00633845" w:rsidTr="006B34D3">
        <w:trPr>
          <w:cantSplit/>
          <w:trHeight w:val="420"/>
        </w:trPr>
        <w:tc>
          <w:tcPr>
            <w:tcW w:w="709" w:type="dxa"/>
            <w:vAlign w:val="center"/>
          </w:tcPr>
          <w:p w:rsidR="00163770" w:rsidRDefault="00163770" w:rsidP="006B34D3">
            <w:pPr>
              <w:jc w:val="center"/>
              <w:rPr>
                <w:sz w:val="24"/>
              </w:rPr>
            </w:pPr>
            <w:r>
              <w:rPr>
                <w:sz w:val="24"/>
              </w:rPr>
              <w:t>2</w:t>
            </w:r>
          </w:p>
        </w:tc>
        <w:tc>
          <w:tcPr>
            <w:tcW w:w="3402" w:type="dxa"/>
            <w:vAlign w:val="center"/>
          </w:tcPr>
          <w:p w:rsidR="00163770" w:rsidRDefault="00163770" w:rsidP="006B34D3">
            <w:pPr>
              <w:rPr>
                <w:sz w:val="24"/>
              </w:rPr>
            </w:pPr>
            <w:r>
              <w:rPr>
                <w:sz w:val="24"/>
              </w:rPr>
              <w:t>Обеспеченность населения телефонной сетью общего пользования</w:t>
            </w:r>
          </w:p>
        </w:tc>
        <w:tc>
          <w:tcPr>
            <w:tcW w:w="1276" w:type="dxa"/>
            <w:vAlign w:val="center"/>
          </w:tcPr>
          <w:p w:rsidR="00163770" w:rsidRPr="00633845" w:rsidRDefault="00163770" w:rsidP="006B34D3">
            <w:pPr>
              <w:ind w:left="-108" w:right="-108" w:firstLine="108"/>
              <w:jc w:val="center"/>
              <w:rPr>
                <w:sz w:val="24"/>
              </w:rPr>
            </w:pPr>
            <w:r w:rsidRPr="00633845">
              <w:rPr>
                <w:sz w:val="24"/>
              </w:rPr>
              <w:t>номеров на 100 семей</w:t>
            </w:r>
          </w:p>
        </w:tc>
        <w:tc>
          <w:tcPr>
            <w:tcW w:w="1417" w:type="dxa"/>
            <w:vAlign w:val="center"/>
          </w:tcPr>
          <w:p w:rsidR="00163770" w:rsidRPr="00633845" w:rsidRDefault="00163770" w:rsidP="006B34D3">
            <w:pPr>
              <w:jc w:val="center"/>
              <w:rPr>
                <w:sz w:val="24"/>
                <w:szCs w:val="24"/>
              </w:rPr>
            </w:pPr>
            <w:r w:rsidRPr="00633845">
              <w:rPr>
                <w:sz w:val="24"/>
                <w:szCs w:val="24"/>
              </w:rPr>
              <w:t>23</w:t>
            </w:r>
          </w:p>
        </w:tc>
        <w:tc>
          <w:tcPr>
            <w:tcW w:w="1513" w:type="dxa"/>
            <w:vAlign w:val="center"/>
          </w:tcPr>
          <w:p w:rsidR="00163770" w:rsidRPr="00633845" w:rsidRDefault="00163770" w:rsidP="006B34D3">
            <w:pPr>
              <w:jc w:val="center"/>
              <w:rPr>
                <w:sz w:val="24"/>
                <w:szCs w:val="24"/>
              </w:rPr>
            </w:pPr>
            <w:r w:rsidRPr="00633845">
              <w:rPr>
                <w:sz w:val="24"/>
                <w:szCs w:val="24"/>
              </w:rPr>
              <w:t>100</w:t>
            </w:r>
          </w:p>
        </w:tc>
        <w:tc>
          <w:tcPr>
            <w:tcW w:w="1513" w:type="dxa"/>
            <w:vAlign w:val="center"/>
          </w:tcPr>
          <w:p w:rsidR="00163770" w:rsidRPr="00633845" w:rsidRDefault="00163770" w:rsidP="006B34D3">
            <w:pPr>
              <w:jc w:val="center"/>
              <w:rPr>
                <w:sz w:val="24"/>
                <w:szCs w:val="24"/>
              </w:rPr>
            </w:pPr>
            <w:r w:rsidRPr="00633845">
              <w:rPr>
                <w:sz w:val="24"/>
                <w:szCs w:val="24"/>
              </w:rPr>
              <w:t>100</w:t>
            </w:r>
          </w:p>
        </w:tc>
      </w:tr>
      <w:tr w:rsidR="00163770" w:rsidRPr="00633845" w:rsidTr="006B34D3">
        <w:trPr>
          <w:cantSplit/>
          <w:trHeight w:val="420"/>
        </w:trPr>
        <w:tc>
          <w:tcPr>
            <w:tcW w:w="709" w:type="dxa"/>
            <w:vAlign w:val="center"/>
          </w:tcPr>
          <w:p w:rsidR="00163770" w:rsidRDefault="00163770" w:rsidP="006B34D3">
            <w:pPr>
              <w:snapToGrid w:val="0"/>
              <w:jc w:val="center"/>
              <w:rPr>
                <w:sz w:val="24"/>
              </w:rPr>
            </w:pPr>
            <w:r>
              <w:rPr>
                <w:sz w:val="24"/>
              </w:rPr>
              <w:t>3</w:t>
            </w:r>
          </w:p>
        </w:tc>
        <w:tc>
          <w:tcPr>
            <w:tcW w:w="3402" w:type="dxa"/>
            <w:vAlign w:val="center"/>
          </w:tcPr>
          <w:p w:rsidR="00163770" w:rsidRDefault="00163770" w:rsidP="006B34D3">
            <w:pPr>
              <w:rPr>
                <w:sz w:val="24"/>
              </w:rPr>
            </w:pPr>
            <w:r>
              <w:rPr>
                <w:sz w:val="24"/>
              </w:rPr>
              <w:t>Расчетное количество телефонов</w:t>
            </w:r>
          </w:p>
        </w:tc>
        <w:tc>
          <w:tcPr>
            <w:tcW w:w="1276" w:type="dxa"/>
            <w:vAlign w:val="center"/>
          </w:tcPr>
          <w:p w:rsidR="00163770" w:rsidRPr="00633845" w:rsidRDefault="00163770" w:rsidP="006B34D3">
            <w:pPr>
              <w:snapToGrid w:val="0"/>
              <w:ind w:left="-108" w:right="-108" w:firstLine="108"/>
              <w:jc w:val="center"/>
              <w:rPr>
                <w:sz w:val="24"/>
              </w:rPr>
            </w:pPr>
            <w:r w:rsidRPr="00633845">
              <w:rPr>
                <w:sz w:val="24"/>
              </w:rPr>
              <w:t>шт.</w:t>
            </w:r>
          </w:p>
        </w:tc>
        <w:tc>
          <w:tcPr>
            <w:tcW w:w="1417" w:type="dxa"/>
            <w:vAlign w:val="center"/>
          </w:tcPr>
          <w:p w:rsidR="00163770" w:rsidRPr="00633845" w:rsidRDefault="00163770" w:rsidP="006B34D3">
            <w:pPr>
              <w:jc w:val="center"/>
              <w:rPr>
                <w:sz w:val="24"/>
                <w:szCs w:val="24"/>
              </w:rPr>
            </w:pPr>
            <w:r w:rsidRPr="00633845">
              <w:rPr>
                <w:sz w:val="24"/>
                <w:szCs w:val="24"/>
              </w:rPr>
              <w:t>99</w:t>
            </w:r>
          </w:p>
        </w:tc>
        <w:tc>
          <w:tcPr>
            <w:tcW w:w="1513" w:type="dxa"/>
            <w:vAlign w:val="center"/>
          </w:tcPr>
          <w:p w:rsidR="00163770" w:rsidRPr="00633845" w:rsidRDefault="00163770" w:rsidP="006B34D3">
            <w:pPr>
              <w:jc w:val="center"/>
              <w:rPr>
                <w:sz w:val="24"/>
                <w:szCs w:val="24"/>
              </w:rPr>
            </w:pPr>
            <w:r w:rsidRPr="00633845">
              <w:rPr>
                <w:sz w:val="24"/>
                <w:szCs w:val="24"/>
              </w:rPr>
              <w:t>116</w:t>
            </w:r>
          </w:p>
        </w:tc>
        <w:tc>
          <w:tcPr>
            <w:tcW w:w="1513" w:type="dxa"/>
            <w:vAlign w:val="center"/>
          </w:tcPr>
          <w:p w:rsidR="00163770" w:rsidRPr="00633845" w:rsidRDefault="00163770" w:rsidP="006B34D3">
            <w:pPr>
              <w:jc w:val="center"/>
              <w:rPr>
                <w:sz w:val="24"/>
                <w:szCs w:val="24"/>
              </w:rPr>
            </w:pPr>
            <w:r w:rsidRPr="00633845">
              <w:rPr>
                <w:sz w:val="24"/>
                <w:szCs w:val="24"/>
              </w:rPr>
              <w:t>108</w:t>
            </w:r>
          </w:p>
        </w:tc>
      </w:tr>
      <w:tr w:rsidR="00163770" w:rsidRPr="00633845" w:rsidTr="006B34D3">
        <w:trPr>
          <w:cantSplit/>
          <w:trHeight w:val="420"/>
        </w:trPr>
        <w:tc>
          <w:tcPr>
            <w:tcW w:w="709" w:type="dxa"/>
            <w:vAlign w:val="center"/>
          </w:tcPr>
          <w:p w:rsidR="00163770" w:rsidRDefault="00163770" w:rsidP="006B34D3">
            <w:pPr>
              <w:snapToGrid w:val="0"/>
              <w:jc w:val="center"/>
              <w:rPr>
                <w:sz w:val="24"/>
              </w:rPr>
            </w:pPr>
          </w:p>
        </w:tc>
        <w:tc>
          <w:tcPr>
            <w:tcW w:w="3402" w:type="dxa"/>
            <w:vAlign w:val="center"/>
          </w:tcPr>
          <w:p w:rsidR="00163770" w:rsidRDefault="00163770" w:rsidP="006B34D3">
            <w:pPr>
              <w:rPr>
                <w:sz w:val="24"/>
              </w:rPr>
            </w:pPr>
            <w:r>
              <w:rPr>
                <w:sz w:val="24"/>
              </w:rPr>
              <w:t>в т.ч. по жилому сектору</w:t>
            </w:r>
          </w:p>
        </w:tc>
        <w:tc>
          <w:tcPr>
            <w:tcW w:w="1276" w:type="dxa"/>
            <w:vAlign w:val="center"/>
          </w:tcPr>
          <w:p w:rsidR="00163770" w:rsidRPr="00633845" w:rsidRDefault="00163770" w:rsidP="006B34D3">
            <w:pPr>
              <w:snapToGrid w:val="0"/>
              <w:ind w:left="-108" w:right="-108" w:firstLine="108"/>
              <w:jc w:val="center"/>
              <w:rPr>
                <w:sz w:val="24"/>
              </w:rPr>
            </w:pPr>
            <w:r w:rsidRPr="00633845">
              <w:rPr>
                <w:sz w:val="24"/>
              </w:rPr>
              <w:t>шт.</w:t>
            </w:r>
          </w:p>
        </w:tc>
        <w:tc>
          <w:tcPr>
            <w:tcW w:w="1417" w:type="dxa"/>
            <w:vAlign w:val="center"/>
          </w:tcPr>
          <w:p w:rsidR="00163770" w:rsidRPr="00633845" w:rsidRDefault="00163770" w:rsidP="006B34D3">
            <w:pPr>
              <w:jc w:val="center"/>
              <w:rPr>
                <w:sz w:val="24"/>
                <w:szCs w:val="24"/>
              </w:rPr>
            </w:pPr>
            <w:r w:rsidRPr="00633845">
              <w:rPr>
                <w:sz w:val="24"/>
                <w:szCs w:val="24"/>
              </w:rPr>
              <w:t>79</w:t>
            </w:r>
          </w:p>
        </w:tc>
        <w:tc>
          <w:tcPr>
            <w:tcW w:w="1513" w:type="dxa"/>
            <w:vAlign w:val="center"/>
          </w:tcPr>
          <w:p w:rsidR="00163770" w:rsidRPr="00633845" w:rsidRDefault="00163770" w:rsidP="006B34D3">
            <w:pPr>
              <w:jc w:val="center"/>
              <w:rPr>
                <w:sz w:val="24"/>
                <w:szCs w:val="24"/>
              </w:rPr>
            </w:pPr>
            <w:r w:rsidRPr="00633845">
              <w:rPr>
                <w:sz w:val="24"/>
                <w:szCs w:val="24"/>
              </w:rPr>
              <w:t>92</w:t>
            </w:r>
          </w:p>
        </w:tc>
        <w:tc>
          <w:tcPr>
            <w:tcW w:w="1513" w:type="dxa"/>
            <w:vAlign w:val="center"/>
          </w:tcPr>
          <w:p w:rsidR="00163770" w:rsidRPr="00633845" w:rsidRDefault="00163770" w:rsidP="006B34D3">
            <w:pPr>
              <w:jc w:val="center"/>
              <w:rPr>
                <w:sz w:val="24"/>
                <w:szCs w:val="24"/>
              </w:rPr>
            </w:pPr>
            <w:r w:rsidRPr="00633845">
              <w:rPr>
                <w:sz w:val="24"/>
                <w:szCs w:val="24"/>
              </w:rPr>
              <w:t>86</w:t>
            </w:r>
          </w:p>
        </w:tc>
      </w:tr>
      <w:tr w:rsidR="00163770" w:rsidRPr="00633845" w:rsidTr="006B34D3">
        <w:trPr>
          <w:cantSplit/>
          <w:trHeight w:val="420"/>
        </w:trPr>
        <w:tc>
          <w:tcPr>
            <w:tcW w:w="9830" w:type="dxa"/>
            <w:gridSpan w:val="6"/>
            <w:vAlign w:val="center"/>
          </w:tcPr>
          <w:p w:rsidR="00163770" w:rsidRPr="00633845" w:rsidRDefault="00163770" w:rsidP="006B34D3">
            <w:pPr>
              <w:jc w:val="center"/>
              <w:rPr>
                <w:b/>
                <w:sz w:val="24"/>
              </w:rPr>
            </w:pPr>
            <w:r w:rsidRPr="00633845">
              <w:rPr>
                <w:b/>
                <w:sz w:val="28"/>
              </w:rPr>
              <w:t>п. Решетиловский</w:t>
            </w:r>
          </w:p>
        </w:tc>
      </w:tr>
      <w:tr w:rsidR="00163770" w:rsidRPr="00633845" w:rsidTr="006B34D3">
        <w:trPr>
          <w:cantSplit/>
          <w:trHeight w:val="420"/>
        </w:trPr>
        <w:tc>
          <w:tcPr>
            <w:tcW w:w="709" w:type="dxa"/>
            <w:vAlign w:val="center"/>
          </w:tcPr>
          <w:p w:rsidR="00163770" w:rsidRDefault="00163770" w:rsidP="006B34D3">
            <w:pPr>
              <w:jc w:val="center"/>
              <w:rPr>
                <w:sz w:val="24"/>
              </w:rPr>
            </w:pPr>
            <w:r>
              <w:rPr>
                <w:sz w:val="24"/>
              </w:rPr>
              <w:t>1</w:t>
            </w:r>
          </w:p>
        </w:tc>
        <w:tc>
          <w:tcPr>
            <w:tcW w:w="3402" w:type="dxa"/>
            <w:vAlign w:val="center"/>
          </w:tcPr>
          <w:p w:rsidR="00163770" w:rsidRDefault="00163770" w:rsidP="006B34D3">
            <w:pPr>
              <w:rPr>
                <w:sz w:val="24"/>
              </w:rPr>
            </w:pPr>
            <w:r>
              <w:rPr>
                <w:sz w:val="24"/>
              </w:rPr>
              <w:t>Охват населения телевизионным вещанием</w:t>
            </w:r>
          </w:p>
        </w:tc>
        <w:tc>
          <w:tcPr>
            <w:tcW w:w="1276" w:type="dxa"/>
            <w:vAlign w:val="center"/>
          </w:tcPr>
          <w:p w:rsidR="00163770" w:rsidRPr="00633845" w:rsidRDefault="00163770" w:rsidP="006B34D3">
            <w:pPr>
              <w:jc w:val="center"/>
              <w:rPr>
                <w:sz w:val="24"/>
              </w:rPr>
            </w:pPr>
            <w:r w:rsidRPr="00633845">
              <w:rPr>
                <w:sz w:val="24"/>
              </w:rPr>
              <w:t>% населения</w:t>
            </w:r>
          </w:p>
        </w:tc>
        <w:tc>
          <w:tcPr>
            <w:tcW w:w="1417" w:type="dxa"/>
            <w:vAlign w:val="center"/>
          </w:tcPr>
          <w:p w:rsidR="00163770" w:rsidRPr="00633845" w:rsidRDefault="00163770" w:rsidP="006B34D3">
            <w:pPr>
              <w:jc w:val="center"/>
              <w:rPr>
                <w:sz w:val="24"/>
                <w:szCs w:val="24"/>
              </w:rPr>
            </w:pPr>
            <w:r w:rsidRPr="00633845">
              <w:rPr>
                <w:sz w:val="24"/>
                <w:szCs w:val="24"/>
              </w:rPr>
              <w:t>100</w:t>
            </w:r>
          </w:p>
        </w:tc>
        <w:tc>
          <w:tcPr>
            <w:tcW w:w="1513" w:type="dxa"/>
            <w:vAlign w:val="center"/>
          </w:tcPr>
          <w:p w:rsidR="00163770" w:rsidRPr="00633845" w:rsidRDefault="00163770" w:rsidP="006B34D3">
            <w:pPr>
              <w:jc w:val="center"/>
              <w:rPr>
                <w:sz w:val="24"/>
                <w:szCs w:val="24"/>
              </w:rPr>
            </w:pPr>
            <w:r w:rsidRPr="00633845">
              <w:rPr>
                <w:sz w:val="24"/>
                <w:szCs w:val="24"/>
              </w:rPr>
              <w:t>100</w:t>
            </w:r>
          </w:p>
        </w:tc>
        <w:tc>
          <w:tcPr>
            <w:tcW w:w="1513" w:type="dxa"/>
            <w:vAlign w:val="center"/>
          </w:tcPr>
          <w:p w:rsidR="00163770" w:rsidRPr="00633845" w:rsidRDefault="00163770" w:rsidP="006B34D3">
            <w:pPr>
              <w:jc w:val="center"/>
              <w:rPr>
                <w:sz w:val="24"/>
                <w:szCs w:val="24"/>
              </w:rPr>
            </w:pPr>
            <w:r w:rsidRPr="00633845">
              <w:rPr>
                <w:sz w:val="24"/>
                <w:szCs w:val="24"/>
              </w:rPr>
              <w:t>100</w:t>
            </w:r>
          </w:p>
        </w:tc>
      </w:tr>
      <w:tr w:rsidR="00163770" w:rsidRPr="00633845" w:rsidTr="006B34D3">
        <w:trPr>
          <w:cantSplit/>
          <w:trHeight w:val="420"/>
        </w:trPr>
        <w:tc>
          <w:tcPr>
            <w:tcW w:w="709" w:type="dxa"/>
            <w:vAlign w:val="center"/>
          </w:tcPr>
          <w:p w:rsidR="00163770" w:rsidRDefault="00163770" w:rsidP="006B34D3">
            <w:pPr>
              <w:jc w:val="center"/>
              <w:rPr>
                <w:sz w:val="24"/>
              </w:rPr>
            </w:pPr>
            <w:r>
              <w:rPr>
                <w:sz w:val="24"/>
              </w:rPr>
              <w:t>2</w:t>
            </w:r>
          </w:p>
        </w:tc>
        <w:tc>
          <w:tcPr>
            <w:tcW w:w="3402" w:type="dxa"/>
            <w:vAlign w:val="center"/>
          </w:tcPr>
          <w:p w:rsidR="00163770" w:rsidRDefault="00163770" w:rsidP="006B34D3">
            <w:pPr>
              <w:rPr>
                <w:sz w:val="24"/>
              </w:rPr>
            </w:pPr>
            <w:r>
              <w:rPr>
                <w:sz w:val="24"/>
              </w:rPr>
              <w:t>Обеспеченность населения телефонной сетью общего пользования</w:t>
            </w:r>
          </w:p>
        </w:tc>
        <w:tc>
          <w:tcPr>
            <w:tcW w:w="1276" w:type="dxa"/>
            <w:vAlign w:val="center"/>
          </w:tcPr>
          <w:p w:rsidR="00163770" w:rsidRPr="00633845" w:rsidRDefault="00163770" w:rsidP="006B34D3">
            <w:pPr>
              <w:ind w:left="-108" w:right="-108" w:firstLine="108"/>
              <w:jc w:val="center"/>
              <w:rPr>
                <w:sz w:val="24"/>
              </w:rPr>
            </w:pPr>
            <w:r w:rsidRPr="00633845">
              <w:rPr>
                <w:sz w:val="24"/>
              </w:rPr>
              <w:t>номеров на 100 семей</w:t>
            </w:r>
          </w:p>
        </w:tc>
        <w:tc>
          <w:tcPr>
            <w:tcW w:w="1417" w:type="dxa"/>
            <w:vAlign w:val="center"/>
          </w:tcPr>
          <w:p w:rsidR="00163770" w:rsidRPr="00633845" w:rsidRDefault="00163770" w:rsidP="006B34D3">
            <w:pPr>
              <w:jc w:val="center"/>
              <w:rPr>
                <w:sz w:val="24"/>
                <w:szCs w:val="24"/>
              </w:rPr>
            </w:pPr>
            <w:r w:rsidRPr="00633845">
              <w:rPr>
                <w:sz w:val="24"/>
                <w:szCs w:val="24"/>
              </w:rPr>
              <w:t>37</w:t>
            </w:r>
          </w:p>
        </w:tc>
        <w:tc>
          <w:tcPr>
            <w:tcW w:w="1513" w:type="dxa"/>
            <w:vAlign w:val="center"/>
          </w:tcPr>
          <w:p w:rsidR="00163770" w:rsidRPr="00633845" w:rsidRDefault="00163770" w:rsidP="006B34D3">
            <w:pPr>
              <w:jc w:val="center"/>
              <w:rPr>
                <w:sz w:val="24"/>
                <w:szCs w:val="24"/>
              </w:rPr>
            </w:pPr>
            <w:r w:rsidRPr="00633845">
              <w:rPr>
                <w:sz w:val="24"/>
                <w:szCs w:val="24"/>
              </w:rPr>
              <w:t>100</w:t>
            </w:r>
          </w:p>
        </w:tc>
        <w:tc>
          <w:tcPr>
            <w:tcW w:w="1513" w:type="dxa"/>
            <w:vAlign w:val="center"/>
          </w:tcPr>
          <w:p w:rsidR="00163770" w:rsidRPr="00633845" w:rsidRDefault="00163770" w:rsidP="006B34D3">
            <w:pPr>
              <w:jc w:val="center"/>
              <w:rPr>
                <w:sz w:val="24"/>
                <w:szCs w:val="24"/>
              </w:rPr>
            </w:pPr>
            <w:r w:rsidRPr="00633845">
              <w:rPr>
                <w:sz w:val="24"/>
                <w:szCs w:val="24"/>
              </w:rPr>
              <w:t>100</w:t>
            </w:r>
          </w:p>
        </w:tc>
      </w:tr>
      <w:tr w:rsidR="00163770" w:rsidRPr="00633845" w:rsidTr="006B34D3">
        <w:trPr>
          <w:cantSplit/>
          <w:trHeight w:val="420"/>
        </w:trPr>
        <w:tc>
          <w:tcPr>
            <w:tcW w:w="709" w:type="dxa"/>
            <w:vAlign w:val="center"/>
          </w:tcPr>
          <w:p w:rsidR="00163770" w:rsidRDefault="00163770" w:rsidP="006B34D3">
            <w:pPr>
              <w:snapToGrid w:val="0"/>
              <w:jc w:val="center"/>
              <w:rPr>
                <w:sz w:val="24"/>
              </w:rPr>
            </w:pPr>
            <w:r>
              <w:rPr>
                <w:sz w:val="24"/>
              </w:rPr>
              <w:t>3</w:t>
            </w:r>
          </w:p>
        </w:tc>
        <w:tc>
          <w:tcPr>
            <w:tcW w:w="3402" w:type="dxa"/>
            <w:vAlign w:val="center"/>
          </w:tcPr>
          <w:p w:rsidR="00163770" w:rsidRDefault="00163770" w:rsidP="006B34D3">
            <w:pPr>
              <w:rPr>
                <w:sz w:val="24"/>
              </w:rPr>
            </w:pPr>
            <w:r>
              <w:rPr>
                <w:sz w:val="24"/>
              </w:rPr>
              <w:t>Расчетное количество телефонов</w:t>
            </w:r>
          </w:p>
        </w:tc>
        <w:tc>
          <w:tcPr>
            <w:tcW w:w="1276" w:type="dxa"/>
            <w:vAlign w:val="center"/>
          </w:tcPr>
          <w:p w:rsidR="00163770" w:rsidRPr="00633845" w:rsidRDefault="00163770" w:rsidP="006B34D3">
            <w:pPr>
              <w:snapToGrid w:val="0"/>
              <w:ind w:left="-108" w:right="-108" w:firstLine="108"/>
              <w:jc w:val="center"/>
              <w:rPr>
                <w:sz w:val="24"/>
              </w:rPr>
            </w:pPr>
            <w:r w:rsidRPr="00633845">
              <w:rPr>
                <w:sz w:val="24"/>
              </w:rPr>
              <w:t>шт.</w:t>
            </w:r>
          </w:p>
        </w:tc>
        <w:tc>
          <w:tcPr>
            <w:tcW w:w="1417" w:type="dxa"/>
            <w:vAlign w:val="center"/>
          </w:tcPr>
          <w:p w:rsidR="00163770" w:rsidRPr="00633845" w:rsidRDefault="00163770" w:rsidP="006B34D3">
            <w:pPr>
              <w:jc w:val="center"/>
              <w:rPr>
                <w:sz w:val="24"/>
                <w:szCs w:val="24"/>
              </w:rPr>
            </w:pPr>
            <w:r w:rsidRPr="00633845">
              <w:rPr>
                <w:sz w:val="24"/>
                <w:szCs w:val="24"/>
              </w:rPr>
              <w:t>86</w:t>
            </w:r>
          </w:p>
        </w:tc>
        <w:tc>
          <w:tcPr>
            <w:tcW w:w="1513" w:type="dxa"/>
            <w:vAlign w:val="center"/>
          </w:tcPr>
          <w:p w:rsidR="00163770" w:rsidRPr="00633845" w:rsidRDefault="00163770" w:rsidP="006B34D3">
            <w:pPr>
              <w:jc w:val="center"/>
              <w:rPr>
                <w:sz w:val="24"/>
                <w:szCs w:val="24"/>
              </w:rPr>
            </w:pPr>
            <w:r w:rsidRPr="00633845">
              <w:rPr>
                <w:sz w:val="24"/>
                <w:szCs w:val="24"/>
              </w:rPr>
              <w:t>100</w:t>
            </w:r>
          </w:p>
        </w:tc>
        <w:tc>
          <w:tcPr>
            <w:tcW w:w="1513" w:type="dxa"/>
            <w:vAlign w:val="center"/>
          </w:tcPr>
          <w:p w:rsidR="00163770" w:rsidRPr="00633845" w:rsidRDefault="00163770" w:rsidP="006B34D3">
            <w:pPr>
              <w:jc w:val="center"/>
              <w:rPr>
                <w:sz w:val="24"/>
                <w:szCs w:val="24"/>
              </w:rPr>
            </w:pPr>
            <w:r w:rsidRPr="00633845">
              <w:rPr>
                <w:sz w:val="24"/>
                <w:szCs w:val="24"/>
              </w:rPr>
              <w:t>91</w:t>
            </w:r>
          </w:p>
        </w:tc>
      </w:tr>
      <w:tr w:rsidR="00163770" w:rsidRPr="00633845" w:rsidTr="006B34D3">
        <w:trPr>
          <w:cantSplit/>
          <w:trHeight w:val="420"/>
        </w:trPr>
        <w:tc>
          <w:tcPr>
            <w:tcW w:w="709" w:type="dxa"/>
            <w:vAlign w:val="center"/>
          </w:tcPr>
          <w:p w:rsidR="00163770" w:rsidRDefault="00163770" w:rsidP="006B34D3">
            <w:pPr>
              <w:snapToGrid w:val="0"/>
              <w:jc w:val="center"/>
              <w:rPr>
                <w:sz w:val="24"/>
              </w:rPr>
            </w:pPr>
          </w:p>
        </w:tc>
        <w:tc>
          <w:tcPr>
            <w:tcW w:w="3402" w:type="dxa"/>
            <w:vAlign w:val="center"/>
          </w:tcPr>
          <w:p w:rsidR="00163770" w:rsidRDefault="00163770" w:rsidP="006B34D3">
            <w:pPr>
              <w:rPr>
                <w:sz w:val="24"/>
              </w:rPr>
            </w:pPr>
            <w:r>
              <w:rPr>
                <w:sz w:val="24"/>
              </w:rPr>
              <w:t>в т.ч. по жилому сектору</w:t>
            </w:r>
          </w:p>
        </w:tc>
        <w:tc>
          <w:tcPr>
            <w:tcW w:w="1276" w:type="dxa"/>
            <w:vAlign w:val="center"/>
          </w:tcPr>
          <w:p w:rsidR="00163770" w:rsidRPr="00633845" w:rsidRDefault="00163770" w:rsidP="006B34D3">
            <w:pPr>
              <w:snapToGrid w:val="0"/>
              <w:ind w:left="-108" w:right="-108" w:firstLine="108"/>
              <w:jc w:val="center"/>
              <w:rPr>
                <w:sz w:val="24"/>
              </w:rPr>
            </w:pPr>
            <w:r w:rsidRPr="00633845">
              <w:rPr>
                <w:sz w:val="24"/>
              </w:rPr>
              <w:t>шт.</w:t>
            </w:r>
          </w:p>
        </w:tc>
        <w:tc>
          <w:tcPr>
            <w:tcW w:w="1417" w:type="dxa"/>
            <w:vAlign w:val="center"/>
          </w:tcPr>
          <w:p w:rsidR="00163770" w:rsidRPr="00633845" w:rsidRDefault="00163770" w:rsidP="006B34D3">
            <w:pPr>
              <w:jc w:val="center"/>
              <w:rPr>
                <w:sz w:val="24"/>
                <w:szCs w:val="24"/>
              </w:rPr>
            </w:pPr>
            <w:r w:rsidRPr="00633845">
              <w:rPr>
                <w:sz w:val="24"/>
                <w:szCs w:val="24"/>
              </w:rPr>
              <w:t>68</w:t>
            </w:r>
          </w:p>
        </w:tc>
        <w:tc>
          <w:tcPr>
            <w:tcW w:w="1513" w:type="dxa"/>
            <w:vAlign w:val="center"/>
          </w:tcPr>
          <w:p w:rsidR="00163770" w:rsidRPr="00633845" w:rsidRDefault="00163770" w:rsidP="006B34D3">
            <w:pPr>
              <w:jc w:val="center"/>
              <w:rPr>
                <w:sz w:val="24"/>
                <w:szCs w:val="24"/>
              </w:rPr>
            </w:pPr>
            <w:r w:rsidRPr="00633845">
              <w:rPr>
                <w:sz w:val="24"/>
                <w:szCs w:val="24"/>
              </w:rPr>
              <w:t>79</w:t>
            </w:r>
          </w:p>
        </w:tc>
        <w:tc>
          <w:tcPr>
            <w:tcW w:w="1513" w:type="dxa"/>
            <w:vAlign w:val="center"/>
          </w:tcPr>
          <w:p w:rsidR="00163770" w:rsidRPr="00633845" w:rsidRDefault="00163770" w:rsidP="006B34D3">
            <w:pPr>
              <w:jc w:val="center"/>
              <w:rPr>
                <w:sz w:val="24"/>
                <w:szCs w:val="24"/>
              </w:rPr>
            </w:pPr>
            <w:r w:rsidRPr="00633845">
              <w:rPr>
                <w:sz w:val="24"/>
                <w:szCs w:val="24"/>
              </w:rPr>
              <w:t>72</w:t>
            </w:r>
          </w:p>
        </w:tc>
      </w:tr>
      <w:tr w:rsidR="00163770" w:rsidRPr="00633845" w:rsidTr="006B34D3">
        <w:trPr>
          <w:cantSplit/>
          <w:trHeight w:val="420"/>
        </w:trPr>
        <w:tc>
          <w:tcPr>
            <w:tcW w:w="9830" w:type="dxa"/>
            <w:gridSpan w:val="6"/>
            <w:vAlign w:val="center"/>
          </w:tcPr>
          <w:p w:rsidR="00163770" w:rsidRPr="00633845" w:rsidRDefault="00163770" w:rsidP="006B34D3">
            <w:pPr>
              <w:jc w:val="center"/>
              <w:rPr>
                <w:b/>
                <w:sz w:val="24"/>
              </w:rPr>
            </w:pPr>
            <w:r w:rsidRPr="00633845">
              <w:rPr>
                <w:b/>
                <w:sz w:val="28"/>
              </w:rPr>
              <w:t>Октябрьское сельское поселение, всего:</w:t>
            </w:r>
          </w:p>
        </w:tc>
      </w:tr>
      <w:tr w:rsidR="00163770" w:rsidRPr="00633845" w:rsidTr="006B34D3">
        <w:trPr>
          <w:cantSplit/>
          <w:trHeight w:val="420"/>
        </w:trPr>
        <w:tc>
          <w:tcPr>
            <w:tcW w:w="709" w:type="dxa"/>
            <w:vAlign w:val="center"/>
          </w:tcPr>
          <w:p w:rsidR="00163770" w:rsidRDefault="00163770" w:rsidP="006B34D3">
            <w:pPr>
              <w:jc w:val="center"/>
              <w:rPr>
                <w:sz w:val="24"/>
              </w:rPr>
            </w:pPr>
            <w:r>
              <w:rPr>
                <w:sz w:val="24"/>
              </w:rPr>
              <w:t>1</w:t>
            </w:r>
          </w:p>
        </w:tc>
        <w:tc>
          <w:tcPr>
            <w:tcW w:w="3402" w:type="dxa"/>
            <w:vAlign w:val="center"/>
          </w:tcPr>
          <w:p w:rsidR="00163770" w:rsidRDefault="00163770" w:rsidP="006B34D3">
            <w:pPr>
              <w:rPr>
                <w:sz w:val="24"/>
              </w:rPr>
            </w:pPr>
            <w:r>
              <w:rPr>
                <w:sz w:val="24"/>
              </w:rPr>
              <w:t>Охват населения телевизионным вещанием</w:t>
            </w:r>
          </w:p>
        </w:tc>
        <w:tc>
          <w:tcPr>
            <w:tcW w:w="1276" w:type="dxa"/>
            <w:vAlign w:val="center"/>
          </w:tcPr>
          <w:p w:rsidR="00163770" w:rsidRPr="00633845" w:rsidRDefault="00163770" w:rsidP="006B34D3">
            <w:pPr>
              <w:jc w:val="center"/>
              <w:rPr>
                <w:sz w:val="24"/>
              </w:rPr>
            </w:pPr>
            <w:r w:rsidRPr="00633845">
              <w:rPr>
                <w:sz w:val="24"/>
              </w:rPr>
              <w:t>% населения</w:t>
            </w:r>
          </w:p>
        </w:tc>
        <w:tc>
          <w:tcPr>
            <w:tcW w:w="1417" w:type="dxa"/>
            <w:vAlign w:val="center"/>
          </w:tcPr>
          <w:p w:rsidR="00163770" w:rsidRPr="00633845" w:rsidRDefault="00163770" w:rsidP="006B34D3">
            <w:pPr>
              <w:jc w:val="center"/>
              <w:rPr>
                <w:sz w:val="24"/>
                <w:szCs w:val="24"/>
              </w:rPr>
            </w:pPr>
            <w:r w:rsidRPr="00633845">
              <w:rPr>
                <w:sz w:val="24"/>
                <w:szCs w:val="24"/>
              </w:rPr>
              <w:t>100</w:t>
            </w:r>
          </w:p>
        </w:tc>
        <w:tc>
          <w:tcPr>
            <w:tcW w:w="1513" w:type="dxa"/>
            <w:vAlign w:val="center"/>
          </w:tcPr>
          <w:p w:rsidR="00163770" w:rsidRPr="00633845" w:rsidRDefault="00163770" w:rsidP="006B34D3">
            <w:pPr>
              <w:jc w:val="center"/>
              <w:rPr>
                <w:sz w:val="24"/>
                <w:szCs w:val="24"/>
              </w:rPr>
            </w:pPr>
            <w:r w:rsidRPr="00633845">
              <w:rPr>
                <w:sz w:val="24"/>
                <w:szCs w:val="24"/>
              </w:rPr>
              <w:t>100</w:t>
            </w:r>
          </w:p>
        </w:tc>
        <w:tc>
          <w:tcPr>
            <w:tcW w:w="1513" w:type="dxa"/>
            <w:vAlign w:val="center"/>
          </w:tcPr>
          <w:p w:rsidR="00163770" w:rsidRPr="00633845" w:rsidRDefault="00163770" w:rsidP="006B34D3">
            <w:pPr>
              <w:jc w:val="center"/>
              <w:rPr>
                <w:sz w:val="24"/>
                <w:szCs w:val="24"/>
              </w:rPr>
            </w:pPr>
            <w:r w:rsidRPr="00633845">
              <w:rPr>
                <w:sz w:val="24"/>
                <w:szCs w:val="24"/>
              </w:rPr>
              <w:t>100</w:t>
            </w:r>
          </w:p>
        </w:tc>
      </w:tr>
      <w:tr w:rsidR="00163770" w:rsidRPr="00633845" w:rsidTr="006B34D3">
        <w:trPr>
          <w:cantSplit/>
          <w:trHeight w:val="420"/>
        </w:trPr>
        <w:tc>
          <w:tcPr>
            <w:tcW w:w="709" w:type="dxa"/>
            <w:vAlign w:val="center"/>
          </w:tcPr>
          <w:p w:rsidR="00163770" w:rsidRDefault="00163770" w:rsidP="006B34D3">
            <w:pPr>
              <w:jc w:val="center"/>
              <w:rPr>
                <w:sz w:val="24"/>
              </w:rPr>
            </w:pPr>
            <w:r>
              <w:rPr>
                <w:sz w:val="24"/>
              </w:rPr>
              <w:t>2</w:t>
            </w:r>
          </w:p>
        </w:tc>
        <w:tc>
          <w:tcPr>
            <w:tcW w:w="3402" w:type="dxa"/>
            <w:vAlign w:val="center"/>
          </w:tcPr>
          <w:p w:rsidR="00163770" w:rsidRDefault="00163770" w:rsidP="006B34D3">
            <w:pPr>
              <w:rPr>
                <w:sz w:val="24"/>
              </w:rPr>
            </w:pPr>
            <w:r>
              <w:rPr>
                <w:sz w:val="24"/>
              </w:rPr>
              <w:t>Обеспеченность населения телефонной сетью общего пользования</w:t>
            </w:r>
          </w:p>
        </w:tc>
        <w:tc>
          <w:tcPr>
            <w:tcW w:w="1276" w:type="dxa"/>
            <w:vAlign w:val="center"/>
          </w:tcPr>
          <w:p w:rsidR="00163770" w:rsidRPr="00633845" w:rsidRDefault="00163770" w:rsidP="006B34D3">
            <w:pPr>
              <w:ind w:left="-108" w:right="-108" w:firstLine="108"/>
              <w:jc w:val="center"/>
              <w:rPr>
                <w:sz w:val="24"/>
              </w:rPr>
            </w:pPr>
            <w:r w:rsidRPr="00633845">
              <w:rPr>
                <w:sz w:val="24"/>
              </w:rPr>
              <w:t>номеров на 100 семей</w:t>
            </w:r>
          </w:p>
        </w:tc>
        <w:tc>
          <w:tcPr>
            <w:tcW w:w="1417" w:type="dxa"/>
            <w:vAlign w:val="center"/>
          </w:tcPr>
          <w:p w:rsidR="00163770" w:rsidRPr="00633845" w:rsidRDefault="00163770" w:rsidP="006B34D3">
            <w:pPr>
              <w:jc w:val="center"/>
              <w:rPr>
                <w:sz w:val="24"/>
                <w:szCs w:val="24"/>
              </w:rPr>
            </w:pPr>
            <w:r w:rsidRPr="00633845">
              <w:rPr>
                <w:sz w:val="24"/>
                <w:szCs w:val="24"/>
              </w:rPr>
              <w:t>40</w:t>
            </w:r>
          </w:p>
        </w:tc>
        <w:tc>
          <w:tcPr>
            <w:tcW w:w="1513" w:type="dxa"/>
            <w:vAlign w:val="center"/>
          </w:tcPr>
          <w:p w:rsidR="00163770" w:rsidRPr="00633845" w:rsidRDefault="00163770" w:rsidP="006B34D3">
            <w:pPr>
              <w:jc w:val="center"/>
              <w:rPr>
                <w:sz w:val="24"/>
                <w:szCs w:val="24"/>
              </w:rPr>
            </w:pPr>
            <w:r w:rsidRPr="00633845">
              <w:rPr>
                <w:sz w:val="24"/>
                <w:szCs w:val="24"/>
              </w:rPr>
              <w:t>100</w:t>
            </w:r>
          </w:p>
        </w:tc>
        <w:tc>
          <w:tcPr>
            <w:tcW w:w="1513" w:type="dxa"/>
            <w:vAlign w:val="center"/>
          </w:tcPr>
          <w:p w:rsidR="00163770" w:rsidRPr="00633845" w:rsidRDefault="00163770" w:rsidP="006B34D3">
            <w:pPr>
              <w:jc w:val="center"/>
              <w:rPr>
                <w:sz w:val="24"/>
                <w:szCs w:val="24"/>
              </w:rPr>
            </w:pPr>
            <w:r w:rsidRPr="00633845">
              <w:rPr>
                <w:sz w:val="24"/>
                <w:szCs w:val="24"/>
              </w:rPr>
              <w:t>100</w:t>
            </w:r>
          </w:p>
        </w:tc>
      </w:tr>
      <w:tr w:rsidR="00163770" w:rsidRPr="00633845" w:rsidTr="006B34D3">
        <w:trPr>
          <w:cantSplit/>
          <w:trHeight w:val="420"/>
        </w:trPr>
        <w:tc>
          <w:tcPr>
            <w:tcW w:w="709" w:type="dxa"/>
            <w:vAlign w:val="center"/>
          </w:tcPr>
          <w:p w:rsidR="00163770" w:rsidRDefault="00163770" w:rsidP="006B34D3">
            <w:pPr>
              <w:snapToGrid w:val="0"/>
              <w:jc w:val="center"/>
              <w:rPr>
                <w:sz w:val="24"/>
              </w:rPr>
            </w:pPr>
            <w:r>
              <w:rPr>
                <w:sz w:val="24"/>
              </w:rPr>
              <w:t>3</w:t>
            </w:r>
          </w:p>
        </w:tc>
        <w:tc>
          <w:tcPr>
            <w:tcW w:w="3402" w:type="dxa"/>
            <w:vAlign w:val="center"/>
          </w:tcPr>
          <w:p w:rsidR="00163770" w:rsidRDefault="00163770" w:rsidP="006B34D3">
            <w:pPr>
              <w:rPr>
                <w:sz w:val="24"/>
              </w:rPr>
            </w:pPr>
            <w:r>
              <w:rPr>
                <w:sz w:val="24"/>
              </w:rPr>
              <w:t>Расчетное количество телефонов</w:t>
            </w:r>
          </w:p>
        </w:tc>
        <w:tc>
          <w:tcPr>
            <w:tcW w:w="1276" w:type="dxa"/>
            <w:vAlign w:val="center"/>
          </w:tcPr>
          <w:p w:rsidR="00163770" w:rsidRPr="00633845" w:rsidRDefault="00163770" w:rsidP="006B34D3">
            <w:pPr>
              <w:snapToGrid w:val="0"/>
              <w:ind w:left="-108" w:right="-108" w:firstLine="108"/>
              <w:jc w:val="center"/>
              <w:rPr>
                <w:sz w:val="24"/>
              </w:rPr>
            </w:pPr>
            <w:r w:rsidRPr="00633845">
              <w:rPr>
                <w:sz w:val="24"/>
              </w:rPr>
              <w:t>шт.</w:t>
            </w:r>
          </w:p>
        </w:tc>
        <w:tc>
          <w:tcPr>
            <w:tcW w:w="1417" w:type="dxa"/>
            <w:vAlign w:val="center"/>
          </w:tcPr>
          <w:p w:rsidR="00163770" w:rsidRPr="00633845" w:rsidRDefault="00163770" w:rsidP="006B34D3">
            <w:pPr>
              <w:jc w:val="center"/>
              <w:rPr>
                <w:sz w:val="24"/>
                <w:szCs w:val="24"/>
              </w:rPr>
            </w:pPr>
            <w:r w:rsidRPr="00633845">
              <w:rPr>
                <w:sz w:val="24"/>
                <w:szCs w:val="24"/>
              </w:rPr>
              <w:t>6302</w:t>
            </w:r>
          </w:p>
        </w:tc>
        <w:tc>
          <w:tcPr>
            <w:tcW w:w="1513" w:type="dxa"/>
            <w:vAlign w:val="center"/>
          </w:tcPr>
          <w:p w:rsidR="00163770" w:rsidRPr="00633845" w:rsidRDefault="00163770" w:rsidP="006B34D3">
            <w:pPr>
              <w:jc w:val="center"/>
              <w:rPr>
                <w:sz w:val="24"/>
                <w:szCs w:val="24"/>
              </w:rPr>
            </w:pPr>
            <w:r w:rsidRPr="00633845">
              <w:rPr>
                <w:sz w:val="24"/>
                <w:szCs w:val="24"/>
              </w:rPr>
              <w:t>6943</w:t>
            </w:r>
          </w:p>
        </w:tc>
        <w:tc>
          <w:tcPr>
            <w:tcW w:w="1513" w:type="dxa"/>
            <w:vAlign w:val="center"/>
          </w:tcPr>
          <w:p w:rsidR="00163770" w:rsidRPr="00633845" w:rsidRDefault="00163770" w:rsidP="006B34D3">
            <w:pPr>
              <w:jc w:val="center"/>
              <w:rPr>
                <w:sz w:val="24"/>
                <w:szCs w:val="24"/>
              </w:rPr>
            </w:pPr>
            <w:r w:rsidRPr="00633845">
              <w:rPr>
                <w:sz w:val="24"/>
                <w:szCs w:val="24"/>
              </w:rPr>
              <w:t>6500</w:t>
            </w:r>
          </w:p>
        </w:tc>
      </w:tr>
      <w:tr w:rsidR="00163770" w:rsidRPr="00633845" w:rsidTr="006B34D3">
        <w:trPr>
          <w:cantSplit/>
          <w:trHeight w:val="420"/>
        </w:trPr>
        <w:tc>
          <w:tcPr>
            <w:tcW w:w="709" w:type="dxa"/>
            <w:vAlign w:val="center"/>
          </w:tcPr>
          <w:p w:rsidR="00163770" w:rsidRDefault="00163770" w:rsidP="006B34D3">
            <w:pPr>
              <w:snapToGrid w:val="0"/>
              <w:jc w:val="center"/>
              <w:rPr>
                <w:sz w:val="24"/>
              </w:rPr>
            </w:pPr>
          </w:p>
        </w:tc>
        <w:tc>
          <w:tcPr>
            <w:tcW w:w="3402" w:type="dxa"/>
            <w:vAlign w:val="center"/>
          </w:tcPr>
          <w:p w:rsidR="00163770" w:rsidRDefault="00163770" w:rsidP="006B34D3">
            <w:pPr>
              <w:rPr>
                <w:sz w:val="24"/>
              </w:rPr>
            </w:pPr>
            <w:r>
              <w:rPr>
                <w:sz w:val="24"/>
              </w:rPr>
              <w:t>в т.ч. по жилому сектору</w:t>
            </w:r>
          </w:p>
        </w:tc>
        <w:tc>
          <w:tcPr>
            <w:tcW w:w="1276" w:type="dxa"/>
            <w:vAlign w:val="center"/>
          </w:tcPr>
          <w:p w:rsidR="00163770" w:rsidRPr="00633845" w:rsidRDefault="00163770" w:rsidP="006B34D3">
            <w:pPr>
              <w:snapToGrid w:val="0"/>
              <w:ind w:left="-108" w:right="-108" w:firstLine="108"/>
              <w:jc w:val="center"/>
              <w:rPr>
                <w:sz w:val="24"/>
              </w:rPr>
            </w:pPr>
            <w:r w:rsidRPr="00633845">
              <w:rPr>
                <w:sz w:val="24"/>
              </w:rPr>
              <w:t>шт.</w:t>
            </w:r>
          </w:p>
        </w:tc>
        <w:tc>
          <w:tcPr>
            <w:tcW w:w="1417" w:type="dxa"/>
            <w:vAlign w:val="center"/>
          </w:tcPr>
          <w:p w:rsidR="00163770" w:rsidRPr="00633845" w:rsidRDefault="00163770" w:rsidP="006B34D3">
            <w:pPr>
              <w:jc w:val="center"/>
              <w:rPr>
                <w:sz w:val="24"/>
                <w:szCs w:val="24"/>
              </w:rPr>
            </w:pPr>
            <w:r w:rsidRPr="00633845">
              <w:rPr>
                <w:sz w:val="24"/>
                <w:szCs w:val="24"/>
              </w:rPr>
              <w:t>5221</w:t>
            </w:r>
          </w:p>
        </w:tc>
        <w:tc>
          <w:tcPr>
            <w:tcW w:w="1513" w:type="dxa"/>
            <w:vAlign w:val="center"/>
          </w:tcPr>
          <w:p w:rsidR="00163770" w:rsidRPr="00633845" w:rsidRDefault="00163770" w:rsidP="006B34D3">
            <w:pPr>
              <w:jc w:val="center"/>
              <w:rPr>
                <w:sz w:val="24"/>
                <w:szCs w:val="24"/>
              </w:rPr>
            </w:pPr>
            <w:r w:rsidRPr="00633845">
              <w:rPr>
                <w:sz w:val="24"/>
                <w:szCs w:val="24"/>
              </w:rPr>
              <w:t>5740</w:t>
            </w:r>
          </w:p>
        </w:tc>
        <w:tc>
          <w:tcPr>
            <w:tcW w:w="1513" w:type="dxa"/>
            <w:vAlign w:val="center"/>
          </w:tcPr>
          <w:p w:rsidR="00163770" w:rsidRPr="00633845" w:rsidRDefault="00163770" w:rsidP="006B34D3">
            <w:pPr>
              <w:jc w:val="center"/>
              <w:rPr>
                <w:sz w:val="24"/>
                <w:szCs w:val="24"/>
              </w:rPr>
            </w:pPr>
            <w:r w:rsidRPr="00633845">
              <w:rPr>
                <w:sz w:val="24"/>
                <w:szCs w:val="24"/>
              </w:rPr>
              <w:t>5379</w:t>
            </w:r>
          </w:p>
        </w:tc>
      </w:tr>
    </w:tbl>
    <w:p w:rsidR="00163770" w:rsidRDefault="00163770" w:rsidP="00163770">
      <w:pPr>
        <w:rPr>
          <w:sz w:val="28"/>
        </w:rPr>
      </w:pPr>
    </w:p>
    <w:p w:rsidR="00163770" w:rsidRDefault="00163770" w:rsidP="00F76AD7">
      <w:pPr>
        <w:ind w:firstLine="709"/>
        <w:jc w:val="both"/>
        <w:rPr>
          <w:sz w:val="28"/>
          <w:szCs w:val="28"/>
        </w:rPr>
        <w:sectPr w:rsidR="00163770" w:rsidSect="00F76AD7">
          <w:pgSz w:w="11906" w:h="16838" w:code="9"/>
          <w:pgMar w:top="851" w:right="851" w:bottom="851" w:left="1701" w:header="709" w:footer="454" w:gutter="0"/>
          <w:cols w:space="708"/>
          <w:docGrid w:linePitch="360"/>
        </w:sectPr>
      </w:pPr>
    </w:p>
    <w:p w:rsidR="00163770" w:rsidRPr="00C05522" w:rsidRDefault="00163770" w:rsidP="00163770">
      <w:pPr>
        <w:pStyle w:val="2"/>
        <w:numPr>
          <w:ilvl w:val="1"/>
          <w:numId w:val="4"/>
        </w:numPr>
        <w:ind w:firstLine="851"/>
        <w:rPr>
          <w:rFonts w:ascii="Times New Roman" w:hAnsi="Times New Roman" w:cs="Times New Roman"/>
          <w:i w:val="0"/>
        </w:rPr>
      </w:pPr>
      <w:bookmarkStart w:id="96" w:name="_Toc501374756"/>
      <w:r>
        <w:rPr>
          <w:rFonts w:ascii="Times New Roman" w:hAnsi="Times New Roman" w:cs="Times New Roman"/>
          <w:i w:val="0"/>
        </w:rPr>
        <w:lastRenderedPageBreak/>
        <w:t>5</w:t>
      </w:r>
      <w:r w:rsidRPr="00C05522">
        <w:rPr>
          <w:rFonts w:ascii="Times New Roman" w:hAnsi="Times New Roman" w:cs="Times New Roman"/>
          <w:i w:val="0"/>
        </w:rPr>
        <w:t>.</w:t>
      </w:r>
      <w:r>
        <w:rPr>
          <w:rFonts w:ascii="Times New Roman" w:hAnsi="Times New Roman" w:cs="Times New Roman"/>
          <w:i w:val="0"/>
        </w:rPr>
        <w:t>6.</w:t>
      </w:r>
      <w:r w:rsidRPr="00C05522">
        <w:rPr>
          <w:rFonts w:ascii="Times New Roman" w:hAnsi="Times New Roman" w:cs="Times New Roman"/>
          <w:i w:val="0"/>
        </w:rPr>
        <w:t xml:space="preserve">  </w:t>
      </w:r>
      <w:r w:rsidRPr="00163770">
        <w:rPr>
          <w:rFonts w:ascii="Times New Roman" w:hAnsi="Times New Roman" w:cs="Times New Roman"/>
          <w:i w:val="0"/>
        </w:rPr>
        <w:t>Альтернативные и энергосберегающие технологии</w:t>
      </w:r>
      <w:bookmarkEnd w:id="96"/>
    </w:p>
    <w:p w:rsidR="00163770" w:rsidRPr="00CB7E9F" w:rsidRDefault="00163770" w:rsidP="00163770">
      <w:pPr>
        <w:ind w:right="-1" w:firstLine="709"/>
        <w:jc w:val="both"/>
        <w:rPr>
          <w:sz w:val="28"/>
          <w:szCs w:val="28"/>
        </w:rPr>
      </w:pPr>
      <w:r w:rsidRPr="00CB7E9F">
        <w:rPr>
          <w:sz w:val="28"/>
          <w:szCs w:val="28"/>
        </w:rPr>
        <w:t>Согласно Распоряжению Правительства РФ от 27.02.2008г. №233-р (ред. от 15.06.2009г.) «Об утверждении Программы фундаментальных научных исследований государственных академий наук на 2008-2010 годы» предусматривается более активное сочетание высокоэффективных энергоустановок, входящих в единую энергосистему страны и разрабатываемых в ходе реализации программы автономных энергоисточников, в том числе возобновляемых видов энергии. Это позволит оптимизировать региональные системы теплоснабжения при соблюдении жестких экологических требований.</w:t>
      </w:r>
    </w:p>
    <w:p w:rsidR="00163770" w:rsidRPr="00CB7E9F" w:rsidRDefault="00163770" w:rsidP="00163770">
      <w:pPr>
        <w:ind w:right="-1" w:firstLine="709"/>
        <w:jc w:val="both"/>
        <w:rPr>
          <w:sz w:val="28"/>
          <w:szCs w:val="28"/>
        </w:rPr>
      </w:pPr>
      <w:r w:rsidRPr="00CB7E9F">
        <w:rPr>
          <w:sz w:val="28"/>
          <w:szCs w:val="28"/>
        </w:rPr>
        <w:t>Для условий Краснодарского края – это повсеместное использование солнечных батарей и тепловых насосов с вихревой трубой для систем воздушного отопления. Предполагается, что к расчетному сроку стоимость и расходы на эксплуатацию будут доступными для того, чтобы использовать их для частичного или полного электроснабжения, теплоснабжения, горячего водоснабжения дома, квартиры, общественных зданий или предприятий.</w:t>
      </w:r>
    </w:p>
    <w:p w:rsidR="00163770" w:rsidRPr="00CB7E9F" w:rsidRDefault="00163770" w:rsidP="00163770">
      <w:pPr>
        <w:ind w:right="-1" w:firstLine="709"/>
        <w:jc w:val="both"/>
        <w:rPr>
          <w:sz w:val="28"/>
          <w:szCs w:val="28"/>
        </w:rPr>
      </w:pPr>
      <w:r w:rsidRPr="00CB7E9F">
        <w:rPr>
          <w:sz w:val="28"/>
          <w:szCs w:val="28"/>
        </w:rPr>
        <w:t>Кроме того, в качестве альтернативных источников теплоснабжения могут быть использованы тепловые насосы, использующие тепло земли, геотермальных вод и воздуха.</w:t>
      </w:r>
    </w:p>
    <w:p w:rsidR="00163770" w:rsidRPr="00CB7E9F" w:rsidRDefault="00163770" w:rsidP="00163770">
      <w:pPr>
        <w:ind w:right="-1" w:firstLine="709"/>
        <w:jc w:val="both"/>
        <w:rPr>
          <w:sz w:val="28"/>
          <w:szCs w:val="28"/>
        </w:rPr>
      </w:pPr>
      <w:r w:rsidRPr="00CB7E9F">
        <w:rPr>
          <w:sz w:val="28"/>
          <w:szCs w:val="28"/>
        </w:rPr>
        <w:t>Решение на применение альтернативных источников теплоснабжения принимаются после разработки технико-экономического обоснования на последующих стадиях проектирования.</w:t>
      </w:r>
    </w:p>
    <w:p w:rsidR="00163770" w:rsidRPr="00CB7E9F" w:rsidRDefault="00163770" w:rsidP="00163770">
      <w:pPr>
        <w:ind w:right="-1" w:firstLine="709"/>
        <w:jc w:val="both"/>
        <w:rPr>
          <w:sz w:val="28"/>
          <w:szCs w:val="28"/>
        </w:rPr>
      </w:pPr>
      <w:r w:rsidRPr="00CB7E9F">
        <w:rPr>
          <w:sz w:val="28"/>
          <w:szCs w:val="28"/>
        </w:rPr>
        <w:t>Кроме того, в качестве альтернативных источников энергоснабжения могут быть использованы продукты переработки биомассы сельхозпредприятий, расположенных на проектируемой территории.</w:t>
      </w:r>
    </w:p>
    <w:p w:rsidR="00163770" w:rsidRPr="00CB7E9F" w:rsidRDefault="00163770" w:rsidP="00163770">
      <w:pPr>
        <w:ind w:right="-1" w:firstLine="709"/>
        <w:jc w:val="both"/>
        <w:rPr>
          <w:sz w:val="28"/>
          <w:szCs w:val="28"/>
        </w:rPr>
      </w:pPr>
      <w:r w:rsidRPr="00CB7E9F">
        <w:rPr>
          <w:sz w:val="28"/>
          <w:szCs w:val="28"/>
        </w:rPr>
        <w:t>Для обеспечения энергетической эффективности зданий, строений, сооружений согласно Закону Краснодарского края от 03.03.2010г. №1912-КЗ «Об энергосбережении и о повышении энергетической эффективности в Краснодарском крае» в данном проекте также предусматривается:</w:t>
      </w:r>
    </w:p>
    <w:p w:rsidR="00163770" w:rsidRPr="00CB7E9F" w:rsidRDefault="00163770" w:rsidP="00163770">
      <w:pPr>
        <w:numPr>
          <w:ilvl w:val="0"/>
          <w:numId w:val="31"/>
        </w:numPr>
        <w:ind w:left="0" w:right="-1" w:firstLine="709"/>
        <w:jc w:val="both"/>
        <w:rPr>
          <w:sz w:val="28"/>
          <w:szCs w:val="28"/>
        </w:rPr>
      </w:pPr>
      <w:r w:rsidRPr="00CB7E9F">
        <w:rPr>
          <w:sz w:val="28"/>
          <w:szCs w:val="28"/>
        </w:rPr>
        <w:t>режим работы административных зданий, многоквартирной жилой застройки по энергопотреблению перевести на трехуровневый график через систему АСКУЭ;</w:t>
      </w:r>
    </w:p>
    <w:p w:rsidR="00163770" w:rsidRPr="00CB7E9F" w:rsidRDefault="00163770" w:rsidP="00163770">
      <w:pPr>
        <w:numPr>
          <w:ilvl w:val="0"/>
          <w:numId w:val="31"/>
        </w:numPr>
        <w:ind w:left="0" w:right="-1" w:firstLine="709"/>
        <w:jc w:val="both"/>
        <w:rPr>
          <w:sz w:val="28"/>
          <w:szCs w:val="28"/>
        </w:rPr>
      </w:pPr>
      <w:r w:rsidRPr="00CB7E9F">
        <w:rPr>
          <w:sz w:val="28"/>
          <w:szCs w:val="28"/>
        </w:rPr>
        <w:t>на промышленных предприятиях и предприятиях инженерной инфраструктуры должна быть учтена система повышения компенсации реактивной мощности от СОЦ 408 до СОЦ 092-095;</w:t>
      </w:r>
    </w:p>
    <w:p w:rsidR="00163770" w:rsidRPr="00CB7E9F" w:rsidRDefault="00163770" w:rsidP="00163770">
      <w:pPr>
        <w:numPr>
          <w:ilvl w:val="0"/>
          <w:numId w:val="31"/>
        </w:numPr>
        <w:ind w:left="0" w:right="-1" w:firstLine="709"/>
        <w:jc w:val="both"/>
        <w:rPr>
          <w:sz w:val="28"/>
          <w:szCs w:val="28"/>
        </w:rPr>
      </w:pPr>
      <w:r w:rsidRPr="00CB7E9F">
        <w:rPr>
          <w:sz w:val="28"/>
          <w:szCs w:val="28"/>
        </w:rPr>
        <w:t>для снижения потерь напряжения в электрических сетях 10 кВ произвести разукрупнение отходящих линий от ПС 35/10 кВ и ПС 110/10 кВ с подвеской изолированного провода SAX 70-120;</w:t>
      </w:r>
    </w:p>
    <w:p w:rsidR="00163770" w:rsidRPr="00CB7E9F" w:rsidRDefault="00163770" w:rsidP="00163770">
      <w:pPr>
        <w:numPr>
          <w:ilvl w:val="0"/>
          <w:numId w:val="31"/>
        </w:numPr>
        <w:ind w:left="0" w:right="-1" w:firstLine="709"/>
        <w:jc w:val="both"/>
        <w:rPr>
          <w:sz w:val="28"/>
          <w:szCs w:val="28"/>
        </w:rPr>
      </w:pPr>
      <w:r w:rsidRPr="00CB7E9F">
        <w:rPr>
          <w:sz w:val="28"/>
          <w:szCs w:val="28"/>
        </w:rPr>
        <w:t>для внутреннего и наружного освещения вместо ламп накаливания использовать энергосберегающие лампы.</w:t>
      </w:r>
    </w:p>
    <w:p w:rsidR="00163770" w:rsidRPr="00CB7E9F" w:rsidRDefault="00163770" w:rsidP="00163770">
      <w:pPr>
        <w:ind w:right="-1" w:firstLine="709"/>
        <w:jc w:val="both"/>
        <w:rPr>
          <w:sz w:val="28"/>
          <w:szCs w:val="28"/>
        </w:rPr>
      </w:pPr>
      <w:r w:rsidRPr="00CB7E9F">
        <w:rPr>
          <w:sz w:val="28"/>
          <w:szCs w:val="28"/>
        </w:rPr>
        <w:t>Решение на применение альтернативных источников энергоснабжения принимаются после разработки технико-экономического обоснования на последующих стадиях проектирования.</w:t>
      </w:r>
    </w:p>
    <w:p w:rsidR="00163770" w:rsidRPr="00CB7E9F" w:rsidRDefault="00163770" w:rsidP="00163770"/>
    <w:p w:rsidR="00163770" w:rsidRPr="00CB7E9F" w:rsidRDefault="00163770" w:rsidP="00163770">
      <w:pPr>
        <w:ind w:firstLine="709"/>
        <w:jc w:val="both"/>
        <w:rPr>
          <w:sz w:val="28"/>
          <w:szCs w:val="28"/>
        </w:rPr>
      </w:pPr>
      <w:r w:rsidRPr="00CB7E9F">
        <w:rPr>
          <w:sz w:val="28"/>
          <w:szCs w:val="28"/>
        </w:rPr>
        <w:lastRenderedPageBreak/>
        <w:t>При реконструкции действующих объектов теплоснабжения, при проектировании новых объектов теплоснабжения и источников электроснабжения администрации поселения необходимо предусматривать в технических заданиях на проектирование проработку вариантов использования альтернативных источников энергии и тепла, в том числе возобновляемых:</w:t>
      </w:r>
    </w:p>
    <w:p w:rsidR="00163770" w:rsidRPr="00CB7E9F" w:rsidRDefault="00163770" w:rsidP="00163770">
      <w:pPr>
        <w:ind w:firstLine="709"/>
        <w:jc w:val="both"/>
        <w:rPr>
          <w:sz w:val="28"/>
          <w:szCs w:val="28"/>
        </w:rPr>
      </w:pPr>
      <w:r w:rsidRPr="00CB7E9F">
        <w:rPr>
          <w:sz w:val="28"/>
          <w:szCs w:val="28"/>
        </w:rPr>
        <w:t>- использование солнечной энергии, гидро и энергии ветра;</w:t>
      </w:r>
    </w:p>
    <w:p w:rsidR="00163770" w:rsidRPr="00CB7E9F" w:rsidRDefault="00163770" w:rsidP="00163770">
      <w:pPr>
        <w:ind w:firstLine="709"/>
        <w:jc w:val="both"/>
        <w:rPr>
          <w:sz w:val="28"/>
          <w:szCs w:val="28"/>
        </w:rPr>
      </w:pPr>
      <w:r w:rsidRPr="00CB7E9F">
        <w:rPr>
          <w:sz w:val="28"/>
          <w:szCs w:val="28"/>
        </w:rPr>
        <w:t>- использование геотермальных вод;</w:t>
      </w:r>
    </w:p>
    <w:p w:rsidR="00163770" w:rsidRPr="00CB7E9F" w:rsidRDefault="00163770" w:rsidP="00163770">
      <w:pPr>
        <w:ind w:firstLine="709"/>
        <w:jc w:val="both"/>
        <w:rPr>
          <w:sz w:val="28"/>
          <w:szCs w:val="28"/>
        </w:rPr>
      </w:pPr>
      <w:r w:rsidRPr="00CB7E9F">
        <w:rPr>
          <w:sz w:val="28"/>
          <w:szCs w:val="28"/>
        </w:rPr>
        <w:t>- использование низкопотенциальных источников теп</w:t>
      </w:r>
      <w:r>
        <w:rPr>
          <w:sz w:val="28"/>
          <w:szCs w:val="28"/>
        </w:rPr>
        <w:t>ла отходящих дымовых газов, про</w:t>
      </w:r>
      <w:r w:rsidRPr="00CB7E9F">
        <w:rPr>
          <w:sz w:val="28"/>
          <w:szCs w:val="28"/>
        </w:rPr>
        <w:t>дуктов сгорания топлива стационарных источников энерго и теплоснабжения;</w:t>
      </w:r>
    </w:p>
    <w:p w:rsidR="00163770" w:rsidRPr="00CB7E9F" w:rsidRDefault="00163770" w:rsidP="00163770">
      <w:pPr>
        <w:ind w:firstLine="709"/>
        <w:jc w:val="both"/>
        <w:rPr>
          <w:sz w:val="28"/>
          <w:szCs w:val="28"/>
        </w:rPr>
      </w:pPr>
      <w:r w:rsidRPr="00CB7E9F">
        <w:rPr>
          <w:sz w:val="28"/>
          <w:szCs w:val="28"/>
        </w:rPr>
        <w:t>- применение систем тепловых насосов;</w:t>
      </w:r>
    </w:p>
    <w:p w:rsidR="00163770" w:rsidRPr="00CB7E9F" w:rsidRDefault="00163770" w:rsidP="00163770">
      <w:pPr>
        <w:ind w:firstLine="709"/>
        <w:jc w:val="both"/>
        <w:rPr>
          <w:sz w:val="28"/>
          <w:szCs w:val="28"/>
        </w:rPr>
      </w:pPr>
      <w:r w:rsidRPr="00CB7E9F">
        <w:rPr>
          <w:sz w:val="28"/>
          <w:szCs w:val="28"/>
        </w:rPr>
        <w:t>- перевод котельных на газообразное топливо;</w:t>
      </w:r>
    </w:p>
    <w:p w:rsidR="00163770" w:rsidRPr="00CB7E9F" w:rsidRDefault="00163770" w:rsidP="00163770">
      <w:pPr>
        <w:ind w:firstLine="709"/>
        <w:jc w:val="both"/>
        <w:rPr>
          <w:sz w:val="28"/>
          <w:szCs w:val="28"/>
        </w:rPr>
      </w:pPr>
      <w:r w:rsidRPr="00CB7E9F">
        <w:rPr>
          <w:sz w:val="28"/>
          <w:szCs w:val="28"/>
        </w:rPr>
        <w:t>- использование в целях теплоснабжения биогаза полигонов ТБО и т.п.</w:t>
      </w:r>
    </w:p>
    <w:p w:rsidR="00163770" w:rsidRDefault="00163770" w:rsidP="00F76AD7">
      <w:pPr>
        <w:ind w:firstLine="709"/>
        <w:jc w:val="both"/>
        <w:rPr>
          <w:sz w:val="28"/>
          <w:szCs w:val="28"/>
        </w:rPr>
        <w:sectPr w:rsidR="00163770" w:rsidSect="00F76AD7">
          <w:pgSz w:w="11906" w:h="16838" w:code="9"/>
          <w:pgMar w:top="851" w:right="851" w:bottom="851" w:left="1701" w:header="709" w:footer="454" w:gutter="0"/>
          <w:cols w:space="708"/>
          <w:docGrid w:linePitch="360"/>
        </w:sectPr>
      </w:pPr>
    </w:p>
    <w:p w:rsidR="00163770" w:rsidRPr="00163770" w:rsidRDefault="00163770" w:rsidP="00163770">
      <w:pPr>
        <w:pStyle w:val="1"/>
        <w:ind w:left="568"/>
        <w:rPr>
          <w:rFonts w:ascii="Times New Roman" w:hAnsi="Times New Roman"/>
        </w:rPr>
      </w:pPr>
      <w:bookmarkStart w:id="97" w:name="_Toc501374757"/>
      <w:r w:rsidRPr="00163770">
        <w:rPr>
          <w:rFonts w:ascii="Times New Roman" w:hAnsi="Times New Roman"/>
        </w:rPr>
        <w:lastRenderedPageBreak/>
        <w:t>5. Основные технико-экономические показатели</w:t>
      </w:r>
      <w:bookmarkEnd w:id="97"/>
      <w:r w:rsidRPr="00163770">
        <w:rPr>
          <w:rFonts w:ascii="Times New Roman" w:hAnsi="Times New Roman"/>
        </w:rPr>
        <w:t xml:space="preserve"> </w:t>
      </w:r>
    </w:p>
    <w:p w:rsidR="00163770" w:rsidRPr="004B5E4A" w:rsidRDefault="00163770" w:rsidP="00163770">
      <w:pPr>
        <w:pStyle w:val="a7"/>
        <w:spacing w:line="312" w:lineRule="auto"/>
        <w:jc w:val="both"/>
        <w:rPr>
          <w:b/>
          <w:i/>
          <w:lang w:val="ru-RU" w:eastAsia="ru-RU" w:bidi="ar-SA"/>
        </w:rPr>
      </w:pPr>
      <w:r w:rsidRPr="004B5E4A">
        <w:rPr>
          <w:b/>
          <w:i/>
          <w:lang w:val="ru-RU" w:eastAsia="ru-RU" w:bidi="ar-SA"/>
        </w:rPr>
        <w:t>(В редакции внес. изм. в соответствии с МК № 88.002/11-17 от 1.11.2017г.)</w:t>
      </w:r>
    </w:p>
    <w:p w:rsidR="00163770" w:rsidRDefault="00163770" w:rsidP="00163770">
      <w:pPr>
        <w:suppressAutoHyphens/>
        <w:ind w:left="360" w:right="141"/>
        <w:rPr>
          <w:b/>
          <w:sz w:val="28"/>
          <w:szCs w:val="28"/>
        </w:rPr>
      </w:pPr>
    </w:p>
    <w:p w:rsidR="00163770" w:rsidRDefault="00163770" w:rsidP="00163770">
      <w:pPr>
        <w:jc w:val="center"/>
        <w:rPr>
          <w:b/>
          <w:sz w:val="28"/>
          <w:szCs w:val="28"/>
        </w:rPr>
      </w:pPr>
      <w:r>
        <w:rPr>
          <w:b/>
          <w:sz w:val="28"/>
          <w:szCs w:val="28"/>
        </w:rPr>
        <w:t>Распределение земель Октябрьского сельского поселения по категориям</w:t>
      </w:r>
    </w:p>
    <w:p w:rsidR="00163770" w:rsidRPr="00DA0CDF" w:rsidRDefault="00163770" w:rsidP="00163770">
      <w:pPr>
        <w:tabs>
          <w:tab w:val="left" w:pos="8040"/>
          <w:tab w:val="right" w:pos="9611"/>
        </w:tabs>
        <w:ind w:right="170"/>
        <w:jc w:val="right"/>
        <w:rPr>
          <w:sz w:val="28"/>
        </w:rPr>
      </w:pPr>
      <w:r w:rsidRPr="00DA0CDF">
        <w:rPr>
          <w:sz w:val="28"/>
        </w:rPr>
        <w:t xml:space="preserve">Таблица </w:t>
      </w:r>
      <w:r>
        <w:rPr>
          <w:sz w:val="28"/>
        </w:rPr>
        <w:t>75</w:t>
      </w:r>
    </w:p>
    <w:p w:rsidR="00163770" w:rsidRPr="00782007" w:rsidRDefault="00163770" w:rsidP="00163770">
      <w:pPr>
        <w:jc w:val="center"/>
        <w:rPr>
          <w:b/>
          <w:sz w:val="28"/>
          <w:szCs w:val="28"/>
        </w:rPr>
      </w:pPr>
    </w:p>
    <w:tbl>
      <w:tblPr>
        <w:tblW w:w="10271"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3"/>
        <w:gridCol w:w="675"/>
        <w:gridCol w:w="1613"/>
        <w:gridCol w:w="1200"/>
        <w:gridCol w:w="1190"/>
        <w:gridCol w:w="1040"/>
      </w:tblGrid>
      <w:tr w:rsidR="00163770" w:rsidRPr="00A817CB" w:rsidTr="006B34D3">
        <w:trPr>
          <w:trHeight w:val="315"/>
        </w:trPr>
        <w:tc>
          <w:tcPr>
            <w:tcW w:w="4553" w:type="dxa"/>
            <w:shd w:val="clear" w:color="auto" w:fill="auto"/>
            <w:noWrap/>
            <w:vAlign w:val="bottom"/>
          </w:tcPr>
          <w:p w:rsidR="00163770" w:rsidRPr="00A817CB" w:rsidRDefault="00163770" w:rsidP="006B34D3">
            <w:pPr>
              <w:jc w:val="center"/>
              <w:rPr>
                <w:b/>
                <w:bCs/>
                <w:sz w:val="24"/>
                <w:szCs w:val="24"/>
              </w:rPr>
            </w:pPr>
            <w:r>
              <w:rPr>
                <w:b/>
                <w:bCs/>
                <w:sz w:val="24"/>
                <w:szCs w:val="24"/>
              </w:rPr>
              <w:t>Категория земель</w:t>
            </w:r>
          </w:p>
        </w:tc>
        <w:tc>
          <w:tcPr>
            <w:tcW w:w="675" w:type="dxa"/>
            <w:shd w:val="clear" w:color="auto" w:fill="auto"/>
            <w:noWrap/>
            <w:vAlign w:val="bottom"/>
          </w:tcPr>
          <w:p w:rsidR="00163770" w:rsidRPr="00A817CB" w:rsidRDefault="00163770" w:rsidP="006B34D3">
            <w:pPr>
              <w:jc w:val="center"/>
              <w:rPr>
                <w:b/>
                <w:bCs/>
                <w:sz w:val="24"/>
                <w:szCs w:val="24"/>
              </w:rPr>
            </w:pPr>
            <w:r w:rsidRPr="00A817CB">
              <w:rPr>
                <w:b/>
                <w:bCs/>
                <w:sz w:val="24"/>
                <w:szCs w:val="24"/>
              </w:rPr>
              <w:t>Ед. изм.</w:t>
            </w:r>
          </w:p>
        </w:tc>
        <w:tc>
          <w:tcPr>
            <w:tcW w:w="1613" w:type="dxa"/>
            <w:shd w:val="clear" w:color="auto" w:fill="auto"/>
            <w:noWrap/>
            <w:vAlign w:val="bottom"/>
          </w:tcPr>
          <w:p w:rsidR="00163770" w:rsidRDefault="00163770" w:rsidP="006B34D3">
            <w:pPr>
              <w:jc w:val="center"/>
              <w:rPr>
                <w:b/>
                <w:bCs/>
              </w:rPr>
            </w:pPr>
            <w:r w:rsidRPr="00A817CB">
              <w:rPr>
                <w:b/>
                <w:bCs/>
              </w:rPr>
              <w:t>Существ</w:t>
            </w:r>
            <w:r>
              <w:rPr>
                <w:b/>
                <w:bCs/>
              </w:rPr>
              <w:t>ующее состояние</w:t>
            </w:r>
          </w:p>
          <w:p w:rsidR="00163770" w:rsidRPr="00A817CB" w:rsidRDefault="00163770" w:rsidP="006B34D3">
            <w:pPr>
              <w:jc w:val="center"/>
              <w:rPr>
                <w:b/>
                <w:bCs/>
              </w:rPr>
            </w:pPr>
            <w:r>
              <w:rPr>
                <w:b/>
                <w:bCs/>
              </w:rPr>
              <w:t>(на 12.2017г.)</w:t>
            </w:r>
          </w:p>
        </w:tc>
        <w:tc>
          <w:tcPr>
            <w:tcW w:w="1200" w:type="dxa"/>
            <w:shd w:val="clear" w:color="auto" w:fill="auto"/>
            <w:noWrap/>
            <w:vAlign w:val="bottom"/>
          </w:tcPr>
          <w:p w:rsidR="00163770" w:rsidRPr="00A817CB" w:rsidRDefault="00163770" w:rsidP="006B34D3">
            <w:pPr>
              <w:jc w:val="center"/>
              <w:rPr>
                <w:b/>
                <w:bCs/>
                <w:sz w:val="24"/>
                <w:szCs w:val="24"/>
              </w:rPr>
            </w:pPr>
            <w:r w:rsidRPr="00A817CB">
              <w:rPr>
                <w:b/>
                <w:bCs/>
                <w:sz w:val="24"/>
                <w:szCs w:val="24"/>
              </w:rPr>
              <w:t>%</w:t>
            </w:r>
          </w:p>
        </w:tc>
        <w:tc>
          <w:tcPr>
            <w:tcW w:w="1190" w:type="dxa"/>
            <w:shd w:val="clear" w:color="auto" w:fill="auto"/>
            <w:noWrap/>
            <w:vAlign w:val="bottom"/>
          </w:tcPr>
          <w:p w:rsidR="00163770" w:rsidRPr="00A817CB" w:rsidRDefault="00163770" w:rsidP="006B34D3">
            <w:pPr>
              <w:rPr>
                <w:b/>
                <w:bCs/>
              </w:rPr>
            </w:pPr>
            <w:r>
              <w:rPr>
                <w:b/>
                <w:bCs/>
              </w:rPr>
              <w:t>П</w:t>
            </w:r>
            <w:r w:rsidRPr="00A817CB">
              <w:rPr>
                <w:b/>
                <w:bCs/>
              </w:rPr>
              <w:t>роектное решение</w:t>
            </w:r>
            <w:r>
              <w:rPr>
                <w:b/>
                <w:bCs/>
              </w:rPr>
              <w:t>, на расч.срок</w:t>
            </w:r>
          </w:p>
        </w:tc>
        <w:tc>
          <w:tcPr>
            <w:tcW w:w="1040" w:type="dxa"/>
            <w:shd w:val="clear" w:color="auto" w:fill="auto"/>
            <w:noWrap/>
            <w:vAlign w:val="bottom"/>
          </w:tcPr>
          <w:p w:rsidR="00163770" w:rsidRPr="00A817CB" w:rsidRDefault="00163770" w:rsidP="006B34D3">
            <w:pPr>
              <w:jc w:val="center"/>
              <w:rPr>
                <w:b/>
                <w:bCs/>
                <w:sz w:val="24"/>
                <w:szCs w:val="24"/>
              </w:rPr>
            </w:pPr>
            <w:r w:rsidRPr="00A817CB">
              <w:rPr>
                <w:b/>
                <w:bCs/>
                <w:sz w:val="24"/>
                <w:szCs w:val="24"/>
              </w:rPr>
              <w:t>%</w:t>
            </w:r>
          </w:p>
        </w:tc>
      </w:tr>
      <w:tr w:rsidR="00163770" w:rsidRPr="00A817CB" w:rsidTr="006B34D3">
        <w:trPr>
          <w:trHeight w:val="315"/>
        </w:trPr>
        <w:tc>
          <w:tcPr>
            <w:tcW w:w="4553" w:type="dxa"/>
            <w:shd w:val="clear" w:color="auto" w:fill="auto"/>
            <w:noWrap/>
            <w:vAlign w:val="bottom"/>
          </w:tcPr>
          <w:p w:rsidR="00163770" w:rsidRPr="00A817CB" w:rsidRDefault="00163770" w:rsidP="006B34D3">
            <w:pPr>
              <w:rPr>
                <w:sz w:val="24"/>
                <w:szCs w:val="24"/>
              </w:rPr>
            </w:pPr>
            <w:r w:rsidRPr="00A817CB">
              <w:rPr>
                <w:sz w:val="24"/>
                <w:szCs w:val="24"/>
              </w:rPr>
              <w:t xml:space="preserve">Общая площадь земель Октябрьского сельского поселения </w:t>
            </w:r>
            <w:r>
              <w:rPr>
                <w:sz w:val="24"/>
                <w:szCs w:val="24"/>
              </w:rPr>
              <w:t>,в</w:t>
            </w:r>
            <w:r w:rsidRPr="00A817CB">
              <w:rPr>
                <w:sz w:val="24"/>
                <w:szCs w:val="24"/>
              </w:rPr>
              <w:t>сего</w:t>
            </w:r>
          </w:p>
        </w:tc>
        <w:tc>
          <w:tcPr>
            <w:tcW w:w="675" w:type="dxa"/>
            <w:shd w:val="clear" w:color="auto" w:fill="auto"/>
            <w:vAlign w:val="bottom"/>
          </w:tcPr>
          <w:p w:rsidR="00163770" w:rsidRPr="00A817CB" w:rsidRDefault="00163770" w:rsidP="006B34D3">
            <w:pPr>
              <w:jc w:val="center"/>
              <w:rPr>
                <w:sz w:val="24"/>
                <w:szCs w:val="24"/>
              </w:rPr>
            </w:pPr>
            <w:r w:rsidRPr="00A817CB">
              <w:rPr>
                <w:sz w:val="24"/>
                <w:szCs w:val="24"/>
              </w:rPr>
              <w:t>га</w:t>
            </w:r>
          </w:p>
        </w:tc>
        <w:tc>
          <w:tcPr>
            <w:tcW w:w="1613" w:type="dxa"/>
            <w:shd w:val="clear" w:color="auto" w:fill="auto"/>
            <w:noWrap/>
            <w:vAlign w:val="bottom"/>
          </w:tcPr>
          <w:p w:rsidR="00163770" w:rsidRPr="00A817CB" w:rsidRDefault="00163770" w:rsidP="006B34D3">
            <w:pPr>
              <w:jc w:val="center"/>
              <w:rPr>
                <w:b/>
                <w:bCs/>
                <w:sz w:val="24"/>
                <w:szCs w:val="24"/>
              </w:rPr>
            </w:pPr>
            <w:r w:rsidRPr="00A817CB">
              <w:rPr>
                <w:b/>
                <w:bCs/>
                <w:sz w:val="24"/>
                <w:szCs w:val="24"/>
              </w:rPr>
              <w:t>31137</w:t>
            </w:r>
          </w:p>
        </w:tc>
        <w:tc>
          <w:tcPr>
            <w:tcW w:w="1200" w:type="dxa"/>
            <w:shd w:val="clear" w:color="auto" w:fill="auto"/>
            <w:noWrap/>
            <w:vAlign w:val="bottom"/>
          </w:tcPr>
          <w:p w:rsidR="00163770" w:rsidRPr="00A817CB" w:rsidRDefault="00163770" w:rsidP="006B34D3">
            <w:pPr>
              <w:jc w:val="center"/>
            </w:pPr>
            <w:r w:rsidRPr="00A817CB">
              <w:t>100,00%</w:t>
            </w:r>
          </w:p>
        </w:tc>
        <w:tc>
          <w:tcPr>
            <w:tcW w:w="1190" w:type="dxa"/>
            <w:shd w:val="clear" w:color="auto" w:fill="auto"/>
            <w:noWrap/>
            <w:vAlign w:val="bottom"/>
          </w:tcPr>
          <w:p w:rsidR="00163770" w:rsidRPr="00A817CB" w:rsidRDefault="00163770" w:rsidP="006B34D3">
            <w:pPr>
              <w:jc w:val="center"/>
              <w:rPr>
                <w:b/>
                <w:bCs/>
                <w:sz w:val="24"/>
                <w:szCs w:val="24"/>
              </w:rPr>
            </w:pPr>
            <w:r w:rsidRPr="00A817CB">
              <w:rPr>
                <w:b/>
                <w:bCs/>
                <w:sz w:val="24"/>
                <w:szCs w:val="24"/>
              </w:rPr>
              <w:t>31137</w:t>
            </w:r>
          </w:p>
        </w:tc>
        <w:tc>
          <w:tcPr>
            <w:tcW w:w="1040" w:type="dxa"/>
            <w:shd w:val="clear" w:color="auto" w:fill="auto"/>
            <w:noWrap/>
            <w:vAlign w:val="bottom"/>
          </w:tcPr>
          <w:p w:rsidR="00163770" w:rsidRPr="00A817CB" w:rsidRDefault="00163770" w:rsidP="006B34D3">
            <w:pPr>
              <w:jc w:val="center"/>
            </w:pPr>
            <w:r w:rsidRPr="00A817CB">
              <w:t>100,00%</w:t>
            </w:r>
          </w:p>
        </w:tc>
      </w:tr>
      <w:tr w:rsidR="00163770" w:rsidRPr="00A817CB" w:rsidTr="006B34D3">
        <w:trPr>
          <w:trHeight w:val="315"/>
        </w:trPr>
        <w:tc>
          <w:tcPr>
            <w:tcW w:w="4553" w:type="dxa"/>
            <w:shd w:val="clear" w:color="auto" w:fill="auto"/>
            <w:noWrap/>
            <w:vAlign w:val="bottom"/>
          </w:tcPr>
          <w:p w:rsidR="00163770" w:rsidRPr="00A817CB" w:rsidRDefault="00163770" w:rsidP="006B34D3">
            <w:pPr>
              <w:rPr>
                <w:b/>
                <w:bCs/>
                <w:sz w:val="24"/>
                <w:szCs w:val="24"/>
              </w:rPr>
            </w:pPr>
            <w:r w:rsidRPr="00A817CB">
              <w:rPr>
                <w:b/>
                <w:bCs/>
                <w:sz w:val="24"/>
                <w:szCs w:val="24"/>
              </w:rPr>
              <w:t>1</w:t>
            </w:r>
            <w:r>
              <w:rPr>
                <w:b/>
                <w:bCs/>
                <w:sz w:val="24"/>
                <w:szCs w:val="24"/>
              </w:rPr>
              <w:t xml:space="preserve">. </w:t>
            </w:r>
            <w:r w:rsidRPr="00A817CB">
              <w:rPr>
                <w:b/>
                <w:bCs/>
                <w:sz w:val="24"/>
                <w:szCs w:val="24"/>
              </w:rPr>
              <w:t>Земли населённых пунктов,</w:t>
            </w:r>
            <w:r w:rsidRPr="00A817CB">
              <w:rPr>
                <w:sz w:val="24"/>
                <w:szCs w:val="24"/>
              </w:rPr>
              <w:t xml:space="preserve"> в том числе:</w:t>
            </w:r>
          </w:p>
        </w:tc>
        <w:tc>
          <w:tcPr>
            <w:tcW w:w="675" w:type="dxa"/>
            <w:shd w:val="clear" w:color="auto" w:fill="auto"/>
            <w:vAlign w:val="bottom"/>
          </w:tcPr>
          <w:p w:rsidR="00163770" w:rsidRPr="00A817CB" w:rsidRDefault="00163770" w:rsidP="006B34D3">
            <w:pPr>
              <w:jc w:val="center"/>
              <w:rPr>
                <w:sz w:val="24"/>
                <w:szCs w:val="24"/>
              </w:rPr>
            </w:pPr>
            <w:r w:rsidRPr="00A817CB">
              <w:rPr>
                <w:sz w:val="24"/>
                <w:szCs w:val="24"/>
              </w:rPr>
              <w:t>га</w:t>
            </w:r>
          </w:p>
        </w:tc>
        <w:tc>
          <w:tcPr>
            <w:tcW w:w="1613" w:type="dxa"/>
            <w:shd w:val="clear" w:color="auto" w:fill="auto"/>
            <w:noWrap/>
            <w:vAlign w:val="bottom"/>
          </w:tcPr>
          <w:p w:rsidR="00163770" w:rsidRPr="00A817CB" w:rsidRDefault="00163770" w:rsidP="006B34D3">
            <w:pPr>
              <w:jc w:val="center"/>
              <w:rPr>
                <w:b/>
                <w:bCs/>
                <w:sz w:val="24"/>
                <w:szCs w:val="24"/>
              </w:rPr>
            </w:pPr>
            <w:r>
              <w:rPr>
                <w:b/>
                <w:bCs/>
                <w:sz w:val="24"/>
                <w:szCs w:val="24"/>
              </w:rPr>
              <w:t>2004,5</w:t>
            </w:r>
          </w:p>
        </w:tc>
        <w:tc>
          <w:tcPr>
            <w:tcW w:w="1200" w:type="dxa"/>
            <w:shd w:val="clear" w:color="auto" w:fill="auto"/>
            <w:noWrap/>
            <w:vAlign w:val="bottom"/>
          </w:tcPr>
          <w:p w:rsidR="00163770" w:rsidRPr="00A817CB" w:rsidRDefault="00163770" w:rsidP="006B34D3">
            <w:pPr>
              <w:jc w:val="center"/>
            </w:pPr>
            <w:r w:rsidRPr="00A817CB">
              <w:t>6,</w:t>
            </w:r>
            <w:r>
              <w:t>44</w:t>
            </w:r>
            <w:r w:rsidRPr="00A817CB">
              <w:t>%</w:t>
            </w:r>
          </w:p>
        </w:tc>
        <w:tc>
          <w:tcPr>
            <w:tcW w:w="1190" w:type="dxa"/>
            <w:shd w:val="clear" w:color="auto" w:fill="auto"/>
            <w:noWrap/>
            <w:vAlign w:val="bottom"/>
          </w:tcPr>
          <w:p w:rsidR="00163770" w:rsidRPr="00A817CB" w:rsidRDefault="00163770" w:rsidP="006B34D3">
            <w:pPr>
              <w:jc w:val="center"/>
              <w:rPr>
                <w:b/>
                <w:bCs/>
                <w:sz w:val="24"/>
                <w:szCs w:val="24"/>
              </w:rPr>
            </w:pPr>
            <w:r>
              <w:rPr>
                <w:b/>
                <w:bCs/>
                <w:sz w:val="24"/>
                <w:szCs w:val="24"/>
              </w:rPr>
              <w:t>2040,4</w:t>
            </w:r>
          </w:p>
        </w:tc>
        <w:tc>
          <w:tcPr>
            <w:tcW w:w="1040" w:type="dxa"/>
            <w:shd w:val="clear" w:color="auto" w:fill="auto"/>
            <w:noWrap/>
            <w:vAlign w:val="bottom"/>
          </w:tcPr>
          <w:p w:rsidR="00163770" w:rsidRPr="00A817CB" w:rsidRDefault="00163770" w:rsidP="006B34D3">
            <w:pPr>
              <w:jc w:val="center"/>
            </w:pPr>
            <w:r>
              <w:t>6,55</w:t>
            </w:r>
            <w:r w:rsidRPr="00A817CB">
              <w:t>%</w:t>
            </w:r>
          </w:p>
        </w:tc>
      </w:tr>
      <w:tr w:rsidR="00163770" w:rsidRPr="00A817CB" w:rsidTr="006B34D3">
        <w:trPr>
          <w:trHeight w:val="345"/>
        </w:trPr>
        <w:tc>
          <w:tcPr>
            <w:tcW w:w="4553" w:type="dxa"/>
            <w:shd w:val="clear" w:color="auto" w:fill="auto"/>
          </w:tcPr>
          <w:p w:rsidR="00163770" w:rsidRPr="00A817CB" w:rsidRDefault="00163770" w:rsidP="006B34D3">
            <w:pPr>
              <w:rPr>
                <w:sz w:val="24"/>
                <w:szCs w:val="24"/>
              </w:rPr>
            </w:pPr>
            <w:r w:rsidRPr="00A817CB">
              <w:rPr>
                <w:sz w:val="24"/>
                <w:szCs w:val="24"/>
              </w:rPr>
              <w:t>1.1ст.Октябрьская</w:t>
            </w:r>
          </w:p>
        </w:tc>
        <w:tc>
          <w:tcPr>
            <w:tcW w:w="675" w:type="dxa"/>
            <w:shd w:val="clear" w:color="auto" w:fill="auto"/>
            <w:vAlign w:val="bottom"/>
          </w:tcPr>
          <w:p w:rsidR="00163770" w:rsidRPr="00A817CB" w:rsidRDefault="00163770" w:rsidP="006B34D3">
            <w:pPr>
              <w:jc w:val="center"/>
              <w:rPr>
                <w:sz w:val="24"/>
                <w:szCs w:val="24"/>
              </w:rPr>
            </w:pPr>
            <w:r w:rsidRPr="00A817CB">
              <w:rPr>
                <w:sz w:val="24"/>
                <w:szCs w:val="24"/>
              </w:rPr>
              <w:t>га</w:t>
            </w:r>
          </w:p>
        </w:tc>
        <w:tc>
          <w:tcPr>
            <w:tcW w:w="1613" w:type="dxa"/>
            <w:shd w:val="clear" w:color="auto" w:fill="auto"/>
            <w:noWrap/>
            <w:vAlign w:val="bottom"/>
          </w:tcPr>
          <w:p w:rsidR="00163770" w:rsidRPr="00A817CB" w:rsidRDefault="00163770" w:rsidP="006B34D3">
            <w:pPr>
              <w:jc w:val="center"/>
            </w:pPr>
            <w:r>
              <w:t>1746,9</w:t>
            </w:r>
          </w:p>
        </w:tc>
        <w:tc>
          <w:tcPr>
            <w:tcW w:w="1200" w:type="dxa"/>
            <w:shd w:val="clear" w:color="auto" w:fill="auto"/>
            <w:noWrap/>
            <w:vAlign w:val="bottom"/>
          </w:tcPr>
          <w:p w:rsidR="00163770" w:rsidRPr="00A817CB" w:rsidRDefault="00163770" w:rsidP="006B34D3">
            <w:pPr>
              <w:jc w:val="center"/>
            </w:pPr>
            <w:r>
              <w:t>-</w:t>
            </w:r>
          </w:p>
        </w:tc>
        <w:tc>
          <w:tcPr>
            <w:tcW w:w="1190" w:type="dxa"/>
            <w:shd w:val="clear" w:color="auto" w:fill="auto"/>
            <w:noWrap/>
            <w:vAlign w:val="bottom"/>
          </w:tcPr>
          <w:p w:rsidR="00163770" w:rsidRPr="00A817CB" w:rsidRDefault="00163770" w:rsidP="006B34D3">
            <w:pPr>
              <w:jc w:val="center"/>
            </w:pPr>
            <w:r>
              <w:t>1782,8</w:t>
            </w:r>
          </w:p>
        </w:tc>
        <w:tc>
          <w:tcPr>
            <w:tcW w:w="1040" w:type="dxa"/>
            <w:shd w:val="clear" w:color="auto" w:fill="auto"/>
            <w:noWrap/>
            <w:vAlign w:val="bottom"/>
          </w:tcPr>
          <w:p w:rsidR="00163770" w:rsidRPr="00A817CB" w:rsidRDefault="00163770" w:rsidP="006B34D3">
            <w:pPr>
              <w:jc w:val="center"/>
            </w:pPr>
            <w:r>
              <w:t>-</w:t>
            </w:r>
          </w:p>
        </w:tc>
      </w:tr>
      <w:tr w:rsidR="00163770" w:rsidRPr="00A817CB" w:rsidTr="006B34D3">
        <w:trPr>
          <w:trHeight w:val="300"/>
        </w:trPr>
        <w:tc>
          <w:tcPr>
            <w:tcW w:w="4553" w:type="dxa"/>
            <w:shd w:val="clear" w:color="auto" w:fill="auto"/>
            <w:noWrap/>
            <w:vAlign w:val="bottom"/>
          </w:tcPr>
          <w:p w:rsidR="00163770" w:rsidRPr="00A817CB" w:rsidRDefault="00163770" w:rsidP="006B34D3">
            <w:pPr>
              <w:rPr>
                <w:sz w:val="24"/>
                <w:szCs w:val="24"/>
              </w:rPr>
            </w:pPr>
            <w:r w:rsidRPr="00A817CB">
              <w:rPr>
                <w:sz w:val="24"/>
                <w:szCs w:val="24"/>
              </w:rPr>
              <w:t>1.2 п.Темп</w:t>
            </w:r>
          </w:p>
        </w:tc>
        <w:tc>
          <w:tcPr>
            <w:tcW w:w="675" w:type="dxa"/>
            <w:shd w:val="clear" w:color="auto" w:fill="auto"/>
            <w:vAlign w:val="bottom"/>
          </w:tcPr>
          <w:p w:rsidR="00163770" w:rsidRPr="00A817CB" w:rsidRDefault="00163770" w:rsidP="006B34D3">
            <w:pPr>
              <w:jc w:val="center"/>
              <w:rPr>
                <w:sz w:val="24"/>
                <w:szCs w:val="24"/>
              </w:rPr>
            </w:pPr>
            <w:r w:rsidRPr="00A817CB">
              <w:rPr>
                <w:sz w:val="24"/>
                <w:szCs w:val="24"/>
              </w:rPr>
              <w:t>га</w:t>
            </w:r>
          </w:p>
        </w:tc>
        <w:tc>
          <w:tcPr>
            <w:tcW w:w="1613" w:type="dxa"/>
            <w:shd w:val="clear" w:color="auto" w:fill="auto"/>
            <w:noWrap/>
            <w:vAlign w:val="bottom"/>
          </w:tcPr>
          <w:p w:rsidR="00163770" w:rsidRPr="00A817CB" w:rsidRDefault="00163770" w:rsidP="006B34D3">
            <w:pPr>
              <w:jc w:val="center"/>
            </w:pPr>
            <w:r>
              <w:t>27,3</w:t>
            </w:r>
          </w:p>
        </w:tc>
        <w:tc>
          <w:tcPr>
            <w:tcW w:w="1200" w:type="dxa"/>
            <w:shd w:val="clear" w:color="auto" w:fill="auto"/>
            <w:noWrap/>
          </w:tcPr>
          <w:p w:rsidR="00163770" w:rsidRPr="006733D2" w:rsidRDefault="00163770" w:rsidP="006B34D3">
            <w:pPr>
              <w:jc w:val="center"/>
            </w:pPr>
            <w:r>
              <w:t>-</w:t>
            </w:r>
          </w:p>
        </w:tc>
        <w:tc>
          <w:tcPr>
            <w:tcW w:w="1190" w:type="dxa"/>
            <w:shd w:val="clear" w:color="auto" w:fill="auto"/>
            <w:noWrap/>
            <w:vAlign w:val="bottom"/>
          </w:tcPr>
          <w:p w:rsidR="00163770" w:rsidRPr="00A817CB" w:rsidRDefault="00163770" w:rsidP="006B34D3">
            <w:pPr>
              <w:jc w:val="center"/>
            </w:pPr>
            <w:r>
              <w:t>27,3</w:t>
            </w:r>
          </w:p>
        </w:tc>
        <w:tc>
          <w:tcPr>
            <w:tcW w:w="1040" w:type="dxa"/>
            <w:shd w:val="clear" w:color="auto" w:fill="auto"/>
            <w:noWrap/>
          </w:tcPr>
          <w:p w:rsidR="00163770" w:rsidRPr="006733D2" w:rsidRDefault="00163770" w:rsidP="006B34D3">
            <w:pPr>
              <w:jc w:val="center"/>
            </w:pPr>
            <w:r>
              <w:t>-</w:t>
            </w:r>
          </w:p>
        </w:tc>
      </w:tr>
      <w:tr w:rsidR="00163770" w:rsidRPr="00A817CB" w:rsidTr="006B34D3">
        <w:trPr>
          <w:trHeight w:val="300"/>
        </w:trPr>
        <w:tc>
          <w:tcPr>
            <w:tcW w:w="4553" w:type="dxa"/>
            <w:shd w:val="clear" w:color="auto" w:fill="auto"/>
            <w:noWrap/>
            <w:vAlign w:val="bottom"/>
          </w:tcPr>
          <w:p w:rsidR="00163770" w:rsidRPr="00A817CB" w:rsidRDefault="00163770" w:rsidP="006B34D3">
            <w:pPr>
              <w:rPr>
                <w:sz w:val="24"/>
                <w:szCs w:val="24"/>
              </w:rPr>
            </w:pPr>
            <w:r w:rsidRPr="00A817CB">
              <w:rPr>
                <w:sz w:val="24"/>
                <w:szCs w:val="24"/>
              </w:rPr>
              <w:t>1.3 п.Обильный</w:t>
            </w:r>
          </w:p>
        </w:tc>
        <w:tc>
          <w:tcPr>
            <w:tcW w:w="675" w:type="dxa"/>
            <w:shd w:val="clear" w:color="auto" w:fill="auto"/>
            <w:vAlign w:val="bottom"/>
          </w:tcPr>
          <w:p w:rsidR="00163770" w:rsidRPr="00A817CB" w:rsidRDefault="00163770" w:rsidP="006B34D3">
            <w:pPr>
              <w:jc w:val="center"/>
              <w:rPr>
                <w:sz w:val="24"/>
                <w:szCs w:val="24"/>
              </w:rPr>
            </w:pPr>
            <w:r w:rsidRPr="00A817CB">
              <w:rPr>
                <w:sz w:val="24"/>
                <w:szCs w:val="24"/>
              </w:rPr>
              <w:t>га</w:t>
            </w:r>
          </w:p>
        </w:tc>
        <w:tc>
          <w:tcPr>
            <w:tcW w:w="1613" w:type="dxa"/>
            <w:shd w:val="clear" w:color="auto" w:fill="auto"/>
            <w:noWrap/>
            <w:vAlign w:val="bottom"/>
          </w:tcPr>
          <w:p w:rsidR="00163770" w:rsidRPr="00A817CB" w:rsidRDefault="00163770" w:rsidP="006B34D3">
            <w:pPr>
              <w:jc w:val="center"/>
            </w:pPr>
            <w:r>
              <w:t>68,9</w:t>
            </w:r>
          </w:p>
        </w:tc>
        <w:tc>
          <w:tcPr>
            <w:tcW w:w="1200" w:type="dxa"/>
            <w:shd w:val="clear" w:color="auto" w:fill="auto"/>
            <w:noWrap/>
          </w:tcPr>
          <w:p w:rsidR="00163770" w:rsidRPr="006733D2" w:rsidRDefault="00163770" w:rsidP="006B34D3">
            <w:pPr>
              <w:jc w:val="center"/>
            </w:pPr>
            <w:r>
              <w:t>-</w:t>
            </w:r>
          </w:p>
        </w:tc>
        <w:tc>
          <w:tcPr>
            <w:tcW w:w="1190" w:type="dxa"/>
            <w:shd w:val="clear" w:color="auto" w:fill="auto"/>
            <w:noWrap/>
            <w:vAlign w:val="bottom"/>
          </w:tcPr>
          <w:p w:rsidR="00163770" w:rsidRPr="00A817CB" w:rsidRDefault="00163770" w:rsidP="006B34D3">
            <w:pPr>
              <w:jc w:val="center"/>
            </w:pPr>
            <w:r>
              <w:t>68,9</w:t>
            </w:r>
          </w:p>
        </w:tc>
        <w:tc>
          <w:tcPr>
            <w:tcW w:w="1040" w:type="dxa"/>
            <w:shd w:val="clear" w:color="auto" w:fill="auto"/>
            <w:noWrap/>
          </w:tcPr>
          <w:p w:rsidR="00163770" w:rsidRPr="006733D2" w:rsidRDefault="00163770" w:rsidP="006B34D3">
            <w:pPr>
              <w:jc w:val="center"/>
            </w:pPr>
            <w:r>
              <w:t>-</w:t>
            </w:r>
          </w:p>
        </w:tc>
      </w:tr>
      <w:tr w:rsidR="00163770" w:rsidRPr="00A817CB" w:rsidTr="006B34D3">
        <w:trPr>
          <w:trHeight w:val="300"/>
        </w:trPr>
        <w:tc>
          <w:tcPr>
            <w:tcW w:w="4553" w:type="dxa"/>
            <w:shd w:val="clear" w:color="auto" w:fill="auto"/>
            <w:noWrap/>
            <w:vAlign w:val="bottom"/>
          </w:tcPr>
          <w:p w:rsidR="00163770" w:rsidRPr="00A817CB" w:rsidRDefault="00163770" w:rsidP="006B34D3">
            <w:pPr>
              <w:rPr>
                <w:sz w:val="24"/>
                <w:szCs w:val="24"/>
              </w:rPr>
            </w:pPr>
            <w:r w:rsidRPr="00A817CB">
              <w:rPr>
                <w:sz w:val="24"/>
                <w:szCs w:val="24"/>
              </w:rPr>
              <w:t>1.4 п.Запрудный</w:t>
            </w:r>
          </w:p>
        </w:tc>
        <w:tc>
          <w:tcPr>
            <w:tcW w:w="675" w:type="dxa"/>
            <w:shd w:val="clear" w:color="auto" w:fill="auto"/>
            <w:vAlign w:val="bottom"/>
          </w:tcPr>
          <w:p w:rsidR="00163770" w:rsidRPr="00A817CB" w:rsidRDefault="00163770" w:rsidP="006B34D3">
            <w:pPr>
              <w:jc w:val="center"/>
              <w:rPr>
                <w:sz w:val="24"/>
                <w:szCs w:val="24"/>
              </w:rPr>
            </w:pPr>
            <w:r w:rsidRPr="00A817CB">
              <w:rPr>
                <w:sz w:val="24"/>
                <w:szCs w:val="24"/>
              </w:rPr>
              <w:t>га</w:t>
            </w:r>
          </w:p>
        </w:tc>
        <w:tc>
          <w:tcPr>
            <w:tcW w:w="1613" w:type="dxa"/>
            <w:shd w:val="clear" w:color="auto" w:fill="auto"/>
            <w:noWrap/>
            <w:vAlign w:val="bottom"/>
          </w:tcPr>
          <w:p w:rsidR="00163770" w:rsidRPr="00A817CB" w:rsidRDefault="00163770" w:rsidP="006B34D3">
            <w:pPr>
              <w:jc w:val="center"/>
            </w:pPr>
            <w:r>
              <w:t>47,2</w:t>
            </w:r>
          </w:p>
        </w:tc>
        <w:tc>
          <w:tcPr>
            <w:tcW w:w="1200" w:type="dxa"/>
            <w:shd w:val="clear" w:color="auto" w:fill="auto"/>
            <w:noWrap/>
          </w:tcPr>
          <w:p w:rsidR="00163770" w:rsidRPr="006733D2" w:rsidRDefault="00163770" w:rsidP="006B34D3">
            <w:pPr>
              <w:jc w:val="center"/>
            </w:pPr>
            <w:r>
              <w:t>-</w:t>
            </w:r>
          </w:p>
        </w:tc>
        <w:tc>
          <w:tcPr>
            <w:tcW w:w="1190" w:type="dxa"/>
            <w:shd w:val="clear" w:color="auto" w:fill="auto"/>
            <w:noWrap/>
            <w:vAlign w:val="bottom"/>
          </w:tcPr>
          <w:p w:rsidR="00163770" w:rsidRPr="00A817CB" w:rsidRDefault="00163770" w:rsidP="006B34D3">
            <w:pPr>
              <w:jc w:val="center"/>
            </w:pPr>
            <w:r>
              <w:t>47,2</w:t>
            </w:r>
          </w:p>
        </w:tc>
        <w:tc>
          <w:tcPr>
            <w:tcW w:w="1040" w:type="dxa"/>
            <w:shd w:val="clear" w:color="auto" w:fill="auto"/>
            <w:noWrap/>
          </w:tcPr>
          <w:p w:rsidR="00163770" w:rsidRPr="006733D2" w:rsidRDefault="00163770" w:rsidP="006B34D3">
            <w:pPr>
              <w:jc w:val="center"/>
            </w:pPr>
            <w:r>
              <w:t>-</w:t>
            </w:r>
          </w:p>
        </w:tc>
      </w:tr>
      <w:tr w:rsidR="00163770" w:rsidRPr="00A817CB" w:rsidTr="006B34D3">
        <w:trPr>
          <w:trHeight w:val="300"/>
        </w:trPr>
        <w:tc>
          <w:tcPr>
            <w:tcW w:w="4553" w:type="dxa"/>
            <w:shd w:val="clear" w:color="auto" w:fill="auto"/>
            <w:noWrap/>
            <w:vAlign w:val="bottom"/>
          </w:tcPr>
          <w:p w:rsidR="00163770" w:rsidRPr="00A817CB" w:rsidRDefault="00163770" w:rsidP="006B34D3">
            <w:pPr>
              <w:rPr>
                <w:sz w:val="24"/>
                <w:szCs w:val="24"/>
              </w:rPr>
            </w:pPr>
            <w:r w:rsidRPr="00A817CB">
              <w:rPr>
                <w:sz w:val="24"/>
                <w:szCs w:val="24"/>
              </w:rPr>
              <w:t>1.5 п.Ковалёвка</w:t>
            </w:r>
          </w:p>
        </w:tc>
        <w:tc>
          <w:tcPr>
            <w:tcW w:w="675" w:type="dxa"/>
            <w:shd w:val="clear" w:color="auto" w:fill="auto"/>
            <w:vAlign w:val="bottom"/>
          </w:tcPr>
          <w:p w:rsidR="00163770" w:rsidRPr="00A817CB" w:rsidRDefault="00163770" w:rsidP="006B34D3">
            <w:pPr>
              <w:jc w:val="center"/>
              <w:rPr>
                <w:sz w:val="24"/>
                <w:szCs w:val="24"/>
              </w:rPr>
            </w:pPr>
            <w:r w:rsidRPr="00A817CB">
              <w:rPr>
                <w:sz w:val="24"/>
                <w:szCs w:val="24"/>
              </w:rPr>
              <w:t>га</w:t>
            </w:r>
          </w:p>
        </w:tc>
        <w:tc>
          <w:tcPr>
            <w:tcW w:w="1613" w:type="dxa"/>
            <w:shd w:val="clear" w:color="auto" w:fill="auto"/>
            <w:noWrap/>
            <w:vAlign w:val="bottom"/>
          </w:tcPr>
          <w:p w:rsidR="00163770" w:rsidRPr="00A817CB" w:rsidRDefault="00163770" w:rsidP="006B34D3">
            <w:pPr>
              <w:jc w:val="center"/>
            </w:pPr>
            <w:r>
              <w:t>32,1</w:t>
            </w:r>
          </w:p>
        </w:tc>
        <w:tc>
          <w:tcPr>
            <w:tcW w:w="1200" w:type="dxa"/>
            <w:shd w:val="clear" w:color="auto" w:fill="auto"/>
            <w:noWrap/>
          </w:tcPr>
          <w:p w:rsidR="00163770" w:rsidRPr="006733D2" w:rsidRDefault="00163770" w:rsidP="006B34D3">
            <w:pPr>
              <w:jc w:val="center"/>
            </w:pPr>
            <w:r>
              <w:t>-</w:t>
            </w:r>
          </w:p>
        </w:tc>
        <w:tc>
          <w:tcPr>
            <w:tcW w:w="1190" w:type="dxa"/>
            <w:shd w:val="clear" w:color="auto" w:fill="auto"/>
            <w:noWrap/>
            <w:vAlign w:val="bottom"/>
          </w:tcPr>
          <w:p w:rsidR="00163770" w:rsidRPr="00A817CB" w:rsidRDefault="00163770" w:rsidP="006B34D3">
            <w:pPr>
              <w:jc w:val="center"/>
            </w:pPr>
            <w:r>
              <w:t>32,1</w:t>
            </w:r>
          </w:p>
        </w:tc>
        <w:tc>
          <w:tcPr>
            <w:tcW w:w="1040" w:type="dxa"/>
            <w:shd w:val="clear" w:color="auto" w:fill="auto"/>
            <w:noWrap/>
          </w:tcPr>
          <w:p w:rsidR="00163770" w:rsidRPr="006733D2" w:rsidRDefault="00163770" w:rsidP="006B34D3">
            <w:pPr>
              <w:jc w:val="center"/>
            </w:pPr>
            <w:r>
              <w:t>-</w:t>
            </w:r>
          </w:p>
        </w:tc>
      </w:tr>
      <w:tr w:rsidR="00163770" w:rsidRPr="00A817CB" w:rsidTr="006B34D3">
        <w:trPr>
          <w:trHeight w:val="285"/>
        </w:trPr>
        <w:tc>
          <w:tcPr>
            <w:tcW w:w="4553" w:type="dxa"/>
            <w:shd w:val="clear" w:color="auto" w:fill="auto"/>
            <w:noWrap/>
            <w:vAlign w:val="bottom"/>
          </w:tcPr>
          <w:p w:rsidR="00163770" w:rsidRPr="00A817CB" w:rsidRDefault="00163770" w:rsidP="006B34D3">
            <w:pPr>
              <w:rPr>
                <w:sz w:val="24"/>
                <w:szCs w:val="24"/>
              </w:rPr>
            </w:pPr>
            <w:r w:rsidRPr="00A817CB">
              <w:rPr>
                <w:sz w:val="24"/>
                <w:szCs w:val="24"/>
              </w:rPr>
              <w:t>1.6 п.Решетиловский</w:t>
            </w:r>
          </w:p>
        </w:tc>
        <w:tc>
          <w:tcPr>
            <w:tcW w:w="675" w:type="dxa"/>
            <w:shd w:val="clear" w:color="auto" w:fill="auto"/>
            <w:vAlign w:val="bottom"/>
          </w:tcPr>
          <w:p w:rsidR="00163770" w:rsidRPr="00A817CB" w:rsidRDefault="00163770" w:rsidP="006B34D3">
            <w:pPr>
              <w:jc w:val="center"/>
              <w:rPr>
                <w:sz w:val="24"/>
                <w:szCs w:val="24"/>
              </w:rPr>
            </w:pPr>
            <w:r w:rsidRPr="00A817CB">
              <w:rPr>
                <w:sz w:val="24"/>
                <w:szCs w:val="24"/>
              </w:rPr>
              <w:t>га</w:t>
            </w:r>
          </w:p>
        </w:tc>
        <w:tc>
          <w:tcPr>
            <w:tcW w:w="1613" w:type="dxa"/>
            <w:shd w:val="clear" w:color="auto" w:fill="auto"/>
            <w:noWrap/>
            <w:vAlign w:val="bottom"/>
          </w:tcPr>
          <w:p w:rsidR="00163770" w:rsidRPr="00A817CB" w:rsidRDefault="00163770" w:rsidP="006B34D3">
            <w:pPr>
              <w:jc w:val="center"/>
            </w:pPr>
            <w:r>
              <w:t>36,2</w:t>
            </w:r>
          </w:p>
        </w:tc>
        <w:tc>
          <w:tcPr>
            <w:tcW w:w="1200" w:type="dxa"/>
            <w:shd w:val="clear" w:color="auto" w:fill="auto"/>
            <w:noWrap/>
          </w:tcPr>
          <w:p w:rsidR="00163770" w:rsidRPr="006733D2" w:rsidRDefault="00163770" w:rsidP="006B34D3">
            <w:pPr>
              <w:jc w:val="center"/>
            </w:pPr>
            <w:r>
              <w:t>-</w:t>
            </w:r>
          </w:p>
        </w:tc>
        <w:tc>
          <w:tcPr>
            <w:tcW w:w="1190" w:type="dxa"/>
            <w:shd w:val="clear" w:color="auto" w:fill="auto"/>
            <w:noWrap/>
            <w:vAlign w:val="bottom"/>
          </w:tcPr>
          <w:p w:rsidR="00163770" w:rsidRPr="00A817CB" w:rsidRDefault="00163770" w:rsidP="006B34D3">
            <w:pPr>
              <w:jc w:val="center"/>
            </w:pPr>
            <w:r>
              <w:t>36,2</w:t>
            </w:r>
          </w:p>
        </w:tc>
        <w:tc>
          <w:tcPr>
            <w:tcW w:w="1040" w:type="dxa"/>
            <w:shd w:val="clear" w:color="auto" w:fill="auto"/>
            <w:noWrap/>
          </w:tcPr>
          <w:p w:rsidR="00163770" w:rsidRPr="006733D2" w:rsidRDefault="00163770" w:rsidP="006B34D3">
            <w:pPr>
              <w:jc w:val="center"/>
            </w:pPr>
            <w:r>
              <w:t>-</w:t>
            </w:r>
          </w:p>
        </w:tc>
      </w:tr>
      <w:tr w:rsidR="00163770" w:rsidRPr="00A817CB" w:rsidTr="006B34D3">
        <w:trPr>
          <w:trHeight w:val="300"/>
        </w:trPr>
        <w:tc>
          <w:tcPr>
            <w:tcW w:w="4553" w:type="dxa"/>
            <w:shd w:val="clear" w:color="auto" w:fill="auto"/>
            <w:noWrap/>
            <w:vAlign w:val="bottom"/>
          </w:tcPr>
          <w:p w:rsidR="00163770" w:rsidRPr="00A817CB" w:rsidRDefault="00163770" w:rsidP="006B34D3">
            <w:pPr>
              <w:rPr>
                <w:sz w:val="24"/>
                <w:szCs w:val="24"/>
              </w:rPr>
            </w:pPr>
            <w:r w:rsidRPr="00A817CB">
              <w:rPr>
                <w:sz w:val="24"/>
                <w:szCs w:val="24"/>
              </w:rPr>
              <w:t>1.7 х.Сборный</w:t>
            </w:r>
          </w:p>
        </w:tc>
        <w:tc>
          <w:tcPr>
            <w:tcW w:w="675" w:type="dxa"/>
            <w:shd w:val="clear" w:color="auto" w:fill="auto"/>
            <w:vAlign w:val="bottom"/>
          </w:tcPr>
          <w:p w:rsidR="00163770" w:rsidRPr="00A817CB" w:rsidRDefault="00163770" w:rsidP="006B34D3">
            <w:pPr>
              <w:jc w:val="center"/>
              <w:rPr>
                <w:sz w:val="24"/>
                <w:szCs w:val="24"/>
              </w:rPr>
            </w:pPr>
            <w:r w:rsidRPr="00A817CB">
              <w:rPr>
                <w:sz w:val="24"/>
                <w:szCs w:val="24"/>
              </w:rPr>
              <w:t>га</w:t>
            </w:r>
          </w:p>
        </w:tc>
        <w:tc>
          <w:tcPr>
            <w:tcW w:w="1613" w:type="dxa"/>
            <w:shd w:val="clear" w:color="auto" w:fill="auto"/>
            <w:noWrap/>
            <w:vAlign w:val="bottom"/>
          </w:tcPr>
          <w:p w:rsidR="00163770" w:rsidRPr="00A817CB" w:rsidRDefault="00163770" w:rsidP="006B34D3">
            <w:pPr>
              <w:jc w:val="center"/>
            </w:pPr>
            <w:r>
              <w:t>45,9</w:t>
            </w:r>
          </w:p>
        </w:tc>
        <w:tc>
          <w:tcPr>
            <w:tcW w:w="1200" w:type="dxa"/>
            <w:shd w:val="clear" w:color="auto" w:fill="auto"/>
            <w:noWrap/>
          </w:tcPr>
          <w:p w:rsidR="00163770" w:rsidRPr="006733D2" w:rsidRDefault="00163770" w:rsidP="006B34D3">
            <w:pPr>
              <w:jc w:val="center"/>
            </w:pPr>
            <w:r>
              <w:t>-</w:t>
            </w:r>
          </w:p>
        </w:tc>
        <w:tc>
          <w:tcPr>
            <w:tcW w:w="1190" w:type="dxa"/>
            <w:shd w:val="clear" w:color="auto" w:fill="auto"/>
            <w:noWrap/>
            <w:vAlign w:val="bottom"/>
          </w:tcPr>
          <w:p w:rsidR="00163770" w:rsidRPr="00A817CB" w:rsidRDefault="00163770" w:rsidP="006B34D3">
            <w:pPr>
              <w:jc w:val="center"/>
            </w:pPr>
            <w:r>
              <w:t>45,9</w:t>
            </w:r>
          </w:p>
        </w:tc>
        <w:tc>
          <w:tcPr>
            <w:tcW w:w="1040" w:type="dxa"/>
            <w:shd w:val="clear" w:color="auto" w:fill="auto"/>
            <w:noWrap/>
          </w:tcPr>
          <w:p w:rsidR="00163770" w:rsidRPr="006733D2" w:rsidRDefault="00163770" w:rsidP="006B34D3">
            <w:pPr>
              <w:jc w:val="center"/>
            </w:pPr>
            <w:r>
              <w:t>-</w:t>
            </w:r>
          </w:p>
        </w:tc>
      </w:tr>
      <w:tr w:rsidR="00163770" w:rsidRPr="00A817CB" w:rsidTr="006B34D3">
        <w:trPr>
          <w:trHeight w:val="315"/>
        </w:trPr>
        <w:tc>
          <w:tcPr>
            <w:tcW w:w="4553" w:type="dxa"/>
            <w:shd w:val="clear" w:color="auto" w:fill="auto"/>
            <w:noWrap/>
            <w:vAlign w:val="bottom"/>
          </w:tcPr>
          <w:p w:rsidR="00163770" w:rsidRPr="00A817CB" w:rsidRDefault="00163770" w:rsidP="006B34D3">
            <w:pPr>
              <w:rPr>
                <w:b/>
                <w:bCs/>
                <w:sz w:val="24"/>
                <w:szCs w:val="24"/>
              </w:rPr>
            </w:pPr>
            <w:r w:rsidRPr="00A817CB">
              <w:rPr>
                <w:b/>
                <w:bCs/>
                <w:sz w:val="24"/>
                <w:szCs w:val="24"/>
              </w:rPr>
              <w:t>2</w:t>
            </w:r>
            <w:r>
              <w:rPr>
                <w:b/>
                <w:bCs/>
                <w:sz w:val="24"/>
                <w:szCs w:val="24"/>
              </w:rPr>
              <w:t xml:space="preserve">. </w:t>
            </w:r>
            <w:r w:rsidRPr="00A817CB">
              <w:rPr>
                <w:b/>
                <w:bCs/>
                <w:sz w:val="24"/>
                <w:szCs w:val="24"/>
              </w:rPr>
              <w:t>Земли сельскохозяйственного назначений</w:t>
            </w:r>
          </w:p>
        </w:tc>
        <w:tc>
          <w:tcPr>
            <w:tcW w:w="675" w:type="dxa"/>
            <w:shd w:val="clear" w:color="auto" w:fill="auto"/>
            <w:vAlign w:val="bottom"/>
          </w:tcPr>
          <w:p w:rsidR="00163770" w:rsidRPr="00A817CB" w:rsidRDefault="00163770" w:rsidP="006B34D3">
            <w:pPr>
              <w:jc w:val="center"/>
              <w:rPr>
                <w:sz w:val="24"/>
                <w:szCs w:val="24"/>
              </w:rPr>
            </w:pPr>
            <w:r w:rsidRPr="00A817CB">
              <w:rPr>
                <w:sz w:val="24"/>
                <w:szCs w:val="24"/>
              </w:rPr>
              <w:t>га</w:t>
            </w:r>
          </w:p>
        </w:tc>
        <w:tc>
          <w:tcPr>
            <w:tcW w:w="1613" w:type="dxa"/>
            <w:shd w:val="clear" w:color="auto" w:fill="auto"/>
            <w:noWrap/>
            <w:vAlign w:val="bottom"/>
          </w:tcPr>
          <w:p w:rsidR="00163770" w:rsidRPr="00A817CB" w:rsidRDefault="00163770" w:rsidP="006B34D3">
            <w:pPr>
              <w:jc w:val="center"/>
              <w:rPr>
                <w:b/>
                <w:bCs/>
                <w:sz w:val="24"/>
                <w:szCs w:val="24"/>
              </w:rPr>
            </w:pPr>
            <w:r>
              <w:rPr>
                <w:b/>
                <w:bCs/>
                <w:sz w:val="24"/>
                <w:szCs w:val="24"/>
              </w:rPr>
              <w:t>28609,41</w:t>
            </w:r>
          </w:p>
        </w:tc>
        <w:tc>
          <w:tcPr>
            <w:tcW w:w="1200" w:type="dxa"/>
            <w:shd w:val="clear" w:color="auto" w:fill="auto"/>
            <w:noWrap/>
            <w:vAlign w:val="bottom"/>
          </w:tcPr>
          <w:p w:rsidR="00163770" w:rsidRPr="00A817CB" w:rsidRDefault="00163770" w:rsidP="006B34D3">
            <w:pPr>
              <w:jc w:val="center"/>
            </w:pPr>
            <w:r>
              <w:t>91,88</w:t>
            </w:r>
            <w:r w:rsidRPr="00A817CB">
              <w:t>%</w:t>
            </w:r>
          </w:p>
        </w:tc>
        <w:tc>
          <w:tcPr>
            <w:tcW w:w="1190" w:type="dxa"/>
            <w:shd w:val="clear" w:color="auto" w:fill="auto"/>
            <w:noWrap/>
            <w:vAlign w:val="bottom"/>
          </w:tcPr>
          <w:p w:rsidR="00163770" w:rsidRPr="00A817CB" w:rsidRDefault="00163770" w:rsidP="006B34D3">
            <w:pPr>
              <w:jc w:val="center"/>
              <w:rPr>
                <w:b/>
                <w:bCs/>
                <w:sz w:val="24"/>
                <w:szCs w:val="24"/>
              </w:rPr>
            </w:pPr>
            <w:r>
              <w:rPr>
                <w:b/>
                <w:bCs/>
                <w:sz w:val="24"/>
                <w:szCs w:val="24"/>
              </w:rPr>
              <w:t>28573,51</w:t>
            </w:r>
          </w:p>
        </w:tc>
        <w:tc>
          <w:tcPr>
            <w:tcW w:w="1040" w:type="dxa"/>
            <w:shd w:val="clear" w:color="auto" w:fill="auto"/>
            <w:noWrap/>
            <w:vAlign w:val="bottom"/>
          </w:tcPr>
          <w:p w:rsidR="00163770" w:rsidRPr="00A817CB" w:rsidRDefault="00163770" w:rsidP="006B34D3">
            <w:pPr>
              <w:jc w:val="center"/>
            </w:pPr>
            <w:r>
              <w:t>91,77</w:t>
            </w:r>
            <w:r w:rsidRPr="00A817CB">
              <w:t>%</w:t>
            </w:r>
          </w:p>
        </w:tc>
      </w:tr>
      <w:tr w:rsidR="00163770" w:rsidRPr="00A817CB" w:rsidTr="006B34D3">
        <w:trPr>
          <w:trHeight w:val="375"/>
        </w:trPr>
        <w:tc>
          <w:tcPr>
            <w:tcW w:w="4553" w:type="dxa"/>
            <w:shd w:val="clear" w:color="auto" w:fill="auto"/>
            <w:noWrap/>
            <w:vAlign w:val="bottom"/>
          </w:tcPr>
          <w:p w:rsidR="00163770" w:rsidRDefault="00163770" w:rsidP="006B34D3">
            <w:pPr>
              <w:rPr>
                <w:b/>
                <w:bCs/>
                <w:sz w:val="24"/>
                <w:szCs w:val="24"/>
              </w:rPr>
            </w:pPr>
            <w:r w:rsidRPr="00A817CB">
              <w:rPr>
                <w:b/>
                <w:bCs/>
                <w:sz w:val="24"/>
                <w:szCs w:val="24"/>
              </w:rPr>
              <w:t>3</w:t>
            </w:r>
            <w:r>
              <w:rPr>
                <w:b/>
                <w:bCs/>
                <w:sz w:val="24"/>
                <w:szCs w:val="24"/>
              </w:rPr>
              <w:t xml:space="preserve">. </w:t>
            </w:r>
            <w:r w:rsidRPr="00A817CB">
              <w:rPr>
                <w:b/>
                <w:bCs/>
                <w:sz w:val="24"/>
                <w:szCs w:val="24"/>
              </w:rPr>
              <w:t>Земли промышленности, транспорта, энергетики, связи и иного</w:t>
            </w:r>
          </w:p>
          <w:p w:rsidR="00163770" w:rsidRPr="00A817CB" w:rsidRDefault="00163770" w:rsidP="006B34D3">
            <w:pPr>
              <w:rPr>
                <w:b/>
                <w:bCs/>
                <w:sz w:val="24"/>
                <w:szCs w:val="24"/>
              </w:rPr>
            </w:pPr>
            <w:r w:rsidRPr="00A817CB">
              <w:rPr>
                <w:b/>
                <w:bCs/>
                <w:sz w:val="24"/>
                <w:szCs w:val="24"/>
              </w:rPr>
              <w:t xml:space="preserve"> специального назначения</w:t>
            </w:r>
          </w:p>
        </w:tc>
        <w:tc>
          <w:tcPr>
            <w:tcW w:w="675" w:type="dxa"/>
            <w:shd w:val="clear" w:color="auto" w:fill="auto"/>
            <w:vAlign w:val="bottom"/>
          </w:tcPr>
          <w:p w:rsidR="00163770" w:rsidRPr="00A817CB" w:rsidRDefault="00163770" w:rsidP="006B34D3">
            <w:pPr>
              <w:jc w:val="center"/>
              <w:rPr>
                <w:sz w:val="24"/>
                <w:szCs w:val="24"/>
              </w:rPr>
            </w:pPr>
            <w:r w:rsidRPr="00A817CB">
              <w:rPr>
                <w:sz w:val="24"/>
                <w:szCs w:val="24"/>
              </w:rPr>
              <w:t>га</w:t>
            </w:r>
          </w:p>
        </w:tc>
        <w:tc>
          <w:tcPr>
            <w:tcW w:w="1613" w:type="dxa"/>
            <w:shd w:val="clear" w:color="auto" w:fill="auto"/>
            <w:noWrap/>
            <w:vAlign w:val="bottom"/>
          </w:tcPr>
          <w:p w:rsidR="00163770" w:rsidRPr="00A817CB" w:rsidRDefault="00163770" w:rsidP="006B34D3">
            <w:pPr>
              <w:jc w:val="center"/>
              <w:rPr>
                <w:b/>
                <w:bCs/>
                <w:sz w:val="24"/>
                <w:szCs w:val="24"/>
              </w:rPr>
            </w:pPr>
            <w:r w:rsidRPr="00A817CB">
              <w:rPr>
                <w:b/>
                <w:bCs/>
                <w:sz w:val="24"/>
                <w:szCs w:val="24"/>
              </w:rPr>
              <w:t>302,09</w:t>
            </w:r>
          </w:p>
        </w:tc>
        <w:tc>
          <w:tcPr>
            <w:tcW w:w="1200" w:type="dxa"/>
            <w:shd w:val="clear" w:color="auto" w:fill="auto"/>
            <w:noWrap/>
            <w:vAlign w:val="bottom"/>
          </w:tcPr>
          <w:p w:rsidR="00163770" w:rsidRPr="00A817CB" w:rsidRDefault="00163770" w:rsidP="006B34D3">
            <w:pPr>
              <w:jc w:val="center"/>
            </w:pPr>
            <w:r w:rsidRPr="00A817CB">
              <w:t>0,97%</w:t>
            </w:r>
          </w:p>
        </w:tc>
        <w:tc>
          <w:tcPr>
            <w:tcW w:w="1190" w:type="dxa"/>
            <w:shd w:val="clear" w:color="auto" w:fill="auto"/>
            <w:noWrap/>
            <w:vAlign w:val="bottom"/>
          </w:tcPr>
          <w:p w:rsidR="00163770" w:rsidRPr="00A817CB" w:rsidRDefault="00163770" w:rsidP="006B34D3">
            <w:pPr>
              <w:jc w:val="center"/>
              <w:rPr>
                <w:b/>
                <w:bCs/>
                <w:sz w:val="24"/>
                <w:szCs w:val="24"/>
              </w:rPr>
            </w:pPr>
            <w:r w:rsidRPr="00A817CB">
              <w:rPr>
                <w:b/>
                <w:bCs/>
                <w:sz w:val="24"/>
                <w:szCs w:val="24"/>
              </w:rPr>
              <w:t>302,09</w:t>
            </w:r>
          </w:p>
        </w:tc>
        <w:tc>
          <w:tcPr>
            <w:tcW w:w="1040" w:type="dxa"/>
            <w:shd w:val="clear" w:color="auto" w:fill="auto"/>
            <w:noWrap/>
            <w:vAlign w:val="bottom"/>
          </w:tcPr>
          <w:p w:rsidR="00163770" w:rsidRPr="00A817CB" w:rsidRDefault="00163770" w:rsidP="006B34D3">
            <w:pPr>
              <w:jc w:val="center"/>
            </w:pPr>
            <w:r w:rsidRPr="00A817CB">
              <w:t>0,97%</w:t>
            </w:r>
          </w:p>
        </w:tc>
      </w:tr>
      <w:tr w:rsidR="00163770" w:rsidRPr="00A817CB" w:rsidTr="006B34D3">
        <w:trPr>
          <w:trHeight w:val="315"/>
        </w:trPr>
        <w:tc>
          <w:tcPr>
            <w:tcW w:w="4553" w:type="dxa"/>
            <w:shd w:val="clear" w:color="auto" w:fill="auto"/>
            <w:noWrap/>
            <w:vAlign w:val="bottom"/>
          </w:tcPr>
          <w:p w:rsidR="00163770" w:rsidRPr="00A817CB" w:rsidRDefault="00163770" w:rsidP="006B34D3">
            <w:pPr>
              <w:rPr>
                <w:b/>
                <w:bCs/>
                <w:sz w:val="24"/>
                <w:szCs w:val="24"/>
              </w:rPr>
            </w:pPr>
            <w:r w:rsidRPr="00A817CB">
              <w:rPr>
                <w:b/>
                <w:bCs/>
                <w:sz w:val="24"/>
                <w:szCs w:val="24"/>
              </w:rPr>
              <w:t>4</w:t>
            </w:r>
            <w:r>
              <w:rPr>
                <w:b/>
                <w:bCs/>
                <w:sz w:val="24"/>
                <w:szCs w:val="24"/>
              </w:rPr>
              <w:t xml:space="preserve">. </w:t>
            </w:r>
            <w:r w:rsidRPr="00A817CB">
              <w:rPr>
                <w:b/>
                <w:bCs/>
                <w:sz w:val="24"/>
                <w:szCs w:val="24"/>
              </w:rPr>
              <w:t>Земли водного фонда</w:t>
            </w:r>
          </w:p>
        </w:tc>
        <w:tc>
          <w:tcPr>
            <w:tcW w:w="675" w:type="dxa"/>
            <w:shd w:val="clear" w:color="auto" w:fill="auto"/>
            <w:noWrap/>
            <w:vAlign w:val="bottom"/>
          </w:tcPr>
          <w:p w:rsidR="00163770" w:rsidRPr="00A817CB" w:rsidRDefault="00163770" w:rsidP="006B34D3">
            <w:pPr>
              <w:jc w:val="center"/>
              <w:rPr>
                <w:b/>
                <w:bCs/>
              </w:rPr>
            </w:pPr>
            <w:r w:rsidRPr="00A817CB">
              <w:rPr>
                <w:b/>
                <w:bCs/>
              </w:rPr>
              <w:t> </w:t>
            </w:r>
          </w:p>
        </w:tc>
        <w:tc>
          <w:tcPr>
            <w:tcW w:w="1613" w:type="dxa"/>
            <w:shd w:val="clear" w:color="auto" w:fill="auto"/>
            <w:noWrap/>
            <w:vAlign w:val="bottom"/>
          </w:tcPr>
          <w:p w:rsidR="00163770" w:rsidRPr="00A817CB" w:rsidRDefault="00163770" w:rsidP="006B34D3">
            <w:pPr>
              <w:jc w:val="center"/>
              <w:rPr>
                <w:b/>
                <w:bCs/>
              </w:rPr>
            </w:pPr>
            <w:r w:rsidRPr="00A817CB">
              <w:rPr>
                <w:b/>
                <w:bCs/>
              </w:rPr>
              <w:t>221</w:t>
            </w:r>
          </w:p>
        </w:tc>
        <w:tc>
          <w:tcPr>
            <w:tcW w:w="1200" w:type="dxa"/>
            <w:shd w:val="clear" w:color="auto" w:fill="auto"/>
            <w:noWrap/>
            <w:vAlign w:val="bottom"/>
          </w:tcPr>
          <w:p w:rsidR="00163770" w:rsidRPr="00A817CB" w:rsidRDefault="00163770" w:rsidP="006B34D3">
            <w:pPr>
              <w:jc w:val="center"/>
            </w:pPr>
            <w:r w:rsidRPr="00A817CB">
              <w:t>0,71%</w:t>
            </w:r>
          </w:p>
        </w:tc>
        <w:tc>
          <w:tcPr>
            <w:tcW w:w="1190" w:type="dxa"/>
            <w:shd w:val="clear" w:color="auto" w:fill="auto"/>
            <w:noWrap/>
            <w:vAlign w:val="bottom"/>
          </w:tcPr>
          <w:p w:rsidR="00163770" w:rsidRPr="00A817CB" w:rsidRDefault="00163770" w:rsidP="006B34D3">
            <w:pPr>
              <w:jc w:val="center"/>
              <w:rPr>
                <w:b/>
                <w:bCs/>
              </w:rPr>
            </w:pPr>
            <w:r w:rsidRPr="00A817CB">
              <w:rPr>
                <w:b/>
                <w:bCs/>
              </w:rPr>
              <w:t>221</w:t>
            </w:r>
          </w:p>
        </w:tc>
        <w:tc>
          <w:tcPr>
            <w:tcW w:w="1040" w:type="dxa"/>
            <w:shd w:val="clear" w:color="auto" w:fill="auto"/>
            <w:noWrap/>
            <w:vAlign w:val="bottom"/>
          </w:tcPr>
          <w:p w:rsidR="00163770" w:rsidRPr="00A817CB" w:rsidRDefault="00163770" w:rsidP="006B34D3">
            <w:pPr>
              <w:jc w:val="center"/>
            </w:pPr>
            <w:r w:rsidRPr="00A817CB">
              <w:t>0,71%</w:t>
            </w:r>
          </w:p>
        </w:tc>
      </w:tr>
    </w:tbl>
    <w:p w:rsidR="00163770" w:rsidRDefault="00163770" w:rsidP="00163770">
      <w:pPr>
        <w:suppressAutoHyphens/>
        <w:ind w:right="141"/>
        <w:rPr>
          <w:b/>
          <w:sz w:val="28"/>
          <w:szCs w:val="28"/>
        </w:rPr>
      </w:pPr>
    </w:p>
    <w:p w:rsidR="00163770" w:rsidRPr="0083420B" w:rsidRDefault="00163770" w:rsidP="00163770">
      <w:pPr>
        <w:suppressAutoHyphens/>
        <w:ind w:left="360" w:right="141"/>
        <w:jc w:val="center"/>
        <w:rPr>
          <w:b/>
          <w:sz w:val="28"/>
          <w:szCs w:val="28"/>
        </w:rPr>
      </w:pPr>
      <w:r w:rsidRPr="00FE26EA">
        <w:rPr>
          <w:b/>
          <w:sz w:val="28"/>
          <w:szCs w:val="28"/>
        </w:rPr>
        <w:t>Основные технико-экономические показатели</w:t>
      </w:r>
    </w:p>
    <w:p w:rsidR="00163770" w:rsidRPr="00DA0CDF" w:rsidRDefault="00163770" w:rsidP="00163770">
      <w:pPr>
        <w:tabs>
          <w:tab w:val="left" w:pos="8040"/>
          <w:tab w:val="right" w:pos="9611"/>
        </w:tabs>
        <w:ind w:right="170"/>
        <w:jc w:val="right"/>
        <w:rPr>
          <w:sz w:val="28"/>
        </w:rPr>
      </w:pPr>
      <w:r w:rsidRPr="00DA0CDF">
        <w:rPr>
          <w:sz w:val="28"/>
        </w:rPr>
        <w:t xml:space="preserve">Таблица </w:t>
      </w:r>
      <w:r>
        <w:rPr>
          <w:sz w:val="28"/>
        </w:rPr>
        <w:t>76</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
        <w:gridCol w:w="5185"/>
        <w:gridCol w:w="1315"/>
        <w:gridCol w:w="1476"/>
        <w:gridCol w:w="1413"/>
      </w:tblGrid>
      <w:tr w:rsidR="00163770" w:rsidRPr="00243335" w:rsidTr="001F3FB2">
        <w:trPr>
          <w:trHeight w:val="525"/>
          <w:tblHeader/>
          <w:jc w:val="center"/>
        </w:trPr>
        <w:tc>
          <w:tcPr>
            <w:tcW w:w="811" w:type="dxa"/>
            <w:vMerge w:val="restart"/>
            <w:shd w:val="clear" w:color="auto" w:fill="auto"/>
            <w:vAlign w:val="center"/>
          </w:tcPr>
          <w:p w:rsidR="00163770" w:rsidRPr="00F673D2" w:rsidRDefault="00163770" w:rsidP="006B34D3">
            <w:pPr>
              <w:jc w:val="center"/>
              <w:rPr>
                <w:sz w:val="24"/>
                <w:szCs w:val="24"/>
              </w:rPr>
            </w:pPr>
            <w:r w:rsidRPr="00F673D2">
              <w:rPr>
                <w:sz w:val="24"/>
                <w:szCs w:val="24"/>
              </w:rPr>
              <w:t>№ п/п</w:t>
            </w:r>
          </w:p>
        </w:tc>
        <w:tc>
          <w:tcPr>
            <w:tcW w:w="5185" w:type="dxa"/>
            <w:vMerge w:val="restart"/>
            <w:shd w:val="clear" w:color="auto" w:fill="auto"/>
            <w:vAlign w:val="center"/>
          </w:tcPr>
          <w:p w:rsidR="00163770" w:rsidRPr="00F673D2" w:rsidRDefault="00163770" w:rsidP="006B34D3">
            <w:pPr>
              <w:jc w:val="center"/>
              <w:rPr>
                <w:sz w:val="24"/>
                <w:szCs w:val="24"/>
              </w:rPr>
            </w:pPr>
            <w:r w:rsidRPr="00F673D2">
              <w:rPr>
                <w:sz w:val="24"/>
                <w:szCs w:val="24"/>
              </w:rPr>
              <w:t>Наименование показателя</w:t>
            </w:r>
          </w:p>
        </w:tc>
        <w:tc>
          <w:tcPr>
            <w:tcW w:w="1315" w:type="dxa"/>
            <w:vMerge w:val="restart"/>
            <w:shd w:val="clear" w:color="auto" w:fill="auto"/>
            <w:vAlign w:val="center"/>
          </w:tcPr>
          <w:p w:rsidR="00163770" w:rsidRPr="00F673D2" w:rsidRDefault="00163770" w:rsidP="006B34D3">
            <w:pPr>
              <w:jc w:val="center"/>
              <w:rPr>
                <w:sz w:val="24"/>
                <w:szCs w:val="24"/>
              </w:rPr>
            </w:pPr>
            <w:r w:rsidRPr="00F673D2">
              <w:rPr>
                <w:sz w:val="24"/>
                <w:szCs w:val="24"/>
              </w:rPr>
              <w:t>Единица измерения</w:t>
            </w:r>
          </w:p>
        </w:tc>
        <w:tc>
          <w:tcPr>
            <w:tcW w:w="1476" w:type="dxa"/>
            <w:vMerge w:val="restart"/>
            <w:shd w:val="clear" w:color="auto" w:fill="auto"/>
            <w:vAlign w:val="center"/>
          </w:tcPr>
          <w:p w:rsidR="00163770" w:rsidRPr="00F673D2" w:rsidRDefault="00163770" w:rsidP="001F3FB2">
            <w:pPr>
              <w:jc w:val="center"/>
              <w:rPr>
                <w:sz w:val="24"/>
                <w:szCs w:val="24"/>
              </w:rPr>
            </w:pPr>
            <w:r w:rsidRPr="00F673D2">
              <w:rPr>
                <w:sz w:val="24"/>
                <w:szCs w:val="24"/>
              </w:rPr>
              <w:t>Современное состояние</w:t>
            </w:r>
            <w:r w:rsidR="001F3FB2">
              <w:rPr>
                <w:sz w:val="24"/>
                <w:szCs w:val="24"/>
              </w:rPr>
              <w:t xml:space="preserve"> </w:t>
            </w:r>
            <w:r w:rsidR="001F3FB2">
              <w:rPr>
                <w:b/>
                <w:bCs/>
              </w:rPr>
              <w:t>(на12.2017г.)</w:t>
            </w:r>
          </w:p>
        </w:tc>
        <w:tc>
          <w:tcPr>
            <w:tcW w:w="1413" w:type="dxa"/>
            <w:vMerge w:val="restart"/>
            <w:shd w:val="clear" w:color="auto" w:fill="auto"/>
            <w:vAlign w:val="center"/>
          </w:tcPr>
          <w:p w:rsidR="00163770" w:rsidRPr="00F673D2" w:rsidRDefault="00163770" w:rsidP="006B34D3">
            <w:pPr>
              <w:jc w:val="center"/>
              <w:rPr>
                <w:sz w:val="24"/>
                <w:szCs w:val="24"/>
              </w:rPr>
            </w:pPr>
            <w:r w:rsidRPr="00F673D2">
              <w:rPr>
                <w:sz w:val="24"/>
                <w:szCs w:val="24"/>
              </w:rPr>
              <w:t>Расчетный срок</w:t>
            </w:r>
          </w:p>
        </w:tc>
      </w:tr>
      <w:tr w:rsidR="00163770" w:rsidRPr="00243335" w:rsidTr="001F3FB2">
        <w:trPr>
          <w:trHeight w:val="285"/>
          <w:tblHeader/>
          <w:jc w:val="center"/>
        </w:trPr>
        <w:tc>
          <w:tcPr>
            <w:tcW w:w="811" w:type="dxa"/>
            <w:vMerge/>
            <w:shd w:val="clear" w:color="auto" w:fill="auto"/>
            <w:vAlign w:val="center"/>
          </w:tcPr>
          <w:p w:rsidR="00163770" w:rsidRPr="00F673D2" w:rsidRDefault="00163770" w:rsidP="006B34D3">
            <w:pPr>
              <w:jc w:val="center"/>
              <w:rPr>
                <w:sz w:val="24"/>
                <w:szCs w:val="24"/>
              </w:rPr>
            </w:pPr>
          </w:p>
        </w:tc>
        <w:tc>
          <w:tcPr>
            <w:tcW w:w="5185" w:type="dxa"/>
            <w:vMerge/>
            <w:shd w:val="clear" w:color="auto" w:fill="auto"/>
            <w:vAlign w:val="center"/>
          </w:tcPr>
          <w:p w:rsidR="00163770" w:rsidRPr="00F673D2" w:rsidRDefault="00163770" w:rsidP="006B34D3">
            <w:pPr>
              <w:jc w:val="center"/>
              <w:rPr>
                <w:sz w:val="24"/>
                <w:szCs w:val="24"/>
              </w:rPr>
            </w:pPr>
          </w:p>
        </w:tc>
        <w:tc>
          <w:tcPr>
            <w:tcW w:w="1315" w:type="dxa"/>
            <w:vMerge/>
            <w:shd w:val="clear" w:color="auto" w:fill="auto"/>
            <w:vAlign w:val="center"/>
          </w:tcPr>
          <w:p w:rsidR="00163770" w:rsidRPr="00F673D2" w:rsidRDefault="00163770" w:rsidP="006B34D3">
            <w:pPr>
              <w:jc w:val="center"/>
              <w:rPr>
                <w:sz w:val="24"/>
                <w:szCs w:val="24"/>
              </w:rPr>
            </w:pPr>
          </w:p>
        </w:tc>
        <w:tc>
          <w:tcPr>
            <w:tcW w:w="1476" w:type="dxa"/>
            <w:vMerge/>
            <w:shd w:val="clear" w:color="auto" w:fill="auto"/>
            <w:vAlign w:val="center"/>
          </w:tcPr>
          <w:p w:rsidR="00163770" w:rsidRPr="00F673D2" w:rsidRDefault="00163770" w:rsidP="006B34D3">
            <w:pPr>
              <w:jc w:val="center"/>
              <w:rPr>
                <w:sz w:val="24"/>
                <w:szCs w:val="24"/>
              </w:rPr>
            </w:pPr>
          </w:p>
        </w:tc>
        <w:tc>
          <w:tcPr>
            <w:tcW w:w="1413" w:type="dxa"/>
            <w:vMerge/>
            <w:shd w:val="clear" w:color="auto" w:fill="auto"/>
            <w:vAlign w:val="center"/>
          </w:tcPr>
          <w:p w:rsidR="00163770" w:rsidRPr="00F673D2" w:rsidRDefault="00163770" w:rsidP="006B34D3">
            <w:pPr>
              <w:jc w:val="center"/>
              <w:rPr>
                <w:sz w:val="24"/>
                <w:szCs w:val="24"/>
              </w:rPr>
            </w:pPr>
          </w:p>
        </w:tc>
      </w:tr>
      <w:tr w:rsidR="00163770" w:rsidRPr="00243335" w:rsidTr="001F3FB2">
        <w:trPr>
          <w:trHeight w:val="255"/>
          <w:tblHeader/>
          <w:jc w:val="center"/>
        </w:trPr>
        <w:tc>
          <w:tcPr>
            <w:tcW w:w="811" w:type="dxa"/>
            <w:shd w:val="clear" w:color="auto" w:fill="auto"/>
            <w:vAlign w:val="center"/>
          </w:tcPr>
          <w:p w:rsidR="00163770" w:rsidRPr="00F673D2" w:rsidRDefault="00163770" w:rsidP="006B34D3">
            <w:pPr>
              <w:jc w:val="center"/>
              <w:rPr>
                <w:sz w:val="24"/>
                <w:szCs w:val="24"/>
              </w:rPr>
            </w:pPr>
            <w:r w:rsidRPr="00F673D2">
              <w:rPr>
                <w:sz w:val="24"/>
                <w:szCs w:val="24"/>
              </w:rPr>
              <w:t>1</w:t>
            </w:r>
          </w:p>
        </w:tc>
        <w:tc>
          <w:tcPr>
            <w:tcW w:w="5185" w:type="dxa"/>
            <w:shd w:val="clear" w:color="auto" w:fill="auto"/>
            <w:vAlign w:val="center"/>
          </w:tcPr>
          <w:p w:rsidR="00163770" w:rsidRPr="00F673D2" w:rsidRDefault="00163770" w:rsidP="006B34D3">
            <w:pPr>
              <w:jc w:val="center"/>
              <w:rPr>
                <w:sz w:val="24"/>
                <w:szCs w:val="24"/>
              </w:rPr>
            </w:pPr>
            <w:r w:rsidRPr="00F673D2">
              <w:rPr>
                <w:sz w:val="24"/>
                <w:szCs w:val="24"/>
              </w:rPr>
              <w:t>2</w:t>
            </w:r>
          </w:p>
        </w:tc>
        <w:tc>
          <w:tcPr>
            <w:tcW w:w="1315" w:type="dxa"/>
            <w:shd w:val="clear" w:color="auto" w:fill="auto"/>
            <w:vAlign w:val="center"/>
          </w:tcPr>
          <w:p w:rsidR="00163770" w:rsidRPr="00F673D2" w:rsidRDefault="00163770" w:rsidP="006B34D3">
            <w:pPr>
              <w:jc w:val="center"/>
              <w:rPr>
                <w:sz w:val="24"/>
                <w:szCs w:val="24"/>
              </w:rPr>
            </w:pPr>
            <w:r w:rsidRPr="00F673D2">
              <w:rPr>
                <w:sz w:val="24"/>
                <w:szCs w:val="24"/>
              </w:rPr>
              <w:t>3</w:t>
            </w:r>
          </w:p>
        </w:tc>
        <w:tc>
          <w:tcPr>
            <w:tcW w:w="1476" w:type="dxa"/>
            <w:shd w:val="clear" w:color="auto" w:fill="auto"/>
            <w:vAlign w:val="center"/>
          </w:tcPr>
          <w:p w:rsidR="00163770" w:rsidRPr="00F673D2" w:rsidRDefault="00163770" w:rsidP="006B34D3">
            <w:pPr>
              <w:jc w:val="center"/>
              <w:rPr>
                <w:sz w:val="24"/>
                <w:szCs w:val="24"/>
              </w:rPr>
            </w:pPr>
            <w:r w:rsidRPr="00F673D2">
              <w:rPr>
                <w:sz w:val="24"/>
                <w:szCs w:val="24"/>
              </w:rPr>
              <w:t>4</w:t>
            </w:r>
          </w:p>
        </w:tc>
        <w:tc>
          <w:tcPr>
            <w:tcW w:w="1413" w:type="dxa"/>
            <w:shd w:val="clear" w:color="auto" w:fill="auto"/>
            <w:vAlign w:val="center"/>
          </w:tcPr>
          <w:p w:rsidR="00163770" w:rsidRPr="00F673D2" w:rsidRDefault="00163770" w:rsidP="006B34D3">
            <w:pPr>
              <w:jc w:val="center"/>
              <w:rPr>
                <w:sz w:val="24"/>
                <w:szCs w:val="24"/>
              </w:rPr>
            </w:pPr>
            <w:r w:rsidRPr="00F673D2">
              <w:rPr>
                <w:sz w:val="24"/>
                <w:szCs w:val="24"/>
              </w:rPr>
              <w:t>5</w:t>
            </w:r>
          </w:p>
        </w:tc>
      </w:tr>
      <w:tr w:rsidR="00163770" w:rsidRPr="00243335" w:rsidTr="001F3FB2">
        <w:trPr>
          <w:trHeight w:val="255"/>
          <w:jc w:val="center"/>
        </w:trPr>
        <w:tc>
          <w:tcPr>
            <w:tcW w:w="811" w:type="dxa"/>
            <w:shd w:val="clear" w:color="auto" w:fill="auto"/>
            <w:vAlign w:val="center"/>
          </w:tcPr>
          <w:p w:rsidR="00163770" w:rsidRPr="00FD20D1" w:rsidRDefault="00163770" w:rsidP="006B34D3">
            <w:pPr>
              <w:widowControl w:val="0"/>
              <w:autoSpaceDE w:val="0"/>
              <w:autoSpaceDN w:val="0"/>
              <w:adjustRightInd w:val="0"/>
              <w:ind w:right="-1"/>
              <w:jc w:val="center"/>
              <w:rPr>
                <w:sz w:val="24"/>
                <w:szCs w:val="24"/>
              </w:rPr>
            </w:pPr>
          </w:p>
        </w:tc>
        <w:tc>
          <w:tcPr>
            <w:tcW w:w="5185" w:type="dxa"/>
            <w:shd w:val="clear" w:color="auto" w:fill="auto"/>
            <w:vAlign w:val="center"/>
          </w:tcPr>
          <w:p w:rsidR="00163770" w:rsidRPr="00FD20D1" w:rsidRDefault="00163770" w:rsidP="006B34D3">
            <w:pPr>
              <w:widowControl w:val="0"/>
              <w:autoSpaceDE w:val="0"/>
              <w:autoSpaceDN w:val="0"/>
              <w:adjustRightInd w:val="0"/>
              <w:ind w:right="-1"/>
              <w:rPr>
                <w:sz w:val="24"/>
                <w:szCs w:val="24"/>
              </w:rPr>
            </w:pPr>
            <w:r w:rsidRPr="00FD20D1">
              <w:rPr>
                <w:sz w:val="24"/>
                <w:szCs w:val="24"/>
              </w:rPr>
              <w:t xml:space="preserve">Общая площадь земель </w:t>
            </w:r>
            <w:r w:rsidRPr="00844821">
              <w:rPr>
                <w:b/>
                <w:sz w:val="24"/>
                <w:szCs w:val="24"/>
                <w:u w:val="single"/>
              </w:rPr>
              <w:t>поселения</w:t>
            </w:r>
            <w:r w:rsidRPr="00FD20D1">
              <w:rPr>
                <w:sz w:val="24"/>
                <w:szCs w:val="24"/>
              </w:rPr>
              <w:t xml:space="preserve"> в установленных границах. Всего:</w:t>
            </w:r>
          </w:p>
        </w:tc>
        <w:tc>
          <w:tcPr>
            <w:tcW w:w="1315" w:type="dxa"/>
            <w:shd w:val="clear" w:color="auto" w:fill="auto"/>
            <w:vAlign w:val="center"/>
          </w:tcPr>
          <w:p w:rsidR="00163770" w:rsidRPr="00FD20D1" w:rsidRDefault="00163770" w:rsidP="006B34D3">
            <w:pPr>
              <w:widowControl w:val="0"/>
              <w:autoSpaceDE w:val="0"/>
              <w:autoSpaceDN w:val="0"/>
              <w:adjustRightInd w:val="0"/>
              <w:ind w:right="-1"/>
              <w:jc w:val="center"/>
              <w:rPr>
                <w:b/>
                <w:sz w:val="24"/>
                <w:szCs w:val="24"/>
              </w:rPr>
            </w:pPr>
            <w:r w:rsidRPr="00FD20D1">
              <w:rPr>
                <w:b/>
                <w:sz w:val="24"/>
                <w:szCs w:val="24"/>
              </w:rPr>
              <w:t>га</w:t>
            </w:r>
          </w:p>
        </w:tc>
        <w:tc>
          <w:tcPr>
            <w:tcW w:w="1476" w:type="dxa"/>
            <w:shd w:val="clear" w:color="auto" w:fill="auto"/>
            <w:vAlign w:val="center"/>
          </w:tcPr>
          <w:p w:rsidR="00163770" w:rsidRPr="000C5F5D" w:rsidRDefault="00163770" w:rsidP="006B34D3">
            <w:pPr>
              <w:widowControl w:val="0"/>
              <w:autoSpaceDE w:val="0"/>
              <w:autoSpaceDN w:val="0"/>
              <w:adjustRightInd w:val="0"/>
              <w:ind w:right="-1"/>
              <w:jc w:val="center"/>
              <w:rPr>
                <w:sz w:val="24"/>
                <w:szCs w:val="24"/>
              </w:rPr>
            </w:pPr>
            <w:r w:rsidRPr="000C5F5D">
              <w:rPr>
                <w:b/>
                <w:sz w:val="24"/>
                <w:szCs w:val="24"/>
              </w:rPr>
              <w:t>31137,00</w:t>
            </w:r>
          </w:p>
        </w:tc>
        <w:tc>
          <w:tcPr>
            <w:tcW w:w="1413" w:type="dxa"/>
            <w:shd w:val="clear" w:color="auto" w:fill="auto"/>
            <w:vAlign w:val="center"/>
          </w:tcPr>
          <w:p w:rsidR="00163770" w:rsidRPr="00FD20D1" w:rsidRDefault="00163770" w:rsidP="006B34D3">
            <w:pPr>
              <w:widowControl w:val="0"/>
              <w:autoSpaceDE w:val="0"/>
              <w:autoSpaceDN w:val="0"/>
              <w:adjustRightInd w:val="0"/>
              <w:ind w:right="-1"/>
              <w:jc w:val="center"/>
              <w:rPr>
                <w:sz w:val="24"/>
                <w:szCs w:val="24"/>
              </w:rPr>
            </w:pPr>
            <w:r w:rsidRPr="00FD20D1">
              <w:rPr>
                <w:b/>
                <w:sz w:val="24"/>
                <w:szCs w:val="24"/>
              </w:rPr>
              <w:t>31137,00</w:t>
            </w:r>
          </w:p>
        </w:tc>
      </w:tr>
      <w:tr w:rsidR="00163770" w:rsidRPr="00243335" w:rsidTr="001F3FB2">
        <w:trPr>
          <w:trHeight w:val="221"/>
          <w:jc w:val="center"/>
        </w:trPr>
        <w:tc>
          <w:tcPr>
            <w:tcW w:w="811" w:type="dxa"/>
            <w:shd w:val="clear" w:color="auto" w:fill="auto"/>
            <w:vAlign w:val="center"/>
          </w:tcPr>
          <w:p w:rsidR="00163770" w:rsidRPr="00823D41" w:rsidRDefault="00163770" w:rsidP="006B34D3">
            <w:pPr>
              <w:widowControl w:val="0"/>
              <w:autoSpaceDE w:val="0"/>
              <w:autoSpaceDN w:val="0"/>
              <w:adjustRightInd w:val="0"/>
              <w:ind w:right="-1"/>
              <w:jc w:val="center"/>
              <w:rPr>
                <w:b/>
                <w:sz w:val="24"/>
                <w:szCs w:val="24"/>
              </w:rPr>
            </w:pPr>
            <w:r w:rsidRPr="00823D41">
              <w:rPr>
                <w:b/>
                <w:sz w:val="24"/>
                <w:szCs w:val="24"/>
              </w:rPr>
              <w:t>1</w:t>
            </w:r>
          </w:p>
        </w:tc>
        <w:tc>
          <w:tcPr>
            <w:tcW w:w="5185" w:type="dxa"/>
            <w:shd w:val="clear" w:color="auto" w:fill="auto"/>
            <w:vAlign w:val="center"/>
          </w:tcPr>
          <w:p w:rsidR="00163770" w:rsidRPr="00823D41" w:rsidRDefault="00163770" w:rsidP="006B34D3">
            <w:pPr>
              <w:widowControl w:val="0"/>
              <w:autoSpaceDE w:val="0"/>
              <w:autoSpaceDN w:val="0"/>
              <w:adjustRightInd w:val="0"/>
              <w:ind w:right="-1"/>
              <w:rPr>
                <w:sz w:val="24"/>
                <w:szCs w:val="24"/>
              </w:rPr>
            </w:pPr>
            <w:r w:rsidRPr="00823D41">
              <w:rPr>
                <w:b/>
                <w:sz w:val="24"/>
                <w:szCs w:val="24"/>
              </w:rPr>
              <w:t>Жилые зоны</w:t>
            </w:r>
            <w:r w:rsidRPr="00823D41">
              <w:rPr>
                <w:sz w:val="24"/>
                <w:szCs w:val="24"/>
              </w:rPr>
              <w:t>, в том числе:</w:t>
            </w:r>
          </w:p>
        </w:tc>
        <w:tc>
          <w:tcPr>
            <w:tcW w:w="1315" w:type="dxa"/>
            <w:shd w:val="clear" w:color="auto" w:fill="auto"/>
            <w:vAlign w:val="center"/>
          </w:tcPr>
          <w:p w:rsidR="00163770" w:rsidRPr="00823D41" w:rsidRDefault="00163770" w:rsidP="006B34D3">
            <w:pPr>
              <w:widowControl w:val="0"/>
              <w:autoSpaceDE w:val="0"/>
              <w:autoSpaceDN w:val="0"/>
              <w:adjustRightInd w:val="0"/>
              <w:ind w:right="-1"/>
              <w:jc w:val="center"/>
              <w:rPr>
                <w:b/>
                <w:sz w:val="24"/>
                <w:szCs w:val="24"/>
              </w:rPr>
            </w:pPr>
            <w:r w:rsidRPr="00823D41">
              <w:rPr>
                <w:b/>
                <w:sz w:val="24"/>
                <w:szCs w:val="24"/>
              </w:rPr>
              <w:t>га</w:t>
            </w:r>
          </w:p>
        </w:tc>
        <w:tc>
          <w:tcPr>
            <w:tcW w:w="1476" w:type="dxa"/>
            <w:shd w:val="clear" w:color="auto" w:fill="auto"/>
            <w:vAlign w:val="center"/>
          </w:tcPr>
          <w:p w:rsidR="00163770" w:rsidRPr="004E4F6F" w:rsidRDefault="00163770" w:rsidP="006B34D3">
            <w:pPr>
              <w:widowControl w:val="0"/>
              <w:autoSpaceDE w:val="0"/>
              <w:autoSpaceDN w:val="0"/>
              <w:adjustRightInd w:val="0"/>
              <w:ind w:right="-1"/>
              <w:jc w:val="center"/>
              <w:rPr>
                <w:b/>
                <w:sz w:val="24"/>
                <w:szCs w:val="24"/>
              </w:rPr>
            </w:pPr>
            <w:r w:rsidRPr="004E4F6F">
              <w:rPr>
                <w:b/>
                <w:sz w:val="24"/>
                <w:szCs w:val="24"/>
              </w:rPr>
              <w:t>1075,04</w:t>
            </w:r>
          </w:p>
        </w:tc>
        <w:tc>
          <w:tcPr>
            <w:tcW w:w="1413" w:type="dxa"/>
            <w:shd w:val="clear" w:color="auto" w:fill="auto"/>
            <w:vAlign w:val="center"/>
          </w:tcPr>
          <w:p w:rsidR="00163770" w:rsidRPr="00A84A30" w:rsidRDefault="00163770" w:rsidP="006B34D3">
            <w:pPr>
              <w:widowControl w:val="0"/>
              <w:autoSpaceDE w:val="0"/>
              <w:autoSpaceDN w:val="0"/>
              <w:adjustRightInd w:val="0"/>
              <w:ind w:right="-1"/>
              <w:jc w:val="center"/>
              <w:rPr>
                <w:b/>
                <w:sz w:val="24"/>
                <w:szCs w:val="24"/>
              </w:rPr>
            </w:pPr>
            <w:r w:rsidRPr="00A84A30">
              <w:rPr>
                <w:b/>
                <w:sz w:val="24"/>
                <w:szCs w:val="24"/>
              </w:rPr>
              <w:t>1</w:t>
            </w:r>
            <w:r>
              <w:rPr>
                <w:b/>
                <w:sz w:val="24"/>
                <w:szCs w:val="24"/>
              </w:rPr>
              <w:t>283</w:t>
            </w:r>
            <w:r w:rsidRPr="00A84A30">
              <w:rPr>
                <w:b/>
                <w:sz w:val="24"/>
                <w:szCs w:val="24"/>
              </w:rPr>
              <w:t>,</w:t>
            </w:r>
            <w:r>
              <w:rPr>
                <w:b/>
                <w:sz w:val="24"/>
                <w:szCs w:val="24"/>
              </w:rPr>
              <w:t>37</w:t>
            </w:r>
          </w:p>
        </w:tc>
      </w:tr>
      <w:tr w:rsidR="00163770" w:rsidRPr="00243335" w:rsidTr="001F3FB2">
        <w:trPr>
          <w:trHeight w:val="263"/>
          <w:jc w:val="center"/>
        </w:trPr>
        <w:tc>
          <w:tcPr>
            <w:tcW w:w="811" w:type="dxa"/>
            <w:shd w:val="clear" w:color="auto" w:fill="auto"/>
          </w:tcPr>
          <w:p w:rsidR="00163770" w:rsidRPr="00604689" w:rsidRDefault="00163770" w:rsidP="006B34D3">
            <w:pPr>
              <w:snapToGrid w:val="0"/>
              <w:jc w:val="center"/>
              <w:rPr>
                <w:sz w:val="24"/>
                <w:szCs w:val="24"/>
              </w:rPr>
            </w:pPr>
            <w:r w:rsidRPr="00604689">
              <w:rPr>
                <w:sz w:val="24"/>
                <w:szCs w:val="24"/>
              </w:rPr>
              <w:t>1.1.</w:t>
            </w:r>
          </w:p>
        </w:tc>
        <w:tc>
          <w:tcPr>
            <w:tcW w:w="5185" w:type="dxa"/>
            <w:shd w:val="clear" w:color="auto" w:fill="auto"/>
          </w:tcPr>
          <w:p w:rsidR="00163770" w:rsidRDefault="00163770" w:rsidP="006B34D3">
            <w:pPr>
              <w:snapToGrid w:val="0"/>
              <w:jc w:val="both"/>
              <w:rPr>
                <w:sz w:val="24"/>
                <w:szCs w:val="24"/>
              </w:rPr>
            </w:pPr>
            <w:r w:rsidRPr="00604689">
              <w:rPr>
                <w:sz w:val="24"/>
                <w:szCs w:val="24"/>
              </w:rPr>
              <w:t>Застройка индивидуальными жилыми домами</w:t>
            </w:r>
          </w:p>
          <w:p w:rsidR="00163770" w:rsidRPr="00604689" w:rsidRDefault="00163770" w:rsidP="006B34D3">
            <w:pPr>
              <w:snapToGrid w:val="0"/>
              <w:jc w:val="both"/>
              <w:rPr>
                <w:sz w:val="24"/>
                <w:szCs w:val="24"/>
              </w:rPr>
            </w:pPr>
            <w:r w:rsidRPr="00604689">
              <w:rPr>
                <w:sz w:val="24"/>
                <w:szCs w:val="24"/>
              </w:rPr>
              <w:t xml:space="preserve"> с приусадебными земельными участками</w:t>
            </w:r>
          </w:p>
        </w:tc>
        <w:tc>
          <w:tcPr>
            <w:tcW w:w="1315" w:type="dxa"/>
            <w:shd w:val="clear" w:color="auto" w:fill="auto"/>
            <w:vAlign w:val="center"/>
          </w:tcPr>
          <w:p w:rsidR="00163770" w:rsidRPr="00823D41" w:rsidRDefault="00163770" w:rsidP="006B34D3">
            <w:pPr>
              <w:widowControl w:val="0"/>
              <w:autoSpaceDE w:val="0"/>
              <w:autoSpaceDN w:val="0"/>
              <w:adjustRightInd w:val="0"/>
              <w:ind w:right="-1"/>
              <w:jc w:val="center"/>
              <w:rPr>
                <w:sz w:val="24"/>
                <w:szCs w:val="24"/>
              </w:rPr>
            </w:pPr>
            <w:r w:rsidRPr="00823D41">
              <w:rPr>
                <w:sz w:val="24"/>
                <w:szCs w:val="24"/>
              </w:rPr>
              <w:t>га</w:t>
            </w:r>
          </w:p>
        </w:tc>
        <w:tc>
          <w:tcPr>
            <w:tcW w:w="1476" w:type="dxa"/>
            <w:shd w:val="clear" w:color="auto" w:fill="auto"/>
            <w:vAlign w:val="center"/>
          </w:tcPr>
          <w:p w:rsidR="00163770" w:rsidRPr="004E4F6F" w:rsidRDefault="00163770" w:rsidP="006B34D3">
            <w:pPr>
              <w:widowControl w:val="0"/>
              <w:autoSpaceDE w:val="0"/>
              <w:autoSpaceDN w:val="0"/>
              <w:adjustRightInd w:val="0"/>
              <w:ind w:right="-1"/>
              <w:jc w:val="center"/>
              <w:rPr>
                <w:sz w:val="24"/>
                <w:szCs w:val="24"/>
              </w:rPr>
            </w:pPr>
            <w:r w:rsidRPr="004E4F6F">
              <w:rPr>
                <w:sz w:val="24"/>
                <w:szCs w:val="24"/>
              </w:rPr>
              <w:t>1064,83</w:t>
            </w:r>
          </w:p>
        </w:tc>
        <w:tc>
          <w:tcPr>
            <w:tcW w:w="1413" w:type="dxa"/>
            <w:shd w:val="clear" w:color="auto" w:fill="auto"/>
            <w:vAlign w:val="center"/>
          </w:tcPr>
          <w:p w:rsidR="00163770" w:rsidRPr="005B6ACA" w:rsidRDefault="00163770" w:rsidP="006B34D3">
            <w:pPr>
              <w:widowControl w:val="0"/>
              <w:autoSpaceDE w:val="0"/>
              <w:autoSpaceDN w:val="0"/>
              <w:adjustRightInd w:val="0"/>
              <w:ind w:right="-1"/>
              <w:jc w:val="center"/>
              <w:rPr>
                <w:sz w:val="24"/>
                <w:szCs w:val="24"/>
              </w:rPr>
            </w:pPr>
            <w:r w:rsidRPr="005B6ACA">
              <w:rPr>
                <w:sz w:val="24"/>
                <w:szCs w:val="24"/>
              </w:rPr>
              <w:t>1064,83</w:t>
            </w:r>
          </w:p>
        </w:tc>
      </w:tr>
      <w:tr w:rsidR="00163770" w:rsidRPr="00243335" w:rsidTr="001F3FB2">
        <w:trPr>
          <w:trHeight w:val="263"/>
          <w:jc w:val="center"/>
        </w:trPr>
        <w:tc>
          <w:tcPr>
            <w:tcW w:w="811" w:type="dxa"/>
            <w:shd w:val="clear" w:color="auto" w:fill="auto"/>
          </w:tcPr>
          <w:p w:rsidR="00163770" w:rsidRPr="00604689" w:rsidRDefault="00163770" w:rsidP="006B34D3">
            <w:pPr>
              <w:snapToGrid w:val="0"/>
              <w:jc w:val="center"/>
              <w:rPr>
                <w:sz w:val="24"/>
                <w:szCs w:val="24"/>
              </w:rPr>
            </w:pPr>
            <w:r w:rsidRPr="00604689">
              <w:rPr>
                <w:sz w:val="24"/>
                <w:szCs w:val="24"/>
              </w:rPr>
              <w:t>1.2</w:t>
            </w:r>
          </w:p>
        </w:tc>
        <w:tc>
          <w:tcPr>
            <w:tcW w:w="5185" w:type="dxa"/>
            <w:shd w:val="clear" w:color="auto" w:fill="auto"/>
          </w:tcPr>
          <w:p w:rsidR="00163770" w:rsidRPr="00604689" w:rsidRDefault="00163770" w:rsidP="006B34D3">
            <w:pPr>
              <w:snapToGrid w:val="0"/>
              <w:rPr>
                <w:sz w:val="24"/>
                <w:szCs w:val="24"/>
              </w:rPr>
            </w:pPr>
            <w:r w:rsidRPr="00604689">
              <w:rPr>
                <w:sz w:val="24"/>
                <w:szCs w:val="24"/>
              </w:rPr>
              <w:t>Застройка малоэтажными многоквартирными  домами</w:t>
            </w:r>
          </w:p>
        </w:tc>
        <w:tc>
          <w:tcPr>
            <w:tcW w:w="1315" w:type="dxa"/>
            <w:shd w:val="clear" w:color="auto" w:fill="auto"/>
            <w:vAlign w:val="center"/>
          </w:tcPr>
          <w:p w:rsidR="00163770" w:rsidRPr="00823D41" w:rsidRDefault="00163770" w:rsidP="006B34D3">
            <w:pPr>
              <w:widowControl w:val="0"/>
              <w:autoSpaceDE w:val="0"/>
              <w:autoSpaceDN w:val="0"/>
              <w:adjustRightInd w:val="0"/>
              <w:ind w:right="-1"/>
              <w:jc w:val="center"/>
              <w:rPr>
                <w:sz w:val="24"/>
                <w:szCs w:val="24"/>
              </w:rPr>
            </w:pPr>
            <w:r w:rsidRPr="00823D41">
              <w:rPr>
                <w:sz w:val="24"/>
                <w:szCs w:val="24"/>
              </w:rPr>
              <w:t>га</w:t>
            </w:r>
          </w:p>
        </w:tc>
        <w:tc>
          <w:tcPr>
            <w:tcW w:w="1476" w:type="dxa"/>
            <w:shd w:val="clear" w:color="auto" w:fill="auto"/>
            <w:vAlign w:val="center"/>
          </w:tcPr>
          <w:p w:rsidR="00163770" w:rsidRPr="004E4F6F" w:rsidRDefault="00163770" w:rsidP="006B34D3">
            <w:pPr>
              <w:widowControl w:val="0"/>
              <w:autoSpaceDE w:val="0"/>
              <w:autoSpaceDN w:val="0"/>
              <w:adjustRightInd w:val="0"/>
              <w:ind w:right="-1"/>
              <w:jc w:val="center"/>
              <w:rPr>
                <w:sz w:val="24"/>
                <w:szCs w:val="24"/>
              </w:rPr>
            </w:pPr>
            <w:r w:rsidRPr="004E4F6F">
              <w:rPr>
                <w:sz w:val="24"/>
                <w:szCs w:val="24"/>
              </w:rPr>
              <w:t>10,21</w:t>
            </w:r>
          </w:p>
        </w:tc>
        <w:tc>
          <w:tcPr>
            <w:tcW w:w="1413" w:type="dxa"/>
            <w:shd w:val="clear" w:color="auto" w:fill="auto"/>
            <w:vAlign w:val="center"/>
          </w:tcPr>
          <w:p w:rsidR="00163770" w:rsidRPr="005B6ACA" w:rsidRDefault="00163770" w:rsidP="006B34D3">
            <w:pPr>
              <w:widowControl w:val="0"/>
              <w:autoSpaceDE w:val="0"/>
              <w:autoSpaceDN w:val="0"/>
              <w:adjustRightInd w:val="0"/>
              <w:ind w:right="-1"/>
              <w:jc w:val="center"/>
              <w:rPr>
                <w:sz w:val="24"/>
                <w:szCs w:val="24"/>
              </w:rPr>
            </w:pPr>
            <w:r w:rsidRPr="005B6ACA">
              <w:rPr>
                <w:sz w:val="24"/>
                <w:szCs w:val="24"/>
              </w:rPr>
              <w:t>10,21</w:t>
            </w:r>
          </w:p>
        </w:tc>
      </w:tr>
      <w:tr w:rsidR="00163770" w:rsidRPr="00243335" w:rsidTr="001F3FB2">
        <w:trPr>
          <w:trHeight w:val="263"/>
          <w:jc w:val="center"/>
        </w:trPr>
        <w:tc>
          <w:tcPr>
            <w:tcW w:w="811" w:type="dxa"/>
            <w:shd w:val="clear" w:color="auto" w:fill="auto"/>
            <w:vAlign w:val="center"/>
          </w:tcPr>
          <w:p w:rsidR="00163770" w:rsidRPr="008F5292" w:rsidRDefault="00163770" w:rsidP="006B34D3">
            <w:pPr>
              <w:widowControl w:val="0"/>
              <w:autoSpaceDE w:val="0"/>
              <w:autoSpaceDN w:val="0"/>
              <w:adjustRightInd w:val="0"/>
              <w:ind w:right="-1"/>
              <w:jc w:val="center"/>
              <w:rPr>
                <w:sz w:val="24"/>
                <w:szCs w:val="24"/>
              </w:rPr>
            </w:pPr>
            <w:r w:rsidRPr="008F5292">
              <w:rPr>
                <w:sz w:val="24"/>
                <w:szCs w:val="24"/>
              </w:rPr>
              <w:t>1.3</w:t>
            </w:r>
          </w:p>
        </w:tc>
        <w:tc>
          <w:tcPr>
            <w:tcW w:w="5185" w:type="dxa"/>
            <w:shd w:val="clear" w:color="auto" w:fill="auto"/>
            <w:vAlign w:val="center"/>
          </w:tcPr>
          <w:p w:rsidR="00163770" w:rsidRDefault="00163770" w:rsidP="006B34D3">
            <w:pPr>
              <w:widowControl w:val="0"/>
              <w:autoSpaceDE w:val="0"/>
              <w:autoSpaceDN w:val="0"/>
              <w:adjustRightInd w:val="0"/>
              <w:ind w:right="-1"/>
              <w:rPr>
                <w:sz w:val="24"/>
                <w:szCs w:val="24"/>
              </w:rPr>
            </w:pPr>
            <w:r w:rsidRPr="008F5292">
              <w:rPr>
                <w:sz w:val="24"/>
                <w:szCs w:val="24"/>
              </w:rPr>
              <w:t xml:space="preserve">Территория индивидуальной жилой застройки </w:t>
            </w:r>
          </w:p>
          <w:p w:rsidR="00163770" w:rsidRPr="008F5292" w:rsidRDefault="00163770" w:rsidP="006B34D3">
            <w:pPr>
              <w:widowControl w:val="0"/>
              <w:autoSpaceDE w:val="0"/>
              <w:autoSpaceDN w:val="0"/>
              <w:adjustRightInd w:val="0"/>
              <w:ind w:right="-1"/>
              <w:rPr>
                <w:sz w:val="24"/>
                <w:szCs w:val="24"/>
              </w:rPr>
            </w:pPr>
            <w:r w:rsidRPr="008F5292">
              <w:rPr>
                <w:sz w:val="24"/>
                <w:szCs w:val="24"/>
              </w:rPr>
              <w:t xml:space="preserve">с приусадебными участками, проектируемая  </w:t>
            </w:r>
          </w:p>
        </w:tc>
        <w:tc>
          <w:tcPr>
            <w:tcW w:w="1315" w:type="dxa"/>
            <w:shd w:val="clear" w:color="auto" w:fill="auto"/>
            <w:vAlign w:val="center"/>
          </w:tcPr>
          <w:p w:rsidR="00163770" w:rsidRPr="00823D41" w:rsidRDefault="00163770" w:rsidP="006B34D3">
            <w:pPr>
              <w:widowControl w:val="0"/>
              <w:autoSpaceDE w:val="0"/>
              <w:autoSpaceDN w:val="0"/>
              <w:adjustRightInd w:val="0"/>
              <w:ind w:right="-1"/>
              <w:jc w:val="center"/>
              <w:rPr>
                <w:sz w:val="24"/>
                <w:szCs w:val="24"/>
              </w:rPr>
            </w:pPr>
            <w:r w:rsidRPr="00823D41">
              <w:rPr>
                <w:sz w:val="24"/>
                <w:szCs w:val="24"/>
              </w:rPr>
              <w:t>га</w:t>
            </w:r>
          </w:p>
        </w:tc>
        <w:tc>
          <w:tcPr>
            <w:tcW w:w="1476" w:type="dxa"/>
            <w:shd w:val="clear" w:color="auto" w:fill="auto"/>
            <w:vAlign w:val="center"/>
          </w:tcPr>
          <w:p w:rsidR="00163770" w:rsidRPr="00844821" w:rsidRDefault="00163770" w:rsidP="006B34D3">
            <w:pPr>
              <w:jc w:val="center"/>
              <w:rPr>
                <w:bCs/>
                <w:sz w:val="24"/>
                <w:szCs w:val="24"/>
              </w:rPr>
            </w:pPr>
            <w:r w:rsidRPr="00844821">
              <w:rPr>
                <w:bCs/>
                <w:sz w:val="24"/>
                <w:szCs w:val="24"/>
              </w:rPr>
              <w:t>-</w:t>
            </w:r>
          </w:p>
        </w:tc>
        <w:tc>
          <w:tcPr>
            <w:tcW w:w="1413" w:type="dxa"/>
            <w:shd w:val="clear" w:color="auto" w:fill="auto"/>
            <w:vAlign w:val="center"/>
          </w:tcPr>
          <w:p w:rsidR="00163770" w:rsidRPr="00A84A30" w:rsidRDefault="00163770" w:rsidP="006B34D3">
            <w:pPr>
              <w:widowControl w:val="0"/>
              <w:autoSpaceDE w:val="0"/>
              <w:autoSpaceDN w:val="0"/>
              <w:adjustRightInd w:val="0"/>
              <w:ind w:right="-1"/>
              <w:jc w:val="center"/>
              <w:rPr>
                <w:sz w:val="24"/>
                <w:szCs w:val="24"/>
              </w:rPr>
            </w:pPr>
            <w:r>
              <w:rPr>
                <w:sz w:val="24"/>
                <w:szCs w:val="24"/>
              </w:rPr>
              <w:t>95</w:t>
            </w:r>
            <w:r w:rsidRPr="00A84A30">
              <w:rPr>
                <w:sz w:val="24"/>
                <w:szCs w:val="24"/>
              </w:rPr>
              <w:t>,</w:t>
            </w:r>
            <w:r>
              <w:rPr>
                <w:sz w:val="24"/>
                <w:szCs w:val="24"/>
              </w:rPr>
              <w:t>94</w:t>
            </w:r>
          </w:p>
        </w:tc>
      </w:tr>
      <w:tr w:rsidR="00163770" w:rsidRPr="00243335" w:rsidTr="001F3FB2">
        <w:trPr>
          <w:trHeight w:val="263"/>
          <w:jc w:val="center"/>
        </w:trPr>
        <w:tc>
          <w:tcPr>
            <w:tcW w:w="811" w:type="dxa"/>
            <w:shd w:val="clear" w:color="auto" w:fill="auto"/>
          </w:tcPr>
          <w:p w:rsidR="00163770" w:rsidRPr="008F5292" w:rsidRDefault="00163770" w:rsidP="006B34D3">
            <w:pPr>
              <w:snapToGrid w:val="0"/>
              <w:jc w:val="center"/>
              <w:rPr>
                <w:sz w:val="24"/>
                <w:szCs w:val="24"/>
              </w:rPr>
            </w:pPr>
            <w:r w:rsidRPr="008F5292">
              <w:rPr>
                <w:sz w:val="24"/>
                <w:szCs w:val="24"/>
              </w:rPr>
              <w:t>1.4</w:t>
            </w:r>
          </w:p>
        </w:tc>
        <w:tc>
          <w:tcPr>
            <w:tcW w:w="5185" w:type="dxa"/>
            <w:shd w:val="clear" w:color="auto" w:fill="auto"/>
          </w:tcPr>
          <w:p w:rsidR="00163770" w:rsidRPr="008F5292" w:rsidRDefault="00163770" w:rsidP="006B34D3">
            <w:pPr>
              <w:snapToGrid w:val="0"/>
              <w:rPr>
                <w:sz w:val="24"/>
                <w:szCs w:val="24"/>
              </w:rPr>
            </w:pPr>
            <w:r w:rsidRPr="008F5292">
              <w:rPr>
                <w:sz w:val="24"/>
                <w:szCs w:val="24"/>
              </w:rPr>
              <w:t>Застройка малоэтажными многоквартирными  домами</w:t>
            </w:r>
            <w:r>
              <w:rPr>
                <w:sz w:val="24"/>
                <w:szCs w:val="24"/>
              </w:rPr>
              <w:t xml:space="preserve"> проектируемая</w:t>
            </w:r>
          </w:p>
        </w:tc>
        <w:tc>
          <w:tcPr>
            <w:tcW w:w="1315" w:type="dxa"/>
            <w:shd w:val="clear" w:color="auto" w:fill="auto"/>
            <w:vAlign w:val="center"/>
          </w:tcPr>
          <w:p w:rsidR="00163770" w:rsidRPr="00823D41" w:rsidRDefault="00163770" w:rsidP="006B34D3">
            <w:pPr>
              <w:widowControl w:val="0"/>
              <w:autoSpaceDE w:val="0"/>
              <w:autoSpaceDN w:val="0"/>
              <w:adjustRightInd w:val="0"/>
              <w:ind w:right="-1"/>
              <w:jc w:val="center"/>
              <w:rPr>
                <w:sz w:val="24"/>
                <w:szCs w:val="24"/>
              </w:rPr>
            </w:pPr>
            <w:r w:rsidRPr="00823D41">
              <w:rPr>
                <w:sz w:val="24"/>
                <w:szCs w:val="24"/>
              </w:rPr>
              <w:t>га</w:t>
            </w:r>
          </w:p>
        </w:tc>
        <w:tc>
          <w:tcPr>
            <w:tcW w:w="1476" w:type="dxa"/>
            <w:shd w:val="clear" w:color="auto" w:fill="auto"/>
            <w:vAlign w:val="center"/>
          </w:tcPr>
          <w:p w:rsidR="00163770" w:rsidRPr="00844821" w:rsidRDefault="00163770" w:rsidP="006B34D3">
            <w:pPr>
              <w:jc w:val="center"/>
              <w:rPr>
                <w:bCs/>
                <w:sz w:val="24"/>
                <w:szCs w:val="24"/>
              </w:rPr>
            </w:pPr>
            <w:r w:rsidRPr="00844821">
              <w:rPr>
                <w:bCs/>
                <w:sz w:val="24"/>
                <w:szCs w:val="24"/>
              </w:rPr>
              <w:t>-</w:t>
            </w:r>
          </w:p>
        </w:tc>
        <w:tc>
          <w:tcPr>
            <w:tcW w:w="1413" w:type="dxa"/>
            <w:shd w:val="clear" w:color="auto" w:fill="auto"/>
            <w:vAlign w:val="center"/>
          </w:tcPr>
          <w:p w:rsidR="00163770" w:rsidRPr="005B6ACA" w:rsidRDefault="00163770" w:rsidP="006B34D3">
            <w:pPr>
              <w:widowControl w:val="0"/>
              <w:autoSpaceDE w:val="0"/>
              <w:autoSpaceDN w:val="0"/>
              <w:adjustRightInd w:val="0"/>
              <w:ind w:right="-1"/>
              <w:jc w:val="center"/>
              <w:rPr>
                <w:sz w:val="24"/>
                <w:szCs w:val="24"/>
              </w:rPr>
            </w:pPr>
            <w:r w:rsidRPr="005B6ACA">
              <w:rPr>
                <w:sz w:val="24"/>
                <w:szCs w:val="24"/>
              </w:rPr>
              <w:t>2,85</w:t>
            </w:r>
          </w:p>
        </w:tc>
      </w:tr>
      <w:tr w:rsidR="00163770" w:rsidRPr="00243335" w:rsidTr="001F3FB2">
        <w:trPr>
          <w:trHeight w:val="263"/>
          <w:jc w:val="center"/>
        </w:trPr>
        <w:tc>
          <w:tcPr>
            <w:tcW w:w="811" w:type="dxa"/>
            <w:shd w:val="clear" w:color="auto" w:fill="auto"/>
            <w:vAlign w:val="center"/>
          </w:tcPr>
          <w:p w:rsidR="00163770" w:rsidRPr="008F5292" w:rsidRDefault="00163770" w:rsidP="006B34D3">
            <w:pPr>
              <w:snapToGrid w:val="0"/>
              <w:jc w:val="center"/>
              <w:rPr>
                <w:sz w:val="24"/>
                <w:szCs w:val="24"/>
              </w:rPr>
            </w:pPr>
            <w:r w:rsidRPr="008F5292">
              <w:rPr>
                <w:sz w:val="24"/>
                <w:szCs w:val="24"/>
              </w:rPr>
              <w:t>1.5</w:t>
            </w:r>
          </w:p>
        </w:tc>
        <w:tc>
          <w:tcPr>
            <w:tcW w:w="5185" w:type="dxa"/>
            <w:shd w:val="clear" w:color="auto" w:fill="auto"/>
            <w:vAlign w:val="center"/>
          </w:tcPr>
          <w:p w:rsidR="00163770" w:rsidRPr="008F5292" w:rsidRDefault="00163770" w:rsidP="006B34D3">
            <w:pPr>
              <w:snapToGrid w:val="0"/>
              <w:rPr>
                <w:sz w:val="24"/>
                <w:szCs w:val="24"/>
              </w:rPr>
            </w:pPr>
            <w:r w:rsidRPr="008F5292">
              <w:rPr>
                <w:sz w:val="24"/>
                <w:szCs w:val="24"/>
              </w:rPr>
              <w:t>Резервные территории жилой застройки</w:t>
            </w:r>
          </w:p>
        </w:tc>
        <w:tc>
          <w:tcPr>
            <w:tcW w:w="1315" w:type="dxa"/>
            <w:shd w:val="clear" w:color="auto" w:fill="auto"/>
            <w:vAlign w:val="center"/>
          </w:tcPr>
          <w:p w:rsidR="00163770" w:rsidRPr="00823D41" w:rsidRDefault="00163770" w:rsidP="006B34D3">
            <w:pPr>
              <w:widowControl w:val="0"/>
              <w:autoSpaceDE w:val="0"/>
              <w:autoSpaceDN w:val="0"/>
              <w:adjustRightInd w:val="0"/>
              <w:ind w:right="-1"/>
              <w:jc w:val="center"/>
              <w:rPr>
                <w:sz w:val="24"/>
                <w:szCs w:val="24"/>
              </w:rPr>
            </w:pPr>
            <w:r w:rsidRPr="00823D41">
              <w:rPr>
                <w:sz w:val="24"/>
                <w:szCs w:val="24"/>
              </w:rPr>
              <w:t>га</w:t>
            </w:r>
          </w:p>
        </w:tc>
        <w:tc>
          <w:tcPr>
            <w:tcW w:w="1476" w:type="dxa"/>
            <w:shd w:val="clear" w:color="auto" w:fill="auto"/>
            <w:vAlign w:val="center"/>
          </w:tcPr>
          <w:p w:rsidR="00163770" w:rsidRPr="00844821" w:rsidRDefault="00163770" w:rsidP="006B34D3">
            <w:pPr>
              <w:jc w:val="center"/>
              <w:rPr>
                <w:bCs/>
                <w:sz w:val="24"/>
                <w:szCs w:val="24"/>
              </w:rPr>
            </w:pPr>
            <w:r w:rsidRPr="00844821">
              <w:rPr>
                <w:bCs/>
                <w:sz w:val="24"/>
                <w:szCs w:val="24"/>
              </w:rPr>
              <w:t>-</w:t>
            </w:r>
          </w:p>
        </w:tc>
        <w:tc>
          <w:tcPr>
            <w:tcW w:w="1413" w:type="dxa"/>
            <w:shd w:val="clear" w:color="auto" w:fill="auto"/>
            <w:vAlign w:val="center"/>
          </w:tcPr>
          <w:p w:rsidR="00163770" w:rsidRPr="00A84A30" w:rsidRDefault="00163770" w:rsidP="006B34D3">
            <w:pPr>
              <w:widowControl w:val="0"/>
              <w:autoSpaceDE w:val="0"/>
              <w:autoSpaceDN w:val="0"/>
              <w:adjustRightInd w:val="0"/>
              <w:ind w:right="-1"/>
              <w:jc w:val="center"/>
              <w:rPr>
                <w:sz w:val="24"/>
                <w:szCs w:val="24"/>
              </w:rPr>
            </w:pPr>
            <w:r>
              <w:rPr>
                <w:sz w:val="24"/>
                <w:szCs w:val="24"/>
              </w:rPr>
              <w:t>10</w:t>
            </w:r>
            <w:r w:rsidRPr="00A84A30">
              <w:rPr>
                <w:sz w:val="24"/>
                <w:szCs w:val="24"/>
              </w:rPr>
              <w:t>9,</w:t>
            </w:r>
            <w:r>
              <w:rPr>
                <w:sz w:val="24"/>
                <w:szCs w:val="24"/>
              </w:rPr>
              <w:t>54</w:t>
            </w:r>
          </w:p>
        </w:tc>
      </w:tr>
      <w:tr w:rsidR="00163770" w:rsidRPr="00243335" w:rsidTr="001F3FB2">
        <w:trPr>
          <w:trHeight w:val="170"/>
          <w:jc w:val="center"/>
        </w:trPr>
        <w:tc>
          <w:tcPr>
            <w:tcW w:w="811" w:type="dxa"/>
            <w:shd w:val="clear" w:color="auto" w:fill="auto"/>
            <w:vAlign w:val="center"/>
          </w:tcPr>
          <w:p w:rsidR="00163770" w:rsidRPr="005B6ACA" w:rsidRDefault="00163770" w:rsidP="006B34D3">
            <w:pPr>
              <w:widowControl w:val="0"/>
              <w:autoSpaceDE w:val="0"/>
              <w:autoSpaceDN w:val="0"/>
              <w:adjustRightInd w:val="0"/>
              <w:ind w:right="-1"/>
              <w:jc w:val="center"/>
              <w:rPr>
                <w:b/>
                <w:sz w:val="24"/>
                <w:szCs w:val="24"/>
              </w:rPr>
            </w:pPr>
            <w:r w:rsidRPr="005B6ACA">
              <w:rPr>
                <w:b/>
                <w:sz w:val="24"/>
                <w:szCs w:val="24"/>
              </w:rPr>
              <w:t>2</w:t>
            </w:r>
          </w:p>
        </w:tc>
        <w:tc>
          <w:tcPr>
            <w:tcW w:w="5185" w:type="dxa"/>
            <w:shd w:val="clear" w:color="auto" w:fill="auto"/>
            <w:vAlign w:val="center"/>
          </w:tcPr>
          <w:p w:rsidR="00163770" w:rsidRPr="005B6ACA" w:rsidRDefault="00163770" w:rsidP="006B34D3">
            <w:pPr>
              <w:widowControl w:val="0"/>
              <w:autoSpaceDE w:val="0"/>
              <w:autoSpaceDN w:val="0"/>
              <w:adjustRightInd w:val="0"/>
              <w:ind w:right="-1"/>
              <w:rPr>
                <w:b/>
                <w:sz w:val="24"/>
                <w:szCs w:val="24"/>
              </w:rPr>
            </w:pPr>
            <w:r w:rsidRPr="005B6ACA">
              <w:rPr>
                <w:b/>
                <w:sz w:val="24"/>
                <w:szCs w:val="24"/>
              </w:rPr>
              <w:t>Общественно-деловые зоны</w:t>
            </w:r>
            <w:r w:rsidRPr="005B6ACA">
              <w:rPr>
                <w:sz w:val="24"/>
                <w:szCs w:val="24"/>
              </w:rPr>
              <w:t>, в том числе:</w:t>
            </w:r>
          </w:p>
        </w:tc>
        <w:tc>
          <w:tcPr>
            <w:tcW w:w="1315" w:type="dxa"/>
            <w:shd w:val="clear" w:color="auto" w:fill="auto"/>
            <w:vAlign w:val="center"/>
          </w:tcPr>
          <w:p w:rsidR="00163770" w:rsidRPr="005B6ACA" w:rsidRDefault="00163770" w:rsidP="006B34D3">
            <w:pPr>
              <w:widowControl w:val="0"/>
              <w:autoSpaceDE w:val="0"/>
              <w:autoSpaceDN w:val="0"/>
              <w:adjustRightInd w:val="0"/>
              <w:ind w:right="-1"/>
              <w:jc w:val="center"/>
              <w:rPr>
                <w:b/>
                <w:sz w:val="24"/>
                <w:szCs w:val="24"/>
              </w:rPr>
            </w:pPr>
            <w:r w:rsidRPr="005B6ACA">
              <w:rPr>
                <w:b/>
                <w:sz w:val="24"/>
                <w:szCs w:val="24"/>
              </w:rPr>
              <w:t>га</w:t>
            </w:r>
          </w:p>
        </w:tc>
        <w:tc>
          <w:tcPr>
            <w:tcW w:w="1476" w:type="dxa"/>
            <w:shd w:val="clear" w:color="auto" w:fill="auto"/>
            <w:vAlign w:val="center"/>
          </w:tcPr>
          <w:p w:rsidR="00163770" w:rsidRPr="00844821" w:rsidRDefault="00163770" w:rsidP="006B34D3">
            <w:pPr>
              <w:jc w:val="center"/>
              <w:rPr>
                <w:sz w:val="24"/>
                <w:szCs w:val="24"/>
              </w:rPr>
            </w:pPr>
            <w:r w:rsidRPr="00844821">
              <w:rPr>
                <w:b/>
                <w:sz w:val="24"/>
                <w:szCs w:val="24"/>
              </w:rPr>
              <w:t>29,39</w:t>
            </w:r>
          </w:p>
        </w:tc>
        <w:tc>
          <w:tcPr>
            <w:tcW w:w="1413" w:type="dxa"/>
            <w:shd w:val="clear" w:color="auto" w:fill="auto"/>
            <w:vAlign w:val="center"/>
          </w:tcPr>
          <w:p w:rsidR="00163770" w:rsidRPr="007E6447" w:rsidRDefault="00163770" w:rsidP="006B34D3">
            <w:pPr>
              <w:widowControl w:val="0"/>
              <w:autoSpaceDE w:val="0"/>
              <w:autoSpaceDN w:val="0"/>
              <w:adjustRightInd w:val="0"/>
              <w:ind w:right="-1"/>
              <w:jc w:val="center"/>
              <w:rPr>
                <w:b/>
                <w:sz w:val="24"/>
                <w:szCs w:val="24"/>
              </w:rPr>
            </w:pPr>
            <w:r>
              <w:rPr>
                <w:b/>
                <w:sz w:val="24"/>
                <w:szCs w:val="24"/>
              </w:rPr>
              <w:t>43</w:t>
            </w:r>
            <w:r w:rsidRPr="007E6447">
              <w:rPr>
                <w:b/>
                <w:sz w:val="24"/>
                <w:szCs w:val="24"/>
              </w:rPr>
              <w:t>,</w:t>
            </w:r>
            <w:r>
              <w:rPr>
                <w:b/>
                <w:sz w:val="24"/>
                <w:szCs w:val="24"/>
              </w:rPr>
              <w:t>44</w:t>
            </w:r>
          </w:p>
        </w:tc>
      </w:tr>
      <w:tr w:rsidR="00163770" w:rsidRPr="00243335" w:rsidTr="001F3FB2">
        <w:trPr>
          <w:trHeight w:val="170"/>
          <w:jc w:val="center"/>
        </w:trPr>
        <w:tc>
          <w:tcPr>
            <w:tcW w:w="811" w:type="dxa"/>
            <w:shd w:val="clear" w:color="auto" w:fill="auto"/>
          </w:tcPr>
          <w:p w:rsidR="00163770" w:rsidRPr="005B6ACA" w:rsidRDefault="00163770" w:rsidP="006B34D3">
            <w:pPr>
              <w:snapToGrid w:val="0"/>
              <w:jc w:val="center"/>
              <w:rPr>
                <w:sz w:val="24"/>
                <w:szCs w:val="24"/>
              </w:rPr>
            </w:pPr>
            <w:r w:rsidRPr="005B6ACA">
              <w:rPr>
                <w:sz w:val="24"/>
                <w:szCs w:val="24"/>
              </w:rPr>
              <w:t xml:space="preserve"> 2.1.</w:t>
            </w:r>
          </w:p>
        </w:tc>
        <w:tc>
          <w:tcPr>
            <w:tcW w:w="5185" w:type="dxa"/>
            <w:shd w:val="clear" w:color="auto" w:fill="auto"/>
            <w:vAlign w:val="center"/>
          </w:tcPr>
          <w:p w:rsidR="00163770" w:rsidRPr="005B6ACA" w:rsidRDefault="00163770" w:rsidP="006B34D3">
            <w:pPr>
              <w:widowControl w:val="0"/>
              <w:autoSpaceDE w:val="0"/>
              <w:autoSpaceDN w:val="0"/>
              <w:adjustRightInd w:val="0"/>
              <w:ind w:right="-1"/>
              <w:rPr>
                <w:sz w:val="24"/>
                <w:szCs w:val="24"/>
              </w:rPr>
            </w:pPr>
            <w:r>
              <w:rPr>
                <w:sz w:val="24"/>
                <w:szCs w:val="24"/>
              </w:rPr>
              <w:t>Существующие</w:t>
            </w:r>
            <w:r w:rsidRPr="005B6ACA">
              <w:rPr>
                <w:sz w:val="24"/>
                <w:szCs w:val="24"/>
              </w:rPr>
              <w:t xml:space="preserve">  территории общественной застройки</w:t>
            </w:r>
          </w:p>
        </w:tc>
        <w:tc>
          <w:tcPr>
            <w:tcW w:w="1315" w:type="dxa"/>
            <w:shd w:val="clear" w:color="auto" w:fill="auto"/>
            <w:vAlign w:val="center"/>
          </w:tcPr>
          <w:p w:rsidR="00163770" w:rsidRPr="005B6ACA" w:rsidRDefault="00163770" w:rsidP="006B34D3">
            <w:pPr>
              <w:widowControl w:val="0"/>
              <w:autoSpaceDE w:val="0"/>
              <w:autoSpaceDN w:val="0"/>
              <w:adjustRightInd w:val="0"/>
              <w:ind w:right="-1"/>
              <w:jc w:val="center"/>
              <w:rPr>
                <w:sz w:val="24"/>
                <w:szCs w:val="24"/>
              </w:rPr>
            </w:pPr>
            <w:r w:rsidRPr="005B6ACA">
              <w:rPr>
                <w:sz w:val="24"/>
                <w:szCs w:val="24"/>
              </w:rPr>
              <w:t>га</w:t>
            </w:r>
          </w:p>
        </w:tc>
        <w:tc>
          <w:tcPr>
            <w:tcW w:w="1476" w:type="dxa"/>
            <w:shd w:val="clear" w:color="auto" w:fill="auto"/>
            <w:vAlign w:val="center"/>
          </w:tcPr>
          <w:p w:rsidR="00163770" w:rsidRPr="00844821" w:rsidRDefault="00163770" w:rsidP="006B34D3">
            <w:pPr>
              <w:jc w:val="center"/>
              <w:rPr>
                <w:sz w:val="24"/>
                <w:szCs w:val="24"/>
              </w:rPr>
            </w:pPr>
            <w:r w:rsidRPr="00844821">
              <w:rPr>
                <w:sz w:val="24"/>
                <w:szCs w:val="24"/>
              </w:rPr>
              <w:t>29,39</w:t>
            </w:r>
          </w:p>
        </w:tc>
        <w:tc>
          <w:tcPr>
            <w:tcW w:w="1413" w:type="dxa"/>
            <w:shd w:val="clear" w:color="auto" w:fill="auto"/>
            <w:vAlign w:val="center"/>
          </w:tcPr>
          <w:p w:rsidR="00163770" w:rsidRPr="005B6ACA" w:rsidRDefault="00163770" w:rsidP="006B34D3">
            <w:pPr>
              <w:widowControl w:val="0"/>
              <w:autoSpaceDE w:val="0"/>
              <w:autoSpaceDN w:val="0"/>
              <w:adjustRightInd w:val="0"/>
              <w:ind w:right="-1"/>
              <w:jc w:val="center"/>
              <w:rPr>
                <w:sz w:val="24"/>
                <w:szCs w:val="24"/>
              </w:rPr>
            </w:pPr>
            <w:r w:rsidRPr="005B6ACA">
              <w:rPr>
                <w:sz w:val="24"/>
                <w:szCs w:val="24"/>
              </w:rPr>
              <w:t>29,39</w:t>
            </w:r>
          </w:p>
        </w:tc>
      </w:tr>
      <w:tr w:rsidR="00163770" w:rsidRPr="00243335" w:rsidTr="001F3FB2">
        <w:trPr>
          <w:trHeight w:val="170"/>
          <w:jc w:val="center"/>
        </w:trPr>
        <w:tc>
          <w:tcPr>
            <w:tcW w:w="811" w:type="dxa"/>
            <w:shd w:val="clear" w:color="auto" w:fill="auto"/>
            <w:vAlign w:val="center"/>
          </w:tcPr>
          <w:p w:rsidR="00163770" w:rsidRPr="005B6ACA" w:rsidRDefault="00163770" w:rsidP="006B34D3">
            <w:pPr>
              <w:snapToGrid w:val="0"/>
              <w:jc w:val="center"/>
              <w:rPr>
                <w:sz w:val="24"/>
                <w:szCs w:val="24"/>
              </w:rPr>
            </w:pPr>
            <w:r w:rsidRPr="005B6ACA">
              <w:rPr>
                <w:sz w:val="24"/>
                <w:szCs w:val="24"/>
              </w:rPr>
              <w:lastRenderedPageBreak/>
              <w:t>2.2</w:t>
            </w:r>
          </w:p>
        </w:tc>
        <w:tc>
          <w:tcPr>
            <w:tcW w:w="5185" w:type="dxa"/>
            <w:shd w:val="clear" w:color="auto" w:fill="auto"/>
            <w:vAlign w:val="center"/>
          </w:tcPr>
          <w:p w:rsidR="00163770" w:rsidRPr="005B6ACA" w:rsidRDefault="00163770" w:rsidP="006B34D3">
            <w:pPr>
              <w:snapToGrid w:val="0"/>
              <w:rPr>
                <w:sz w:val="24"/>
                <w:szCs w:val="24"/>
              </w:rPr>
            </w:pPr>
            <w:r w:rsidRPr="005B6ACA">
              <w:rPr>
                <w:sz w:val="24"/>
                <w:szCs w:val="24"/>
              </w:rPr>
              <w:t>Проектируемые территории общественной  застройки</w:t>
            </w:r>
          </w:p>
        </w:tc>
        <w:tc>
          <w:tcPr>
            <w:tcW w:w="1315" w:type="dxa"/>
            <w:shd w:val="clear" w:color="auto" w:fill="auto"/>
            <w:vAlign w:val="center"/>
          </w:tcPr>
          <w:p w:rsidR="00163770" w:rsidRPr="005B6ACA" w:rsidRDefault="00163770" w:rsidP="006B34D3">
            <w:pPr>
              <w:widowControl w:val="0"/>
              <w:autoSpaceDE w:val="0"/>
              <w:autoSpaceDN w:val="0"/>
              <w:adjustRightInd w:val="0"/>
              <w:ind w:right="-1"/>
              <w:jc w:val="center"/>
              <w:rPr>
                <w:sz w:val="24"/>
                <w:szCs w:val="24"/>
              </w:rPr>
            </w:pPr>
            <w:r w:rsidRPr="005B6ACA">
              <w:rPr>
                <w:sz w:val="24"/>
                <w:szCs w:val="24"/>
              </w:rPr>
              <w:t>га</w:t>
            </w:r>
          </w:p>
        </w:tc>
        <w:tc>
          <w:tcPr>
            <w:tcW w:w="1476" w:type="dxa"/>
            <w:shd w:val="clear" w:color="auto" w:fill="auto"/>
            <w:vAlign w:val="center"/>
          </w:tcPr>
          <w:p w:rsidR="00163770" w:rsidRPr="00844821" w:rsidRDefault="00163770" w:rsidP="006B34D3">
            <w:pPr>
              <w:jc w:val="center"/>
              <w:rPr>
                <w:sz w:val="24"/>
                <w:szCs w:val="24"/>
              </w:rPr>
            </w:pPr>
            <w:r w:rsidRPr="00844821">
              <w:rPr>
                <w:sz w:val="24"/>
                <w:szCs w:val="24"/>
              </w:rPr>
              <w:t>-</w:t>
            </w:r>
          </w:p>
        </w:tc>
        <w:tc>
          <w:tcPr>
            <w:tcW w:w="1413" w:type="dxa"/>
            <w:shd w:val="clear" w:color="auto" w:fill="auto"/>
            <w:vAlign w:val="center"/>
          </w:tcPr>
          <w:p w:rsidR="00163770" w:rsidRPr="007E6447" w:rsidRDefault="00163770" w:rsidP="006B34D3">
            <w:pPr>
              <w:widowControl w:val="0"/>
              <w:autoSpaceDE w:val="0"/>
              <w:autoSpaceDN w:val="0"/>
              <w:adjustRightInd w:val="0"/>
              <w:ind w:right="-1"/>
              <w:jc w:val="center"/>
              <w:rPr>
                <w:sz w:val="24"/>
                <w:szCs w:val="24"/>
              </w:rPr>
            </w:pPr>
            <w:r>
              <w:rPr>
                <w:sz w:val="24"/>
                <w:szCs w:val="24"/>
              </w:rPr>
              <w:t>14</w:t>
            </w:r>
            <w:r w:rsidRPr="007E6447">
              <w:rPr>
                <w:sz w:val="24"/>
                <w:szCs w:val="24"/>
              </w:rPr>
              <w:t>,</w:t>
            </w:r>
            <w:r>
              <w:rPr>
                <w:sz w:val="24"/>
                <w:szCs w:val="24"/>
              </w:rPr>
              <w:t>05</w:t>
            </w:r>
          </w:p>
        </w:tc>
      </w:tr>
      <w:tr w:rsidR="00163770" w:rsidRPr="00243335" w:rsidTr="001F3FB2">
        <w:trPr>
          <w:trHeight w:val="170"/>
          <w:jc w:val="center"/>
        </w:trPr>
        <w:tc>
          <w:tcPr>
            <w:tcW w:w="811" w:type="dxa"/>
            <w:shd w:val="clear" w:color="auto" w:fill="auto"/>
            <w:vAlign w:val="center"/>
          </w:tcPr>
          <w:p w:rsidR="00163770" w:rsidRPr="005B6ACA" w:rsidRDefault="00163770" w:rsidP="006B34D3">
            <w:pPr>
              <w:widowControl w:val="0"/>
              <w:autoSpaceDE w:val="0"/>
              <w:autoSpaceDN w:val="0"/>
              <w:adjustRightInd w:val="0"/>
              <w:ind w:right="-1"/>
              <w:jc w:val="center"/>
              <w:rPr>
                <w:b/>
                <w:sz w:val="24"/>
                <w:szCs w:val="24"/>
              </w:rPr>
            </w:pPr>
            <w:r w:rsidRPr="005B6ACA">
              <w:rPr>
                <w:b/>
                <w:sz w:val="24"/>
                <w:szCs w:val="24"/>
              </w:rPr>
              <w:t>3</w:t>
            </w:r>
          </w:p>
        </w:tc>
        <w:tc>
          <w:tcPr>
            <w:tcW w:w="5185" w:type="dxa"/>
            <w:shd w:val="clear" w:color="auto" w:fill="auto"/>
            <w:vAlign w:val="center"/>
          </w:tcPr>
          <w:p w:rsidR="00163770" w:rsidRPr="005B6ACA" w:rsidRDefault="00163770" w:rsidP="006B34D3">
            <w:pPr>
              <w:widowControl w:val="0"/>
              <w:autoSpaceDE w:val="0"/>
              <w:autoSpaceDN w:val="0"/>
              <w:adjustRightInd w:val="0"/>
              <w:ind w:right="-1"/>
              <w:rPr>
                <w:b/>
                <w:sz w:val="24"/>
                <w:szCs w:val="24"/>
              </w:rPr>
            </w:pPr>
            <w:r w:rsidRPr="005B6ACA">
              <w:rPr>
                <w:b/>
                <w:sz w:val="24"/>
                <w:szCs w:val="24"/>
              </w:rPr>
              <w:t>Производственные территории</w:t>
            </w:r>
            <w:r w:rsidRPr="005B6ACA">
              <w:rPr>
                <w:sz w:val="24"/>
                <w:szCs w:val="24"/>
              </w:rPr>
              <w:t>, в том числе:</w:t>
            </w:r>
          </w:p>
        </w:tc>
        <w:tc>
          <w:tcPr>
            <w:tcW w:w="1315" w:type="dxa"/>
            <w:shd w:val="clear" w:color="auto" w:fill="auto"/>
            <w:vAlign w:val="center"/>
          </w:tcPr>
          <w:p w:rsidR="00163770" w:rsidRPr="005B6ACA" w:rsidRDefault="00163770" w:rsidP="006B34D3">
            <w:pPr>
              <w:widowControl w:val="0"/>
              <w:autoSpaceDE w:val="0"/>
              <w:autoSpaceDN w:val="0"/>
              <w:adjustRightInd w:val="0"/>
              <w:ind w:right="-1"/>
              <w:jc w:val="center"/>
              <w:rPr>
                <w:b/>
                <w:sz w:val="24"/>
                <w:szCs w:val="24"/>
              </w:rPr>
            </w:pPr>
            <w:r w:rsidRPr="005B6ACA">
              <w:rPr>
                <w:b/>
                <w:sz w:val="24"/>
                <w:szCs w:val="24"/>
              </w:rPr>
              <w:t>га</w:t>
            </w:r>
          </w:p>
        </w:tc>
        <w:tc>
          <w:tcPr>
            <w:tcW w:w="1476" w:type="dxa"/>
            <w:shd w:val="clear" w:color="auto" w:fill="auto"/>
            <w:vAlign w:val="center"/>
          </w:tcPr>
          <w:p w:rsidR="00163770" w:rsidRPr="00844821" w:rsidRDefault="00163770" w:rsidP="006B34D3">
            <w:pPr>
              <w:jc w:val="center"/>
              <w:rPr>
                <w:sz w:val="24"/>
                <w:szCs w:val="24"/>
              </w:rPr>
            </w:pPr>
            <w:r w:rsidRPr="00844821">
              <w:rPr>
                <w:b/>
                <w:sz w:val="24"/>
                <w:szCs w:val="24"/>
              </w:rPr>
              <w:t>341,57</w:t>
            </w:r>
          </w:p>
        </w:tc>
        <w:tc>
          <w:tcPr>
            <w:tcW w:w="1413" w:type="dxa"/>
            <w:shd w:val="clear" w:color="auto" w:fill="auto"/>
            <w:vAlign w:val="center"/>
          </w:tcPr>
          <w:p w:rsidR="00163770" w:rsidRPr="005B6ACA" w:rsidRDefault="00163770" w:rsidP="006B34D3">
            <w:pPr>
              <w:widowControl w:val="0"/>
              <w:autoSpaceDE w:val="0"/>
              <w:autoSpaceDN w:val="0"/>
              <w:adjustRightInd w:val="0"/>
              <w:ind w:right="-1"/>
              <w:jc w:val="center"/>
              <w:rPr>
                <w:b/>
                <w:sz w:val="24"/>
                <w:szCs w:val="24"/>
              </w:rPr>
            </w:pPr>
            <w:r w:rsidRPr="005B6ACA">
              <w:rPr>
                <w:b/>
                <w:sz w:val="24"/>
                <w:szCs w:val="24"/>
              </w:rPr>
              <w:t>4</w:t>
            </w:r>
            <w:r>
              <w:rPr>
                <w:b/>
                <w:sz w:val="24"/>
                <w:szCs w:val="24"/>
              </w:rPr>
              <w:t>34</w:t>
            </w:r>
            <w:r w:rsidRPr="005B6ACA">
              <w:rPr>
                <w:b/>
                <w:sz w:val="24"/>
                <w:szCs w:val="24"/>
              </w:rPr>
              <w:t>,</w:t>
            </w:r>
            <w:r>
              <w:rPr>
                <w:b/>
                <w:sz w:val="24"/>
                <w:szCs w:val="24"/>
              </w:rPr>
              <w:t>57</w:t>
            </w:r>
          </w:p>
        </w:tc>
      </w:tr>
      <w:tr w:rsidR="00163770" w:rsidRPr="00243335" w:rsidTr="001F3FB2">
        <w:trPr>
          <w:trHeight w:val="170"/>
          <w:jc w:val="center"/>
        </w:trPr>
        <w:tc>
          <w:tcPr>
            <w:tcW w:w="811" w:type="dxa"/>
            <w:shd w:val="clear" w:color="auto" w:fill="auto"/>
            <w:vAlign w:val="center"/>
          </w:tcPr>
          <w:p w:rsidR="00163770" w:rsidRPr="005B6ACA" w:rsidRDefault="00163770" w:rsidP="006B34D3">
            <w:pPr>
              <w:widowControl w:val="0"/>
              <w:autoSpaceDE w:val="0"/>
              <w:autoSpaceDN w:val="0"/>
              <w:adjustRightInd w:val="0"/>
              <w:ind w:right="-1"/>
              <w:jc w:val="center"/>
              <w:rPr>
                <w:sz w:val="24"/>
                <w:szCs w:val="24"/>
              </w:rPr>
            </w:pPr>
            <w:r w:rsidRPr="005B6ACA">
              <w:rPr>
                <w:sz w:val="24"/>
                <w:szCs w:val="24"/>
              </w:rPr>
              <w:t>3.1</w:t>
            </w:r>
          </w:p>
        </w:tc>
        <w:tc>
          <w:tcPr>
            <w:tcW w:w="5185" w:type="dxa"/>
            <w:shd w:val="clear" w:color="auto" w:fill="auto"/>
            <w:vAlign w:val="center"/>
          </w:tcPr>
          <w:p w:rsidR="00163770" w:rsidRPr="005B6ACA" w:rsidRDefault="00163770" w:rsidP="006B34D3">
            <w:pPr>
              <w:widowControl w:val="0"/>
              <w:autoSpaceDE w:val="0"/>
              <w:autoSpaceDN w:val="0"/>
              <w:adjustRightInd w:val="0"/>
              <w:ind w:right="-1"/>
              <w:rPr>
                <w:sz w:val="24"/>
                <w:szCs w:val="24"/>
              </w:rPr>
            </w:pPr>
            <w:r w:rsidRPr="005B6ACA">
              <w:rPr>
                <w:sz w:val="24"/>
                <w:szCs w:val="24"/>
              </w:rPr>
              <w:t xml:space="preserve"> Производственные  территории</w:t>
            </w:r>
          </w:p>
        </w:tc>
        <w:tc>
          <w:tcPr>
            <w:tcW w:w="1315" w:type="dxa"/>
            <w:shd w:val="clear" w:color="auto" w:fill="auto"/>
            <w:vAlign w:val="center"/>
          </w:tcPr>
          <w:p w:rsidR="00163770" w:rsidRPr="005B6ACA" w:rsidRDefault="00163770" w:rsidP="006B34D3">
            <w:pPr>
              <w:widowControl w:val="0"/>
              <w:autoSpaceDE w:val="0"/>
              <w:autoSpaceDN w:val="0"/>
              <w:adjustRightInd w:val="0"/>
              <w:ind w:right="-1"/>
              <w:jc w:val="center"/>
              <w:rPr>
                <w:sz w:val="24"/>
                <w:szCs w:val="24"/>
              </w:rPr>
            </w:pPr>
            <w:r w:rsidRPr="005B6ACA">
              <w:rPr>
                <w:sz w:val="24"/>
                <w:szCs w:val="24"/>
              </w:rPr>
              <w:t>га</w:t>
            </w:r>
          </w:p>
        </w:tc>
        <w:tc>
          <w:tcPr>
            <w:tcW w:w="1476" w:type="dxa"/>
            <w:shd w:val="clear" w:color="auto" w:fill="auto"/>
            <w:vAlign w:val="center"/>
          </w:tcPr>
          <w:p w:rsidR="00163770" w:rsidRPr="00844821" w:rsidRDefault="00163770" w:rsidP="006B34D3">
            <w:pPr>
              <w:jc w:val="center"/>
              <w:rPr>
                <w:sz w:val="24"/>
                <w:szCs w:val="24"/>
              </w:rPr>
            </w:pPr>
            <w:r w:rsidRPr="00844821">
              <w:rPr>
                <w:sz w:val="24"/>
                <w:szCs w:val="24"/>
              </w:rPr>
              <w:t>341,57</w:t>
            </w:r>
          </w:p>
        </w:tc>
        <w:tc>
          <w:tcPr>
            <w:tcW w:w="1413" w:type="dxa"/>
            <w:shd w:val="clear" w:color="auto" w:fill="auto"/>
            <w:vAlign w:val="center"/>
          </w:tcPr>
          <w:p w:rsidR="00163770" w:rsidRPr="005B6ACA" w:rsidRDefault="00163770" w:rsidP="006B34D3">
            <w:pPr>
              <w:widowControl w:val="0"/>
              <w:autoSpaceDE w:val="0"/>
              <w:autoSpaceDN w:val="0"/>
              <w:adjustRightInd w:val="0"/>
              <w:ind w:right="-1"/>
              <w:jc w:val="center"/>
              <w:rPr>
                <w:sz w:val="24"/>
                <w:szCs w:val="24"/>
              </w:rPr>
            </w:pPr>
            <w:r>
              <w:rPr>
                <w:sz w:val="24"/>
                <w:szCs w:val="24"/>
              </w:rPr>
              <w:t>299</w:t>
            </w:r>
            <w:r w:rsidRPr="005B6ACA">
              <w:rPr>
                <w:sz w:val="24"/>
                <w:szCs w:val="24"/>
              </w:rPr>
              <w:t>,</w:t>
            </w:r>
            <w:r>
              <w:rPr>
                <w:sz w:val="24"/>
                <w:szCs w:val="24"/>
              </w:rPr>
              <w:t>90</w:t>
            </w:r>
          </w:p>
        </w:tc>
      </w:tr>
      <w:tr w:rsidR="00163770" w:rsidRPr="00243335" w:rsidTr="001F3FB2">
        <w:trPr>
          <w:trHeight w:val="170"/>
          <w:jc w:val="center"/>
        </w:trPr>
        <w:tc>
          <w:tcPr>
            <w:tcW w:w="811" w:type="dxa"/>
            <w:shd w:val="clear" w:color="auto" w:fill="auto"/>
            <w:vAlign w:val="center"/>
          </w:tcPr>
          <w:p w:rsidR="00163770" w:rsidRPr="005B6ACA" w:rsidRDefault="00163770" w:rsidP="006B34D3">
            <w:pPr>
              <w:widowControl w:val="0"/>
              <w:autoSpaceDE w:val="0"/>
              <w:autoSpaceDN w:val="0"/>
              <w:adjustRightInd w:val="0"/>
              <w:ind w:right="-1"/>
              <w:jc w:val="center"/>
              <w:rPr>
                <w:sz w:val="24"/>
                <w:szCs w:val="24"/>
              </w:rPr>
            </w:pPr>
            <w:r w:rsidRPr="005B6ACA">
              <w:rPr>
                <w:sz w:val="24"/>
                <w:szCs w:val="24"/>
              </w:rPr>
              <w:t>3.2</w:t>
            </w:r>
          </w:p>
        </w:tc>
        <w:tc>
          <w:tcPr>
            <w:tcW w:w="5185" w:type="dxa"/>
            <w:shd w:val="clear" w:color="auto" w:fill="auto"/>
            <w:vAlign w:val="center"/>
          </w:tcPr>
          <w:p w:rsidR="00163770" w:rsidRPr="005B6ACA" w:rsidRDefault="00163770" w:rsidP="006B34D3">
            <w:pPr>
              <w:widowControl w:val="0"/>
              <w:autoSpaceDE w:val="0"/>
              <w:autoSpaceDN w:val="0"/>
              <w:adjustRightInd w:val="0"/>
              <w:ind w:right="-1"/>
              <w:rPr>
                <w:sz w:val="24"/>
                <w:szCs w:val="24"/>
              </w:rPr>
            </w:pPr>
            <w:r w:rsidRPr="005B6ACA">
              <w:rPr>
                <w:sz w:val="24"/>
                <w:szCs w:val="24"/>
              </w:rPr>
              <w:t>Проектируемые производственные территории</w:t>
            </w:r>
          </w:p>
        </w:tc>
        <w:tc>
          <w:tcPr>
            <w:tcW w:w="1315" w:type="dxa"/>
            <w:shd w:val="clear" w:color="auto" w:fill="auto"/>
            <w:vAlign w:val="center"/>
          </w:tcPr>
          <w:p w:rsidR="00163770" w:rsidRPr="005B6ACA" w:rsidRDefault="00163770" w:rsidP="006B34D3">
            <w:pPr>
              <w:widowControl w:val="0"/>
              <w:autoSpaceDE w:val="0"/>
              <w:autoSpaceDN w:val="0"/>
              <w:adjustRightInd w:val="0"/>
              <w:ind w:right="-1"/>
              <w:jc w:val="center"/>
              <w:rPr>
                <w:sz w:val="24"/>
                <w:szCs w:val="24"/>
              </w:rPr>
            </w:pPr>
            <w:r w:rsidRPr="005B6ACA">
              <w:rPr>
                <w:sz w:val="24"/>
                <w:szCs w:val="24"/>
              </w:rPr>
              <w:t>га</w:t>
            </w:r>
          </w:p>
        </w:tc>
        <w:tc>
          <w:tcPr>
            <w:tcW w:w="1476" w:type="dxa"/>
            <w:shd w:val="clear" w:color="auto" w:fill="auto"/>
            <w:vAlign w:val="center"/>
          </w:tcPr>
          <w:p w:rsidR="00163770" w:rsidRPr="00844821" w:rsidRDefault="00163770" w:rsidP="006B34D3">
            <w:pPr>
              <w:jc w:val="center"/>
              <w:rPr>
                <w:sz w:val="24"/>
                <w:szCs w:val="24"/>
              </w:rPr>
            </w:pPr>
            <w:r w:rsidRPr="00844821">
              <w:rPr>
                <w:sz w:val="24"/>
                <w:szCs w:val="24"/>
              </w:rPr>
              <w:t>-</w:t>
            </w:r>
          </w:p>
        </w:tc>
        <w:tc>
          <w:tcPr>
            <w:tcW w:w="1413" w:type="dxa"/>
            <w:shd w:val="clear" w:color="auto" w:fill="auto"/>
            <w:vAlign w:val="center"/>
          </w:tcPr>
          <w:p w:rsidR="00163770" w:rsidRPr="005B6ACA" w:rsidRDefault="00163770" w:rsidP="006B34D3">
            <w:pPr>
              <w:widowControl w:val="0"/>
              <w:autoSpaceDE w:val="0"/>
              <w:autoSpaceDN w:val="0"/>
              <w:adjustRightInd w:val="0"/>
              <w:ind w:right="-1"/>
              <w:jc w:val="center"/>
              <w:rPr>
                <w:sz w:val="24"/>
                <w:szCs w:val="24"/>
              </w:rPr>
            </w:pPr>
            <w:r>
              <w:rPr>
                <w:sz w:val="24"/>
                <w:szCs w:val="24"/>
              </w:rPr>
              <w:t>82,25</w:t>
            </w:r>
          </w:p>
        </w:tc>
      </w:tr>
      <w:tr w:rsidR="00163770" w:rsidRPr="00243335" w:rsidTr="001F3FB2">
        <w:trPr>
          <w:trHeight w:val="170"/>
          <w:jc w:val="center"/>
        </w:trPr>
        <w:tc>
          <w:tcPr>
            <w:tcW w:w="811" w:type="dxa"/>
            <w:shd w:val="clear" w:color="auto" w:fill="auto"/>
            <w:vAlign w:val="center"/>
          </w:tcPr>
          <w:p w:rsidR="00163770" w:rsidRPr="005B6ACA" w:rsidRDefault="00163770" w:rsidP="006B34D3">
            <w:pPr>
              <w:widowControl w:val="0"/>
              <w:autoSpaceDE w:val="0"/>
              <w:autoSpaceDN w:val="0"/>
              <w:adjustRightInd w:val="0"/>
              <w:ind w:right="-1"/>
              <w:jc w:val="center"/>
              <w:rPr>
                <w:sz w:val="24"/>
                <w:szCs w:val="24"/>
              </w:rPr>
            </w:pPr>
            <w:r w:rsidRPr="005B6ACA">
              <w:rPr>
                <w:sz w:val="24"/>
                <w:szCs w:val="24"/>
              </w:rPr>
              <w:t>3.3</w:t>
            </w:r>
          </w:p>
        </w:tc>
        <w:tc>
          <w:tcPr>
            <w:tcW w:w="5185" w:type="dxa"/>
            <w:shd w:val="clear" w:color="auto" w:fill="auto"/>
            <w:vAlign w:val="center"/>
          </w:tcPr>
          <w:p w:rsidR="00163770" w:rsidRPr="005B6ACA" w:rsidRDefault="00163770" w:rsidP="006B34D3">
            <w:pPr>
              <w:widowControl w:val="0"/>
              <w:autoSpaceDE w:val="0"/>
              <w:autoSpaceDN w:val="0"/>
              <w:adjustRightInd w:val="0"/>
              <w:ind w:right="-1"/>
              <w:rPr>
                <w:sz w:val="24"/>
                <w:szCs w:val="24"/>
              </w:rPr>
            </w:pPr>
            <w:r w:rsidRPr="005B6ACA">
              <w:rPr>
                <w:sz w:val="24"/>
                <w:szCs w:val="24"/>
              </w:rPr>
              <w:t xml:space="preserve">Резервные производственные территории </w:t>
            </w:r>
          </w:p>
        </w:tc>
        <w:tc>
          <w:tcPr>
            <w:tcW w:w="1315" w:type="dxa"/>
            <w:shd w:val="clear" w:color="auto" w:fill="auto"/>
            <w:vAlign w:val="center"/>
          </w:tcPr>
          <w:p w:rsidR="00163770" w:rsidRPr="005B6ACA" w:rsidRDefault="00163770" w:rsidP="006B34D3">
            <w:pPr>
              <w:widowControl w:val="0"/>
              <w:autoSpaceDE w:val="0"/>
              <w:autoSpaceDN w:val="0"/>
              <w:adjustRightInd w:val="0"/>
              <w:ind w:right="-1"/>
              <w:jc w:val="center"/>
              <w:rPr>
                <w:sz w:val="24"/>
                <w:szCs w:val="24"/>
              </w:rPr>
            </w:pPr>
            <w:r w:rsidRPr="005B6ACA">
              <w:rPr>
                <w:sz w:val="24"/>
                <w:szCs w:val="24"/>
              </w:rPr>
              <w:t>га</w:t>
            </w:r>
          </w:p>
        </w:tc>
        <w:tc>
          <w:tcPr>
            <w:tcW w:w="1476" w:type="dxa"/>
            <w:shd w:val="clear" w:color="auto" w:fill="auto"/>
            <w:vAlign w:val="center"/>
          </w:tcPr>
          <w:p w:rsidR="00163770" w:rsidRPr="00844821" w:rsidRDefault="00163770" w:rsidP="006B34D3">
            <w:pPr>
              <w:jc w:val="center"/>
              <w:rPr>
                <w:sz w:val="24"/>
                <w:szCs w:val="24"/>
              </w:rPr>
            </w:pPr>
            <w:r w:rsidRPr="00844821">
              <w:rPr>
                <w:sz w:val="24"/>
                <w:szCs w:val="24"/>
              </w:rPr>
              <w:t>-</w:t>
            </w:r>
          </w:p>
        </w:tc>
        <w:tc>
          <w:tcPr>
            <w:tcW w:w="1413" w:type="dxa"/>
            <w:shd w:val="clear" w:color="auto" w:fill="auto"/>
            <w:vAlign w:val="center"/>
          </w:tcPr>
          <w:p w:rsidR="00163770" w:rsidRPr="005B6ACA" w:rsidRDefault="00163770" w:rsidP="006B34D3">
            <w:pPr>
              <w:widowControl w:val="0"/>
              <w:autoSpaceDE w:val="0"/>
              <w:autoSpaceDN w:val="0"/>
              <w:adjustRightInd w:val="0"/>
              <w:ind w:right="-1"/>
              <w:jc w:val="center"/>
              <w:rPr>
                <w:sz w:val="24"/>
                <w:szCs w:val="24"/>
              </w:rPr>
            </w:pPr>
            <w:r>
              <w:rPr>
                <w:sz w:val="24"/>
                <w:szCs w:val="24"/>
              </w:rPr>
              <w:t>52,42</w:t>
            </w:r>
          </w:p>
        </w:tc>
      </w:tr>
      <w:tr w:rsidR="00163770" w:rsidRPr="00243335" w:rsidTr="001F3FB2">
        <w:trPr>
          <w:trHeight w:val="170"/>
          <w:jc w:val="center"/>
        </w:trPr>
        <w:tc>
          <w:tcPr>
            <w:tcW w:w="811" w:type="dxa"/>
            <w:shd w:val="clear" w:color="auto" w:fill="auto"/>
            <w:vAlign w:val="center"/>
          </w:tcPr>
          <w:p w:rsidR="00163770" w:rsidRPr="00186567" w:rsidRDefault="00163770" w:rsidP="006B34D3">
            <w:pPr>
              <w:widowControl w:val="0"/>
              <w:autoSpaceDE w:val="0"/>
              <w:autoSpaceDN w:val="0"/>
              <w:adjustRightInd w:val="0"/>
              <w:ind w:right="-1"/>
              <w:jc w:val="center"/>
              <w:rPr>
                <w:b/>
                <w:sz w:val="24"/>
                <w:szCs w:val="24"/>
              </w:rPr>
            </w:pPr>
            <w:r w:rsidRPr="00186567">
              <w:rPr>
                <w:b/>
                <w:sz w:val="24"/>
                <w:szCs w:val="24"/>
              </w:rPr>
              <w:t>4</w:t>
            </w:r>
          </w:p>
        </w:tc>
        <w:tc>
          <w:tcPr>
            <w:tcW w:w="5185" w:type="dxa"/>
            <w:shd w:val="clear" w:color="auto" w:fill="auto"/>
            <w:vAlign w:val="center"/>
          </w:tcPr>
          <w:p w:rsidR="00163770" w:rsidRPr="00186567" w:rsidRDefault="00163770" w:rsidP="006B34D3">
            <w:pPr>
              <w:widowControl w:val="0"/>
              <w:autoSpaceDE w:val="0"/>
              <w:autoSpaceDN w:val="0"/>
              <w:adjustRightInd w:val="0"/>
              <w:ind w:right="-1"/>
              <w:rPr>
                <w:b/>
                <w:sz w:val="24"/>
                <w:szCs w:val="24"/>
              </w:rPr>
            </w:pPr>
            <w:r w:rsidRPr="00186567">
              <w:rPr>
                <w:b/>
                <w:sz w:val="24"/>
                <w:szCs w:val="24"/>
              </w:rPr>
              <w:t>Территория  инженерной и транспортной инфраструктур</w:t>
            </w:r>
          </w:p>
        </w:tc>
        <w:tc>
          <w:tcPr>
            <w:tcW w:w="1315" w:type="dxa"/>
            <w:shd w:val="clear" w:color="auto" w:fill="auto"/>
            <w:vAlign w:val="center"/>
          </w:tcPr>
          <w:p w:rsidR="00163770" w:rsidRPr="00186567" w:rsidRDefault="00163770" w:rsidP="006B34D3">
            <w:pPr>
              <w:widowControl w:val="0"/>
              <w:autoSpaceDE w:val="0"/>
              <w:autoSpaceDN w:val="0"/>
              <w:adjustRightInd w:val="0"/>
              <w:ind w:right="-1"/>
              <w:jc w:val="center"/>
              <w:rPr>
                <w:b/>
                <w:sz w:val="24"/>
                <w:szCs w:val="24"/>
              </w:rPr>
            </w:pPr>
            <w:r w:rsidRPr="00186567">
              <w:rPr>
                <w:b/>
                <w:sz w:val="24"/>
                <w:szCs w:val="24"/>
              </w:rPr>
              <w:t>га</w:t>
            </w:r>
          </w:p>
        </w:tc>
        <w:tc>
          <w:tcPr>
            <w:tcW w:w="1476" w:type="dxa"/>
            <w:shd w:val="clear" w:color="auto" w:fill="auto"/>
            <w:vAlign w:val="center"/>
          </w:tcPr>
          <w:p w:rsidR="00163770" w:rsidRPr="00844821" w:rsidRDefault="00163770" w:rsidP="006B34D3">
            <w:pPr>
              <w:jc w:val="center"/>
              <w:rPr>
                <w:sz w:val="24"/>
                <w:szCs w:val="24"/>
              </w:rPr>
            </w:pPr>
            <w:r w:rsidRPr="00844821">
              <w:rPr>
                <w:b/>
                <w:sz w:val="24"/>
                <w:szCs w:val="24"/>
              </w:rPr>
              <w:t>594,44</w:t>
            </w:r>
          </w:p>
        </w:tc>
        <w:tc>
          <w:tcPr>
            <w:tcW w:w="1413" w:type="dxa"/>
            <w:shd w:val="clear" w:color="auto" w:fill="auto"/>
            <w:vAlign w:val="center"/>
          </w:tcPr>
          <w:p w:rsidR="00163770" w:rsidRPr="00186567" w:rsidRDefault="00163770" w:rsidP="006B34D3">
            <w:pPr>
              <w:widowControl w:val="0"/>
              <w:autoSpaceDE w:val="0"/>
              <w:autoSpaceDN w:val="0"/>
              <w:adjustRightInd w:val="0"/>
              <w:ind w:right="-1"/>
              <w:jc w:val="center"/>
              <w:rPr>
                <w:b/>
                <w:sz w:val="24"/>
                <w:szCs w:val="24"/>
              </w:rPr>
            </w:pPr>
            <w:r>
              <w:rPr>
                <w:b/>
                <w:sz w:val="24"/>
                <w:szCs w:val="24"/>
              </w:rPr>
              <w:t>647</w:t>
            </w:r>
            <w:r w:rsidRPr="00186567">
              <w:rPr>
                <w:b/>
                <w:sz w:val="24"/>
                <w:szCs w:val="24"/>
              </w:rPr>
              <w:t>,</w:t>
            </w:r>
            <w:r>
              <w:rPr>
                <w:b/>
                <w:sz w:val="24"/>
                <w:szCs w:val="24"/>
              </w:rPr>
              <w:t>3</w:t>
            </w:r>
            <w:r w:rsidRPr="00186567">
              <w:rPr>
                <w:b/>
                <w:sz w:val="24"/>
                <w:szCs w:val="24"/>
              </w:rPr>
              <w:t>9</w:t>
            </w:r>
          </w:p>
        </w:tc>
      </w:tr>
      <w:tr w:rsidR="00163770" w:rsidRPr="00243335" w:rsidTr="001F3FB2">
        <w:trPr>
          <w:trHeight w:val="170"/>
          <w:jc w:val="center"/>
        </w:trPr>
        <w:tc>
          <w:tcPr>
            <w:tcW w:w="811" w:type="dxa"/>
            <w:shd w:val="clear" w:color="auto" w:fill="auto"/>
            <w:vAlign w:val="center"/>
          </w:tcPr>
          <w:p w:rsidR="00163770" w:rsidRPr="00186567" w:rsidRDefault="00163770" w:rsidP="006B34D3">
            <w:pPr>
              <w:widowControl w:val="0"/>
              <w:autoSpaceDE w:val="0"/>
              <w:autoSpaceDN w:val="0"/>
              <w:adjustRightInd w:val="0"/>
              <w:ind w:right="-1"/>
              <w:jc w:val="center"/>
              <w:rPr>
                <w:b/>
                <w:sz w:val="24"/>
                <w:szCs w:val="24"/>
              </w:rPr>
            </w:pPr>
            <w:r w:rsidRPr="00186567">
              <w:rPr>
                <w:b/>
                <w:sz w:val="24"/>
                <w:szCs w:val="24"/>
              </w:rPr>
              <w:t>5</w:t>
            </w:r>
          </w:p>
        </w:tc>
        <w:tc>
          <w:tcPr>
            <w:tcW w:w="5185" w:type="dxa"/>
            <w:shd w:val="clear" w:color="auto" w:fill="auto"/>
            <w:vAlign w:val="center"/>
          </w:tcPr>
          <w:p w:rsidR="00163770" w:rsidRPr="00186567" w:rsidRDefault="00163770" w:rsidP="006B34D3">
            <w:pPr>
              <w:widowControl w:val="0"/>
              <w:autoSpaceDE w:val="0"/>
              <w:autoSpaceDN w:val="0"/>
              <w:adjustRightInd w:val="0"/>
              <w:ind w:right="-1"/>
              <w:rPr>
                <w:b/>
                <w:sz w:val="24"/>
                <w:szCs w:val="24"/>
              </w:rPr>
            </w:pPr>
            <w:r w:rsidRPr="00186567">
              <w:rPr>
                <w:b/>
                <w:sz w:val="24"/>
                <w:szCs w:val="24"/>
              </w:rPr>
              <w:t>Рекреационная зона</w:t>
            </w:r>
          </w:p>
        </w:tc>
        <w:tc>
          <w:tcPr>
            <w:tcW w:w="1315" w:type="dxa"/>
            <w:shd w:val="clear" w:color="auto" w:fill="auto"/>
            <w:vAlign w:val="center"/>
          </w:tcPr>
          <w:p w:rsidR="00163770" w:rsidRPr="00186567" w:rsidRDefault="00163770" w:rsidP="006B34D3">
            <w:pPr>
              <w:widowControl w:val="0"/>
              <w:autoSpaceDE w:val="0"/>
              <w:autoSpaceDN w:val="0"/>
              <w:adjustRightInd w:val="0"/>
              <w:ind w:right="-1"/>
              <w:jc w:val="center"/>
              <w:rPr>
                <w:b/>
                <w:sz w:val="24"/>
                <w:szCs w:val="24"/>
              </w:rPr>
            </w:pPr>
            <w:r w:rsidRPr="00186567">
              <w:rPr>
                <w:b/>
                <w:sz w:val="24"/>
                <w:szCs w:val="24"/>
              </w:rPr>
              <w:t>га</w:t>
            </w:r>
          </w:p>
        </w:tc>
        <w:tc>
          <w:tcPr>
            <w:tcW w:w="1476" w:type="dxa"/>
            <w:shd w:val="clear" w:color="auto" w:fill="auto"/>
            <w:vAlign w:val="center"/>
          </w:tcPr>
          <w:p w:rsidR="00163770" w:rsidRPr="00844821" w:rsidRDefault="00163770" w:rsidP="006B34D3">
            <w:pPr>
              <w:jc w:val="center"/>
              <w:rPr>
                <w:sz w:val="24"/>
                <w:szCs w:val="24"/>
              </w:rPr>
            </w:pPr>
            <w:r w:rsidRPr="00844821">
              <w:rPr>
                <w:b/>
                <w:sz w:val="24"/>
                <w:szCs w:val="24"/>
              </w:rPr>
              <w:t>207,78</w:t>
            </w:r>
          </w:p>
        </w:tc>
        <w:tc>
          <w:tcPr>
            <w:tcW w:w="1413" w:type="dxa"/>
            <w:shd w:val="clear" w:color="auto" w:fill="auto"/>
            <w:vAlign w:val="center"/>
          </w:tcPr>
          <w:p w:rsidR="00163770" w:rsidRPr="00186567" w:rsidRDefault="00163770" w:rsidP="006B34D3">
            <w:pPr>
              <w:widowControl w:val="0"/>
              <w:autoSpaceDE w:val="0"/>
              <w:autoSpaceDN w:val="0"/>
              <w:adjustRightInd w:val="0"/>
              <w:ind w:right="-1"/>
              <w:jc w:val="center"/>
              <w:rPr>
                <w:b/>
                <w:sz w:val="24"/>
                <w:szCs w:val="24"/>
              </w:rPr>
            </w:pPr>
            <w:r>
              <w:rPr>
                <w:b/>
                <w:sz w:val="24"/>
                <w:szCs w:val="24"/>
              </w:rPr>
              <w:t>215</w:t>
            </w:r>
            <w:r w:rsidRPr="00186567">
              <w:rPr>
                <w:b/>
                <w:sz w:val="24"/>
                <w:szCs w:val="24"/>
              </w:rPr>
              <w:t>,63</w:t>
            </w:r>
          </w:p>
        </w:tc>
      </w:tr>
      <w:tr w:rsidR="00163770" w:rsidRPr="00243335" w:rsidTr="001F3FB2">
        <w:trPr>
          <w:trHeight w:val="170"/>
          <w:jc w:val="center"/>
        </w:trPr>
        <w:tc>
          <w:tcPr>
            <w:tcW w:w="811" w:type="dxa"/>
            <w:shd w:val="clear" w:color="auto" w:fill="auto"/>
            <w:vAlign w:val="center"/>
          </w:tcPr>
          <w:p w:rsidR="00163770" w:rsidRPr="00FD20D1" w:rsidRDefault="00163770" w:rsidP="006B34D3">
            <w:pPr>
              <w:widowControl w:val="0"/>
              <w:autoSpaceDE w:val="0"/>
              <w:autoSpaceDN w:val="0"/>
              <w:adjustRightInd w:val="0"/>
              <w:ind w:right="-1"/>
              <w:jc w:val="center"/>
              <w:rPr>
                <w:b/>
                <w:sz w:val="24"/>
                <w:szCs w:val="24"/>
              </w:rPr>
            </w:pPr>
            <w:r w:rsidRPr="00FD20D1">
              <w:rPr>
                <w:b/>
                <w:sz w:val="24"/>
                <w:szCs w:val="24"/>
              </w:rPr>
              <w:t>6</w:t>
            </w:r>
          </w:p>
        </w:tc>
        <w:tc>
          <w:tcPr>
            <w:tcW w:w="5185" w:type="dxa"/>
            <w:shd w:val="clear" w:color="auto" w:fill="auto"/>
            <w:vAlign w:val="center"/>
          </w:tcPr>
          <w:p w:rsidR="00163770" w:rsidRPr="00FD20D1" w:rsidRDefault="00163770" w:rsidP="006B34D3">
            <w:pPr>
              <w:widowControl w:val="0"/>
              <w:autoSpaceDE w:val="0"/>
              <w:autoSpaceDN w:val="0"/>
              <w:adjustRightInd w:val="0"/>
              <w:ind w:right="-1"/>
              <w:rPr>
                <w:b/>
                <w:sz w:val="24"/>
                <w:szCs w:val="24"/>
              </w:rPr>
            </w:pPr>
            <w:r w:rsidRPr="00FD20D1">
              <w:rPr>
                <w:b/>
                <w:sz w:val="24"/>
                <w:szCs w:val="24"/>
              </w:rPr>
              <w:t>Зона сельскохозяйственного использования</w:t>
            </w:r>
          </w:p>
        </w:tc>
        <w:tc>
          <w:tcPr>
            <w:tcW w:w="1315" w:type="dxa"/>
            <w:shd w:val="clear" w:color="auto" w:fill="auto"/>
            <w:vAlign w:val="center"/>
          </w:tcPr>
          <w:p w:rsidR="00163770" w:rsidRPr="00FD20D1" w:rsidRDefault="00163770" w:rsidP="006B34D3">
            <w:pPr>
              <w:widowControl w:val="0"/>
              <w:autoSpaceDE w:val="0"/>
              <w:autoSpaceDN w:val="0"/>
              <w:adjustRightInd w:val="0"/>
              <w:ind w:right="-1"/>
              <w:jc w:val="center"/>
              <w:rPr>
                <w:b/>
                <w:sz w:val="24"/>
                <w:szCs w:val="24"/>
              </w:rPr>
            </w:pPr>
            <w:r w:rsidRPr="00FD20D1">
              <w:rPr>
                <w:b/>
                <w:sz w:val="24"/>
                <w:szCs w:val="24"/>
              </w:rPr>
              <w:t>га</w:t>
            </w:r>
          </w:p>
        </w:tc>
        <w:tc>
          <w:tcPr>
            <w:tcW w:w="1476" w:type="dxa"/>
            <w:shd w:val="clear" w:color="auto" w:fill="auto"/>
            <w:vAlign w:val="center"/>
          </w:tcPr>
          <w:p w:rsidR="00163770" w:rsidRPr="00844821" w:rsidRDefault="00163770" w:rsidP="006B34D3">
            <w:pPr>
              <w:jc w:val="center"/>
              <w:rPr>
                <w:sz w:val="24"/>
                <w:szCs w:val="24"/>
              </w:rPr>
            </w:pPr>
            <w:r w:rsidRPr="00844821">
              <w:rPr>
                <w:b/>
                <w:sz w:val="24"/>
                <w:szCs w:val="24"/>
              </w:rPr>
              <w:t>28657,96</w:t>
            </w:r>
          </w:p>
        </w:tc>
        <w:tc>
          <w:tcPr>
            <w:tcW w:w="1413" w:type="dxa"/>
            <w:shd w:val="clear" w:color="auto" w:fill="auto"/>
            <w:vAlign w:val="center"/>
          </w:tcPr>
          <w:p w:rsidR="00163770" w:rsidRPr="00220986" w:rsidRDefault="00163770" w:rsidP="006B34D3">
            <w:pPr>
              <w:widowControl w:val="0"/>
              <w:autoSpaceDE w:val="0"/>
              <w:autoSpaceDN w:val="0"/>
              <w:adjustRightInd w:val="0"/>
              <w:ind w:right="-1"/>
              <w:jc w:val="center"/>
              <w:rPr>
                <w:b/>
                <w:sz w:val="24"/>
                <w:szCs w:val="24"/>
              </w:rPr>
            </w:pPr>
            <w:r w:rsidRPr="00704810">
              <w:rPr>
                <w:b/>
                <w:sz w:val="24"/>
                <w:szCs w:val="24"/>
              </w:rPr>
              <w:t>28214,74</w:t>
            </w:r>
          </w:p>
        </w:tc>
      </w:tr>
      <w:tr w:rsidR="00163770" w:rsidRPr="00243335" w:rsidTr="001F3FB2">
        <w:trPr>
          <w:trHeight w:val="170"/>
          <w:jc w:val="center"/>
        </w:trPr>
        <w:tc>
          <w:tcPr>
            <w:tcW w:w="811" w:type="dxa"/>
            <w:shd w:val="clear" w:color="auto" w:fill="auto"/>
            <w:vAlign w:val="center"/>
          </w:tcPr>
          <w:p w:rsidR="00163770" w:rsidRPr="00FD20D1" w:rsidRDefault="00163770" w:rsidP="006B34D3">
            <w:pPr>
              <w:widowControl w:val="0"/>
              <w:autoSpaceDE w:val="0"/>
              <w:autoSpaceDN w:val="0"/>
              <w:adjustRightInd w:val="0"/>
              <w:ind w:right="-1"/>
              <w:jc w:val="center"/>
              <w:rPr>
                <w:b/>
                <w:sz w:val="24"/>
                <w:szCs w:val="24"/>
              </w:rPr>
            </w:pPr>
            <w:r w:rsidRPr="00FD20D1">
              <w:rPr>
                <w:b/>
                <w:sz w:val="24"/>
                <w:szCs w:val="24"/>
              </w:rPr>
              <w:t>7</w:t>
            </w:r>
          </w:p>
        </w:tc>
        <w:tc>
          <w:tcPr>
            <w:tcW w:w="5185" w:type="dxa"/>
            <w:shd w:val="clear" w:color="auto" w:fill="auto"/>
            <w:vAlign w:val="center"/>
          </w:tcPr>
          <w:p w:rsidR="00163770" w:rsidRPr="00FD20D1" w:rsidRDefault="00163770" w:rsidP="006B34D3">
            <w:pPr>
              <w:widowControl w:val="0"/>
              <w:autoSpaceDE w:val="0"/>
              <w:autoSpaceDN w:val="0"/>
              <w:adjustRightInd w:val="0"/>
              <w:ind w:right="-1"/>
              <w:rPr>
                <w:b/>
                <w:sz w:val="24"/>
                <w:szCs w:val="24"/>
              </w:rPr>
            </w:pPr>
            <w:r w:rsidRPr="00FD20D1">
              <w:rPr>
                <w:b/>
                <w:sz w:val="24"/>
                <w:szCs w:val="24"/>
              </w:rPr>
              <w:t>Зона специального назначения</w:t>
            </w:r>
          </w:p>
        </w:tc>
        <w:tc>
          <w:tcPr>
            <w:tcW w:w="1315" w:type="dxa"/>
            <w:shd w:val="clear" w:color="auto" w:fill="auto"/>
            <w:vAlign w:val="center"/>
          </w:tcPr>
          <w:p w:rsidR="00163770" w:rsidRPr="00FD20D1" w:rsidRDefault="00163770" w:rsidP="006B34D3">
            <w:pPr>
              <w:widowControl w:val="0"/>
              <w:autoSpaceDE w:val="0"/>
              <w:autoSpaceDN w:val="0"/>
              <w:adjustRightInd w:val="0"/>
              <w:ind w:right="-1"/>
              <w:jc w:val="center"/>
              <w:rPr>
                <w:b/>
                <w:sz w:val="24"/>
                <w:szCs w:val="24"/>
              </w:rPr>
            </w:pPr>
            <w:r w:rsidRPr="00FD20D1">
              <w:rPr>
                <w:b/>
                <w:sz w:val="24"/>
                <w:szCs w:val="24"/>
              </w:rPr>
              <w:t>га</w:t>
            </w:r>
          </w:p>
        </w:tc>
        <w:tc>
          <w:tcPr>
            <w:tcW w:w="1476" w:type="dxa"/>
            <w:shd w:val="clear" w:color="auto" w:fill="auto"/>
            <w:vAlign w:val="center"/>
          </w:tcPr>
          <w:p w:rsidR="00163770" w:rsidRPr="00844821" w:rsidRDefault="00163770" w:rsidP="006B34D3">
            <w:pPr>
              <w:jc w:val="center"/>
              <w:rPr>
                <w:sz w:val="24"/>
                <w:szCs w:val="24"/>
              </w:rPr>
            </w:pPr>
            <w:r w:rsidRPr="00844821">
              <w:rPr>
                <w:b/>
                <w:sz w:val="24"/>
                <w:szCs w:val="24"/>
              </w:rPr>
              <w:t>9,82</w:t>
            </w:r>
          </w:p>
        </w:tc>
        <w:tc>
          <w:tcPr>
            <w:tcW w:w="1413" w:type="dxa"/>
            <w:shd w:val="clear" w:color="auto" w:fill="auto"/>
            <w:vAlign w:val="center"/>
          </w:tcPr>
          <w:p w:rsidR="00163770" w:rsidRPr="00220986" w:rsidRDefault="00163770" w:rsidP="006B34D3">
            <w:pPr>
              <w:widowControl w:val="0"/>
              <w:autoSpaceDE w:val="0"/>
              <w:autoSpaceDN w:val="0"/>
              <w:adjustRightInd w:val="0"/>
              <w:ind w:right="-1"/>
              <w:jc w:val="center"/>
              <w:rPr>
                <w:b/>
                <w:sz w:val="24"/>
                <w:szCs w:val="24"/>
              </w:rPr>
            </w:pPr>
            <w:r w:rsidRPr="00220986">
              <w:rPr>
                <w:b/>
                <w:sz w:val="24"/>
                <w:szCs w:val="24"/>
              </w:rPr>
              <w:t>11,25</w:t>
            </w:r>
          </w:p>
        </w:tc>
      </w:tr>
      <w:tr w:rsidR="00163770" w:rsidRPr="00243335" w:rsidTr="001F3FB2">
        <w:trPr>
          <w:trHeight w:val="170"/>
          <w:jc w:val="center"/>
        </w:trPr>
        <w:tc>
          <w:tcPr>
            <w:tcW w:w="811" w:type="dxa"/>
            <w:shd w:val="clear" w:color="auto" w:fill="auto"/>
            <w:vAlign w:val="center"/>
          </w:tcPr>
          <w:p w:rsidR="00163770" w:rsidRPr="00FD20D1" w:rsidRDefault="00163770" w:rsidP="006B34D3">
            <w:pPr>
              <w:widowControl w:val="0"/>
              <w:autoSpaceDE w:val="0"/>
              <w:autoSpaceDN w:val="0"/>
              <w:adjustRightInd w:val="0"/>
              <w:ind w:right="-1"/>
              <w:jc w:val="center"/>
              <w:rPr>
                <w:b/>
                <w:sz w:val="24"/>
                <w:szCs w:val="24"/>
              </w:rPr>
            </w:pPr>
            <w:r w:rsidRPr="00FD20D1">
              <w:rPr>
                <w:b/>
                <w:sz w:val="24"/>
                <w:szCs w:val="24"/>
              </w:rPr>
              <w:t>8</w:t>
            </w:r>
          </w:p>
        </w:tc>
        <w:tc>
          <w:tcPr>
            <w:tcW w:w="5185" w:type="dxa"/>
            <w:shd w:val="clear" w:color="auto" w:fill="auto"/>
            <w:vAlign w:val="center"/>
          </w:tcPr>
          <w:p w:rsidR="00163770" w:rsidRPr="00FD20D1" w:rsidRDefault="00163770" w:rsidP="006B34D3">
            <w:pPr>
              <w:widowControl w:val="0"/>
              <w:autoSpaceDE w:val="0"/>
              <w:autoSpaceDN w:val="0"/>
              <w:adjustRightInd w:val="0"/>
              <w:ind w:right="-1"/>
              <w:rPr>
                <w:b/>
                <w:sz w:val="24"/>
                <w:szCs w:val="24"/>
              </w:rPr>
            </w:pPr>
            <w:r w:rsidRPr="00FD20D1">
              <w:rPr>
                <w:b/>
                <w:sz w:val="24"/>
                <w:szCs w:val="24"/>
              </w:rPr>
              <w:t>Зона режимных территорий</w:t>
            </w:r>
          </w:p>
        </w:tc>
        <w:tc>
          <w:tcPr>
            <w:tcW w:w="1315" w:type="dxa"/>
            <w:shd w:val="clear" w:color="auto" w:fill="auto"/>
            <w:vAlign w:val="center"/>
          </w:tcPr>
          <w:p w:rsidR="00163770" w:rsidRPr="00FD20D1" w:rsidRDefault="00163770" w:rsidP="006B34D3">
            <w:pPr>
              <w:widowControl w:val="0"/>
              <w:autoSpaceDE w:val="0"/>
              <w:autoSpaceDN w:val="0"/>
              <w:adjustRightInd w:val="0"/>
              <w:ind w:right="-1"/>
              <w:jc w:val="center"/>
              <w:rPr>
                <w:b/>
                <w:sz w:val="24"/>
                <w:szCs w:val="24"/>
              </w:rPr>
            </w:pPr>
            <w:r w:rsidRPr="00FD20D1">
              <w:rPr>
                <w:b/>
                <w:sz w:val="24"/>
                <w:szCs w:val="24"/>
              </w:rPr>
              <w:t>га</w:t>
            </w:r>
          </w:p>
        </w:tc>
        <w:tc>
          <w:tcPr>
            <w:tcW w:w="1476" w:type="dxa"/>
            <w:shd w:val="clear" w:color="auto" w:fill="auto"/>
            <w:vAlign w:val="center"/>
          </w:tcPr>
          <w:p w:rsidR="00163770" w:rsidRPr="00844821" w:rsidRDefault="00163770" w:rsidP="006B34D3">
            <w:pPr>
              <w:jc w:val="center"/>
              <w:rPr>
                <w:sz w:val="24"/>
                <w:szCs w:val="24"/>
              </w:rPr>
            </w:pPr>
            <w:r w:rsidRPr="00844821">
              <w:rPr>
                <w:sz w:val="24"/>
                <w:szCs w:val="24"/>
              </w:rPr>
              <w:t>-</w:t>
            </w:r>
          </w:p>
        </w:tc>
        <w:tc>
          <w:tcPr>
            <w:tcW w:w="1413" w:type="dxa"/>
            <w:shd w:val="clear" w:color="auto" w:fill="auto"/>
            <w:vAlign w:val="center"/>
          </w:tcPr>
          <w:p w:rsidR="00163770" w:rsidRPr="00FD20D1" w:rsidRDefault="00163770" w:rsidP="006B34D3">
            <w:pPr>
              <w:widowControl w:val="0"/>
              <w:autoSpaceDE w:val="0"/>
              <w:autoSpaceDN w:val="0"/>
              <w:adjustRightInd w:val="0"/>
              <w:ind w:right="-1"/>
              <w:jc w:val="center"/>
              <w:rPr>
                <w:b/>
                <w:sz w:val="24"/>
                <w:szCs w:val="24"/>
              </w:rPr>
            </w:pPr>
            <w:r w:rsidRPr="00FD20D1">
              <w:rPr>
                <w:b/>
                <w:sz w:val="24"/>
                <w:szCs w:val="24"/>
              </w:rPr>
              <w:t>-</w:t>
            </w:r>
          </w:p>
        </w:tc>
      </w:tr>
      <w:tr w:rsidR="00163770" w:rsidRPr="00243335" w:rsidTr="001F3FB2">
        <w:trPr>
          <w:trHeight w:val="170"/>
          <w:jc w:val="center"/>
        </w:trPr>
        <w:tc>
          <w:tcPr>
            <w:tcW w:w="811" w:type="dxa"/>
            <w:shd w:val="clear" w:color="auto" w:fill="auto"/>
            <w:vAlign w:val="center"/>
          </w:tcPr>
          <w:p w:rsidR="00163770" w:rsidRPr="00FD20D1" w:rsidRDefault="00163770" w:rsidP="006B34D3">
            <w:pPr>
              <w:widowControl w:val="0"/>
              <w:autoSpaceDE w:val="0"/>
              <w:autoSpaceDN w:val="0"/>
              <w:adjustRightInd w:val="0"/>
              <w:ind w:right="-1"/>
              <w:jc w:val="center"/>
              <w:rPr>
                <w:b/>
                <w:sz w:val="24"/>
                <w:szCs w:val="24"/>
              </w:rPr>
            </w:pPr>
            <w:r w:rsidRPr="00FD20D1">
              <w:rPr>
                <w:b/>
                <w:sz w:val="24"/>
                <w:szCs w:val="24"/>
              </w:rPr>
              <w:t>9</w:t>
            </w:r>
          </w:p>
        </w:tc>
        <w:tc>
          <w:tcPr>
            <w:tcW w:w="5185" w:type="dxa"/>
            <w:shd w:val="clear" w:color="auto" w:fill="auto"/>
            <w:vAlign w:val="center"/>
          </w:tcPr>
          <w:p w:rsidR="00163770" w:rsidRPr="00FD20D1" w:rsidRDefault="00163770" w:rsidP="006B34D3">
            <w:pPr>
              <w:widowControl w:val="0"/>
              <w:autoSpaceDE w:val="0"/>
              <w:autoSpaceDN w:val="0"/>
              <w:adjustRightInd w:val="0"/>
              <w:ind w:right="-1"/>
              <w:rPr>
                <w:b/>
                <w:sz w:val="24"/>
                <w:szCs w:val="24"/>
              </w:rPr>
            </w:pPr>
            <w:r w:rsidRPr="00FD20D1">
              <w:rPr>
                <w:b/>
                <w:sz w:val="24"/>
                <w:szCs w:val="24"/>
              </w:rPr>
              <w:t>Прочие</w:t>
            </w:r>
          </w:p>
        </w:tc>
        <w:tc>
          <w:tcPr>
            <w:tcW w:w="1315" w:type="dxa"/>
            <w:shd w:val="clear" w:color="auto" w:fill="auto"/>
            <w:vAlign w:val="center"/>
          </w:tcPr>
          <w:p w:rsidR="00163770" w:rsidRPr="00FD20D1" w:rsidRDefault="00163770" w:rsidP="006B34D3">
            <w:pPr>
              <w:widowControl w:val="0"/>
              <w:autoSpaceDE w:val="0"/>
              <w:autoSpaceDN w:val="0"/>
              <w:adjustRightInd w:val="0"/>
              <w:ind w:right="-1"/>
              <w:jc w:val="center"/>
              <w:rPr>
                <w:b/>
                <w:sz w:val="24"/>
                <w:szCs w:val="24"/>
              </w:rPr>
            </w:pPr>
            <w:r w:rsidRPr="00FD20D1">
              <w:rPr>
                <w:b/>
                <w:sz w:val="24"/>
                <w:szCs w:val="24"/>
              </w:rPr>
              <w:t>га</w:t>
            </w:r>
          </w:p>
        </w:tc>
        <w:tc>
          <w:tcPr>
            <w:tcW w:w="1476" w:type="dxa"/>
            <w:shd w:val="clear" w:color="auto" w:fill="auto"/>
            <w:vAlign w:val="center"/>
          </w:tcPr>
          <w:p w:rsidR="00163770" w:rsidRPr="00901278" w:rsidRDefault="00163770" w:rsidP="006B34D3">
            <w:pPr>
              <w:jc w:val="center"/>
              <w:rPr>
                <w:sz w:val="24"/>
                <w:szCs w:val="24"/>
                <w:highlight w:val="yellow"/>
              </w:rPr>
            </w:pPr>
            <w:r w:rsidRPr="00696464">
              <w:rPr>
                <w:b/>
                <w:sz w:val="24"/>
                <w:szCs w:val="24"/>
              </w:rPr>
              <w:t>221,00</w:t>
            </w:r>
          </w:p>
        </w:tc>
        <w:tc>
          <w:tcPr>
            <w:tcW w:w="1413" w:type="dxa"/>
            <w:shd w:val="clear" w:color="auto" w:fill="auto"/>
            <w:vAlign w:val="center"/>
          </w:tcPr>
          <w:p w:rsidR="00163770" w:rsidRPr="00696464" w:rsidRDefault="00163770" w:rsidP="006B34D3">
            <w:pPr>
              <w:widowControl w:val="0"/>
              <w:autoSpaceDE w:val="0"/>
              <w:autoSpaceDN w:val="0"/>
              <w:adjustRightInd w:val="0"/>
              <w:ind w:right="-1"/>
              <w:jc w:val="center"/>
              <w:rPr>
                <w:b/>
                <w:sz w:val="24"/>
                <w:szCs w:val="24"/>
              </w:rPr>
            </w:pPr>
            <w:r w:rsidRPr="00696464">
              <w:rPr>
                <w:b/>
                <w:sz w:val="24"/>
                <w:szCs w:val="24"/>
              </w:rPr>
              <w:t>2</w:t>
            </w:r>
            <w:r>
              <w:rPr>
                <w:b/>
                <w:sz w:val="24"/>
                <w:szCs w:val="24"/>
              </w:rPr>
              <w:t>86</w:t>
            </w:r>
            <w:r w:rsidRPr="00696464">
              <w:rPr>
                <w:b/>
                <w:sz w:val="24"/>
                <w:szCs w:val="24"/>
              </w:rPr>
              <w:t>,</w:t>
            </w:r>
            <w:r>
              <w:rPr>
                <w:b/>
                <w:sz w:val="24"/>
                <w:szCs w:val="24"/>
              </w:rPr>
              <w:t>61</w:t>
            </w:r>
          </w:p>
        </w:tc>
      </w:tr>
      <w:tr w:rsidR="00163770" w:rsidRPr="00243335" w:rsidTr="001F3FB2">
        <w:trPr>
          <w:trHeight w:val="170"/>
          <w:jc w:val="center"/>
        </w:trPr>
        <w:tc>
          <w:tcPr>
            <w:tcW w:w="811" w:type="dxa"/>
            <w:shd w:val="clear" w:color="auto" w:fill="auto"/>
            <w:vAlign w:val="center"/>
          </w:tcPr>
          <w:p w:rsidR="00163770" w:rsidRPr="00FD20D1" w:rsidRDefault="00163770" w:rsidP="006B34D3">
            <w:pPr>
              <w:widowControl w:val="0"/>
              <w:autoSpaceDE w:val="0"/>
              <w:autoSpaceDN w:val="0"/>
              <w:adjustRightInd w:val="0"/>
              <w:ind w:right="-1"/>
              <w:jc w:val="center"/>
              <w:rPr>
                <w:sz w:val="24"/>
                <w:szCs w:val="24"/>
              </w:rPr>
            </w:pPr>
            <w:r w:rsidRPr="00FD20D1">
              <w:rPr>
                <w:sz w:val="24"/>
                <w:szCs w:val="24"/>
              </w:rPr>
              <w:t>9.1</w:t>
            </w:r>
          </w:p>
        </w:tc>
        <w:tc>
          <w:tcPr>
            <w:tcW w:w="5185" w:type="dxa"/>
            <w:shd w:val="clear" w:color="auto" w:fill="auto"/>
            <w:vAlign w:val="center"/>
          </w:tcPr>
          <w:p w:rsidR="00163770" w:rsidRPr="00FD20D1" w:rsidRDefault="00163770" w:rsidP="006B34D3">
            <w:pPr>
              <w:widowControl w:val="0"/>
              <w:autoSpaceDE w:val="0"/>
              <w:autoSpaceDN w:val="0"/>
              <w:adjustRightInd w:val="0"/>
              <w:ind w:right="-1"/>
              <w:rPr>
                <w:sz w:val="24"/>
                <w:szCs w:val="24"/>
              </w:rPr>
            </w:pPr>
            <w:r w:rsidRPr="00372DCF">
              <w:rPr>
                <w:sz w:val="24"/>
                <w:szCs w:val="24"/>
              </w:rPr>
              <w:t>Водная поверхность</w:t>
            </w:r>
          </w:p>
        </w:tc>
        <w:tc>
          <w:tcPr>
            <w:tcW w:w="1315" w:type="dxa"/>
            <w:shd w:val="clear" w:color="auto" w:fill="auto"/>
            <w:vAlign w:val="center"/>
          </w:tcPr>
          <w:p w:rsidR="00163770" w:rsidRPr="00FD20D1" w:rsidRDefault="00163770" w:rsidP="006B34D3">
            <w:pPr>
              <w:widowControl w:val="0"/>
              <w:autoSpaceDE w:val="0"/>
              <w:autoSpaceDN w:val="0"/>
              <w:adjustRightInd w:val="0"/>
              <w:ind w:right="-1"/>
              <w:jc w:val="center"/>
              <w:rPr>
                <w:sz w:val="24"/>
                <w:szCs w:val="24"/>
              </w:rPr>
            </w:pPr>
            <w:r w:rsidRPr="00FD20D1">
              <w:rPr>
                <w:sz w:val="24"/>
                <w:szCs w:val="24"/>
              </w:rPr>
              <w:t>га</w:t>
            </w:r>
          </w:p>
        </w:tc>
        <w:tc>
          <w:tcPr>
            <w:tcW w:w="1476" w:type="dxa"/>
            <w:shd w:val="clear" w:color="auto" w:fill="auto"/>
            <w:vAlign w:val="center"/>
          </w:tcPr>
          <w:p w:rsidR="00163770" w:rsidRPr="00901278" w:rsidRDefault="00163770" w:rsidP="006B34D3">
            <w:pPr>
              <w:jc w:val="center"/>
              <w:rPr>
                <w:sz w:val="24"/>
                <w:szCs w:val="24"/>
                <w:highlight w:val="yellow"/>
              </w:rPr>
            </w:pPr>
            <w:r w:rsidRPr="006750FB">
              <w:rPr>
                <w:sz w:val="24"/>
                <w:szCs w:val="24"/>
              </w:rPr>
              <w:t>221,00</w:t>
            </w:r>
          </w:p>
        </w:tc>
        <w:tc>
          <w:tcPr>
            <w:tcW w:w="1413" w:type="dxa"/>
            <w:shd w:val="clear" w:color="auto" w:fill="auto"/>
            <w:vAlign w:val="center"/>
          </w:tcPr>
          <w:p w:rsidR="00163770" w:rsidRPr="006750FB" w:rsidRDefault="00163770" w:rsidP="006B34D3">
            <w:pPr>
              <w:widowControl w:val="0"/>
              <w:autoSpaceDE w:val="0"/>
              <w:autoSpaceDN w:val="0"/>
              <w:adjustRightInd w:val="0"/>
              <w:ind w:right="-1"/>
              <w:jc w:val="center"/>
              <w:rPr>
                <w:sz w:val="24"/>
                <w:szCs w:val="24"/>
              </w:rPr>
            </w:pPr>
            <w:r w:rsidRPr="00696464">
              <w:rPr>
                <w:b/>
                <w:sz w:val="24"/>
                <w:szCs w:val="24"/>
              </w:rPr>
              <w:t>2</w:t>
            </w:r>
            <w:r>
              <w:rPr>
                <w:b/>
                <w:sz w:val="24"/>
                <w:szCs w:val="24"/>
              </w:rPr>
              <w:t>86</w:t>
            </w:r>
            <w:r w:rsidRPr="00696464">
              <w:rPr>
                <w:b/>
                <w:sz w:val="24"/>
                <w:szCs w:val="24"/>
              </w:rPr>
              <w:t>,</w:t>
            </w:r>
            <w:r>
              <w:rPr>
                <w:b/>
                <w:sz w:val="24"/>
                <w:szCs w:val="24"/>
              </w:rPr>
              <w:t>61</w:t>
            </w:r>
          </w:p>
        </w:tc>
      </w:tr>
      <w:tr w:rsidR="00163770" w:rsidRPr="00243335" w:rsidTr="001F3FB2">
        <w:trPr>
          <w:trHeight w:val="277"/>
          <w:jc w:val="center"/>
        </w:trPr>
        <w:tc>
          <w:tcPr>
            <w:tcW w:w="811" w:type="dxa"/>
            <w:shd w:val="clear" w:color="auto" w:fill="auto"/>
            <w:vAlign w:val="center"/>
          </w:tcPr>
          <w:p w:rsidR="00163770" w:rsidRPr="00F673D2" w:rsidRDefault="00163770" w:rsidP="006B34D3">
            <w:pPr>
              <w:jc w:val="center"/>
              <w:rPr>
                <w:b/>
                <w:bCs/>
                <w:sz w:val="24"/>
                <w:szCs w:val="24"/>
                <w:u w:val="single"/>
              </w:rPr>
            </w:pPr>
          </w:p>
        </w:tc>
        <w:tc>
          <w:tcPr>
            <w:tcW w:w="5185" w:type="dxa"/>
            <w:shd w:val="clear" w:color="auto" w:fill="auto"/>
            <w:vAlign w:val="center"/>
          </w:tcPr>
          <w:p w:rsidR="00163770" w:rsidRPr="00F673D2" w:rsidRDefault="00163770" w:rsidP="006B34D3">
            <w:pPr>
              <w:rPr>
                <w:b/>
                <w:bCs/>
                <w:sz w:val="24"/>
                <w:szCs w:val="24"/>
                <w:u w:val="single"/>
              </w:rPr>
            </w:pPr>
            <w:r>
              <w:rPr>
                <w:b/>
                <w:bCs/>
                <w:sz w:val="24"/>
                <w:szCs w:val="24"/>
                <w:u w:val="single"/>
              </w:rPr>
              <w:t>территория населенного пункта ст</w:t>
            </w:r>
            <w:r w:rsidRPr="00F673D2">
              <w:rPr>
                <w:b/>
                <w:bCs/>
                <w:sz w:val="24"/>
                <w:szCs w:val="24"/>
                <w:u w:val="single"/>
              </w:rPr>
              <w:t>.</w:t>
            </w:r>
            <w:r>
              <w:rPr>
                <w:b/>
                <w:bCs/>
                <w:sz w:val="24"/>
                <w:szCs w:val="24"/>
                <w:u w:val="single"/>
              </w:rPr>
              <w:t xml:space="preserve"> </w:t>
            </w:r>
            <w:r w:rsidRPr="00F673D2">
              <w:rPr>
                <w:b/>
                <w:bCs/>
                <w:sz w:val="24"/>
                <w:szCs w:val="24"/>
                <w:u w:val="single"/>
              </w:rPr>
              <w:t>Октябрь</w:t>
            </w:r>
            <w:r>
              <w:rPr>
                <w:b/>
                <w:bCs/>
                <w:sz w:val="24"/>
                <w:szCs w:val="24"/>
                <w:u w:val="single"/>
              </w:rPr>
              <w:t>ской  из  них:</w:t>
            </w:r>
          </w:p>
        </w:tc>
        <w:tc>
          <w:tcPr>
            <w:tcW w:w="1315" w:type="dxa"/>
            <w:shd w:val="clear" w:color="auto" w:fill="auto"/>
            <w:vAlign w:val="center"/>
          </w:tcPr>
          <w:p w:rsidR="00163770" w:rsidRPr="00F673D2" w:rsidRDefault="00163770" w:rsidP="006B34D3">
            <w:pPr>
              <w:jc w:val="center"/>
              <w:rPr>
                <w:b/>
                <w:bCs/>
                <w:sz w:val="24"/>
                <w:szCs w:val="24"/>
                <w:u w:val="single"/>
              </w:rPr>
            </w:pPr>
          </w:p>
        </w:tc>
        <w:tc>
          <w:tcPr>
            <w:tcW w:w="1476" w:type="dxa"/>
            <w:shd w:val="clear" w:color="auto" w:fill="auto"/>
            <w:vAlign w:val="center"/>
          </w:tcPr>
          <w:p w:rsidR="00163770" w:rsidRPr="00243335" w:rsidRDefault="00163770" w:rsidP="006B34D3">
            <w:pPr>
              <w:jc w:val="center"/>
              <w:rPr>
                <w:sz w:val="24"/>
                <w:szCs w:val="24"/>
                <w:highlight w:val="cyan"/>
              </w:rPr>
            </w:pPr>
          </w:p>
        </w:tc>
        <w:tc>
          <w:tcPr>
            <w:tcW w:w="1413" w:type="dxa"/>
            <w:shd w:val="clear" w:color="auto" w:fill="auto"/>
            <w:vAlign w:val="center"/>
          </w:tcPr>
          <w:p w:rsidR="00163770" w:rsidRPr="000E01C1" w:rsidRDefault="00163770" w:rsidP="006B34D3">
            <w:pPr>
              <w:jc w:val="center"/>
              <w:rPr>
                <w:b/>
                <w:bCs/>
                <w:sz w:val="24"/>
                <w:szCs w:val="24"/>
              </w:rPr>
            </w:pP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bCs/>
                <w:sz w:val="24"/>
                <w:szCs w:val="24"/>
              </w:rPr>
            </w:pPr>
            <w:r>
              <w:rPr>
                <w:b/>
                <w:bCs/>
                <w:sz w:val="24"/>
                <w:szCs w:val="24"/>
                <w:u w:val="single"/>
              </w:rPr>
              <w:t>2</w:t>
            </w:r>
            <w:r w:rsidRPr="00F673D2">
              <w:rPr>
                <w:b/>
                <w:bCs/>
                <w:sz w:val="24"/>
                <w:szCs w:val="24"/>
                <w:u w:val="single"/>
              </w:rPr>
              <w:t>.1</w:t>
            </w:r>
            <w:r w:rsidRPr="00F673D2">
              <w:rPr>
                <w:bCs/>
                <w:sz w:val="24"/>
                <w:szCs w:val="24"/>
              </w:rPr>
              <w:t> </w:t>
            </w:r>
          </w:p>
        </w:tc>
        <w:tc>
          <w:tcPr>
            <w:tcW w:w="5185" w:type="dxa"/>
            <w:vMerge w:val="restart"/>
            <w:shd w:val="clear" w:color="auto" w:fill="auto"/>
            <w:vAlign w:val="center"/>
          </w:tcPr>
          <w:p w:rsidR="00163770" w:rsidRPr="00F673D2" w:rsidRDefault="00163770" w:rsidP="006B34D3">
            <w:pPr>
              <w:rPr>
                <w:bCs/>
                <w:sz w:val="24"/>
                <w:szCs w:val="24"/>
              </w:rPr>
            </w:pPr>
            <w:r w:rsidRPr="00F673D2">
              <w:rPr>
                <w:b/>
                <w:bCs/>
                <w:sz w:val="24"/>
                <w:szCs w:val="24"/>
              </w:rPr>
              <w:t>Общая площадь</w:t>
            </w:r>
            <w:r w:rsidRPr="00F673D2">
              <w:rPr>
                <w:bCs/>
                <w:sz w:val="24"/>
                <w:szCs w:val="24"/>
              </w:rPr>
              <w:t xml:space="preserve"> земель населенного пункта</w:t>
            </w:r>
          </w:p>
        </w:tc>
        <w:tc>
          <w:tcPr>
            <w:tcW w:w="1315" w:type="dxa"/>
            <w:shd w:val="clear" w:color="auto" w:fill="auto"/>
            <w:vAlign w:val="center"/>
          </w:tcPr>
          <w:p w:rsidR="00163770" w:rsidRPr="00F673D2" w:rsidRDefault="00163770" w:rsidP="006B34D3">
            <w:pPr>
              <w:jc w:val="center"/>
              <w:rPr>
                <w:bCs/>
                <w:sz w:val="24"/>
                <w:szCs w:val="24"/>
              </w:rPr>
            </w:pPr>
            <w:r w:rsidRPr="00F673D2">
              <w:rPr>
                <w:bCs/>
                <w:sz w:val="24"/>
                <w:szCs w:val="24"/>
              </w:rPr>
              <w:t>га</w:t>
            </w:r>
          </w:p>
        </w:tc>
        <w:tc>
          <w:tcPr>
            <w:tcW w:w="1476" w:type="dxa"/>
            <w:shd w:val="clear" w:color="auto" w:fill="auto"/>
            <w:vAlign w:val="center"/>
          </w:tcPr>
          <w:p w:rsidR="00163770" w:rsidRPr="001F3FB2" w:rsidRDefault="001F3FB2" w:rsidP="001F3FB2">
            <w:pPr>
              <w:jc w:val="center"/>
              <w:rPr>
                <w:sz w:val="24"/>
                <w:szCs w:val="24"/>
                <w:highlight w:val="cyan"/>
                <w:lang w:val="en-US"/>
              </w:rPr>
            </w:pPr>
            <w:r>
              <w:rPr>
                <w:b/>
                <w:sz w:val="24"/>
                <w:szCs w:val="24"/>
                <w:lang w:val="en-US"/>
              </w:rPr>
              <w:t>1746</w:t>
            </w:r>
            <w:r>
              <w:rPr>
                <w:b/>
                <w:sz w:val="24"/>
                <w:szCs w:val="24"/>
              </w:rPr>
              <w:t>,</w:t>
            </w:r>
            <w:r>
              <w:rPr>
                <w:b/>
                <w:sz w:val="24"/>
                <w:szCs w:val="24"/>
                <w:lang w:val="en-US"/>
              </w:rPr>
              <w:t>9</w:t>
            </w:r>
          </w:p>
        </w:tc>
        <w:tc>
          <w:tcPr>
            <w:tcW w:w="1413" w:type="dxa"/>
            <w:shd w:val="clear" w:color="auto" w:fill="auto"/>
            <w:vAlign w:val="center"/>
          </w:tcPr>
          <w:p w:rsidR="00163770" w:rsidRPr="001F3FB2" w:rsidRDefault="001F3FB2" w:rsidP="001F3FB2">
            <w:pPr>
              <w:jc w:val="center"/>
              <w:rPr>
                <w:b/>
                <w:bCs/>
                <w:sz w:val="24"/>
                <w:szCs w:val="24"/>
                <w:lang w:val="en-US"/>
              </w:rPr>
            </w:pPr>
            <w:r>
              <w:rPr>
                <w:b/>
                <w:sz w:val="24"/>
                <w:szCs w:val="24"/>
                <w:lang w:val="en-US"/>
              </w:rPr>
              <w:t>1782,8</w:t>
            </w:r>
          </w:p>
        </w:tc>
      </w:tr>
      <w:tr w:rsidR="00163770" w:rsidRPr="00243335" w:rsidTr="001F3FB2">
        <w:trPr>
          <w:trHeight w:val="255"/>
          <w:jc w:val="center"/>
        </w:trPr>
        <w:tc>
          <w:tcPr>
            <w:tcW w:w="811" w:type="dxa"/>
            <w:vMerge/>
            <w:shd w:val="clear" w:color="auto" w:fill="auto"/>
            <w:vAlign w:val="center"/>
          </w:tcPr>
          <w:p w:rsidR="00163770" w:rsidRPr="00F673D2" w:rsidRDefault="00163770" w:rsidP="006B34D3">
            <w:pPr>
              <w:rPr>
                <w:bCs/>
                <w:sz w:val="24"/>
                <w:szCs w:val="24"/>
              </w:rPr>
            </w:pPr>
          </w:p>
        </w:tc>
        <w:tc>
          <w:tcPr>
            <w:tcW w:w="5185" w:type="dxa"/>
            <w:vMerge/>
            <w:shd w:val="clear" w:color="auto" w:fill="auto"/>
            <w:vAlign w:val="center"/>
          </w:tcPr>
          <w:p w:rsidR="00163770" w:rsidRPr="00F673D2" w:rsidRDefault="00163770" w:rsidP="006B34D3">
            <w:pPr>
              <w:rPr>
                <w:bCs/>
                <w:sz w:val="24"/>
                <w:szCs w:val="24"/>
              </w:rPr>
            </w:pPr>
          </w:p>
        </w:tc>
        <w:tc>
          <w:tcPr>
            <w:tcW w:w="1315" w:type="dxa"/>
            <w:shd w:val="clear" w:color="auto" w:fill="auto"/>
            <w:vAlign w:val="center"/>
          </w:tcPr>
          <w:p w:rsidR="00163770" w:rsidRPr="00F673D2" w:rsidRDefault="00163770" w:rsidP="006B34D3">
            <w:pPr>
              <w:jc w:val="center"/>
              <w:rPr>
                <w:bCs/>
                <w:sz w:val="24"/>
                <w:szCs w:val="24"/>
              </w:rPr>
            </w:pPr>
            <w:r w:rsidRPr="00F673D2">
              <w:rPr>
                <w:bCs/>
                <w:sz w:val="24"/>
                <w:szCs w:val="24"/>
              </w:rPr>
              <w:t>%</w:t>
            </w:r>
          </w:p>
        </w:tc>
        <w:tc>
          <w:tcPr>
            <w:tcW w:w="1476" w:type="dxa"/>
            <w:shd w:val="clear" w:color="auto" w:fill="auto"/>
            <w:vAlign w:val="center"/>
          </w:tcPr>
          <w:p w:rsidR="00163770" w:rsidRPr="005322A6" w:rsidRDefault="00163770" w:rsidP="006B34D3">
            <w:pPr>
              <w:jc w:val="center"/>
              <w:rPr>
                <w:bCs/>
                <w:sz w:val="24"/>
                <w:szCs w:val="24"/>
              </w:rPr>
            </w:pPr>
            <w:r w:rsidRPr="005322A6">
              <w:rPr>
                <w:bCs/>
                <w:sz w:val="24"/>
                <w:szCs w:val="24"/>
              </w:rPr>
              <w:t>100,00</w:t>
            </w:r>
          </w:p>
        </w:tc>
        <w:tc>
          <w:tcPr>
            <w:tcW w:w="1413" w:type="dxa"/>
            <w:shd w:val="clear" w:color="auto" w:fill="auto"/>
            <w:vAlign w:val="center"/>
          </w:tcPr>
          <w:p w:rsidR="00163770" w:rsidRPr="005322A6" w:rsidRDefault="00163770" w:rsidP="006B34D3">
            <w:pPr>
              <w:jc w:val="center"/>
              <w:rPr>
                <w:bCs/>
                <w:sz w:val="24"/>
                <w:szCs w:val="24"/>
              </w:rPr>
            </w:pPr>
            <w:r w:rsidRPr="005322A6">
              <w:rPr>
                <w:bCs/>
                <w:sz w:val="24"/>
                <w:szCs w:val="24"/>
              </w:rPr>
              <w:t>100,00</w:t>
            </w: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bCs/>
                <w:sz w:val="24"/>
                <w:szCs w:val="24"/>
              </w:rPr>
            </w:pPr>
            <w:r>
              <w:rPr>
                <w:bCs/>
                <w:sz w:val="24"/>
                <w:szCs w:val="24"/>
              </w:rPr>
              <w:t>2</w:t>
            </w:r>
            <w:r w:rsidRPr="00F673D2">
              <w:rPr>
                <w:bCs/>
                <w:sz w:val="24"/>
                <w:szCs w:val="24"/>
              </w:rPr>
              <w:t>.1</w:t>
            </w:r>
            <w:r>
              <w:rPr>
                <w:bCs/>
                <w:sz w:val="24"/>
                <w:szCs w:val="24"/>
              </w:rPr>
              <w:t>.1</w:t>
            </w:r>
          </w:p>
        </w:tc>
        <w:tc>
          <w:tcPr>
            <w:tcW w:w="5185" w:type="dxa"/>
            <w:vMerge w:val="restart"/>
            <w:shd w:val="clear" w:color="auto" w:fill="auto"/>
            <w:vAlign w:val="center"/>
          </w:tcPr>
          <w:p w:rsidR="00163770" w:rsidRPr="00F673D2" w:rsidRDefault="00163770" w:rsidP="006B34D3">
            <w:pPr>
              <w:rPr>
                <w:b/>
                <w:bCs/>
                <w:sz w:val="24"/>
                <w:szCs w:val="24"/>
                <w:u w:val="single"/>
              </w:rPr>
            </w:pPr>
            <w:r w:rsidRPr="00F673D2">
              <w:rPr>
                <w:b/>
                <w:bCs/>
                <w:sz w:val="24"/>
                <w:szCs w:val="24"/>
                <w:u w:val="single"/>
              </w:rPr>
              <w:t>жилая зона</w:t>
            </w:r>
          </w:p>
        </w:tc>
        <w:tc>
          <w:tcPr>
            <w:tcW w:w="1315" w:type="dxa"/>
            <w:shd w:val="clear" w:color="auto" w:fill="auto"/>
            <w:vAlign w:val="center"/>
          </w:tcPr>
          <w:p w:rsidR="00163770" w:rsidRPr="00F673D2" w:rsidRDefault="00163770" w:rsidP="006B34D3">
            <w:pPr>
              <w:jc w:val="center"/>
              <w:rPr>
                <w:bCs/>
                <w:sz w:val="24"/>
                <w:szCs w:val="24"/>
              </w:rPr>
            </w:pPr>
            <w:r w:rsidRPr="00F673D2">
              <w:rPr>
                <w:bCs/>
                <w:sz w:val="24"/>
                <w:szCs w:val="24"/>
              </w:rPr>
              <w:t>га</w:t>
            </w:r>
          </w:p>
        </w:tc>
        <w:tc>
          <w:tcPr>
            <w:tcW w:w="1476" w:type="dxa"/>
            <w:shd w:val="clear" w:color="auto" w:fill="auto"/>
            <w:vAlign w:val="center"/>
          </w:tcPr>
          <w:p w:rsidR="00163770" w:rsidRPr="005322A6" w:rsidRDefault="00163770" w:rsidP="006B34D3">
            <w:pPr>
              <w:jc w:val="center"/>
              <w:rPr>
                <w:b/>
                <w:bCs/>
                <w:sz w:val="24"/>
                <w:szCs w:val="24"/>
                <w:highlight w:val="cyan"/>
              </w:rPr>
            </w:pPr>
            <w:r w:rsidRPr="005322A6">
              <w:rPr>
                <w:b/>
                <w:sz w:val="24"/>
                <w:szCs w:val="24"/>
              </w:rPr>
              <w:t>948,69</w:t>
            </w:r>
          </w:p>
        </w:tc>
        <w:tc>
          <w:tcPr>
            <w:tcW w:w="1413" w:type="dxa"/>
            <w:shd w:val="clear" w:color="auto" w:fill="auto"/>
            <w:vAlign w:val="center"/>
          </w:tcPr>
          <w:p w:rsidR="00163770" w:rsidRPr="005322A6" w:rsidRDefault="00163770" w:rsidP="006B34D3">
            <w:pPr>
              <w:jc w:val="center"/>
              <w:rPr>
                <w:b/>
                <w:bCs/>
                <w:sz w:val="24"/>
                <w:szCs w:val="24"/>
                <w:highlight w:val="cyan"/>
              </w:rPr>
            </w:pPr>
            <w:r w:rsidRPr="005322A6">
              <w:rPr>
                <w:b/>
                <w:sz w:val="24"/>
                <w:szCs w:val="24"/>
              </w:rPr>
              <w:t>1103,19</w:t>
            </w:r>
          </w:p>
        </w:tc>
      </w:tr>
      <w:tr w:rsidR="00163770" w:rsidRPr="00243335" w:rsidTr="001F3FB2">
        <w:trPr>
          <w:trHeight w:val="255"/>
          <w:jc w:val="center"/>
        </w:trPr>
        <w:tc>
          <w:tcPr>
            <w:tcW w:w="811" w:type="dxa"/>
            <w:vMerge/>
            <w:shd w:val="clear" w:color="auto" w:fill="auto"/>
            <w:vAlign w:val="center"/>
          </w:tcPr>
          <w:p w:rsidR="00163770" w:rsidRPr="00F673D2" w:rsidRDefault="00163770" w:rsidP="006B34D3">
            <w:pPr>
              <w:rPr>
                <w:bCs/>
                <w:sz w:val="24"/>
                <w:szCs w:val="24"/>
              </w:rPr>
            </w:pPr>
          </w:p>
        </w:tc>
        <w:tc>
          <w:tcPr>
            <w:tcW w:w="5185" w:type="dxa"/>
            <w:vMerge/>
            <w:shd w:val="clear" w:color="auto" w:fill="auto"/>
            <w:vAlign w:val="center"/>
          </w:tcPr>
          <w:p w:rsidR="00163770" w:rsidRPr="00F673D2" w:rsidRDefault="00163770" w:rsidP="006B34D3">
            <w:pPr>
              <w:rPr>
                <w:bCs/>
                <w:sz w:val="24"/>
                <w:szCs w:val="24"/>
                <w:u w:val="single"/>
              </w:rPr>
            </w:pPr>
          </w:p>
        </w:tc>
        <w:tc>
          <w:tcPr>
            <w:tcW w:w="1315" w:type="dxa"/>
            <w:shd w:val="clear" w:color="auto" w:fill="auto"/>
            <w:vAlign w:val="center"/>
          </w:tcPr>
          <w:p w:rsidR="00163770" w:rsidRPr="00F673D2" w:rsidRDefault="00163770" w:rsidP="006B34D3">
            <w:pPr>
              <w:jc w:val="center"/>
              <w:rPr>
                <w:sz w:val="24"/>
                <w:szCs w:val="24"/>
              </w:rPr>
            </w:pPr>
            <w:r w:rsidRPr="00F673D2">
              <w:rPr>
                <w:sz w:val="24"/>
                <w:szCs w:val="24"/>
              </w:rPr>
              <w:t>% от общей площади земель в установленных границах</w:t>
            </w:r>
          </w:p>
        </w:tc>
        <w:tc>
          <w:tcPr>
            <w:tcW w:w="1476" w:type="dxa"/>
            <w:shd w:val="clear" w:color="auto" w:fill="auto"/>
            <w:vAlign w:val="center"/>
          </w:tcPr>
          <w:p w:rsidR="00163770" w:rsidRPr="005322A6" w:rsidRDefault="00163770" w:rsidP="006B34D3">
            <w:pPr>
              <w:jc w:val="center"/>
              <w:rPr>
                <w:bCs/>
                <w:sz w:val="24"/>
                <w:szCs w:val="24"/>
                <w:highlight w:val="cyan"/>
              </w:rPr>
            </w:pPr>
            <w:r w:rsidRPr="005322A6">
              <w:rPr>
                <w:sz w:val="24"/>
                <w:szCs w:val="24"/>
              </w:rPr>
              <w:t>54,28</w:t>
            </w:r>
          </w:p>
        </w:tc>
        <w:tc>
          <w:tcPr>
            <w:tcW w:w="1413" w:type="dxa"/>
            <w:shd w:val="clear" w:color="auto" w:fill="auto"/>
            <w:vAlign w:val="center"/>
          </w:tcPr>
          <w:p w:rsidR="00163770" w:rsidRPr="005322A6" w:rsidRDefault="00163770" w:rsidP="006B34D3">
            <w:pPr>
              <w:jc w:val="center"/>
              <w:rPr>
                <w:bCs/>
                <w:sz w:val="24"/>
                <w:szCs w:val="24"/>
                <w:highlight w:val="cyan"/>
              </w:rPr>
            </w:pPr>
            <w:r w:rsidRPr="005322A6">
              <w:rPr>
                <w:sz w:val="24"/>
                <w:szCs w:val="24"/>
              </w:rPr>
              <w:t>63,69</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sz w:val="24"/>
                <w:szCs w:val="24"/>
              </w:rPr>
            </w:pPr>
            <w:r>
              <w:rPr>
                <w:bCs/>
                <w:sz w:val="24"/>
                <w:szCs w:val="24"/>
              </w:rPr>
              <w:t>2</w:t>
            </w:r>
            <w:r w:rsidRPr="00F673D2">
              <w:rPr>
                <w:bCs/>
                <w:sz w:val="24"/>
                <w:szCs w:val="24"/>
              </w:rPr>
              <w:t>.1</w:t>
            </w:r>
            <w:r>
              <w:rPr>
                <w:bCs/>
                <w:sz w:val="24"/>
                <w:szCs w:val="24"/>
              </w:rPr>
              <w:t>.2</w:t>
            </w:r>
          </w:p>
        </w:tc>
        <w:tc>
          <w:tcPr>
            <w:tcW w:w="5185" w:type="dxa"/>
            <w:shd w:val="clear" w:color="auto" w:fill="auto"/>
            <w:vAlign w:val="center"/>
          </w:tcPr>
          <w:p w:rsidR="00163770" w:rsidRPr="00F673D2" w:rsidRDefault="00163770" w:rsidP="006B34D3">
            <w:pPr>
              <w:rPr>
                <w:sz w:val="24"/>
                <w:szCs w:val="24"/>
              </w:rPr>
            </w:pPr>
            <w:r w:rsidRPr="00F673D2">
              <w:rPr>
                <w:sz w:val="24"/>
                <w:szCs w:val="24"/>
              </w:rPr>
              <w:t>зона индивидуальной жилой застройки с приусадебными земельными участками</w:t>
            </w:r>
          </w:p>
        </w:tc>
        <w:tc>
          <w:tcPr>
            <w:tcW w:w="1315" w:type="dxa"/>
            <w:shd w:val="clear" w:color="auto" w:fill="auto"/>
            <w:vAlign w:val="center"/>
          </w:tcPr>
          <w:p w:rsidR="00163770" w:rsidRPr="00F673D2" w:rsidRDefault="00163770" w:rsidP="006B34D3">
            <w:pPr>
              <w:jc w:val="center"/>
              <w:rPr>
                <w:sz w:val="24"/>
                <w:szCs w:val="24"/>
              </w:rPr>
            </w:pPr>
            <w:r w:rsidRPr="00F673D2">
              <w:rPr>
                <w:sz w:val="24"/>
                <w:szCs w:val="24"/>
              </w:rPr>
              <w:t>га</w:t>
            </w:r>
          </w:p>
        </w:tc>
        <w:tc>
          <w:tcPr>
            <w:tcW w:w="1476" w:type="dxa"/>
            <w:shd w:val="clear" w:color="auto" w:fill="auto"/>
            <w:vAlign w:val="center"/>
          </w:tcPr>
          <w:p w:rsidR="00163770" w:rsidRPr="005322A6" w:rsidRDefault="00163770" w:rsidP="006B34D3">
            <w:pPr>
              <w:jc w:val="center"/>
              <w:rPr>
                <w:sz w:val="24"/>
                <w:szCs w:val="24"/>
                <w:highlight w:val="cyan"/>
              </w:rPr>
            </w:pPr>
            <w:r w:rsidRPr="005322A6">
              <w:rPr>
                <w:sz w:val="24"/>
                <w:szCs w:val="24"/>
              </w:rPr>
              <w:t>938,48</w:t>
            </w:r>
          </w:p>
        </w:tc>
        <w:tc>
          <w:tcPr>
            <w:tcW w:w="1413" w:type="dxa"/>
            <w:shd w:val="clear" w:color="auto" w:fill="auto"/>
            <w:vAlign w:val="center"/>
          </w:tcPr>
          <w:p w:rsidR="00163770" w:rsidRPr="005322A6" w:rsidRDefault="00163770" w:rsidP="006B34D3">
            <w:pPr>
              <w:jc w:val="center"/>
              <w:rPr>
                <w:sz w:val="24"/>
                <w:szCs w:val="24"/>
                <w:highlight w:val="cyan"/>
              </w:rPr>
            </w:pPr>
            <w:r w:rsidRPr="005322A6">
              <w:rPr>
                <w:sz w:val="24"/>
                <w:szCs w:val="24"/>
              </w:rPr>
              <w:t>1020,59</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sz w:val="24"/>
                <w:szCs w:val="24"/>
              </w:rPr>
            </w:pPr>
            <w:r>
              <w:rPr>
                <w:bCs/>
                <w:sz w:val="24"/>
                <w:szCs w:val="24"/>
              </w:rPr>
              <w:t>2</w:t>
            </w:r>
            <w:r w:rsidRPr="00F673D2">
              <w:rPr>
                <w:bCs/>
                <w:sz w:val="24"/>
                <w:szCs w:val="24"/>
              </w:rPr>
              <w:t>.1</w:t>
            </w:r>
            <w:r>
              <w:rPr>
                <w:bCs/>
                <w:sz w:val="24"/>
                <w:szCs w:val="24"/>
              </w:rPr>
              <w:t>.3</w:t>
            </w:r>
          </w:p>
        </w:tc>
        <w:tc>
          <w:tcPr>
            <w:tcW w:w="5185" w:type="dxa"/>
            <w:shd w:val="clear" w:color="auto" w:fill="auto"/>
            <w:vAlign w:val="center"/>
          </w:tcPr>
          <w:p w:rsidR="00163770" w:rsidRPr="00F673D2" w:rsidRDefault="00163770" w:rsidP="006B34D3">
            <w:pPr>
              <w:rPr>
                <w:sz w:val="24"/>
                <w:szCs w:val="24"/>
              </w:rPr>
            </w:pPr>
            <w:r>
              <w:rPr>
                <w:sz w:val="24"/>
                <w:szCs w:val="24"/>
              </w:rPr>
              <w:t>з</w:t>
            </w:r>
            <w:r w:rsidRPr="00604689">
              <w:rPr>
                <w:sz w:val="24"/>
                <w:szCs w:val="24"/>
              </w:rPr>
              <w:t>о</w:t>
            </w:r>
            <w:r>
              <w:rPr>
                <w:sz w:val="24"/>
                <w:szCs w:val="24"/>
              </w:rPr>
              <w:t>н</w:t>
            </w:r>
            <w:r w:rsidRPr="00604689">
              <w:rPr>
                <w:sz w:val="24"/>
                <w:szCs w:val="24"/>
              </w:rPr>
              <w:t>а малоэтажными многоквартирными  домами</w:t>
            </w:r>
          </w:p>
        </w:tc>
        <w:tc>
          <w:tcPr>
            <w:tcW w:w="1315" w:type="dxa"/>
            <w:shd w:val="clear" w:color="auto" w:fill="auto"/>
            <w:vAlign w:val="center"/>
          </w:tcPr>
          <w:p w:rsidR="00163770" w:rsidRPr="00F673D2" w:rsidRDefault="00163770" w:rsidP="006B34D3">
            <w:pPr>
              <w:jc w:val="center"/>
              <w:rPr>
                <w:sz w:val="24"/>
                <w:szCs w:val="24"/>
              </w:rPr>
            </w:pPr>
            <w:r w:rsidRPr="00F673D2">
              <w:rPr>
                <w:sz w:val="24"/>
                <w:szCs w:val="24"/>
              </w:rPr>
              <w:t>га</w:t>
            </w:r>
          </w:p>
        </w:tc>
        <w:tc>
          <w:tcPr>
            <w:tcW w:w="1476" w:type="dxa"/>
            <w:shd w:val="clear" w:color="auto" w:fill="auto"/>
            <w:vAlign w:val="center"/>
          </w:tcPr>
          <w:p w:rsidR="00163770" w:rsidRPr="00010E45" w:rsidRDefault="00163770" w:rsidP="006B34D3">
            <w:pPr>
              <w:jc w:val="center"/>
              <w:rPr>
                <w:sz w:val="24"/>
                <w:szCs w:val="24"/>
              </w:rPr>
            </w:pPr>
            <w:r>
              <w:rPr>
                <w:sz w:val="24"/>
                <w:szCs w:val="24"/>
              </w:rPr>
              <w:t>10,21</w:t>
            </w:r>
          </w:p>
        </w:tc>
        <w:tc>
          <w:tcPr>
            <w:tcW w:w="1413" w:type="dxa"/>
            <w:shd w:val="clear" w:color="auto" w:fill="auto"/>
            <w:vAlign w:val="center"/>
          </w:tcPr>
          <w:p w:rsidR="00163770" w:rsidRPr="006E30A5" w:rsidRDefault="00163770" w:rsidP="006B34D3">
            <w:pPr>
              <w:jc w:val="center"/>
              <w:rPr>
                <w:sz w:val="24"/>
                <w:szCs w:val="24"/>
              </w:rPr>
            </w:pPr>
            <w:r>
              <w:rPr>
                <w:sz w:val="24"/>
                <w:szCs w:val="24"/>
              </w:rPr>
              <w:t>13,</w:t>
            </w:r>
            <w:r w:rsidRPr="006E30A5">
              <w:rPr>
                <w:sz w:val="24"/>
                <w:szCs w:val="24"/>
              </w:rPr>
              <w:t>06</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sz w:val="24"/>
                <w:szCs w:val="24"/>
              </w:rPr>
            </w:pPr>
            <w:r>
              <w:rPr>
                <w:bCs/>
                <w:sz w:val="24"/>
                <w:szCs w:val="24"/>
              </w:rPr>
              <w:t>2</w:t>
            </w:r>
            <w:r w:rsidRPr="00F673D2">
              <w:rPr>
                <w:bCs/>
                <w:sz w:val="24"/>
                <w:szCs w:val="24"/>
              </w:rPr>
              <w:t>.1</w:t>
            </w:r>
            <w:r>
              <w:rPr>
                <w:bCs/>
                <w:sz w:val="24"/>
                <w:szCs w:val="24"/>
              </w:rPr>
              <w:t>.4</w:t>
            </w:r>
          </w:p>
        </w:tc>
        <w:tc>
          <w:tcPr>
            <w:tcW w:w="5185" w:type="dxa"/>
            <w:shd w:val="clear" w:color="auto" w:fill="auto"/>
            <w:vAlign w:val="center"/>
          </w:tcPr>
          <w:p w:rsidR="00163770" w:rsidRPr="00F673D2" w:rsidRDefault="00163770" w:rsidP="006B34D3">
            <w:pPr>
              <w:rPr>
                <w:sz w:val="24"/>
                <w:szCs w:val="24"/>
              </w:rPr>
            </w:pPr>
            <w:r w:rsidRPr="00F673D2">
              <w:rPr>
                <w:sz w:val="24"/>
                <w:szCs w:val="24"/>
              </w:rPr>
              <w:t>Резервные жилые зоны</w:t>
            </w:r>
          </w:p>
        </w:tc>
        <w:tc>
          <w:tcPr>
            <w:tcW w:w="1315" w:type="dxa"/>
            <w:shd w:val="clear" w:color="auto" w:fill="auto"/>
            <w:vAlign w:val="center"/>
          </w:tcPr>
          <w:p w:rsidR="00163770" w:rsidRPr="00F673D2" w:rsidRDefault="00163770" w:rsidP="006B34D3">
            <w:pPr>
              <w:jc w:val="center"/>
              <w:rPr>
                <w:sz w:val="24"/>
                <w:szCs w:val="24"/>
              </w:rPr>
            </w:pPr>
            <w:r w:rsidRPr="00F673D2">
              <w:rPr>
                <w:sz w:val="24"/>
                <w:szCs w:val="24"/>
              </w:rPr>
              <w:t>га</w:t>
            </w:r>
          </w:p>
        </w:tc>
        <w:tc>
          <w:tcPr>
            <w:tcW w:w="1476" w:type="dxa"/>
            <w:shd w:val="clear" w:color="auto" w:fill="auto"/>
            <w:vAlign w:val="center"/>
          </w:tcPr>
          <w:p w:rsidR="00163770" w:rsidRPr="00243335" w:rsidRDefault="00163770" w:rsidP="006B34D3">
            <w:pPr>
              <w:jc w:val="center"/>
              <w:rPr>
                <w:sz w:val="24"/>
                <w:szCs w:val="24"/>
                <w:highlight w:val="cyan"/>
              </w:rPr>
            </w:pPr>
            <w:r w:rsidRPr="00EA5155">
              <w:rPr>
                <w:sz w:val="24"/>
                <w:szCs w:val="24"/>
              </w:rPr>
              <w:t>-</w:t>
            </w:r>
          </w:p>
        </w:tc>
        <w:tc>
          <w:tcPr>
            <w:tcW w:w="1413" w:type="dxa"/>
            <w:shd w:val="clear" w:color="auto" w:fill="auto"/>
            <w:vAlign w:val="center"/>
          </w:tcPr>
          <w:p w:rsidR="00163770" w:rsidRPr="00243335" w:rsidRDefault="00163770" w:rsidP="006B34D3">
            <w:pPr>
              <w:jc w:val="center"/>
              <w:rPr>
                <w:sz w:val="24"/>
                <w:szCs w:val="24"/>
                <w:highlight w:val="cyan"/>
              </w:rPr>
            </w:pPr>
            <w:r w:rsidRPr="008F5292">
              <w:rPr>
                <w:sz w:val="24"/>
                <w:szCs w:val="24"/>
              </w:rPr>
              <w:t>202,83</w:t>
            </w:r>
          </w:p>
        </w:tc>
      </w:tr>
      <w:tr w:rsidR="00163770" w:rsidRPr="00243335" w:rsidTr="001F3FB2">
        <w:trPr>
          <w:trHeight w:val="255"/>
          <w:jc w:val="center"/>
        </w:trPr>
        <w:tc>
          <w:tcPr>
            <w:tcW w:w="811" w:type="dxa"/>
            <w:vMerge w:val="restart"/>
            <w:shd w:val="clear" w:color="auto" w:fill="auto"/>
            <w:vAlign w:val="center"/>
          </w:tcPr>
          <w:p w:rsidR="00163770" w:rsidRPr="00365988" w:rsidRDefault="00163770" w:rsidP="006B34D3">
            <w:pPr>
              <w:jc w:val="center"/>
              <w:rPr>
                <w:b/>
                <w:bCs/>
                <w:sz w:val="24"/>
                <w:szCs w:val="24"/>
              </w:rPr>
            </w:pPr>
            <w:r w:rsidRPr="00365988">
              <w:rPr>
                <w:b/>
                <w:bCs/>
                <w:sz w:val="24"/>
                <w:szCs w:val="24"/>
              </w:rPr>
              <w:t>2.2</w:t>
            </w:r>
          </w:p>
        </w:tc>
        <w:tc>
          <w:tcPr>
            <w:tcW w:w="5185" w:type="dxa"/>
            <w:vMerge w:val="restart"/>
            <w:shd w:val="clear" w:color="auto" w:fill="auto"/>
            <w:vAlign w:val="center"/>
          </w:tcPr>
          <w:p w:rsidR="00163770" w:rsidRPr="00F673D2" w:rsidRDefault="00163770" w:rsidP="006B34D3">
            <w:pPr>
              <w:rPr>
                <w:b/>
                <w:bCs/>
                <w:sz w:val="24"/>
                <w:szCs w:val="24"/>
                <w:u w:val="single"/>
              </w:rPr>
            </w:pPr>
            <w:r w:rsidRPr="00F673D2">
              <w:rPr>
                <w:b/>
                <w:bCs/>
                <w:sz w:val="24"/>
                <w:szCs w:val="24"/>
                <w:u w:val="single"/>
              </w:rPr>
              <w:t>Общественно-деловая зона</w:t>
            </w:r>
          </w:p>
        </w:tc>
        <w:tc>
          <w:tcPr>
            <w:tcW w:w="1315" w:type="dxa"/>
            <w:shd w:val="clear" w:color="auto" w:fill="auto"/>
            <w:vAlign w:val="center"/>
          </w:tcPr>
          <w:p w:rsidR="00163770" w:rsidRPr="00F673D2" w:rsidRDefault="00163770" w:rsidP="006B34D3">
            <w:pPr>
              <w:jc w:val="center"/>
              <w:rPr>
                <w:bCs/>
                <w:sz w:val="24"/>
                <w:szCs w:val="24"/>
              </w:rPr>
            </w:pPr>
            <w:r w:rsidRPr="00F673D2">
              <w:rPr>
                <w:bCs/>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010E45">
              <w:rPr>
                <w:b/>
                <w:sz w:val="24"/>
                <w:szCs w:val="24"/>
              </w:rPr>
              <w:t>25,55</w:t>
            </w:r>
          </w:p>
        </w:tc>
        <w:tc>
          <w:tcPr>
            <w:tcW w:w="1413" w:type="dxa"/>
            <w:shd w:val="clear" w:color="auto" w:fill="auto"/>
            <w:vAlign w:val="center"/>
          </w:tcPr>
          <w:p w:rsidR="00163770" w:rsidRPr="00243335" w:rsidRDefault="00163770" w:rsidP="006B34D3">
            <w:pPr>
              <w:jc w:val="center"/>
              <w:rPr>
                <w:bCs/>
                <w:sz w:val="24"/>
                <w:szCs w:val="24"/>
                <w:highlight w:val="cyan"/>
              </w:rPr>
            </w:pPr>
            <w:r>
              <w:rPr>
                <w:b/>
                <w:sz w:val="24"/>
                <w:szCs w:val="24"/>
              </w:rPr>
              <w:t>43</w:t>
            </w:r>
            <w:r w:rsidRPr="007E6447">
              <w:rPr>
                <w:b/>
                <w:sz w:val="24"/>
                <w:szCs w:val="24"/>
              </w:rPr>
              <w:t>,</w:t>
            </w:r>
            <w:r>
              <w:rPr>
                <w:b/>
                <w:sz w:val="24"/>
                <w:szCs w:val="24"/>
              </w:rPr>
              <w:t>44</w:t>
            </w:r>
          </w:p>
        </w:tc>
      </w:tr>
      <w:tr w:rsidR="00163770" w:rsidRPr="00243335" w:rsidTr="001F3FB2">
        <w:trPr>
          <w:trHeight w:val="255"/>
          <w:jc w:val="center"/>
        </w:trPr>
        <w:tc>
          <w:tcPr>
            <w:tcW w:w="811" w:type="dxa"/>
            <w:vMerge/>
            <w:shd w:val="clear" w:color="auto" w:fill="auto"/>
            <w:vAlign w:val="center"/>
          </w:tcPr>
          <w:p w:rsidR="00163770" w:rsidRPr="00F673D2" w:rsidRDefault="00163770" w:rsidP="006B34D3">
            <w:pPr>
              <w:rPr>
                <w:bCs/>
                <w:sz w:val="24"/>
                <w:szCs w:val="24"/>
              </w:rPr>
            </w:pPr>
          </w:p>
        </w:tc>
        <w:tc>
          <w:tcPr>
            <w:tcW w:w="5185" w:type="dxa"/>
            <w:vMerge/>
            <w:shd w:val="clear" w:color="auto" w:fill="auto"/>
            <w:vAlign w:val="center"/>
          </w:tcPr>
          <w:p w:rsidR="00163770" w:rsidRPr="00F673D2" w:rsidRDefault="00163770" w:rsidP="006B34D3">
            <w:pPr>
              <w:rPr>
                <w:bCs/>
                <w:sz w:val="24"/>
                <w:szCs w:val="24"/>
                <w:u w:val="single"/>
              </w:rPr>
            </w:pPr>
          </w:p>
        </w:tc>
        <w:tc>
          <w:tcPr>
            <w:tcW w:w="1315" w:type="dxa"/>
            <w:shd w:val="clear" w:color="auto" w:fill="auto"/>
            <w:vAlign w:val="center"/>
          </w:tcPr>
          <w:p w:rsidR="00163770" w:rsidRPr="00F673D2" w:rsidRDefault="00163770" w:rsidP="006B34D3">
            <w:pPr>
              <w:jc w:val="center"/>
              <w:rPr>
                <w:bCs/>
                <w:sz w:val="24"/>
                <w:szCs w:val="24"/>
              </w:rPr>
            </w:pPr>
            <w:r w:rsidRPr="00F673D2">
              <w:rPr>
                <w:sz w:val="24"/>
                <w:szCs w:val="24"/>
              </w:rPr>
              <w:t>%</w:t>
            </w:r>
          </w:p>
        </w:tc>
        <w:tc>
          <w:tcPr>
            <w:tcW w:w="1476" w:type="dxa"/>
            <w:shd w:val="clear" w:color="auto" w:fill="auto"/>
            <w:vAlign w:val="center"/>
          </w:tcPr>
          <w:p w:rsidR="00163770" w:rsidRPr="00243335" w:rsidRDefault="00163770" w:rsidP="006B34D3">
            <w:pPr>
              <w:jc w:val="center"/>
              <w:rPr>
                <w:bCs/>
                <w:sz w:val="24"/>
                <w:szCs w:val="24"/>
                <w:highlight w:val="cyan"/>
              </w:rPr>
            </w:pPr>
            <w:r w:rsidRPr="00010E45">
              <w:rPr>
                <w:sz w:val="24"/>
                <w:szCs w:val="24"/>
              </w:rPr>
              <w:t>1,46</w:t>
            </w:r>
          </w:p>
        </w:tc>
        <w:tc>
          <w:tcPr>
            <w:tcW w:w="1413" w:type="dxa"/>
            <w:shd w:val="clear" w:color="auto" w:fill="auto"/>
            <w:vAlign w:val="center"/>
          </w:tcPr>
          <w:p w:rsidR="00163770" w:rsidRPr="00372DCF" w:rsidRDefault="00163770" w:rsidP="006B34D3">
            <w:pPr>
              <w:jc w:val="center"/>
              <w:rPr>
                <w:sz w:val="24"/>
                <w:szCs w:val="24"/>
              </w:rPr>
            </w:pPr>
            <w:r w:rsidRPr="000E025D">
              <w:rPr>
                <w:sz w:val="24"/>
                <w:szCs w:val="24"/>
              </w:rPr>
              <w:t>2,</w:t>
            </w:r>
            <w:r>
              <w:rPr>
                <w:sz w:val="24"/>
                <w:szCs w:val="24"/>
              </w:rPr>
              <w:t>18</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sz w:val="24"/>
                <w:szCs w:val="24"/>
              </w:rPr>
            </w:pPr>
            <w:r>
              <w:rPr>
                <w:sz w:val="24"/>
                <w:szCs w:val="24"/>
              </w:rPr>
              <w:t>2</w:t>
            </w:r>
            <w:r w:rsidRPr="00F673D2">
              <w:rPr>
                <w:sz w:val="24"/>
                <w:szCs w:val="24"/>
              </w:rPr>
              <w:t>.2.1</w:t>
            </w:r>
          </w:p>
        </w:tc>
        <w:tc>
          <w:tcPr>
            <w:tcW w:w="5185" w:type="dxa"/>
            <w:shd w:val="clear" w:color="auto" w:fill="auto"/>
            <w:vAlign w:val="center"/>
          </w:tcPr>
          <w:p w:rsidR="00163770" w:rsidRPr="00F673D2" w:rsidRDefault="00163770" w:rsidP="006B34D3">
            <w:pPr>
              <w:rPr>
                <w:sz w:val="24"/>
                <w:szCs w:val="24"/>
              </w:rPr>
            </w:pPr>
            <w:r w:rsidRPr="00F673D2">
              <w:rPr>
                <w:sz w:val="24"/>
                <w:szCs w:val="24"/>
              </w:rPr>
              <w:t>зона административно-делового назначения</w:t>
            </w:r>
          </w:p>
        </w:tc>
        <w:tc>
          <w:tcPr>
            <w:tcW w:w="1315" w:type="dxa"/>
            <w:shd w:val="clear" w:color="auto" w:fill="auto"/>
            <w:vAlign w:val="center"/>
          </w:tcPr>
          <w:p w:rsidR="00163770" w:rsidRPr="00F673D2" w:rsidRDefault="00163770" w:rsidP="006B34D3">
            <w:pPr>
              <w:jc w:val="center"/>
              <w:rPr>
                <w:sz w:val="24"/>
                <w:szCs w:val="24"/>
              </w:rPr>
            </w:pPr>
            <w:r w:rsidRPr="00F673D2">
              <w:rPr>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B373E8">
              <w:rPr>
                <w:sz w:val="24"/>
                <w:szCs w:val="24"/>
              </w:rPr>
              <w:t>14,06</w:t>
            </w:r>
          </w:p>
        </w:tc>
        <w:tc>
          <w:tcPr>
            <w:tcW w:w="1413" w:type="dxa"/>
            <w:shd w:val="clear" w:color="auto" w:fill="auto"/>
            <w:vAlign w:val="center"/>
          </w:tcPr>
          <w:p w:rsidR="00163770" w:rsidRPr="00243335" w:rsidRDefault="00163770" w:rsidP="006B34D3">
            <w:pPr>
              <w:jc w:val="center"/>
              <w:rPr>
                <w:bCs/>
                <w:sz w:val="24"/>
                <w:szCs w:val="24"/>
                <w:highlight w:val="cyan"/>
              </w:rPr>
            </w:pPr>
            <w:r>
              <w:rPr>
                <w:bCs/>
                <w:sz w:val="24"/>
                <w:szCs w:val="24"/>
              </w:rPr>
              <w:t>20</w:t>
            </w:r>
            <w:r w:rsidRPr="0037427A">
              <w:rPr>
                <w:bCs/>
                <w:sz w:val="24"/>
                <w:szCs w:val="24"/>
              </w:rPr>
              <w:t>,</w:t>
            </w:r>
            <w:r>
              <w:rPr>
                <w:bCs/>
                <w:sz w:val="24"/>
                <w:szCs w:val="24"/>
              </w:rPr>
              <w:t>26</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sz w:val="24"/>
                <w:szCs w:val="24"/>
              </w:rPr>
            </w:pPr>
            <w:r>
              <w:rPr>
                <w:sz w:val="24"/>
                <w:szCs w:val="24"/>
              </w:rPr>
              <w:t>2</w:t>
            </w:r>
            <w:r w:rsidRPr="00F673D2">
              <w:rPr>
                <w:sz w:val="24"/>
                <w:szCs w:val="24"/>
              </w:rPr>
              <w:t>.2.2</w:t>
            </w:r>
          </w:p>
        </w:tc>
        <w:tc>
          <w:tcPr>
            <w:tcW w:w="5185" w:type="dxa"/>
            <w:shd w:val="clear" w:color="auto" w:fill="auto"/>
            <w:vAlign w:val="center"/>
          </w:tcPr>
          <w:p w:rsidR="00163770" w:rsidRPr="00F673D2" w:rsidRDefault="00163770" w:rsidP="006B34D3">
            <w:pPr>
              <w:rPr>
                <w:sz w:val="24"/>
                <w:szCs w:val="24"/>
              </w:rPr>
            </w:pPr>
            <w:r w:rsidRPr="00F673D2">
              <w:rPr>
                <w:sz w:val="24"/>
                <w:szCs w:val="24"/>
              </w:rPr>
              <w:t>зона образования и здравоохранения</w:t>
            </w:r>
          </w:p>
        </w:tc>
        <w:tc>
          <w:tcPr>
            <w:tcW w:w="1315" w:type="dxa"/>
            <w:shd w:val="clear" w:color="auto" w:fill="auto"/>
            <w:vAlign w:val="center"/>
          </w:tcPr>
          <w:p w:rsidR="00163770" w:rsidRPr="00F673D2" w:rsidRDefault="00163770" w:rsidP="006B34D3">
            <w:pPr>
              <w:jc w:val="center"/>
              <w:rPr>
                <w:sz w:val="24"/>
                <w:szCs w:val="24"/>
              </w:rPr>
            </w:pPr>
            <w:r w:rsidRPr="00F673D2">
              <w:rPr>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B373E8">
              <w:rPr>
                <w:sz w:val="24"/>
                <w:szCs w:val="24"/>
              </w:rPr>
              <w:t>11,49</w:t>
            </w:r>
          </w:p>
        </w:tc>
        <w:tc>
          <w:tcPr>
            <w:tcW w:w="1413" w:type="dxa"/>
            <w:shd w:val="clear" w:color="auto" w:fill="auto"/>
            <w:vAlign w:val="center"/>
          </w:tcPr>
          <w:p w:rsidR="00163770" w:rsidRPr="00243335" w:rsidRDefault="00163770" w:rsidP="006B34D3">
            <w:pPr>
              <w:jc w:val="center"/>
              <w:rPr>
                <w:bCs/>
                <w:sz w:val="24"/>
                <w:szCs w:val="24"/>
                <w:highlight w:val="cyan"/>
              </w:rPr>
            </w:pPr>
            <w:r>
              <w:rPr>
                <w:bCs/>
                <w:sz w:val="24"/>
                <w:szCs w:val="24"/>
              </w:rPr>
              <w:t>23</w:t>
            </w:r>
            <w:r w:rsidRPr="0037427A">
              <w:rPr>
                <w:bCs/>
                <w:sz w:val="24"/>
                <w:szCs w:val="24"/>
              </w:rPr>
              <w:t>,</w:t>
            </w:r>
            <w:r>
              <w:rPr>
                <w:bCs/>
                <w:sz w:val="24"/>
                <w:szCs w:val="24"/>
              </w:rPr>
              <w:t>18</w:t>
            </w:r>
          </w:p>
        </w:tc>
      </w:tr>
      <w:tr w:rsidR="00163770" w:rsidRPr="00243335" w:rsidTr="001F3FB2">
        <w:trPr>
          <w:trHeight w:val="255"/>
          <w:jc w:val="center"/>
        </w:trPr>
        <w:tc>
          <w:tcPr>
            <w:tcW w:w="811" w:type="dxa"/>
            <w:vMerge w:val="restart"/>
            <w:shd w:val="clear" w:color="auto" w:fill="auto"/>
            <w:vAlign w:val="center"/>
          </w:tcPr>
          <w:p w:rsidR="00163770" w:rsidRPr="00365988" w:rsidRDefault="00163770" w:rsidP="006B34D3">
            <w:pPr>
              <w:jc w:val="center"/>
              <w:rPr>
                <w:b/>
                <w:bCs/>
                <w:sz w:val="24"/>
                <w:szCs w:val="24"/>
              </w:rPr>
            </w:pPr>
            <w:r w:rsidRPr="00365988">
              <w:rPr>
                <w:b/>
                <w:bCs/>
                <w:sz w:val="24"/>
                <w:szCs w:val="24"/>
              </w:rPr>
              <w:t>2.3</w:t>
            </w:r>
          </w:p>
        </w:tc>
        <w:tc>
          <w:tcPr>
            <w:tcW w:w="5185" w:type="dxa"/>
            <w:vMerge w:val="restart"/>
            <w:shd w:val="clear" w:color="auto" w:fill="auto"/>
            <w:vAlign w:val="center"/>
          </w:tcPr>
          <w:p w:rsidR="00163770" w:rsidRPr="00F673D2" w:rsidRDefault="00163770" w:rsidP="006B34D3">
            <w:pPr>
              <w:rPr>
                <w:b/>
                <w:bCs/>
                <w:sz w:val="24"/>
                <w:szCs w:val="24"/>
                <w:u w:val="single"/>
              </w:rPr>
            </w:pPr>
            <w:r w:rsidRPr="00F673D2">
              <w:rPr>
                <w:b/>
                <w:bCs/>
                <w:sz w:val="24"/>
                <w:szCs w:val="24"/>
                <w:u w:val="single"/>
              </w:rPr>
              <w:t xml:space="preserve">Производственная зона </w:t>
            </w:r>
          </w:p>
        </w:tc>
        <w:tc>
          <w:tcPr>
            <w:tcW w:w="1315" w:type="dxa"/>
            <w:shd w:val="clear" w:color="auto" w:fill="auto"/>
            <w:vAlign w:val="center"/>
          </w:tcPr>
          <w:p w:rsidR="00163770" w:rsidRPr="00F673D2" w:rsidRDefault="00163770" w:rsidP="006B34D3">
            <w:pPr>
              <w:jc w:val="center"/>
              <w:rPr>
                <w:bCs/>
                <w:sz w:val="24"/>
                <w:szCs w:val="24"/>
              </w:rPr>
            </w:pPr>
            <w:r w:rsidRPr="00F673D2">
              <w:rPr>
                <w:bCs/>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010E45">
              <w:rPr>
                <w:b/>
                <w:sz w:val="24"/>
              </w:rPr>
              <w:t>35,07</w:t>
            </w:r>
          </w:p>
        </w:tc>
        <w:tc>
          <w:tcPr>
            <w:tcW w:w="1413" w:type="dxa"/>
            <w:shd w:val="clear" w:color="auto" w:fill="auto"/>
            <w:vAlign w:val="center"/>
          </w:tcPr>
          <w:p w:rsidR="00163770" w:rsidRPr="00243335" w:rsidRDefault="001F3FB2" w:rsidP="006B34D3">
            <w:pPr>
              <w:jc w:val="center"/>
              <w:rPr>
                <w:bCs/>
                <w:sz w:val="24"/>
                <w:szCs w:val="24"/>
                <w:highlight w:val="cyan"/>
              </w:rPr>
            </w:pPr>
            <w:r>
              <w:rPr>
                <w:b/>
                <w:bCs/>
                <w:sz w:val="24"/>
                <w:szCs w:val="24"/>
              </w:rPr>
              <w:t>83,21</w:t>
            </w:r>
          </w:p>
        </w:tc>
      </w:tr>
      <w:tr w:rsidR="00163770" w:rsidRPr="00243335" w:rsidTr="001F3FB2">
        <w:trPr>
          <w:trHeight w:val="255"/>
          <w:jc w:val="center"/>
        </w:trPr>
        <w:tc>
          <w:tcPr>
            <w:tcW w:w="811" w:type="dxa"/>
            <w:vMerge/>
            <w:shd w:val="clear" w:color="auto" w:fill="auto"/>
            <w:vAlign w:val="center"/>
          </w:tcPr>
          <w:p w:rsidR="00163770" w:rsidRPr="00F673D2" w:rsidRDefault="00163770" w:rsidP="006B34D3">
            <w:pPr>
              <w:jc w:val="center"/>
              <w:rPr>
                <w:bCs/>
                <w:sz w:val="24"/>
                <w:szCs w:val="24"/>
              </w:rPr>
            </w:pPr>
          </w:p>
        </w:tc>
        <w:tc>
          <w:tcPr>
            <w:tcW w:w="5185" w:type="dxa"/>
            <w:vMerge/>
            <w:shd w:val="clear" w:color="auto" w:fill="auto"/>
            <w:vAlign w:val="center"/>
          </w:tcPr>
          <w:p w:rsidR="00163770" w:rsidRPr="00F673D2" w:rsidRDefault="00163770" w:rsidP="006B34D3">
            <w:pPr>
              <w:rPr>
                <w:b/>
                <w:bCs/>
                <w:sz w:val="24"/>
                <w:szCs w:val="24"/>
                <w:u w:val="single"/>
              </w:rPr>
            </w:pPr>
          </w:p>
        </w:tc>
        <w:tc>
          <w:tcPr>
            <w:tcW w:w="1315" w:type="dxa"/>
            <w:shd w:val="clear" w:color="auto" w:fill="auto"/>
            <w:vAlign w:val="center"/>
          </w:tcPr>
          <w:p w:rsidR="00163770" w:rsidRPr="00F673D2" w:rsidRDefault="00163770" w:rsidP="006B34D3">
            <w:pPr>
              <w:jc w:val="center"/>
              <w:rPr>
                <w:bCs/>
                <w:sz w:val="24"/>
                <w:szCs w:val="24"/>
              </w:rPr>
            </w:pPr>
            <w:r w:rsidRPr="00F673D2">
              <w:rPr>
                <w:sz w:val="24"/>
                <w:szCs w:val="24"/>
              </w:rPr>
              <w:t>%</w:t>
            </w:r>
          </w:p>
        </w:tc>
        <w:tc>
          <w:tcPr>
            <w:tcW w:w="1476" w:type="dxa"/>
            <w:shd w:val="clear" w:color="auto" w:fill="auto"/>
            <w:vAlign w:val="center"/>
          </w:tcPr>
          <w:p w:rsidR="00163770" w:rsidRPr="00243335" w:rsidRDefault="00163770" w:rsidP="006B34D3">
            <w:pPr>
              <w:jc w:val="center"/>
              <w:rPr>
                <w:bCs/>
                <w:sz w:val="24"/>
                <w:szCs w:val="24"/>
                <w:highlight w:val="cyan"/>
              </w:rPr>
            </w:pPr>
            <w:r w:rsidRPr="00010E45">
              <w:rPr>
                <w:sz w:val="24"/>
                <w:szCs w:val="24"/>
              </w:rPr>
              <w:t>2,02</w:t>
            </w:r>
          </w:p>
        </w:tc>
        <w:tc>
          <w:tcPr>
            <w:tcW w:w="1413" w:type="dxa"/>
            <w:shd w:val="clear" w:color="auto" w:fill="auto"/>
            <w:vAlign w:val="center"/>
          </w:tcPr>
          <w:p w:rsidR="00163770" w:rsidRPr="00372DCF" w:rsidRDefault="001F3FB2" w:rsidP="001F3FB2">
            <w:pPr>
              <w:jc w:val="center"/>
              <w:rPr>
                <w:sz w:val="24"/>
                <w:szCs w:val="24"/>
              </w:rPr>
            </w:pPr>
            <w:r>
              <w:rPr>
                <w:sz w:val="24"/>
                <w:szCs w:val="24"/>
              </w:rPr>
              <w:t>4,5</w:t>
            </w:r>
            <w:r w:rsidR="00163770">
              <w:rPr>
                <w:sz w:val="24"/>
                <w:szCs w:val="24"/>
              </w:rPr>
              <w:t>3</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bCs/>
                <w:sz w:val="24"/>
                <w:szCs w:val="24"/>
              </w:rPr>
            </w:pPr>
            <w:r>
              <w:rPr>
                <w:bCs/>
                <w:sz w:val="24"/>
                <w:szCs w:val="24"/>
              </w:rPr>
              <w:t>2.3.1</w:t>
            </w:r>
          </w:p>
        </w:tc>
        <w:tc>
          <w:tcPr>
            <w:tcW w:w="5185" w:type="dxa"/>
            <w:shd w:val="clear" w:color="auto" w:fill="auto"/>
            <w:vAlign w:val="center"/>
          </w:tcPr>
          <w:p w:rsidR="00163770" w:rsidRPr="00F673D2" w:rsidRDefault="00163770" w:rsidP="006B34D3">
            <w:pPr>
              <w:rPr>
                <w:b/>
                <w:bCs/>
                <w:sz w:val="24"/>
                <w:szCs w:val="24"/>
                <w:u w:val="single"/>
              </w:rPr>
            </w:pPr>
            <w:r w:rsidRPr="00F673D2">
              <w:rPr>
                <w:sz w:val="24"/>
                <w:szCs w:val="24"/>
              </w:rPr>
              <w:t xml:space="preserve">Резервные </w:t>
            </w:r>
            <w:r>
              <w:rPr>
                <w:sz w:val="24"/>
                <w:szCs w:val="24"/>
              </w:rPr>
              <w:t>производственн</w:t>
            </w:r>
            <w:r w:rsidRPr="00F673D2">
              <w:rPr>
                <w:sz w:val="24"/>
                <w:szCs w:val="24"/>
              </w:rPr>
              <w:t>ые зоны</w:t>
            </w:r>
          </w:p>
        </w:tc>
        <w:tc>
          <w:tcPr>
            <w:tcW w:w="1315" w:type="dxa"/>
            <w:shd w:val="clear" w:color="auto" w:fill="auto"/>
            <w:vAlign w:val="center"/>
          </w:tcPr>
          <w:p w:rsidR="00163770" w:rsidRPr="00F673D2" w:rsidRDefault="00163770" w:rsidP="006B34D3">
            <w:pPr>
              <w:jc w:val="center"/>
              <w:rPr>
                <w:sz w:val="24"/>
                <w:szCs w:val="24"/>
              </w:rPr>
            </w:pPr>
            <w:r w:rsidRPr="00F673D2">
              <w:rPr>
                <w:bCs/>
                <w:sz w:val="24"/>
                <w:szCs w:val="24"/>
              </w:rPr>
              <w:t>га</w:t>
            </w:r>
          </w:p>
        </w:tc>
        <w:tc>
          <w:tcPr>
            <w:tcW w:w="1476" w:type="dxa"/>
            <w:shd w:val="clear" w:color="auto" w:fill="auto"/>
            <w:vAlign w:val="center"/>
          </w:tcPr>
          <w:p w:rsidR="00163770" w:rsidRPr="00010E45" w:rsidRDefault="00163770" w:rsidP="006B34D3">
            <w:pPr>
              <w:jc w:val="center"/>
              <w:rPr>
                <w:sz w:val="24"/>
                <w:szCs w:val="24"/>
              </w:rPr>
            </w:pPr>
            <w:r>
              <w:rPr>
                <w:sz w:val="24"/>
                <w:szCs w:val="24"/>
              </w:rPr>
              <w:t>-</w:t>
            </w:r>
          </w:p>
        </w:tc>
        <w:tc>
          <w:tcPr>
            <w:tcW w:w="1413" w:type="dxa"/>
            <w:shd w:val="clear" w:color="auto" w:fill="auto"/>
            <w:vAlign w:val="center"/>
          </w:tcPr>
          <w:p w:rsidR="00163770" w:rsidRPr="00F229AC" w:rsidRDefault="00163770" w:rsidP="006B34D3">
            <w:pPr>
              <w:jc w:val="center"/>
              <w:rPr>
                <w:sz w:val="24"/>
                <w:szCs w:val="24"/>
              </w:rPr>
            </w:pPr>
            <w:r>
              <w:rPr>
                <w:sz w:val="24"/>
                <w:szCs w:val="24"/>
              </w:rPr>
              <w:t>-</w:t>
            </w:r>
          </w:p>
        </w:tc>
      </w:tr>
      <w:tr w:rsidR="00163770" w:rsidRPr="00243335" w:rsidTr="001F3FB2">
        <w:trPr>
          <w:trHeight w:val="255"/>
          <w:jc w:val="center"/>
        </w:trPr>
        <w:tc>
          <w:tcPr>
            <w:tcW w:w="811" w:type="dxa"/>
            <w:vMerge w:val="restart"/>
            <w:shd w:val="clear" w:color="auto" w:fill="auto"/>
            <w:vAlign w:val="center"/>
          </w:tcPr>
          <w:p w:rsidR="00163770" w:rsidRPr="00365988" w:rsidRDefault="00163770" w:rsidP="006B34D3">
            <w:pPr>
              <w:jc w:val="center"/>
              <w:rPr>
                <w:b/>
                <w:bCs/>
                <w:sz w:val="24"/>
                <w:szCs w:val="24"/>
              </w:rPr>
            </w:pPr>
            <w:r w:rsidRPr="00365988">
              <w:rPr>
                <w:b/>
                <w:bCs/>
                <w:sz w:val="24"/>
                <w:szCs w:val="24"/>
              </w:rPr>
              <w:t>2.4</w:t>
            </w:r>
          </w:p>
        </w:tc>
        <w:tc>
          <w:tcPr>
            <w:tcW w:w="5185" w:type="dxa"/>
            <w:vMerge w:val="restart"/>
            <w:shd w:val="clear" w:color="auto" w:fill="auto"/>
            <w:vAlign w:val="center"/>
          </w:tcPr>
          <w:p w:rsidR="00163770" w:rsidRPr="00F673D2" w:rsidRDefault="00163770" w:rsidP="006B34D3">
            <w:pPr>
              <w:rPr>
                <w:b/>
                <w:bCs/>
                <w:sz w:val="24"/>
                <w:szCs w:val="24"/>
                <w:u w:val="single"/>
              </w:rPr>
            </w:pPr>
            <w:r w:rsidRPr="00F673D2">
              <w:rPr>
                <w:b/>
                <w:bCs/>
                <w:sz w:val="24"/>
                <w:szCs w:val="24"/>
                <w:u w:val="single"/>
              </w:rPr>
              <w:t>Зона инженерной и транспортной инфраструктуры</w:t>
            </w:r>
          </w:p>
        </w:tc>
        <w:tc>
          <w:tcPr>
            <w:tcW w:w="1315" w:type="dxa"/>
            <w:shd w:val="clear" w:color="auto" w:fill="auto"/>
            <w:vAlign w:val="center"/>
          </w:tcPr>
          <w:p w:rsidR="00163770" w:rsidRPr="00F673D2" w:rsidRDefault="00163770" w:rsidP="006B34D3">
            <w:pPr>
              <w:jc w:val="center"/>
              <w:rPr>
                <w:bCs/>
                <w:sz w:val="24"/>
                <w:szCs w:val="24"/>
              </w:rPr>
            </w:pPr>
            <w:r w:rsidRPr="00F673D2">
              <w:rPr>
                <w:bCs/>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010E45">
              <w:rPr>
                <w:b/>
                <w:sz w:val="24"/>
                <w:szCs w:val="24"/>
              </w:rPr>
              <w:t>230,18</w:t>
            </w:r>
          </w:p>
        </w:tc>
        <w:tc>
          <w:tcPr>
            <w:tcW w:w="1413" w:type="dxa"/>
            <w:shd w:val="clear" w:color="auto" w:fill="auto"/>
            <w:vAlign w:val="center"/>
          </w:tcPr>
          <w:p w:rsidR="00163770" w:rsidRPr="00243335" w:rsidRDefault="00163770" w:rsidP="006B34D3">
            <w:pPr>
              <w:jc w:val="center"/>
              <w:rPr>
                <w:sz w:val="24"/>
                <w:szCs w:val="24"/>
                <w:highlight w:val="cyan"/>
              </w:rPr>
            </w:pPr>
            <w:r w:rsidRPr="00E37A87">
              <w:rPr>
                <w:b/>
                <w:bCs/>
                <w:sz w:val="24"/>
                <w:szCs w:val="24"/>
              </w:rPr>
              <w:t>240,1</w:t>
            </w:r>
          </w:p>
        </w:tc>
      </w:tr>
      <w:tr w:rsidR="00163770" w:rsidRPr="00243335" w:rsidTr="001F3FB2">
        <w:trPr>
          <w:trHeight w:val="255"/>
          <w:jc w:val="center"/>
        </w:trPr>
        <w:tc>
          <w:tcPr>
            <w:tcW w:w="811" w:type="dxa"/>
            <w:vMerge/>
            <w:shd w:val="clear" w:color="auto" w:fill="auto"/>
            <w:vAlign w:val="center"/>
          </w:tcPr>
          <w:p w:rsidR="00163770" w:rsidRPr="00F673D2" w:rsidRDefault="00163770" w:rsidP="006B34D3">
            <w:pPr>
              <w:rPr>
                <w:bCs/>
                <w:sz w:val="24"/>
                <w:szCs w:val="24"/>
              </w:rPr>
            </w:pPr>
          </w:p>
        </w:tc>
        <w:tc>
          <w:tcPr>
            <w:tcW w:w="5185" w:type="dxa"/>
            <w:vMerge/>
            <w:shd w:val="clear" w:color="auto" w:fill="auto"/>
            <w:vAlign w:val="center"/>
          </w:tcPr>
          <w:p w:rsidR="00163770" w:rsidRPr="00F673D2" w:rsidRDefault="00163770" w:rsidP="006B34D3">
            <w:pPr>
              <w:rPr>
                <w:bCs/>
                <w:sz w:val="24"/>
                <w:szCs w:val="24"/>
                <w:u w:val="single"/>
              </w:rPr>
            </w:pPr>
          </w:p>
        </w:tc>
        <w:tc>
          <w:tcPr>
            <w:tcW w:w="1315" w:type="dxa"/>
            <w:shd w:val="clear" w:color="auto" w:fill="auto"/>
            <w:vAlign w:val="center"/>
          </w:tcPr>
          <w:p w:rsidR="00163770" w:rsidRPr="00F673D2" w:rsidRDefault="00163770" w:rsidP="006B34D3">
            <w:pPr>
              <w:jc w:val="center"/>
              <w:rPr>
                <w:bCs/>
                <w:sz w:val="24"/>
                <w:szCs w:val="24"/>
              </w:rPr>
            </w:pPr>
            <w:r w:rsidRPr="00F673D2">
              <w:rPr>
                <w:sz w:val="24"/>
                <w:szCs w:val="24"/>
              </w:rPr>
              <w:t>%</w:t>
            </w:r>
          </w:p>
        </w:tc>
        <w:tc>
          <w:tcPr>
            <w:tcW w:w="1476" w:type="dxa"/>
            <w:shd w:val="clear" w:color="auto" w:fill="auto"/>
            <w:vAlign w:val="center"/>
          </w:tcPr>
          <w:p w:rsidR="00163770" w:rsidRPr="00243335" w:rsidRDefault="00163770" w:rsidP="006B34D3">
            <w:pPr>
              <w:jc w:val="center"/>
              <w:rPr>
                <w:bCs/>
                <w:sz w:val="24"/>
                <w:szCs w:val="24"/>
                <w:highlight w:val="cyan"/>
              </w:rPr>
            </w:pPr>
            <w:r w:rsidRPr="00010E45">
              <w:rPr>
                <w:sz w:val="24"/>
                <w:szCs w:val="24"/>
              </w:rPr>
              <w:t>13,17</w:t>
            </w:r>
          </w:p>
        </w:tc>
        <w:tc>
          <w:tcPr>
            <w:tcW w:w="1413" w:type="dxa"/>
            <w:shd w:val="clear" w:color="auto" w:fill="auto"/>
            <w:vAlign w:val="center"/>
          </w:tcPr>
          <w:p w:rsidR="00163770" w:rsidRPr="00372DCF" w:rsidRDefault="00163770" w:rsidP="006B34D3">
            <w:pPr>
              <w:jc w:val="center"/>
              <w:rPr>
                <w:sz w:val="24"/>
                <w:szCs w:val="24"/>
              </w:rPr>
            </w:pPr>
            <w:r w:rsidRPr="000E025D">
              <w:rPr>
                <w:sz w:val="24"/>
                <w:szCs w:val="24"/>
              </w:rPr>
              <w:t>1</w:t>
            </w:r>
            <w:r>
              <w:rPr>
                <w:sz w:val="24"/>
                <w:szCs w:val="24"/>
              </w:rPr>
              <w:t>3</w:t>
            </w:r>
            <w:r w:rsidRPr="000E025D">
              <w:rPr>
                <w:sz w:val="24"/>
                <w:szCs w:val="24"/>
              </w:rPr>
              <w:t>,</w:t>
            </w:r>
            <w:r>
              <w:rPr>
                <w:sz w:val="24"/>
                <w:szCs w:val="24"/>
              </w:rPr>
              <w:t>86</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sz w:val="24"/>
                <w:szCs w:val="24"/>
              </w:rPr>
            </w:pPr>
            <w:r>
              <w:rPr>
                <w:sz w:val="24"/>
                <w:szCs w:val="24"/>
              </w:rPr>
              <w:t>2</w:t>
            </w:r>
            <w:r w:rsidRPr="00F673D2">
              <w:rPr>
                <w:sz w:val="24"/>
                <w:szCs w:val="24"/>
              </w:rPr>
              <w:t>.4.1</w:t>
            </w:r>
          </w:p>
        </w:tc>
        <w:tc>
          <w:tcPr>
            <w:tcW w:w="5185" w:type="dxa"/>
            <w:shd w:val="clear" w:color="auto" w:fill="auto"/>
            <w:vAlign w:val="center"/>
          </w:tcPr>
          <w:p w:rsidR="00163770" w:rsidRPr="00F673D2" w:rsidRDefault="00163770" w:rsidP="006B34D3">
            <w:pPr>
              <w:rPr>
                <w:sz w:val="24"/>
                <w:szCs w:val="24"/>
              </w:rPr>
            </w:pPr>
            <w:r w:rsidRPr="00F673D2">
              <w:rPr>
                <w:sz w:val="24"/>
                <w:szCs w:val="24"/>
              </w:rPr>
              <w:t>коммунальные сооружения</w:t>
            </w:r>
          </w:p>
        </w:tc>
        <w:tc>
          <w:tcPr>
            <w:tcW w:w="1315" w:type="dxa"/>
            <w:shd w:val="clear" w:color="auto" w:fill="auto"/>
            <w:vAlign w:val="center"/>
          </w:tcPr>
          <w:p w:rsidR="00163770" w:rsidRPr="00F673D2" w:rsidRDefault="00163770" w:rsidP="006B34D3">
            <w:pPr>
              <w:jc w:val="center"/>
              <w:rPr>
                <w:sz w:val="24"/>
                <w:szCs w:val="24"/>
              </w:rPr>
            </w:pPr>
            <w:r w:rsidRPr="00F673D2">
              <w:rPr>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Pr>
                <w:sz w:val="24"/>
                <w:szCs w:val="24"/>
              </w:rPr>
              <w:t>2</w:t>
            </w:r>
            <w:r w:rsidRPr="00B373E8">
              <w:rPr>
                <w:sz w:val="24"/>
                <w:szCs w:val="24"/>
              </w:rPr>
              <w:t>,</w:t>
            </w:r>
            <w:r>
              <w:rPr>
                <w:sz w:val="24"/>
                <w:szCs w:val="24"/>
              </w:rPr>
              <w:t>57</w:t>
            </w:r>
          </w:p>
        </w:tc>
        <w:tc>
          <w:tcPr>
            <w:tcW w:w="1413" w:type="dxa"/>
            <w:shd w:val="clear" w:color="auto" w:fill="auto"/>
            <w:vAlign w:val="center"/>
          </w:tcPr>
          <w:p w:rsidR="00163770" w:rsidRPr="00243335" w:rsidRDefault="00163770" w:rsidP="006B34D3">
            <w:pPr>
              <w:jc w:val="center"/>
              <w:rPr>
                <w:sz w:val="24"/>
                <w:szCs w:val="24"/>
                <w:highlight w:val="cyan"/>
              </w:rPr>
            </w:pPr>
            <w:r w:rsidRPr="00ED6F39">
              <w:rPr>
                <w:sz w:val="24"/>
                <w:szCs w:val="24"/>
              </w:rPr>
              <w:t>6,99</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sz w:val="24"/>
                <w:szCs w:val="24"/>
              </w:rPr>
            </w:pPr>
            <w:r>
              <w:rPr>
                <w:sz w:val="24"/>
                <w:szCs w:val="24"/>
              </w:rPr>
              <w:t>2</w:t>
            </w:r>
            <w:r w:rsidRPr="00F673D2">
              <w:rPr>
                <w:sz w:val="24"/>
                <w:szCs w:val="24"/>
              </w:rPr>
              <w:t>.4.2</w:t>
            </w:r>
          </w:p>
        </w:tc>
        <w:tc>
          <w:tcPr>
            <w:tcW w:w="5185" w:type="dxa"/>
            <w:shd w:val="clear" w:color="auto" w:fill="auto"/>
            <w:vAlign w:val="center"/>
          </w:tcPr>
          <w:p w:rsidR="00163770" w:rsidRPr="00F673D2" w:rsidRDefault="00163770" w:rsidP="006B34D3">
            <w:pPr>
              <w:rPr>
                <w:sz w:val="24"/>
                <w:szCs w:val="24"/>
              </w:rPr>
            </w:pPr>
            <w:r w:rsidRPr="00F673D2">
              <w:rPr>
                <w:sz w:val="24"/>
                <w:szCs w:val="24"/>
              </w:rPr>
              <w:t>зона улично-дорожной сети</w:t>
            </w:r>
          </w:p>
        </w:tc>
        <w:tc>
          <w:tcPr>
            <w:tcW w:w="1315" w:type="dxa"/>
            <w:shd w:val="clear" w:color="auto" w:fill="auto"/>
            <w:vAlign w:val="center"/>
          </w:tcPr>
          <w:p w:rsidR="00163770" w:rsidRPr="00F673D2" w:rsidRDefault="00163770" w:rsidP="006B34D3">
            <w:pPr>
              <w:jc w:val="center"/>
              <w:rPr>
                <w:sz w:val="24"/>
                <w:szCs w:val="24"/>
              </w:rPr>
            </w:pPr>
            <w:r w:rsidRPr="00F673D2">
              <w:rPr>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B373E8">
              <w:rPr>
                <w:sz w:val="24"/>
                <w:szCs w:val="24"/>
              </w:rPr>
              <w:t>22</w:t>
            </w:r>
            <w:r>
              <w:rPr>
                <w:sz w:val="24"/>
                <w:szCs w:val="24"/>
              </w:rPr>
              <w:t>7</w:t>
            </w:r>
            <w:r w:rsidRPr="00B373E8">
              <w:rPr>
                <w:sz w:val="24"/>
                <w:szCs w:val="24"/>
              </w:rPr>
              <w:t>,6</w:t>
            </w:r>
            <w:r>
              <w:rPr>
                <w:sz w:val="24"/>
                <w:szCs w:val="24"/>
              </w:rPr>
              <w:t>1</w:t>
            </w:r>
          </w:p>
        </w:tc>
        <w:tc>
          <w:tcPr>
            <w:tcW w:w="1413" w:type="dxa"/>
            <w:shd w:val="clear" w:color="auto" w:fill="auto"/>
            <w:vAlign w:val="center"/>
          </w:tcPr>
          <w:p w:rsidR="00163770" w:rsidRPr="00243335" w:rsidRDefault="00163770" w:rsidP="006B34D3">
            <w:pPr>
              <w:jc w:val="center"/>
              <w:rPr>
                <w:sz w:val="24"/>
                <w:szCs w:val="24"/>
                <w:highlight w:val="cyan"/>
              </w:rPr>
            </w:pPr>
            <w:r w:rsidRPr="00ED6F39">
              <w:rPr>
                <w:sz w:val="24"/>
                <w:szCs w:val="24"/>
              </w:rPr>
              <w:t>294,11</w:t>
            </w:r>
          </w:p>
        </w:tc>
      </w:tr>
      <w:tr w:rsidR="00163770" w:rsidRPr="00243335" w:rsidTr="001F3FB2">
        <w:trPr>
          <w:trHeight w:val="255"/>
          <w:jc w:val="center"/>
        </w:trPr>
        <w:tc>
          <w:tcPr>
            <w:tcW w:w="811" w:type="dxa"/>
            <w:vMerge w:val="restart"/>
            <w:shd w:val="clear" w:color="auto" w:fill="auto"/>
            <w:vAlign w:val="center"/>
          </w:tcPr>
          <w:p w:rsidR="00163770" w:rsidRPr="00365988" w:rsidRDefault="00163770" w:rsidP="006B34D3">
            <w:pPr>
              <w:jc w:val="center"/>
              <w:rPr>
                <w:b/>
                <w:bCs/>
                <w:sz w:val="24"/>
                <w:szCs w:val="24"/>
              </w:rPr>
            </w:pPr>
            <w:r>
              <w:rPr>
                <w:b/>
                <w:bCs/>
                <w:sz w:val="24"/>
                <w:szCs w:val="24"/>
              </w:rPr>
              <w:t>2</w:t>
            </w:r>
            <w:r w:rsidRPr="00365988">
              <w:rPr>
                <w:b/>
                <w:bCs/>
                <w:sz w:val="24"/>
                <w:szCs w:val="24"/>
              </w:rPr>
              <w:t>.5</w:t>
            </w:r>
          </w:p>
        </w:tc>
        <w:tc>
          <w:tcPr>
            <w:tcW w:w="5185" w:type="dxa"/>
            <w:vMerge w:val="restart"/>
            <w:shd w:val="clear" w:color="auto" w:fill="auto"/>
            <w:vAlign w:val="center"/>
          </w:tcPr>
          <w:p w:rsidR="00163770" w:rsidRPr="00F673D2" w:rsidRDefault="00163770" w:rsidP="006B34D3">
            <w:pPr>
              <w:rPr>
                <w:b/>
                <w:bCs/>
                <w:sz w:val="24"/>
                <w:szCs w:val="24"/>
                <w:u w:val="single"/>
              </w:rPr>
            </w:pPr>
            <w:r w:rsidRPr="00F673D2">
              <w:rPr>
                <w:b/>
                <w:bCs/>
                <w:sz w:val="24"/>
                <w:szCs w:val="24"/>
                <w:u w:val="single"/>
              </w:rPr>
              <w:t>Рекреационные зоны</w:t>
            </w:r>
          </w:p>
        </w:tc>
        <w:tc>
          <w:tcPr>
            <w:tcW w:w="1315" w:type="dxa"/>
            <w:shd w:val="clear" w:color="auto" w:fill="auto"/>
            <w:vAlign w:val="center"/>
          </w:tcPr>
          <w:p w:rsidR="00163770" w:rsidRPr="00F673D2" w:rsidRDefault="00163770" w:rsidP="006B34D3">
            <w:pPr>
              <w:jc w:val="center"/>
              <w:rPr>
                <w:sz w:val="24"/>
                <w:szCs w:val="24"/>
              </w:rPr>
            </w:pPr>
            <w:r w:rsidRPr="00F673D2">
              <w:rPr>
                <w:sz w:val="24"/>
                <w:szCs w:val="24"/>
              </w:rPr>
              <w:t>га</w:t>
            </w:r>
          </w:p>
        </w:tc>
        <w:tc>
          <w:tcPr>
            <w:tcW w:w="1476" w:type="dxa"/>
            <w:shd w:val="clear" w:color="auto" w:fill="auto"/>
            <w:vAlign w:val="center"/>
          </w:tcPr>
          <w:p w:rsidR="00163770" w:rsidRPr="00243335" w:rsidRDefault="00163770" w:rsidP="006B34D3">
            <w:pPr>
              <w:jc w:val="center"/>
              <w:rPr>
                <w:sz w:val="24"/>
                <w:szCs w:val="24"/>
                <w:highlight w:val="cyan"/>
              </w:rPr>
            </w:pPr>
            <w:r w:rsidRPr="00010E45">
              <w:rPr>
                <w:b/>
                <w:sz w:val="24"/>
                <w:szCs w:val="24"/>
              </w:rPr>
              <w:t>205,15</w:t>
            </w:r>
          </w:p>
        </w:tc>
        <w:tc>
          <w:tcPr>
            <w:tcW w:w="1413" w:type="dxa"/>
            <w:shd w:val="clear" w:color="auto" w:fill="auto"/>
            <w:vAlign w:val="center"/>
          </w:tcPr>
          <w:p w:rsidR="00163770" w:rsidRPr="00243335" w:rsidRDefault="00163770" w:rsidP="006B34D3">
            <w:pPr>
              <w:jc w:val="center"/>
              <w:rPr>
                <w:sz w:val="24"/>
                <w:szCs w:val="24"/>
                <w:highlight w:val="cyan"/>
              </w:rPr>
            </w:pPr>
            <w:r w:rsidRPr="00E37A87">
              <w:rPr>
                <w:b/>
                <w:bCs/>
                <w:sz w:val="24"/>
                <w:szCs w:val="24"/>
              </w:rPr>
              <w:t>210,8</w:t>
            </w:r>
          </w:p>
        </w:tc>
      </w:tr>
      <w:tr w:rsidR="00163770" w:rsidRPr="00243335" w:rsidTr="001F3FB2">
        <w:trPr>
          <w:trHeight w:val="149"/>
          <w:jc w:val="center"/>
        </w:trPr>
        <w:tc>
          <w:tcPr>
            <w:tcW w:w="811" w:type="dxa"/>
            <w:vMerge/>
            <w:shd w:val="clear" w:color="auto" w:fill="auto"/>
            <w:vAlign w:val="center"/>
          </w:tcPr>
          <w:p w:rsidR="00163770" w:rsidRPr="00365988" w:rsidRDefault="00163770" w:rsidP="006B34D3">
            <w:pPr>
              <w:rPr>
                <w:b/>
                <w:bCs/>
                <w:sz w:val="24"/>
                <w:szCs w:val="24"/>
                <w:highlight w:val="cyan"/>
              </w:rPr>
            </w:pPr>
          </w:p>
        </w:tc>
        <w:tc>
          <w:tcPr>
            <w:tcW w:w="5185" w:type="dxa"/>
            <w:vMerge/>
            <w:shd w:val="clear" w:color="auto" w:fill="auto"/>
            <w:vAlign w:val="center"/>
          </w:tcPr>
          <w:p w:rsidR="00163770" w:rsidRPr="00243335" w:rsidRDefault="00163770" w:rsidP="006B34D3">
            <w:pPr>
              <w:rPr>
                <w:bCs/>
                <w:sz w:val="24"/>
                <w:szCs w:val="24"/>
                <w:highlight w:val="cyan"/>
                <w:u w:val="single"/>
              </w:rPr>
            </w:pPr>
          </w:p>
        </w:tc>
        <w:tc>
          <w:tcPr>
            <w:tcW w:w="1315" w:type="dxa"/>
            <w:shd w:val="clear" w:color="auto" w:fill="auto"/>
            <w:vAlign w:val="center"/>
          </w:tcPr>
          <w:p w:rsidR="00163770" w:rsidRPr="00F673D2" w:rsidRDefault="00163770" w:rsidP="006B34D3">
            <w:pPr>
              <w:jc w:val="center"/>
              <w:rPr>
                <w:bCs/>
                <w:sz w:val="24"/>
                <w:szCs w:val="24"/>
              </w:rPr>
            </w:pPr>
            <w:r w:rsidRPr="00F673D2">
              <w:rPr>
                <w:sz w:val="24"/>
                <w:szCs w:val="24"/>
              </w:rPr>
              <w:t>%</w:t>
            </w:r>
          </w:p>
        </w:tc>
        <w:tc>
          <w:tcPr>
            <w:tcW w:w="1476" w:type="dxa"/>
            <w:shd w:val="clear" w:color="auto" w:fill="auto"/>
            <w:vAlign w:val="center"/>
          </w:tcPr>
          <w:p w:rsidR="00163770" w:rsidRPr="00243335" w:rsidRDefault="00163770" w:rsidP="006B34D3">
            <w:pPr>
              <w:jc w:val="center"/>
              <w:rPr>
                <w:bCs/>
                <w:sz w:val="24"/>
                <w:szCs w:val="24"/>
                <w:highlight w:val="cyan"/>
              </w:rPr>
            </w:pPr>
            <w:r w:rsidRPr="00010E45">
              <w:rPr>
                <w:sz w:val="24"/>
                <w:szCs w:val="24"/>
              </w:rPr>
              <w:t>11,74</w:t>
            </w:r>
          </w:p>
        </w:tc>
        <w:tc>
          <w:tcPr>
            <w:tcW w:w="1413" w:type="dxa"/>
            <w:shd w:val="clear" w:color="auto" w:fill="auto"/>
            <w:vAlign w:val="center"/>
          </w:tcPr>
          <w:p w:rsidR="00163770" w:rsidRPr="00243335" w:rsidRDefault="00163770" w:rsidP="006B34D3">
            <w:pPr>
              <w:jc w:val="center"/>
              <w:rPr>
                <w:bCs/>
                <w:sz w:val="24"/>
                <w:szCs w:val="24"/>
                <w:highlight w:val="cyan"/>
              </w:rPr>
            </w:pPr>
            <w:r w:rsidRPr="000E025D">
              <w:rPr>
                <w:sz w:val="24"/>
                <w:szCs w:val="24"/>
              </w:rPr>
              <w:t>1</w:t>
            </w:r>
            <w:r>
              <w:rPr>
                <w:sz w:val="24"/>
                <w:szCs w:val="24"/>
              </w:rPr>
              <w:t>2</w:t>
            </w:r>
            <w:r w:rsidRPr="000E025D">
              <w:rPr>
                <w:sz w:val="24"/>
                <w:szCs w:val="24"/>
              </w:rPr>
              <w:t>,</w:t>
            </w:r>
            <w:r>
              <w:rPr>
                <w:sz w:val="24"/>
                <w:szCs w:val="24"/>
              </w:rPr>
              <w:t>17</w:t>
            </w:r>
          </w:p>
        </w:tc>
      </w:tr>
      <w:tr w:rsidR="00163770" w:rsidRPr="00243335" w:rsidTr="001F3FB2">
        <w:trPr>
          <w:trHeight w:val="149"/>
          <w:jc w:val="center"/>
        </w:trPr>
        <w:tc>
          <w:tcPr>
            <w:tcW w:w="811" w:type="dxa"/>
            <w:vMerge w:val="restart"/>
            <w:shd w:val="clear" w:color="auto" w:fill="auto"/>
            <w:vAlign w:val="center"/>
          </w:tcPr>
          <w:p w:rsidR="00163770" w:rsidRPr="00365988" w:rsidRDefault="00163770" w:rsidP="006B34D3">
            <w:pPr>
              <w:jc w:val="center"/>
              <w:rPr>
                <w:b/>
                <w:bCs/>
                <w:sz w:val="24"/>
                <w:szCs w:val="24"/>
              </w:rPr>
            </w:pPr>
            <w:r>
              <w:rPr>
                <w:b/>
                <w:bCs/>
                <w:sz w:val="24"/>
                <w:szCs w:val="24"/>
              </w:rPr>
              <w:t>2</w:t>
            </w:r>
            <w:r w:rsidRPr="00365988">
              <w:rPr>
                <w:b/>
                <w:bCs/>
                <w:sz w:val="24"/>
                <w:szCs w:val="24"/>
              </w:rPr>
              <w:t>.6</w:t>
            </w:r>
          </w:p>
        </w:tc>
        <w:tc>
          <w:tcPr>
            <w:tcW w:w="5185" w:type="dxa"/>
            <w:vMerge w:val="restart"/>
            <w:shd w:val="clear" w:color="auto" w:fill="auto"/>
            <w:vAlign w:val="center"/>
          </w:tcPr>
          <w:p w:rsidR="00163770" w:rsidRPr="00372DCF" w:rsidRDefault="00163770" w:rsidP="006B34D3">
            <w:pPr>
              <w:rPr>
                <w:b/>
                <w:bCs/>
                <w:sz w:val="24"/>
                <w:szCs w:val="24"/>
                <w:u w:val="single"/>
              </w:rPr>
            </w:pPr>
            <w:r w:rsidRPr="00372DCF">
              <w:rPr>
                <w:b/>
                <w:bCs/>
                <w:sz w:val="24"/>
                <w:szCs w:val="24"/>
                <w:u w:val="single"/>
              </w:rPr>
              <w:t>Зона  сельскохозяйственного использования</w:t>
            </w:r>
          </w:p>
        </w:tc>
        <w:tc>
          <w:tcPr>
            <w:tcW w:w="1315" w:type="dxa"/>
            <w:shd w:val="clear" w:color="auto" w:fill="auto"/>
            <w:vAlign w:val="center"/>
          </w:tcPr>
          <w:p w:rsidR="00163770" w:rsidRPr="00F673D2" w:rsidRDefault="00163770" w:rsidP="006B34D3">
            <w:pPr>
              <w:jc w:val="center"/>
              <w:rPr>
                <w:bCs/>
                <w:sz w:val="24"/>
                <w:szCs w:val="24"/>
              </w:rPr>
            </w:pPr>
            <w:r w:rsidRPr="00F673D2">
              <w:rPr>
                <w:bCs/>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010E45">
              <w:rPr>
                <w:b/>
                <w:sz w:val="24"/>
              </w:rPr>
              <w:t>256,59</w:t>
            </w:r>
          </w:p>
        </w:tc>
        <w:tc>
          <w:tcPr>
            <w:tcW w:w="1413" w:type="dxa"/>
            <w:shd w:val="clear" w:color="auto" w:fill="auto"/>
            <w:vAlign w:val="center"/>
          </w:tcPr>
          <w:p w:rsidR="00163770" w:rsidRPr="00243335" w:rsidRDefault="00163770" w:rsidP="006B34D3">
            <w:pPr>
              <w:jc w:val="center"/>
              <w:rPr>
                <w:bCs/>
                <w:sz w:val="24"/>
                <w:szCs w:val="24"/>
                <w:highlight w:val="cyan"/>
              </w:rPr>
            </w:pPr>
            <w:r w:rsidRPr="00E37A87">
              <w:rPr>
                <w:b/>
                <w:bCs/>
                <w:sz w:val="24"/>
                <w:szCs w:val="24"/>
              </w:rPr>
              <w:t>20,46</w:t>
            </w:r>
          </w:p>
        </w:tc>
      </w:tr>
      <w:tr w:rsidR="00163770" w:rsidRPr="00243335" w:rsidTr="001F3FB2">
        <w:trPr>
          <w:trHeight w:val="255"/>
          <w:jc w:val="center"/>
        </w:trPr>
        <w:tc>
          <w:tcPr>
            <w:tcW w:w="811" w:type="dxa"/>
            <w:vMerge/>
            <w:shd w:val="clear" w:color="auto" w:fill="auto"/>
            <w:vAlign w:val="center"/>
          </w:tcPr>
          <w:p w:rsidR="00163770" w:rsidRPr="00365988" w:rsidRDefault="00163770" w:rsidP="006B34D3">
            <w:pPr>
              <w:rPr>
                <w:b/>
                <w:bCs/>
                <w:sz w:val="24"/>
                <w:szCs w:val="24"/>
              </w:rPr>
            </w:pPr>
          </w:p>
        </w:tc>
        <w:tc>
          <w:tcPr>
            <w:tcW w:w="5185" w:type="dxa"/>
            <w:vMerge/>
            <w:shd w:val="clear" w:color="auto" w:fill="auto"/>
            <w:vAlign w:val="center"/>
          </w:tcPr>
          <w:p w:rsidR="00163770" w:rsidRPr="00372DCF" w:rsidRDefault="00163770" w:rsidP="006B34D3">
            <w:pPr>
              <w:rPr>
                <w:bCs/>
                <w:sz w:val="24"/>
                <w:szCs w:val="24"/>
                <w:u w:val="single"/>
              </w:rPr>
            </w:pPr>
          </w:p>
        </w:tc>
        <w:tc>
          <w:tcPr>
            <w:tcW w:w="1315" w:type="dxa"/>
            <w:shd w:val="clear" w:color="auto" w:fill="auto"/>
            <w:vAlign w:val="center"/>
          </w:tcPr>
          <w:p w:rsidR="00163770" w:rsidRPr="00F673D2" w:rsidRDefault="00163770" w:rsidP="006B34D3">
            <w:pPr>
              <w:jc w:val="center"/>
              <w:rPr>
                <w:bCs/>
                <w:sz w:val="24"/>
                <w:szCs w:val="24"/>
              </w:rPr>
            </w:pPr>
            <w:r w:rsidRPr="00F673D2">
              <w:rPr>
                <w:sz w:val="24"/>
                <w:szCs w:val="24"/>
              </w:rPr>
              <w:t>%</w:t>
            </w:r>
          </w:p>
        </w:tc>
        <w:tc>
          <w:tcPr>
            <w:tcW w:w="1476" w:type="dxa"/>
            <w:shd w:val="clear" w:color="auto" w:fill="auto"/>
            <w:vAlign w:val="center"/>
          </w:tcPr>
          <w:p w:rsidR="00163770" w:rsidRPr="00243335" w:rsidRDefault="00163770" w:rsidP="006B34D3">
            <w:pPr>
              <w:jc w:val="center"/>
              <w:rPr>
                <w:bCs/>
                <w:sz w:val="24"/>
                <w:szCs w:val="24"/>
                <w:highlight w:val="cyan"/>
              </w:rPr>
            </w:pPr>
            <w:r w:rsidRPr="00010E45">
              <w:rPr>
                <w:sz w:val="24"/>
                <w:szCs w:val="24"/>
              </w:rPr>
              <w:t>14,68</w:t>
            </w:r>
          </w:p>
        </w:tc>
        <w:tc>
          <w:tcPr>
            <w:tcW w:w="1413" w:type="dxa"/>
            <w:shd w:val="clear" w:color="auto" w:fill="auto"/>
            <w:vAlign w:val="center"/>
          </w:tcPr>
          <w:p w:rsidR="00163770" w:rsidRPr="00243335" w:rsidRDefault="00163770" w:rsidP="006B34D3">
            <w:pPr>
              <w:jc w:val="center"/>
              <w:rPr>
                <w:bCs/>
                <w:sz w:val="24"/>
                <w:szCs w:val="24"/>
                <w:highlight w:val="cyan"/>
              </w:rPr>
            </w:pPr>
            <w:r>
              <w:rPr>
                <w:sz w:val="24"/>
                <w:szCs w:val="24"/>
              </w:rPr>
              <w:t>1</w:t>
            </w:r>
            <w:r w:rsidRPr="000E025D">
              <w:rPr>
                <w:sz w:val="24"/>
                <w:szCs w:val="24"/>
              </w:rPr>
              <w:t>,</w:t>
            </w:r>
            <w:r>
              <w:rPr>
                <w:sz w:val="24"/>
                <w:szCs w:val="24"/>
              </w:rPr>
              <w:t>1</w:t>
            </w:r>
            <w:r w:rsidRPr="000E025D">
              <w:rPr>
                <w:sz w:val="24"/>
                <w:szCs w:val="24"/>
              </w:rPr>
              <w:t>8</w:t>
            </w:r>
          </w:p>
        </w:tc>
      </w:tr>
      <w:tr w:rsidR="00163770" w:rsidRPr="00243335" w:rsidTr="001F3FB2">
        <w:trPr>
          <w:trHeight w:val="255"/>
          <w:jc w:val="center"/>
        </w:trPr>
        <w:tc>
          <w:tcPr>
            <w:tcW w:w="811" w:type="dxa"/>
            <w:vMerge w:val="restart"/>
            <w:shd w:val="clear" w:color="auto" w:fill="auto"/>
            <w:vAlign w:val="center"/>
          </w:tcPr>
          <w:p w:rsidR="00163770" w:rsidRPr="00365988" w:rsidRDefault="00163770" w:rsidP="006B34D3">
            <w:pPr>
              <w:jc w:val="center"/>
              <w:rPr>
                <w:b/>
                <w:bCs/>
                <w:sz w:val="24"/>
                <w:szCs w:val="24"/>
              </w:rPr>
            </w:pPr>
            <w:r>
              <w:rPr>
                <w:b/>
                <w:bCs/>
                <w:sz w:val="24"/>
                <w:szCs w:val="24"/>
              </w:rPr>
              <w:t>2</w:t>
            </w:r>
            <w:r w:rsidRPr="00365988">
              <w:rPr>
                <w:b/>
                <w:bCs/>
                <w:sz w:val="24"/>
                <w:szCs w:val="24"/>
              </w:rPr>
              <w:t>.7</w:t>
            </w:r>
          </w:p>
        </w:tc>
        <w:tc>
          <w:tcPr>
            <w:tcW w:w="5185" w:type="dxa"/>
            <w:vMerge w:val="restart"/>
            <w:shd w:val="clear" w:color="auto" w:fill="auto"/>
            <w:vAlign w:val="center"/>
          </w:tcPr>
          <w:p w:rsidR="00163770" w:rsidRPr="00372DCF" w:rsidRDefault="00163770" w:rsidP="006B34D3">
            <w:pPr>
              <w:rPr>
                <w:b/>
                <w:bCs/>
                <w:sz w:val="24"/>
                <w:szCs w:val="24"/>
                <w:u w:val="single"/>
              </w:rPr>
            </w:pPr>
            <w:r w:rsidRPr="00372DCF">
              <w:rPr>
                <w:b/>
                <w:bCs/>
                <w:sz w:val="24"/>
                <w:szCs w:val="24"/>
                <w:u w:val="single"/>
              </w:rPr>
              <w:t>Зона  специального</w:t>
            </w:r>
          </w:p>
          <w:p w:rsidR="00163770" w:rsidRPr="00372DCF" w:rsidRDefault="00163770" w:rsidP="006B34D3">
            <w:pPr>
              <w:rPr>
                <w:b/>
                <w:bCs/>
                <w:sz w:val="24"/>
                <w:szCs w:val="24"/>
                <w:u w:val="single"/>
              </w:rPr>
            </w:pPr>
            <w:r w:rsidRPr="00372DCF">
              <w:rPr>
                <w:b/>
                <w:bCs/>
                <w:sz w:val="24"/>
                <w:szCs w:val="24"/>
                <w:u w:val="single"/>
              </w:rPr>
              <w:t xml:space="preserve"> назначения</w:t>
            </w:r>
          </w:p>
        </w:tc>
        <w:tc>
          <w:tcPr>
            <w:tcW w:w="1315" w:type="dxa"/>
            <w:shd w:val="clear" w:color="auto" w:fill="auto"/>
            <w:vAlign w:val="center"/>
          </w:tcPr>
          <w:p w:rsidR="00163770" w:rsidRPr="00372DCF" w:rsidRDefault="00163770" w:rsidP="006B34D3">
            <w:pPr>
              <w:jc w:val="center"/>
              <w:rPr>
                <w:bCs/>
                <w:sz w:val="24"/>
                <w:szCs w:val="24"/>
              </w:rPr>
            </w:pPr>
            <w:r w:rsidRPr="00372DCF">
              <w:rPr>
                <w:bCs/>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010E45">
              <w:rPr>
                <w:b/>
                <w:sz w:val="24"/>
                <w:szCs w:val="24"/>
              </w:rPr>
              <w:t>8,82</w:t>
            </w:r>
          </w:p>
        </w:tc>
        <w:tc>
          <w:tcPr>
            <w:tcW w:w="1413" w:type="dxa"/>
            <w:shd w:val="clear" w:color="auto" w:fill="auto"/>
            <w:vAlign w:val="center"/>
          </w:tcPr>
          <w:p w:rsidR="00163770" w:rsidRPr="00243335" w:rsidRDefault="00163770" w:rsidP="006B34D3">
            <w:pPr>
              <w:jc w:val="center"/>
              <w:rPr>
                <w:bCs/>
                <w:sz w:val="24"/>
                <w:szCs w:val="24"/>
                <w:highlight w:val="cyan"/>
              </w:rPr>
            </w:pPr>
            <w:r w:rsidRPr="00653E17">
              <w:rPr>
                <w:b/>
                <w:sz w:val="24"/>
                <w:szCs w:val="24"/>
              </w:rPr>
              <w:t>6,90</w:t>
            </w:r>
          </w:p>
        </w:tc>
      </w:tr>
      <w:tr w:rsidR="00163770" w:rsidRPr="00243335" w:rsidTr="001F3FB2">
        <w:trPr>
          <w:trHeight w:val="255"/>
          <w:jc w:val="center"/>
        </w:trPr>
        <w:tc>
          <w:tcPr>
            <w:tcW w:w="811" w:type="dxa"/>
            <w:vMerge/>
            <w:shd w:val="clear" w:color="auto" w:fill="auto"/>
            <w:vAlign w:val="center"/>
          </w:tcPr>
          <w:p w:rsidR="00163770" w:rsidRPr="00365988" w:rsidRDefault="00163770" w:rsidP="006B34D3">
            <w:pPr>
              <w:rPr>
                <w:b/>
                <w:bCs/>
                <w:sz w:val="24"/>
                <w:szCs w:val="24"/>
              </w:rPr>
            </w:pPr>
          </w:p>
        </w:tc>
        <w:tc>
          <w:tcPr>
            <w:tcW w:w="5185" w:type="dxa"/>
            <w:vMerge/>
            <w:shd w:val="clear" w:color="auto" w:fill="auto"/>
            <w:vAlign w:val="center"/>
          </w:tcPr>
          <w:p w:rsidR="00163770" w:rsidRPr="00372DCF" w:rsidRDefault="00163770" w:rsidP="006B34D3">
            <w:pPr>
              <w:rPr>
                <w:bCs/>
                <w:sz w:val="24"/>
                <w:szCs w:val="24"/>
                <w:u w:val="single"/>
              </w:rPr>
            </w:pPr>
          </w:p>
        </w:tc>
        <w:tc>
          <w:tcPr>
            <w:tcW w:w="1315" w:type="dxa"/>
            <w:shd w:val="clear" w:color="auto" w:fill="auto"/>
            <w:vAlign w:val="center"/>
          </w:tcPr>
          <w:p w:rsidR="00163770" w:rsidRPr="00372DCF" w:rsidRDefault="00163770" w:rsidP="006B34D3">
            <w:pPr>
              <w:jc w:val="center"/>
              <w:rPr>
                <w:b/>
                <w:bCs/>
                <w:sz w:val="24"/>
                <w:szCs w:val="24"/>
              </w:rPr>
            </w:pPr>
            <w:r w:rsidRPr="00372DCF">
              <w:rPr>
                <w:sz w:val="24"/>
                <w:szCs w:val="24"/>
              </w:rPr>
              <w:t>%</w:t>
            </w:r>
          </w:p>
        </w:tc>
        <w:tc>
          <w:tcPr>
            <w:tcW w:w="1476" w:type="dxa"/>
            <w:shd w:val="clear" w:color="auto" w:fill="auto"/>
            <w:vAlign w:val="center"/>
          </w:tcPr>
          <w:p w:rsidR="00163770" w:rsidRPr="00243335" w:rsidRDefault="00163770" w:rsidP="006B34D3">
            <w:pPr>
              <w:jc w:val="center"/>
              <w:rPr>
                <w:bCs/>
                <w:sz w:val="24"/>
                <w:szCs w:val="24"/>
                <w:highlight w:val="cyan"/>
              </w:rPr>
            </w:pPr>
            <w:r w:rsidRPr="00010E45">
              <w:rPr>
                <w:sz w:val="24"/>
                <w:szCs w:val="24"/>
              </w:rPr>
              <w:t>0,50</w:t>
            </w:r>
          </w:p>
        </w:tc>
        <w:tc>
          <w:tcPr>
            <w:tcW w:w="1413" w:type="dxa"/>
            <w:shd w:val="clear" w:color="auto" w:fill="auto"/>
            <w:vAlign w:val="center"/>
          </w:tcPr>
          <w:p w:rsidR="00163770" w:rsidRPr="00243335" w:rsidRDefault="00163770" w:rsidP="006B34D3">
            <w:pPr>
              <w:jc w:val="center"/>
              <w:rPr>
                <w:bCs/>
                <w:sz w:val="24"/>
                <w:szCs w:val="24"/>
                <w:highlight w:val="cyan"/>
              </w:rPr>
            </w:pPr>
            <w:r w:rsidRPr="000E025D">
              <w:rPr>
                <w:sz w:val="24"/>
                <w:szCs w:val="24"/>
              </w:rPr>
              <w:t>0,</w:t>
            </w:r>
            <w:r>
              <w:rPr>
                <w:sz w:val="24"/>
                <w:szCs w:val="24"/>
              </w:rPr>
              <w:t>4</w:t>
            </w:r>
          </w:p>
        </w:tc>
      </w:tr>
      <w:tr w:rsidR="00163770" w:rsidRPr="00243335" w:rsidTr="001F3FB2">
        <w:trPr>
          <w:trHeight w:val="255"/>
          <w:jc w:val="center"/>
        </w:trPr>
        <w:tc>
          <w:tcPr>
            <w:tcW w:w="811" w:type="dxa"/>
            <w:vMerge w:val="restart"/>
            <w:shd w:val="clear" w:color="auto" w:fill="auto"/>
            <w:vAlign w:val="center"/>
          </w:tcPr>
          <w:p w:rsidR="00163770" w:rsidRPr="00365988" w:rsidRDefault="00163770" w:rsidP="006B34D3">
            <w:pPr>
              <w:jc w:val="center"/>
              <w:rPr>
                <w:b/>
                <w:sz w:val="24"/>
                <w:szCs w:val="24"/>
              </w:rPr>
            </w:pPr>
            <w:r>
              <w:rPr>
                <w:b/>
                <w:sz w:val="24"/>
                <w:szCs w:val="24"/>
              </w:rPr>
              <w:lastRenderedPageBreak/>
              <w:t>2</w:t>
            </w:r>
            <w:r w:rsidRPr="00365988">
              <w:rPr>
                <w:b/>
                <w:sz w:val="24"/>
                <w:szCs w:val="24"/>
              </w:rPr>
              <w:t>.8</w:t>
            </w:r>
          </w:p>
        </w:tc>
        <w:tc>
          <w:tcPr>
            <w:tcW w:w="5185" w:type="dxa"/>
            <w:vMerge w:val="restart"/>
            <w:shd w:val="clear" w:color="auto" w:fill="auto"/>
            <w:vAlign w:val="center"/>
          </w:tcPr>
          <w:p w:rsidR="00163770" w:rsidRPr="00372DCF" w:rsidRDefault="00163770" w:rsidP="006B34D3">
            <w:pPr>
              <w:rPr>
                <w:sz w:val="24"/>
                <w:szCs w:val="24"/>
              </w:rPr>
            </w:pPr>
            <w:r w:rsidRPr="00372DCF">
              <w:rPr>
                <w:b/>
                <w:bCs/>
                <w:sz w:val="24"/>
                <w:szCs w:val="24"/>
                <w:u w:val="single"/>
              </w:rPr>
              <w:t>Иные зоны</w:t>
            </w:r>
          </w:p>
        </w:tc>
        <w:tc>
          <w:tcPr>
            <w:tcW w:w="1315" w:type="dxa"/>
            <w:shd w:val="clear" w:color="auto" w:fill="auto"/>
            <w:vAlign w:val="center"/>
          </w:tcPr>
          <w:p w:rsidR="00163770" w:rsidRPr="00372DCF" w:rsidRDefault="00163770" w:rsidP="006B34D3">
            <w:pPr>
              <w:jc w:val="center"/>
              <w:rPr>
                <w:bCs/>
                <w:sz w:val="24"/>
                <w:szCs w:val="24"/>
              </w:rPr>
            </w:pPr>
            <w:r w:rsidRPr="00372DCF">
              <w:rPr>
                <w:bCs/>
                <w:sz w:val="24"/>
                <w:szCs w:val="24"/>
              </w:rPr>
              <w:t>га</w:t>
            </w:r>
          </w:p>
        </w:tc>
        <w:tc>
          <w:tcPr>
            <w:tcW w:w="1476" w:type="dxa"/>
            <w:shd w:val="clear" w:color="auto" w:fill="auto"/>
            <w:vAlign w:val="center"/>
          </w:tcPr>
          <w:p w:rsidR="00163770" w:rsidRPr="00243335" w:rsidRDefault="00163770" w:rsidP="006B34D3">
            <w:pPr>
              <w:jc w:val="center"/>
              <w:rPr>
                <w:sz w:val="24"/>
                <w:szCs w:val="24"/>
                <w:highlight w:val="cyan"/>
              </w:rPr>
            </w:pPr>
            <w:r w:rsidRPr="00010E45">
              <w:rPr>
                <w:b/>
                <w:sz w:val="24"/>
              </w:rPr>
              <w:t>37,61</w:t>
            </w:r>
          </w:p>
        </w:tc>
        <w:tc>
          <w:tcPr>
            <w:tcW w:w="1413" w:type="dxa"/>
            <w:shd w:val="clear" w:color="auto" w:fill="auto"/>
            <w:vAlign w:val="center"/>
          </w:tcPr>
          <w:p w:rsidR="00163770" w:rsidRPr="00243335" w:rsidRDefault="00163770" w:rsidP="006B34D3">
            <w:pPr>
              <w:jc w:val="center"/>
              <w:rPr>
                <w:sz w:val="24"/>
                <w:szCs w:val="24"/>
                <w:highlight w:val="cyan"/>
              </w:rPr>
            </w:pPr>
            <w:r w:rsidRPr="00425EB9">
              <w:rPr>
                <w:b/>
                <w:bCs/>
                <w:sz w:val="24"/>
                <w:szCs w:val="24"/>
              </w:rPr>
              <w:t>65,61</w:t>
            </w:r>
          </w:p>
        </w:tc>
      </w:tr>
      <w:tr w:rsidR="00163770" w:rsidRPr="00243335" w:rsidTr="001F3FB2">
        <w:trPr>
          <w:trHeight w:val="255"/>
          <w:jc w:val="center"/>
        </w:trPr>
        <w:tc>
          <w:tcPr>
            <w:tcW w:w="811" w:type="dxa"/>
            <w:vMerge/>
            <w:shd w:val="clear" w:color="auto" w:fill="auto"/>
            <w:vAlign w:val="center"/>
          </w:tcPr>
          <w:p w:rsidR="00163770" w:rsidRPr="00372DCF" w:rsidRDefault="00163770" w:rsidP="006B34D3">
            <w:pPr>
              <w:jc w:val="center"/>
              <w:rPr>
                <w:sz w:val="24"/>
                <w:szCs w:val="24"/>
              </w:rPr>
            </w:pPr>
          </w:p>
        </w:tc>
        <w:tc>
          <w:tcPr>
            <w:tcW w:w="5185" w:type="dxa"/>
            <w:vMerge/>
            <w:shd w:val="clear" w:color="auto" w:fill="auto"/>
            <w:vAlign w:val="center"/>
          </w:tcPr>
          <w:p w:rsidR="00163770" w:rsidRPr="00372DCF" w:rsidRDefault="00163770" w:rsidP="006B34D3">
            <w:pPr>
              <w:rPr>
                <w:sz w:val="24"/>
                <w:szCs w:val="24"/>
              </w:rPr>
            </w:pPr>
          </w:p>
        </w:tc>
        <w:tc>
          <w:tcPr>
            <w:tcW w:w="1315" w:type="dxa"/>
            <w:shd w:val="clear" w:color="auto" w:fill="auto"/>
            <w:vAlign w:val="center"/>
          </w:tcPr>
          <w:p w:rsidR="00163770" w:rsidRPr="00372DCF" w:rsidRDefault="00163770" w:rsidP="006B34D3">
            <w:pPr>
              <w:jc w:val="center"/>
              <w:rPr>
                <w:bCs/>
                <w:sz w:val="24"/>
                <w:szCs w:val="24"/>
              </w:rPr>
            </w:pPr>
            <w:r w:rsidRPr="00372DCF">
              <w:rPr>
                <w:sz w:val="24"/>
                <w:szCs w:val="24"/>
              </w:rPr>
              <w:t>%</w:t>
            </w:r>
          </w:p>
        </w:tc>
        <w:tc>
          <w:tcPr>
            <w:tcW w:w="1476" w:type="dxa"/>
            <w:shd w:val="clear" w:color="auto" w:fill="auto"/>
            <w:vAlign w:val="center"/>
          </w:tcPr>
          <w:p w:rsidR="00163770" w:rsidRPr="00243335" w:rsidRDefault="00163770" w:rsidP="006B34D3">
            <w:pPr>
              <w:jc w:val="center"/>
              <w:rPr>
                <w:sz w:val="24"/>
                <w:szCs w:val="24"/>
                <w:highlight w:val="cyan"/>
              </w:rPr>
            </w:pPr>
            <w:r w:rsidRPr="00010E45">
              <w:rPr>
                <w:sz w:val="24"/>
                <w:szCs w:val="24"/>
              </w:rPr>
              <w:t>2,15</w:t>
            </w:r>
          </w:p>
        </w:tc>
        <w:tc>
          <w:tcPr>
            <w:tcW w:w="1413" w:type="dxa"/>
            <w:shd w:val="clear" w:color="auto" w:fill="auto"/>
            <w:vAlign w:val="center"/>
          </w:tcPr>
          <w:p w:rsidR="00163770" w:rsidRPr="00372DCF" w:rsidRDefault="00163770" w:rsidP="006B34D3">
            <w:pPr>
              <w:jc w:val="center"/>
              <w:rPr>
                <w:sz w:val="24"/>
                <w:szCs w:val="24"/>
              </w:rPr>
            </w:pPr>
            <w:r>
              <w:rPr>
                <w:sz w:val="24"/>
                <w:szCs w:val="24"/>
              </w:rPr>
              <w:t>3</w:t>
            </w:r>
            <w:r w:rsidRPr="000E025D">
              <w:rPr>
                <w:sz w:val="24"/>
                <w:szCs w:val="24"/>
              </w:rPr>
              <w:t>,</w:t>
            </w:r>
            <w:r>
              <w:rPr>
                <w:sz w:val="24"/>
                <w:szCs w:val="24"/>
              </w:rPr>
              <w:t>79</w:t>
            </w:r>
          </w:p>
        </w:tc>
      </w:tr>
      <w:tr w:rsidR="00163770" w:rsidRPr="00243335" w:rsidTr="001F3FB2">
        <w:trPr>
          <w:trHeight w:val="255"/>
          <w:jc w:val="center"/>
        </w:trPr>
        <w:tc>
          <w:tcPr>
            <w:tcW w:w="811" w:type="dxa"/>
            <w:shd w:val="clear" w:color="auto" w:fill="auto"/>
          </w:tcPr>
          <w:p w:rsidR="00163770" w:rsidRPr="00372DCF" w:rsidRDefault="00163770" w:rsidP="006B34D3">
            <w:pPr>
              <w:jc w:val="center"/>
              <w:rPr>
                <w:sz w:val="24"/>
                <w:szCs w:val="24"/>
              </w:rPr>
            </w:pPr>
            <w:r>
              <w:rPr>
                <w:sz w:val="24"/>
                <w:szCs w:val="24"/>
              </w:rPr>
              <w:t>2</w:t>
            </w:r>
            <w:r w:rsidRPr="00372DCF">
              <w:rPr>
                <w:sz w:val="24"/>
                <w:szCs w:val="24"/>
              </w:rPr>
              <w:t>.8.1</w:t>
            </w:r>
          </w:p>
        </w:tc>
        <w:tc>
          <w:tcPr>
            <w:tcW w:w="5185" w:type="dxa"/>
            <w:shd w:val="clear" w:color="auto" w:fill="auto"/>
            <w:vAlign w:val="center"/>
          </w:tcPr>
          <w:p w:rsidR="00163770" w:rsidRPr="00372DCF" w:rsidRDefault="00163770" w:rsidP="006B34D3">
            <w:pPr>
              <w:rPr>
                <w:sz w:val="24"/>
                <w:szCs w:val="24"/>
              </w:rPr>
            </w:pPr>
            <w:r w:rsidRPr="00372DCF">
              <w:rPr>
                <w:sz w:val="24"/>
                <w:szCs w:val="24"/>
              </w:rPr>
              <w:t>Водная поверхность</w:t>
            </w:r>
          </w:p>
        </w:tc>
        <w:tc>
          <w:tcPr>
            <w:tcW w:w="1315" w:type="dxa"/>
            <w:shd w:val="clear" w:color="auto" w:fill="auto"/>
            <w:vAlign w:val="center"/>
          </w:tcPr>
          <w:p w:rsidR="00163770" w:rsidRPr="00372DCF" w:rsidRDefault="00163770" w:rsidP="006B34D3">
            <w:pPr>
              <w:jc w:val="center"/>
              <w:rPr>
                <w:sz w:val="24"/>
                <w:szCs w:val="24"/>
              </w:rPr>
            </w:pPr>
            <w:r w:rsidRPr="00372DCF">
              <w:rPr>
                <w:sz w:val="24"/>
                <w:szCs w:val="24"/>
              </w:rPr>
              <w:t>га</w:t>
            </w:r>
          </w:p>
        </w:tc>
        <w:tc>
          <w:tcPr>
            <w:tcW w:w="1476" w:type="dxa"/>
            <w:shd w:val="clear" w:color="auto" w:fill="auto"/>
            <w:vAlign w:val="center"/>
          </w:tcPr>
          <w:p w:rsidR="00163770" w:rsidRPr="00243335" w:rsidRDefault="00163770" w:rsidP="006B34D3">
            <w:pPr>
              <w:jc w:val="center"/>
              <w:rPr>
                <w:sz w:val="24"/>
                <w:szCs w:val="24"/>
                <w:highlight w:val="cyan"/>
              </w:rPr>
            </w:pPr>
            <w:r w:rsidRPr="00B373E8">
              <w:rPr>
                <w:sz w:val="24"/>
                <w:szCs w:val="24"/>
              </w:rPr>
              <w:t>19,21</w:t>
            </w:r>
          </w:p>
        </w:tc>
        <w:tc>
          <w:tcPr>
            <w:tcW w:w="1413" w:type="dxa"/>
            <w:shd w:val="clear" w:color="auto" w:fill="auto"/>
            <w:vAlign w:val="center"/>
          </w:tcPr>
          <w:p w:rsidR="00163770" w:rsidRPr="00B373E8" w:rsidRDefault="00163770" w:rsidP="006B34D3">
            <w:pPr>
              <w:jc w:val="center"/>
              <w:rPr>
                <w:sz w:val="24"/>
                <w:szCs w:val="24"/>
                <w:highlight w:val="cyan"/>
              </w:rPr>
            </w:pPr>
            <w:r>
              <w:rPr>
                <w:bCs/>
                <w:sz w:val="24"/>
                <w:szCs w:val="24"/>
              </w:rPr>
              <w:t>65</w:t>
            </w:r>
            <w:r w:rsidRPr="00B373E8">
              <w:rPr>
                <w:bCs/>
                <w:sz w:val="24"/>
                <w:szCs w:val="24"/>
              </w:rPr>
              <w:t>,</w:t>
            </w:r>
            <w:r>
              <w:rPr>
                <w:bCs/>
                <w:sz w:val="24"/>
                <w:szCs w:val="24"/>
              </w:rPr>
              <w:t>61</w:t>
            </w:r>
          </w:p>
        </w:tc>
      </w:tr>
      <w:tr w:rsidR="00163770" w:rsidRPr="00243335" w:rsidTr="001F3FB2">
        <w:trPr>
          <w:trHeight w:val="255"/>
          <w:jc w:val="center"/>
        </w:trPr>
        <w:tc>
          <w:tcPr>
            <w:tcW w:w="811" w:type="dxa"/>
            <w:shd w:val="clear" w:color="auto" w:fill="auto"/>
          </w:tcPr>
          <w:p w:rsidR="00163770" w:rsidRPr="00372DCF" w:rsidRDefault="00163770" w:rsidP="006B34D3">
            <w:pPr>
              <w:jc w:val="center"/>
              <w:rPr>
                <w:sz w:val="24"/>
                <w:szCs w:val="24"/>
              </w:rPr>
            </w:pPr>
            <w:r>
              <w:rPr>
                <w:sz w:val="24"/>
                <w:szCs w:val="24"/>
              </w:rPr>
              <w:t>2</w:t>
            </w:r>
            <w:r w:rsidRPr="00372DCF">
              <w:rPr>
                <w:sz w:val="24"/>
                <w:szCs w:val="24"/>
              </w:rPr>
              <w:t>.8.2</w:t>
            </w:r>
          </w:p>
        </w:tc>
        <w:tc>
          <w:tcPr>
            <w:tcW w:w="5185" w:type="dxa"/>
            <w:shd w:val="clear" w:color="auto" w:fill="auto"/>
            <w:vAlign w:val="center"/>
          </w:tcPr>
          <w:p w:rsidR="00163770" w:rsidRPr="00372DCF" w:rsidRDefault="00163770" w:rsidP="006B34D3">
            <w:pPr>
              <w:rPr>
                <w:sz w:val="24"/>
                <w:szCs w:val="24"/>
              </w:rPr>
            </w:pPr>
            <w:r w:rsidRPr="00372DCF">
              <w:rPr>
                <w:sz w:val="24"/>
                <w:szCs w:val="24"/>
              </w:rPr>
              <w:t xml:space="preserve">Пустыри, свободные земли </w:t>
            </w:r>
          </w:p>
        </w:tc>
        <w:tc>
          <w:tcPr>
            <w:tcW w:w="1315" w:type="dxa"/>
            <w:shd w:val="clear" w:color="auto" w:fill="auto"/>
            <w:vAlign w:val="center"/>
          </w:tcPr>
          <w:p w:rsidR="00163770" w:rsidRPr="00372DCF" w:rsidRDefault="00163770" w:rsidP="006B34D3">
            <w:pPr>
              <w:jc w:val="center"/>
              <w:rPr>
                <w:sz w:val="24"/>
                <w:szCs w:val="24"/>
              </w:rPr>
            </w:pPr>
            <w:r w:rsidRPr="00372DCF">
              <w:rPr>
                <w:sz w:val="24"/>
                <w:szCs w:val="24"/>
              </w:rPr>
              <w:t>га</w:t>
            </w:r>
          </w:p>
        </w:tc>
        <w:tc>
          <w:tcPr>
            <w:tcW w:w="1476" w:type="dxa"/>
            <w:shd w:val="clear" w:color="auto" w:fill="auto"/>
            <w:vAlign w:val="center"/>
          </w:tcPr>
          <w:p w:rsidR="00163770" w:rsidRPr="00243335" w:rsidRDefault="00163770" w:rsidP="006B34D3">
            <w:pPr>
              <w:jc w:val="center"/>
              <w:rPr>
                <w:sz w:val="24"/>
                <w:szCs w:val="24"/>
                <w:highlight w:val="cyan"/>
              </w:rPr>
            </w:pPr>
            <w:r w:rsidRPr="00B373E8">
              <w:rPr>
                <w:sz w:val="24"/>
                <w:szCs w:val="24"/>
              </w:rPr>
              <w:t>18,40</w:t>
            </w:r>
          </w:p>
        </w:tc>
        <w:tc>
          <w:tcPr>
            <w:tcW w:w="1413" w:type="dxa"/>
            <w:shd w:val="clear" w:color="auto" w:fill="auto"/>
            <w:vAlign w:val="center"/>
          </w:tcPr>
          <w:p w:rsidR="00163770" w:rsidRPr="00243335" w:rsidRDefault="00163770" w:rsidP="006B34D3">
            <w:pPr>
              <w:jc w:val="center"/>
              <w:rPr>
                <w:sz w:val="24"/>
                <w:szCs w:val="24"/>
                <w:highlight w:val="cyan"/>
              </w:rPr>
            </w:pPr>
            <w:r>
              <w:rPr>
                <w:sz w:val="24"/>
                <w:szCs w:val="24"/>
              </w:rPr>
              <w:t>0</w:t>
            </w:r>
          </w:p>
        </w:tc>
      </w:tr>
      <w:tr w:rsidR="00163770" w:rsidRPr="00243335" w:rsidTr="001F3FB2">
        <w:trPr>
          <w:trHeight w:val="255"/>
          <w:jc w:val="center"/>
        </w:trPr>
        <w:tc>
          <w:tcPr>
            <w:tcW w:w="811" w:type="dxa"/>
            <w:shd w:val="clear" w:color="auto" w:fill="auto"/>
            <w:vAlign w:val="center"/>
          </w:tcPr>
          <w:p w:rsidR="00163770" w:rsidRPr="00243335" w:rsidRDefault="00163770" w:rsidP="006B34D3">
            <w:pPr>
              <w:jc w:val="center"/>
              <w:rPr>
                <w:b/>
                <w:bCs/>
                <w:sz w:val="24"/>
                <w:szCs w:val="24"/>
                <w:highlight w:val="cyan"/>
                <w:u w:val="single"/>
              </w:rPr>
            </w:pPr>
          </w:p>
        </w:tc>
        <w:tc>
          <w:tcPr>
            <w:tcW w:w="5185" w:type="dxa"/>
            <w:shd w:val="clear" w:color="auto" w:fill="auto"/>
            <w:vAlign w:val="center"/>
          </w:tcPr>
          <w:p w:rsidR="00163770" w:rsidRPr="00243335" w:rsidRDefault="00163770" w:rsidP="006B34D3">
            <w:pPr>
              <w:rPr>
                <w:b/>
                <w:bCs/>
                <w:sz w:val="24"/>
                <w:szCs w:val="24"/>
                <w:highlight w:val="cyan"/>
                <w:u w:val="single"/>
              </w:rPr>
            </w:pPr>
          </w:p>
        </w:tc>
        <w:tc>
          <w:tcPr>
            <w:tcW w:w="1315" w:type="dxa"/>
            <w:shd w:val="clear" w:color="auto" w:fill="auto"/>
            <w:vAlign w:val="center"/>
          </w:tcPr>
          <w:p w:rsidR="00163770" w:rsidRPr="00243335" w:rsidRDefault="00163770" w:rsidP="006B34D3">
            <w:pPr>
              <w:jc w:val="center"/>
              <w:rPr>
                <w:b/>
                <w:bCs/>
                <w:sz w:val="24"/>
                <w:szCs w:val="24"/>
                <w:highlight w:val="cyan"/>
              </w:rPr>
            </w:pPr>
          </w:p>
        </w:tc>
        <w:tc>
          <w:tcPr>
            <w:tcW w:w="1476" w:type="dxa"/>
            <w:shd w:val="clear" w:color="auto" w:fill="auto"/>
            <w:vAlign w:val="center"/>
          </w:tcPr>
          <w:p w:rsidR="00163770" w:rsidRPr="00243335" w:rsidRDefault="00163770" w:rsidP="006B34D3">
            <w:pPr>
              <w:jc w:val="center"/>
              <w:rPr>
                <w:bCs/>
                <w:sz w:val="24"/>
                <w:szCs w:val="24"/>
                <w:highlight w:val="cyan"/>
              </w:rPr>
            </w:pPr>
          </w:p>
        </w:tc>
        <w:tc>
          <w:tcPr>
            <w:tcW w:w="1413" w:type="dxa"/>
            <w:shd w:val="clear" w:color="auto" w:fill="auto"/>
            <w:vAlign w:val="center"/>
          </w:tcPr>
          <w:p w:rsidR="00163770" w:rsidRPr="00243335" w:rsidRDefault="00163770" w:rsidP="006B34D3">
            <w:pPr>
              <w:jc w:val="center"/>
              <w:rPr>
                <w:bCs/>
                <w:sz w:val="24"/>
                <w:szCs w:val="24"/>
                <w:highlight w:val="cyan"/>
              </w:rPr>
            </w:pPr>
          </w:p>
        </w:tc>
      </w:tr>
      <w:tr w:rsidR="00163770" w:rsidRPr="00243335" w:rsidTr="001F3FB2">
        <w:trPr>
          <w:trHeight w:val="255"/>
          <w:jc w:val="center"/>
        </w:trPr>
        <w:tc>
          <w:tcPr>
            <w:tcW w:w="811" w:type="dxa"/>
            <w:shd w:val="clear" w:color="auto" w:fill="auto"/>
            <w:vAlign w:val="center"/>
          </w:tcPr>
          <w:p w:rsidR="00163770" w:rsidRPr="00D5123C" w:rsidRDefault="00163770" w:rsidP="006B34D3">
            <w:pPr>
              <w:jc w:val="center"/>
              <w:rPr>
                <w:b/>
                <w:bCs/>
                <w:sz w:val="24"/>
                <w:szCs w:val="24"/>
                <w:u w:val="single"/>
              </w:rPr>
            </w:pPr>
          </w:p>
        </w:tc>
        <w:tc>
          <w:tcPr>
            <w:tcW w:w="5185" w:type="dxa"/>
            <w:shd w:val="clear" w:color="auto" w:fill="auto"/>
            <w:vAlign w:val="center"/>
          </w:tcPr>
          <w:p w:rsidR="00163770" w:rsidRPr="00D5123C" w:rsidRDefault="00163770" w:rsidP="006B34D3">
            <w:pPr>
              <w:rPr>
                <w:b/>
                <w:bCs/>
                <w:sz w:val="24"/>
                <w:szCs w:val="24"/>
                <w:u w:val="single"/>
              </w:rPr>
            </w:pPr>
          </w:p>
          <w:p w:rsidR="00163770" w:rsidRPr="00D5123C" w:rsidRDefault="00163770" w:rsidP="006B34D3">
            <w:pPr>
              <w:rPr>
                <w:b/>
                <w:bCs/>
                <w:sz w:val="24"/>
                <w:szCs w:val="24"/>
                <w:u w:val="single"/>
              </w:rPr>
            </w:pPr>
            <w:r w:rsidRPr="00D5123C">
              <w:rPr>
                <w:b/>
                <w:bCs/>
                <w:sz w:val="24"/>
                <w:szCs w:val="24"/>
                <w:u w:val="single"/>
              </w:rPr>
              <w:t xml:space="preserve">земли населенного пункта х. </w:t>
            </w:r>
            <w:r>
              <w:rPr>
                <w:b/>
                <w:bCs/>
                <w:sz w:val="24"/>
                <w:szCs w:val="24"/>
                <w:u w:val="single"/>
              </w:rPr>
              <w:t>Сборный</w:t>
            </w:r>
          </w:p>
          <w:p w:rsidR="00163770" w:rsidRPr="00D5123C" w:rsidRDefault="00163770" w:rsidP="006B34D3">
            <w:pPr>
              <w:rPr>
                <w:b/>
                <w:bCs/>
                <w:sz w:val="24"/>
                <w:szCs w:val="24"/>
                <w:u w:val="single"/>
              </w:rPr>
            </w:pPr>
            <w:r w:rsidRPr="00D5123C">
              <w:rPr>
                <w:b/>
                <w:bCs/>
                <w:sz w:val="24"/>
                <w:szCs w:val="24"/>
                <w:u w:val="single"/>
              </w:rPr>
              <w:t>из них</w:t>
            </w:r>
          </w:p>
        </w:tc>
        <w:tc>
          <w:tcPr>
            <w:tcW w:w="1315" w:type="dxa"/>
            <w:shd w:val="clear" w:color="auto" w:fill="auto"/>
            <w:vAlign w:val="center"/>
          </w:tcPr>
          <w:p w:rsidR="00163770" w:rsidRPr="00D5123C" w:rsidRDefault="00163770" w:rsidP="006B34D3">
            <w:pPr>
              <w:jc w:val="center"/>
              <w:rPr>
                <w:b/>
                <w:bCs/>
                <w:sz w:val="24"/>
                <w:szCs w:val="24"/>
                <w:u w:val="single"/>
              </w:rPr>
            </w:pPr>
          </w:p>
        </w:tc>
        <w:tc>
          <w:tcPr>
            <w:tcW w:w="1476" w:type="dxa"/>
            <w:shd w:val="clear" w:color="auto" w:fill="auto"/>
            <w:vAlign w:val="center"/>
          </w:tcPr>
          <w:p w:rsidR="00163770" w:rsidRPr="00243335" w:rsidRDefault="00163770" w:rsidP="006B34D3">
            <w:pPr>
              <w:jc w:val="center"/>
              <w:rPr>
                <w:bCs/>
                <w:sz w:val="24"/>
                <w:szCs w:val="24"/>
                <w:highlight w:val="cyan"/>
              </w:rPr>
            </w:pPr>
          </w:p>
        </w:tc>
        <w:tc>
          <w:tcPr>
            <w:tcW w:w="1413" w:type="dxa"/>
            <w:shd w:val="clear" w:color="auto" w:fill="auto"/>
            <w:vAlign w:val="center"/>
          </w:tcPr>
          <w:p w:rsidR="00163770" w:rsidRPr="00243335" w:rsidRDefault="00163770" w:rsidP="006B34D3">
            <w:pPr>
              <w:jc w:val="center"/>
              <w:rPr>
                <w:bCs/>
                <w:sz w:val="24"/>
                <w:szCs w:val="24"/>
                <w:highlight w:val="cyan"/>
              </w:rPr>
            </w:pP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bCs/>
                <w:sz w:val="24"/>
                <w:szCs w:val="24"/>
              </w:rPr>
            </w:pPr>
            <w:r>
              <w:rPr>
                <w:b/>
                <w:bCs/>
                <w:sz w:val="24"/>
                <w:szCs w:val="24"/>
                <w:u w:val="single"/>
              </w:rPr>
              <w:t>3</w:t>
            </w:r>
            <w:r w:rsidRPr="00F673D2">
              <w:rPr>
                <w:b/>
                <w:bCs/>
                <w:sz w:val="24"/>
                <w:szCs w:val="24"/>
                <w:u w:val="single"/>
              </w:rPr>
              <w:t>.1</w:t>
            </w:r>
            <w:r w:rsidRPr="00F673D2">
              <w:rPr>
                <w:bCs/>
                <w:sz w:val="24"/>
                <w:szCs w:val="24"/>
              </w:rPr>
              <w:t> </w:t>
            </w:r>
          </w:p>
        </w:tc>
        <w:tc>
          <w:tcPr>
            <w:tcW w:w="5185" w:type="dxa"/>
            <w:vMerge w:val="restart"/>
            <w:shd w:val="clear" w:color="auto" w:fill="auto"/>
            <w:vAlign w:val="center"/>
          </w:tcPr>
          <w:p w:rsidR="00163770" w:rsidRPr="00D5123C" w:rsidRDefault="00163770" w:rsidP="006B34D3">
            <w:pPr>
              <w:rPr>
                <w:bCs/>
                <w:sz w:val="24"/>
                <w:szCs w:val="24"/>
              </w:rPr>
            </w:pPr>
            <w:r w:rsidRPr="00D5123C">
              <w:rPr>
                <w:b/>
                <w:bCs/>
                <w:sz w:val="24"/>
                <w:szCs w:val="24"/>
              </w:rPr>
              <w:t>Общая площадь</w:t>
            </w:r>
            <w:r w:rsidRPr="00D5123C">
              <w:rPr>
                <w:bCs/>
                <w:sz w:val="24"/>
                <w:szCs w:val="24"/>
              </w:rPr>
              <w:t xml:space="preserve"> земель населенного пункта</w:t>
            </w:r>
          </w:p>
        </w:tc>
        <w:tc>
          <w:tcPr>
            <w:tcW w:w="1315" w:type="dxa"/>
            <w:shd w:val="clear" w:color="auto" w:fill="auto"/>
            <w:vAlign w:val="center"/>
          </w:tcPr>
          <w:p w:rsidR="00163770" w:rsidRPr="00D5123C" w:rsidRDefault="00163770" w:rsidP="006B34D3">
            <w:pPr>
              <w:jc w:val="center"/>
              <w:rPr>
                <w:bCs/>
                <w:sz w:val="24"/>
                <w:szCs w:val="24"/>
              </w:rPr>
            </w:pPr>
            <w:r w:rsidRPr="00D5123C">
              <w:rPr>
                <w:bCs/>
                <w:sz w:val="24"/>
                <w:szCs w:val="24"/>
              </w:rPr>
              <w:t>га</w:t>
            </w:r>
          </w:p>
        </w:tc>
        <w:tc>
          <w:tcPr>
            <w:tcW w:w="1476" w:type="dxa"/>
            <w:shd w:val="clear" w:color="auto" w:fill="auto"/>
            <w:vAlign w:val="center"/>
          </w:tcPr>
          <w:p w:rsidR="00163770" w:rsidRPr="00243335" w:rsidRDefault="001F3FB2" w:rsidP="006B34D3">
            <w:pPr>
              <w:jc w:val="center"/>
              <w:rPr>
                <w:bCs/>
                <w:sz w:val="24"/>
                <w:szCs w:val="24"/>
                <w:highlight w:val="cyan"/>
              </w:rPr>
            </w:pPr>
            <w:r>
              <w:rPr>
                <w:b/>
                <w:sz w:val="24"/>
                <w:szCs w:val="24"/>
              </w:rPr>
              <w:t>45,9</w:t>
            </w:r>
          </w:p>
        </w:tc>
        <w:tc>
          <w:tcPr>
            <w:tcW w:w="1413" w:type="dxa"/>
            <w:shd w:val="clear" w:color="auto" w:fill="auto"/>
            <w:vAlign w:val="center"/>
          </w:tcPr>
          <w:p w:rsidR="00163770" w:rsidRPr="00243335" w:rsidRDefault="001F3FB2" w:rsidP="006B34D3">
            <w:pPr>
              <w:jc w:val="center"/>
              <w:rPr>
                <w:bCs/>
                <w:sz w:val="24"/>
                <w:szCs w:val="24"/>
                <w:highlight w:val="cyan"/>
              </w:rPr>
            </w:pPr>
            <w:r>
              <w:rPr>
                <w:b/>
                <w:sz w:val="24"/>
                <w:szCs w:val="24"/>
              </w:rPr>
              <w:t>45,9</w:t>
            </w:r>
          </w:p>
        </w:tc>
      </w:tr>
      <w:tr w:rsidR="00163770" w:rsidRPr="00243335" w:rsidTr="001F3FB2">
        <w:trPr>
          <w:trHeight w:val="255"/>
          <w:jc w:val="center"/>
        </w:trPr>
        <w:tc>
          <w:tcPr>
            <w:tcW w:w="811" w:type="dxa"/>
            <w:vMerge/>
            <w:shd w:val="clear" w:color="auto" w:fill="auto"/>
            <w:vAlign w:val="center"/>
          </w:tcPr>
          <w:p w:rsidR="00163770" w:rsidRPr="00D5123C" w:rsidRDefault="00163770" w:rsidP="006B34D3">
            <w:pPr>
              <w:rPr>
                <w:bCs/>
                <w:sz w:val="24"/>
                <w:szCs w:val="24"/>
              </w:rPr>
            </w:pPr>
          </w:p>
        </w:tc>
        <w:tc>
          <w:tcPr>
            <w:tcW w:w="5185" w:type="dxa"/>
            <w:vMerge/>
            <w:shd w:val="clear" w:color="auto" w:fill="auto"/>
            <w:vAlign w:val="center"/>
          </w:tcPr>
          <w:p w:rsidR="00163770" w:rsidRPr="00D5123C" w:rsidRDefault="00163770" w:rsidP="006B34D3">
            <w:pPr>
              <w:rPr>
                <w:bCs/>
                <w:sz w:val="24"/>
                <w:szCs w:val="24"/>
              </w:rPr>
            </w:pPr>
          </w:p>
        </w:tc>
        <w:tc>
          <w:tcPr>
            <w:tcW w:w="1315" w:type="dxa"/>
            <w:shd w:val="clear" w:color="auto" w:fill="auto"/>
            <w:vAlign w:val="center"/>
          </w:tcPr>
          <w:p w:rsidR="00163770" w:rsidRPr="00D5123C" w:rsidRDefault="00163770" w:rsidP="006B34D3">
            <w:pPr>
              <w:jc w:val="center"/>
              <w:rPr>
                <w:bCs/>
                <w:sz w:val="24"/>
                <w:szCs w:val="24"/>
              </w:rPr>
            </w:pPr>
            <w:r w:rsidRPr="00D5123C">
              <w:rPr>
                <w:bCs/>
                <w:sz w:val="24"/>
                <w:szCs w:val="24"/>
              </w:rPr>
              <w:t>%</w:t>
            </w:r>
          </w:p>
        </w:tc>
        <w:tc>
          <w:tcPr>
            <w:tcW w:w="1476" w:type="dxa"/>
            <w:shd w:val="clear" w:color="auto" w:fill="auto"/>
            <w:vAlign w:val="center"/>
          </w:tcPr>
          <w:p w:rsidR="00163770" w:rsidRPr="00243335" w:rsidRDefault="00163770" w:rsidP="006B34D3">
            <w:pPr>
              <w:jc w:val="center"/>
              <w:rPr>
                <w:bCs/>
                <w:sz w:val="24"/>
                <w:szCs w:val="24"/>
                <w:highlight w:val="cyan"/>
              </w:rPr>
            </w:pPr>
            <w:r w:rsidRPr="00D5123C">
              <w:rPr>
                <w:bCs/>
                <w:sz w:val="24"/>
                <w:szCs w:val="24"/>
              </w:rPr>
              <w:t>100,00</w:t>
            </w:r>
          </w:p>
        </w:tc>
        <w:tc>
          <w:tcPr>
            <w:tcW w:w="1413" w:type="dxa"/>
            <w:shd w:val="clear" w:color="auto" w:fill="auto"/>
            <w:vAlign w:val="center"/>
          </w:tcPr>
          <w:p w:rsidR="00163770" w:rsidRPr="00243335" w:rsidRDefault="00163770" w:rsidP="006B34D3">
            <w:pPr>
              <w:jc w:val="center"/>
              <w:rPr>
                <w:bCs/>
                <w:sz w:val="24"/>
                <w:szCs w:val="24"/>
                <w:highlight w:val="cyan"/>
              </w:rPr>
            </w:pPr>
            <w:r w:rsidRPr="00D5123C">
              <w:rPr>
                <w:bCs/>
                <w:sz w:val="24"/>
                <w:szCs w:val="24"/>
              </w:rPr>
              <w:t>100,00</w:t>
            </w: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bCs/>
                <w:sz w:val="24"/>
                <w:szCs w:val="24"/>
              </w:rPr>
            </w:pPr>
            <w:r>
              <w:rPr>
                <w:bCs/>
                <w:sz w:val="24"/>
                <w:szCs w:val="24"/>
              </w:rPr>
              <w:t>3</w:t>
            </w:r>
            <w:r w:rsidRPr="00F673D2">
              <w:rPr>
                <w:bCs/>
                <w:sz w:val="24"/>
                <w:szCs w:val="24"/>
              </w:rPr>
              <w:t>.1</w:t>
            </w:r>
            <w:r>
              <w:rPr>
                <w:bCs/>
                <w:sz w:val="24"/>
                <w:szCs w:val="24"/>
              </w:rPr>
              <w:t>.1</w:t>
            </w:r>
          </w:p>
        </w:tc>
        <w:tc>
          <w:tcPr>
            <w:tcW w:w="5185" w:type="dxa"/>
            <w:vMerge w:val="restart"/>
            <w:shd w:val="clear" w:color="auto" w:fill="auto"/>
            <w:vAlign w:val="center"/>
          </w:tcPr>
          <w:p w:rsidR="00163770" w:rsidRPr="00D5123C" w:rsidRDefault="00163770" w:rsidP="006B34D3">
            <w:pPr>
              <w:rPr>
                <w:b/>
                <w:bCs/>
                <w:sz w:val="24"/>
                <w:szCs w:val="24"/>
                <w:u w:val="single"/>
              </w:rPr>
            </w:pPr>
            <w:r w:rsidRPr="00D5123C">
              <w:rPr>
                <w:b/>
                <w:bCs/>
                <w:sz w:val="24"/>
                <w:szCs w:val="24"/>
                <w:u w:val="single"/>
              </w:rPr>
              <w:t>жилая зона</w:t>
            </w:r>
          </w:p>
        </w:tc>
        <w:tc>
          <w:tcPr>
            <w:tcW w:w="1315" w:type="dxa"/>
            <w:shd w:val="clear" w:color="auto" w:fill="auto"/>
            <w:vAlign w:val="center"/>
          </w:tcPr>
          <w:p w:rsidR="00163770" w:rsidRPr="00D5123C" w:rsidRDefault="00163770" w:rsidP="006B34D3">
            <w:pPr>
              <w:jc w:val="center"/>
              <w:rPr>
                <w:bCs/>
                <w:sz w:val="24"/>
                <w:szCs w:val="24"/>
              </w:rPr>
            </w:pPr>
            <w:r w:rsidRPr="00D5123C">
              <w:rPr>
                <w:bCs/>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A80941">
              <w:rPr>
                <w:b/>
                <w:sz w:val="24"/>
                <w:szCs w:val="24"/>
              </w:rPr>
              <w:t>33,80</w:t>
            </w:r>
          </w:p>
        </w:tc>
        <w:tc>
          <w:tcPr>
            <w:tcW w:w="1413" w:type="dxa"/>
            <w:shd w:val="clear" w:color="auto" w:fill="auto"/>
            <w:vAlign w:val="center"/>
          </w:tcPr>
          <w:p w:rsidR="00163770" w:rsidRPr="00243335" w:rsidRDefault="00163770" w:rsidP="006B34D3">
            <w:pPr>
              <w:jc w:val="center"/>
              <w:rPr>
                <w:bCs/>
                <w:sz w:val="24"/>
                <w:szCs w:val="24"/>
                <w:highlight w:val="cyan"/>
              </w:rPr>
            </w:pPr>
            <w:r>
              <w:rPr>
                <w:b/>
                <w:sz w:val="24"/>
                <w:szCs w:val="24"/>
              </w:rPr>
              <w:t>47,37</w:t>
            </w:r>
          </w:p>
        </w:tc>
      </w:tr>
      <w:tr w:rsidR="00163770" w:rsidRPr="00243335" w:rsidTr="001F3FB2">
        <w:trPr>
          <w:trHeight w:val="255"/>
          <w:jc w:val="center"/>
        </w:trPr>
        <w:tc>
          <w:tcPr>
            <w:tcW w:w="811" w:type="dxa"/>
            <w:vMerge/>
            <w:shd w:val="clear" w:color="auto" w:fill="auto"/>
            <w:vAlign w:val="center"/>
          </w:tcPr>
          <w:p w:rsidR="00163770" w:rsidRPr="00D5123C" w:rsidRDefault="00163770" w:rsidP="006B34D3">
            <w:pPr>
              <w:rPr>
                <w:bCs/>
                <w:sz w:val="24"/>
                <w:szCs w:val="24"/>
              </w:rPr>
            </w:pPr>
          </w:p>
        </w:tc>
        <w:tc>
          <w:tcPr>
            <w:tcW w:w="5185" w:type="dxa"/>
            <w:vMerge/>
            <w:shd w:val="clear" w:color="auto" w:fill="auto"/>
            <w:vAlign w:val="center"/>
          </w:tcPr>
          <w:p w:rsidR="00163770" w:rsidRPr="00D5123C" w:rsidRDefault="00163770" w:rsidP="006B34D3">
            <w:pPr>
              <w:rPr>
                <w:bCs/>
                <w:sz w:val="24"/>
                <w:szCs w:val="24"/>
                <w:u w:val="single"/>
              </w:rPr>
            </w:pPr>
          </w:p>
        </w:tc>
        <w:tc>
          <w:tcPr>
            <w:tcW w:w="1315" w:type="dxa"/>
            <w:shd w:val="clear" w:color="auto" w:fill="auto"/>
            <w:vAlign w:val="center"/>
          </w:tcPr>
          <w:p w:rsidR="00163770" w:rsidRPr="00D5123C" w:rsidRDefault="00163770" w:rsidP="006B34D3">
            <w:pPr>
              <w:jc w:val="center"/>
              <w:rPr>
                <w:sz w:val="24"/>
                <w:szCs w:val="24"/>
              </w:rPr>
            </w:pPr>
            <w:r w:rsidRPr="00D5123C">
              <w:rPr>
                <w:sz w:val="24"/>
                <w:szCs w:val="24"/>
              </w:rPr>
              <w:t xml:space="preserve">% </w:t>
            </w:r>
          </w:p>
        </w:tc>
        <w:tc>
          <w:tcPr>
            <w:tcW w:w="1476" w:type="dxa"/>
            <w:shd w:val="clear" w:color="auto" w:fill="auto"/>
            <w:vAlign w:val="center"/>
          </w:tcPr>
          <w:p w:rsidR="00163770" w:rsidRPr="00243335" w:rsidRDefault="00163770" w:rsidP="006B34D3">
            <w:pPr>
              <w:jc w:val="center"/>
              <w:rPr>
                <w:bCs/>
                <w:sz w:val="24"/>
                <w:szCs w:val="24"/>
                <w:highlight w:val="cyan"/>
              </w:rPr>
            </w:pPr>
            <w:r w:rsidRPr="00F24FB4">
              <w:rPr>
                <w:sz w:val="24"/>
                <w:szCs w:val="24"/>
              </w:rPr>
              <w:t>67,84</w:t>
            </w:r>
          </w:p>
        </w:tc>
        <w:tc>
          <w:tcPr>
            <w:tcW w:w="1413" w:type="dxa"/>
            <w:shd w:val="clear" w:color="auto" w:fill="auto"/>
            <w:vAlign w:val="center"/>
          </w:tcPr>
          <w:p w:rsidR="00163770" w:rsidRPr="00243335" w:rsidRDefault="00163770" w:rsidP="006B34D3">
            <w:pPr>
              <w:jc w:val="center"/>
              <w:rPr>
                <w:bCs/>
                <w:sz w:val="24"/>
                <w:szCs w:val="24"/>
                <w:highlight w:val="cyan"/>
              </w:rPr>
            </w:pPr>
            <w:r>
              <w:rPr>
                <w:sz w:val="24"/>
                <w:szCs w:val="24"/>
              </w:rPr>
              <w:t>71,91</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sz w:val="24"/>
                <w:szCs w:val="24"/>
              </w:rPr>
            </w:pPr>
            <w:r>
              <w:rPr>
                <w:bCs/>
                <w:sz w:val="24"/>
                <w:szCs w:val="24"/>
              </w:rPr>
              <w:t>3</w:t>
            </w:r>
            <w:r w:rsidRPr="00F673D2">
              <w:rPr>
                <w:bCs/>
                <w:sz w:val="24"/>
                <w:szCs w:val="24"/>
              </w:rPr>
              <w:t>.1</w:t>
            </w:r>
            <w:r>
              <w:rPr>
                <w:bCs/>
                <w:sz w:val="24"/>
                <w:szCs w:val="24"/>
              </w:rPr>
              <w:t>.2</w:t>
            </w:r>
          </w:p>
        </w:tc>
        <w:tc>
          <w:tcPr>
            <w:tcW w:w="5185" w:type="dxa"/>
            <w:shd w:val="clear" w:color="auto" w:fill="auto"/>
            <w:vAlign w:val="center"/>
          </w:tcPr>
          <w:p w:rsidR="00163770" w:rsidRPr="00D5123C" w:rsidRDefault="00163770" w:rsidP="006B34D3">
            <w:pPr>
              <w:rPr>
                <w:sz w:val="24"/>
                <w:szCs w:val="24"/>
              </w:rPr>
            </w:pPr>
            <w:r w:rsidRPr="00D5123C">
              <w:rPr>
                <w:sz w:val="24"/>
                <w:szCs w:val="24"/>
              </w:rPr>
              <w:t>зона индивидуальной жилой застройки с приусадебными земельными участками</w:t>
            </w:r>
          </w:p>
        </w:tc>
        <w:tc>
          <w:tcPr>
            <w:tcW w:w="1315" w:type="dxa"/>
            <w:shd w:val="clear" w:color="auto" w:fill="auto"/>
            <w:vAlign w:val="center"/>
          </w:tcPr>
          <w:p w:rsidR="00163770" w:rsidRPr="00D5123C" w:rsidRDefault="00163770" w:rsidP="006B34D3">
            <w:pPr>
              <w:jc w:val="center"/>
              <w:rPr>
                <w:sz w:val="24"/>
                <w:szCs w:val="24"/>
              </w:rPr>
            </w:pPr>
            <w:r w:rsidRPr="00D5123C">
              <w:rPr>
                <w:sz w:val="24"/>
                <w:szCs w:val="24"/>
              </w:rPr>
              <w:t>га</w:t>
            </w:r>
          </w:p>
        </w:tc>
        <w:tc>
          <w:tcPr>
            <w:tcW w:w="1476" w:type="dxa"/>
            <w:shd w:val="clear" w:color="auto" w:fill="auto"/>
            <w:vAlign w:val="center"/>
          </w:tcPr>
          <w:p w:rsidR="00163770" w:rsidRPr="00D02D17" w:rsidRDefault="00163770" w:rsidP="006B34D3">
            <w:pPr>
              <w:jc w:val="center"/>
              <w:rPr>
                <w:bCs/>
                <w:sz w:val="24"/>
                <w:szCs w:val="24"/>
                <w:highlight w:val="cyan"/>
              </w:rPr>
            </w:pPr>
            <w:r w:rsidRPr="00D02D17">
              <w:rPr>
                <w:sz w:val="24"/>
                <w:szCs w:val="24"/>
              </w:rPr>
              <w:t>33,80</w:t>
            </w:r>
          </w:p>
        </w:tc>
        <w:tc>
          <w:tcPr>
            <w:tcW w:w="1413" w:type="dxa"/>
            <w:shd w:val="clear" w:color="auto" w:fill="auto"/>
            <w:vAlign w:val="center"/>
          </w:tcPr>
          <w:p w:rsidR="00163770" w:rsidRPr="00D5123C" w:rsidRDefault="00163770" w:rsidP="006B34D3">
            <w:pPr>
              <w:jc w:val="center"/>
              <w:rPr>
                <w:sz w:val="24"/>
                <w:szCs w:val="24"/>
                <w:highlight w:val="cyan"/>
              </w:rPr>
            </w:pPr>
            <w:r w:rsidRPr="00D5123C">
              <w:rPr>
                <w:sz w:val="24"/>
                <w:szCs w:val="24"/>
              </w:rPr>
              <w:t>35</w:t>
            </w:r>
            <w:r>
              <w:rPr>
                <w:sz w:val="24"/>
                <w:szCs w:val="24"/>
              </w:rPr>
              <w:t>,</w:t>
            </w:r>
            <w:r w:rsidRPr="00D5123C">
              <w:rPr>
                <w:sz w:val="24"/>
                <w:szCs w:val="24"/>
              </w:rPr>
              <w:t>89</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sz w:val="24"/>
                <w:szCs w:val="24"/>
              </w:rPr>
            </w:pPr>
            <w:r>
              <w:rPr>
                <w:bCs/>
                <w:sz w:val="24"/>
                <w:szCs w:val="24"/>
              </w:rPr>
              <w:t>3</w:t>
            </w:r>
            <w:r w:rsidRPr="00F673D2">
              <w:rPr>
                <w:bCs/>
                <w:sz w:val="24"/>
                <w:szCs w:val="24"/>
              </w:rPr>
              <w:t>.1</w:t>
            </w:r>
            <w:r>
              <w:rPr>
                <w:bCs/>
                <w:sz w:val="24"/>
                <w:szCs w:val="24"/>
              </w:rPr>
              <w:t>.3</w:t>
            </w:r>
          </w:p>
        </w:tc>
        <w:tc>
          <w:tcPr>
            <w:tcW w:w="5185" w:type="dxa"/>
            <w:shd w:val="clear" w:color="auto" w:fill="auto"/>
            <w:vAlign w:val="center"/>
          </w:tcPr>
          <w:p w:rsidR="00163770" w:rsidRPr="00D5123C" w:rsidRDefault="00163770" w:rsidP="006B34D3">
            <w:pPr>
              <w:rPr>
                <w:sz w:val="24"/>
                <w:szCs w:val="24"/>
              </w:rPr>
            </w:pPr>
            <w:r w:rsidRPr="00D5123C">
              <w:rPr>
                <w:sz w:val="24"/>
                <w:szCs w:val="24"/>
              </w:rPr>
              <w:t>Резервные жилые зоны</w:t>
            </w:r>
          </w:p>
        </w:tc>
        <w:tc>
          <w:tcPr>
            <w:tcW w:w="1315" w:type="dxa"/>
            <w:shd w:val="clear" w:color="auto" w:fill="auto"/>
            <w:vAlign w:val="center"/>
          </w:tcPr>
          <w:p w:rsidR="00163770" w:rsidRPr="00D5123C" w:rsidRDefault="00163770" w:rsidP="006B34D3">
            <w:pPr>
              <w:jc w:val="center"/>
              <w:rPr>
                <w:sz w:val="24"/>
                <w:szCs w:val="24"/>
              </w:rPr>
            </w:pPr>
            <w:r w:rsidRPr="00D5123C">
              <w:rPr>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D5123C">
              <w:rPr>
                <w:bCs/>
                <w:sz w:val="24"/>
                <w:szCs w:val="24"/>
              </w:rPr>
              <w:t>-</w:t>
            </w:r>
          </w:p>
        </w:tc>
        <w:tc>
          <w:tcPr>
            <w:tcW w:w="1413" w:type="dxa"/>
            <w:shd w:val="clear" w:color="auto" w:fill="auto"/>
            <w:vAlign w:val="center"/>
          </w:tcPr>
          <w:p w:rsidR="00163770" w:rsidRPr="00243335" w:rsidRDefault="00163770" w:rsidP="006B34D3">
            <w:pPr>
              <w:jc w:val="center"/>
              <w:rPr>
                <w:bCs/>
                <w:sz w:val="24"/>
                <w:szCs w:val="24"/>
                <w:highlight w:val="cyan"/>
              </w:rPr>
            </w:pPr>
            <w:r w:rsidRPr="00CF4185">
              <w:rPr>
                <w:sz w:val="24"/>
                <w:szCs w:val="24"/>
              </w:rPr>
              <w:t>11,48</w:t>
            </w: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sz w:val="24"/>
                <w:szCs w:val="24"/>
              </w:rPr>
            </w:pPr>
            <w:r>
              <w:rPr>
                <w:b/>
                <w:bCs/>
                <w:sz w:val="24"/>
                <w:szCs w:val="24"/>
              </w:rPr>
              <w:t>3</w:t>
            </w:r>
            <w:r w:rsidRPr="00365988">
              <w:rPr>
                <w:b/>
                <w:bCs/>
                <w:sz w:val="24"/>
                <w:szCs w:val="24"/>
              </w:rPr>
              <w:t>.2</w:t>
            </w:r>
          </w:p>
        </w:tc>
        <w:tc>
          <w:tcPr>
            <w:tcW w:w="5185" w:type="dxa"/>
            <w:vMerge w:val="restart"/>
            <w:shd w:val="clear" w:color="auto" w:fill="auto"/>
            <w:vAlign w:val="center"/>
          </w:tcPr>
          <w:p w:rsidR="00163770" w:rsidRPr="00D5123C" w:rsidRDefault="00163770" w:rsidP="006B34D3">
            <w:pPr>
              <w:rPr>
                <w:b/>
                <w:bCs/>
                <w:sz w:val="24"/>
                <w:szCs w:val="24"/>
                <w:u w:val="single"/>
              </w:rPr>
            </w:pPr>
            <w:r w:rsidRPr="00D5123C">
              <w:rPr>
                <w:b/>
                <w:bCs/>
                <w:sz w:val="24"/>
                <w:szCs w:val="24"/>
                <w:u w:val="single"/>
              </w:rPr>
              <w:t>Общественно-деловая зона</w:t>
            </w:r>
          </w:p>
        </w:tc>
        <w:tc>
          <w:tcPr>
            <w:tcW w:w="1315" w:type="dxa"/>
            <w:shd w:val="clear" w:color="auto" w:fill="auto"/>
            <w:vAlign w:val="center"/>
          </w:tcPr>
          <w:p w:rsidR="00163770" w:rsidRPr="00D5123C" w:rsidRDefault="00163770" w:rsidP="006B34D3">
            <w:pPr>
              <w:jc w:val="center"/>
              <w:rPr>
                <w:bCs/>
                <w:sz w:val="24"/>
                <w:szCs w:val="24"/>
              </w:rPr>
            </w:pPr>
            <w:r w:rsidRPr="00D5123C">
              <w:rPr>
                <w:bCs/>
                <w:sz w:val="24"/>
                <w:szCs w:val="24"/>
              </w:rPr>
              <w:t>га</w:t>
            </w:r>
          </w:p>
        </w:tc>
        <w:tc>
          <w:tcPr>
            <w:tcW w:w="1476" w:type="dxa"/>
            <w:shd w:val="clear" w:color="auto" w:fill="auto"/>
            <w:vAlign w:val="center"/>
          </w:tcPr>
          <w:p w:rsidR="00163770" w:rsidRPr="00D5123C" w:rsidRDefault="00163770" w:rsidP="006B34D3">
            <w:pPr>
              <w:jc w:val="center"/>
              <w:rPr>
                <w:bCs/>
                <w:sz w:val="24"/>
                <w:szCs w:val="24"/>
              </w:rPr>
            </w:pPr>
            <w:r w:rsidRPr="00D5123C">
              <w:rPr>
                <w:bCs/>
                <w:sz w:val="24"/>
                <w:szCs w:val="24"/>
              </w:rPr>
              <w:t>0</w:t>
            </w:r>
          </w:p>
        </w:tc>
        <w:tc>
          <w:tcPr>
            <w:tcW w:w="1413" w:type="dxa"/>
            <w:shd w:val="clear" w:color="auto" w:fill="auto"/>
            <w:vAlign w:val="center"/>
          </w:tcPr>
          <w:p w:rsidR="00163770" w:rsidRPr="00243335" w:rsidRDefault="00163770" w:rsidP="006B34D3">
            <w:pPr>
              <w:jc w:val="center"/>
              <w:rPr>
                <w:bCs/>
                <w:sz w:val="24"/>
                <w:szCs w:val="24"/>
                <w:highlight w:val="cyan"/>
              </w:rPr>
            </w:pPr>
            <w:r>
              <w:rPr>
                <w:b/>
                <w:sz w:val="24"/>
                <w:szCs w:val="24"/>
              </w:rPr>
              <w:t>1,17</w:t>
            </w:r>
          </w:p>
        </w:tc>
      </w:tr>
      <w:tr w:rsidR="00163770" w:rsidRPr="00243335" w:rsidTr="001F3FB2">
        <w:trPr>
          <w:trHeight w:val="255"/>
          <w:jc w:val="center"/>
        </w:trPr>
        <w:tc>
          <w:tcPr>
            <w:tcW w:w="811" w:type="dxa"/>
            <w:vMerge/>
            <w:shd w:val="clear" w:color="auto" w:fill="auto"/>
            <w:vAlign w:val="center"/>
          </w:tcPr>
          <w:p w:rsidR="00163770" w:rsidRPr="00D5123C" w:rsidRDefault="00163770" w:rsidP="006B34D3">
            <w:pPr>
              <w:rPr>
                <w:bCs/>
                <w:sz w:val="24"/>
                <w:szCs w:val="24"/>
              </w:rPr>
            </w:pPr>
          </w:p>
        </w:tc>
        <w:tc>
          <w:tcPr>
            <w:tcW w:w="5185" w:type="dxa"/>
            <w:vMerge/>
            <w:shd w:val="clear" w:color="auto" w:fill="auto"/>
            <w:vAlign w:val="center"/>
          </w:tcPr>
          <w:p w:rsidR="00163770" w:rsidRPr="00D5123C" w:rsidRDefault="00163770" w:rsidP="006B34D3">
            <w:pPr>
              <w:rPr>
                <w:bCs/>
                <w:sz w:val="24"/>
                <w:szCs w:val="24"/>
                <w:u w:val="single"/>
              </w:rPr>
            </w:pPr>
          </w:p>
        </w:tc>
        <w:tc>
          <w:tcPr>
            <w:tcW w:w="1315" w:type="dxa"/>
            <w:shd w:val="clear" w:color="auto" w:fill="auto"/>
            <w:vAlign w:val="center"/>
          </w:tcPr>
          <w:p w:rsidR="00163770" w:rsidRPr="00D5123C" w:rsidRDefault="00163770" w:rsidP="006B34D3">
            <w:pPr>
              <w:jc w:val="center"/>
              <w:rPr>
                <w:bCs/>
                <w:sz w:val="24"/>
                <w:szCs w:val="24"/>
              </w:rPr>
            </w:pPr>
            <w:r w:rsidRPr="00D5123C">
              <w:rPr>
                <w:sz w:val="24"/>
                <w:szCs w:val="24"/>
              </w:rPr>
              <w:t>%</w:t>
            </w:r>
          </w:p>
        </w:tc>
        <w:tc>
          <w:tcPr>
            <w:tcW w:w="1476" w:type="dxa"/>
            <w:shd w:val="clear" w:color="auto" w:fill="auto"/>
            <w:vAlign w:val="center"/>
          </w:tcPr>
          <w:p w:rsidR="00163770" w:rsidRPr="00D02D17" w:rsidRDefault="00163770" w:rsidP="006B34D3">
            <w:pPr>
              <w:jc w:val="center"/>
              <w:rPr>
                <w:b/>
                <w:bCs/>
                <w:sz w:val="24"/>
                <w:szCs w:val="24"/>
              </w:rPr>
            </w:pPr>
            <w:r w:rsidRPr="00D02D17">
              <w:rPr>
                <w:b/>
                <w:sz w:val="24"/>
                <w:szCs w:val="24"/>
              </w:rPr>
              <w:t>0</w:t>
            </w:r>
          </w:p>
        </w:tc>
        <w:tc>
          <w:tcPr>
            <w:tcW w:w="1413" w:type="dxa"/>
            <w:shd w:val="clear" w:color="auto" w:fill="auto"/>
            <w:vAlign w:val="center"/>
          </w:tcPr>
          <w:p w:rsidR="00163770" w:rsidRPr="00D02D17" w:rsidRDefault="00163770" w:rsidP="006B34D3">
            <w:pPr>
              <w:jc w:val="center"/>
              <w:rPr>
                <w:b/>
                <w:bCs/>
                <w:sz w:val="24"/>
                <w:szCs w:val="24"/>
                <w:highlight w:val="cyan"/>
              </w:rPr>
            </w:pPr>
            <w:r w:rsidRPr="00D02D17">
              <w:rPr>
                <w:b/>
                <w:sz w:val="24"/>
                <w:szCs w:val="24"/>
              </w:rPr>
              <w:t>1,78</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rPr>
                <w:bCs/>
                <w:sz w:val="24"/>
                <w:szCs w:val="24"/>
              </w:rPr>
            </w:pPr>
            <w:r>
              <w:rPr>
                <w:sz w:val="24"/>
                <w:szCs w:val="24"/>
              </w:rPr>
              <w:t>3</w:t>
            </w:r>
            <w:r w:rsidRPr="00F673D2">
              <w:rPr>
                <w:sz w:val="24"/>
                <w:szCs w:val="24"/>
              </w:rPr>
              <w:t>.2.1</w:t>
            </w:r>
          </w:p>
        </w:tc>
        <w:tc>
          <w:tcPr>
            <w:tcW w:w="5185" w:type="dxa"/>
            <w:shd w:val="clear" w:color="auto" w:fill="auto"/>
            <w:vAlign w:val="center"/>
          </w:tcPr>
          <w:p w:rsidR="00163770" w:rsidRPr="00D5123C" w:rsidRDefault="00163770" w:rsidP="006B34D3">
            <w:pPr>
              <w:rPr>
                <w:sz w:val="24"/>
                <w:szCs w:val="24"/>
              </w:rPr>
            </w:pPr>
            <w:r w:rsidRPr="00D5123C">
              <w:rPr>
                <w:sz w:val="24"/>
                <w:szCs w:val="24"/>
              </w:rPr>
              <w:t>зона административно-делового назначения</w:t>
            </w:r>
          </w:p>
        </w:tc>
        <w:tc>
          <w:tcPr>
            <w:tcW w:w="1315" w:type="dxa"/>
            <w:shd w:val="clear" w:color="auto" w:fill="auto"/>
            <w:vAlign w:val="center"/>
          </w:tcPr>
          <w:p w:rsidR="00163770" w:rsidRPr="00D5123C" w:rsidRDefault="00163770" w:rsidP="006B34D3">
            <w:pPr>
              <w:jc w:val="center"/>
              <w:rPr>
                <w:sz w:val="24"/>
                <w:szCs w:val="24"/>
              </w:rPr>
            </w:pPr>
            <w:r w:rsidRPr="00D5123C">
              <w:rPr>
                <w:sz w:val="24"/>
                <w:szCs w:val="24"/>
              </w:rPr>
              <w:t>га</w:t>
            </w:r>
          </w:p>
        </w:tc>
        <w:tc>
          <w:tcPr>
            <w:tcW w:w="1476" w:type="dxa"/>
            <w:shd w:val="clear" w:color="auto" w:fill="auto"/>
            <w:vAlign w:val="center"/>
          </w:tcPr>
          <w:p w:rsidR="00163770" w:rsidRPr="00D5123C" w:rsidRDefault="00163770" w:rsidP="006B34D3">
            <w:pPr>
              <w:jc w:val="center"/>
              <w:rPr>
                <w:bCs/>
                <w:sz w:val="24"/>
                <w:szCs w:val="24"/>
              </w:rPr>
            </w:pPr>
            <w:r w:rsidRPr="00D5123C">
              <w:rPr>
                <w:sz w:val="24"/>
                <w:szCs w:val="24"/>
              </w:rPr>
              <w:t>0</w:t>
            </w:r>
          </w:p>
        </w:tc>
        <w:tc>
          <w:tcPr>
            <w:tcW w:w="1413" w:type="dxa"/>
            <w:shd w:val="clear" w:color="auto" w:fill="auto"/>
            <w:vAlign w:val="center"/>
          </w:tcPr>
          <w:p w:rsidR="00163770" w:rsidRPr="00243335" w:rsidRDefault="00163770" w:rsidP="006B34D3">
            <w:pPr>
              <w:jc w:val="center"/>
              <w:rPr>
                <w:bCs/>
                <w:sz w:val="24"/>
                <w:szCs w:val="24"/>
                <w:highlight w:val="cyan"/>
              </w:rPr>
            </w:pPr>
            <w:r w:rsidRPr="00ED6F39">
              <w:rPr>
                <w:sz w:val="24"/>
                <w:szCs w:val="24"/>
              </w:rPr>
              <w:t>0</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sz w:val="24"/>
                <w:szCs w:val="24"/>
              </w:rPr>
            </w:pPr>
            <w:r>
              <w:rPr>
                <w:sz w:val="24"/>
                <w:szCs w:val="24"/>
              </w:rPr>
              <w:t>3</w:t>
            </w:r>
            <w:r w:rsidRPr="00F673D2">
              <w:rPr>
                <w:sz w:val="24"/>
                <w:szCs w:val="24"/>
              </w:rPr>
              <w:t>.2.2</w:t>
            </w:r>
          </w:p>
        </w:tc>
        <w:tc>
          <w:tcPr>
            <w:tcW w:w="5185" w:type="dxa"/>
            <w:shd w:val="clear" w:color="auto" w:fill="auto"/>
            <w:vAlign w:val="center"/>
          </w:tcPr>
          <w:p w:rsidR="00163770" w:rsidRPr="00D5123C" w:rsidRDefault="00163770" w:rsidP="006B34D3">
            <w:pPr>
              <w:rPr>
                <w:sz w:val="24"/>
                <w:szCs w:val="24"/>
              </w:rPr>
            </w:pPr>
            <w:r w:rsidRPr="00D5123C">
              <w:rPr>
                <w:sz w:val="24"/>
                <w:szCs w:val="24"/>
              </w:rPr>
              <w:t>зона образования и здравоохранения</w:t>
            </w:r>
          </w:p>
        </w:tc>
        <w:tc>
          <w:tcPr>
            <w:tcW w:w="1315" w:type="dxa"/>
            <w:shd w:val="clear" w:color="auto" w:fill="auto"/>
            <w:vAlign w:val="center"/>
          </w:tcPr>
          <w:p w:rsidR="00163770" w:rsidRPr="00D5123C" w:rsidRDefault="00163770" w:rsidP="006B34D3">
            <w:pPr>
              <w:jc w:val="center"/>
              <w:rPr>
                <w:sz w:val="24"/>
                <w:szCs w:val="24"/>
              </w:rPr>
            </w:pPr>
            <w:r w:rsidRPr="00D5123C">
              <w:rPr>
                <w:sz w:val="24"/>
                <w:szCs w:val="24"/>
              </w:rPr>
              <w:t>га</w:t>
            </w:r>
          </w:p>
        </w:tc>
        <w:tc>
          <w:tcPr>
            <w:tcW w:w="1476" w:type="dxa"/>
            <w:shd w:val="clear" w:color="auto" w:fill="auto"/>
            <w:vAlign w:val="center"/>
          </w:tcPr>
          <w:p w:rsidR="00163770" w:rsidRPr="00D5123C" w:rsidRDefault="00163770" w:rsidP="006B34D3">
            <w:pPr>
              <w:jc w:val="center"/>
              <w:rPr>
                <w:bCs/>
                <w:sz w:val="24"/>
                <w:szCs w:val="24"/>
              </w:rPr>
            </w:pPr>
            <w:r w:rsidRPr="00D5123C">
              <w:rPr>
                <w:bCs/>
                <w:sz w:val="24"/>
                <w:szCs w:val="24"/>
              </w:rPr>
              <w:t>0</w:t>
            </w:r>
          </w:p>
        </w:tc>
        <w:tc>
          <w:tcPr>
            <w:tcW w:w="1413" w:type="dxa"/>
            <w:shd w:val="clear" w:color="auto" w:fill="auto"/>
            <w:vAlign w:val="center"/>
          </w:tcPr>
          <w:p w:rsidR="00163770" w:rsidRPr="00ED6F39" w:rsidRDefault="00163770" w:rsidP="006B34D3">
            <w:pPr>
              <w:jc w:val="center"/>
              <w:rPr>
                <w:bCs/>
                <w:sz w:val="24"/>
                <w:szCs w:val="24"/>
                <w:highlight w:val="cyan"/>
              </w:rPr>
            </w:pPr>
            <w:r w:rsidRPr="00ED6F39">
              <w:rPr>
                <w:sz w:val="24"/>
                <w:szCs w:val="24"/>
              </w:rPr>
              <w:t>1,17</w:t>
            </w: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sz w:val="24"/>
                <w:szCs w:val="24"/>
              </w:rPr>
            </w:pPr>
          </w:p>
          <w:p w:rsidR="00163770" w:rsidRPr="00F673D2" w:rsidRDefault="00163770" w:rsidP="006B34D3">
            <w:pPr>
              <w:jc w:val="center"/>
              <w:rPr>
                <w:sz w:val="24"/>
                <w:szCs w:val="24"/>
              </w:rPr>
            </w:pPr>
            <w:r>
              <w:rPr>
                <w:b/>
                <w:bCs/>
                <w:sz w:val="24"/>
                <w:szCs w:val="24"/>
              </w:rPr>
              <w:t>3</w:t>
            </w:r>
            <w:r w:rsidRPr="00365988">
              <w:rPr>
                <w:b/>
                <w:bCs/>
                <w:sz w:val="24"/>
                <w:szCs w:val="24"/>
              </w:rPr>
              <w:t>.3</w:t>
            </w:r>
          </w:p>
        </w:tc>
        <w:tc>
          <w:tcPr>
            <w:tcW w:w="5185" w:type="dxa"/>
            <w:vMerge w:val="restart"/>
            <w:shd w:val="clear" w:color="auto" w:fill="auto"/>
            <w:vAlign w:val="center"/>
          </w:tcPr>
          <w:p w:rsidR="00163770" w:rsidRPr="00D5123C" w:rsidRDefault="00163770" w:rsidP="006B34D3">
            <w:pPr>
              <w:rPr>
                <w:b/>
                <w:bCs/>
                <w:sz w:val="24"/>
                <w:szCs w:val="24"/>
                <w:u w:val="single"/>
              </w:rPr>
            </w:pPr>
            <w:r w:rsidRPr="00D5123C">
              <w:rPr>
                <w:b/>
                <w:bCs/>
                <w:sz w:val="24"/>
                <w:szCs w:val="24"/>
                <w:u w:val="single"/>
              </w:rPr>
              <w:t xml:space="preserve">Производственная зона </w:t>
            </w:r>
          </w:p>
        </w:tc>
        <w:tc>
          <w:tcPr>
            <w:tcW w:w="1315" w:type="dxa"/>
            <w:shd w:val="clear" w:color="auto" w:fill="auto"/>
            <w:vAlign w:val="center"/>
          </w:tcPr>
          <w:p w:rsidR="00163770" w:rsidRPr="00D5123C" w:rsidRDefault="00163770" w:rsidP="006B34D3">
            <w:pPr>
              <w:jc w:val="center"/>
              <w:rPr>
                <w:bCs/>
                <w:sz w:val="24"/>
                <w:szCs w:val="24"/>
              </w:rPr>
            </w:pPr>
            <w:r w:rsidRPr="00D5123C">
              <w:rPr>
                <w:bCs/>
                <w:sz w:val="24"/>
                <w:szCs w:val="24"/>
              </w:rPr>
              <w:t>га</w:t>
            </w:r>
          </w:p>
        </w:tc>
        <w:tc>
          <w:tcPr>
            <w:tcW w:w="1476" w:type="dxa"/>
            <w:shd w:val="clear" w:color="auto" w:fill="auto"/>
            <w:vAlign w:val="center"/>
          </w:tcPr>
          <w:p w:rsidR="00163770" w:rsidRPr="00D02D17" w:rsidRDefault="00163770" w:rsidP="006B34D3">
            <w:pPr>
              <w:jc w:val="center"/>
              <w:rPr>
                <w:b/>
                <w:bCs/>
                <w:sz w:val="24"/>
                <w:szCs w:val="24"/>
              </w:rPr>
            </w:pPr>
            <w:r w:rsidRPr="00D02D17">
              <w:rPr>
                <w:b/>
                <w:bCs/>
                <w:sz w:val="24"/>
                <w:szCs w:val="24"/>
              </w:rPr>
              <w:t>0</w:t>
            </w:r>
          </w:p>
        </w:tc>
        <w:tc>
          <w:tcPr>
            <w:tcW w:w="1413" w:type="dxa"/>
            <w:shd w:val="clear" w:color="auto" w:fill="auto"/>
            <w:vAlign w:val="center"/>
          </w:tcPr>
          <w:p w:rsidR="00163770" w:rsidRPr="00D02D17" w:rsidRDefault="00163770" w:rsidP="006B34D3">
            <w:pPr>
              <w:jc w:val="center"/>
              <w:rPr>
                <w:b/>
                <w:bCs/>
                <w:sz w:val="24"/>
                <w:szCs w:val="24"/>
              </w:rPr>
            </w:pPr>
            <w:r w:rsidRPr="00D02D17">
              <w:rPr>
                <w:b/>
                <w:bCs/>
                <w:sz w:val="24"/>
                <w:szCs w:val="24"/>
              </w:rPr>
              <w:t>0</w:t>
            </w:r>
          </w:p>
        </w:tc>
      </w:tr>
      <w:tr w:rsidR="00163770" w:rsidRPr="00243335" w:rsidTr="001F3FB2">
        <w:trPr>
          <w:trHeight w:val="255"/>
          <w:jc w:val="center"/>
        </w:trPr>
        <w:tc>
          <w:tcPr>
            <w:tcW w:w="811" w:type="dxa"/>
            <w:vMerge/>
            <w:shd w:val="clear" w:color="auto" w:fill="auto"/>
            <w:vAlign w:val="center"/>
          </w:tcPr>
          <w:p w:rsidR="00163770" w:rsidRPr="00D5123C" w:rsidRDefault="00163770" w:rsidP="006B34D3">
            <w:pPr>
              <w:jc w:val="center"/>
              <w:rPr>
                <w:bCs/>
                <w:sz w:val="24"/>
                <w:szCs w:val="24"/>
              </w:rPr>
            </w:pPr>
          </w:p>
        </w:tc>
        <w:tc>
          <w:tcPr>
            <w:tcW w:w="5185" w:type="dxa"/>
            <w:vMerge/>
            <w:shd w:val="clear" w:color="auto" w:fill="auto"/>
            <w:vAlign w:val="center"/>
          </w:tcPr>
          <w:p w:rsidR="00163770" w:rsidRPr="00D5123C" w:rsidRDefault="00163770" w:rsidP="006B34D3">
            <w:pPr>
              <w:rPr>
                <w:b/>
                <w:bCs/>
                <w:sz w:val="24"/>
                <w:szCs w:val="24"/>
                <w:u w:val="single"/>
              </w:rPr>
            </w:pPr>
          </w:p>
        </w:tc>
        <w:tc>
          <w:tcPr>
            <w:tcW w:w="1315" w:type="dxa"/>
            <w:shd w:val="clear" w:color="auto" w:fill="auto"/>
            <w:vAlign w:val="center"/>
          </w:tcPr>
          <w:p w:rsidR="00163770" w:rsidRPr="00D5123C" w:rsidRDefault="00163770" w:rsidP="006B34D3">
            <w:pPr>
              <w:jc w:val="center"/>
              <w:rPr>
                <w:bCs/>
                <w:sz w:val="24"/>
                <w:szCs w:val="24"/>
              </w:rPr>
            </w:pPr>
            <w:r w:rsidRPr="00D5123C">
              <w:rPr>
                <w:sz w:val="24"/>
                <w:szCs w:val="24"/>
              </w:rPr>
              <w:t>%</w:t>
            </w:r>
          </w:p>
        </w:tc>
        <w:tc>
          <w:tcPr>
            <w:tcW w:w="1476" w:type="dxa"/>
            <w:shd w:val="clear" w:color="auto" w:fill="auto"/>
            <w:vAlign w:val="center"/>
          </w:tcPr>
          <w:p w:rsidR="00163770" w:rsidRPr="00D5123C" w:rsidRDefault="00163770" w:rsidP="006B34D3">
            <w:pPr>
              <w:jc w:val="center"/>
              <w:rPr>
                <w:bCs/>
                <w:sz w:val="24"/>
                <w:szCs w:val="24"/>
              </w:rPr>
            </w:pPr>
            <w:r w:rsidRPr="00D5123C">
              <w:rPr>
                <w:bCs/>
                <w:sz w:val="24"/>
                <w:szCs w:val="24"/>
              </w:rPr>
              <w:t>0</w:t>
            </w:r>
          </w:p>
        </w:tc>
        <w:tc>
          <w:tcPr>
            <w:tcW w:w="1413" w:type="dxa"/>
            <w:shd w:val="clear" w:color="auto" w:fill="auto"/>
            <w:vAlign w:val="center"/>
          </w:tcPr>
          <w:p w:rsidR="00163770" w:rsidRPr="009161E8" w:rsidRDefault="00163770" w:rsidP="006B34D3">
            <w:pPr>
              <w:jc w:val="center"/>
              <w:rPr>
                <w:bCs/>
                <w:sz w:val="24"/>
                <w:szCs w:val="24"/>
              </w:rPr>
            </w:pPr>
            <w:r w:rsidRPr="009161E8">
              <w:rPr>
                <w:bCs/>
                <w:sz w:val="24"/>
                <w:szCs w:val="24"/>
              </w:rPr>
              <w:t>0</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bCs/>
                <w:sz w:val="24"/>
                <w:szCs w:val="24"/>
              </w:rPr>
            </w:pPr>
            <w:r>
              <w:rPr>
                <w:bCs/>
                <w:sz w:val="24"/>
                <w:szCs w:val="24"/>
              </w:rPr>
              <w:t>3.3.1</w:t>
            </w:r>
          </w:p>
          <w:p w:rsidR="00163770" w:rsidRPr="00F673D2" w:rsidRDefault="00163770" w:rsidP="006B34D3">
            <w:pPr>
              <w:jc w:val="center"/>
              <w:rPr>
                <w:bCs/>
                <w:sz w:val="24"/>
                <w:szCs w:val="24"/>
              </w:rPr>
            </w:pPr>
          </w:p>
        </w:tc>
        <w:tc>
          <w:tcPr>
            <w:tcW w:w="5185" w:type="dxa"/>
            <w:shd w:val="clear" w:color="auto" w:fill="auto"/>
            <w:vAlign w:val="center"/>
          </w:tcPr>
          <w:p w:rsidR="00163770" w:rsidRPr="00F673D2" w:rsidRDefault="00163770" w:rsidP="006B34D3">
            <w:pPr>
              <w:rPr>
                <w:b/>
                <w:bCs/>
                <w:sz w:val="24"/>
                <w:szCs w:val="24"/>
                <w:u w:val="single"/>
              </w:rPr>
            </w:pPr>
            <w:r w:rsidRPr="00F673D2">
              <w:rPr>
                <w:sz w:val="24"/>
                <w:szCs w:val="24"/>
              </w:rPr>
              <w:t xml:space="preserve">Резервные </w:t>
            </w:r>
            <w:r>
              <w:rPr>
                <w:sz w:val="24"/>
                <w:szCs w:val="24"/>
              </w:rPr>
              <w:t>производственн</w:t>
            </w:r>
            <w:r w:rsidRPr="00F673D2">
              <w:rPr>
                <w:sz w:val="24"/>
                <w:szCs w:val="24"/>
              </w:rPr>
              <w:t>ые зоны</w:t>
            </w:r>
          </w:p>
        </w:tc>
        <w:tc>
          <w:tcPr>
            <w:tcW w:w="1315" w:type="dxa"/>
            <w:shd w:val="clear" w:color="auto" w:fill="auto"/>
            <w:vAlign w:val="center"/>
          </w:tcPr>
          <w:p w:rsidR="00163770" w:rsidRPr="00F673D2" w:rsidRDefault="00163770" w:rsidP="006B34D3">
            <w:pPr>
              <w:jc w:val="center"/>
              <w:rPr>
                <w:sz w:val="24"/>
                <w:szCs w:val="24"/>
              </w:rPr>
            </w:pPr>
            <w:r w:rsidRPr="00F673D2">
              <w:rPr>
                <w:bCs/>
                <w:sz w:val="24"/>
                <w:szCs w:val="24"/>
              </w:rPr>
              <w:t>га</w:t>
            </w:r>
          </w:p>
        </w:tc>
        <w:tc>
          <w:tcPr>
            <w:tcW w:w="1476" w:type="dxa"/>
            <w:shd w:val="clear" w:color="auto" w:fill="auto"/>
            <w:vAlign w:val="center"/>
          </w:tcPr>
          <w:p w:rsidR="00163770" w:rsidRPr="00010E45" w:rsidRDefault="00163770" w:rsidP="006B34D3">
            <w:pPr>
              <w:jc w:val="center"/>
              <w:rPr>
                <w:sz w:val="24"/>
                <w:szCs w:val="24"/>
              </w:rPr>
            </w:pPr>
            <w:r>
              <w:rPr>
                <w:sz w:val="24"/>
                <w:szCs w:val="24"/>
              </w:rPr>
              <w:t>-</w:t>
            </w:r>
          </w:p>
        </w:tc>
        <w:tc>
          <w:tcPr>
            <w:tcW w:w="1413" w:type="dxa"/>
            <w:shd w:val="clear" w:color="auto" w:fill="auto"/>
            <w:vAlign w:val="center"/>
          </w:tcPr>
          <w:p w:rsidR="00163770" w:rsidRPr="009161E8" w:rsidRDefault="00163770" w:rsidP="006B34D3">
            <w:pPr>
              <w:jc w:val="center"/>
              <w:rPr>
                <w:bCs/>
                <w:sz w:val="24"/>
                <w:szCs w:val="24"/>
              </w:rPr>
            </w:pPr>
            <w:r>
              <w:rPr>
                <w:bCs/>
                <w:sz w:val="24"/>
                <w:szCs w:val="24"/>
              </w:rPr>
              <w:t>0</w:t>
            </w: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bCs/>
                <w:sz w:val="24"/>
                <w:szCs w:val="24"/>
              </w:rPr>
            </w:pPr>
            <w:r>
              <w:rPr>
                <w:b/>
                <w:bCs/>
                <w:sz w:val="24"/>
                <w:szCs w:val="24"/>
              </w:rPr>
              <w:t>3</w:t>
            </w:r>
            <w:r w:rsidRPr="00365988">
              <w:rPr>
                <w:b/>
                <w:bCs/>
                <w:sz w:val="24"/>
                <w:szCs w:val="24"/>
              </w:rPr>
              <w:t>.4</w:t>
            </w:r>
          </w:p>
        </w:tc>
        <w:tc>
          <w:tcPr>
            <w:tcW w:w="5185" w:type="dxa"/>
            <w:vMerge w:val="restart"/>
            <w:shd w:val="clear" w:color="auto" w:fill="auto"/>
            <w:vAlign w:val="center"/>
          </w:tcPr>
          <w:p w:rsidR="00163770" w:rsidRPr="00D5123C" w:rsidRDefault="00163770" w:rsidP="006B34D3">
            <w:pPr>
              <w:rPr>
                <w:b/>
                <w:bCs/>
                <w:sz w:val="24"/>
                <w:szCs w:val="24"/>
                <w:u w:val="single"/>
              </w:rPr>
            </w:pPr>
            <w:r w:rsidRPr="00D5123C">
              <w:rPr>
                <w:b/>
                <w:bCs/>
                <w:sz w:val="24"/>
                <w:szCs w:val="24"/>
                <w:u w:val="single"/>
              </w:rPr>
              <w:t>Зона инженерной и транспортной инфраструктуры</w:t>
            </w:r>
          </w:p>
        </w:tc>
        <w:tc>
          <w:tcPr>
            <w:tcW w:w="1315" w:type="dxa"/>
            <w:shd w:val="clear" w:color="auto" w:fill="auto"/>
            <w:vAlign w:val="center"/>
          </w:tcPr>
          <w:p w:rsidR="00163770" w:rsidRPr="00D5123C" w:rsidRDefault="00163770" w:rsidP="006B34D3">
            <w:pPr>
              <w:jc w:val="center"/>
              <w:rPr>
                <w:bCs/>
                <w:sz w:val="24"/>
                <w:szCs w:val="24"/>
              </w:rPr>
            </w:pPr>
            <w:r w:rsidRPr="00D5123C">
              <w:rPr>
                <w:bCs/>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A80941">
              <w:rPr>
                <w:b/>
                <w:sz w:val="24"/>
                <w:szCs w:val="24"/>
              </w:rPr>
              <w:t>4,47</w:t>
            </w:r>
          </w:p>
        </w:tc>
        <w:tc>
          <w:tcPr>
            <w:tcW w:w="1413" w:type="dxa"/>
            <w:shd w:val="clear" w:color="auto" w:fill="auto"/>
            <w:vAlign w:val="center"/>
          </w:tcPr>
          <w:p w:rsidR="00163770" w:rsidRPr="00243335" w:rsidRDefault="00163770" w:rsidP="006B34D3">
            <w:pPr>
              <w:jc w:val="center"/>
              <w:rPr>
                <w:bCs/>
                <w:sz w:val="24"/>
                <w:szCs w:val="24"/>
                <w:highlight w:val="cyan"/>
              </w:rPr>
            </w:pPr>
            <w:r>
              <w:rPr>
                <w:b/>
                <w:sz w:val="24"/>
                <w:szCs w:val="24"/>
              </w:rPr>
              <w:t>5</w:t>
            </w:r>
            <w:r w:rsidRPr="00A80941">
              <w:rPr>
                <w:b/>
                <w:sz w:val="24"/>
                <w:szCs w:val="24"/>
              </w:rPr>
              <w:t>,4</w:t>
            </w:r>
            <w:r>
              <w:rPr>
                <w:b/>
                <w:sz w:val="24"/>
                <w:szCs w:val="24"/>
              </w:rPr>
              <w:t>8</w:t>
            </w:r>
          </w:p>
        </w:tc>
      </w:tr>
      <w:tr w:rsidR="00163770" w:rsidRPr="00243335" w:rsidTr="001F3FB2">
        <w:trPr>
          <w:trHeight w:val="255"/>
          <w:jc w:val="center"/>
        </w:trPr>
        <w:tc>
          <w:tcPr>
            <w:tcW w:w="811" w:type="dxa"/>
            <w:vMerge/>
            <w:shd w:val="clear" w:color="auto" w:fill="auto"/>
            <w:vAlign w:val="center"/>
          </w:tcPr>
          <w:p w:rsidR="00163770" w:rsidRPr="00D5123C" w:rsidRDefault="00163770" w:rsidP="006B34D3">
            <w:pPr>
              <w:rPr>
                <w:bCs/>
                <w:sz w:val="24"/>
                <w:szCs w:val="24"/>
              </w:rPr>
            </w:pPr>
          </w:p>
        </w:tc>
        <w:tc>
          <w:tcPr>
            <w:tcW w:w="5185" w:type="dxa"/>
            <w:vMerge/>
            <w:shd w:val="clear" w:color="auto" w:fill="auto"/>
            <w:vAlign w:val="center"/>
          </w:tcPr>
          <w:p w:rsidR="00163770" w:rsidRPr="00D5123C" w:rsidRDefault="00163770" w:rsidP="006B34D3">
            <w:pPr>
              <w:rPr>
                <w:bCs/>
                <w:sz w:val="24"/>
                <w:szCs w:val="24"/>
                <w:u w:val="single"/>
              </w:rPr>
            </w:pPr>
          </w:p>
        </w:tc>
        <w:tc>
          <w:tcPr>
            <w:tcW w:w="1315" w:type="dxa"/>
            <w:shd w:val="clear" w:color="auto" w:fill="auto"/>
            <w:vAlign w:val="center"/>
          </w:tcPr>
          <w:p w:rsidR="00163770" w:rsidRPr="00D5123C" w:rsidRDefault="00163770" w:rsidP="006B34D3">
            <w:pPr>
              <w:jc w:val="center"/>
              <w:rPr>
                <w:bCs/>
                <w:sz w:val="24"/>
                <w:szCs w:val="24"/>
              </w:rPr>
            </w:pPr>
            <w:r w:rsidRPr="00D5123C">
              <w:rPr>
                <w:sz w:val="24"/>
                <w:szCs w:val="24"/>
              </w:rPr>
              <w:t>%</w:t>
            </w:r>
          </w:p>
        </w:tc>
        <w:tc>
          <w:tcPr>
            <w:tcW w:w="1476" w:type="dxa"/>
            <w:shd w:val="clear" w:color="auto" w:fill="auto"/>
            <w:vAlign w:val="center"/>
          </w:tcPr>
          <w:p w:rsidR="00163770" w:rsidRPr="00243335" w:rsidRDefault="00163770" w:rsidP="006B34D3">
            <w:pPr>
              <w:jc w:val="center"/>
              <w:rPr>
                <w:bCs/>
                <w:sz w:val="24"/>
                <w:szCs w:val="24"/>
                <w:highlight w:val="cyan"/>
              </w:rPr>
            </w:pPr>
            <w:r w:rsidRPr="00F24FB4">
              <w:rPr>
                <w:sz w:val="24"/>
                <w:szCs w:val="24"/>
              </w:rPr>
              <w:t>8,9</w:t>
            </w:r>
            <w:r>
              <w:rPr>
                <w:sz w:val="24"/>
                <w:szCs w:val="24"/>
              </w:rPr>
              <w:t>8</w:t>
            </w:r>
          </w:p>
        </w:tc>
        <w:tc>
          <w:tcPr>
            <w:tcW w:w="1413" w:type="dxa"/>
            <w:shd w:val="clear" w:color="auto" w:fill="auto"/>
            <w:vAlign w:val="center"/>
          </w:tcPr>
          <w:p w:rsidR="00163770" w:rsidRPr="00243335" w:rsidRDefault="00163770" w:rsidP="006B34D3">
            <w:pPr>
              <w:jc w:val="center"/>
              <w:rPr>
                <w:bCs/>
                <w:sz w:val="24"/>
                <w:szCs w:val="24"/>
                <w:highlight w:val="cyan"/>
              </w:rPr>
            </w:pPr>
            <w:r>
              <w:rPr>
                <w:sz w:val="24"/>
                <w:szCs w:val="24"/>
              </w:rPr>
              <w:t>0,29</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bCs/>
                <w:sz w:val="24"/>
                <w:szCs w:val="24"/>
              </w:rPr>
            </w:pPr>
            <w:r>
              <w:rPr>
                <w:sz w:val="24"/>
                <w:szCs w:val="24"/>
              </w:rPr>
              <w:t>3</w:t>
            </w:r>
            <w:r w:rsidRPr="00F673D2">
              <w:rPr>
                <w:sz w:val="24"/>
                <w:szCs w:val="24"/>
              </w:rPr>
              <w:t>.4.1</w:t>
            </w:r>
          </w:p>
        </w:tc>
        <w:tc>
          <w:tcPr>
            <w:tcW w:w="5185" w:type="dxa"/>
            <w:shd w:val="clear" w:color="auto" w:fill="auto"/>
            <w:vAlign w:val="center"/>
          </w:tcPr>
          <w:p w:rsidR="00163770" w:rsidRPr="00D5123C" w:rsidRDefault="00163770" w:rsidP="006B34D3">
            <w:pPr>
              <w:rPr>
                <w:sz w:val="24"/>
                <w:szCs w:val="24"/>
              </w:rPr>
            </w:pPr>
            <w:r w:rsidRPr="00D5123C">
              <w:rPr>
                <w:sz w:val="24"/>
                <w:szCs w:val="24"/>
              </w:rPr>
              <w:t>коммунальные сооружения</w:t>
            </w:r>
          </w:p>
        </w:tc>
        <w:tc>
          <w:tcPr>
            <w:tcW w:w="1315" w:type="dxa"/>
            <w:shd w:val="clear" w:color="auto" w:fill="auto"/>
            <w:vAlign w:val="center"/>
          </w:tcPr>
          <w:p w:rsidR="00163770" w:rsidRPr="00D5123C" w:rsidRDefault="00163770" w:rsidP="006B34D3">
            <w:pPr>
              <w:jc w:val="center"/>
              <w:rPr>
                <w:sz w:val="24"/>
                <w:szCs w:val="24"/>
              </w:rPr>
            </w:pPr>
            <w:r w:rsidRPr="00D5123C">
              <w:rPr>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ED6F39">
              <w:rPr>
                <w:sz w:val="24"/>
                <w:szCs w:val="24"/>
              </w:rPr>
              <w:t>0</w:t>
            </w:r>
          </w:p>
        </w:tc>
        <w:tc>
          <w:tcPr>
            <w:tcW w:w="1413" w:type="dxa"/>
            <w:shd w:val="clear" w:color="auto" w:fill="auto"/>
            <w:vAlign w:val="center"/>
          </w:tcPr>
          <w:p w:rsidR="00163770" w:rsidRPr="00243335" w:rsidRDefault="00163770" w:rsidP="006B34D3">
            <w:pPr>
              <w:jc w:val="center"/>
              <w:rPr>
                <w:bCs/>
                <w:sz w:val="24"/>
                <w:szCs w:val="24"/>
                <w:highlight w:val="cyan"/>
              </w:rPr>
            </w:pPr>
            <w:r w:rsidRPr="00ED6F39">
              <w:rPr>
                <w:sz w:val="24"/>
                <w:szCs w:val="24"/>
              </w:rPr>
              <w:t>0</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sz w:val="24"/>
                <w:szCs w:val="24"/>
              </w:rPr>
            </w:pPr>
            <w:r>
              <w:rPr>
                <w:sz w:val="24"/>
                <w:szCs w:val="24"/>
              </w:rPr>
              <w:t>3</w:t>
            </w:r>
            <w:r w:rsidRPr="00F673D2">
              <w:rPr>
                <w:sz w:val="24"/>
                <w:szCs w:val="24"/>
              </w:rPr>
              <w:t>.4.2</w:t>
            </w:r>
          </w:p>
          <w:p w:rsidR="00163770" w:rsidRPr="00F673D2" w:rsidRDefault="00163770" w:rsidP="006B34D3">
            <w:pPr>
              <w:jc w:val="center"/>
              <w:rPr>
                <w:sz w:val="24"/>
                <w:szCs w:val="24"/>
              </w:rPr>
            </w:pPr>
          </w:p>
        </w:tc>
        <w:tc>
          <w:tcPr>
            <w:tcW w:w="5185" w:type="dxa"/>
            <w:shd w:val="clear" w:color="auto" w:fill="auto"/>
            <w:vAlign w:val="center"/>
          </w:tcPr>
          <w:p w:rsidR="00163770" w:rsidRPr="00D5123C" w:rsidRDefault="00163770" w:rsidP="006B34D3">
            <w:pPr>
              <w:rPr>
                <w:sz w:val="24"/>
                <w:szCs w:val="24"/>
              </w:rPr>
            </w:pPr>
            <w:r w:rsidRPr="00D5123C">
              <w:rPr>
                <w:sz w:val="24"/>
                <w:szCs w:val="24"/>
              </w:rPr>
              <w:t>зона улично-дорожной сети</w:t>
            </w:r>
          </w:p>
        </w:tc>
        <w:tc>
          <w:tcPr>
            <w:tcW w:w="1315" w:type="dxa"/>
            <w:shd w:val="clear" w:color="auto" w:fill="auto"/>
            <w:vAlign w:val="center"/>
          </w:tcPr>
          <w:p w:rsidR="00163770" w:rsidRPr="00D5123C" w:rsidRDefault="00163770" w:rsidP="006B34D3">
            <w:pPr>
              <w:jc w:val="center"/>
              <w:rPr>
                <w:sz w:val="24"/>
                <w:szCs w:val="24"/>
              </w:rPr>
            </w:pPr>
            <w:r w:rsidRPr="00D5123C">
              <w:rPr>
                <w:sz w:val="24"/>
                <w:szCs w:val="24"/>
              </w:rPr>
              <w:t>га</w:t>
            </w:r>
          </w:p>
        </w:tc>
        <w:tc>
          <w:tcPr>
            <w:tcW w:w="1476" w:type="dxa"/>
            <w:shd w:val="clear" w:color="auto" w:fill="auto"/>
            <w:vAlign w:val="center"/>
          </w:tcPr>
          <w:p w:rsidR="00163770" w:rsidRPr="00ED6F39" w:rsidRDefault="00163770" w:rsidP="006B34D3">
            <w:pPr>
              <w:jc w:val="center"/>
              <w:rPr>
                <w:bCs/>
                <w:sz w:val="24"/>
                <w:szCs w:val="24"/>
                <w:highlight w:val="cyan"/>
              </w:rPr>
            </w:pPr>
            <w:r w:rsidRPr="00ED6F39">
              <w:rPr>
                <w:sz w:val="24"/>
                <w:szCs w:val="24"/>
              </w:rPr>
              <w:t>4,47</w:t>
            </w:r>
          </w:p>
        </w:tc>
        <w:tc>
          <w:tcPr>
            <w:tcW w:w="1413" w:type="dxa"/>
            <w:shd w:val="clear" w:color="auto" w:fill="auto"/>
            <w:vAlign w:val="center"/>
          </w:tcPr>
          <w:p w:rsidR="00163770" w:rsidRPr="00ED6F39" w:rsidRDefault="00163770" w:rsidP="006B34D3">
            <w:pPr>
              <w:jc w:val="center"/>
              <w:rPr>
                <w:bCs/>
                <w:sz w:val="24"/>
                <w:szCs w:val="24"/>
                <w:highlight w:val="cyan"/>
              </w:rPr>
            </w:pPr>
            <w:r w:rsidRPr="00ED6F39">
              <w:rPr>
                <w:sz w:val="24"/>
                <w:szCs w:val="24"/>
              </w:rPr>
              <w:t>5,48</w:t>
            </w: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sz w:val="24"/>
                <w:szCs w:val="24"/>
              </w:rPr>
            </w:pPr>
            <w:r>
              <w:rPr>
                <w:b/>
                <w:bCs/>
                <w:sz w:val="24"/>
                <w:szCs w:val="24"/>
              </w:rPr>
              <w:t>3</w:t>
            </w:r>
            <w:r w:rsidRPr="00365988">
              <w:rPr>
                <w:b/>
                <w:bCs/>
                <w:sz w:val="24"/>
                <w:szCs w:val="24"/>
              </w:rPr>
              <w:t>.5</w:t>
            </w:r>
          </w:p>
        </w:tc>
        <w:tc>
          <w:tcPr>
            <w:tcW w:w="5185" w:type="dxa"/>
            <w:vMerge w:val="restart"/>
            <w:shd w:val="clear" w:color="auto" w:fill="auto"/>
            <w:vAlign w:val="center"/>
          </w:tcPr>
          <w:p w:rsidR="00163770" w:rsidRPr="00D5123C" w:rsidRDefault="00163770" w:rsidP="006B34D3">
            <w:pPr>
              <w:rPr>
                <w:b/>
                <w:bCs/>
                <w:sz w:val="24"/>
                <w:szCs w:val="24"/>
                <w:u w:val="single"/>
              </w:rPr>
            </w:pPr>
            <w:r w:rsidRPr="00D5123C">
              <w:rPr>
                <w:b/>
                <w:bCs/>
                <w:sz w:val="24"/>
                <w:szCs w:val="24"/>
                <w:u w:val="single"/>
              </w:rPr>
              <w:t>Рекреационные зоны</w:t>
            </w:r>
          </w:p>
        </w:tc>
        <w:tc>
          <w:tcPr>
            <w:tcW w:w="1315" w:type="dxa"/>
            <w:shd w:val="clear" w:color="auto" w:fill="auto"/>
            <w:vAlign w:val="center"/>
          </w:tcPr>
          <w:p w:rsidR="00163770" w:rsidRPr="00D5123C" w:rsidRDefault="00163770" w:rsidP="006B34D3">
            <w:pPr>
              <w:jc w:val="center"/>
              <w:rPr>
                <w:sz w:val="24"/>
                <w:szCs w:val="24"/>
              </w:rPr>
            </w:pPr>
            <w:r w:rsidRPr="00D5123C">
              <w:rPr>
                <w:sz w:val="24"/>
                <w:szCs w:val="24"/>
              </w:rPr>
              <w:t>га</w:t>
            </w:r>
          </w:p>
        </w:tc>
        <w:tc>
          <w:tcPr>
            <w:tcW w:w="1476" w:type="dxa"/>
            <w:shd w:val="clear" w:color="auto" w:fill="auto"/>
            <w:vAlign w:val="center"/>
          </w:tcPr>
          <w:p w:rsidR="00163770" w:rsidRPr="00D02D17" w:rsidRDefault="00163770" w:rsidP="006B34D3">
            <w:pPr>
              <w:jc w:val="center"/>
              <w:rPr>
                <w:b/>
                <w:sz w:val="24"/>
                <w:szCs w:val="24"/>
              </w:rPr>
            </w:pPr>
            <w:r w:rsidRPr="00D02D17">
              <w:rPr>
                <w:b/>
                <w:bCs/>
                <w:sz w:val="24"/>
                <w:szCs w:val="24"/>
              </w:rPr>
              <w:t>0</w:t>
            </w:r>
          </w:p>
        </w:tc>
        <w:tc>
          <w:tcPr>
            <w:tcW w:w="1413" w:type="dxa"/>
            <w:shd w:val="clear" w:color="auto" w:fill="auto"/>
            <w:vAlign w:val="center"/>
          </w:tcPr>
          <w:p w:rsidR="00163770" w:rsidRPr="00243335" w:rsidRDefault="00163770" w:rsidP="006B34D3">
            <w:pPr>
              <w:jc w:val="center"/>
              <w:rPr>
                <w:sz w:val="24"/>
                <w:szCs w:val="24"/>
                <w:highlight w:val="cyan"/>
              </w:rPr>
            </w:pPr>
            <w:r>
              <w:rPr>
                <w:b/>
                <w:sz w:val="24"/>
                <w:szCs w:val="24"/>
              </w:rPr>
              <w:t>0,31</w:t>
            </w:r>
          </w:p>
        </w:tc>
      </w:tr>
      <w:tr w:rsidR="00163770" w:rsidRPr="00243335" w:rsidTr="001F3FB2">
        <w:trPr>
          <w:trHeight w:val="255"/>
          <w:jc w:val="center"/>
        </w:trPr>
        <w:tc>
          <w:tcPr>
            <w:tcW w:w="811" w:type="dxa"/>
            <w:vMerge/>
            <w:shd w:val="clear" w:color="auto" w:fill="auto"/>
            <w:vAlign w:val="center"/>
          </w:tcPr>
          <w:p w:rsidR="00163770" w:rsidRPr="00D5123C" w:rsidRDefault="00163770" w:rsidP="006B34D3">
            <w:pPr>
              <w:jc w:val="center"/>
              <w:rPr>
                <w:bCs/>
                <w:sz w:val="24"/>
                <w:szCs w:val="24"/>
              </w:rPr>
            </w:pPr>
          </w:p>
        </w:tc>
        <w:tc>
          <w:tcPr>
            <w:tcW w:w="5185" w:type="dxa"/>
            <w:vMerge/>
            <w:shd w:val="clear" w:color="auto" w:fill="auto"/>
            <w:vAlign w:val="center"/>
          </w:tcPr>
          <w:p w:rsidR="00163770" w:rsidRPr="00D5123C" w:rsidRDefault="00163770" w:rsidP="006B34D3">
            <w:pPr>
              <w:rPr>
                <w:bCs/>
                <w:sz w:val="24"/>
                <w:szCs w:val="24"/>
                <w:u w:val="single"/>
              </w:rPr>
            </w:pPr>
          </w:p>
        </w:tc>
        <w:tc>
          <w:tcPr>
            <w:tcW w:w="1315" w:type="dxa"/>
            <w:shd w:val="clear" w:color="auto" w:fill="auto"/>
            <w:vAlign w:val="center"/>
          </w:tcPr>
          <w:p w:rsidR="00163770" w:rsidRPr="00D5123C" w:rsidRDefault="00163770" w:rsidP="006B34D3">
            <w:pPr>
              <w:jc w:val="center"/>
              <w:rPr>
                <w:bCs/>
                <w:sz w:val="24"/>
                <w:szCs w:val="24"/>
              </w:rPr>
            </w:pPr>
            <w:r w:rsidRPr="00D5123C">
              <w:rPr>
                <w:sz w:val="24"/>
                <w:szCs w:val="24"/>
              </w:rPr>
              <w:t>%</w:t>
            </w:r>
          </w:p>
        </w:tc>
        <w:tc>
          <w:tcPr>
            <w:tcW w:w="1476" w:type="dxa"/>
            <w:shd w:val="clear" w:color="auto" w:fill="auto"/>
            <w:vAlign w:val="center"/>
          </w:tcPr>
          <w:p w:rsidR="00163770" w:rsidRPr="00D5123C" w:rsidRDefault="00163770" w:rsidP="006B34D3">
            <w:pPr>
              <w:jc w:val="center"/>
              <w:rPr>
                <w:sz w:val="24"/>
                <w:szCs w:val="24"/>
              </w:rPr>
            </w:pPr>
            <w:r w:rsidRPr="00D5123C">
              <w:rPr>
                <w:bCs/>
                <w:sz w:val="24"/>
                <w:szCs w:val="24"/>
              </w:rPr>
              <w:t>0</w:t>
            </w:r>
          </w:p>
        </w:tc>
        <w:tc>
          <w:tcPr>
            <w:tcW w:w="1413" w:type="dxa"/>
            <w:shd w:val="clear" w:color="auto" w:fill="auto"/>
            <w:vAlign w:val="center"/>
          </w:tcPr>
          <w:p w:rsidR="00163770" w:rsidRPr="00243335" w:rsidRDefault="00163770" w:rsidP="006B34D3">
            <w:pPr>
              <w:jc w:val="center"/>
              <w:rPr>
                <w:sz w:val="24"/>
                <w:szCs w:val="24"/>
                <w:highlight w:val="cyan"/>
              </w:rPr>
            </w:pPr>
            <w:r>
              <w:rPr>
                <w:sz w:val="24"/>
                <w:szCs w:val="24"/>
              </w:rPr>
              <w:t>0,48</w:t>
            </w:r>
          </w:p>
        </w:tc>
      </w:tr>
      <w:tr w:rsidR="00163770" w:rsidRPr="00243335" w:rsidTr="001F3FB2">
        <w:trPr>
          <w:trHeight w:val="255"/>
          <w:jc w:val="center"/>
        </w:trPr>
        <w:tc>
          <w:tcPr>
            <w:tcW w:w="811" w:type="dxa"/>
            <w:vMerge w:val="restart"/>
            <w:shd w:val="clear" w:color="auto" w:fill="auto"/>
            <w:vAlign w:val="center"/>
          </w:tcPr>
          <w:p w:rsidR="00163770" w:rsidRPr="00365988" w:rsidRDefault="00163770" w:rsidP="006B34D3">
            <w:pPr>
              <w:jc w:val="center"/>
              <w:rPr>
                <w:b/>
                <w:bCs/>
                <w:sz w:val="24"/>
                <w:szCs w:val="24"/>
                <w:highlight w:val="cyan"/>
              </w:rPr>
            </w:pPr>
          </w:p>
          <w:p w:rsidR="00163770" w:rsidRPr="00365988" w:rsidRDefault="00163770" w:rsidP="006B34D3">
            <w:pPr>
              <w:jc w:val="center"/>
              <w:rPr>
                <w:b/>
                <w:bCs/>
                <w:sz w:val="24"/>
                <w:szCs w:val="24"/>
                <w:highlight w:val="cyan"/>
              </w:rPr>
            </w:pPr>
            <w:r>
              <w:rPr>
                <w:b/>
                <w:bCs/>
                <w:sz w:val="24"/>
                <w:szCs w:val="24"/>
              </w:rPr>
              <w:t>3</w:t>
            </w:r>
            <w:r w:rsidRPr="00365988">
              <w:rPr>
                <w:b/>
                <w:bCs/>
                <w:sz w:val="24"/>
                <w:szCs w:val="24"/>
              </w:rPr>
              <w:t>.6</w:t>
            </w:r>
          </w:p>
        </w:tc>
        <w:tc>
          <w:tcPr>
            <w:tcW w:w="5185" w:type="dxa"/>
            <w:vMerge w:val="restart"/>
            <w:shd w:val="clear" w:color="auto" w:fill="auto"/>
            <w:vAlign w:val="center"/>
          </w:tcPr>
          <w:p w:rsidR="00163770" w:rsidRPr="00D5123C" w:rsidRDefault="00163770" w:rsidP="006B34D3">
            <w:pPr>
              <w:rPr>
                <w:b/>
                <w:bCs/>
                <w:sz w:val="24"/>
                <w:szCs w:val="24"/>
                <w:u w:val="single"/>
              </w:rPr>
            </w:pPr>
            <w:r w:rsidRPr="00D5123C">
              <w:rPr>
                <w:b/>
                <w:bCs/>
                <w:sz w:val="24"/>
                <w:szCs w:val="24"/>
                <w:u w:val="single"/>
              </w:rPr>
              <w:t>Зона  сельскохозяйственного использования</w:t>
            </w:r>
          </w:p>
        </w:tc>
        <w:tc>
          <w:tcPr>
            <w:tcW w:w="1315" w:type="dxa"/>
            <w:shd w:val="clear" w:color="auto" w:fill="auto"/>
            <w:vAlign w:val="center"/>
          </w:tcPr>
          <w:p w:rsidR="00163770" w:rsidRPr="00D5123C" w:rsidRDefault="00163770" w:rsidP="006B34D3">
            <w:pPr>
              <w:jc w:val="center"/>
              <w:rPr>
                <w:bCs/>
                <w:sz w:val="24"/>
                <w:szCs w:val="24"/>
              </w:rPr>
            </w:pPr>
            <w:r w:rsidRPr="00D5123C">
              <w:rPr>
                <w:bCs/>
                <w:sz w:val="24"/>
                <w:szCs w:val="24"/>
              </w:rPr>
              <w:t>га</w:t>
            </w:r>
          </w:p>
        </w:tc>
        <w:tc>
          <w:tcPr>
            <w:tcW w:w="1476" w:type="dxa"/>
            <w:shd w:val="clear" w:color="auto" w:fill="auto"/>
            <w:vAlign w:val="center"/>
          </w:tcPr>
          <w:p w:rsidR="00163770" w:rsidRPr="00D02D17" w:rsidRDefault="00163770" w:rsidP="006B34D3">
            <w:pPr>
              <w:jc w:val="center"/>
              <w:rPr>
                <w:b/>
                <w:bCs/>
                <w:sz w:val="24"/>
                <w:szCs w:val="24"/>
              </w:rPr>
            </w:pPr>
            <w:r w:rsidRPr="00D02D17">
              <w:rPr>
                <w:b/>
                <w:bCs/>
                <w:sz w:val="24"/>
                <w:szCs w:val="24"/>
              </w:rPr>
              <w:t>0</w:t>
            </w:r>
          </w:p>
        </w:tc>
        <w:tc>
          <w:tcPr>
            <w:tcW w:w="1413" w:type="dxa"/>
            <w:shd w:val="clear" w:color="auto" w:fill="auto"/>
            <w:vAlign w:val="center"/>
          </w:tcPr>
          <w:p w:rsidR="00163770" w:rsidRPr="00D02D17" w:rsidRDefault="00163770" w:rsidP="006B34D3">
            <w:pPr>
              <w:jc w:val="center"/>
              <w:rPr>
                <w:b/>
                <w:bCs/>
                <w:sz w:val="24"/>
                <w:szCs w:val="24"/>
              </w:rPr>
            </w:pPr>
            <w:r w:rsidRPr="00D02D17">
              <w:rPr>
                <w:b/>
                <w:bCs/>
                <w:sz w:val="24"/>
                <w:szCs w:val="24"/>
              </w:rPr>
              <w:t>0</w:t>
            </w:r>
          </w:p>
        </w:tc>
      </w:tr>
      <w:tr w:rsidR="00163770" w:rsidRPr="00243335" w:rsidTr="001F3FB2">
        <w:trPr>
          <w:trHeight w:val="255"/>
          <w:jc w:val="center"/>
        </w:trPr>
        <w:tc>
          <w:tcPr>
            <w:tcW w:w="811" w:type="dxa"/>
            <w:vMerge/>
            <w:shd w:val="clear" w:color="auto" w:fill="auto"/>
            <w:vAlign w:val="center"/>
          </w:tcPr>
          <w:p w:rsidR="00163770" w:rsidRPr="00D5123C" w:rsidRDefault="00163770" w:rsidP="006B34D3">
            <w:pPr>
              <w:jc w:val="center"/>
              <w:rPr>
                <w:bCs/>
                <w:sz w:val="24"/>
                <w:szCs w:val="24"/>
              </w:rPr>
            </w:pPr>
          </w:p>
        </w:tc>
        <w:tc>
          <w:tcPr>
            <w:tcW w:w="5185" w:type="dxa"/>
            <w:vMerge/>
            <w:shd w:val="clear" w:color="auto" w:fill="auto"/>
            <w:vAlign w:val="center"/>
          </w:tcPr>
          <w:p w:rsidR="00163770" w:rsidRPr="00D5123C" w:rsidRDefault="00163770" w:rsidP="006B34D3">
            <w:pPr>
              <w:rPr>
                <w:bCs/>
                <w:sz w:val="24"/>
                <w:szCs w:val="24"/>
                <w:u w:val="single"/>
              </w:rPr>
            </w:pPr>
          </w:p>
        </w:tc>
        <w:tc>
          <w:tcPr>
            <w:tcW w:w="1315" w:type="dxa"/>
            <w:shd w:val="clear" w:color="auto" w:fill="auto"/>
            <w:vAlign w:val="center"/>
          </w:tcPr>
          <w:p w:rsidR="00163770" w:rsidRPr="00D5123C" w:rsidRDefault="00163770" w:rsidP="006B34D3">
            <w:pPr>
              <w:jc w:val="center"/>
              <w:rPr>
                <w:bCs/>
                <w:sz w:val="24"/>
                <w:szCs w:val="24"/>
              </w:rPr>
            </w:pPr>
            <w:r w:rsidRPr="00D5123C">
              <w:rPr>
                <w:sz w:val="24"/>
                <w:szCs w:val="24"/>
              </w:rPr>
              <w:t>%</w:t>
            </w:r>
          </w:p>
        </w:tc>
        <w:tc>
          <w:tcPr>
            <w:tcW w:w="1476" w:type="dxa"/>
            <w:shd w:val="clear" w:color="auto" w:fill="auto"/>
            <w:vAlign w:val="center"/>
          </w:tcPr>
          <w:p w:rsidR="00163770" w:rsidRPr="00D5123C" w:rsidRDefault="00163770" w:rsidP="006B34D3">
            <w:pPr>
              <w:jc w:val="center"/>
              <w:rPr>
                <w:bCs/>
                <w:sz w:val="24"/>
                <w:szCs w:val="24"/>
              </w:rPr>
            </w:pPr>
            <w:r w:rsidRPr="00D5123C">
              <w:rPr>
                <w:sz w:val="24"/>
                <w:szCs w:val="24"/>
              </w:rPr>
              <w:t>0</w:t>
            </w:r>
          </w:p>
        </w:tc>
        <w:tc>
          <w:tcPr>
            <w:tcW w:w="1413" w:type="dxa"/>
            <w:shd w:val="clear" w:color="auto" w:fill="auto"/>
            <w:vAlign w:val="center"/>
          </w:tcPr>
          <w:p w:rsidR="00163770" w:rsidRPr="009161E8" w:rsidRDefault="00163770" w:rsidP="006B34D3">
            <w:pPr>
              <w:jc w:val="center"/>
              <w:rPr>
                <w:bCs/>
                <w:sz w:val="24"/>
                <w:szCs w:val="24"/>
              </w:rPr>
            </w:pPr>
            <w:r w:rsidRPr="009161E8">
              <w:rPr>
                <w:sz w:val="24"/>
                <w:szCs w:val="24"/>
              </w:rPr>
              <w:t>0</w:t>
            </w:r>
          </w:p>
        </w:tc>
      </w:tr>
      <w:tr w:rsidR="00163770" w:rsidRPr="00243335" w:rsidTr="001F3FB2">
        <w:trPr>
          <w:trHeight w:val="255"/>
          <w:jc w:val="center"/>
        </w:trPr>
        <w:tc>
          <w:tcPr>
            <w:tcW w:w="811" w:type="dxa"/>
            <w:vMerge w:val="restart"/>
            <w:shd w:val="clear" w:color="auto" w:fill="auto"/>
            <w:vAlign w:val="center"/>
          </w:tcPr>
          <w:p w:rsidR="00163770" w:rsidRPr="00365988" w:rsidRDefault="00163770" w:rsidP="006B34D3">
            <w:pPr>
              <w:jc w:val="center"/>
              <w:rPr>
                <w:b/>
                <w:bCs/>
                <w:sz w:val="24"/>
                <w:szCs w:val="24"/>
              </w:rPr>
            </w:pPr>
          </w:p>
          <w:p w:rsidR="00163770" w:rsidRPr="00365988" w:rsidRDefault="00163770" w:rsidP="006B34D3">
            <w:pPr>
              <w:jc w:val="center"/>
              <w:rPr>
                <w:b/>
                <w:bCs/>
                <w:sz w:val="24"/>
                <w:szCs w:val="24"/>
              </w:rPr>
            </w:pPr>
            <w:r>
              <w:rPr>
                <w:b/>
                <w:bCs/>
                <w:sz w:val="24"/>
                <w:szCs w:val="24"/>
              </w:rPr>
              <w:t>3</w:t>
            </w:r>
            <w:r w:rsidRPr="00365988">
              <w:rPr>
                <w:b/>
                <w:bCs/>
                <w:sz w:val="24"/>
                <w:szCs w:val="24"/>
              </w:rPr>
              <w:t>.7</w:t>
            </w:r>
          </w:p>
        </w:tc>
        <w:tc>
          <w:tcPr>
            <w:tcW w:w="5185" w:type="dxa"/>
            <w:vMerge w:val="restart"/>
            <w:shd w:val="clear" w:color="auto" w:fill="auto"/>
            <w:vAlign w:val="center"/>
          </w:tcPr>
          <w:p w:rsidR="00163770" w:rsidRPr="00D5123C" w:rsidRDefault="00163770" w:rsidP="006B34D3">
            <w:pPr>
              <w:rPr>
                <w:b/>
                <w:bCs/>
                <w:sz w:val="24"/>
                <w:szCs w:val="24"/>
                <w:u w:val="single"/>
              </w:rPr>
            </w:pPr>
            <w:r w:rsidRPr="00D5123C">
              <w:rPr>
                <w:b/>
                <w:bCs/>
                <w:sz w:val="24"/>
                <w:szCs w:val="24"/>
                <w:u w:val="single"/>
              </w:rPr>
              <w:t>Зона  специального</w:t>
            </w:r>
          </w:p>
          <w:p w:rsidR="00163770" w:rsidRPr="00D5123C" w:rsidRDefault="00163770" w:rsidP="006B34D3">
            <w:pPr>
              <w:rPr>
                <w:b/>
                <w:bCs/>
                <w:sz w:val="24"/>
                <w:szCs w:val="24"/>
                <w:u w:val="single"/>
              </w:rPr>
            </w:pPr>
            <w:r w:rsidRPr="00D5123C">
              <w:rPr>
                <w:b/>
                <w:bCs/>
                <w:sz w:val="24"/>
                <w:szCs w:val="24"/>
                <w:u w:val="single"/>
              </w:rPr>
              <w:t xml:space="preserve"> назначения</w:t>
            </w:r>
          </w:p>
        </w:tc>
        <w:tc>
          <w:tcPr>
            <w:tcW w:w="1315" w:type="dxa"/>
            <w:shd w:val="clear" w:color="auto" w:fill="auto"/>
            <w:vAlign w:val="center"/>
          </w:tcPr>
          <w:p w:rsidR="00163770" w:rsidRPr="00D5123C" w:rsidRDefault="00163770" w:rsidP="006B34D3">
            <w:pPr>
              <w:jc w:val="center"/>
              <w:rPr>
                <w:bCs/>
                <w:sz w:val="24"/>
                <w:szCs w:val="24"/>
              </w:rPr>
            </w:pPr>
            <w:r w:rsidRPr="00D5123C">
              <w:rPr>
                <w:bCs/>
                <w:sz w:val="24"/>
                <w:szCs w:val="24"/>
              </w:rPr>
              <w:t>га</w:t>
            </w:r>
          </w:p>
        </w:tc>
        <w:tc>
          <w:tcPr>
            <w:tcW w:w="1476" w:type="dxa"/>
            <w:shd w:val="clear" w:color="auto" w:fill="auto"/>
            <w:vAlign w:val="center"/>
          </w:tcPr>
          <w:p w:rsidR="00163770" w:rsidRPr="00D02D17" w:rsidRDefault="00163770" w:rsidP="006B34D3">
            <w:pPr>
              <w:jc w:val="center"/>
              <w:rPr>
                <w:b/>
                <w:sz w:val="24"/>
                <w:szCs w:val="24"/>
              </w:rPr>
            </w:pPr>
            <w:r w:rsidRPr="00D02D17">
              <w:rPr>
                <w:b/>
                <w:sz w:val="24"/>
                <w:szCs w:val="24"/>
              </w:rPr>
              <w:t>0</w:t>
            </w:r>
          </w:p>
        </w:tc>
        <w:tc>
          <w:tcPr>
            <w:tcW w:w="1413" w:type="dxa"/>
            <w:shd w:val="clear" w:color="auto" w:fill="auto"/>
            <w:vAlign w:val="center"/>
          </w:tcPr>
          <w:p w:rsidR="00163770" w:rsidRPr="00D02D17" w:rsidRDefault="00163770" w:rsidP="006B34D3">
            <w:pPr>
              <w:jc w:val="center"/>
              <w:rPr>
                <w:b/>
                <w:sz w:val="24"/>
                <w:szCs w:val="24"/>
              </w:rPr>
            </w:pPr>
            <w:r w:rsidRPr="00D02D17">
              <w:rPr>
                <w:b/>
                <w:sz w:val="24"/>
                <w:szCs w:val="24"/>
              </w:rPr>
              <w:t>0</w:t>
            </w:r>
          </w:p>
        </w:tc>
      </w:tr>
      <w:tr w:rsidR="00163770" w:rsidRPr="00243335" w:rsidTr="001F3FB2">
        <w:trPr>
          <w:trHeight w:val="255"/>
          <w:jc w:val="center"/>
        </w:trPr>
        <w:tc>
          <w:tcPr>
            <w:tcW w:w="811" w:type="dxa"/>
            <w:vMerge/>
            <w:shd w:val="clear" w:color="auto" w:fill="auto"/>
            <w:vAlign w:val="center"/>
          </w:tcPr>
          <w:p w:rsidR="00163770" w:rsidRPr="00D5123C" w:rsidRDefault="00163770" w:rsidP="006B34D3">
            <w:pPr>
              <w:jc w:val="center"/>
              <w:rPr>
                <w:bCs/>
                <w:sz w:val="24"/>
                <w:szCs w:val="24"/>
              </w:rPr>
            </w:pPr>
          </w:p>
        </w:tc>
        <w:tc>
          <w:tcPr>
            <w:tcW w:w="5185" w:type="dxa"/>
            <w:vMerge/>
            <w:shd w:val="clear" w:color="auto" w:fill="auto"/>
            <w:vAlign w:val="center"/>
          </w:tcPr>
          <w:p w:rsidR="00163770" w:rsidRPr="00D5123C" w:rsidRDefault="00163770" w:rsidP="006B34D3">
            <w:pPr>
              <w:rPr>
                <w:bCs/>
                <w:sz w:val="24"/>
                <w:szCs w:val="24"/>
                <w:u w:val="single"/>
              </w:rPr>
            </w:pPr>
          </w:p>
        </w:tc>
        <w:tc>
          <w:tcPr>
            <w:tcW w:w="1315" w:type="dxa"/>
            <w:shd w:val="clear" w:color="auto" w:fill="auto"/>
            <w:vAlign w:val="center"/>
          </w:tcPr>
          <w:p w:rsidR="00163770" w:rsidRPr="00D5123C" w:rsidRDefault="00163770" w:rsidP="006B34D3">
            <w:pPr>
              <w:jc w:val="center"/>
              <w:rPr>
                <w:b/>
                <w:bCs/>
                <w:sz w:val="24"/>
                <w:szCs w:val="24"/>
              </w:rPr>
            </w:pPr>
            <w:r w:rsidRPr="00D5123C">
              <w:rPr>
                <w:sz w:val="24"/>
                <w:szCs w:val="24"/>
              </w:rPr>
              <w:t>%</w:t>
            </w:r>
          </w:p>
        </w:tc>
        <w:tc>
          <w:tcPr>
            <w:tcW w:w="1476" w:type="dxa"/>
            <w:shd w:val="clear" w:color="auto" w:fill="auto"/>
            <w:vAlign w:val="center"/>
          </w:tcPr>
          <w:p w:rsidR="00163770" w:rsidRPr="00D5123C" w:rsidRDefault="00163770" w:rsidP="006B34D3">
            <w:pPr>
              <w:jc w:val="center"/>
              <w:rPr>
                <w:sz w:val="24"/>
                <w:szCs w:val="24"/>
              </w:rPr>
            </w:pPr>
            <w:r w:rsidRPr="00D5123C">
              <w:rPr>
                <w:sz w:val="24"/>
                <w:szCs w:val="24"/>
              </w:rPr>
              <w:t>0</w:t>
            </w:r>
          </w:p>
        </w:tc>
        <w:tc>
          <w:tcPr>
            <w:tcW w:w="1413" w:type="dxa"/>
            <w:shd w:val="clear" w:color="auto" w:fill="auto"/>
            <w:vAlign w:val="center"/>
          </w:tcPr>
          <w:p w:rsidR="00163770" w:rsidRPr="00D02D17" w:rsidRDefault="00163770" w:rsidP="006B34D3">
            <w:pPr>
              <w:jc w:val="center"/>
              <w:rPr>
                <w:sz w:val="24"/>
                <w:szCs w:val="24"/>
              </w:rPr>
            </w:pPr>
            <w:r w:rsidRPr="00D02D17">
              <w:rPr>
                <w:sz w:val="24"/>
                <w:szCs w:val="24"/>
              </w:rPr>
              <w:t>0</w:t>
            </w:r>
          </w:p>
        </w:tc>
      </w:tr>
      <w:tr w:rsidR="00163770" w:rsidRPr="00243335" w:rsidTr="001F3FB2">
        <w:trPr>
          <w:trHeight w:val="255"/>
          <w:jc w:val="center"/>
        </w:trPr>
        <w:tc>
          <w:tcPr>
            <w:tcW w:w="811" w:type="dxa"/>
            <w:vMerge w:val="restart"/>
            <w:shd w:val="clear" w:color="auto" w:fill="auto"/>
            <w:vAlign w:val="center"/>
          </w:tcPr>
          <w:p w:rsidR="00163770" w:rsidRPr="00365988" w:rsidRDefault="00163770" w:rsidP="006B34D3">
            <w:pPr>
              <w:jc w:val="center"/>
              <w:rPr>
                <w:b/>
                <w:bCs/>
                <w:sz w:val="24"/>
                <w:szCs w:val="24"/>
              </w:rPr>
            </w:pPr>
          </w:p>
          <w:p w:rsidR="00163770" w:rsidRPr="00365988" w:rsidRDefault="00163770" w:rsidP="006B34D3">
            <w:pPr>
              <w:jc w:val="center"/>
              <w:rPr>
                <w:b/>
                <w:bCs/>
                <w:sz w:val="24"/>
                <w:szCs w:val="24"/>
              </w:rPr>
            </w:pPr>
            <w:r>
              <w:rPr>
                <w:b/>
                <w:sz w:val="24"/>
                <w:szCs w:val="24"/>
              </w:rPr>
              <w:t>3</w:t>
            </w:r>
            <w:r w:rsidRPr="00365988">
              <w:rPr>
                <w:b/>
                <w:sz w:val="24"/>
                <w:szCs w:val="24"/>
              </w:rPr>
              <w:t>.8</w:t>
            </w:r>
          </w:p>
        </w:tc>
        <w:tc>
          <w:tcPr>
            <w:tcW w:w="5185" w:type="dxa"/>
            <w:vMerge w:val="restart"/>
            <w:shd w:val="clear" w:color="auto" w:fill="auto"/>
            <w:vAlign w:val="center"/>
          </w:tcPr>
          <w:p w:rsidR="00163770" w:rsidRPr="00D5123C" w:rsidRDefault="00163770" w:rsidP="006B34D3">
            <w:pPr>
              <w:rPr>
                <w:sz w:val="24"/>
                <w:szCs w:val="24"/>
              </w:rPr>
            </w:pPr>
            <w:r w:rsidRPr="00D5123C">
              <w:rPr>
                <w:b/>
                <w:bCs/>
                <w:sz w:val="24"/>
                <w:szCs w:val="24"/>
                <w:u w:val="single"/>
              </w:rPr>
              <w:t>Иные зоны</w:t>
            </w:r>
          </w:p>
        </w:tc>
        <w:tc>
          <w:tcPr>
            <w:tcW w:w="1315" w:type="dxa"/>
            <w:shd w:val="clear" w:color="auto" w:fill="auto"/>
            <w:vAlign w:val="center"/>
          </w:tcPr>
          <w:p w:rsidR="00163770" w:rsidRPr="00D5123C" w:rsidRDefault="00163770" w:rsidP="006B34D3">
            <w:pPr>
              <w:jc w:val="center"/>
              <w:rPr>
                <w:bCs/>
                <w:sz w:val="24"/>
                <w:szCs w:val="24"/>
              </w:rPr>
            </w:pPr>
            <w:r w:rsidRPr="00D5123C">
              <w:rPr>
                <w:bCs/>
                <w:sz w:val="24"/>
                <w:szCs w:val="24"/>
              </w:rPr>
              <w:t>га</w:t>
            </w:r>
          </w:p>
        </w:tc>
        <w:tc>
          <w:tcPr>
            <w:tcW w:w="1476" w:type="dxa"/>
            <w:shd w:val="clear" w:color="auto" w:fill="auto"/>
            <w:vAlign w:val="center"/>
          </w:tcPr>
          <w:p w:rsidR="00163770" w:rsidRPr="00243335" w:rsidRDefault="00163770" w:rsidP="006B34D3">
            <w:pPr>
              <w:jc w:val="center"/>
              <w:rPr>
                <w:sz w:val="24"/>
                <w:szCs w:val="24"/>
                <w:highlight w:val="cyan"/>
              </w:rPr>
            </w:pPr>
            <w:r>
              <w:rPr>
                <w:b/>
                <w:sz w:val="24"/>
              </w:rPr>
              <w:t>11</w:t>
            </w:r>
            <w:r w:rsidRPr="00DA476A">
              <w:rPr>
                <w:b/>
                <w:sz w:val="24"/>
              </w:rPr>
              <w:t>,</w:t>
            </w:r>
            <w:r>
              <w:rPr>
                <w:b/>
                <w:sz w:val="24"/>
              </w:rPr>
              <w:t>55</w:t>
            </w:r>
          </w:p>
        </w:tc>
        <w:tc>
          <w:tcPr>
            <w:tcW w:w="1413" w:type="dxa"/>
            <w:shd w:val="clear" w:color="auto" w:fill="auto"/>
            <w:vAlign w:val="center"/>
          </w:tcPr>
          <w:p w:rsidR="00163770" w:rsidRPr="00243335" w:rsidRDefault="00163770" w:rsidP="006B34D3">
            <w:pPr>
              <w:jc w:val="center"/>
              <w:rPr>
                <w:sz w:val="24"/>
                <w:szCs w:val="24"/>
                <w:highlight w:val="cyan"/>
              </w:rPr>
            </w:pPr>
            <w:r>
              <w:rPr>
                <w:b/>
                <w:sz w:val="24"/>
              </w:rPr>
              <w:t>11</w:t>
            </w:r>
            <w:r w:rsidRPr="00DA476A">
              <w:rPr>
                <w:b/>
                <w:sz w:val="24"/>
              </w:rPr>
              <w:t>,</w:t>
            </w:r>
            <w:r>
              <w:rPr>
                <w:b/>
                <w:sz w:val="24"/>
              </w:rPr>
              <w:t>55</w:t>
            </w:r>
          </w:p>
        </w:tc>
      </w:tr>
      <w:tr w:rsidR="00163770" w:rsidRPr="00243335" w:rsidTr="001F3FB2">
        <w:trPr>
          <w:trHeight w:val="255"/>
          <w:jc w:val="center"/>
        </w:trPr>
        <w:tc>
          <w:tcPr>
            <w:tcW w:w="811" w:type="dxa"/>
            <w:vMerge/>
            <w:shd w:val="clear" w:color="auto" w:fill="auto"/>
            <w:vAlign w:val="center"/>
          </w:tcPr>
          <w:p w:rsidR="00163770" w:rsidRPr="00D5123C" w:rsidRDefault="00163770" w:rsidP="006B34D3">
            <w:pPr>
              <w:jc w:val="center"/>
              <w:rPr>
                <w:sz w:val="24"/>
                <w:szCs w:val="24"/>
              </w:rPr>
            </w:pPr>
          </w:p>
        </w:tc>
        <w:tc>
          <w:tcPr>
            <w:tcW w:w="5185" w:type="dxa"/>
            <w:vMerge/>
            <w:shd w:val="clear" w:color="auto" w:fill="auto"/>
            <w:vAlign w:val="center"/>
          </w:tcPr>
          <w:p w:rsidR="00163770" w:rsidRPr="00D5123C" w:rsidRDefault="00163770" w:rsidP="006B34D3">
            <w:pPr>
              <w:rPr>
                <w:sz w:val="24"/>
                <w:szCs w:val="24"/>
              </w:rPr>
            </w:pPr>
          </w:p>
        </w:tc>
        <w:tc>
          <w:tcPr>
            <w:tcW w:w="1315" w:type="dxa"/>
            <w:shd w:val="clear" w:color="auto" w:fill="auto"/>
            <w:vAlign w:val="center"/>
          </w:tcPr>
          <w:p w:rsidR="00163770" w:rsidRPr="00D5123C" w:rsidRDefault="00163770" w:rsidP="006B34D3">
            <w:pPr>
              <w:jc w:val="center"/>
              <w:rPr>
                <w:bCs/>
                <w:sz w:val="24"/>
                <w:szCs w:val="24"/>
              </w:rPr>
            </w:pPr>
            <w:r w:rsidRPr="00D5123C">
              <w:rPr>
                <w:sz w:val="24"/>
                <w:szCs w:val="24"/>
              </w:rPr>
              <w:t>%</w:t>
            </w:r>
          </w:p>
        </w:tc>
        <w:tc>
          <w:tcPr>
            <w:tcW w:w="1476" w:type="dxa"/>
            <w:shd w:val="clear" w:color="auto" w:fill="auto"/>
            <w:vAlign w:val="center"/>
          </w:tcPr>
          <w:p w:rsidR="00163770" w:rsidRPr="00243335" w:rsidRDefault="00163770" w:rsidP="006B34D3">
            <w:pPr>
              <w:jc w:val="center"/>
              <w:rPr>
                <w:sz w:val="24"/>
                <w:szCs w:val="24"/>
                <w:highlight w:val="cyan"/>
              </w:rPr>
            </w:pPr>
            <w:r w:rsidRPr="00195E81">
              <w:rPr>
                <w:sz w:val="24"/>
                <w:szCs w:val="24"/>
              </w:rPr>
              <w:t>23,18</w:t>
            </w:r>
          </w:p>
        </w:tc>
        <w:tc>
          <w:tcPr>
            <w:tcW w:w="1413" w:type="dxa"/>
            <w:shd w:val="clear" w:color="auto" w:fill="auto"/>
            <w:vAlign w:val="center"/>
          </w:tcPr>
          <w:p w:rsidR="00163770" w:rsidRPr="00243335" w:rsidRDefault="00163770" w:rsidP="006B34D3">
            <w:pPr>
              <w:jc w:val="center"/>
              <w:rPr>
                <w:sz w:val="24"/>
                <w:szCs w:val="24"/>
                <w:highlight w:val="cyan"/>
              </w:rPr>
            </w:pPr>
            <w:r w:rsidRPr="00195E81">
              <w:rPr>
                <w:sz w:val="24"/>
                <w:szCs w:val="24"/>
              </w:rPr>
              <w:t>23,18</w:t>
            </w:r>
          </w:p>
        </w:tc>
      </w:tr>
      <w:tr w:rsidR="00163770" w:rsidRPr="00243335" w:rsidTr="001F3FB2">
        <w:trPr>
          <w:trHeight w:val="255"/>
          <w:jc w:val="center"/>
        </w:trPr>
        <w:tc>
          <w:tcPr>
            <w:tcW w:w="811" w:type="dxa"/>
            <w:shd w:val="clear" w:color="auto" w:fill="auto"/>
            <w:vAlign w:val="center"/>
          </w:tcPr>
          <w:p w:rsidR="00163770" w:rsidRPr="00372DCF" w:rsidRDefault="00163770" w:rsidP="006B34D3">
            <w:pPr>
              <w:jc w:val="center"/>
              <w:rPr>
                <w:sz w:val="24"/>
                <w:szCs w:val="24"/>
              </w:rPr>
            </w:pPr>
            <w:r>
              <w:rPr>
                <w:sz w:val="24"/>
                <w:szCs w:val="24"/>
              </w:rPr>
              <w:t>3</w:t>
            </w:r>
            <w:r w:rsidRPr="00372DCF">
              <w:rPr>
                <w:sz w:val="24"/>
                <w:szCs w:val="24"/>
              </w:rPr>
              <w:t>.8.1</w:t>
            </w:r>
          </w:p>
        </w:tc>
        <w:tc>
          <w:tcPr>
            <w:tcW w:w="5185" w:type="dxa"/>
            <w:shd w:val="clear" w:color="auto" w:fill="auto"/>
            <w:vAlign w:val="center"/>
          </w:tcPr>
          <w:p w:rsidR="00163770" w:rsidRPr="00D5123C" w:rsidRDefault="00163770" w:rsidP="006B34D3">
            <w:pPr>
              <w:rPr>
                <w:sz w:val="24"/>
                <w:szCs w:val="24"/>
              </w:rPr>
            </w:pPr>
            <w:r w:rsidRPr="00D5123C">
              <w:rPr>
                <w:sz w:val="24"/>
                <w:szCs w:val="24"/>
              </w:rPr>
              <w:t>Водная поверхность</w:t>
            </w:r>
          </w:p>
        </w:tc>
        <w:tc>
          <w:tcPr>
            <w:tcW w:w="1315" w:type="dxa"/>
            <w:shd w:val="clear" w:color="auto" w:fill="auto"/>
            <w:vAlign w:val="center"/>
          </w:tcPr>
          <w:p w:rsidR="00163770" w:rsidRPr="00D5123C" w:rsidRDefault="00163770" w:rsidP="006B34D3">
            <w:pPr>
              <w:jc w:val="center"/>
              <w:rPr>
                <w:sz w:val="24"/>
                <w:szCs w:val="24"/>
              </w:rPr>
            </w:pPr>
            <w:r w:rsidRPr="00D5123C">
              <w:rPr>
                <w:sz w:val="24"/>
                <w:szCs w:val="24"/>
              </w:rPr>
              <w:t>га</w:t>
            </w:r>
          </w:p>
        </w:tc>
        <w:tc>
          <w:tcPr>
            <w:tcW w:w="1476" w:type="dxa"/>
            <w:shd w:val="clear" w:color="auto" w:fill="auto"/>
            <w:vAlign w:val="center"/>
          </w:tcPr>
          <w:p w:rsidR="00163770" w:rsidRPr="00243335" w:rsidRDefault="00163770" w:rsidP="006B34D3">
            <w:pPr>
              <w:jc w:val="center"/>
              <w:rPr>
                <w:sz w:val="24"/>
                <w:szCs w:val="24"/>
                <w:highlight w:val="cyan"/>
              </w:rPr>
            </w:pPr>
            <w:r w:rsidRPr="00ED6F39">
              <w:rPr>
                <w:sz w:val="24"/>
                <w:szCs w:val="24"/>
              </w:rPr>
              <w:t>0</w:t>
            </w:r>
          </w:p>
        </w:tc>
        <w:tc>
          <w:tcPr>
            <w:tcW w:w="1413" w:type="dxa"/>
            <w:shd w:val="clear" w:color="auto" w:fill="auto"/>
            <w:vAlign w:val="center"/>
          </w:tcPr>
          <w:p w:rsidR="00163770" w:rsidRPr="00243335" w:rsidRDefault="00163770" w:rsidP="006B34D3">
            <w:pPr>
              <w:jc w:val="center"/>
              <w:rPr>
                <w:sz w:val="24"/>
                <w:szCs w:val="24"/>
                <w:highlight w:val="cyan"/>
              </w:rPr>
            </w:pPr>
            <w:r w:rsidRPr="00ED6F39">
              <w:rPr>
                <w:sz w:val="24"/>
                <w:szCs w:val="24"/>
              </w:rPr>
              <w:t>0</w:t>
            </w:r>
          </w:p>
        </w:tc>
      </w:tr>
      <w:tr w:rsidR="00163770" w:rsidRPr="00243335" w:rsidTr="001F3FB2">
        <w:trPr>
          <w:trHeight w:val="255"/>
          <w:jc w:val="center"/>
        </w:trPr>
        <w:tc>
          <w:tcPr>
            <w:tcW w:w="811" w:type="dxa"/>
            <w:shd w:val="clear" w:color="auto" w:fill="auto"/>
          </w:tcPr>
          <w:p w:rsidR="00163770" w:rsidRPr="00372DCF" w:rsidRDefault="00163770" w:rsidP="006B34D3">
            <w:pPr>
              <w:jc w:val="center"/>
              <w:rPr>
                <w:sz w:val="24"/>
                <w:szCs w:val="24"/>
              </w:rPr>
            </w:pPr>
            <w:r>
              <w:rPr>
                <w:sz w:val="24"/>
                <w:szCs w:val="24"/>
              </w:rPr>
              <w:t>3.8.2</w:t>
            </w:r>
          </w:p>
        </w:tc>
        <w:tc>
          <w:tcPr>
            <w:tcW w:w="5185" w:type="dxa"/>
            <w:shd w:val="clear" w:color="auto" w:fill="auto"/>
            <w:vAlign w:val="center"/>
          </w:tcPr>
          <w:p w:rsidR="00163770" w:rsidRPr="00D5123C" w:rsidRDefault="00163770" w:rsidP="006B34D3">
            <w:pPr>
              <w:rPr>
                <w:sz w:val="24"/>
                <w:szCs w:val="24"/>
              </w:rPr>
            </w:pPr>
            <w:r w:rsidRPr="00D5123C">
              <w:rPr>
                <w:sz w:val="24"/>
                <w:szCs w:val="24"/>
              </w:rPr>
              <w:t xml:space="preserve">Пустыри, свободные земли </w:t>
            </w:r>
          </w:p>
        </w:tc>
        <w:tc>
          <w:tcPr>
            <w:tcW w:w="1315" w:type="dxa"/>
            <w:shd w:val="clear" w:color="auto" w:fill="auto"/>
            <w:vAlign w:val="center"/>
          </w:tcPr>
          <w:p w:rsidR="00163770" w:rsidRPr="00D5123C" w:rsidRDefault="00163770" w:rsidP="006B34D3">
            <w:pPr>
              <w:jc w:val="center"/>
              <w:rPr>
                <w:sz w:val="24"/>
                <w:szCs w:val="24"/>
              </w:rPr>
            </w:pPr>
            <w:r w:rsidRPr="00D5123C">
              <w:rPr>
                <w:sz w:val="24"/>
                <w:szCs w:val="24"/>
              </w:rPr>
              <w:t>га</w:t>
            </w:r>
          </w:p>
        </w:tc>
        <w:tc>
          <w:tcPr>
            <w:tcW w:w="1476" w:type="dxa"/>
            <w:shd w:val="clear" w:color="auto" w:fill="auto"/>
            <w:vAlign w:val="center"/>
          </w:tcPr>
          <w:p w:rsidR="00163770" w:rsidRPr="00ED6F39" w:rsidRDefault="00163770" w:rsidP="006B34D3">
            <w:pPr>
              <w:jc w:val="center"/>
              <w:rPr>
                <w:sz w:val="24"/>
                <w:szCs w:val="24"/>
                <w:highlight w:val="cyan"/>
              </w:rPr>
            </w:pPr>
            <w:r w:rsidRPr="00ED6F39">
              <w:rPr>
                <w:sz w:val="24"/>
              </w:rPr>
              <w:t>11,55</w:t>
            </w:r>
          </w:p>
        </w:tc>
        <w:tc>
          <w:tcPr>
            <w:tcW w:w="1413" w:type="dxa"/>
            <w:shd w:val="clear" w:color="auto" w:fill="auto"/>
            <w:vAlign w:val="center"/>
          </w:tcPr>
          <w:p w:rsidR="00163770" w:rsidRPr="00ED6F39" w:rsidRDefault="00163770" w:rsidP="006B34D3">
            <w:pPr>
              <w:jc w:val="center"/>
              <w:rPr>
                <w:sz w:val="24"/>
                <w:szCs w:val="24"/>
                <w:highlight w:val="cyan"/>
              </w:rPr>
            </w:pPr>
            <w:r w:rsidRPr="00ED6F39">
              <w:rPr>
                <w:sz w:val="24"/>
              </w:rPr>
              <w:t>11,55</w:t>
            </w:r>
          </w:p>
        </w:tc>
      </w:tr>
      <w:tr w:rsidR="00163770" w:rsidRPr="00243335" w:rsidTr="001F3FB2">
        <w:trPr>
          <w:trHeight w:val="255"/>
          <w:jc w:val="center"/>
        </w:trPr>
        <w:tc>
          <w:tcPr>
            <w:tcW w:w="811" w:type="dxa"/>
            <w:shd w:val="clear" w:color="auto" w:fill="auto"/>
            <w:vAlign w:val="center"/>
          </w:tcPr>
          <w:p w:rsidR="00163770" w:rsidRPr="00D5123C" w:rsidRDefault="00163770" w:rsidP="006B34D3">
            <w:pPr>
              <w:jc w:val="center"/>
              <w:rPr>
                <w:b/>
                <w:bCs/>
                <w:sz w:val="24"/>
                <w:szCs w:val="24"/>
                <w:u w:val="single"/>
              </w:rPr>
            </w:pPr>
          </w:p>
        </w:tc>
        <w:tc>
          <w:tcPr>
            <w:tcW w:w="5185" w:type="dxa"/>
            <w:shd w:val="clear" w:color="auto" w:fill="auto"/>
            <w:vAlign w:val="center"/>
          </w:tcPr>
          <w:p w:rsidR="00163770" w:rsidRPr="00D5123C" w:rsidRDefault="00163770" w:rsidP="006B34D3">
            <w:pPr>
              <w:rPr>
                <w:b/>
                <w:bCs/>
                <w:sz w:val="24"/>
                <w:szCs w:val="24"/>
                <w:u w:val="single"/>
              </w:rPr>
            </w:pPr>
          </w:p>
        </w:tc>
        <w:tc>
          <w:tcPr>
            <w:tcW w:w="1315" w:type="dxa"/>
            <w:shd w:val="clear" w:color="auto" w:fill="auto"/>
            <w:vAlign w:val="center"/>
          </w:tcPr>
          <w:p w:rsidR="00163770" w:rsidRPr="00D5123C" w:rsidRDefault="00163770" w:rsidP="006B34D3">
            <w:pPr>
              <w:jc w:val="center"/>
              <w:rPr>
                <w:b/>
                <w:bCs/>
                <w:sz w:val="24"/>
                <w:szCs w:val="24"/>
              </w:rPr>
            </w:pPr>
          </w:p>
        </w:tc>
        <w:tc>
          <w:tcPr>
            <w:tcW w:w="1476" w:type="dxa"/>
            <w:shd w:val="clear" w:color="auto" w:fill="auto"/>
            <w:vAlign w:val="center"/>
          </w:tcPr>
          <w:p w:rsidR="00163770" w:rsidRPr="00243335" w:rsidRDefault="00163770" w:rsidP="006B34D3">
            <w:pPr>
              <w:jc w:val="center"/>
              <w:rPr>
                <w:bCs/>
                <w:sz w:val="24"/>
                <w:szCs w:val="24"/>
                <w:highlight w:val="cyan"/>
              </w:rPr>
            </w:pPr>
          </w:p>
        </w:tc>
        <w:tc>
          <w:tcPr>
            <w:tcW w:w="1413" w:type="dxa"/>
            <w:shd w:val="clear" w:color="auto" w:fill="auto"/>
            <w:vAlign w:val="center"/>
          </w:tcPr>
          <w:p w:rsidR="00163770" w:rsidRPr="00243335" w:rsidRDefault="00163770" w:rsidP="006B34D3">
            <w:pPr>
              <w:jc w:val="center"/>
              <w:rPr>
                <w:bCs/>
                <w:sz w:val="24"/>
                <w:szCs w:val="24"/>
                <w:highlight w:val="cyan"/>
              </w:rPr>
            </w:pPr>
          </w:p>
        </w:tc>
      </w:tr>
      <w:tr w:rsidR="00163770" w:rsidRPr="00243335" w:rsidTr="001F3FB2">
        <w:trPr>
          <w:trHeight w:val="255"/>
          <w:jc w:val="center"/>
        </w:trPr>
        <w:tc>
          <w:tcPr>
            <w:tcW w:w="811" w:type="dxa"/>
            <w:shd w:val="clear" w:color="auto" w:fill="auto"/>
            <w:vAlign w:val="center"/>
          </w:tcPr>
          <w:p w:rsidR="00163770" w:rsidRPr="00C77D0E" w:rsidRDefault="00163770" w:rsidP="006B34D3">
            <w:pPr>
              <w:jc w:val="center"/>
              <w:rPr>
                <w:b/>
                <w:bCs/>
                <w:sz w:val="24"/>
                <w:szCs w:val="24"/>
                <w:u w:val="single"/>
              </w:rPr>
            </w:pPr>
          </w:p>
        </w:tc>
        <w:tc>
          <w:tcPr>
            <w:tcW w:w="5185" w:type="dxa"/>
            <w:shd w:val="clear" w:color="auto" w:fill="auto"/>
            <w:vAlign w:val="center"/>
          </w:tcPr>
          <w:p w:rsidR="00163770" w:rsidRPr="00C77D0E" w:rsidRDefault="00163770" w:rsidP="006B34D3">
            <w:pPr>
              <w:rPr>
                <w:b/>
                <w:bCs/>
                <w:sz w:val="24"/>
                <w:szCs w:val="24"/>
                <w:u w:val="single"/>
              </w:rPr>
            </w:pPr>
            <w:r w:rsidRPr="00C77D0E">
              <w:rPr>
                <w:b/>
                <w:bCs/>
                <w:sz w:val="24"/>
                <w:szCs w:val="24"/>
                <w:u w:val="single"/>
              </w:rPr>
              <w:t xml:space="preserve">земли населенного пункта п. </w:t>
            </w:r>
            <w:r>
              <w:rPr>
                <w:b/>
                <w:bCs/>
                <w:sz w:val="24"/>
                <w:szCs w:val="24"/>
                <w:u w:val="single"/>
              </w:rPr>
              <w:t>Темп</w:t>
            </w:r>
            <w:r w:rsidRPr="00C77D0E">
              <w:rPr>
                <w:b/>
                <w:bCs/>
                <w:sz w:val="24"/>
                <w:szCs w:val="24"/>
                <w:u w:val="single"/>
              </w:rPr>
              <w:t xml:space="preserve"> </w:t>
            </w:r>
          </w:p>
          <w:p w:rsidR="00163770" w:rsidRPr="00C77D0E" w:rsidRDefault="00163770" w:rsidP="006B34D3">
            <w:pPr>
              <w:rPr>
                <w:b/>
                <w:bCs/>
                <w:sz w:val="24"/>
                <w:szCs w:val="24"/>
                <w:u w:val="single"/>
              </w:rPr>
            </w:pPr>
            <w:r w:rsidRPr="00C77D0E">
              <w:rPr>
                <w:b/>
                <w:bCs/>
                <w:sz w:val="24"/>
                <w:szCs w:val="24"/>
                <w:u w:val="single"/>
              </w:rPr>
              <w:t>из них</w:t>
            </w:r>
          </w:p>
        </w:tc>
        <w:tc>
          <w:tcPr>
            <w:tcW w:w="1315" w:type="dxa"/>
            <w:shd w:val="clear" w:color="auto" w:fill="auto"/>
            <w:vAlign w:val="center"/>
          </w:tcPr>
          <w:p w:rsidR="00163770" w:rsidRPr="00C77D0E" w:rsidRDefault="00163770" w:rsidP="006B34D3">
            <w:pPr>
              <w:jc w:val="center"/>
              <w:rPr>
                <w:b/>
                <w:bCs/>
                <w:sz w:val="24"/>
                <w:szCs w:val="24"/>
                <w:u w:val="single"/>
              </w:rPr>
            </w:pPr>
          </w:p>
        </w:tc>
        <w:tc>
          <w:tcPr>
            <w:tcW w:w="1476" w:type="dxa"/>
            <w:shd w:val="clear" w:color="auto" w:fill="auto"/>
            <w:vAlign w:val="center"/>
          </w:tcPr>
          <w:p w:rsidR="00163770" w:rsidRPr="00243335" w:rsidRDefault="00163770" w:rsidP="006B34D3">
            <w:pPr>
              <w:jc w:val="center"/>
              <w:rPr>
                <w:bCs/>
                <w:sz w:val="24"/>
                <w:szCs w:val="24"/>
                <w:highlight w:val="cyan"/>
              </w:rPr>
            </w:pPr>
          </w:p>
        </w:tc>
        <w:tc>
          <w:tcPr>
            <w:tcW w:w="1413" w:type="dxa"/>
            <w:shd w:val="clear" w:color="auto" w:fill="auto"/>
            <w:vAlign w:val="center"/>
          </w:tcPr>
          <w:p w:rsidR="00163770" w:rsidRPr="00243335" w:rsidRDefault="00163770" w:rsidP="006B34D3">
            <w:pPr>
              <w:jc w:val="center"/>
              <w:rPr>
                <w:bCs/>
                <w:sz w:val="24"/>
                <w:szCs w:val="24"/>
                <w:highlight w:val="cyan"/>
              </w:rPr>
            </w:pP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bCs/>
                <w:sz w:val="24"/>
                <w:szCs w:val="24"/>
              </w:rPr>
            </w:pPr>
            <w:r>
              <w:rPr>
                <w:b/>
                <w:bCs/>
                <w:sz w:val="24"/>
                <w:szCs w:val="24"/>
                <w:u w:val="single"/>
              </w:rPr>
              <w:t>4</w:t>
            </w:r>
            <w:r w:rsidRPr="00F673D2">
              <w:rPr>
                <w:b/>
                <w:bCs/>
                <w:sz w:val="24"/>
                <w:szCs w:val="24"/>
                <w:u w:val="single"/>
              </w:rPr>
              <w:t>.1</w:t>
            </w:r>
            <w:r w:rsidRPr="00F673D2">
              <w:rPr>
                <w:bCs/>
                <w:sz w:val="24"/>
                <w:szCs w:val="24"/>
              </w:rPr>
              <w:t> </w:t>
            </w:r>
          </w:p>
        </w:tc>
        <w:tc>
          <w:tcPr>
            <w:tcW w:w="5185" w:type="dxa"/>
            <w:vMerge w:val="restart"/>
            <w:shd w:val="clear" w:color="auto" w:fill="auto"/>
            <w:vAlign w:val="center"/>
          </w:tcPr>
          <w:p w:rsidR="00163770" w:rsidRPr="00C77D0E" w:rsidRDefault="00163770" w:rsidP="006B34D3">
            <w:pPr>
              <w:rPr>
                <w:bCs/>
                <w:sz w:val="24"/>
                <w:szCs w:val="24"/>
              </w:rPr>
            </w:pPr>
            <w:r w:rsidRPr="00C77D0E">
              <w:rPr>
                <w:b/>
                <w:bCs/>
                <w:sz w:val="24"/>
                <w:szCs w:val="24"/>
              </w:rPr>
              <w:t>Общая площадь</w:t>
            </w:r>
            <w:r w:rsidRPr="00C77D0E">
              <w:rPr>
                <w:bCs/>
                <w:sz w:val="24"/>
                <w:szCs w:val="24"/>
              </w:rPr>
              <w:t xml:space="preserve"> земель населенного пункта</w:t>
            </w:r>
          </w:p>
        </w:tc>
        <w:tc>
          <w:tcPr>
            <w:tcW w:w="1315" w:type="dxa"/>
            <w:shd w:val="clear" w:color="auto" w:fill="auto"/>
            <w:vAlign w:val="center"/>
          </w:tcPr>
          <w:p w:rsidR="00163770" w:rsidRPr="00C77D0E" w:rsidRDefault="00163770" w:rsidP="006B34D3">
            <w:pPr>
              <w:jc w:val="center"/>
              <w:rPr>
                <w:bCs/>
                <w:sz w:val="24"/>
                <w:szCs w:val="24"/>
              </w:rPr>
            </w:pPr>
            <w:r w:rsidRPr="00C77D0E">
              <w:rPr>
                <w:bCs/>
                <w:sz w:val="24"/>
                <w:szCs w:val="24"/>
              </w:rPr>
              <w:t>га</w:t>
            </w:r>
          </w:p>
        </w:tc>
        <w:tc>
          <w:tcPr>
            <w:tcW w:w="1476" w:type="dxa"/>
            <w:shd w:val="clear" w:color="auto" w:fill="auto"/>
            <w:vAlign w:val="center"/>
          </w:tcPr>
          <w:p w:rsidR="00163770" w:rsidRPr="00243335" w:rsidRDefault="001F3FB2" w:rsidP="006B34D3">
            <w:pPr>
              <w:jc w:val="center"/>
              <w:rPr>
                <w:bCs/>
                <w:sz w:val="24"/>
                <w:szCs w:val="24"/>
                <w:highlight w:val="cyan"/>
              </w:rPr>
            </w:pPr>
            <w:r>
              <w:rPr>
                <w:b/>
                <w:sz w:val="24"/>
                <w:szCs w:val="24"/>
              </w:rPr>
              <w:t>27,3</w:t>
            </w:r>
          </w:p>
        </w:tc>
        <w:tc>
          <w:tcPr>
            <w:tcW w:w="1413" w:type="dxa"/>
            <w:shd w:val="clear" w:color="auto" w:fill="auto"/>
            <w:vAlign w:val="center"/>
          </w:tcPr>
          <w:p w:rsidR="00163770" w:rsidRPr="00243335" w:rsidRDefault="001F3FB2" w:rsidP="006B34D3">
            <w:pPr>
              <w:jc w:val="center"/>
              <w:rPr>
                <w:bCs/>
                <w:sz w:val="24"/>
                <w:szCs w:val="24"/>
                <w:highlight w:val="cyan"/>
              </w:rPr>
            </w:pPr>
            <w:r>
              <w:rPr>
                <w:b/>
                <w:bCs/>
                <w:color w:val="000000"/>
                <w:sz w:val="24"/>
                <w:szCs w:val="24"/>
              </w:rPr>
              <w:t>27,3</w:t>
            </w:r>
          </w:p>
        </w:tc>
      </w:tr>
      <w:tr w:rsidR="00163770" w:rsidRPr="00243335" w:rsidTr="001F3FB2">
        <w:trPr>
          <w:trHeight w:val="255"/>
          <w:jc w:val="center"/>
        </w:trPr>
        <w:tc>
          <w:tcPr>
            <w:tcW w:w="811" w:type="dxa"/>
            <w:vMerge/>
            <w:shd w:val="clear" w:color="auto" w:fill="auto"/>
            <w:vAlign w:val="center"/>
          </w:tcPr>
          <w:p w:rsidR="00163770" w:rsidRPr="00C77D0E" w:rsidRDefault="00163770" w:rsidP="006B34D3">
            <w:pPr>
              <w:rPr>
                <w:bCs/>
                <w:sz w:val="24"/>
                <w:szCs w:val="24"/>
              </w:rPr>
            </w:pPr>
          </w:p>
        </w:tc>
        <w:tc>
          <w:tcPr>
            <w:tcW w:w="5185" w:type="dxa"/>
            <w:vMerge/>
            <w:shd w:val="clear" w:color="auto" w:fill="auto"/>
            <w:vAlign w:val="center"/>
          </w:tcPr>
          <w:p w:rsidR="00163770" w:rsidRPr="00C77D0E" w:rsidRDefault="00163770" w:rsidP="006B34D3">
            <w:pPr>
              <w:rPr>
                <w:bCs/>
                <w:sz w:val="24"/>
                <w:szCs w:val="24"/>
              </w:rPr>
            </w:pPr>
          </w:p>
        </w:tc>
        <w:tc>
          <w:tcPr>
            <w:tcW w:w="1315" w:type="dxa"/>
            <w:shd w:val="clear" w:color="auto" w:fill="auto"/>
            <w:vAlign w:val="center"/>
          </w:tcPr>
          <w:p w:rsidR="00163770" w:rsidRPr="00C77D0E" w:rsidRDefault="00163770" w:rsidP="006B34D3">
            <w:pPr>
              <w:jc w:val="center"/>
              <w:rPr>
                <w:bCs/>
                <w:sz w:val="24"/>
                <w:szCs w:val="24"/>
              </w:rPr>
            </w:pPr>
            <w:r w:rsidRPr="00C77D0E">
              <w:rPr>
                <w:bCs/>
                <w:sz w:val="24"/>
                <w:szCs w:val="24"/>
              </w:rPr>
              <w:t>%</w:t>
            </w:r>
          </w:p>
        </w:tc>
        <w:tc>
          <w:tcPr>
            <w:tcW w:w="1476" w:type="dxa"/>
            <w:shd w:val="clear" w:color="auto" w:fill="auto"/>
            <w:vAlign w:val="center"/>
          </w:tcPr>
          <w:p w:rsidR="00163770" w:rsidRPr="00243335" w:rsidRDefault="00163770" w:rsidP="006B34D3">
            <w:pPr>
              <w:jc w:val="center"/>
              <w:rPr>
                <w:bCs/>
                <w:sz w:val="24"/>
                <w:szCs w:val="24"/>
                <w:highlight w:val="cyan"/>
              </w:rPr>
            </w:pPr>
            <w:r w:rsidRPr="00C77D0E">
              <w:rPr>
                <w:bCs/>
                <w:sz w:val="24"/>
                <w:szCs w:val="24"/>
              </w:rPr>
              <w:t>100,00</w:t>
            </w:r>
          </w:p>
        </w:tc>
        <w:tc>
          <w:tcPr>
            <w:tcW w:w="1413" w:type="dxa"/>
            <w:shd w:val="clear" w:color="auto" w:fill="auto"/>
            <w:vAlign w:val="center"/>
          </w:tcPr>
          <w:p w:rsidR="00163770" w:rsidRPr="00243335" w:rsidRDefault="00163770" w:rsidP="006B34D3">
            <w:pPr>
              <w:jc w:val="center"/>
              <w:rPr>
                <w:bCs/>
                <w:sz w:val="24"/>
                <w:szCs w:val="24"/>
                <w:highlight w:val="cyan"/>
              </w:rPr>
            </w:pPr>
            <w:r w:rsidRPr="00A85050">
              <w:rPr>
                <w:bCs/>
                <w:sz w:val="24"/>
                <w:szCs w:val="24"/>
              </w:rPr>
              <w:t>100,00</w:t>
            </w: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bCs/>
                <w:sz w:val="24"/>
                <w:szCs w:val="24"/>
              </w:rPr>
            </w:pPr>
            <w:r>
              <w:rPr>
                <w:bCs/>
                <w:sz w:val="24"/>
                <w:szCs w:val="24"/>
              </w:rPr>
              <w:t>4</w:t>
            </w:r>
            <w:r w:rsidRPr="00F673D2">
              <w:rPr>
                <w:bCs/>
                <w:sz w:val="24"/>
                <w:szCs w:val="24"/>
              </w:rPr>
              <w:t>.1</w:t>
            </w:r>
            <w:r>
              <w:rPr>
                <w:bCs/>
                <w:sz w:val="24"/>
                <w:szCs w:val="24"/>
              </w:rPr>
              <w:t>.1</w:t>
            </w:r>
          </w:p>
        </w:tc>
        <w:tc>
          <w:tcPr>
            <w:tcW w:w="5185" w:type="dxa"/>
            <w:vMerge w:val="restart"/>
            <w:shd w:val="clear" w:color="auto" w:fill="auto"/>
            <w:vAlign w:val="center"/>
          </w:tcPr>
          <w:p w:rsidR="00163770" w:rsidRPr="00C77D0E" w:rsidRDefault="00163770" w:rsidP="006B34D3">
            <w:pPr>
              <w:rPr>
                <w:b/>
                <w:bCs/>
                <w:sz w:val="24"/>
                <w:szCs w:val="24"/>
                <w:u w:val="single"/>
              </w:rPr>
            </w:pPr>
            <w:r w:rsidRPr="00C77D0E">
              <w:rPr>
                <w:b/>
                <w:bCs/>
                <w:sz w:val="24"/>
                <w:szCs w:val="24"/>
                <w:u w:val="single"/>
              </w:rPr>
              <w:t>жилая зона</w:t>
            </w:r>
          </w:p>
        </w:tc>
        <w:tc>
          <w:tcPr>
            <w:tcW w:w="1315" w:type="dxa"/>
            <w:shd w:val="clear" w:color="auto" w:fill="auto"/>
            <w:vAlign w:val="center"/>
          </w:tcPr>
          <w:p w:rsidR="00163770" w:rsidRPr="00C77D0E" w:rsidRDefault="00163770" w:rsidP="006B34D3">
            <w:pPr>
              <w:jc w:val="center"/>
              <w:rPr>
                <w:bCs/>
                <w:sz w:val="24"/>
                <w:szCs w:val="24"/>
              </w:rPr>
            </w:pPr>
            <w:r w:rsidRPr="00C77D0E">
              <w:rPr>
                <w:bCs/>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8E08C1">
              <w:rPr>
                <w:b/>
                <w:sz w:val="24"/>
                <w:szCs w:val="24"/>
              </w:rPr>
              <w:t>13,72</w:t>
            </w:r>
          </w:p>
        </w:tc>
        <w:tc>
          <w:tcPr>
            <w:tcW w:w="1413" w:type="dxa"/>
            <w:shd w:val="clear" w:color="auto" w:fill="auto"/>
            <w:vAlign w:val="center"/>
          </w:tcPr>
          <w:p w:rsidR="00163770" w:rsidRPr="00243335" w:rsidRDefault="00163770" w:rsidP="006B34D3">
            <w:pPr>
              <w:jc w:val="center"/>
              <w:rPr>
                <w:bCs/>
                <w:sz w:val="24"/>
                <w:szCs w:val="24"/>
                <w:highlight w:val="cyan"/>
              </w:rPr>
            </w:pPr>
            <w:r w:rsidRPr="00682F4C">
              <w:rPr>
                <w:b/>
                <w:bCs/>
                <w:color w:val="000000"/>
                <w:sz w:val="24"/>
                <w:szCs w:val="24"/>
              </w:rPr>
              <w:t>20,</w:t>
            </w:r>
            <w:r>
              <w:rPr>
                <w:b/>
                <w:bCs/>
                <w:color w:val="000000"/>
                <w:sz w:val="24"/>
                <w:szCs w:val="24"/>
              </w:rPr>
              <w:t>55</w:t>
            </w:r>
          </w:p>
        </w:tc>
      </w:tr>
      <w:tr w:rsidR="00163770" w:rsidRPr="00243335" w:rsidTr="001F3FB2">
        <w:trPr>
          <w:trHeight w:val="255"/>
          <w:jc w:val="center"/>
        </w:trPr>
        <w:tc>
          <w:tcPr>
            <w:tcW w:w="811" w:type="dxa"/>
            <w:vMerge/>
            <w:shd w:val="clear" w:color="auto" w:fill="auto"/>
            <w:vAlign w:val="center"/>
          </w:tcPr>
          <w:p w:rsidR="00163770" w:rsidRPr="00C77D0E" w:rsidRDefault="00163770" w:rsidP="006B34D3">
            <w:pPr>
              <w:rPr>
                <w:bCs/>
                <w:sz w:val="24"/>
                <w:szCs w:val="24"/>
              </w:rPr>
            </w:pPr>
          </w:p>
        </w:tc>
        <w:tc>
          <w:tcPr>
            <w:tcW w:w="5185" w:type="dxa"/>
            <w:vMerge/>
            <w:shd w:val="clear" w:color="auto" w:fill="auto"/>
            <w:vAlign w:val="center"/>
          </w:tcPr>
          <w:p w:rsidR="00163770" w:rsidRPr="00C77D0E" w:rsidRDefault="00163770" w:rsidP="006B34D3">
            <w:pPr>
              <w:rPr>
                <w:bCs/>
                <w:sz w:val="24"/>
                <w:szCs w:val="24"/>
                <w:u w:val="single"/>
              </w:rPr>
            </w:pPr>
          </w:p>
        </w:tc>
        <w:tc>
          <w:tcPr>
            <w:tcW w:w="1315" w:type="dxa"/>
            <w:shd w:val="clear" w:color="auto" w:fill="auto"/>
            <w:vAlign w:val="center"/>
          </w:tcPr>
          <w:p w:rsidR="00163770" w:rsidRPr="00C77D0E" w:rsidRDefault="00163770" w:rsidP="006B34D3">
            <w:pPr>
              <w:jc w:val="center"/>
              <w:rPr>
                <w:sz w:val="24"/>
                <w:szCs w:val="24"/>
              </w:rPr>
            </w:pPr>
            <w:r w:rsidRPr="00C77D0E">
              <w:rPr>
                <w:sz w:val="24"/>
                <w:szCs w:val="24"/>
              </w:rPr>
              <w:t xml:space="preserve">% от </w:t>
            </w:r>
          </w:p>
        </w:tc>
        <w:tc>
          <w:tcPr>
            <w:tcW w:w="1476" w:type="dxa"/>
            <w:shd w:val="clear" w:color="auto" w:fill="auto"/>
            <w:vAlign w:val="center"/>
          </w:tcPr>
          <w:p w:rsidR="00163770" w:rsidRPr="00243335" w:rsidRDefault="00163770" w:rsidP="006B34D3">
            <w:pPr>
              <w:jc w:val="center"/>
              <w:rPr>
                <w:bCs/>
                <w:sz w:val="24"/>
                <w:szCs w:val="24"/>
                <w:highlight w:val="cyan"/>
              </w:rPr>
            </w:pPr>
            <w:r w:rsidRPr="0098102C">
              <w:rPr>
                <w:sz w:val="24"/>
                <w:szCs w:val="24"/>
              </w:rPr>
              <w:t>77,60</w:t>
            </w:r>
          </w:p>
        </w:tc>
        <w:tc>
          <w:tcPr>
            <w:tcW w:w="1413" w:type="dxa"/>
            <w:shd w:val="clear" w:color="auto" w:fill="auto"/>
            <w:vAlign w:val="center"/>
          </w:tcPr>
          <w:p w:rsidR="00163770" w:rsidRPr="00243335" w:rsidRDefault="00163770" w:rsidP="006B34D3">
            <w:pPr>
              <w:jc w:val="center"/>
              <w:rPr>
                <w:bCs/>
                <w:sz w:val="24"/>
                <w:szCs w:val="24"/>
                <w:highlight w:val="cyan"/>
              </w:rPr>
            </w:pPr>
            <w:r w:rsidRPr="002B7A57">
              <w:rPr>
                <w:color w:val="000000"/>
                <w:sz w:val="24"/>
                <w:szCs w:val="24"/>
              </w:rPr>
              <w:t>81,3</w:t>
            </w:r>
            <w:r>
              <w:rPr>
                <w:color w:val="000000"/>
                <w:sz w:val="24"/>
                <w:szCs w:val="24"/>
              </w:rPr>
              <w:t>3</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sz w:val="24"/>
                <w:szCs w:val="24"/>
              </w:rPr>
            </w:pPr>
            <w:r>
              <w:rPr>
                <w:bCs/>
                <w:sz w:val="24"/>
                <w:szCs w:val="24"/>
              </w:rPr>
              <w:t>4</w:t>
            </w:r>
            <w:r w:rsidRPr="00F673D2">
              <w:rPr>
                <w:bCs/>
                <w:sz w:val="24"/>
                <w:szCs w:val="24"/>
              </w:rPr>
              <w:t>.1</w:t>
            </w:r>
            <w:r>
              <w:rPr>
                <w:bCs/>
                <w:sz w:val="24"/>
                <w:szCs w:val="24"/>
              </w:rPr>
              <w:t>.2</w:t>
            </w:r>
          </w:p>
        </w:tc>
        <w:tc>
          <w:tcPr>
            <w:tcW w:w="5185" w:type="dxa"/>
            <w:shd w:val="clear" w:color="auto" w:fill="auto"/>
            <w:vAlign w:val="center"/>
          </w:tcPr>
          <w:p w:rsidR="00163770" w:rsidRPr="00C77D0E" w:rsidRDefault="00163770" w:rsidP="006B34D3">
            <w:pPr>
              <w:rPr>
                <w:sz w:val="24"/>
                <w:szCs w:val="24"/>
              </w:rPr>
            </w:pPr>
            <w:r w:rsidRPr="00C77D0E">
              <w:rPr>
                <w:sz w:val="24"/>
                <w:szCs w:val="24"/>
              </w:rPr>
              <w:t>зона индивидуальной жилой застройки с приусадебными земельными участками</w:t>
            </w:r>
          </w:p>
        </w:tc>
        <w:tc>
          <w:tcPr>
            <w:tcW w:w="1315" w:type="dxa"/>
            <w:shd w:val="clear" w:color="auto" w:fill="auto"/>
            <w:vAlign w:val="center"/>
          </w:tcPr>
          <w:p w:rsidR="00163770" w:rsidRPr="00C77D0E" w:rsidRDefault="00163770" w:rsidP="006B34D3">
            <w:pPr>
              <w:jc w:val="center"/>
              <w:rPr>
                <w:sz w:val="24"/>
                <w:szCs w:val="24"/>
              </w:rPr>
            </w:pPr>
            <w:r w:rsidRPr="00C77D0E">
              <w:rPr>
                <w:sz w:val="24"/>
                <w:szCs w:val="24"/>
              </w:rPr>
              <w:t>га</w:t>
            </w:r>
          </w:p>
        </w:tc>
        <w:tc>
          <w:tcPr>
            <w:tcW w:w="1476" w:type="dxa"/>
            <w:shd w:val="clear" w:color="auto" w:fill="auto"/>
            <w:vAlign w:val="center"/>
          </w:tcPr>
          <w:p w:rsidR="00163770" w:rsidRPr="00D02D17" w:rsidRDefault="00163770" w:rsidP="006B34D3">
            <w:pPr>
              <w:jc w:val="center"/>
              <w:rPr>
                <w:bCs/>
                <w:sz w:val="24"/>
                <w:szCs w:val="24"/>
                <w:highlight w:val="cyan"/>
              </w:rPr>
            </w:pPr>
            <w:r w:rsidRPr="00D02D17">
              <w:rPr>
                <w:sz w:val="24"/>
                <w:szCs w:val="24"/>
              </w:rPr>
              <w:t>13,72</w:t>
            </w:r>
          </w:p>
        </w:tc>
        <w:tc>
          <w:tcPr>
            <w:tcW w:w="1413" w:type="dxa"/>
            <w:shd w:val="clear" w:color="auto" w:fill="auto"/>
            <w:vAlign w:val="center"/>
          </w:tcPr>
          <w:p w:rsidR="00163770" w:rsidRPr="00D02D17" w:rsidRDefault="00163770" w:rsidP="006B34D3">
            <w:pPr>
              <w:jc w:val="center"/>
              <w:rPr>
                <w:bCs/>
                <w:sz w:val="24"/>
                <w:szCs w:val="24"/>
                <w:highlight w:val="cyan"/>
              </w:rPr>
            </w:pPr>
            <w:r w:rsidRPr="00D02D17">
              <w:rPr>
                <w:bCs/>
                <w:sz w:val="24"/>
                <w:szCs w:val="24"/>
              </w:rPr>
              <w:t>15.32</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sz w:val="24"/>
                <w:szCs w:val="24"/>
              </w:rPr>
            </w:pPr>
            <w:r>
              <w:rPr>
                <w:bCs/>
                <w:sz w:val="24"/>
                <w:szCs w:val="24"/>
              </w:rPr>
              <w:t>4</w:t>
            </w:r>
            <w:r w:rsidRPr="00F673D2">
              <w:rPr>
                <w:bCs/>
                <w:sz w:val="24"/>
                <w:szCs w:val="24"/>
              </w:rPr>
              <w:t>.1</w:t>
            </w:r>
            <w:r>
              <w:rPr>
                <w:bCs/>
                <w:sz w:val="24"/>
                <w:szCs w:val="24"/>
              </w:rPr>
              <w:t>.3</w:t>
            </w:r>
          </w:p>
        </w:tc>
        <w:tc>
          <w:tcPr>
            <w:tcW w:w="5185" w:type="dxa"/>
            <w:shd w:val="clear" w:color="auto" w:fill="auto"/>
            <w:vAlign w:val="center"/>
          </w:tcPr>
          <w:p w:rsidR="00163770" w:rsidRPr="00C77D0E" w:rsidRDefault="00163770" w:rsidP="006B34D3">
            <w:pPr>
              <w:rPr>
                <w:sz w:val="24"/>
                <w:szCs w:val="24"/>
              </w:rPr>
            </w:pPr>
            <w:r w:rsidRPr="00C77D0E">
              <w:rPr>
                <w:sz w:val="24"/>
                <w:szCs w:val="24"/>
              </w:rPr>
              <w:t>Резервные жилые зоны</w:t>
            </w:r>
          </w:p>
        </w:tc>
        <w:tc>
          <w:tcPr>
            <w:tcW w:w="1315" w:type="dxa"/>
            <w:shd w:val="clear" w:color="auto" w:fill="auto"/>
            <w:vAlign w:val="center"/>
          </w:tcPr>
          <w:p w:rsidR="00163770" w:rsidRPr="00C77D0E" w:rsidRDefault="00163770" w:rsidP="006B34D3">
            <w:pPr>
              <w:jc w:val="center"/>
              <w:rPr>
                <w:sz w:val="24"/>
                <w:szCs w:val="24"/>
              </w:rPr>
            </w:pPr>
            <w:r w:rsidRPr="00C77D0E">
              <w:rPr>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C77D0E">
              <w:rPr>
                <w:bCs/>
                <w:sz w:val="24"/>
                <w:szCs w:val="24"/>
              </w:rPr>
              <w:t>-</w:t>
            </w:r>
          </w:p>
        </w:tc>
        <w:tc>
          <w:tcPr>
            <w:tcW w:w="1413" w:type="dxa"/>
            <w:shd w:val="clear" w:color="auto" w:fill="auto"/>
            <w:vAlign w:val="center"/>
          </w:tcPr>
          <w:p w:rsidR="00163770" w:rsidRPr="00243335" w:rsidRDefault="00163770" w:rsidP="006B34D3">
            <w:pPr>
              <w:jc w:val="center"/>
              <w:rPr>
                <w:bCs/>
                <w:sz w:val="24"/>
                <w:szCs w:val="24"/>
                <w:highlight w:val="cyan"/>
              </w:rPr>
            </w:pPr>
            <w:r w:rsidRPr="00682F4C">
              <w:rPr>
                <w:color w:val="000000"/>
                <w:sz w:val="24"/>
                <w:szCs w:val="24"/>
              </w:rPr>
              <w:t>5,</w:t>
            </w:r>
            <w:r>
              <w:rPr>
                <w:color w:val="000000"/>
                <w:sz w:val="24"/>
                <w:szCs w:val="24"/>
              </w:rPr>
              <w:t>23</w:t>
            </w: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sz w:val="24"/>
                <w:szCs w:val="24"/>
              </w:rPr>
            </w:pPr>
            <w:r>
              <w:rPr>
                <w:b/>
                <w:bCs/>
                <w:sz w:val="24"/>
                <w:szCs w:val="24"/>
              </w:rPr>
              <w:lastRenderedPageBreak/>
              <w:t>4</w:t>
            </w:r>
            <w:r w:rsidRPr="00365988">
              <w:rPr>
                <w:b/>
                <w:bCs/>
                <w:sz w:val="24"/>
                <w:szCs w:val="24"/>
              </w:rPr>
              <w:t>.2</w:t>
            </w:r>
          </w:p>
        </w:tc>
        <w:tc>
          <w:tcPr>
            <w:tcW w:w="5185" w:type="dxa"/>
            <w:vMerge w:val="restart"/>
            <w:shd w:val="clear" w:color="auto" w:fill="auto"/>
            <w:vAlign w:val="center"/>
          </w:tcPr>
          <w:p w:rsidR="00163770" w:rsidRPr="00C77D0E" w:rsidRDefault="00163770" w:rsidP="006B34D3">
            <w:pPr>
              <w:rPr>
                <w:b/>
                <w:bCs/>
                <w:sz w:val="24"/>
                <w:szCs w:val="24"/>
                <w:u w:val="single"/>
              </w:rPr>
            </w:pPr>
            <w:r w:rsidRPr="00C77D0E">
              <w:rPr>
                <w:b/>
                <w:bCs/>
                <w:sz w:val="24"/>
                <w:szCs w:val="24"/>
                <w:u w:val="single"/>
              </w:rPr>
              <w:t>Общественно-деловая зона</w:t>
            </w:r>
          </w:p>
        </w:tc>
        <w:tc>
          <w:tcPr>
            <w:tcW w:w="1315" w:type="dxa"/>
            <w:shd w:val="clear" w:color="auto" w:fill="auto"/>
            <w:vAlign w:val="center"/>
          </w:tcPr>
          <w:p w:rsidR="00163770" w:rsidRPr="00C77D0E" w:rsidRDefault="00163770" w:rsidP="006B34D3">
            <w:pPr>
              <w:jc w:val="center"/>
              <w:rPr>
                <w:bCs/>
                <w:sz w:val="24"/>
                <w:szCs w:val="24"/>
              </w:rPr>
            </w:pPr>
            <w:r w:rsidRPr="00C77D0E">
              <w:rPr>
                <w:bCs/>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D9742E">
              <w:rPr>
                <w:b/>
                <w:sz w:val="24"/>
                <w:szCs w:val="24"/>
              </w:rPr>
              <w:t>0,46</w:t>
            </w:r>
          </w:p>
        </w:tc>
        <w:tc>
          <w:tcPr>
            <w:tcW w:w="1413" w:type="dxa"/>
            <w:shd w:val="clear" w:color="auto" w:fill="auto"/>
            <w:vAlign w:val="center"/>
          </w:tcPr>
          <w:p w:rsidR="00163770" w:rsidRPr="00243335" w:rsidRDefault="00163770" w:rsidP="006B34D3">
            <w:pPr>
              <w:jc w:val="center"/>
              <w:rPr>
                <w:bCs/>
                <w:sz w:val="24"/>
                <w:szCs w:val="24"/>
                <w:highlight w:val="cyan"/>
              </w:rPr>
            </w:pPr>
            <w:r w:rsidRPr="00682F4C">
              <w:rPr>
                <w:b/>
                <w:bCs/>
                <w:color w:val="000000"/>
                <w:sz w:val="24"/>
                <w:szCs w:val="24"/>
              </w:rPr>
              <w:t>0,61</w:t>
            </w:r>
          </w:p>
        </w:tc>
      </w:tr>
      <w:tr w:rsidR="00163770" w:rsidRPr="00243335" w:rsidTr="001F3FB2">
        <w:trPr>
          <w:trHeight w:val="255"/>
          <w:jc w:val="center"/>
        </w:trPr>
        <w:tc>
          <w:tcPr>
            <w:tcW w:w="811" w:type="dxa"/>
            <w:vMerge/>
            <w:shd w:val="clear" w:color="auto" w:fill="auto"/>
            <w:vAlign w:val="center"/>
          </w:tcPr>
          <w:p w:rsidR="00163770" w:rsidRPr="00C77D0E" w:rsidRDefault="00163770" w:rsidP="006B34D3">
            <w:pPr>
              <w:rPr>
                <w:bCs/>
                <w:sz w:val="24"/>
                <w:szCs w:val="24"/>
              </w:rPr>
            </w:pPr>
          </w:p>
        </w:tc>
        <w:tc>
          <w:tcPr>
            <w:tcW w:w="5185" w:type="dxa"/>
            <w:vMerge/>
            <w:shd w:val="clear" w:color="auto" w:fill="auto"/>
            <w:vAlign w:val="center"/>
          </w:tcPr>
          <w:p w:rsidR="00163770" w:rsidRPr="00C77D0E" w:rsidRDefault="00163770" w:rsidP="006B34D3">
            <w:pPr>
              <w:rPr>
                <w:bCs/>
                <w:sz w:val="24"/>
                <w:szCs w:val="24"/>
                <w:u w:val="single"/>
              </w:rPr>
            </w:pPr>
          </w:p>
        </w:tc>
        <w:tc>
          <w:tcPr>
            <w:tcW w:w="1315" w:type="dxa"/>
            <w:shd w:val="clear" w:color="auto" w:fill="auto"/>
            <w:vAlign w:val="center"/>
          </w:tcPr>
          <w:p w:rsidR="00163770" w:rsidRPr="00C77D0E" w:rsidRDefault="00163770" w:rsidP="006B34D3">
            <w:pPr>
              <w:jc w:val="center"/>
              <w:rPr>
                <w:bCs/>
                <w:sz w:val="24"/>
                <w:szCs w:val="24"/>
              </w:rPr>
            </w:pPr>
            <w:r w:rsidRPr="00C77D0E">
              <w:rPr>
                <w:sz w:val="24"/>
                <w:szCs w:val="24"/>
              </w:rPr>
              <w:t>%</w:t>
            </w:r>
          </w:p>
        </w:tc>
        <w:tc>
          <w:tcPr>
            <w:tcW w:w="1476" w:type="dxa"/>
            <w:shd w:val="clear" w:color="auto" w:fill="auto"/>
            <w:vAlign w:val="center"/>
          </w:tcPr>
          <w:p w:rsidR="00163770" w:rsidRPr="00243335" w:rsidRDefault="00163770" w:rsidP="006B34D3">
            <w:pPr>
              <w:jc w:val="center"/>
              <w:rPr>
                <w:bCs/>
                <w:sz w:val="24"/>
                <w:szCs w:val="24"/>
                <w:highlight w:val="cyan"/>
              </w:rPr>
            </w:pPr>
            <w:r w:rsidRPr="0098102C">
              <w:rPr>
                <w:sz w:val="24"/>
                <w:szCs w:val="24"/>
              </w:rPr>
              <w:t>2,60</w:t>
            </w:r>
          </w:p>
        </w:tc>
        <w:tc>
          <w:tcPr>
            <w:tcW w:w="1413" w:type="dxa"/>
            <w:shd w:val="clear" w:color="auto" w:fill="auto"/>
            <w:vAlign w:val="center"/>
          </w:tcPr>
          <w:p w:rsidR="00163770" w:rsidRPr="00C77D0E" w:rsidRDefault="00163770" w:rsidP="006B34D3">
            <w:pPr>
              <w:jc w:val="center"/>
              <w:rPr>
                <w:color w:val="000000"/>
                <w:sz w:val="24"/>
                <w:szCs w:val="24"/>
              </w:rPr>
            </w:pPr>
            <w:r>
              <w:rPr>
                <w:color w:val="000000"/>
                <w:sz w:val="24"/>
                <w:szCs w:val="24"/>
              </w:rPr>
              <w:t>2</w:t>
            </w:r>
            <w:r w:rsidRPr="0096755A">
              <w:rPr>
                <w:color w:val="000000"/>
                <w:sz w:val="24"/>
                <w:szCs w:val="24"/>
              </w:rPr>
              <w:t>,</w:t>
            </w:r>
            <w:r>
              <w:rPr>
                <w:color w:val="000000"/>
                <w:sz w:val="24"/>
                <w:szCs w:val="24"/>
              </w:rPr>
              <w:t>41</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rPr>
                <w:bCs/>
                <w:sz w:val="24"/>
                <w:szCs w:val="24"/>
              </w:rPr>
            </w:pPr>
            <w:r>
              <w:rPr>
                <w:sz w:val="24"/>
                <w:szCs w:val="24"/>
              </w:rPr>
              <w:t>4</w:t>
            </w:r>
            <w:r w:rsidRPr="00F673D2">
              <w:rPr>
                <w:sz w:val="24"/>
                <w:szCs w:val="24"/>
              </w:rPr>
              <w:t>.2.1</w:t>
            </w:r>
          </w:p>
        </w:tc>
        <w:tc>
          <w:tcPr>
            <w:tcW w:w="5185" w:type="dxa"/>
            <w:shd w:val="clear" w:color="auto" w:fill="auto"/>
            <w:vAlign w:val="center"/>
          </w:tcPr>
          <w:p w:rsidR="00163770" w:rsidRPr="00C77D0E" w:rsidRDefault="00163770" w:rsidP="006B34D3">
            <w:pPr>
              <w:rPr>
                <w:sz w:val="24"/>
                <w:szCs w:val="24"/>
              </w:rPr>
            </w:pPr>
            <w:r w:rsidRPr="00C77D0E">
              <w:rPr>
                <w:sz w:val="24"/>
                <w:szCs w:val="24"/>
              </w:rPr>
              <w:t>зона административно-делового назначения</w:t>
            </w:r>
          </w:p>
        </w:tc>
        <w:tc>
          <w:tcPr>
            <w:tcW w:w="1315" w:type="dxa"/>
            <w:shd w:val="clear" w:color="auto" w:fill="auto"/>
            <w:vAlign w:val="center"/>
          </w:tcPr>
          <w:p w:rsidR="00163770" w:rsidRPr="00C77D0E" w:rsidRDefault="00163770" w:rsidP="006B34D3">
            <w:pPr>
              <w:jc w:val="center"/>
              <w:rPr>
                <w:sz w:val="24"/>
                <w:szCs w:val="24"/>
              </w:rPr>
            </w:pPr>
            <w:r w:rsidRPr="00C77D0E">
              <w:rPr>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CA533D">
              <w:rPr>
                <w:bCs/>
                <w:sz w:val="24"/>
                <w:szCs w:val="24"/>
              </w:rPr>
              <w:t>0,23</w:t>
            </w:r>
          </w:p>
        </w:tc>
        <w:tc>
          <w:tcPr>
            <w:tcW w:w="1413" w:type="dxa"/>
            <w:shd w:val="clear" w:color="auto" w:fill="auto"/>
            <w:vAlign w:val="center"/>
          </w:tcPr>
          <w:p w:rsidR="00163770" w:rsidRPr="00243335" w:rsidRDefault="00163770" w:rsidP="006B34D3">
            <w:pPr>
              <w:jc w:val="center"/>
              <w:rPr>
                <w:bCs/>
                <w:sz w:val="24"/>
                <w:szCs w:val="24"/>
                <w:highlight w:val="cyan"/>
              </w:rPr>
            </w:pPr>
            <w:r w:rsidRPr="00CA533D">
              <w:rPr>
                <w:bCs/>
                <w:sz w:val="24"/>
                <w:szCs w:val="24"/>
              </w:rPr>
              <w:t>0,38</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sz w:val="24"/>
                <w:szCs w:val="24"/>
              </w:rPr>
            </w:pPr>
            <w:r>
              <w:rPr>
                <w:sz w:val="24"/>
                <w:szCs w:val="24"/>
              </w:rPr>
              <w:t>4</w:t>
            </w:r>
            <w:r w:rsidRPr="00F673D2">
              <w:rPr>
                <w:sz w:val="24"/>
                <w:szCs w:val="24"/>
              </w:rPr>
              <w:t>.2.2</w:t>
            </w:r>
          </w:p>
        </w:tc>
        <w:tc>
          <w:tcPr>
            <w:tcW w:w="5185" w:type="dxa"/>
            <w:shd w:val="clear" w:color="auto" w:fill="auto"/>
            <w:vAlign w:val="center"/>
          </w:tcPr>
          <w:p w:rsidR="00163770" w:rsidRPr="00C77D0E" w:rsidRDefault="00163770" w:rsidP="006B34D3">
            <w:pPr>
              <w:rPr>
                <w:sz w:val="24"/>
                <w:szCs w:val="24"/>
              </w:rPr>
            </w:pPr>
            <w:r w:rsidRPr="00C77D0E">
              <w:rPr>
                <w:sz w:val="24"/>
                <w:szCs w:val="24"/>
              </w:rPr>
              <w:t>зона образования и здравоохранения</w:t>
            </w:r>
          </w:p>
        </w:tc>
        <w:tc>
          <w:tcPr>
            <w:tcW w:w="1315" w:type="dxa"/>
            <w:shd w:val="clear" w:color="auto" w:fill="auto"/>
            <w:vAlign w:val="center"/>
          </w:tcPr>
          <w:p w:rsidR="00163770" w:rsidRPr="00C77D0E" w:rsidRDefault="00163770" w:rsidP="006B34D3">
            <w:pPr>
              <w:jc w:val="center"/>
              <w:rPr>
                <w:sz w:val="24"/>
                <w:szCs w:val="24"/>
              </w:rPr>
            </w:pPr>
            <w:r w:rsidRPr="00C77D0E">
              <w:rPr>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CA533D">
              <w:rPr>
                <w:bCs/>
                <w:sz w:val="24"/>
                <w:szCs w:val="24"/>
              </w:rPr>
              <w:t>0,23</w:t>
            </w:r>
          </w:p>
        </w:tc>
        <w:tc>
          <w:tcPr>
            <w:tcW w:w="1413" w:type="dxa"/>
            <w:shd w:val="clear" w:color="auto" w:fill="auto"/>
            <w:vAlign w:val="center"/>
          </w:tcPr>
          <w:p w:rsidR="00163770" w:rsidRPr="00243335" w:rsidRDefault="00163770" w:rsidP="006B34D3">
            <w:pPr>
              <w:jc w:val="center"/>
              <w:rPr>
                <w:bCs/>
                <w:sz w:val="24"/>
                <w:szCs w:val="24"/>
                <w:highlight w:val="cyan"/>
              </w:rPr>
            </w:pPr>
            <w:r w:rsidRPr="00CA533D">
              <w:rPr>
                <w:bCs/>
                <w:sz w:val="24"/>
                <w:szCs w:val="24"/>
              </w:rPr>
              <w:t>0,23</w:t>
            </w: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sz w:val="24"/>
                <w:szCs w:val="24"/>
              </w:rPr>
            </w:pPr>
          </w:p>
          <w:p w:rsidR="00163770" w:rsidRPr="00F673D2" w:rsidRDefault="00163770" w:rsidP="006B34D3">
            <w:pPr>
              <w:jc w:val="center"/>
              <w:rPr>
                <w:sz w:val="24"/>
                <w:szCs w:val="24"/>
              </w:rPr>
            </w:pPr>
            <w:r>
              <w:rPr>
                <w:b/>
                <w:bCs/>
                <w:sz w:val="24"/>
                <w:szCs w:val="24"/>
              </w:rPr>
              <w:t>4</w:t>
            </w:r>
            <w:r w:rsidRPr="00365988">
              <w:rPr>
                <w:b/>
                <w:bCs/>
                <w:sz w:val="24"/>
                <w:szCs w:val="24"/>
              </w:rPr>
              <w:t>.3</w:t>
            </w:r>
          </w:p>
        </w:tc>
        <w:tc>
          <w:tcPr>
            <w:tcW w:w="5185" w:type="dxa"/>
            <w:vMerge w:val="restart"/>
            <w:shd w:val="clear" w:color="auto" w:fill="auto"/>
            <w:vAlign w:val="center"/>
          </w:tcPr>
          <w:p w:rsidR="00163770" w:rsidRPr="00C77D0E" w:rsidRDefault="00163770" w:rsidP="006B34D3">
            <w:pPr>
              <w:rPr>
                <w:b/>
                <w:bCs/>
                <w:sz w:val="24"/>
                <w:szCs w:val="24"/>
                <w:u w:val="single"/>
              </w:rPr>
            </w:pPr>
            <w:r w:rsidRPr="00C77D0E">
              <w:rPr>
                <w:b/>
                <w:bCs/>
                <w:sz w:val="24"/>
                <w:szCs w:val="24"/>
                <w:u w:val="single"/>
              </w:rPr>
              <w:t xml:space="preserve">Производственная зона </w:t>
            </w:r>
          </w:p>
        </w:tc>
        <w:tc>
          <w:tcPr>
            <w:tcW w:w="1315" w:type="dxa"/>
            <w:shd w:val="clear" w:color="auto" w:fill="auto"/>
            <w:vAlign w:val="center"/>
          </w:tcPr>
          <w:p w:rsidR="00163770" w:rsidRPr="00C77D0E" w:rsidRDefault="00163770" w:rsidP="006B34D3">
            <w:pPr>
              <w:jc w:val="center"/>
              <w:rPr>
                <w:bCs/>
                <w:sz w:val="24"/>
                <w:szCs w:val="24"/>
              </w:rPr>
            </w:pPr>
            <w:r w:rsidRPr="00C77D0E">
              <w:rPr>
                <w:bCs/>
                <w:sz w:val="24"/>
                <w:szCs w:val="24"/>
              </w:rPr>
              <w:t>га</w:t>
            </w:r>
          </w:p>
        </w:tc>
        <w:tc>
          <w:tcPr>
            <w:tcW w:w="1476" w:type="dxa"/>
            <w:shd w:val="clear" w:color="auto" w:fill="auto"/>
            <w:vAlign w:val="center"/>
          </w:tcPr>
          <w:p w:rsidR="00163770" w:rsidRPr="00D02D17" w:rsidRDefault="00163770" w:rsidP="006B34D3">
            <w:pPr>
              <w:jc w:val="center"/>
              <w:rPr>
                <w:b/>
                <w:bCs/>
                <w:sz w:val="24"/>
                <w:szCs w:val="24"/>
              </w:rPr>
            </w:pPr>
            <w:r w:rsidRPr="00D02D17">
              <w:rPr>
                <w:b/>
                <w:bCs/>
                <w:sz w:val="24"/>
                <w:szCs w:val="24"/>
              </w:rPr>
              <w:t>0</w:t>
            </w:r>
          </w:p>
        </w:tc>
        <w:tc>
          <w:tcPr>
            <w:tcW w:w="1413" w:type="dxa"/>
            <w:shd w:val="clear" w:color="auto" w:fill="auto"/>
            <w:vAlign w:val="center"/>
          </w:tcPr>
          <w:p w:rsidR="00163770" w:rsidRPr="00D02D17" w:rsidRDefault="00163770" w:rsidP="006B34D3">
            <w:pPr>
              <w:jc w:val="center"/>
              <w:rPr>
                <w:b/>
                <w:bCs/>
                <w:sz w:val="24"/>
                <w:szCs w:val="24"/>
              </w:rPr>
            </w:pPr>
            <w:r w:rsidRPr="00D02D17">
              <w:rPr>
                <w:b/>
                <w:bCs/>
                <w:sz w:val="24"/>
                <w:szCs w:val="24"/>
              </w:rPr>
              <w:t>0</w:t>
            </w:r>
          </w:p>
        </w:tc>
      </w:tr>
      <w:tr w:rsidR="00163770" w:rsidRPr="00243335" w:rsidTr="001F3FB2">
        <w:trPr>
          <w:trHeight w:val="255"/>
          <w:jc w:val="center"/>
        </w:trPr>
        <w:tc>
          <w:tcPr>
            <w:tcW w:w="811" w:type="dxa"/>
            <w:vMerge/>
            <w:shd w:val="clear" w:color="auto" w:fill="auto"/>
            <w:vAlign w:val="center"/>
          </w:tcPr>
          <w:p w:rsidR="00163770" w:rsidRPr="00C77D0E" w:rsidRDefault="00163770" w:rsidP="006B34D3">
            <w:pPr>
              <w:jc w:val="center"/>
              <w:rPr>
                <w:bCs/>
                <w:sz w:val="24"/>
                <w:szCs w:val="24"/>
              </w:rPr>
            </w:pPr>
          </w:p>
        </w:tc>
        <w:tc>
          <w:tcPr>
            <w:tcW w:w="5185" w:type="dxa"/>
            <w:vMerge/>
            <w:shd w:val="clear" w:color="auto" w:fill="auto"/>
            <w:vAlign w:val="center"/>
          </w:tcPr>
          <w:p w:rsidR="00163770" w:rsidRPr="00C77D0E" w:rsidRDefault="00163770" w:rsidP="006B34D3">
            <w:pPr>
              <w:rPr>
                <w:b/>
                <w:bCs/>
                <w:sz w:val="24"/>
                <w:szCs w:val="24"/>
                <w:u w:val="single"/>
              </w:rPr>
            </w:pPr>
          </w:p>
        </w:tc>
        <w:tc>
          <w:tcPr>
            <w:tcW w:w="1315" w:type="dxa"/>
            <w:shd w:val="clear" w:color="auto" w:fill="auto"/>
            <w:vAlign w:val="center"/>
          </w:tcPr>
          <w:p w:rsidR="00163770" w:rsidRPr="00C77D0E" w:rsidRDefault="00163770" w:rsidP="006B34D3">
            <w:pPr>
              <w:jc w:val="center"/>
              <w:rPr>
                <w:bCs/>
                <w:sz w:val="24"/>
                <w:szCs w:val="24"/>
              </w:rPr>
            </w:pPr>
            <w:r w:rsidRPr="00C77D0E">
              <w:rPr>
                <w:sz w:val="24"/>
                <w:szCs w:val="24"/>
              </w:rPr>
              <w:t>%</w:t>
            </w:r>
          </w:p>
        </w:tc>
        <w:tc>
          <w:tcPr>
            <w:tcW w:w="1476" w:type="dxa"/>
            <w:shd w:val="clear" w:color="auto" w:fill="auto"/>
            <w:vAlign w:val="center"/>
          </w:tcPr>
          <w:p w:rsidR="00163770" w:rsidRPr="00C77D0E" w:rsidRDefault="00163770" w:rsidP="006B34D3">
            <w:pPr>
              <w:jc w:val="center"/>
              <w:rPr>
                <w:bCs/>
                <w:sz w:val="24"/>
                <w:szCs w:val="24"/>
              </w:rPr>
            </w:pPr>
            <w:r w:rsidRPr="00C77D0E">
              <w:rPr>
                <w:bCs/>
                <w:sz w:val="24"/>
                <w:szCs w:val="24"/>
              </w:rPr>
              <w:t>0</w:t>
            </w:r>
          </w:p>
        </w:tc>
        <w:tc>
          <w:tcPr>
            <w:tcW w:w="1413" w:type="dxa"/>
            <w:shd w:val="clear" w:color="auto" w:fill="auto"/>
            <w:vAlign w:val="center"/>
          </w:tcPr>
          <w:p w:rsidR="00163770" w:rsidRPr="00C77D0E" w:rsidRDefault="00163770" w:rsidP="006B34D3">
            <w:pPr>
              <w:jc w:val="center"/>
              <w:rPr>
                <w:bCs/>
                <w:sz w:val="24"/>
                <w:szCs w:val="24"/>
              </w:rPr>
            </w:pPr>
            <w:r w:rsidRPr="00C77D0E">
              <w:rPr>
                <w:bCs/>
                <w:sz w:val="24"/>
                <w:szCs w:val="24"/>
              </w:rPr>
              <w:t>0</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bCs/>
                <w:sz w:val="24"/>
                <w:szCs w:val="24"/>
              </w:rPr>
            </w:pPr>
            <w:r>
              <w:rPr>
                <w:bCs/>
                <w:sz w:val="24"/>
                <w:szCs w:val="24"/>
              </w:rPr>
              <w:t>4.3.1</w:t>
            </w:r>
          </w:p>
          <w:p w:rsidR="00163770" w:rsidRPr="00F673D2" w:rsidRDefault="00163770" w:rsidP="006B34D3">
            <w:pPr>
              <w:jc w:val="center"/>
              <w:rPr>
                <w:bCs/>
                <w:sz w:val="24"/>
                <w:szCs w:val="24"/>
              </w:rPr>
            </w:pPr>
          </w:p>
        </w:tc>
        <w:tc>
          <w:tcPr>
            <w:tcW w:w="5185" w:type="dxa"/>
            <w:shd w:val="clear" w:color="auto" w:fill="auto"/>
            <w:vAlign w:val="center"/>
          </w:tcPr>
          <w:p w:rsidR="00163770" w:rsidRPr="00F673D2" w:rsidRDefault="00163770" w:rsidP="006B34D3">
            <w:pPr>
              <w:rPr>
                <w:b/>
                <w:bCs/>
                <w:sz w:val="24"/>
                <w:szCs w:val="24"/>
                <w:u w:val="single"/>
              </w:rPr>
            </w:pPr>
            <w:r w:rsidRPr="00F673D2">
              <w:rPr>
                <w:sz w:val="24"/>
                <w:szCs w:val="24"/>
              </w:rPr>
              <w:t xml:space="preserve">Резервные </w:t>
            </w:r>
            <w:r>
              <w:rPr>
                <w:sz w:val="24"/>
                <w:szCs w:val="24"/>
              </w:rPr>
              <w:t>производственн</w:t>
            </w:r>
            <w:r w:rsidRPr="00F673D2">
              <w:rPr>
                <w:sz w:val="24"/>
                <w:szCs w:val="24"/>
              </w:rPr>
              <w:t>ые зоны</w:t>
            </w:r>
          </w:p>
        </w:tc>
        <w:tc>
          <w:tcPr>
            <w:tcW w:w="1315" w:type="dxa"/>
            <w:shd w:val="clear" w:color="auto" w:fill="auto"/>
            <w:vAlign w:val="center"/>
          </w:tcPr>
          <w:p w:rsidR="00163770" w:rsidRPr="00F673D2" w:rsidRDefault="00163770" w:rsidP="006B34D3">
            <w:pPr>
              <w:jc w:val="center"/>
              <w:rPr>
                <w:sz w:val="24"/>
                <w:szCs w:val="24"/>
              </w:rPr>
            </w:pPr>
            <w:r w:rsidRPr="00F673D2">
              <w:rPr>
                <w:bCs/>
                <w:sz w:val="24"/>
                <w:szCs w:val="24"/>
              </w:rPr>
              <w:t>га</w:t>
            </w:r>
          </w:p>
        </w:tc>
        <w:tc>
          <w:tcPr>
            <w:tcW w:w="1476" w:type="dxa"/>
            <w:shd w:val="clear" w:color="auto" w:fill="auto"/>
            <w:vAlign w:val="center"/>
          </w:tcPr>
          <w:p w:rsidR="00163770" w:rsidRPr="00010E45" w:rsidRDefault="00163770" w:rsidP="006B34D3">
            <w:pPr>
              <w:jc w:val="center"/>
              <w:rPr>
                <w:sz w:val="24"/>
                <w:szCs w:val="24"/>
              </w:rPr>
            </w:pPr>
            <w:r>
              <w:rPr>
                <w:sz w:val="24"/>
                <w:szCs w:val="24"/>
              </w:rPr>
              <w:t>-</w:t>
            </w:r>
          </w:p>
        </w:tc>
        <w:tc>
          <w:tcPr>
            <w:tcW w:w="1413" w:type="dxa"/>
            <w:shd w:val="clear" w:color="auto" w:fill="auto"/>
            <w:vAlign w:val="center"/>
          </w:tcPr>
          <w:p w:rsidR="00163770" w:rsidRPr="009161E8" w:rsidRDefault="00163770" w:rsidP="006B34D3">
            <w:pPr>
              <w:jc w:val="center"/>
              <w:rPr>
                <w:bCs/>
                <w:sz w:val="24"/>
                <w:szCs w:val="24"/>
              </w:rPr>
            </w:pPr>
            <w:r>
              <w:rPr>
                <w:bCs/>
                <w:sz w:val="24"/>
                <w:szCs w:val="24"/>
              </w:rPr>
              <w:t>0</w:t>
            </w: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bCs/>
                <w:sz w:val="24"/>
                <w:szCs w:val="24"/>
              </w:rPr>
            </w:pPr>
            <w:r>
              <w:rPr>
                <w:b/>
                <w:bCs/>
                <w:sz w:val="24"/>
                <w:szCs w:val="24"/>
              </w:rPr>
              <w:t>4</w:t>
            </w:r>
            <w:r w:rsidRPr="00365988">
              <w:rPr>
                <w:b/>
                <w:bCs/>
                <w:sz w:val="24"/>
                <w:szCs w:val="24"/>
              </w:rPr>
              <w:t>.4</w:t>
            </w:r>
          </w:p>
        </w:tc>
        <w:tc>
          <w:tcPr>
            <w:tcW w:w="5185" w:type="dxa"/>
            <w:vMerge w:val="restart"/>
            <w:shd w:val="clear" w:color="auto" w:fill="auto"/>
            <w:vAlign w:val="center"/>
          </w:tcPr>
          <w:p w:rsidR="00163770" w:rsidRPr="00C77D0E" w:rsidRDefault="00163770" w:rsidP="006B34D3">
            <w:pPr>
              <w:rPr>
                <w:b/>
                <w:bCs/>
                <w:sz w:val="24"/>
                <w:szCs w:val="24"/>
                <w:u w:val="single"/>
              </w:rPr>
            </w:pPr>
            <w:r w:rsidRPr="00C77D0E">
              <w:rPr>
                <w:b/>
                <w:bCs/>
                <w:sz w:val="24"/>
                <w:szCs w:val="24"/>
                <w:u w:val="single"/>
              </w:rPr>
              <w:t>Зона инженерной и транспортной инфраструктуры</w:t>
            </w:r>
          </w:p>
        </w:tc>
        <w:tc>
          <w:tcPr>
            <w:tcW w:w="1315" w:type="dxa"/>
            <w:shd w:val="clear" w:color="auto" w:fill="auto"/>
            <w:vAlign w:val="center"/>
          </w:tcPr>
          <w:p w:rsidR="00163770" w:rsidRPr="00C77D0E" w:rsidRDefault="00163770" w:rsidP="006B34D3">
            <w:pPr>
              <w:jc w:val="center"/>
              <w:rPr>
                <w:bCs/>
                <w:sz w:val="24"/>
                <w:szCs w:val="24"/>
              </w:rPr>
            </w:pPr>
            <w:r w:rsidRPr="00C77D0E">
              <w:rPr>
                <w:bCs/>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Pr>
                <w:b/>
                <w:sz w:val="24"/>
                <w:szCs w:val="24"/>
              </w:rPr>
              <w:t>3</w:t>
            </w:r>
            <w:r w:rsidRPr="00D9742E">
              <w:rPr>
                <w:b/>
                <w:sz w:val="24"/>
                <w:szCs w:val="24"/>
              </w:rPr>
              <w:t>,</w:t>
            </w:r>
            <w:r>
              <w:rPr>
                <w:b/>
                <w:sz w:val="24"/>
                <w:szCs w:val="24"/>
              </w:rPr>
              <w:t>40</w:t>
            </w:r>
          </w:p>
        </w:tc>
        <w:tc>
          <w:tcPr>
            <w:tcW w:w="1413" w:type="dxa"/>
            <w:shd w:val="clear" w:color="auto" w:fill="auto"/>
            <w:vAlign w:val="center"/>
          </w:tcPr>
          <w:p w:rsidR="00163770" w:rsidRPr="00243335" w:rsidRDefault="00163770" w:rsidP="006B34D3">
            <w:pPr>
              <w:jc w:val="center"/>
              <w:rPr>
                <w:bCs/>
                <w:sz w:val="24"/>
                <w:szCs w:val="24"/>
                <w:highlight w:val="cyan"/>
              </w:rPr>
            </w:pPr>
            <w:r w:rsidRPr="00682F4C">
              <w:rPr>
                <w:b/>
                <w:bCs/>
                <w:color w:val="000000"/>
                <w:sz w:val="24"/>
                <w:szCs w:val="24"/>
              </w:rPr>
              <w:t>3,</w:t>
            </w:r>
            <w:r>
              <w:rPr>
                <w:b/>
                <w:bCs/>
                <w:color w:val="000000"/>
                <w:sz w:val="24"/>
                <w:szCs w:val="24"/>
              </w:rPr>
              <w:t>45</w:t>
            </w:r>
          </w:p>
        </w:tc>
      </w:tr>
      <w:tr w:rsidR="00163770" w:rsidRPr="00243335" w:rsidTr="001F3FB2">
        <w:trPr>
          <w:trHeight w:val="255"/>
          <w:jc w:val="center"/>
        </w:trPr>
        <w:tc>
          <w:tcPr>
            <w:tcW w:w="811" w:type="dxa"/>
            <w:vMerge/>
            <w:shd w:val="clear" w:color="auto" w:fill="auto"/>
            <w:vAlign w:val="center"/>
          </w:tcPr>
          <w:p w:rsidR="00163770" w:rsidRPr="00C77D0E" w:rsidRDefault="00163770" w:rsidP="006B34D3">
            <w:pPr>
              <w:rPr>
                <w:bCs/>
                <w:sz w:val="24"/>
                <w:szCs w:val="24"/>
              </w:rPr>
            </w:pPr>
          </w:p>
        </w:tc>
        <w:tc>
          <w:tcPr>
            <w:tcW w:w="5185" w:type="dxa"/>
            <w:vMerge/>
            <w:shd w:val="clear" w:color="auto" w:fill="auto"/>
            <w:vAlign w:val="center"/>
          </w:tcPr>
          <w:p w:rsidR="00163770" w:rsidRPr="00C77D0E" w:rsidRDefault="00163770" w:rsidP="006B34D3">
            <w:pPr>
              <w:rPr>
                <w:bCs/>
                <w:sz w:val="24"/>
                <w:szCs w:val="24"/>
                <w:u w:val="single"/>
              </w:rPr>
            </w:pPr>
          </w:p>
        </w:tc>
        <w:tc>
          <w:tcPr>
            <w:tcW w:w="1315" w:type="dxa"/>
            <w:shd w:val="clear" w:color="auto" w:fill="auto"/>
            <w:vAlign w:val="center"/>
          </w:tcPr>
          <w:p w:rsidR="00163770" w:rsidRPr="00C77D0E" w:rsidRDefault="00163770" w:rsidP="006B34D3">
            <w:pPr>
              <w:jc w:val="center"/>
              <w:rPr>
                <w:bCs/>
                <w:sz w:val="24"/>
                <w:szCs w:val="24"/>
              </w:rPr>
            </w:pPr>
            <w:r w:rsidRPr="00C77D0E">
              <w:rPr>
                <w:sz w:val="24"/>
                <w:szCs w:val="24"/>
              </w:rPr>
              <w:t>%</w:t>
            </w:r>
          </w:p>
        </w:tc>
        <w:tc>
          <w:tcPr>
            <w:tcW w:w="1476" w:type="dxa"/>
            <w:shd w:val="clear" w:color="auto" w:fill="auto"/>
            <w:vAlign w:val="center"/>
          </w:tcPr>
          <w:p w:rsidR="00163770" w:rsidRPr="00243335" w:rsidRDefault="00163770" w:rsidP="006B34D3">
            <w:pPr>
              <w:jc w:val="center"/>
              <w:rPr>
                <w:bCs/>
                <w:sz w:val="24"/>
                <w:szCs w:val="24"/>
                <w:highlight w:val="cyan"/>
              </w:rPr>
            </w:pPr>
            <w:r w:rsidRPr="0098102C">
              <w:rPr>
                <w:sz w:val="24"/>
                <w:szCs w:val="24"/>
              </w:rPr>
              <w:t>19,2</w:t>
            </w:r>
            <w:r>
              <w:rPr>
                <w:sz w:val="24"/>
                <w:szCs w:val="24"/>
              </w:rPr>
              <w:t>4</w:t>
            </w:r>
          </w:p>
        </w:tc>
        <w:tc>
          <w:tcPr>
            <w:tcW w:w="1413" w:type="dxa"/>
            <w:shd w:val="clear" w:color="auto" w:fill="auto"/>
            <w:vAlign w:val="center"/>
          </w:tcPr>
          <w:p w:rsidR="00163770" w:rsidRPr="00A85050" w:rsidRDefault="00163770" w:rsidP="006B34D3">
            <w:pPr>
              <w:jc w:val="center"/>
              <w:rPr>
                <w:color w:val="000000"/>
                <w:sz w:val="24"/>
                <w:szCs w:val="24"/>
              </w:rPr>
            </w:pPr>
            <w:r w:rsidRPr="0096755A">
              <w:rPr>
                <w:color w:val="000000"/>
                <w:sz w:val="24"/>
                <w:szCs w:val="24"/>
              </w:rPr>
              <w:t>13,65</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bCs/>
                <w:sz w:val="24"/>
                <w:szCs w:val="24"/>
              </w:rPr>
            </w:pPr>
            <w:r>
              <w:rPr>
                <w:sz w:val="24"/>
                <w:szCs w:val="24"/>
              </w:rPr>
              <w:t>4</w:t>
            </w:r>
            <w:r w:rsidRPr="00F673D2">
              <w:rPr>
                <w:sz w:val="24"/>
                <w:szCs w:val="24"/>
              </w:rPr>
              <w:t>.4.1</w:t>
            </w:r>
          </w:p>
        </w:tc>
        <w:tc>
          <w:tcPr>
            <w:tcW w:w="5185" w:type="dxa"/>
            <w:shd w:val="clear" w:color="auto" w:fill="auto"/>
            <w:vAlign w:val="center"/>
          </w:tcPr>
          <w:p w:rsidR="00163770" w:rsidRPr="00C77D0E" w:rsidRDefault="00163770" w:rsidP="006B34D3">
            <w:pPr>
              <w:rPr>
                <w:sz w:val="24"/>
                <w:szCs w:val="24"/>
              </w:rPr>
            </w:pPr>
            <w:r w:rsidRPr="00C77D0E">
              <w:rPr>
                <w:sz w:val="24"/>
                <w:szCs w:val="24"/>
              </w:rPr>
              <w:t>коммунальные сооружения</w:t>
            </w:r>
          </w:p>
        </w:tc>
        <w:tc>
          <w:tcPr>
            <w:tcW w:w="1315" w:type="dxa"/>
            <w:shd w:val="clear" w:color="auto" w:fill="auto"/>
            <w:vAlign w:val="center"/>
          </w:tcPr>
          <w:p w:rsidR="00163770" w:rsidRPr="00C77D0E" w:rsidRDefault="00163770" w:rsidP="006B34D3">
            <w:pPr>
              <w:jc w:val="center"/>
              <w:rPr>
                <w:sz w:val="24"/>
                <w:szCs w:val="24"/>
              </w:rPr>
            </w:pPr>
            <w:r w:rsidRPr="00C77D0E">
              <w:rPr>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CA533D">
              <w:rPr>
                <w:bCs/>
                <w:sz w:val="24"/>
                <w:szCs w:val="24"/>
              </w:rPr>
              <w:t>0</w:t>
            </w:r>
          </w:p>
        </w:tc>
        <w:tc>
          <w:tcPr>
            <w:tcW w:w="1413" w:type="dxa"/>
            <w:shd w:val="clear" w:color="auto" w:fill="auto"/>
            <w:vAlign w:val="center"/>
          </w:tcPr>
          <w:p w:rsidR="00163770" w:rsidRPr="00243335" w:rsidRDefault="00163770" w:rsidP="006B34D3">
            <w:pPr>
              <w:jc w:val="center"/>
              <w:rPr>
                <w:bCs/>
                <w:sz w:val="24"/>
                <w:szCs w:val="24"/>
                <w:highlight w:val="cyan"/>
              </w:rPr>
            </w:pPr>
            <w:r w:rsidRPr="00CA533D">
              <w:rPr>
                <w:bCs/>
                <w:sz w:val="24"/>
                <w:szCs w:val="24"/>
              </w:rPr>
              <w:t>0</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sz w:val="24"/>
                <w:szCs w:val="24"/>
              </w:rPr>
            </w:pPr>
            <w:r>
              <w:rPr>
                <w:sz w:val="24"/>
                <w:szCs w:val="24"/>
              </w:rPr>
              <w:t>4</w:t>
            </w:r>
            <w:r w:rsidRPr="00F673D2">
              <w:rPr>
                <w:sz w:val="24"/>
                <w:szCs w:val="24"/>
              </w:rPr>
              <w:t>.4.2</w:t>
            </w:r>
          </w:p>
          <w:p w:rsidR="00163770" w:rsidRPr="00F673D2" w:rsidRDefault="00163770" w:rsidP="006B34D3">
            <w:pPr>
              <w:jc w:val="center"/>
              <w:rPr>
                <w:sz w:val="24"/>
                <w:szCs w:val="24"/>
              </w:rPr>
            </w:pPr>
          </w:p>
        </w:tc>
        <w:tc>
          <w:tcPr>
            <w:tcW w:w="5185" w:type="dxa"/>
            <w:shd w:val="clear" w:color="auto" w:fill="auto"/>
            <w:vAlign w:val="center"/>
          </w:tcPr>
          <w:p w:rsidR="00163770" w:rsidRPr="00C77D0E" w:rsidRDefault="00163770" w:rsidP="006B34D3">
            <w:pPr>
              <w:rPr>
                <w:sz w:val="24"/>
                <w:szCs w:val="24"/>
              </w:rPr>
            </w:pPr>
            <w:r w:rsidRPr="00C77D0E">
              <w:rPr>
                <w:sz w:val="24"/>
                <w:szCs w:val="24"/>
              </w:rPr>
              <w:t>зона улично-дорожной сети</w:t>
            </w:r>
          </w:p>
        </w:tc>
        <w:tc>
          <w:tcPr>
            <w:tcW w:w="1315" w:type="dxa"/>
            <w:shd w:val="clear" w:color="auto" w:fill="auto"/>
            <w:vAlign w:val="center"/>
          </w:tcPr>
          <w:p w:rsidR="00163770" w:rsidRPr="00C77D0E" w:rsidRDefault="00163770" w:rsidP="006B34D3">
            <w:pPr>
              <w:jc w:val="center"/>
              <w:rPr>
                <w:sz w:val="24"/>
                <w:szCs w:val="24"/>
              </w:rPr>
            </w:pPr>
            <w:r w:rsidRPr="00C77D0E">
              <w:rPr>
                <w:sz w:val="24"/>
                <w:szCs w:val="24"/>
              </w:rPr>
              <w:t>га</w:t>
            </w:r>
          </w:p>
        </w:tc>
        <w:tc>
          <w:tcPr>
            <w:tcW w:w="1476" w:type="dxa"/>
            <w:shd w:val="clear" w:color="auto" w:fill="auto"/>
            <w:vAlign w:val="center"/>
          </w:tcPr>
          <w:p w:rsidR="00163770" w:rsidRPr="00CA533D" w:rsidRDefault="00163770" w:rsidP="006B34D3">
            <w:pPr>
              <w:jc w:val="center"/>
              <w:rPr>
                <w:bCs/>
                <w:sz w:val="24"/>
                <w:szCs w:val="24"/>
                <w:highlight w:val="cyan"/>
              </w:rPr>
            </w:pPr>
            <w:r w:rsidRPr="00CA533D">
              <w:rPr>
                <w:sz w:val="24"/>
                <w:szCs w:val="24"/>
              </w:rPr>
              <w:t>3,40</w:t>
            </w:r>
          </w:p>
        </w:tc>
        <w:tc>
          <w:tcPr>
            <w:tcW w:w="1413" w:type="dxa"/>
            <w:shd w:val="clear" w:color="auto" w:fill="auto"/>
            <w:vAlign w:val="center"/>
          </w:tcPr>
          <w:p w:rsidR="00163770" w:rsidRPr="00CA533D" w:rsidRDefault="00163770" w:rsidP="006B34D3">
            <w:pPr>
              <w:jc w:val="center"/>
              <w:rPr>
                <w:bCs/>
                <w:sz w:val="24"/>
                <w:szCs w:val="24"/>
                <w:highlight w:val="cyan"/>
              </w:rPr>
            </w:pPr>
            <w:r w:rsidRPr="00CA533D">
              <w:rPr>
                <w:bCs/>
                <w:color w:val="000000"/>
                <w:sz w:val="24"/>
                <w:szCs w:val="24"/>
              </w:rPr>
              <w:t>3,45</w:t>
            </w: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sz w:val="24"/>
                <w:szCs w:val="24"/>
              </w:rPr>
            </w:pPr>
            <w:r>
              <w:rPr>
                <w:b/>
                <w:bCs/>
                <w:sz w:val="24"/>
                <w:szCs w:val="24"/>
              </w:rPr>
              <w:t>4</w:t>
            </w:r>
            <w:r w:rsidRPr="00365988">
              <w:rPr>
                <w:b/>
                <w:bCs/>
                <w:sz w:val="24"/>
                <w:szCs w:val="24"/>
              </w:rPr>
              <w:t>.5</w:t>
            </w:r>
          </w:p>
        </w:tc>
        <w:tc>
          <w:tcPr>
            <w:tcW w:w="5185" w:type="dxa"/>
            <w:vMerge w:val="restart"/>
            <w:shd w:val="clear" w:color="auto" w:fill="auto"/>
            <w:vAlign w:val="center"/>
          </w:tcPr>
          <w:p w:rsidR="00163770" w:rsidRPr="00C77D0E" w:rsidRDefault="00163770" w:rsidP="006B34D3">
            <w:pPr>
              <w:rPr>
                <w:b/>
                <w:bCs/>
                <w:sz w:val="24"/>
                <w:szCs w:val="24"/>
                <w:u w:val="single"/>
              </w:rPr>
            </w:pPr>
            <w:r w:rsidRPr="00C77D0E">
              <w:rPr>
                <w:b/>
                <w:bCs/>
                <w:sz w:val="24"/>
                <w:szCs w:val="24"/>
                <w:u w:val="single"/>
              </w:rPr>
              <w:t>Рекреационные зоны</w:t>
            </w:r>
          </w:p>
        </w:tc>
        <w:tc>
          <w:tcPr>
            <w:tcW w:w="1315" w:type="dxa"/>
            <w:shd w:val="clear" w:color="auto" w:fill="auto"/>
            <w:vAlign w:val="center"/>
          </w:tcPr>
          <w:p w:rsidR="00163770" w:rsidRPr="00C77D0E" w:rsidRDefault="00163770" w:rsidP="006B34D3">
            <w:pPr>
              <w:jc w:val="center"/>
              <w:rPr>
                <w:sz w:val="24"/>
                <w:szCs w:val="24"/>
              </w:rPr>
            </w:pPr>
            <w:r w:rsidRPr="00C77D0E">
              <w:rPr>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D9742E">
              <w:rPr>
                <w:b/>
                <w:sz w:val="24"/>
                <w:szCs w:val="24"/>
              </w:rPr>
              <w:t>0,10</w:t>
            </w:r>
          </w:p>
        </w:tc>
        <w:tc>
          <w:tcPr>
            <w:tcW w:w="1413" w:type="dxa"/>
            <w:shd w:val="clear" w:color="auto" w:fill="auto"/>
            <w:vAlign w:val="center"/>
          </w:tcPr>
          <w:p w:rsidR="00163770" w:rsidRPr="00243335" w:rsidRDefault="00163770" w:rsidP="006B34D3">
            <w:pPr>
              <w:jc w:val="center"/>
              <w:rPr>
                <w:bCs/>
                <w:sz w:val="24"/>
                <w:szCs w:val="24"/>
                <w:highlight w:val="cyan"/>
              </w:rPr>
            </w:pPr>
            <w:r w:rsidRPr="00682F4C">
              <w:rPr>
                <w:b/>
                <w:bCs/>
                <w:color w:val="000000"/>
                <w:sz w:val="24"/>
                <w:szCs w:val="24"/>
              </w:rPr>
              <w:t>0,66</w:t>
            </w:r>
          </w:p>
        </w:tc>
      </w:tr>
      <w:tr w:rsidR="00163770" w:rsidRPr="00243335" w:rsidTr="001F3FB2">
        <w:trPr>
          <w:trHeight w:val="255"/>
          <w:jc w:val="center"/>
        </w:trPr>
        <w:tc>
          <w:tcPr>
            <w:tcW w:w="811" w:type="dxa"/>
            <w:vMerge/>
            <w:shd w:val="clear" w:color="auto" w:fill="auto"/>
            <w:vAlign w:val="center"/>
          </w:tcPr>
          <w:p w:rsidR="00163770" w:rsidRPr="00C77D0E" w:rsidRDefault="00163770" w:rsidP="006B34D3">
            <w:pPr>
              <w:rPr>
                <w:bCs/>
                <w:sz w:val="24"/>
                <w:szCs w:val="24"/>
              </w:rPr>
            </w:pPr>
          </w:p>
        </w:tc>
        <w:tc>
          <w:tcPr>
            <w:tcW w:w="5185" w:type="dxa"/>
            <w:vMerge/>
            <w:shd w:val="clear" w:color="auto" w:fill="auto"/>
            <w:vAlign w:val="center"/>
          </w:tcPr>
          <w:p w:rsidR="00163770" w:rsidRPr="00C77D0E" w:rsidRDefault="00163770" w:rsidP="006B34D3">
            <w:pPr>
              <w:rPr>
                <w:bCs/>
                <w:sz w:val="24"/>
                <w:szCs w:val="24"/>
                <w:u w:val="single"/>
              </w:rPr>
            </w:pPr>
          </w:p>
        </w:tc>
        <w:tc>
          <w:tcPr>
            <w:tcW w:w="1315" w:type="dxa"/>
            <w:shd w:val="clear" w:color="auto" w:fill="auto"/>
            <w:vAlign w:val="center"/>
          </w:tcPr>
          <w:p w:rsidR="00163770" w:rsidRPr="00C77D0E" w:rsidRDefault="00163770" w:rsidP="006B34D3">
            <w:pPr>
              <w:jc w:val="center"/>
              <w:rPr>
                <w:bCs/>
                <w:sz w:val="24"/>
                <w:szCs w:val="24"/>
              </w:rPr>
            </w:pPr>
            <w:r w:rsidRPr="00C77D0E">
              <w:rPr>
                <w:sz w:val="24"/>
                <w:szCs w:val="24"/>
              </w:rPr>
              <w:t>%</w:t>
            </w:r>
          </w:p>
        </w:tc>
        <w:tc>
          <w:tcPr>
            <w:tcW w:w="1476" w:type="dxa"/>
            <w:shd w:val="clear" w:color="auto" w:fill="auto"/>
            <w:vAlign w:val="center"/>
          </w:tcPr>
          <w:p w:rsidR="00163770" w:rsidRPr="00243335" w:rsidRDefault="00163770" w:rsidP="006B34D3">
            <w:pPr>
              <w:jc w:val="center"/>
              <w:rPr>
                <w:bCs/>
                <w:sz w:val="24"/>
                <w:szCs w:val="24"/>
                <w:highlight w:val="cyan"/>
              </w:rPr>
            </w:pPr>
            <w:r w:rsidRPr="0098102C">
              <w:rPr>
                <w:sz w:val="24"/>
                <w:szCs w:val="24"/>
              </w:rPr>
              <w:t>0,5</w:t>
            </w:r>
            <w:r>
              <w:rPr>
                <w:sz w:val="24"/>
                <w:szCs w:val="24"/>
              </w:rPr>
              <w:t>6</w:t>
            </w:r>
          </w:p>
        </w:tc>
        <w:tc>
          <w:tcPr>
            <w:tcW w:w="1413" w:type="dxa"/>
            <w:shd w:val="clear" w:color="auto" w:fill="auto"/>
            <w:vAlign w:val="center"/>
          </w:tcPr>
          <w:p w:rsidR="00163770" w:rsidRPr="00243335" w:rsidRDefault="00163770" w:rsidP="006B34D3">
            <w:pPr>
              <w:jc w:val="center"/>
              <w:rPr>
                <w:bCs/>
                <w:sz w:val="24"/>
                <w:szCs w:val="24"/>
                <w:highlight w:val="cyan"/>
              </w:rPr>
            </w:pPr>
            <w:r w:rsidRPr="0096755A">
              <w:rPr>
                <w:color w:val="000000"/>
                <w:sz w:val="24"/>
                <w:szCs w:val="24"/>
              </w:rPr>
              <w:t>2,61</w:t>
            </w:r>
          </w:p>
        </w:tc>
      </w:tr>
      <w:tr w:rsidR="00163770" w:rsidRPr="00243335" w:rsidTr="001F3FB2">
        <w:trPr>
          <w:trHeight w:val="255"/>
          <w:jc w:val="center"/>
        </w:trPr>
        <w:tc>
          <w:tcPr>
            <w:tcW w:w="811" w:type="dxa"/>
            <w:vMerge w:val="restart"/>
            <w:shd w:val="clear" w:color="auto" w:fill="auto"/>
            <w:vAlign w:val="center"/>
          </w:tcPr>
          <w:p w:rsidR="00163770" w:rsidRPr="00365988" w:rsidRDefault="00163770" w:rsidP="006B34D3">
            <w:pPr>
              <w:jc w:val="center"/>
              <w:rPr>
                <w:b/>
                <w:bCs/>
                <w:sz w:val="24"/>
                <w:szCs w:val="24"/>
                <w:highlight w:val="cyan"/>
              </w:rPr>
            </w:pPr>
          </w:p>
          <w:p w:rsidR="00163770" w:rsidRPr="00365988" w:rsidRDefault="00163770" w:rsidP="006B34D3">
            <w:pPr>
              <w:jc w:val="center"/>
              <w:rPr>
                <w:b/>
                <w:bCs/>
                <w:sz w:val="24"/>
                <w:szCs w:val="24"/>
                <w:highlight w:val="cyan"/>
              </w:rPr>
            </w:pPr>
            <w:r>
              <w:rPr>
                <w:b/>
                <w:bCs/>
                <w:sz w:val="24"/>
                <w:szCs w:val="24"/>
              </w:rPr>
              <w:t>4</w:t>
            </w:r>
            <w:r w:rsidRPr="00365988">
              <w:rPr>
                <w:b/>
                <w:bCs/>
                <w:sz w:val="24"/>
                <w:szCs w:val="24"/>
              </w:rPr>
              <w:t>.6</w:t>
            </w:r>
          </w:p>
        </w:tc>
        <w:tc>
          <w:tcPr>
            <w:tcW w:w="5185" w:type="dxa"/>
            <w:vMerge w:val="restart"/>
            <w:shd w:val="clear" w:color="auto" w:fill="auto"/>
            <w:vAlign w:val="center"/>
          </w:tcPr>
          <w:p w:rsidR="00163770" w:rsidRPr="00C77D0E" w:rsidRDefault="00163770" w:rsidP="006B34D3">
            <w:pPr>
              <w:rPr>
                <w:b/>
                <w:bCs/>
                <w:sz w:val="24"/>
                <w:szCs w:val="24"/>
                <w:u w:val="single"/>
              </w:rPr>
            </w:pPr>
            <w:r w:rsidRPr="00C77D0E">
              <w:rPr>
                <w:b/>
                <w:bCs/>
                <w:sz w:val="24"/>
                <w:szCs w:val="24"/>
                <w:u w:val="single"/>
              </w:rPr>
              <w:t>Зона  сельскохозяйственного использования</w:t>
            </w:r>
          </w:p>
        </w:tc>
        <w:tc>
          <w:tcPr>
            <w:tcW w:w="1315" w:type="dxa"/>
            <w:shd w:val="clear" w:color="auto" w:fill="auto"/>
            <w:vAlign w:val="center"/>
          </w:tcPr>
          <w:p w:rsidR="00163770" w:rsidRPr="00C77D0E" w:rsidRDefault="00163770" w:rsidP="006B34D3">
            <w:pPr>
              <w:jc w:val="center"/>
              <w:rPr>
                <w:bCs/>
                <w:sz w:val="24"/>
                <w:szCs w:val="24"/>
              </w:rPr>
            </w:pPr>
            <w:r w:rsidRPr="00C77D0E">
              <w:rPr>
                <w:bCs/>
                <w:sz w:val="24"/>
                <w:szCs w:val="24"/>
              </w:rPr>
              <w:t>га</w:t>
            </w:r>
          </w:p>
        </w:tc>
        <w:tc>
          <w:tcPr>
            <w:tcW w:w="1476" w:type="dxa"/>
            <w:shd w:val="clear" w:color="auto" w:fill="auto"/>
            <w:vAlign w:val="center"/>
          </w:tcPr>
          <w:p w:rsidR="00163770" w:rsidRPr="00D02D17" w:rsidRDefault="00163770" w:rsidP="006B34D3">
            <w:pPr>
              <w:jc w:val="center"/>
              <w:rPr>
                <w:b/>
                <w:bCs/>
                <w:sz w:val="24"/>
                <w:szCs w:val="24"/>
              </w:rPr>
            </w:pPr>
            <w:r w:rsidRPr="00D02D17">
              <w:rPr>
                <w:b/>
                <w:bCs/>
                <w:sz w:val="24"/>
                <w:szCs w:val="24"/>
              </w:rPr>
              <w:t>0</w:t>
            </w:r>
          </w:p>
        </w:tc>
        <w:tc>
          <w:tcPr>
            <w:tcW w:w="1413" w:type="dxa"/>
            <w:shd w:val="clear" w:color="auto" w:fill="auto"/>
            <w:vAlign w:val="center"/>
          </w:tcPr>
          <w:p w:rsidR="00163770" w:rsidRPr="00D02D17" w:rsidRDefault="00163770" w:rsidP="006B34D3">
            <w:pPr>
              <w:jc w:val="center"/>
              <w:rPr>
                <w:b/>
                <w:bCs/>
                <w:sz w:val="24"/>
                <w:szCs w:val="24"/>
              </w:rPr>
            </w:pPr>
            <w:r w:rsidRPr="00D02D17">
              <w:rPr>
                <w:b/>
                <w:bCs/>
                <w:sz w:val="24"/>
                <w:szCs w:val="24"/>
              </w:rPr>
              <w:t>0</w:t>
            </w:r>
          </w:p>
        </w:tc>
      </w:tr>
      <w:tr w:rsidR="00163770" w:rsidRPr="00243335" w:rsidTr="001F3FB2">
        <w:trPr>
          <w:trHeight w:val="255"/>
          <w:jc w:val="center"/>
        </w:trPr>
        <w:tc>
          <w:tcPr>
            <w:tcW w:w="811" w:type="dxa"/>
            <w:vMerge/>
            <w:shd w:val="clear" w:color="auto" w:fill="auto"/>
            <w:vAlign w:val="center"/>
          </w:tcPr>
          <w:p w:rsidR="00163770" w:rsidRPr="00C77D0E" w:rsidRDefault="00163770" w:rsidP="006B34D3">
            <w:pPr>
              <w:rPr>
                <w:bCs/>
                <w:sz w:val="24"/>
                <w:szCs w:val="24"/>
              </w:rPr>
            </w:pPr>
          </w:p>
        </w:tc>
        <w:tc>
          <w:tcPr>
            <w:tcW w:w="5185" w:type="dxa"/>
            <w:vMerge/>
            <w:shd w:val="clear" w:color="auto" w:fill="auto"/>
            <w:vAlign w:val="center"/>
          </w:tcPr>
          <w:p w:rsidR="00163770" w:rsidRPr="00C77D0E" w:rsidRDefault="00163770" w:rsidP="006B34D3">
            <w:pPr>
              <w:rPr>
                <w:bCs/>
                <w:sz w:val="24"/>
                <w:szCs w:val="24"/>
                <w:u w:val="single"/>
              </w:rPr>
            </w:pPr>
          </w:p>
        </w:tc>
        <w:tc>
          <w:tcPr>
            <w:tcW w:w="1315" w:type="dxa"/>
            <w:shd w:val="clear" w:color="auto" w:fill="auto"/>
            <w:vAlign w:val="center"/>
          </w:tcPr>
          <w:p w:rsidR="00163770" w:rsidRPr="00C77D0E" w:rsidRDefault="00163770" w:rsidP="006B34D3">
            <w:pPr>
              <w:jc w:val="center"/>
              <w:rPr>
                <w:bCs/>
                <w:sz w:val="24"/>
                <w:szCs w:val="24"/>
              </w:rPr>
            </w:pPr>
            <w:r w:rsidRPr="00C77D0E">
              <w:rPr>
                <w:sz w:val="24"/>
                <w:szCs w:val="24"/>
              </w:rPr>
              <w:t>%</w:t>
            </w:r>
          </w:p>
        </w:tc>
        <w:tc>
          <w:tcPr>
            <w:tcW w:w="1476" w:type="dxa"/>
            <w:shd w:val="clear" w:color="auto" w:fill="auto"/>
            <w:vAlign w:val="center"/>
          </w:tcPr>
          <w:p w:rsidR="00163770" w:rsidRPr="00C77D0E" w:rsidRDefault="00163770" w:rsidP="006B34D3">
            <w:pPr>
              <w:jc w:val="center"/>
              <w:rPr>
                <w:bCs/>
                <w:sz w:val="24"/>
                <w:szCs w:val="24"/>
              </w:rPr>
            </w:pPr>
            <w:r w:rsidRPr="00C77D0E">
              <w:rPr>
                <w:bCs/>
                <w:sz w:val="24"/>
                <w:szCs w:val="24"/>
              </w:rPr>
              <w:t>0</w:t>
            </w:r>
          </w:p>
        </w:tc>
        <w:tc>
          <w:tcPr>
            <w:tcW w:w="1413" w:type="dxa"/>
            <w:shd w:val="clear" w:color="auto" w:fill="auto"/>
            <w:vAlign w:val="center"/>
          </w:tcPr>
          <w:p w:rsidR="00163770" w:rsidRPr="00C77D0E" w:rsidRDefault="00163770" w:rsidP="006B34D3">
            <w:pPr>
              <w:jc w:val="center"/>
              <w:rPr>
                <w:bCs/>
                <w:sz w:val="24"/>
                <w:szCs w:val="24"/>
              </w:rPr>
            </w:pPr>
            <w:r w:rsidRPr="00C77D0E">
              <w:rPr>
                <w:bCs/>
                <w:sz w:val="24"/>
                <w:szCs w:val="24"/>
              </w:rPr>
              <w:t>0</w:t>
            </w:r>
          </w:p>
        </w:tc>
      </w:tr>
      <w:tr w:rsidR="00163770" w:rsidRPr="00243335" w:rsidTr="001F3FB2">
        <w:trPr>
          <w:trHeight w:val="255"/>
          <w:jc w:val="center"/>
        </w:trPr>
        <w:tc>
          <w:tcPr>
            <w:tcW w:w="811" w:type="dxa"/>
            <w:vMerge w:val="restart"/>
            <w:shd w:val="clear" w:color="auto" w:fill="auto"/>
            <w:vAlign w:val="center"/>
          </w:tcPr>
          <w:p w:rsidR="00163770" w:rsidRPr="00365988" w:rsidRDefault="00163770" w:rsidP="006B34D3">
            <w:pPr>
              <w:jc w:val="center"/>
              <w:rPr>
                <w:b/>
                <w:bCs/>
                <w:sz w:val="24"/>
                <w:szCs w:val="24"/>
              </w:rPr>
            </w:pPr>
          </w:p>
          <w:p w:rsidR="00163770" w:rsidRPr="00365988" w:rsidRDefault="00163770" w:rsidP="006B34D3">
            <w:pPr>
              <w:jc w:val="center"/>
              <w:rPr>
                <w:b/>
                <w:bCs/>
                <w:sz w:val="24"/>
                <w:szCs w:val="24"/>
              </w:rPr>
            </w:pPr>
            <w:r>
              <w:rPr>
                <w:b/>
                <w:bCs/>
                <w:sz w:val="24"/>
                <w:szCs w:val="24"/>
              </w:rPr>
              <w:t>4</w:t>
            </w:r>
            <w:r w:rsidRPr="00365988">
              <w:rPr>
                <w:b/>
                <w:bCs/>
                <w:sz w:val="24"/>
                <w:szCs w:val="24"/>
              </w:rPr>
              <w:t>.7</w:t>
            </w:r>
          </w:p>
        </w:tc>
        <w:tc>
          <w:tcPr>
            <w:tcW w:w="5185" w:type="dxa"/>
            <w:vMerge w:val="restart"/>
            <w:shd w:val="clear" w:color="auto" w:fill="auto"/>
            <w:vAlign w:val="center"/>
          </w:tcPr>
          <w:p w:rsidR="00163770" w:rsidRPr="00C77D0E" w:rsidRDefault="00163770" w:rsidP="006B34D3">
            <w:pPr>
              <w:rPr>
                <w:b/>
                <w:bCs/>
                <w:sz w:val="24"/>
                <w:szCs w:val="24"/>
                <w:u w:val="single"/>
              </w:rPr>
            </w:pPr>
            <w:r w:rsidRPr="00C77D0E">
              <w:rPr>
                <w:b/>
                <w:bCs/>
                <w:sz w:val="24"/>
                <w:szCs w:val="24"/>
                <w:u w:val="single"/>
              </w:rPr>
              <w:t>Зона  специального</w:t>
            </w:r>
          </w:p>
          <w:p w:rsidR="00163770" w:rsidRPr="00C77D0E" w:rsidRDefault="00163770" w:rsidP="006B34D3">
            <w:pPr>
              <w:rPr>
                <w:b/>
                <w:bCs/>
                <w:sz w:val="24"/>
                <w:szCs w:val="24"/>
                <w:u w:val="single"/>
              </w:rPr>
            </w:pPr>
            <w:r w:rsidRPr="00C77D0E">
              <w:rPr>
                <w:b/>
                <w:bCs/>
                <w:sz w:val="24"/>
                <w:szCs w:val="24"/>
                <w:u w:val="single"/>
              </w:rPr>
              <w:t xml:space="preserve"> назначения</w:t>
            </w:r>
          </w:p>
        </w:tc>
        <w:tc>
          <w:tcPr>
            <w:tcW w:w="1315" w:type="dxa"/>
            <w:shd w:val="clear" w:color="auto" w:fill="auto"/>
            <w:vAlign w:val="center"/>
          </w:tcPr>
          <w:p w:rsidR="00163770" w:rsidRPr="00C77D0E" w:rsidRDefault="00163770" w:rsidP="006B34D3">
            <w:pPr>
              <w:jc w:val="center"/>
              <w:rPr>
                <w:bCs/>
                <w:sz w:val="24"/>
                <w:szCs w:val="24"/>
              </w:rPr>
            </w:pPr>
            <w:r w:rsidRPr="00C77D0E">
              <w:rPr>
                <w:bCs/>
                <w:sz w:val="24"/>
                <w:szCs w:val="24"/>
              </w:rPr>
              <w:t>га</w:t>
            </w:r>
          </w:p>
        </w:tc>
        <w:tc>
          <w:tcPr>
            <w:tcW w:w="1476" w:type="dxa"/>
            <w:shd w:val="clear" w:color="auto" w:fill="auto"/>
            <w:vAlign w:val="center"/>
          </w:tcPr>
          <w:p w:rsidR="00163770" w:rsidRPr="00D02D17" w:rsidRDefault="00163770" w:rsidP="006B34D3">
            <w:pPr>
              <w:jc w:val="center"/>
              <w:rPr>
                <w:b/>
                <w:bCs/>
                <w:sz w:val="24"/>
                <w:szCs w:val="24"/>
              </w:rPr>
            </w:pPr>
            <w:r w:rsidRPr="00D02D17">
              <w:rPr>
                <w:b/>
                <w:bCs/>
                <w:sz w:val="24"/>
                <w:szCs w:val="24"/>
              </w:rPr>
              <w:t>0</w:t>
            </w:r>
          </w:p>
        </w:tc>
        <w:tc>
          <w:tcPr>
            <w:tcW w:w="1413" w:type="dxa"/>
            <w:shd w:val="clear" w:color="auto" w:fill="auto"/>
            <w:vAlign w:val="center"/>
          </w:tcPr>
          <w:p w:rsidR="00163770" w:rsidRPr="00D02D17" w:rsidRDefault="00163770" w:rsidP="006B34D3">
            <w:pPr>
              <w:jc w:val="center"/>
              <w:rPr>
                <w:b/>
                <w:bCs/>
                <w:sz w:val="24"/>
                <w:szCs w:val="24"/>
              </w:rPr>
            </w:pPr>
            <w:r w:rsidRPr="00D02D17">
              <w:rPr>
                <w:b/>
                <w:bCs/>
                <w:sz w:val="24"/>
                <w:szCs w:val="24"/>
              </w:rPr>
              <w:t>0</w:t>
            </w:r>
          </w:p>
        </w:tc>
      </w:tr>
      <w:tr w:rsidR="00163770" w:rsidRPr="00243335" w:rsidTr="001F3FB2">
        <w:trPr>
          <w:trHeight w:val="255"/>
          <w:jc w:val="center"/>
        </w:trPr>
        <w:tc>
          <w:tcPr>
            <w:tcW w:w="811" w:type="dxa"/>
            <w:vMerge/>
            <w:shd w:val="clear" w:color="auto" w:fill="auto"/>
            <w:vAlign w:val="center"/>
          </w:tcPr>
          <w:p w:rsidR="00163770" w:rsidRPr="00C77D0E" w:rsidRDefault="00163770" w:rsidP="006B34D3">
            <w:pPr>
              <w:rPr>
                <w:bCs/>
                <w:sz w:val="24"/>
                <w:szCs w:val="24"/>
              </w:rPr>
            </w:pPr>
          </w:p>
        </w:tc>
        <w:tc>
          <w:tcPr>
            <w:tcW w:w="5185" w:type="dxa"/>
            <w:vMerge/>
            <w:shd w:val="clear" w:color="auto" w:fill="auto"/>
            <w:vAlign w:val="center"/>
          </w:tcPr>
          <w:p w:rsidR="00163770" w:rsidRPr="00C77D0E" w:rsidRDefault="00163770" w:rsidP="006B34D3">
            <w:pPr>
              <w:rPr>
                <w:bCs/>
                <w:sz w:val="24"/>
                <w:szCs w:val="24"/>
                <w:u w:val="single"/>
              </w:rPr>
            </w:pPr>
          </w:p>
        </w:tc>
        <w:tc>
          <w:tcPr>
            <w:tcW w:w="1315" w:type="dxa"/>
            <w:shd w:val="clear" w:color="auto" w:fill="auto"/>
            <w:vAlign w:val="center"/>
          </w:tcPr>
          <w:p w:rsidR="00163770" w:rsidRPr="00C77D0E" w:rsidRDefault="00163770" w:rsidP="006B34D3">
            <w:pPr>
              <w:jc w:val="center"/>
              <w:rPr>
                <w:b/>
                <w:bCs/>
                <w:sz w:val="24"/>
                <w:szCs w:val="24"/>
              </w:rPr>
            </w:pPr>
            <w:r w:rsidRPr="00C77D0E">
              <w:rPr>
                <w:sz w:val="24"/>
                <w:szCs w:val="24"/>
              </w:rPr>
              <w:t>%</w:t>
            </w:r>
          </w:p>
        </w:tc>
        <w:tc>
          <w:tcPr>
            <w:tcW w:w="1476" w:type="dxa"/>
            <w:shd w:val="clear" w:color="auto" w:fill="auto"/>
            <w:vAlign w:val="center"/>
          </w:tcPr>
          <w:p w:rsidR="00163770" w:rsidRPr="00C77D0E" w:rsidRDefault="00163770" w:rsidP="006B34D3">
            <w:pPr>
              <w:jc w:val="center"/>
              <w:rPr>
                <w:bCs/>
                <w:sz w:val="24"/>
                <w:szCs w:val="24"/>
              </w:rPr>
            </w:pPr>
            <w:r w:rsidRPr="00C77D0E">
              <w:rPr>
                <w:bCs/>
                <w:sz w:val="24"/>
                <w:szCs w:val="24"/>
              </w:rPr>
              <w:t>0</w:t>
            </w:r>
          </w:p>
        </w:tc>
        <w:tc>
          <w:tcPr>
            <w:tcW w:w="1413" w:type="dxa"/>
            <w:shd w:val="clear" w:color="auto" w:fill="auto"/>
            <w:vAlign w:val="center"/>
          </w:tcPr>
          <w:p w:rsidR="00163770" w:rsidRPr="00C77D0E" w:rsidRDefault="00163770" w:rsidP="006B34D3">
            <w:pPr>
              <w:jc w:val="center"/>
              <w:rPr>
                <w:bCs/>
                <w:sz w:val="24"/>
                <w:szCs w:val="24"/>
              </w:rPr>
            </w:pPr>
            <w:r w:rsidRPr="00C77D0E">
              <w:rPr>
                <w:bCs/>
                <w:sz w:val="24"/>
                <w:szCs w:val="24"/>
              </w:rPr>
              <w:t>0</w:t>
            </w:r>
          </w:p>
        </w:tc>
      </w:tr>
      <w:tr w:rsidR="00163770" w:rsidRPr="00243335" w:rsidTr="001F3FB2">
        <w:trPr>
          <w:trHeight w:val="255"/>
          <w:jc w:val="center"/>
        </w:trPr>
        <w:tc>
          <w:tcPr>
            <w:tcW w:w="811" w:type="dxa"/>
            <w:vMerge w:val="restart"/>
            <w:shd w:val="clear" w:color="auto" w:fill="auto"/>
            <w:vAlign w:val="center"/>
          </w:tcPr>
          <w:p w:rsidR="00163770" w:rsidRPr="00365988" w:rsidRDefault="00163770" w:rsidP="006B34D3">
            <w:pPr>
              <w:jc w:val="center"/>
              <w:rPr>
                <w:b/>
                <w:bCs/>
                <w:sz w:val="24"/>
                <w:szCs w:val="24"/>
              </w:rPr>
            </w:pPr>
          </w:p>
          <w:p w:rsidR="00163770" w:rsidRPr="00365988" w:rsidRDefault="00163770" w:rsidP="006B34D3">
            <w:pPr>
              <w:jc w:val="center"/>
              <w:rPr>
                <w:b/>
                <w:bCs/>
                <w:sz w:val="24"/>
                <w:szCs w:val="24"/>
              </w:rPr>
            </w:pPr>
            <w:r>
              <w:rPr>
                <w:b/>
                <w:sz w:val="24"/>
                <w:szCs w:val="24"/>
              </w:rPr>
              <w:t>4</w:t>
            </w:r>
            <w:r w:rsidRPr="00365988">
              <w:rPr>
                <w:b/>
                <w:sz w:val="24"/>
                <w:szCs w:val="24"/>
              </w:rPr>
              <w:t>.8</w:t>
            </w:r>
          </w:p>
        </w:tc>
        <w:tc>
          <w:tcPr>
            <w:tcW w:w="5185" w:type="dxa"/>
            <w:vMerge w:val="restart"/>
            <w:shd w:val="clear" w:color="auto" w:fill="auto"/>
            <w:vAlign w:val="center"/>
          </w:tcPr>
          <w:p w:rsidR="00163770" w:rsidRPr="00C77D0E" w:rsidRDefault="00163770" w:rsidP="006B34D3">
            <w:pPr>
              <w:rPr>
                <w:sz w:val="24"/>
                <w:szCs w:val="24"/>
              </w:rPr>
            </w:pPr>
            <w:r w:rsidRPr="00C77D0E">
              <w:rPr>
                <w:b/>
                <w:bCs/>
                <w:sz w:val="24"/>
                <w:szCs w:val="24"/>
                <w:u w:val="single"/>
              </w:rPr>
              <w:t>Иные зоны</w:t>
            </w:r>
          </w:p>
        </w:tc>
        <w:tc>
          <w:tcPr>
            <w:tcW w:w="1315" w:type="dxa"/>
            <w:shd w:val="clear" w:color="auto" w:fill="auto"/>
            <w:vAlign w:val="center"/>
          </w:tcPr>
          <w:p w:rsidR="00163770" w:rsidRPr="00C77D0E" w:rsidRDefault="00163770" w:rsidP="006B34D3">
            <w:pPr>
              <w:jc w:val="center"/>
              <w:rPr>
                <w:bCs/>
                <w:sz w:val="24"/>
                <w:szCs w:val="24"/>
              </w:rPr>
            </w:pPr>
            <w:r w:rsidRPr="00C77D0E">
              <w:rPr>
                <w:bCs/>
                <w:sz w:val="24"/>
                <w:szCs w:val="24"/>
              </w:rPr>
              <w:t>га</w:t>
            </w:r>
          </w:p>
        </w:tc>
        <w:tc>
          <w:tcPr>
            <w:tcW w:w="1476" w:type="dxa"/>
            <w:shd w:val="clear" w:color="auto" w:fill="auto"/>
            <w:vAlign w:val="center"/>
          </w:tcPr>
          <w:p w:rsidR="00163770" w:rsidRPr="00D02D17" w:rsidRDefault="00163770" w:rsidP="006B34D3">
            <w:pPr>
              <w:jc w:val="center"/>
              <w:rPr>
                <w:b/>
                <w:bCs/>
                <w:sz w:val="24"/>
                <w:szCs w:val="24"/>
              </w:rPr>
            </w:pPr>
            <w:r w:rsidRPr="00D02D17">
              <w:rPr>
                <w:b/>
                <w:bCs/>
                <w:sz w:val="24"/>
                <w:szCs w:val="24"/>
              </w:rPr>
              <w:t>0</w:t>
            </w:r>
          </w:p>
        </w:tc>
        <w:tc>
          <w:tcPr>
            <w:tcW w:w="1413" w:type="dxa"/>
            <w:shd w:val="clear" w:color="auto" w:fill="auto"/>
            <w:vAlign w:val="center"/>
          </w:tcPr>
          <w:p w:rsidR="00163770" w:rsidRPr="00D02D17" w:rsidRDefault="00163770" w:rsidP="006B34D3">
            <w:pPr>
              <w:jc w:val="center"/>
              <w:rPr>
                <w:b/>
                <w:bCs/>
                <w:sz w:val="24"/>
                <w:szCs w:val="24"/>
              </w:rPr>
            </w:pPr>
            <w:r w:rsidRPr="00D02D17">
              <w:rPr>
                <w:b/>
                <w:bCs/>
                <w:sz w:val="24"/>
                <w:szCs w:val="24"/>
              </w:rPr>
              <w:t>0</w:t>
            </w:r>
          </w:p>
        </w:tc>
      </w:tr>
      <w:tr w:rsidR="00163770" w:rsidRPr="00243335" w:rsidTr="001F3FB2">
        <w:trPr>
          <w:trHeight w:val="255"/>
          <w:jc w:val="center"/>
        </w:trPr>
        <w:tc>
          <w:tcPr>
            <w:tcW w:w="811" w:type="dxa"/>
            <w:vMerge/>
            <w:shd w:val="clear" w:color="auto" w:fill="auto"/>
            <w:vAlign w:val="center"/>
          </w:tcPr>
          <w:p w:rsidR="00163770" w:rsidRPr="00C77D0E" w:rsidRDefault="00163770" w:rsidP="006B34D3">
            <w:pPr>
              <w:jc w:val="center"/>
              <w:rPr>
                <w:sz w:val="24"/>
                <w:szCs w:val="24"/>
              </w:rPr>
            </w:pPr>
          </w:p>
        </w:tc>
        <w:tc>
          <w:tcPr>
            <w:tcW w:w="5185" w:type="dxa"/>
            <w:vMerge/>
            <w:shd w:val="clear" w:color="auto" w:fill="auto"/>
            <w:vAlign w:val="center"/>
          </w:tcPr>
          <w:p w:rsidR="00163770" w:rsidRPr="00C77D0E" w:rsidRDefault="00163770" w:rsidP="006B34D3">
            <w:pPr>
              <w:rPr>
                <w:sz w:val="24"/>
                <w:szCs w:val="24"/>
              </w:rPr>
            </w:pPr>
          </w:p>
        </w:tc>
        <w:tc>
          <w:tcPr>
            <w:tcW w:w="1315" w:type="dxa"/>
            <w:shd w:val="clear" w:color="auto" w:fill="auto"/>
            <w:vAlign w:val="center"/>
          </w:tcPr>
          <w:p w:rsidR="00163770" w:rsidRPr="00C77D0E" w:rsidRDefault="00163770" w:rsidP="006B34D3">
            <w:pPr>
              <w:jc w:val="center"/>
              <w:rPr>
                <w:bCs/>
                <w:sz w:val="24"/>
                <w:szCs w:val="24"/>
              </w:rPr>
            </w:pPr>
            <w:r w:rsidRPr="00C77D0E">
              <w:rPr>
                <w:sz w:val="24"/>
                <w:szCs w:val="24"/>
              </w:rPr>
              <w:t>%</w:t>
            </w:r>
          </w:p>
        </w:tc>
        <w:tc>
          <w:tcPr>
            <w:tcW w:w="1476" w:type="dxa"/>
            <w:shd w:val="clear" w:color="auto" w:fill="auto"/>
            <w:vAlign w:val="center"/>
          </w:tcPr>
          <w:p w:rsidR="00163770" w:rsidRPr="00C77D0E" w:rsidRDefault="00163770" w:rsidP="006B34D3">
            <w:pPr>
              <w:jc w:val="center"/>
              <w:rPr>
                <w:bCs/>
                <w:sz w:val="24"/>
                <w:szCs w:val="24"/>
              </w:rPr>
            </w:pPr>
            <w:r w:rsidRPr="00C77D0E">
              <w:rPr>
                <w:bCs/>
                <w:sz w:val="24"/>
                <w:szCs w:val="24"/>
              </w:rPr>
              <w:t>0</w:t>
            </w:r>
          </w:p>
        </w:tc>
        <w:tc>
          <w:tcPr>
            <w:tcW w:w="1413" w:type="dxa"/>
            <w:shd w:val="clear" w:color="auto" w:fill="auto"/>
            <w:vAlign w:val="center"/>
          </w:tcPr>
          <w:p w:rsidR="00163770" w:rsidRPr="00C77D0E" w:rsidRDefault="00163770" w:rsidP="006B34D3">
            <w:pPr>
              <w:jc w:val="center"/>
              <w:rPr>
                <w:bCs/>
                <w:sz w:val="24"/>
                <w:szCs w:val="24"/>
              </w:rPr>
            </w:pPr>
            <w:r w:rsidRPr="00C77D0E">
              <w:rPr>
                <w:bCs/>
                <w:sz w:val="24"/>
                <w:szCs w:val="24"/>
              </w:rPr>
              <w:t>0</w:t>
            </w:r>
          </w:p>
        </w:tc>
      </w:tr>
      <w:tr w:rsidR="00163770" w:rsidRPr="00243335" w:rsidTr="001F3FB2">
        <w:trPr>
          <w:trHeight w:val="255"/>
          <w:jc w:val="center"/>
        </w:trPr>
        <w:tc>
          <w:tcPr>
            <w:tcW w:w="811" w:type="dxa"/>
            <w:shd w:val="clear" w:color="auto" w:fill="auto"/>
            <w:vAlign w:val="center"/>
          </w:tcPr>
          <w:p w:rsidR="00163770" w:rsidRPr="00372DCF" w:rsidRDefault="00163770" w:rsidP="006B34D3">
            <w:pPr>
              <w:jc w:val="center"/>
              <w:rPr>
                <w:sz w:val="24"/>
                <w:szCs w:val="24"/>
              </w:rPr>
            </w:pPr>
            <w:r>
              <w:rPr>
                <w:sz w:val="24"/>
                <w:szCs w:val="24"/>
              </w:rPr>
              <w:t>4</w:t>
            </w:r>
            <w:r w:rsidRPr="00372DCF">
              <w:rPr>
                <w:sz w:val="24"/>
                <w:szCs w:val="24"/>
              </w:rPr>
              <w:t>.8.1</w:t>
            </w:r>
          </w:p>
        </w:tc>
        <w:tc>
          <w:tcPr>
            <w:tcW w:w="5185" w:type="dxa"/>
            <w:shd w:val="clear" w:color="auto" w:fill="auto"/>
            <w:vAlign w:val="center"/>
          </w:tcPr>
          <w:p w:rsidR="00163770" w:rsidRPr="00C77D0E" w:rsidRDefault="00163770" w:rsidP="006B34D3">
            <w:pPr>
              <w:rPr>
                <w:sz w:val="24"/>
                <w:szCs w:val="24"/>
              </w:rPr>
            </w:pPr>
            <w:r w:rsidRPr="00C77D0E">
              <w:rPr>
                <w:sz w:val="24"/>
                <w:szCs w:val="24"/>
              </w:rPr>
              <w:t>Водная поверхность</w:t>
            </w:r>
          </w:p>
        </w:tc>
        <w:tc>
          <w:tcPr>
            <w:tcW w:w="1315" w:type="dxa"/>
            <w:shd w:val="clear" w:color="auto" w:fill="auto"/>
            <w:vAlign w:val="center"/>
          </w:tcPr>
          <w:p w:rsidR="00163770" w:rsidRPr="00C77D0E" w:rsidRDefault="00163770" w:rsidP="006B34D3">
            <w:pPr>
              <w:jc w:val="center"/>
              <w:rPr>
                <w:sz w:val="24"/>
                <w:szCs w:val="24"/>
              </w:rPr>
            </w:pPr>
            <w:r w:rsidRPr="00C77D0E">
              <w:rPr>
                <w:sz w:val="24"/>
                <w:szCs w:val="24"/>
              </w:rPr>
              <w:t>га</w:t>
            </w:r>
          </w:p>
        </w:tc>
        <w:tc>
          <w:tcPr>
            <w:tcW w:w="1476" w:type="dxa"/>
            <w:shd w:val="clear" w:color="auto" w:fill="auto"/>
            <w:vAlign w:val="center"/>
          </w:tcPr>
          <w:p w:rsidR="00163770" w:rsidRPr="00C77D0E" w:rsidRDefault="00163770" w:rsidP="006B34D3">
            <w:pPr>
              <w:jc w:val="center"/>
              <w:rPr>
                <w:bCs/>
                <w:sz w:val="24"/>
                <w:szCs w:val="24"/>
              </w:rPr>
            </w:pPr>
            <w:r w:rsidRPr="00C77D0E">
              <w:rPr>
                <w:bCs/>
                <w:sz w:val="24"/>
                <w:szCs w:val="24"/>
              </w:rPr>
              <w:t>0</w:t>
            </w:r>
          </w:p>
        </w:tc>
        <w:tc>
          <w:tcPr>
            <w:tcW w:w="1413" w:type="dxa"/>
            <w:shd w:val="clear" w:color="auto" w:fill="auto"/>
            <w:vAlign w:val="center"/>
          </w:tcPr>
          <w:p w:rsidR="00163770" w:rsidRPr="00C77D0E" w:rsidRDefault="00163770" w:rsidP="006B34D3">
            <w:pPr>
              <w:jc w:val="center"/>
              <w:rPr>
                <w:bCs/>
                <w:sz w:val="24"/>
                <w:szCs w:val="24"/>
              </w:rPr>
            </w:pPr>
            <w:r w:rsidRPr="00C77D0E">
              <w:rPr>
                <w:bCs/>
                <w:sz w:val="24"/>
                <w:szCs w:val="24"/>
              </w:rPr>
              <w:t>0</w:t>
            </w:r>
          </w:p>
        </w:tc>
      </w:tr>
      <w:tr w:rsidR="00163770" w:rsidRPr="00243335" w:rsidTr="001F3FB2">
        <w:trPr>
          <w:trHeight w:val="255"/>
          <w:jc w:val="center"/>
        </w:trPr>
        <w:tc>
          <w:tcPr>
            <w:tcW w:w="811" w:type="dxa"/>
            <w:shd w:val="clear" w:color="auto" w:fill="auto"/>
          </w:tcPr>
          <w:p w:rsidR="00163770" w:rsidRPr="00372DCF" w:rsidRDefault="00163770" w:rsidP="006B34D3">
            <w:pPr>
              <w:jc w:val="center"/>
              <w:rPr>
                <w:sz w:val="24"/>
                <w:szCs w:val="24"/>
              </w:rPr>
            </w:pPr>
            <w:r>
              <w:rPr>
                <w:sz w:val="24"/>
                <w:szCs w:val="24"/>
              </w:rPr>
              <w:t>4.8.2</w:t>
            </w:r>
          </w:p>
        </w:tc>
        <w:tc>
          <w:tcPr>
            <w:tcW w:w="5185" w:type="dxa"/>
            <w:shd w:val="clear" w:color="auto" w:fill="auto"/>
            <w:vAlign w:val="center"/>
          </w:tcPr>
          <w:p w:rsidR="00163770" w:rsidRPr="00C77D0E" w:rsidRDefault="00163770" w:rsidP="006B34D3">
            <w:pPr>
              <w:rPr>
                <w:sz w:val="24"/>
                <w:szCs w:val="24"/>
              </w:rPr>
            </w:pPr>
            <w:r w:rsidRPr="00C77D0E">
              <w:rPr>
                <w:sz w:val="24"/>
                <w:szCs w:val="24"/>
              </w:rPr>
              <w:t xml:space="preserve">Пустыри, свободные земли </w:t>
            </w:r>
          </w:p>
        </w:tc>
        <w:tc>
          <w:tcPr>
            <w:tcW w:w="1315" w:type="dxa"/>
            <w:shd w:val="clear" w:color="auto" w:fill="auto"/>
            <w:vAlign w:val="center"/>
          </w:tcPr>
          <w:p w:rsidR="00163770" w:rsidRPr="00C77D0E" w:rsidRDefault="00163770" w:rsidP="006B34D3">
            <w:pPr>
              <w:jc w:val="center"/>
              <w:rPr>
                <w:sz w:val="24"/>
                <w:szCs w:val="24"/>
              </w:rPr>
            </w:pPr>
            <w:r w:rsidRPr="00C77D0E">
              <w:rPr>
                <w:sz w:val="24"/>
                <w:szCs w:val="24"/>
              </w:rPr>
              <w:t>га</w:t>
            </w:r>
          </w:p>
        </w:tc>
        <w:tc>
          <w:tcPr>
            <w:tcW w:w="1476" w:type="dxa"/>
            <w:shd w:val="clear" w:color="auto" w:fill="auto"/>
            <w:vAlign w:val="center"/>
          </w:tcPr>
          <w:p w:rsidR="00163770" w:rsidRPr="00C77D0E" w:rsidRDefault="00163770" w:rsidP="006B34D3">
            <w:pPr>
              <w:jc w:val="center"/>
              <w:rPr>
                <w:bCs/>
                <w:sz w:val="24"/>
                <w:szCs w:val="24"/>
              </w:rPr>
            </w:pPr>
            <w:r w:rsidRPr="00C77D0E">
              <w:rPr>
                <w:bCs/>
                <w:sz w:val="24"/>
                <w:szCs w:val="24"/>
              </w:rPr>
              <w:t>0</w:t>
            </w:r>
          </w:p>
        </w:tc>
        <w:tc>
          <w:tcPr>
            <w:tcW w:w="1413" w:type="dxa"/>
            <w:shd w:val="clear" w:color="auto" w:fill="auto"/>
            <w:vAlign w:val="center"/>
          </w:tcPr>
          <w:p w:rsidR="00163770" w:rsidRPr="00C77D0E" w:rsidRDefault="00163770" w:rsidP="006B34D3">
            <w:pPr>
              <w:jc w:val="center"/>
              <w:rPr>
                <w:bCs/>
                <w:sz w:val="24"/>
                <w:szCs w:val="24"/>
              </w:rPr>
            </w:pPr>
            <w:r w:rsidRPr="00C77D0E">
              <w:rPr>
                <w:bCs/>
                <w:sz w:val="24"/>
                <w:szCs w:val="24"/>
              </w:rPr>
              <w:t>0</w:t>
            </w:r>
          </w:p>
        </w:tc>
      </w:tr>
      <w:tr w:rsidR="00163770" w:rsidRPr="00243335" w:rsidTr="001F3FB2">
        <w:trPr>
          <w:trHeight w:val="255"/>
          <w:jc w:val="center"/>
        </w:trPr>
        <w:tc>
          <w:tcPr>
            <w:tcW w:w="811" w:type="dxa"/>
            <w:shd w:val="clear" w:color="auto" w:fill="auto"/>
            <w:vAlign w:val="center"/>
          </w:tcPr>
          <w:p w:rsidR="00163770" w:rsidRPr="00C77D0E" w:rsidRDefault="00163770" w:rsidP="006B34D3">
            <w:pPr>
              <w:jc w:val="center"/>
              <w:rPr>
                <w:b/>
                <w:bCs/>
                <w:sz w:val="24"/>
                <w:szCs w:val="24"/>
                <w:u w:val="single"/>
              </w:rPr>
            </w:pPr>
          </w:p>
        </w:tc>
        <w:tc>
          <w:tcPr>
            <w:tcW w:w="5185" w:type="dxa"/>
            <w:shd w:val="clear" w:color="auto" w:fill="auto"/>
            <w:vAlign w:val="center"/>
          </w:tcPr>
          <w:p w:rsidR="00163770" w:rsidRPr="00C77D0E" w:rsidRDefault="00163770" w:rsidP="006B34D3">
            <w:pPr>
              <w:rPr>
                <w:b/>
                <w:bCs/>
                <w:sz w:val="24"/>
                <w:szCs w:val="24"/>
                <w:u w:val="single"/>
              </w:rPr>
            </w:pPr>
          </w:p>
        </w:tc>
        <w:tc>
          <w:tcPr>
            <w:tcW w:w="1315" w:type="dxa"/>
            <w:shd w:val="clear" w:color="auto" w:fill="auto"/>
            <w:vAlign w:val="center"/>
          </w:tcPr>
          <w:p w:rsidR="00163770" w:rsidRPr="00C77D0E" w:rsidRDefault="00163770" w:rsidP="006B34D3">
            <w:pPr>
              <w:jc w:val="center"/>
              <w:rPr>
                <w:b/>
                <w:bCs/>
                <w:sz w:val="24"/>
                <w:szCs w:val="24"/>
              </w:rPr>
            </w:pPr>
          </w:p>
        </w:tc>
        <w:tc>
          <w:tcPr>
            <w:tcW w:w="1476" w:type="dxa"/>
            <w:shd w:val="clear" w:color="auto" w:fill="auto"/>
            <w:vAlign w:val="center"/>
          </w:tcPr>
          <w:p w:rsidR="00163770" w:rsidRPr="00243335" w:rsidRDefault="00163770" w:rsidP="006B34D3">
            <w:pPr>
              <w:jc w:val="center"/>
              <w:rPr>
                <w:bCs/>
                <w:sz w:val="24"/>
                <w:szCs w:val="24"/>
                <w:highlight w:val="cyan"/>
              </w:rPr>
            </w:pPr>
          </w:p>
        </w:tc>
        <w:tc>
          <w:tcPr>
            <w:tcW w:w="1413" w:type="dxa"/>
            <w:shd w:val="clear" w:color="auto" w:fill="auto"/>
            <w:vAlign w:val="center"/>
          </w:tcPr>
          <w:p w:rsidR="00163770" w:rsidRPr="00243335" w:rsidRDefault="00163770" w:rsidP="006B34D3">
            <w:pPr>
              <w:jc w:val="center"/>
              <w:rPr>
                <w:bCs/>
                <w:sz w:val="24"/>
                <w:szCs w:val="24"/>
                <w:highlight w:val="cyan"/>
              </w:rPr>
            </w:pPr>
          </w:p>
        </w:tc>
      </w:tr>
      <w:tr w:rsidR="00163770" w:rsidRPr="00243335" w:rsidTr="001F3FB2">
        <w:trPr>
          <w:trHeight w:val="255"/>
          <w:jc w:val="center"/>
        </w:trPr>
        <w:tc>
          <w:tcPr>
            <w:tcW w:w="811" w:type="dxa"/>
            <w:shd w:val="clear" w:color="auto" w:fill="auto"/>
            <w:vAlign w:val="center"/>
          </w:tcPr>
          <w:p w:rsidR="00163770" w:rsidRPr="00626E37" w:rsidRDefault="00163770" w:rsidP="006B34D3">
            <w:pPr>
              <w:jc w:val="center"/>
              <w:rPr>
                <w:b/>
                <w:bCs/>
                <w:sz w:val="24"/>
                <w:szCs w:val="24"/>
                <w:u w:val="single"/>
              </w:rPr>
            </w:pPr>
          </w:p>
        </w:tc>
        <w:tc>
          <w:tcPr>
            <w:tcW w:w="5185" w:type="dxa"/>
            <w:shd w:val="clear" w:color="auto" w:fill="auto"/>
            <w:vAlign w:val="center"/>
          </w:tcPr>
          <w:p w:rsidR="00163770" w:rsidRPr="00626E37" w:rsidRDefault="00163770" w:rsidP="006B34D3">
            <w:pPr>
              <w:rPr>
                <w:b/>
                <w:bCs/>
                <w:sz w:val="24"/>
                <w:szCs w:val="24"/>
                <w:u w:val="single"/>
              </w:rPr>
            </w:pPr>
            <w:r w:rsidRPr="00626E37">
              <w:rPr>
                <w:b/>
                <w:bCs/>
                <w:sz w:val="24"/>
                <w:szCs w:val="24"/>
                <w:u w:val="single"/>
              </w:rPr>
              <w:t xml:space="preserve">земли населенного пункта </w:t>
            </w:r>
            <w:r>
              <w:rPr>
                <w:b/>
                <w:bCs/>
                <w:sz w:val="24"/>
                <w:szCs w:val="24"/>
                <w:u w:val="single"/>
              </w:rPr>
              <w:t>п</w:t>
            </w:r>
            <w:r w:rsidRPr="00626E37">
              <w:rPr>
                <w:b/>
                <w:bCs/>
                <w:sz w:val="24"/>
                <w:szCs w:val="24"/>
                <w:u w:val="single"/>
              </w:rPr>
              <w:t xml:space="preserve">. </w:t>
            </w:r>
            <w:r>
              <w:rPr>
                <w:b/>
                <w:bCs/>
                <w:sz w:val="24"/>
                <w:szCs w:val="24"/>
                <w:u w:val="single"/>
              </w:rPr>
              <w:t>Обильный</w:t>
            </w:r>
            <w:r w:rsidRPr="00626E37">
              <w:rPr>
                <w:b/>
                <w:bCs/>
                <w:sz w:val="24"/>
                <w:szCs w:val="24"/>
                <w:u w:val="single"/>
              </w:rPr>
              <w:t xml:space="preserve"> </w:t>
            </w:r>
          </w:p>
          <w:p w:rsidR="00163770" w:rsidRPr="00626E37" w:rsidRDefault="00163770" w:rsidP="006B34D3">
            <w:pPr>
              <w:rPr>
                <w:b/>
                <w:bCs/>
                <w:sz w:val="24"/>
                <w:szCs w:val="24"/>
                <w:u w:val="single"/>
              </w:rPr>
            </w:pPr>
            <w:r w:rsidRPr="00626E37">
              <w:rPr>
                <w:b/>
                <w:bCs/>
                <w:sz w:val="24"/>
                <w:szCs w:val="24"/>
                <w:u w:val="single"/>
              </w:rPr>
              <w:t>из них</w:t>
            </w:r>
          </w:p>
        </w:tc>
        <w:tc>
          <w:tcPr>
            <w:tcW w:w="1315" w:type="dxa"/>
            <w:shd w:val="clear" w:color="auto" w:fill="auto"/>
            <w:vAlign w:val="center"/>
          </w:tcPr>
          <w:p w:rsidR="00163770" w:rsidRPr="00626E37" w:rsidRDefault="00163770" w:rsidP="006B34D3">
            <w:pPr>
              <w:jc w:val="center"/>
              <w:rPr>
                <w:b/>
                <w:bCs/>
                <w:sz w:val="24"/>
                <w:szCs w:val="24"/>
                <w:u w:val="single"/>
              </w:rPr>
            </w:pPr>
          </w:p>
        </w:tc>
        <w:tc>
          <w:tcPr>
            <w:tcW w:w="1476" w:type="dxa"/>
            <w:shd w:val="clear" w:color="auto" w:fill="auto"/>
            <w:vAlign w:val="center"/>
          </w:tcPr>
          <w:p w:rsidR="00163770" w:rsidRPr="00243335" w:rsidRDefault="00163770" w:rsidP="006B34D3">
            <w:pPr>
              <w:jc w:val="center"/>
              <w:rPr>
                <w:bCs/>
                <w:sz w:val="24"/>
                <w:szCs w:val="24"/>
                <w:highlight w:val="cyan"/>
              </w:rPr>
            </w:pPr>
          </w:p>
        </w:tc>
        <w:tc>
          <w:tcPr>
            <w:tcW w:w="1413" w:type="dxa"/>
            <w:shd w:val="clear" w:color="auto" w:fill="auto"/>
            <w:vAlign w:val="center"/>
          </w:tcPr>
          <w:p w:rsidR="00163770" w:rsidRPr="00243335" w:rsidRDefault="00163770" w:rsidP="006B34D3">
            <w:pPr>
              <w:jc w:val="center"/>
              <w:rPr>
                <w:bCs/>
                <w:sz w:val="24"/>
                <w:szCs w:val="24"/>
                <w:highlight w:val="cyan"/>
              </w:rPr>
            </w:pP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bCs/>
                <w:sz w:val="24"/>
                <w:szCs w:val="24"/>
              </w:rPr>
            </w:pPr>
            <w:r>
              <w:rPr>
                <w:b/>
                <w:bCs/>
                <w:sz w:val="24"/>
                <w:szCs w:val="24"/>
                <w:u w:val="single"/>
              </w:rPr>
              <w:t>5</w:t>
            </w:r>
            <w:r w:rsidRPr="00F673D2">
              <w:rPr>
                <w:b/>
                <w:bCs/>
                <w:sz w:val="24"/>
                <w:szCs w:val="24"/>
                <w:u w:val="single"/>
              </w:rPr>
              <w:t>.1</w:t>
            </w:r>
            <w:r w:rsidRPr="00F673D2">
              <w:rPr>
                <w:bCs/>
                <w:sz w:val="24"/>
                <w:szCs w:val="24"/>
              </w:rPr>
              <w:t> </w:t>
            </w:r>
          </w:p>
        </w:tc>
        <w:tc>
          <w:tcPr>
            <w:tcW w:w="5185" w:type="dxa"/>
            <w:vMerge w:val="restart"/>
            <w:shd w:val="clear" w:color="auto" w:fill="auto"/>
            <w:vAlign w:val="center"/>
          </w:tcPr>
          <w:p w:rsidR="00163770" w:rsidRPr="00626E37" w:rsidRDefault="00163770" w:rsidP="006B34D3">
            <w:pPr>
              <w:rPr>
                <w:bCs/>
                <w:sz w:val="24"/>
                <w:szCs w:val="24"/>
              </w:rPr>
            </w:pPr>
            <w:r w:rsidRPr="00626E37">
              <w:rPr>
                <w:b/>
                <w:bCs/>
                <w:sz w:val="24"/>
                <w:szCs w:val="24"/>
              </w:rPr>
              <w:t>Общая площадь</w:t>
            </w:r>
            <w:r w:rsidRPr="00626E37">
              <w:rPr>
                <w:bCs/>
                <w:sz w:val="24"/>
                <w:szCs w:val="24"/>
              </w:rPr>
              <w:t xml:space="preserve"> земель населенного пункта</w:t>
            </w:r>
          </w:p>
        </w:tc>
        <w:tc>
          <w:tcPr>
            <w:tcW w:w="1315" w:type="dxa"/>
            <w:shd w:val="clear" w:color="auto" w:fill="auto"/>
            <w:vAlign w:val="center"/>
          </w:tcPr>
          <w:p w:rsidR="00163770" w:rsidRPr="00626E37" w:rsidRDefault="00163770" w:rsidP="006B34D3">
            <w:pPr>
              <w:jc w:val="center"/>
              <w:rPr>
                <w:bCs/>
                <w:sz w:val="24"/>
                <w:szCs w:val="24"/>
              </w:rPr>
            </w:pPr>
            <w:r w:rsidRPr="00626E37">
              <w:rPr>
                <w:bCs/>
                <w:sz w:val="24"/>
                <w:szCs w:val="24"/>
              </w:rPr>
              <w:t>га</w:t>
            </w:r>
          </w:p>
        </w:tc>
        <w:tc>
          <w:tcPr>
            <w:tcW w:w="1476" w:type="dxa"/>
            <w:shd w:val="clear" w:color="auto" w:fill="auto"/>
            <w:vAlign w:val="center"/>
          </w:tcPr>
          <w:p w:rsidR="00163770" w:rsidRPr="00243335" w:rsidRDefault="001F3FB2" w:rsidP="006B34D3">
            <w:pPr>
              <w:jc w:val="center"/>
              <w:rPr>
                <w:bCs/>
                <w:sz w:val="24"/>
                <w:szCs w:val="24"/>
                <w:highlight w:val="cyan"/>
              </w:rPr>
            </w:pPr>
            <w:r>
              <w:rPr>
                <w:b/>
                <w:sz w:val="24"/>
                <w:szCs w:val="24"/>
              </w:rPr>
              <w:t>68,9</w:t>
            </w:r>
          </w:p>
        </w:tc>
        <w:tc>
          <w:tcPr>
            <w:tcW w:w="1413" w:type="dxa"/>
            <w:shd w:val="clear" w:color="auto" w:fill="auto"/>
            <w:vAlign w:val="center"/>
          </w:tcPr>
          <w:p w:rsidR="00163770" w:rsidRPr="00243335" w:rsidRDefault="001F3FB2" w:rsidP="006B34D3">
            <w:pPr>
              <w:jc w:val="center"/>
              <w:rPr>
                <w:bCs/>
                <w:sz w:val="24"/>
                <w:szCs w:val="24"/>
                <w:highlight w:val="cyan"/>
              </w:rPr>
            </w:pPr>
            <w:r>
              <w:rPr>
                <w:b/>
                <w:sz w:val="24"/>
                <w:szCs w:val="24"/>
              </w:rPr>
              <w:t>68,9</w:t>
            </w:r>
          </w:p>
        </w:tc>
      </w:tr>
      <w:tr w:rsidR="00163770" w:rsidRPr="00243335" w:rsidTr="001F3FB2">
        <w:trPr>
          <w:trHeight w:val="255"/>
          <w:jc w:val="center"/>
        </w:trPr>
        <w:tc>
          <w:tcPr>
            <w:tcW w:w="811" w:type="dxa"/>
            <w:vMerge/>
            <w:shd w:val="clear" w:color="auto" w:fill="auto"/>
            <w:vAlign w:val="center"/>
          </w:tcPr>
          <w:p w:rsidR="00163770" w:rsidRPr="00626E37" w:rsidRDefault="00163770" w:rsidP="006B34D3">
            <w:pPr>
              <w:rPr>
                <w:bCs/>
                <w:sz w:val="24"/>
                <w:szCs w:val="24"/>
              </w:rPr>
            </w:pPr>
          </w:p>
        </w:tc>
        <w:tc>
          <w:tcPr>
            <w:tcW w:w="5185" w:type="dxa"/>
            <w:vMerge/>
            <w:shd w:val="clear" w:color="auto" w:fill="auto"/>
            <w:vAlign w:val="center"/>
          </w:tcPr>
          <w:p w:rsidR="00163770" w:rsidRPr="00626E37" w:rsidRDefault="00163770" w:rsidP="006B34D3">
            <w:pPr>
              <w:rPr>
                <w:bCs/>
                <w:sz w:val="24"/>
                <w:szCs w:val="24"/>
              </w:rPr>
            </w:pPr>
          </w:p>
        </w:tc>
        <w:tc>
          <w:tcPr>
            <w:tcW w:w="1315" w:type="dxa"/>
            <w:shd w:val="clear" w:color="auto" w:fill="auto"/>
            <w:vAlign w:val="center"/>
          </w:tcPr>
          <w:p w:rsidR="00163770" w:rsidRPr="00626E37" w:rsidRDefault="00163770" w:rsidP="006B34D3">
            <w:pPr>
              <w:jc w:val="center"/>
              <w:rPr>
                <w:bCs/>
                <w:sz w:val="24"/>
                <w:szCs w:val="24"/>
              </w:rPr>
            </w:pPr>
            <w:r w:rsidRPr="00626E37">
              <w:rPr>
                <w:bCs/>
                <w:sz w:val="24"/>
                <w:szCs w:val="24"/>
              </w:rPr>
              <w:t>%</w:t>
            </w:r>
          </w:p>
        </w:tc>
        <w:tc>
          <w:tcPr>
            <w:tcW w:w="1476" w:type="dxa"/>
            <w:shd w:val="clear" w:color="auto" w:fill="auto"/>
            <w:vAlign w:val="center"/>
          </w:tcPr>
          <w:p w:rsidR="00163770" w:rsidRPr="00243335" w:rsidRDefault="00163770" w:rsidP="006B34D3">
            <w:pPr>
              <w:jc w:val="center"/>
              <w:rPr>
                <w:bCs/>
                <w:sz w:val="24"/>
                <w:szCs w:val="24"/>
                <w:highlight w:val="cyan"/>
              </w:rPr>
            </w:pPr>
            <w:r w:rsidRPr="00626E37">
              <w:rPr>
                <w:bCs/>
                <w:sz w:val="24"/>
                <w:szCs w:val="24"/>
              </w:rPr>
              <w:t>100,00</w:t>
            </w:r>
          </w:p>
        </w:tc>
        <w:tc>
          <w:tcPr>
            <w:tcW w:w="1413" w:type="dxa"/>
            <w:shd w:val="clear" w:color="auto" w:fill="auto"/>
            <w:vAlign w:val="center"/>
          </w:tcPr>
          <w:p w:rsidR="00163770" w:rsidRPr="00243335" w:rsidRDefault="00163770" w:rsidP="006B34D3">
            <w:pPr>
              <w:jc w:val="center"/>
              <w:rPr>
                <w:bCs/>
                <w:sz w:val="24"/>
                <w:szCs w:val="24"/>
                <w:highlight w:val="cyan"/>
              </w:rPr>
            </w:pPr>
            <w:r w:rsidRPr="00626E37">
              <w:rPr>
                <w:bCs/>
                <w:sz w:val="24"/>
                <w:szCs w:val="24"/>
              </w:rPr>
              <w:t>100,00</w:t>
            </w: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bCs/>
                <w:sz w:val="24"/>
                <w:szCs w:val="24"/>
              </w:rPr>
            </w:pPr>
            <w:r>
              <w:rPr>
                <w:bCs/>
                <w:sz w:val="24"/>
                <w:szCs w:val="24"/>
              </w:rPr>
              <w:t>5</w:t>
            </w:r>
            <w:r w:rsidRPr="00F673D2">
              <w:rPr>
                <w:bCs/>
                <w:sz w:val="24"/>
                <w:szCs w:val="24"/>
              </w:rPr>
              <w:t>.1</w:t>
            </w:r>
            <w:r>
              <w:rPr>
                <w:bCs/>
                <w:sz w:val="24"/>
                <w:szCs w:val="24"/>
              </w:rPr>
              <w:t>.1</w:t>
            </w:r>
          </w:p>
        </w:tc>
        <w:tc>
          <w:tcPr>
            <w:tcW w:w="5185" w:type="dxa"/>
            <w:vMerge w:val="restart"/>
            <w:shd w:val="clear" w:color="auto" w:fill="auto"/>
            <w:vAlign w:val="center"/>
          </w:tcPr>
          <w:p w:rsidR="00163770" w:rsidRPr="00626E37" w:rsidRDefault="00163770" w:rsidP="006B34D3">
            <w:pPr>
              <w:rPr>
                <w:b/>
                <w:bCs/>
                <w:sz w:val="24"/>
                <w:szCs w:val="24"/>
                <w:u w:val="single"/>
              </w:rPr>
            </w:pPr>
            <w:r w:rsidRPr="00626E37">
              <w:rPr>
                <w:b/>
                <w:bCs/>
                <w:sz w:val="24"/>
                <w:szCs w:val="24"/>
                <w:u w:val="single"/>
              </w:rPr>
              <w:t>жилая зона</w:t>
            </w:r>
          </w:p>
        </w:tc>
        <w:tc>
          <w:tcPr>
            <w:tcW w:w="1315" w:type="dxa"/>
            <w:shd w:val="clear" w:color="auto" w:fill="auto"/>
            <w:vAlign w:val="center"/>
          </w:tcPr>
          <w:p w:rsidR="00163770" w:rsidRPr="00626E37" w:rsidRDefault="00163770" w:rsidP="006B34D3">
            <w:pPr>
              <w:jc w:val="center"/>
              <w:rPr>
                <w:bCs/>
                <w:sz w:val="24"/>
                <w:szCs w:val="24"/>
              </w:rPr>
            </w:pPr>
            <w:r w:rsidRPr="00626E37">
              <w:rPr>
                <w:bCs/>
                <w:sz w:val="24"/>
                <w:szCs w:val="24"/>
              </w:rPr>
              <w:t>га</w:t>
            </w:r>
          </w:p>
        </w:tc>
        <w:tc>
          <w:tcPr>
            <w:tcW w:w="1476" w:type="dxa"/>
            <w:shd w:val="clear" w:color="auto" w:fill="auto"/>
            <w:vAlign w:val="center"/>
          </w:tcPr>
          <w:p w:rsidR="00163770" w:rsidRPr="00132AEE" w:rsidRDefault="00163770" w:rsidP="006B34D3">
            <w:pPr>
              <w:widowControl w:val="0"/>
              <w:autoSpaceDE w:val="0"/>
              <w:autoSpaceDN w:val="0"/>
              <w:adjustRightInd w:val="0"/>
              <w:ind w:right="-1"/>
              <w:jc w:val="center"/>
              <w:rPr>
                <w:b/>
                <w:sz w:val="24"/>
                <w:szCs w:val="24"/>
              </w:rPr>
            </w:pPr>
            <w:r w:rsidRPr="00132AEE">
              <w:rPr>
                <w:b/>
                <w:sz w:val="24"/>
                <w:szCs w:val="24"/>
              </w:rPr>
              <w:t>27,17</w:t>
            </w:r>
          </w:p>
        </w:tc>
        <w:tc>
          <w:tcPr>
            <w:tcW w:w="1413" w:type="dxa"/>
            <w:shd w:val="clear" w:color="auto" w:fill="auto"/>
            <w:vAlign w:val="center"/>
          </w:tcPr>
          <w:p w:rsidR="00163770" w:rsidRPr="005D1585" w:rsidRDefault="00163770" w:rsidP="006B34D3">
            <w:pPr>
              <w:snapToGrid w:val="0"/>
              <w:jc w:val="center"/>
              <w:rPr>
                <w:sz w:val="24"/>
                <w:szCs w:val="24"/>
              </w:rPr>
            </w:pPr>
            <w:r>
              <w:rPr>
                <w:b/>
                <w:sz w:val="24"/>
                <w:szCs w:val="24"/>
              </w:rPr>
              <w:t>34,17</w:t>
            </w:r>
          </w:p>
        </w:tc>
      </w:tr>
      <w:tr w:rsidR="00163770" w:rsidRPr="00243335" w:rsidTr="001F3FB2">
        <w:trPr>
          <w:trHeight w:val="255"/>
          <w:jc w:val="center"/>
        </w:trPr>
        <w:tc>
          <w:tcPr>
            <w:tcW w:w="811" w:type="dxa"/>
            <w:vMerge/>
            <w:shd w:val="clear" w:color="auto" w:fill="auto"/>
            <w:vAlign w:val="center"/>
          </w:tcPr>
          <w:p w:rsidR="00163770" w:rsidRPr="00626E37" w:rsidRDefault="00163770" w:rsidP="006B34D3">
            <w:pPr>
              <w:rPr>
                <w:bCs/>
                <w:sz w:val="24"/>
                <w:szCs w:val="24"/>
              </w:rPr>
            </w:pPr>
          </w:p>
        </w:tc>
        <w:tc>
          <w:tcPr>
            <w:tcW w:w="5185" w:type="dxa"/>
            <w:vMerge/>
            <w:shd w:val="clear" w:color="auto" w:fill="auto"/>
            <w:vAlign w:val="center"/>
          </w:tcPr>
          <w:p w:rsidR="00163770" w:rsidRPr="00626E37" w:rsidRDefault="00163770" w:rsidP="006B34D3">
            <w:pPr>
              <w:rPr>
                <w:bCs/>
                <w:sz w:val="24"/>
                <w:szCs w:val="24"/>
                <w:u w:val="single"/>
              </w:rPr>
            </w:pPr>
          </w:p>
        </w:tc>
        <w:tc>
          <w:tcPr>
            <w:tcW w:w="1315" w:type="dxa"/>
            <w:shd w:val="clear" w:color="auto" w:fill="auto"/>
            <w:vAlign w:val="center"/>
          </w:tcPr>
          <w:p w:rsidR="00163770" w:rsidRPr="00626E37" w:rsidRDefault="00163770" w:rsidP="006B34D3">
            <w:pPr>
              <w:jc w:val="center"/>
              <w:rPr>
                <w:sz w:val="24"/>
                <w:szCs w:val="24"/>
              </w:rPr>
            </w:pPr>
            <w:r w:rsidRPr="00626E37">
              <w:rPr>
                <w:sz w:val="24"/>
                <w:szCs w:val="24"/>
              </w:rPr>
              <w:t xml:space="preserve">% от </w:t>
            </w:r>
          </w:p>
        </w:tc>
        <w:tc>
          <w:tcPr>
            <w:tcW w:w="1476" w:type="dxa"/>
            <w:shd w:val="clear" w:color="auto" w:fill="auto"/>
            <w:vAlign w:val="center"/>
          </w:tcPr>
          <w:p w:rsidR="00163770" w:rsidRPr="00243335" w:rsidRDefault="00163770" w:rsidP="006B34D3">
            <w:pPr>
              <w:jc w:val="center"/>
              <w:rPr>
                <w:bCs/>
                <w:sz w:val="24"/>
                <w:szCs w:val="24"/>
                <w:highlight w:val="cyan"/>
              </w:rPr>
            </w:pPr>
            <w:r w:rsidRPr="005D1585">
              <w:rPr>
                <w:sz w:val="24"/>
                <w:szCs w:val="24"/>
              </w:rPr>
              <w:t>56,3</w:t>
            </w:r>
            <w:r>
              <w:rPr>
                <w:sz w:val="24"/>
                <w:szCs w:val="24"/>
              </w:rPr>
              <w:t>8</w:t>
            </w:r>
          </w:p>
        </w:tc>
        <w:tc>
          <w:tcPr>
            <w:tcW w:w="1413" w:type="dxa"/>
            <w:shd w:val="clear" w:color="auto" w:fill="auto"/>
            <w:vAlign w:val="center"/>
          </w:tcPr>
          <w:p w:rsidR="00163770" w:rsidRPr="00626E37" w:rsidRDefault="00163770" w:rsidP="006B34D3">
            <w:pPr>
              <w:snapToGrid w:val="0"/>
              <w:jc w:val="center"/>
              <w:rPr>
                <w:sz w:val="24"/>
                <w:szCs w:val="24"/>
              </w:rPr>
            </w:pPr>
            <w:r w:rsidRPr="00BA4A08">
              <w:rPr>
                <w:sz w:val="24"/>
                <w:szCs w:val="24"/>
              </w:rPr>
              <w:t>70,89</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sz w:val="24"/>
                <w:szCs w:val="24"/>
              </w:rPr>
            </w:pPr>
            <w:r>
              <w:rPr>
                <w:bCs/>
                <w:sz w:val="24"/>
                <w:szCs w:val="24"/>
              </w:rPr>
              <w:t>5</w:t>
            </w:r>
            <w:r w:rsidRPr="00F673D2">
              <w:rPr>
                <w:bCs/>
                <w:sz w:val="24"/>
                <w:szCs w:val="24"/>
              </w:rPr>
              <w:t>.1</w:t>
            </w:r>
            <w:r>
              <w:rPr>
                <w:bCs/>
                <w:sz w:val="24"/>
                <w:szCs w:val="24"/>
              </w:rPr>
              <w:t>.2</w:t>
            </w:r>
          </w:p>
        </w:tc>
        <w:tc>
          <w:tcPr>
            <w:tcW w:w="5185" w:type="dxa"/>
            <w:shd w:val="clear" w:color="auto" w:fill="auto"/>
            <w:vAlign w:val="center"/>
          </w:tcPr>
          <w:p w:rsidR="00163770" w:rsidRPr="00626E37" w:rsidRDefault="00163770" w:rsidP="006B34D3">
            <w:pPr>
              <w:rPr>
                <w:sz w:val="24"/>
                <w:szCs w:val="24"/>
              </w:rPr>
            </w:pPr>
            <w:r w:rsidRPr="00626E37">
              <w:rPr>
                <w:sz w:val="24"/>
                <w:szCs w:val="24"/>
              </w:rPr>
              <w:t>зона индивидуальной жилой застройки с приусадебными земельными участками</w:t>
            </w:r>
          </w:p>
        </w:tc>
        <w:tc>
          <w:tcPr>
            <w:tcW w:w="1315" w:type="dxa"/>
            <w:shd w:val="clear" w:color="auto" w:fill="auto"/>
            <w:vAlign w:val="center"/>
          </w:tcPr>
          <w:p w:rsidR="00163770" w:rsidRPr="00626E37" w:rsidRDefault="00163770" w:rsidP="006B34D3">
            <w:pPr>
              <w:jc w:val="center"/>
              <w:rPr>
                <w:sz w:val="24"/>
                <w:szCs w:val="24"/>
              </w:rPr>
            </w:pPr>
            <w:r w:rsidRPr="00626E37">
              <w:rPr>
                <w:sz w:val="24"/>
                <w:szCs w:val="24"/>
              </w:rPr>
              <w:t>га</w:t>
            </w:r>
          </w:p>
        </w:tc>
        <w:tc>
          <w:tcPr>
            <w:tcW w:w="1476" w:type="dxa"/>
            <w:shd w:val="clear" w:color="auto" w:fill="auto"/>
            <w:vAlign w:val="center"/>
          </w:tcPr>
          <w:p w:rsidR="00163770" w:rsidRPr="00D02D17" w:rsidRDefault="00163770" w:rsidP="006B34D3">
            <w:pPr>
              <w:jc w:val="center"/>
              <w:rPr>
                <w:bCs/>
                <w:sz w:val="24"/>
                <w:szCs w:val="24"/>
                <w:highlight w:val="cyan"/>
              </w:rPr>
            </w:pPr>
            <w:r w:rsidRPr="00D02D17">
              <w:rPr>
                <w:sz w:val="24"/>
                <w:szCs w:val="24"/>
              </w:rPr>
              <w:t>27,17</w:t>
            </w:r>
          </w:p>
        </w:tc>
        <w:tc>
          <w:tcPr>
            <w:tcW w:w="1413" w:type="dxa"/>
            <w:shd w:val="clear" w:color="auto" w:fill="auto"/>
            <w:vAlign w:val="center"/>
          </w:tcPr>
          <w:p w:rsidR="00163770" w:rsidRPr="00D02D17" w:rsidRDefault="00163770" w:rsidP="006B34D3">
            <w:pPr>
              <w:jc w:val="center"/>
              <w:rPr>
                <w:bCs/>
                <w:sz w:val="24"/>
                <w:szCs w:val="24"/>
                <w:highlight w:val="cyan"/>
              </w:rPr>
            </w:pPr>
            <w:r w:rsidRPr="00D02D17">
              <w:rPr>
                <w:sz w:val="24"/>
                <w:szCs w:val="24"/>
              </w:rPr>
              <w:t>30,34</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sz w:val="24"/>
                <w:szCs w:val="24"/>
              </w:rPr>
            </w:pPr>
            <w:r>
              <w:rPr>
                <w:bCs/>
                <w:sz w:val="24"/>
                <w:szCs w:val="24"/>
              </w:rPr>
              <w:t>5</w:t>
            </w:r>
            <w:r w:rsidRPr="00F673D2">
              <w:rPr>
                <w:bCs/>
                <w:sz w:val="24"/>
                <w:szCs w:val="24"/>
              </w:rPr>
              <w:t>.1</w:t>
            </w:r>
            <w:r>
              <w:rPr>
                <w:bCs/>
                <w:sz w:val="24"/>
                <w:szCs w:val="24"/>
              </w:rPr>
              <w:t>.3</w:t>
            </w:r>
          </w:p>
        </w:tc>
        <w:tc>
          <w:tcPr>
            <w:tcW w:w="5185" w:type="dxa"/>
            <w:shd w:val="clear" w:color="auto" w:fill="auto"/>
            <w:vAlign w:val="center"/>
          </w:tcPr>
          <w:p w:rsidR="00163770" w:rsidRPr="00626E37" w:rsidRDefault="00163770" w:rsidP="006B34D3">
            <w:pPr>
              <w:rPr>
                <w:sz w:val="24"/>
                <w:szCs w:val="24"/>
              </w:rPr>
            </w:pPr>
            <w:r w:rsidRPr="00626E37">
              <w:rPr>
                <w:sz w:val="24"/>
                <w:szCs w:val="24"/>
              </w:rPr>
              <w:t>Резервные жилые зоны</w:t>
            </w:r>
          </w:p>
        </w:tc>
        <w:tc>
          <w:tcPr>
            <w:tcW w:w="1315" w:type="dxa"/>
            <w:shd w:val="clear" w:color="auto" w:fill="auto"/>
            <w:vAlign w:val="center"/>
          </w:tcPr>
          <w:p w:rsidR="00163770" w:rsidRPr="00626E37" w:rsidRDefault="00163770" w:rsidP="006B34D3">
            <w:pPr>
              <w:jc w:val="center"/>
              <w:rPr>
                <w:sz w:val="24"/>
                <w:szCs w:val="24"/>
              </w:rPr>
            </w:pPr>
            <w:r w:rsidRPr="00626E37">
              <w:rPr>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626E37">
              <w:rPr>
                <w:bCs/>
                <w:sz w:val="24"/>
                <w:szCs w:val="24"/>
              </w:rPr>
              <w:t>-</w:t>
            </w:r>
          </w:p>
        </w:tc>
        <w:tc>
          <w:tcPr>
            <w:tcW w:w="1413" w:type="dxa"/>
            <w:shd w:val="clear" w:color="auto" w:fill="auto"/>
            <w:vAlign w:val="center"/>
          </w:tcPr>
          <w:p w:rsidR="00163770" w:rsidRPr="00243335" w:rsidRDefault="00163770" w:rsidP="006B34D3">
            <w:pPr>
              <w:jc w:val="center"/>
              <w:rPr>
                <w:bCs/>
                <w:sz w:val="24"/>
                <w:szCs w:val="24"/>
                <w:highlight w:val="cyan"/>
              </w:rPr>
            </w:pPr>
            <w:r>
              <w:rPr>
                <w:sz w:val="24"/>
                <w:szCs w:val="24"/>
              </w:rPr>
              <w:t>3,83</w:t>
            </w: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sz w:val="24"/>
                <w:szCs w:val="24"/>
              </w:rPr>
            </w:pPr>
            <w:r>
              <w:rPr>
                <w:b/>
                <w:bCs/>
                <w:sz w:val="24"/>
                <w:szCs w:val="24"/>
              </w:rPr>
              <w:t>5</w:t>
            </w:r>
            <w:r w:rsidRPr="00365988">
              <w:rPr>
                <w:b/>
                <w:bCs/>
                <w:sz w:val="24"/>
                <w:szCs w:val="24"/>
              </w:rPr>
              <w:t>.2</w:t>
            </w:r>
          </w:p>
        </w:tc>
        <w:tc>
          <w:tcPr>
            <w:tcW w:w="5185" w:type="dxa"/>
            <w:vMerge w:val="restart"/>
            <w:shd w:val="clear" w:color="auto" w:fill="auto"/>
            <w:vAlign w:val="center"/>
          </w:tcPr>
          <w:p w:rsidR="00163770" w:rsidRPr="00626E37" w:rsidRDefault="00163770" w:rsidP="006B34D3">
            <w:pPr>
              <w:rPr>
                <w:b/>
                <w:bCs/>
                <w:sz w:val="24"/>
                <w:szCs w:val="24"/>
                <w:u w:val="single"/>
              </w:rPr>
            </w:pPr>
            <w:r w:rsidRPr="00626E37">
              <w:rPr>
                <w:b/>
                <w:bCs/>
                <w:sz w:val="24"/>
                <w:szCs w:val="24"/>
                <w:u w:val="single"/>
              </w:rPr>
              <w:t>Общественно-деловая зона</w:t>
            </w:r>
          </w:p>
        </w:tc>
        <w:tc>
          <w:tcPr>
            <w:tcW w:w="1315" w:type="dxa"/>
            <w:shd w:val="clear" w:color="auto" w:fill="auto"/>
            <w:vAlign w:val="center"/>
          </w:tcPr>
          <w:p w:rsidR="00163770" w:rsidRPr="00626E37" w:rsidRDefault="00163770" w:rsidP="006B34D3">
            <w:pPr>
              <w:jc w:val="center"/>
              <w:rPr>
                <w:bCs/>
                <w:sz w:val="24"/>
                <w:szCs w:val="24"/>
              </w:rPr>
            </w:pPr>
            <w:r w:rsidRPr="00626E37">
              <w:rPr>
                <w:bCs/>
                <w:sz w:val="24"/>
                <w:szCs w:val="24"/>
              </w:rPr>
              <w:t>га</w:t>
            </w:r>
          </w:p>
        </w:tc>
        <w:tc>
          <w:tcPr>
            <w:tcW w:w="1476" w:type="dxa"/>
            <w:shd w:val="clear" w:color="auto" w:fill="auto"/>
            <w:vAlign w:val="center"/>
          </w:tcPr>
          <w:p w:rsidR="00163770" w:rsidRPr="00D844F2" w:rsidRDefault="00163770" w:rsidP="006B34D3">
            <w:pPr>
              <w:widowControl w:val="0"/>
              <w:autoSpaceDE w:val="0"/>
              <w:autoSpaceDN w:val="0"/>
              <w:adjustRightInd w:val="0"/>
              <w:ind w:right="-1"/>
              <w:jc w:val="center"/>
              <w:rPr>
                <w:b/>
                <w:sz w:val="24"/>
                <w:szCs w:val="24"/>
              </w:rPr>
            </w:pPr>
            <w:r w:rsidRPr="00D844F2">
              <w:rPr>
                <w:b/>
                <w:sz w:val="24"/>
                <w:szCs w:val="24"/>
              </w:rPr>
              <w:t>1,23</w:t>
            </w:r>
          </w:p>
        </w:tc>
        <w:tc>
          <w:tcPr>
            <w:tcW w:w="1413" w:type="dxa"/>
            <w:shd w:val="clear" w:color="auto" w:fill="auto"/>
            <w:vAlign w:val="center"/>
          </w:tcPr>
          <w:p w:rsidR="00163770" w:rsidRPr="00D844F2" w:rsidRDefault="00163770" w:rsidP="006B34D3">
            <w:pPr>
              <w:snapToGrid w:val="0"/>
              <w:jc w:val="center"/>
              <w:rPr>
                <w:sz w:val="24"/>
                <w:szCs w:val="24"/>
                <w:highlight w:val="yellow"/>
              </w:rPr>
            </w:pPr>
            <w:r>
              <w:rPr>
                <w:b/>
                <w:sz w:val="24"/>
                <w:szCs w:val="24"/>
              </w:rPr>
              <w:t>1,38</w:t>
            </w:r>
          </w:p>
        </w:tc>
      </w:tr>
      <w:tr w:rsidR="00163770" w:rsidRPr="00243335" w:rsidTr="001F3FB2">
        <w:trPr>
          <w:trHeight w:val="255"/>
          <w:jc w:val="center"/>
        </w:trPr>
        <w:tc>
          <w:tcPr>
            <w:tcW w:w="811" w:type="dxa"/>
            <w:vMerge/>
            <w:shd w:val="clear" w:color="auto" w:fill="auto"/>
            <w:vAlign w:val="center"/>
          </w:tcPr>
          <w:p w:rsidR="00163770" w:rsidRPr="00626E37" w:rsidRDefault="00163770" w:rsidP="006B34D3">
            <w:pPr>
              <w:rPr>
                <w:bCs/>
                <w:sz w:val="24"/>
                <w:szCs w:val="24"/>
              </w:rPr>
            </w:pPr>
          </w:p>
        </w:tc>
        <w:tc>
          <w:tcPr>
            <w:tcW w:w="5185" w:type="dxa"/>
            <w:vMerge/>
            <w:shd w:val="clear" w:color="auto" w:fill="auto"/>
            <w:vAlign w:val="center"/>
          </w:tcPr>
          <w:p w:rsidR="00163770" w:rsidRPr="00626E37" w:rsidRDefault="00163770" w:rsidP="006B34D3">
            <w:pPr>
              <w:rPr>
                <w:bCs/>
                <w:sz w:val="24"/>
                <w:szCs w:val="24"/>
                <w:u w:val="single"/>
              </w:rPr>
            </w:pPr>
          </w:p>
        </w:tc>
        <w:tc>
          <w:tcPr>
            <w:tcW w:w="1315" w:type="dxa"/>
            <w:shd w:val="clear" w:color="auto" w:fill="auto"/>
            <w:vAlign w:val="center"/>
          </w:tcPr>
          <w:p w:rsidR="00163770" w:rsidRPr="00626E37" w:rsidRDefault="00163770" w:rsidP="006B34D3">
            <w:pPr>
              <w:jc w:val="center"/>
              <w:rPr>
                <w:bCs/>
                <w:sz w:val="24"/>
                <w:szCs w:val="24"/>
              </w:rPr>
            </w:pPr>
            <w:r w:rsidRPr="00626E37">
              <w:rPr>
                <w:sz w:val="24"/>
                <w:szCs w:val="24"/>
              </w:rPr>
              <w:t>%</w:t>
            </w:r>
          </w:p>
        </w:tc>
        <w:tc>
          <w:tcPr>
            <w:tcW w:w="1476" w:type="dxa"/>
            <w:shd w:val="clear" w:color="auto" w:fill="auto"/>
            <w:vAlign w:val="center"/>
          </w:tcPr>
          <w:p w:rsidR="00163770" w:rsidRPr="00243335" w:rsidRDefault="00163770" w:rsidP="006B34D3">
            <w:pPr>
              <w:jc w:val="center"/>
              <w:rPr>
                <w:bCs/>
                <w:sz w:val="24"/>
                <w:szCs w:val="24"/>
                <w:highlight w:val="cyan"/>
              </w:rPr>
            </w:pPr>
            <w:r w:rsidRPr="00D844F2">
              <w:rPr>
                <w:sz w:val="24"/>
                <w:szCs w:val="24"/>
              </w:rPr>
              <w:t>2,55</w:t>
            </w:r>
          </w:p>
        </w:tc>
        <w:tc>
          <w:tcPr>
            <w:tcW w:w="1413" w:type="dxa"/>
            <w:shd w:val="clear" w:color="auto" w:fill="auto"/>
            <w:vAlign w:val="center"/>
          </w:tcPr>
          <w:p w:rsidR="00163770" w:rsidRPr="00626E37" w:rsidRDefault="00163770" w:rsidP="006B34D3">
            <w:pPr>
              <w:snapToGrid w:val="0"/>
              <w:jc w:val="center"/>
              <w:rPr>
                <w:sz w:val="24"/>
                <w:szCs w:val="24"/>
                <w:highlight w:val="yellow"/>
              </w:rPr>
            </w:pPr>
            <w:r w:rsidRPr="00BA4A08">
              <w:rPr>
                <w:sz w:val="24"/>
                <w:szCs w:val="24"/>
              </w:rPr>
              <w:t>2,8</w:t>
            </w:r>
            <w:r>
              <w:rPr>
                <w:sz w:val="24"/>
                <w:szCs w:val="24"/>
              </w:rPr>
              <w:t>7</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rPr>
                <w:bCs/>
                <w:sz w:val="24"/>
                <w:szCs w:val="24"/>
              </w:rPr>
            </w:pPr>
            <w:r>
              <w:rPr>
                <w:sz w:val="24"/>
                <w:szCs w:val="24"/>
              </w:rPr>
              <w:t>5</w:t>
            </w:r>
            <w:r w:rsidRPr="00F673D2">
              <w:rPr>
                <w:sz w:val="24"/>
                <w:szCs w:val="24"/>
              </w:rPr>
              <w:t>.2.1</w:t>
            </w:r>
          </w:p>
        </w:tc>
        <w:tc>
          <w:tcPr>
            <w:tcW w:w="5185" w:type="dxa"/>
            <w:shd w:val="clear" w:color="auto" w:fill="auto"/>
            <w:vAlign w:val="center"/>
          </w:tcPr>
          <w:p w:rsidR="00163770" w:rsidRPr="00626E37" w:rsidRDefault="00163770" w:rsidP="006B34D3">
            <w:pPr>
              <w:rPr>
                <w:sz w:val="24"/>
                <w:szCs w:val="24"/>
              </w:rPr>
            </w:pPr>
            <w:r w:rsidRPr="00626E37">
              <w:rPr>
                <w:sz w:val="24"/>
                <w:szCs w:val="24"/>
              </w:rPr>
              <w:t>зона административно-делового назначения</w:t>
            </w:r>
          </w:p>
        </w:tc>
        <w:tc>
          <w:tcPr>
            <w:tcW w:w="1315" w:type="dxa"/>
            <w:shd w:val="clear" w:color="auto" w:fill="auto"/>
            <w:vAlign w:val="center"/>
          </w:tcPr>
          <w:p w:rsidR="00163770" w:rsidRPr="00626E37" w:rsidRDefault="00163770" w:rsidP="006B34D3">
            <w:pPr>
              <w:jc w:val="center"/>
              <w:rPr>
                <w:sz w:val="24"/>
                <w:szCs w:val="24"/>
              </w:rPr>
            </w:pPr>
            <w:r w:rsidRPr="00626E37">
              <w:rPr>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CA533D">
              <w:rPr>
                <w:bCs/>
                <w:sz w:val="24"/>
                <w:szCs w:val="24"/>
              </w:rPr>
              <w:t>0,12</w:t>
            </w:r>
          </w:p>
        </w:tc>
        <w:tc>
          <w:tcPr>
            <w:tcW w:w="1413" w:type="dxa"/>
            <w:shd w:val="clear" w:color="auto" w:fill="auto"/>
            <w:vAlign w:val="center"/>
          </w:tcPr>
          <w:p w:rsidR="00163770" w:rsidRPr="00243335" w:rsidRDefault="00163770" w:rsidP="006B34D3">
            <w:pPr>
              <w:jc w:val="center"/>
              <w:rPr>
                <w:bCs/>
                <w:sz w:val="24"/>
                <w:szCs w:val="24"/>
                <w:highlight w:val="cyan"/>
              </w:rPr>
            </w:pPr>
            <w:r w:rsidRPr="00CA533D">
              <w:rPr>
                <w:bCs/>
                <w:sz w:val="24"/>
                <w:szCs w:val="24"/>
              </w:rPr>
              <w:t>0,27</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sz w:val="24"/>
                <w:szCs w:val="24"/>
              </w:rPr>
            </w:pPr>
            <w:r>
              <w:rPr>
                <w:sz w:val="24"/>
                <w:szCs w:val="24"/>
              </w:rPr>
              <w:t>5</w:t>
            </w:r>
            <w:r w:rsidRPr="00F673D2">
              <w:rPr>
                <w:sz w:val="24"/>
                <w:szCs w:val="24"/>
              </w:rPr>
              <w:t>.2.2</w:t>
            </w:r>
          </w:p>
        </w:tc>
        <w:tc>
          <w:tcPr>
            <w:tcW w:w="5185" w:type="dxa"/>
            <w:shd w:val="clear" w:color="auto" w:fill="auto"/>
            <w:vAlign w:val="center"/>
          </w:tcPr>
          <w:p w:rsidR="00163770" w:rsidRPr="00626E37" w:rsidRDefault="00163770" w:rsidP="006B34D3">
            <w:pPr>
              <w:rPr>
                <w:sz w:val="24"/>
                <w:szCs w:val="24"/>
              </w:rPr>
            </w:pPr>
            <w:r w:rsidRPr="00626E37">
              <w:rPr>
                <w:sz w:val="24"/>
                <w:szCs w:val="24"/>
              </w:rPr>
              <w:t>зона образования и здравоохранения</w:t>
            </w:r>
          </w:p>
        </w:tc>
        <w:tc>
          <w:tcPr>
            <w:tcW w:w="1315" w:type="dxa"/>
            <w:shd w:val="clear" w:color="auto" w:fill="auto"/>
            <w:vAlign w:val="center"/>
          </w:tcPr>
          <w:p w:rsidR="00163770" w:rsidRPr="00626E37" w:rsidRDefault="00163770" w:rsidP="006B34D3">
            <w:pPr>
              <w:jc w:val="center"/>
              <w:rPr>
                <w:sz w:val="24"/>
                <w:szCs w:val="24"/>
              </w:rPr>
            </w:pPr>
            <w:r w:rsidRPr="00626E37">
              <w:rPr>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CA533D">
              <w:rPr>
                <w:bCs/>
                <w:sz w:val="24"/>
                <w:szCs w:val="24"/>
              </w:rPr>
              <w:t>1,11</w:t>
            </w:r>
          </w:p>
        </w:tc>
        <w:tc>
          <w:tcPr>
            <w:tcW w:w="1413" w:type="dxa"/>
            <w:shd w:val="clear" w:color="auto" w:fill="auto"/>
            <w:vAlign w:val="center"/>
          </w:tcPr>
          <w:p w:rsidR="00163770" w:rsidRPr="00243335" w:rsidRDefault="00163770" w:rsidP="006B34D3">
            <w:pPr>
              <w:jc w:val="center"/>
              <w:rPr>
                <w:bCs/>
                <w:sz w:val="24"/>
                <w:szCs w:val="24"/>
                <w:highlight w:val="cyan"/>
              </w:rPr>
            </w:pPr>
            <w:r w:rsidRPr="00CA533D">
              <w:rPr>
                <w:bCs/>
                <w:sz w:val="24"/>
                <w:szCs w:val="24"/>
              </w:rPr>
              <w:t>1,11</w:t>
            </w: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sz w:val="24"/>
                <w:szCs w:val="24"/>
              </w:rPr>
            </w:pPr>
          </w:p>
          <w:p w:rsidR="00163770" w:rsidRPr="00F673D2" w:rsidRDefault="00163770" w:rsidP="006B34D3">
            <w:pPr>
              <w:jc w:val="center"/>
              <w:rPr>
                <w:sz w:val="24"/>
                <w:szCs w:val="24"/>
              </w:rPr>
            </w:pPr>
            <w:r>
              <w:rPr>
                <w:b/>
                <w:bCs/>
                <w:sz w:val="24"/>
                <w:szCs w:val="24"/>
              </w:rPr>
              <w:t>5</w:t>
            </w:r>
            <w:r w:rsidRPr="00365988">
              <w:rPr>
                <w:b/>
                <w:bCs/>
                <w:sz w:val="24"/>
                <w:szCs w:val="24"/>
              </w:rPr>
              <w:t>.3</w:t>
            </w:r>
          </w:p>
        </w:tc>
        <w:tc>
          <w:tcPr>
            <w:tcW w:w="5185" w:type="dxa"/>
            <w:vMerge w:val="restart"/>
            <w:shd w:val="clear" w:color="auto" w:fill="auto"/>
            <w:vAlign w:val="center"/>
          </w:tcPr>
          <w:p w:rsidR="00163770" w:rsidRPr="00626E37" w:rsidRDefault="00163770" w:rsidP="006B34D3">
            <w:pPr>
              <w:rPr>
                <w:b/>
                <w:bCs/>
                <w:sz w:val="24"/>
                <w:szCs w:val="24"/>
                <w:u w:val="single"/>
              </w:rPr>
            </w:pPr>
            <w:r w:rsidRPr="00626E37">
              <w:rPr>
                <w:b/>
                <w:bCs/>
                <w:sz w:val="24"/>
                <w:szCs w:val="24"/>
                <w:u w:val="single"/>
              </w:rPr>
              <w:t xml:space="preserve">Производственная зона </w:t>
            </w:r>
          </w:p>
        </w:tc>
        <w:tc>
          <w:tcPr>
            <w:tcW w:w="1315" w:type="dxa"/>
            <w:shd w:val="clear" w:color="auto" w:fill="auto"/>
            <w:vAlign w:val="center"/>
          </w:tcPr>
          <w:p w:rsidR="00163770" w:rsidRPr="00626E37" w:rsidRDefault="00163770" w:rsidP="006B34D3">
            <w:pPr>
              <w:jc w:val="center"/>
              <w:rPr>
                <w:bCs/>
                <w:sz w:val="24"/>
                <w:szCs w:val="24"/>
              </w:rPr>
            </w:pPr>
            <w:r w:rsidRPr="00626E37">
              <w:rPr>
                <w:bCs/>
                <w:sz w:val="24"/>
                <w:szCs w:val="24"/>
              </w:rPr>
              <w:t>га</w:t>
            </w:r>
          </w:p>
        </w:tc>
        <w:tc>
          <w:tcPr>
            <w:tcW w:w="1476" w:type="dxa"/>
            <w:shd w:val="clear" w:color="auto" w:fill="auto"/>
            <w:vAlign w:val="center"/>
          </w:tcPr>
          <w:p w:rsidR="00163770" w:rsidRPr="00D02D17" w:rsidRDefault="00163770" w:rsidP="006B34D3">
            <w:pPr>
              <w:jc w:val="center"/>
              <w:rPr>
                <w:b/>
                <w:bCs/>
                <w:sz w:val="24"/>
                <w:szCs w:val="24"/>
              </w:rPr>
            </w:pPr>
            <w:r w:rsidRPr="00D02D17">
              <w:rPr>
                <w:b/>
                <w:bCs/>
                <w:sz w:val="24"/>
                <w:szCs w:val="24"/>
              </w:rPr>
              <w:t>0</w:t>
            </w:r>
          </w:p>
        </w:tc>
        <w:tc>
          <w:tcPr>
            <w:tcW w:w="1413" w:type="dxa"/>
            <w:shd w:val="clear" w:color="auto" w:fill="auto"/>
            <w:vAlign w:val="center"/>
          </w:tcPr>
          <w:p w:rsidR="00163770" w:rsidRPr="00D02D17" w:rsidRDefault="00163770" w:rsidP="006B34D3">
            <w:pPr>
              <w:jc w:val="center"/>
              <w:rPr>
                <w:b/>
                <w:bCs/>
                <w:sz w:val="24"/>
                <w:szCs w:val="24"/>
              </w:rPr>
            </w:pPr>
            <w:r w:rsidRPr="00D02D17">
              <w:rPr>
                <w:b/>
                <w:bCs/>
                <w:sz w:val="24"/>
                <w:szCs w:val="24"/>
              </w:rPr>
              <w:t>0</w:t>
            </w:r>
          </w:p>
        </w:tc>
      </w:tr>
      <w:tr w:rsidR="00163770" w:rsidRPr="00243335" w:rsidTr="001F3FB2">
        <w:trPr>
          <w:trHeight w:val="255"/>
          <w:jc w:val="center"/>
        </w:trPr>
        <w:tc>
          <w:tcPr>
            <w:tcW w:w="811" w:type="dxa"/>
            <w:vMerge/>
            <w:shd w:val="clear" w:color="auto" w:fill="auto"/>
            <w:vAlign w:val="center"/>
          </w:tcPr>
          <w:p w:rsidR="00163770" w:rsidRPr="00626E37" w:rsidRDefault="00163770" w:rsidP="006B34D3">
            <w:pPr>
              <w:jc w:val="center"/>
              <w:rPr>
                <w:bCs/>
                <w:sz w:val="24"/>
                <w:szCs w:val="24"/>
              </w:rPr>
            </w:pPr>
          </w:p>
        </w:tc>
        <w:tc>
          <w:tcPr>
            <w:tcW w:w="5185" w:type="dxa"/>
            <w:vMerge/>
            <w:shd w:val="clear" w:color="auto" w:fill="auto"/>
            <w:vAlign w:val="center"/>
          </w:tcPr>
          <w:p w:rsidR="00163770" w:rsidRPr="00626E37" w:rsidRDefault="00163770" w:rsidP="006B34D3">
            <w:pPr>
              <w:rPr>
                <w:b/>
                <w:bCs/>
                <w:sz w:val="24"/>
                <w:szCs w:val="24"/>
                <w:u w:val="single"/>
              </w:rPr>
            </w:pPr>
          </w:p>
        </w:tc>
        <w:tc>
          <w:tcPr>
            <w:tcW w:w="1315" w:type="dxa"/>
            <w:shd w:val="clear" w:color="auto" w:fill="auto"/>
            <w:vAlign w:val="center"/>
          </w:tcPr>
          <w:p w:rsidR="00163770" w:rsidRPr="00626E37" w:rsidRDefault="00163770" w:rsidP="006B34D3">
            <w:pPr>
              <w:jc w:val="center"/>
              <w:rPr>
                <w:bCs/>
                <w:sz w:val="24"/>
                <w:szCs w:val="24"/>
              </w:rPr>
            </w:pPr>
            <w:r w:rsidRPr="00626E37">
              <w:rPr>
                <w:sz w:val="24"/>
                <w:szCs w:val="24"/>
              </w:rPr>
              <w:t>%</w:t>
            </w:r>
          </w:p>
        </w:tc>
        <w:tc>
          <w:tcPr>
            <w:tcW w:w="1476" w:type="dxa"/>
            <w:shd w:val="clear" w:color="auto" w:fill="auto"/>
            <w:vAlign w:val="center"/>
          </w:tcPr>
          <w:p w:rsidR="00163770" w:rsidRPr="00626E37" w:rsidRDefault="00163770" w:rsidP="006B34D3">
            <w:pPr>
              <w:jc w:val="center"/>
              <w:rPr>
                <w:bCs/>
                <w:sz w:val="24"/>
                <w:szCs w:val="24"/>
              </w:rPr>
            </w:pPr>
            <w:r w:rsidRPr="00626E37">
              <w:rPr>
                <w:bCs/>
                <w:sz w:val="24"/>
                <w:szCs w:val="24"/>
              </w:rPr>
              <w:t>0</w:t>
            </w:r>
          </w:p>
        </w:tc>
        <w:tc>
          <w:tcPr>
            <w:tcW w:w="1413" w:type="dxa"/>
            <w:shd w:val="clear" w:color="auto" w:fill="auto"/>
            <w:vAlign w:val="center"/>
          </w:tcPr>
          <w:p w:rsidR="00163770" w:rsidRPr="00626E37" w:rsidRDefault="00163770" w:rsidP="006B34D3">
            <w:pPr>
              <w:jc w:val="center"/>
              <w:rPr>
                <w:bCs/>
                <w:sz w:val="24"/>
                <w:szCs w:val="24"/>
              </w:rPr>
            </w:pPr>
            <w:r w:rsidRPr="00626E37">
              <w:rPr>
                <w:bCs/>
                <w:sz w:val="24"/>
                <w:szCs w:val="24"/>
              </w:rPr>
              <w:t>0</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bCs/>
                <w:sz w:val="24"/>
                <w:szCs w:val="24"/>
              </w:rPr>
            </w:pPr>
            <w:r>
              <w:rPr>
                <w:bCs/>
                <w:sz w:val="24"/>
                <w:szCs w:val="24"/>
              </w:rPr>
              <w:t>5.3.1</w:t>
            </w:r>
          </w:p>
          <w:p w:rsidR="00163770" w:rsidRPr="00F673D2" w:rsidRDefault="00163770" w:rsidP="006B34D3">
            <w:pPr>
              <w:jc w:val="center"/>
              <w:rPr>
                <w:bCs/>
                <w:sz w:val="24"/>
                <w:szCs w:val="24"/>
              </w:rPr>
            </w:pPr>
          </w:p>
        </w:tc>
        <w:tc>
          <w:tcPr>
            <w:tcW w:w="5185" w:type="dxa"/>
            <w:shd w:val="clear" w:color="auto" w:fill="auto"/>
            <w:vAlign w:val="center"/>
          </w:tcPr>
          <w:p w:rsidR="00163770" w:rsidRPr="00F673D2" w:rsidRDefault="00163770" w:rsidP="006B34D3">
            <w:pPr>
              <w:rPr>
                <w:b/>
                <w:bCs/>
                <w:sz w:val="24"/>
                <w:szCs w:val="24"/>
                <w:u w:val="single"/>
              </w:rPr>
            </w:pPr>
            <w:r w:rsidRPr="00F673D2">
              <w:rPr>
                <w:sz w:val="24"/>
                <w:szCs w:val="24"/>
              </w:rPr>
              <w:t xml:space="preserve">Резервные </w:t>
            </w:r>
            <w:r>
              <w:rPr>
                <w:sz w:val="24"/>
                <w:szCs w:val="24"/>
              </w:rPr>
              <w:t>производственн</w:t>
            </w:r>
            <w:r w:rsidRPr="00F673D2">
              <w:rPr>
                <w:sz w:val="24"/>
                <w:szCs w:val="24"/>
              </w:rPr>
              <w:t>ые зоны</w:t>
            </w:r>
          </w:p>
        </w:tc>
        <w:tc>
          <w:tcPr>
            <w:tcW w:w="1315" w:type="dxa"/>
            <w:shd w:val="clear" w:color="auto" w:fill="auto"/>
            <w:vAlign w:val="center"/>
          </w:tcPr>
          <w:p w:rsidR="00163770" w:rsidRPr="00F673D2" w:rsidRDefault="00163770" w:rsidP="006B34D3">
            <w:pPr>
              <w:jc w:val="center"/>
              <w:rPr>
                <w:sz w:val="24"/>
                <w:szCs w:val="24"/>
              </w:rPr>
            </w:pPr>
            <w:r w:rsidRPr="00F673D2">
              <w:rPr>
                <w:bCs/>
                <w:sz w:val="24"/>
                <w:szCs w:val="24"/>
              </w:rPr>
              <w:t>га</w:t>
            </w:r>
          </w:p>
        </w:tc>
        <w:tc>
          <w:tcPr>
            <w:tcW w:w="1476" w:type="dxa"/>
            <w:shd w:val="clear" w:color="auto" w:fill="auto"/>
            <w:vAlign w:val="center"/>
          </w:tcPr>
          <w:p w:rsidR="00163770" w:rsidRPr="00010E45" w:rsidRDefault="00163770" w:rsidP="006B34D3">
            <w:pPr>
              <w:jc w:val="center"/>
              <w:rPr>
                <w:sz w:val="24"/>
                <w:szCs w:val="24"/>
              </w:rPr>
            </w:pPr>
            <w:r>
              <w:rPr>
                <w:sz w:val="24"/>
                <w:szCs w:val="24"/>
              </w:rPr>
              <w:t>-</w:t>
            </w:r>
          </w:p>
        </w:tc>
        <w:tc>
          <w:tcPr>
            <w:tcW w:w="1413" w:type="dxa"/>
            <w:shd w:val="clear" w:color="auto" w:fill="auto"/>
            <w:vAlign w:val="center"/>
          </w:tcPr>
          <w:p w:rsidR="00163770" w:rsidRPr="009161E8" w:rsidRDefault="00163770" w:rsidP="006B34D3">
            <w:pPr>
              <w:jc w:val="center"/>
              <w:rPr>
                <w:bCs/>
                <w:sz w:val="24"/>
                <w:szCs w:val="24"/>
              </w:rPr>
            </w:pPr>
            <w:r>
              <w:rPr>
                <w:bCs/>
                <w:sz w:val="24"/>
                <w:szCs w:val="24"/>
              </w:rPr>
              <w:t>0</w:t>
            </w: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bCs/>
                <w:sz w:val="24"/>
                <w:szCs w:val="24"/>
              </w:rPr>
            </w:pPr>
            <w:r>
              <w:rPr>
                <w:b/>
                <w:bCs/>
                <w:sz w:val="24"/>
                <w:szCs w:val="24"/>
              </w:rPr>
              <w:t>5</w:t>
            </w:r>
            <w:r w:rsidRPr="00365988">
              <w:rPr>
                <w:b/>
                <w:bCs/>
                <w:sz w:val="24"/>
                <w:szCs w:val="24"/>
              </w:rPr>
              <w:t>.4</w:t>
            </w:r>
          </w:p>
        </w:tc>
        <w:tc>
          <w:tcPr>
            <w:tcW w:w="5185" w:type="dxa"/>
            <w:vMerge w:val="restart"/>
            <w:shd w:val="clear" w:color="auto" w:fill="auto"/>
            <w:vAlign w:val="center"/>
          </w:tcPr>
          <w:p w:rsidR="00163770" w:rsidRPr="00626E37" w:rsidRDefault="00163770" w:rsidP="006B34D3">
            <w:pPr>
              <w:rPr>
                <w:b/>
                <w:bCs/>
                <w:sz w:val="24"/>
                <w:szCs w:val="24"/>
                <w:u w:val="single"/>
              </w:rPr>
            </w:pPr>
            <w:r w:rsidRPr="00626E37">
              <w:rPr>
                <w:b/>
                <w:bCs/>
                <w:sz w:val="24"/>
                <w:szCs w:val="24"/>
                <w:u w:val="single"/>
              </w:rPr>
              <w:t>Зона инженерной и транспортной инфраструктуры</w:t>
            </w:r>
          </w:p>
        </w:tc>
        <w:tc>
          <w:tcPr>
            <w:tcW w:w="1315" w:type="dxa"/>
            <w:shd w:val="clear" w:color="auto" w:fill="auto"/>
            <w:vAlign w:val="center"/>
          </w:tcPr>
          <w:p w:rsidR="00163770" w:rsidRPr="00626E37" w:rsidRDefault="00163770" w:rsidP="006B34D3">
            <w:pPr>
              <w:jc w:val="center"/>
              <w:rPr>
                <w:bCs/>
                <w:sz w:val="24"/>
                <w:szCs w:val="24"/>
              </w:rPr>
            </w:pPr>
            <w:r w:rsidRPr="00626E37">
              <w:rPr>
                <w:bCs/>
                <w:sz w:val="24"/>
                <w:szCs w:val="24"/>
              </w:rPr>
              <w:t>га</w:t>
            </w:r>
          </w:p>
        </w:tc>
        <w:tc>
          <w:tcPr>
            <w:tcW w:w="1476" w:type="dxa"/>
            <w:shd w:val="clear" w:color="auto" w:fill="auto"/>
            <w:vAlign w:val="center"/>
          </w:tcPr>
          <w:p w:rsidR="00163770" w:rsidRPr="00D844F2" w:rsidRDefault="00163770" w:rsidP="006B34D3">
            <w:pPr>
              <w:snapToGrid w:val="0"/>
              <w:jc w:val="center"/>
              <w:rPr>
                <w:b/>
                <w:sz w:val="24"/>
              </w:rPr>
            </w:pPr>
            <w:r w:rsidRPr="00D844F2">
              <w:rPr>
                <w:b/>
                <w:sz w:val="24"/>
                <w:szCs w:val="24"/>
              </w:rPr>
              <w:t>9,60</w:t>
            </w:r>
          </w:p>
        </w:tc>
        <w:tc>
          <w:tcPr>
            <w:tcW w:w="1413" w:type="dxa"/>
            <w:shd w:val="clear" w:color="auto" w:fill="auto"/>
            <w:vAlign w:val="center"/>
          </w:tcPr>
          <w:p w:rsidR="00163770" w:rsidRPr="00D844F2" w:rsidRDefault="00163770" w:rsidP="006B34D3">
            <w:pPr>
              <w:snapToGrid w:val="0"/>
              <w:jc w:val="center"/>
              <w:rPr>
                <w:sz w:val="24"/>
                <w:szCs w:val="24"/>
                <w:highlight w:val="yellow"/>
              </w:rPr>
            </w:pPr>
            <w:r w:rsidRPr="00613985">
              <w:rPr>
                <w:b/>
                <w:sz w:val="24"/>
                <w:szCs w:val="24"/>
              </w:rPr>
              <w:t>10,12</w:t>
            </w:r>
          </w:p>
        </w:tc>
      </w:tr>
      <w:tr w:rsidR="00163770" w:rsidRPr="00243335" w:rsidTr="001F3FB2">
        <w:trPr>
          <w:trHeight w:val="255"/>
          <w:jc w:val="center"/>
        </w:trPr>
        <w:tc>
          <w:tcPr>
            <w:tcW w:w="811" w:type="dxa"/>
            <w:vMerge/>
            <w:shd w:val="clear" w:color="auto" w:fill="auto"/>
            <w:vAlign w:val="center"/>
          </w:tcPr>
          <w:p w:rsidR="00163770" w:rsidRPr="00626E37" w:rsidRDefault="00163770" w:rsidP="006B34D3">
            <w:pPr>
              <w:rPr>
                <w:bCs/>
                <w:sz w:val="24"/>
                <w:szCs w:val="24"/>
              </w:rPr>
            </w:pPr>
          </w:p>
        </w:tc>
        <w:tc>
          <w:tcPr>
            <w:tcW w:w="5185" w:type="dxa"/>
            <w:vMerge/>
            <w:shd w:val="clear" w:color="auto" w:fill="auto"/>
            <w:vAlign w:val="center"/>
          </w:tcPr>
          <w:p w:rsidR="00163770" w:rsidRPr="00626E37" w:rsidRDefault="00163770" w:rsidP="006B34D3">
            <w:pPr>
              <w:rPr>
                <w:bCs/>
                <w:sz w:val="24"/>
                <w:szCs w:val="24"/>
                <w:u w:val="single"/>
              </w:rPr>
            </w:pPr>
          </w:p>
        </w:tc>
        <w:tc>
          <w:tcPr>
            <w:tcW w:w="1315" w:type="dxa"/>
            <w:shd w:val="clear" w:color="auto" w:fill="auto"/>
            <w:vAlign w:val="center"/>
          </w:tcPr>
          <w:p w:rsidR="00163770" w:rsidRPr="00626E37" w:rsidRDefault="00163770" w:rsidP="006B34D3">
            <w:pPr>
              <w:jc w:val="center"/>
              <w:rPr>
                <w:bCs/>
                <w:sz w:val="24"/>
                <w:szCs w:val="24"/>
              </w:rPr>
            </w:pPr>
            <w:r w:rsidRPr="00626E37">
              <w:rPr>
                <w:sz w:val="24"/>
                <w:szCs w:val="24"/>
              </w:rPr>
              <w:t>%</w:t>
            </w:r>
          </w:p>
        </w:tc>
        <w:tc>
          <w:tcPr>
            <w:tcW w:w="1476" w:type="dxa"/>
            <w:shd w:val="clear" w:color="auto" w:fill="auto"/>
            <w:vAlign w:val="center"/>
          </w:tcPr>
          <w:p w:rsidR="00163770" w:rsidRPr="00243335" w:rsidRDefault="00163770" w:rsidP="006B34D3">
            <w:pPr>
              <w:jc w:val="center"/>
              <w:rPr>
                <w:bCs/>
                <w:sz w:val="24"/>
                <w:szCs w:val="24"/>
                <w:highlight w:val="cyan"/>
              </w:rPr>
            </w:pPr>
            <w:r w:rsidRPr="00D844F2">
              <w:rPr>
                <w:sz w:val="24"/>
                <w:szCs w:val="24"/>
              </w:rPr>
              <w:t>19,91</w:t>
            </w:r>
          </w:p>
        </w:tc>
        <w:tc>
          <w:tcPr>
            <w:tcW w:w="1413" w:type="dxa"/>
            <w:shd w:val="clear" w:color="auto" w:fill="auto"/>
            <w:vAlign w:val="center"/>
          </w:tcPr>
          <w:p w:rsidR="00163770" w:rsidRPr="00243335" w:rsidRDefault="00163770" w:rsidP="006B34D3">
            <w:pPr>
              <w:jc w:val="center"/>
              <w:rPr>
                <w:bCs/>
                <w:sz w:val="24"/>
                <w:szCs w:val="24"/>
                <w:highlight w:val="cyan"/>
              </w:rPr>
            </w:pPr>
            <w:r w:rsidRPr="00BA4A08">
              <w:rPr>
                <w:sz w:val="24"/>
                <w:szCs w:val="24"/>
              </w:rPr>
              <w:t>20,99</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bCs/>
                <w:sz w:val="24"/>
                <w:szCs w:val="24"/>
              </w:rPr>
            </w:pPr>
            <w:r>
              <w:rPr>
                <w:sz w:val="24"/>
                <w:szCs w:val="24"/>
              </w:rPr>
              <w:t>5</w:t>
            </w:r>
            <w:r w:rsidRPr="00F673D2">
              <w:rPr>
                <w:sz w:val="24"/>
                <w:szCs w:val="24"/>
              </w:rPr>
              <w:t>.4.1</w:t>
            </w:r>
          </w:p>
        </w:tc>
        <w:tc>
          <w:tcPr>
            <w:tcW w:w="5185" w:type="dxa"/>
            <w:shd w:val="clear" w:color="auto" w:fill="auto"/>
            <w:vAlign w:val="center"/>
          </w:tcPr>
          <w:p w:rsidR="00163770" w:rsidRPr="00626E37" w:rsidRDefault="00163770" w:rsidP="006B34D3">
            <w:pPr>
              <w:rPr>
                <w:sz w:val="24"/>
                <w:szCs w:val="24"/>
              </w:rPr>
            </w:pPr>
            <w:r w:rsidRPr="00626E37">
              <w:rPr>
                <w:sz w:val="24"/>
                <w:szCs w:val="24"/>
              </w:rPr>
              <w:t>коммунальные сооружения</w:t>
            </w:r>
          </w:p>
        </w:tc>
        <w:tc>
          <w:tcPr>
            <w:tcW w:w="1315" w:type="dxa"/>
            <w:shd w:val="clear" w:color="auto" w:fill="auto"/>
            <w:vAlign w:val="center"/>
          </w:tcPr>
          <w:p w:rsidR="00163770" w:rsidRPr="00626E37" w:rsidRDefault="00163770" w:rsidP="006B34D3">
            <w:pPr>
              <w:jc w:val="center"/>
              <w:rPr>
                <w:sz w:val="24"/>
                <w:szCs w:val="24"/>
              </w:rPr>
            </w:pPr>
            <w:r w:rsidRPr="00626E37">
              <w:rPr>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CA533D">
              <w:rPr>
                <w:bCs/>
                <w:sz w:val="24"/>
                <w:szCs w:val="24"/>
              </w:rPr>
              <w:t>0</w:t>
            </w:r>
          </w:p>
        </w:tc>
        <w:tc>
          <w:tcPr>
            <w:tcW w:w="1413" w:type="dxa"/>
            <w:shd w:val="clear" w:color="auto" w:fill="auto"/>
            <w:vAlign w:val="center"/>
          </w:tcPr>
          <w:p w:rsidR="00163770" w:rsidRPr="00243335" w:rsidRDefault="00163770" w:rsidP="006B34D3">
            <w:pPr>
              <w:jc w:val="center"/>
              <w:rPr>
                <w:bCs/>
                <w:sz w:val="24"/>
                <w:szCs w:val="24"/>
                <w:highlight w:val="cyan"/>
              </w:rPr>
            </w:pPr>
            <w:r w:rsidRPr="00CA533D">
              <w:rPr>
                <w:bCs/>
                <w:sz w:val="24"/>
                <w:szCs w:val="24"/>
              </w:rPr>
              <w:t>0</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sz w:val="24"/>
                <w:szCs w:val="24"/>
              </w:rPr>
            </w:pPr>
            <w:r>
              <w:rPr>
                <w:sz w:val="24"/>
                <w:szCs w:val="24"/>
              </w:rPr>
              <w:t>5</w:t>
            </w:r>
            <w:r w:rsidRPr="00F673D2">
              <w:rPr>
                <w:sz w:val="24"/>
                <w:szCs w:val="24"/>
              </w:rPr>
              <w:t>.4.2</w:t>
            </w:r>
          </w:p>
          <w:p w:rsidR="00163770" w:rsidRPr="00F673D2" w:rsidRDefault="00163770" w:rsidP="006B34D3">
            <w:pPr>
              <w:jc w:val="center"/>
              <w:rPr>
                <w:sz w:val="24"/>
                <w:szCs w:val="24"/>
              </w:rPr>
            </w:pPr>
          </w:p>
        </w:tc>
        <w:tc>
          <w:tcPr>
            <w:tcW w:w="5185" w:type="dxa"/>
            <w:shd w:val="clear" w:color="auto" w:fill="auto"/>
            <w:vAlign w:val="center"/>
          </w:tcPr>
          <w:p w:rsidR="00163770" w:rsidRPr="00626E37" w:rsidRDefault="00163770" w:rsidP="006B34D3">
            <w:pPr>
              <w:rPr>
                <w:sz w:val="24"/>
                <w:szCs w:val="24"/>
              </w:rPr>
            </w:pPr>
            <w:r w:rsidRPr="00626E37">
              <w:rPr>
                <w:sz w:val="24"/>
                <w:szCs w:val="24"/>
              </w:rPr>
              <w:t>зона улично-дорожной сети</w:t>
            </w:r>
          </w:p>
        </w:tc>
        <w:tc>
          <w:tcPr>
            <w:tcW w:w="1315" w:type="dxa"/>
            <w:shd w:val="clear" w:color="auto" w:fill="auto"/>
            <w:vAlign w:val="center"/>
          </w:tcPr>
          <w:p w:rsidR="00163770" w:rsidRPr="00626E37" w:rsidRDefault="00163770" w:rsidP="006B34D3">
            <w:pPr>
              <w:jc w:val="center"/>
              <w:rPr>
                <w:sz w:val="24"/>
                <w:szCs w:val="24"/>
              </w:rPr>
            </w:pPr>
            <w:r w:rsidRPr="00626E37">
              <w:rPr>
                <w:sz w:val="24"/>
                <w:szCs w:val="24"/>
              </w:rPr>
              <w:t>га</w:t>
            </w:r>
          </w:p>
        </w:tc>
        <w:tc>
          <w:tcPr>
            <w:tcW w:w="1476" w:type="dxa"/>
            <w:shd w:val="clear" w:color="auto" w:fill="auto"/>
            <w:vAlign w:val="center"/>
          </w:tcPr>
          <w:p w:rsidR="00163770" w:rsidRPr="00CA533D" w:rsidRDefault="00163770" w:rsidP="006B34D3">
            <w:pPr>
              <w:snapToGrid w:val="0"/>
              <w:jc w:val="center"/>
              <w:rPr>
                <w:sz w:val="24"/>
              </w:rPr>
            </w:pPr>
            <w:r w:rsidRPr="00CA533D">
              <w:rPr>
                <w:sz w:val="24"/>
                <w:szCs w:val="24"/>
              </w:rPr>
              <w:t>9,60</w:t>
            </w:r>
          </w:p>
        </w:tc>
        <w:tc>
          <w:tcPr>
            <w:tcW w:w="1413" w:type="dxa"/>
            <w:shd w:val="clear" w:color="auto" w:fill="auto"/>
            <w:vAlign w:val="center"/>
          </w:tcPr>
          <w:p w:rsidR="00163770" w:rsidRPr="00CA533D" w:rsidRDefault="00163770" w:rsidP="006B34D3">
            <w:pPr>
              <w:snapToGrid w:val="0"/>
              <w:jc w:val="center"/>
              <w:rPr>
                <w:sz w:val="24"/>
                <w:szCs w:val="24"/>
                <w:highlight w:val="yellow"/>
              </w:rPr>
            </w:pPr>
            <w:r w:rsidRPr="00CA533D">
              <w:rPr>
                <w:sz w:val="24"/>
                <w:szCs w:val="24"/>
              </w:rPr>
              <w:t>10,12</w:t>
            </w: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sz w:val="24"/>
                <w:szCs w:val="24"/>
              </w:rPr>
            </w:pPr>
            <w:r>
              <w:rPr>
                <w:b/>
                <w:bCs/>
                <w:sz w:val="24"/>
                <w:szCs w:val="24"/>
              </w:rPr>
              <w:t>5</w:t>
            </w:r>
            <w:r w:rsidRPr="00365988">
              <w:rPr>
                <w:b/>
                <w:bCs/>
                <w:sz w:val="24"/>
                <w:szCs w:val="24"/>
              </w:rPr>
              <w:t>.5</w:t>
            </w:r>
          </w:p>
        </w:tc>
        <w:tc>
          <w:tcPr>
            <w:tcW w:w="5185" w:type="dxa"/>
            <w:vMerge w:val="restart"/>
            <w:shd w:val="clear" w:color="auto" w:fill="auto"/>
            <w:vAlign w:val="center"/>
          </w:tcPr>
          <w:p w:rsidR="00163770" w:rsidRPr="00626E37" w:rsidRDefault="00163770" w:rsidP="006B34D3">
            <w:pPr>
              <w:rPr>
                <w:b/>
                <w:bCs/>
                <w:sz w:val="24"/>
                <w:szCs w:val="24"/>
                <w:u w:val="single"/>
              </w:rPr>
            </w:pPr>
            <w:r w:rsidRPr="00626E37">
              <w:rPr>
                <w:b/>
                <w:bCs/>
                <w:sz w:val="24"/>
                <w:szCs w:val="24"/>
                <w:u w:val="single"/>
              </w:rPr>
              <w:t>Рекреационные зоны</w:t>
            </w:r>
          </w:p>
        </w:tc>
        <w:tc>
          <w:tcPr>
            <w:tcW w:w="1315" w:type="dxa"/>
            <w:shd w:val="clear" w:color="auto" w:fill="auto"/>
            <w:vAlign w:val="center"/>
          </w:tcPr>
          <w:p w:rsidR="00163770" w:rsidRPr="00626E37" w:rsidRDefault="00163770" w:rsidP="006B34D3">
            <w:pPr>
              <w:jc w:val="center"/>
              <w:rPr>
                <w:sz w:val="24"/>
                <w:szCs w:val="24"/>
              </w:rPr>
            </w:pPr>
            <w:r w:rsidRPr="00626E37">
              <w:rPr>
                <w:sz w:val="24"/>
                <w:szCs w:val="24"/>
              </w:rPr>
              <w:t>га</w:t>
            </w:r>
          </w:p>
        </w:tc>
        <w:tc>
          <w:tcPr>
            <w:tcW w:w="1476" w:type="dxa"/>
            <w:shd w:val="clear" w:color="auto" w:fill="auto"/>
            <w:vAlign w:val="center"/>
          </w:tcPr>
          <w:p w:rsidR="00163770" w:rsidRPr="00D844F2" w:rsidRDefault="00163770" w:rsidP="006B34D3">
            <w:pPr>
              <w:snapToGrid w:val="0"/>
              <w:jc w:val="center"/>
              <w:rPr>
                <w:b/>
                <w:sz w:val="24"/>
              </w:rPr>
            </w:pPr>
            <w:r w:rsidRPr="00D844F2">
              <w:rPr>
                <w:b/>
                <w:sz w:val="24"/>
                <w:szCs w:val="24"/>
              </w:rPr>
              <w:t>2,53</w:t>
            </w:r>
          </w:p>
        </w:tc>
        <w:tc>
          <w:tcPr>
            <w:tcW w:w="1413" w:type="dxa"/>
            <w:shd w:val="clear" w:color="auto" w:fill="auto"/>
            <w:vAlign w:val="center"/>
          </w:tcPr>
          <w:p w:rsidR="00163770" w:rsidRPr="00D844F2" w:rsidRDefault="00163770" w:rsidP="006B34D3">
            <w:pPr>
              <w:snapToGrid w:val="0"/>
              <w:jc w:val="center"/>
              <w:rPr>
                <w:sz w:val="24"/>
                <w:szCs w:val="24"/>
                <w:highlight w:val="yellow"/>
              </w:rPr>
            </w:pPr>
            <w:r w:rsidRPr="00D844F2">
              <w:rPr>
                <w:b/>
                <w:sz w:val="24"/>
                <w:szCs w:val="24"/>
              </w:rPr>
              <w:t>2,53</w:t>
            </w:r>
          </w:p>
        </w:tc>
      </w:tr>
      <w:tr w:rsidR="00163770" w:rsidRPr="00243335" w:rsidTr="001F3FB2">
        <w:trPr>
          <w:trHeight w:val="255"/>
          <w:jc w:val="center"/>
        </w:trPr>
        <w:tc>
          <w:tcPr>
            <w:tcW w:w="811" w:type="dxa"/>
            <w:vMerge/>
            <w:shd w:val="clear" w:color="auto" w:fill="auto"/>
            <w:vAlign w:val="center"/>
          </w:tcPr>
          <w:p w:rsidR="00163770" w:rsidRPr="00626E37" w:rsidRDefault="00163770" w:rsidP="006B34D3">
            <w:pPr>
              <w:rPr>
                <w:bCs/>
                <w:sz w:val="24"/>
                <w:szCs w:val="24"/>
              </w:rPr>
            </w:pPr>
          </w:p>
        </w:tc>
        <w:tc>
          <w:tcPr>
            <w:tcW w:w="5185" w:type="dxa"/>
            <w:vMerge/>
            <w:shd w:val="clear" w:color="auto" w:fill="auto"/>
            <w:vAlign w:val="center"/>
          </w:tcPr>
          <w:p w:rsidR="00163770" w:rsidRPr="00626E37" w:rsidRDefault="00163770" w:rsidP="006B34D3">
            <w:pPr>
              <w:rPr>
                <w:bCs/>
                <w:sz w:val="24"/>
                <w:szCs w:val="24"/>
                <w:u w:val="single"/>
              </w:rPr>
            </w:pPr>
          </w:p>
        </w:tc>
        <w:tc>
          <w:tcPr>
            <w:tcW w:w="1315" w:type="dxa"/>
            <w:shd w:val="clear" w:color="auto" w:fill="auto"/>
            <w:vAlign w:val="center"/>
          </w:tcPr>
          <w:p w:rsidR="00163770" w:rsidRPr="00626E37" w:rsidRDefault="00163770" w:rsidP="006B34D3">
            <w:pPr>
              <w:jc w:val="center"/>
              <w:rPr>
                <w:bCs/>
                <w:sz w:val="24"/>
                <w:szCs w:val="24"/>
              </w:rPr>
            </w:pPr>
            <w:r w:rsidRPr="00626E37">
              <w:rPr>
                <w:sz w:val="24"/>
                <w:szCs w:val="24"/>
              </w:rPr>
              <w:t>%</w:t>
            </w:r>
          </w:p>
        </w:tc>
        <w:tc>
          <w:tcPr>
            <w:tcW w:w="1476" w:type="dxa"/>
            <w:shd w:val="clear" w:color="auto" w:fill="auto"/>
            <w:vAlign w:val="center"/>
          </w:tcPr>
          <w:p w:rsidR="00163770" w:rsidRPr="00243335" w:rsidRDefault="00163770" w:rsidP="006B34D3">
            <w:pPr>
              <w:jc w:val="center"/>
              <w:rPr>
                <w:bCs/>
                <w:sz w:val="24"/>
                <w:szCs w:val="24"/>
                <w:highlight w:val="cyan"/>
              </w:rPr>
            </w:pPr>
            <w:r w:rsidRPr="00D844F2">
              <w:rPr>
                <w:sz w:val="24"/>
                <w:szCs w:val="24"/>
              </w:rPr>
              <w:t>5,25</w:t>
            </w:r>
          </w:p>
        </w:tc>
        <w:tc>
          <w:tcPr>
            <w:tcW w:w="1413" w:type="dxa"/>
            <w:shd w:val="clear" w:color="auto" w:fill="auto"/>
            <w:vAlign w:val="center"/>
          </w:tcPr>
          <w:p w:rsidR="00163770" w:rsidRPr="00243335" w:rsidRDefault="00163770" w:rsidP="006B34D3">
            <w:pPr>
              <w:jc w:val="center"/>
              <w:rPr>
                <w:bCs/>
                <w:sz w:val="24"/>
                <w:szCs w:val="24"/>
                <w:highlight w:val="cyan"/>
              </w:rPr>
            </w:pPr>
            <w:r w:rsidRPr="00D844F2">
              <w:rPr>
                <w:sz w:val="24"/>
                <w:szCs w:val="24"/>
              </w:rPr>
              <w:t>5,25</w:t>
            </w:r>
          </w:p>
        </w:tc>
      </w:tr>
      <w:tr w:rsidR="00163770" w:rsidRPr="00243335" w:rsidTr="001F3FB2">
        <w:trPr>
          <w:trHeight w:val="255"/>
          <w:jc w:val="center"/>
        </w:trPr>
        <w:tc>
          <w:tcPr>
            <w:tcW w:w="811" w:type="dxa"/>
            <w:vMerge w:val="restart"/>
            <w:shd w:val="clear" w:color="auto" w:fill="auto"/>
            <w:vAlign w:val="center"/>
          </w:tcPr>
          <w:p w:rsidR="00163770" w:rsidRPr="00365988" w:rsidRDefault="00163770" w:rsidP="006B34D3">
            <w:pPr>
              <w:jc w:val="center"/>
              <w:rPr>
                <w:b/>
                <w:bCs/>
                <w:sz w:val="24"/>
                <w:szCs w:val="24"/>
                <w:highlight w:val="cyan"/>
              </w:rPr>
            </w:pPr>
          </w:p>
          <w:p w:rsidR="00163770" w:rsidRPr="00365988" w:rsidRDefault="00163770" w:rsidP="006B34D3">
            <w:pPr>
              <w:jc w:val="center"/>
              <w:rPr>
                <w:b/>
                <w:bCs/>
                <w:sz w:val="24"/>
                <w:szCs w:val="24"/>
                <w:highlight w:val="cyan"/>
              </w:rPr>
            </w:pPr>
            <w:r>
              <w:rPr>
                <w:b/>
                <w:bCs/>
                <w:sz w:val="24"/>
                <w:szCs w:val="24"/>
              </w:rPr>
              <w:t>5</w:t>
            </w:r>
            <w:r w:rsidRPr="00365988">
              <w:rPr>
                <w:b/>
                <w:bCs/>
                <w:sz w:val="24"/>
                <w:szCs w:val="24"/>
              </w:rPr>
              <w:t>.6</w:t>
            </w:r>
          </w:p>
        </w:tc>
        <w:tc>
          <w:tcPr>
            <w:tcW w:w="5185" w:type="dxa"/>
            <w:vMerge w:val="restart"/>
            <w:shd w:val="clear" w:color="auto" w:fill="auto"/>
            <w:vAlign w:val="center"/>
          </w:tcPr>
          <w:p w:rsidR="00163770" w:rsidRPr="00626E37" w:rsidRDefault="00163770" w:rsidP="006B34D3">
            <w:pPr>
              <w:rPr>
                <w:b/>
                <w:bCs/>
                <w:sz w:val="24"/>
                <w:szCs w:val="24"/>
                <w:u w:val="single"/>
              </w:rPr>
            </w:pPr>
            <w:r w:rsidRPr="00626E37">
              <w:rPr>
                <w:b/>
                <w:bCs/>
                <w:sz w:val="24"/>
                <w:szCs w:val="24"/>
                <w:u w:val="single"/>
              </w:rPr>
              <w:t>Зона  сельскохозяйственного использования</w:t>
            </w:r>
          </w:p>
        </w:tc>
        <w:tc>
          <w:tcPr>
            <w:tcW w:w="1315" w:type="dxa"/>
            <w:shd w:val="clear" w:color="auto" w:fill="auto"/>
            <w:vAlign w:val="center"/>
          </w:tcPr>
          <w:p w:rsidR="00163770" w:rsidRPr="00626E37" w:rsidRDefault="00163770" w:rsidP="006B34D3">
            <w:pPr>
              <w:jc w:val="center"/>
              <w:rPr>
                <w:bCs/>
                <w:sz w:val="24"/>
                <w:szCs w:val="24"/>
              </w:rPr>
            </w:pPr>
            <w:r w:rsidRPr="00626E37">
              <w:rPr>
                <w:bCs/>
                <w:sz w:val="24"/>
                <w:szCs w:val="24"/>
              </w:rPr>
              <w:t>га</w:t>
            </w:r>
          </w:p>
        </w:tc>
        <w:tc>
          <w:tcPr>
            <w:tcW w:w="1476" w:type="dxa"/>
            <w:shd w:val="clear" w:color="auto" w:fill="auto"/>
            <w:vAlign w:val="center"/>
          </w:tcPr>
          <w:p w:rsidR="00163770" w:rsidRPr="00D02D17" w:rsidRDefault="00163770" w:rsidP="006B34D3">
            <w:pPr>
              <w:jc w:val="center"/>
              <w:rPr>
                <w:b/>
                <w:bCs/>
                <w:sz w:val="24"/>
                <w:szCs w:val="24"/>
              </w:rPr>
            </w:pPr>
            <w:r w:rsidRPr="00D02D17">
              <w:rPr>
                <w:b/>
                <w:bCs/>
                <w:sz w:val="24"/>
                <w:szCs w:val="24"/>
              </w:rPr>
              <w:t>0</w:t>
            </w:r>
          </w:p>
        </w:tc>
        <w:tc>
          <w:tcPr>
            <w:tcW w:w="1413" w:type="dxa"/>
            <w:shd w:val="clear" w:color="auto" w:fill="auto"/>
            <w:vAlign w:val="center"/>
          </w:tcPr>
          <w:p w:rsidR="00163770" w:rsidRPr="00D02D17" w:rsidRDefault="00163770" w:rsidP="006B34D3">
            <w:pPr>
              <w:jc w:val="center"/>
              <w:rPr>
                <w:b/>
                <w:bCs/>
                <w:sz w:val="24"/>
                <w:szCs w:val="24"/>
              </w:rPr>
            </w:pPr>
            <w:r w:rsidRPr="00D02D17">
              <w:rPr>
                <w:b/>
                <w:bCs/>
                <w:sz w:val="24"/>
                <w:szCs w:val="24"/>
              </w:rPr>
              <w:t>0</w:t>
            </w:r>
          </w:p>
        </w:tc>
      </w:tr>
      <w:tr w:rsidR="00163770" w:rsidRPr="00243335" w:rsidTr="001F3FB2">
        <w:trPr>
          <w:trHeight w:val="255"/>
          <w:jc w:val="center"/>
        </w:trPr>
        <w:tc>
          <w:tcPr>
            <w:tcW w:w="811" w:type="dxa"/>
            <w:vMerge/>
            <w:shd w:val="clear" w:color="auto" w:fill="auto"/>
            <w:vAlign w:val="center"/>
          </w:tcPr>
          <w:p w:rsidR="00163770" w:rsidRPr="00626E37" w:rsidRDefault="00163770" w:rsidP="006B34D3">
            <w:pPr>
              <w:rPr>
                <w:bCs/>
                <w:sz w:val="24"/>
                <w:szCs w:val="24"/>
              </w:rPr>
            </w:pPr>
          </w:p>
        </w:tc>
        <w:tc>
          <w:tcPr>
            <w:tcW w:w="5185" w:type="dxa"/>
            <w:vMerge/>
            <w:shd w:val="clear" w:color="auto" w:fill="auto"/>
            <w:vAlign w:val="center"/>
          </w:tcPr>
          <w:p w:rsidR="00163770" w:rsidRPr="00626E37" w:rsidRDefault="00163770" w:rsidP="006B34D3">
            <w:pPr>
              <w:rPr>
                <w:bCs/>
                <w:sz w:val="24"/>
                <w:szCs w:val="24"/>
                <w:u w:val="single"/>
              </w:rPr>
            </w:pPr>
          </w:p>
        </w:tc>
        <w:tc>
          <w:tcPr>
            <w:tcW w:w="1315" w:type="dxa"/>
            <w:shd w:val="clear" w:color="auto" w:fill="auto"/>
            <w:vAlign w:val="center"/>
          </w:tcPr>
          <w:p w:rsidR="00163770" w:rsidRPr="00626E37" w:rsidRDefault="00163770" w:rsidP="006B34D3">
            <w:pPr>
              <w:jc w:val="center"/>
              <w:rPr>
                <w:bCs/>
                <w:sz w:val="24"/>
                <w:szCs w:val="24"/>
              </w:rPr>
            </w:pPr>
            <w:r w:rsidRPr="00626E37">
              <w:rPr>
                <w:sz w:val="24"/>
                <w:szCs w:val="24"/>
              </w:rPr>
              <w:t>%</w:t>
            </w:r>
          </w:p>
        </w:tc>
        <w:tc>
          <w:tcPr>
            <w:tcW w:w="1476" w:type="dxa"/>
            <w:shd w:val="clear" w:color="auto" w:fill="auto"/>
            <w:vAlign w:val="center"/>
          </w:tcPr>
          <w:p w:rsidR="00163770" w:rsidRPr="00626E37" w:rsidRDefault="00163770" w:rsidP="006B34D3">
            <w:pPr>
              <w:jc w:val="center"/>
              <w:rPr>
                <w:bCs/>
                <w:sz w:val="24"/>
                <w:szCs w:val="24"/>
              </w:rPr>
            </w:pPr>
            <w:r w:rsidRPr="00626E37">
              <w:rPr>
                <w:bCs/>
                <w:sz w:val="24"/>
                <w:szCs w:val="24"/>
              </w:rPr>
              <w:t>0</w:t>
            </w:r>
          </w:p>
        </w:tc>
        <w:tc>
          <w:tcPr>
            <w:tcW w:w="1413" w:type="dxa"/>
            <w:shd w:val="clear" w:color="auto" w:fill="auto"/>
            <w:vAlign w:val="center"/>
          </w:tcPr>
          <w:p w:rsidR="00163770" w:rsidRPr="00626E37" w:rsidRDefault="00163770" w:rsidP="006B34D3">
            <w:pPr>
              <w:jc w:val="center"/>
              <w:rPr>
                <w:bCs/>
                <w:sz w:val="24"/>
                <w:szCs w:val="24"/>
              </w:rPr>
            </w:pPr>
            <w:r w:rsidRPr="00626E37">
              <w:rPr>
                <w:bCs/>
                <w:sz w:val="24"/>
                <w:szCs w:val="24"/>
              </w:rPr>
              <w:t>0</w:t>
            </w:r>
          </w:p>
        </w:tc>
      </w:tr>
      <w:tr w:rsidR="00163770" w:rsidRPr="00243335" w:rsidTr="001F3FB2">
        <w:trPr>
          <w:trHeight w:val="255"/>
          <w:jc w:val="center"/>
        </w:trPr>
        <w:tc>
          <w:tcPr>
            <w:tcW w:w="811" w:type="dxa"/>
            <w:vMerge w:val="restart"/>
            <w:shd w:val="clear" w:color="auto" w:fill="auto"/>
            <w:vAlign w:val="center"/>
          </w:tcPr>
          <w:p w:rsidR="00163770" w:rsidRPr="00365988" w:rsidRDefault="00163770" w:rsidP="006B34D3">
            <w:pPr>
              <w:jc w:val="center"/>
              <w:rPr>
                <w:b/>
                <w:bCs/>
                <w:sz w:val="24"/>
                <w:szCs w:val="24"/>
              </w:rPr>
            </w:pPr>
          </w:p>
          <w:p w:rsidR="00163770" w:rsidRPr="00365988" w:rsidRDefault="00163770" w:rsidP="006B34D3">
            <w:pPr>
              <w:jc w:val="center"/>
              <w:rPr>
                <w:b/>
                <w:bCs/>
                <w:sz w:val="24"/>
                <w:szCs w:val="24"/>
              </w:rPr>
            </w:pPr>
            <w:r>
              <w:rPr>
                <w:b/>
                <w:bCs/>
                <w:sz w:val="24"/>
                <w:szCs w:val="24"/>
              </w:rPr>
              <w:t>5</w:t>
            </w:r>
            <w:r w:rsidRPr="00365988">
              <w:rPr>
                <w:b/>
                <w:bCs/>
                <w:sz w:val="24"/>
                <w:szCs w:val="24"/>
              </w:rPr>
              <w:t>.7</w:t>
            </w:r>
          </w:p>
        </w:tc>
        <w:tc>
          <w:tcPr>
            <w:tcW w:w="5185" w:type="dxa"/>
            <w:vMerge w:val="restart"/>
            <w:shd w:val="clear" w:color="auto" w:fill="auto"/>
            <w:vAlign w:val="center"/>
          </w:tcPr>
          <w:p w:rsidR="00163770" w:rsidRPr="00626E37" w:rsidRDefault="00163770" w:rsidP="006B34D3">
            <w:pPr>
              <w:rPr>
                <w:b/>
                <w:bCs/>
                <w:sz w:val="24"/>
                <w:szCs w:val="24"/>
                <w:u w:val="single"/>
              </w:rPr>
            </w:pPr>
            <w:r w:rsidRPr="00626E37">
              <w:rPr>
                <w:b/>
                <w:bCs/>
                <w:sz w:val="24"/>
                <w:szCs w:val="24"/>
                <w:u w:val="single"/>
              </w:rPr>
              <w:t>Зона  специального</w:t>
            </w:r>
          </w:p>
          <w:p w:rsidR="00163770" w:rsidRPr="00626E37" w:rsidRDefault="00163770" w:rsidP="006B34D3">
            <w:pPr>
              <w:rPr>
                <w:b/>
                <w:bCs/>
                <w:sz w:val="24"/>
                <w:szCs w:val="24"/>
                <w:u w:val="single"/>
              </w:rPr>
            </w:pPr>
            <w:r w:rsidRPr="00626E37">
              <w:rPr>
                <w:b/>
                <w:bCs/>
                <w:sz w:val="24"/>
                <w:szCs w:val="24"/>
                <w:u w:val="single"/>
              </w:rPr>
              <w:t xml:space="preserve"> назначения</w:t>
            </w:r>
          </w:p>
        </w:tc>
        <w:tc>
          <w:tcPr>
            <w:tcW w:w="1315" w:type="dxa"/>
            <w:shd w:val="clear" w:color="auto" w:fill="auto"/>
            <w:vAlign w:val="center"/>
          </w:tcPr>
          <w:p w:rsidR="00163770" w:rsidRPr="00626E37" w:rsidRDefault="00163770" w:rsidP="006B34D3">
            <w:pPr>
              <w:jc w:val="center"/>
              <w:rPr>
                <w:bCs/>
                <w:sz w:val="24"/>
                <w:szCs w:val="24"/>
              </w:rPr>
            </w:pPr>
            <w:r w:rsidRPr="00626E37">
              <w:rPr>
                <w:bCs/>
                <w:sz w:val="24"/>
                <w:szCs w:val="24"/>
              </w:rPr>
              <w:t>га</w:t>
            </w:r>
          </w:p>
        </w:tc>
        <w:tc>
          <w:tcPr>
            <w:tcW w:w="1476" w:type="dxa"/>
            <w:shd w:val="clear" w:color="auto" w:fill="auto"/>
            <w:vAlign w:val="center"/>
          </w:tcPr>
          <w:p w:rsidR="00163770" w:rsidRPr="00D02D17" w:rsidRDefault="00163770" w:rsidP="006B34D3">
            <w:pPr>
              <w:jc w:val="center"/>
              <w:rPr>
                <w:b/>
                <w:bCs/>
                <w:sz w:val="24"/>
                <w:szCs w:val="24"/>
              </w:rPr>
            </w:pPr>
            <w:r w:rsidRPr="00D02D17">
              <w:rPr>
                <w:b/>
                <w:bCs/>
                <w:sz w:val="24"/>
                <w:szCs w:val="24"/>
              </w:rPr>
              <w:t>0</w:t>
            </w:r>
          </w:p>
        </w:tc>
        <w:tc>
          <w:tcPr>
            <w:tcW w:w="1413" w:type="dxa"/>
            <w:shd w:val="clear" w:color="auto" w:fill="auto"/>
            <w:vAlign w:val="center"/>
          </w:tcPr>
          <w:p w:rsidR="00163770" w:rsidRPr="00D02D17" w:rsidRDefault="00163770" w:rsidP="006B34D3">
            <w:pPr>
              <w:jc w:val="center"/>
              <w:rPr>
                <w:b/>
                <w:bCs/>
                <w:sz w:val="24"/>
                <w:szCs w:val="24"/>
              </w:rPr>
            </w:pPr>
            <w:r w:rsidRPr="00D02D17">
              <w:rPr>
                <w:b/>
                <w:bCs/>
                <w:sz w:val="24"/>
                <w:szCs w:val="24"/>
              </w:rPr>
              <w:t>0</w:t>
            </w:r>
          </w:p>
        </w:tc>
      </w:tr>
      <w:tr w:rsidR="00163770" w:rsidRPr="00243335" w:rsidTr="001F3FB2">
        <w:trPr>
          <w:trHeight w:val="255"/>
          <w:jc w:val="center"/>
        </w:trPr>
        <w:tc>
          <w:tcPr>
            <w:tcW w:w="811" w:type="dxa"/>
            <w:vMerge/>
            <w:shd w:val="clear" w:color="auto" w:fill="auto"/>
            <w:vAlign w:val="center"/>
          </w:tcPr>
          <w:p w:rsidR="00163770" w:rsidRPr="00626E37" w:rsidRDefault="00163770" w:rsidP="006B34D3">
            <w:pPr>
              <w:rPr>
                <w:bCs/>
                <w:sz w:val="24"/>
                <w:szCs w:val="24"/>
              </w:rPr>
            </w:pPr>
          </w:p>
        </w:tc>
        <w:tc>
          <w:tcPr>
            <w:tcW w:w="5185" w:type="dxa"/>
            <w:vMerge/>
            <w:shd w:val="clear" w:color="auto" w:fill="auto"/>
            <w:vAlign w:val="center"/>
          </w:tcPr>
          <w:p w:rsidR="00163770" w:rsidRPr="00626E37" w:rsidRDefault="00163770" w:rsidP="006B34D3">
            <w:pPr>
              <w:rPr>
                <w:bCs/>
                <w:sz w:val="24"/>
                <w:szCs w:val="24"/>
                <w:u w:val="single"/>
              </w:rPr>
            </w:pPr>
          </w:p>
        </w:tc>
        <w:tc>
          <w:tcPr>
            <w:tcW w:w="1315" w:type="dxa"/>
            <w:shd w:val="clear" w:color="auto" w:fill="auto"/>
            <w:vAlign w:val="center"/>
          </w:tcPr>
          <w:p w:rsidR="00163770" w:rsidRPr="00626E37" w:rsidRDefault="00163770" w:rsidP="006B34D3">
            <w:pPr>
              <w:jc w:val="center"/>
              <w:rPr>
                <w:b/>
                <w:bCs/>
                <w:sz w:val="24"/>
                <w:szCs w:val="24"/>
              </w:rPr>
            </w:pPr>
            <w:r w:rsidRPr="00626E37">
              <w:rPr>
                <w:sz w:val="24"/>
                <w:szCs w:val="24"/>
              </w:rPr>
              <w:t>%</w:t>
            </w:r>
          </w:p>
        </w:tc>
        <w:tc>
          <w:tcPr>
            <w:tcW w:w="1476" w:type="dxa"/>
            <w:shd w:val="clear" w:color="auto" w:fill="auto"/>
            <w:vAlign w:val="center"/>
          </w:tcPr>
          <w:p w:rsidR="00163770" w:rsidRPr="00626E37" w:rsidRDefault="00163770" w:rsidP="006B34D3">
            <w:pPr>
              <w:jc w:val="center"/>
              <w:rPr>
                <w:bCs/>
                <w:sz w:val="24"/>
                <w:szCs w:val="24"/>
              </w:rPr>
            </w:pPr>
            <w:r w:rsidRPr="00626E37">
              <w:rPr>
                <w:bCs/>
                <w:sz w:val="24"/>
                <w:szCs w:val="24"/>
              </w:rPr>
              <w:t>0</w:t>
            </w:r>
          </w:p>
        </w:tc>
        <w:tc>
          <w:tcPr>
            <w:tcW w:w="1413" w:type="dxa"/>
            <w:shd w:val="clear" w:color="auto" w:fill="auto"/>
            <w:vAlign w:val="center"/>
          </w:tcPr>
          <w:p w:rsidR="00163770" w:rsidRPr="00626E37" w:rsidRDefault="00163770" w:rsidP="006B34D3">
            <w:pPr>
              <w:jc w:val="center"/>
              <w:rPr>
                <w:bCs/>
                <w:sz w:val="24"/>
                <w:szCs w:val="24"/>
              </w:rPr>
            </w:pPr>
            <w:r w:rsidRPr="00626E37">
              <w:rPr>
                <w:bCs/>
                <w:sz w:val="24"/>
                <w:szCs w:val="24"/>
              </w:rPr>
              <w:t>0</w:t>
            </w:r>
          </w:p>
        </w:tc>
      </w:tr>
      <w:tr w:rsidR="00163770" w:rsidRPr="00243335" w:rsidTr="001F3FB2">
        <w:trPr>
          <w:trHeight w:val="255"/>
          <w:jc w:val="center"/>
        </w:trPr>
        <w:tc>
          <w:tcPr>
            <w:tcW w:w="811" w:type="dxa"/>
            <w:vMerge w:val="restart"/>
            <w:shd w:val="clear" w:color="auto" w:fill="auto"/>
            <w:vAlign w:val="center"/>
          </w:tcPr>
          <w:p w:rsidR="00163770" w:rsidRPr="00365988" w:rsidRDefault="00163770" w:rsidP="006B34D3">
            <w:pPr>
              <w:jc w:val="center"/>
              <w:rPr>
                <w:b/>
                <w:bCs/>
                <w:sz w:val="24"/>
                <w:szCs w:val="24"/>
              </w:rPr>
            </w:pPr>
          </w:p>
          <w:p w:rsidR="00163770" w:rsidRPr="00365988" w:rsidRDefault="00163770" w:rsidP="006B34D3">
            <w:pPr>
              <w:jc w:val="center"/>
              <w:rPr>
                <w:b/>
                <w:bCs/>
                <w:sz w:val="24"/>
                <w:szCs w:val="24"/>
              </w:rPr>
            </w:pPr>
            <w:r>
              <w:rPr>
                <w:b/>
                <w:sz w:val="24"/>
                <w:szCs w:val="24"/>
              </w:rPr>
              <w:t>5</w:t>
            </w:r>
            <w:r w:rsidRPr="00365988">
              <w:rPr>
                <w:b/>
                <w:sz w:val="24"/>
                <w:szCs w:val="24"/>
              </w:rPr>
              <w:t>.8</w:t>
            </w:r>
          </w:p>
        </w:tc>
        <w:tc>
          <w:tcPr>
            <w:tcW w:w="5185" w:type="dxa"/>
            <w:vMerge w:val="restart"/>
            <w:shd w:val="clear" w:color="auto" w:fill="auto"/>
            <w:vAlign w:val="center"/>
          </w:tcPr>
          <w:p w:rsidR="00163770" w:rsidRPr="00626E37" w:rsidRDefault="00163770" w:rsidP="006B34D3">
            <w:pPr>
              <w:rPr>
                <w:sz w:val="24"/>
                <w:szCs w:val="24"/>
              </w:rPr>
            </w:pPr>
            <w:r w:rsidRPr="00626E37">
              <w:rPr>
                <w:b/>
                <w:bCs/>
                <w:sz w:val="24"/>
                <w:szCs w:val="24"/>
                <w:u w:val="single"/>
              </w:rPr>
              <w:t>Иные зоны</w:t>
            </w:r>
          </w:p>
        </w:tc>
        <w:tc>
          <w:tcPr>
            <w:tcW w:w="1315" w:type="dxa"/>
            <w:shd w:val="clear" w:color="auto" w:fill="auto"/>
            <w:vAlign w:val="center"/>
          </w:tcPr>
          <w:p w:rsidR="00163770" w:rsidRPr="00626E37" w:rsidRDefault="00163770" w:rsidP="006B34D3">
            <w:pPr>
              <w:jc w:val="center"/>
              <w:rPr>
                <w:bCs/>
                <w:sz w:val="24"/>
                <w:szCs w:val="24"/>
              </w:rPr>
            </w:pPr>
            <w:r w:rsidRPr="00626E37">
              <w:rPr>
                <w:bCs/>
                <w:sz w:val="24"/>
                <w:szCs w:val="24"/>
              </w:rPr>
              <w:t>га</w:t>
            </w:r>
          </w:p>
        </w:tc>
        <w:tc>
          <w:tcPr>
            <w:tcW w:w="1476" w:type="dxa"/>
            <w:shd w:val="clear" w:color="auto" w:fill="auto"/>
            <w:vAlign w:val="center"/>
          </w:tcPr>
          <w:p w:rsidR="00163770" w:rsidRPr="00D844F2" w:rsidRDefault="00163770" w:rsidP="006B34D3">
            <w:pPr>
              <w:snapToGrid w:val="0"/>
              <w:jc w:val="center"/>
              <w:rPr>
                <w:b/>
                <w:sz w:val="24"/>
              </w:rPr>
            </w:pPr>
            <w:r w:rsidRPr="00D844F2">
              <w:rPr>
                <w:b/>
                <w:sz w:val="24"/>
              </w:rPr>
              <w:t>7,67</w:t>
            </w:r>
          </w:p>
        </w:tc>
        <w:tc>
          <w:tcPr>
            <w:tcW w:w="1413" w:type="dxa"/>
            <w:shd w:val="clear" w:color="auto" w:fill="auto"/>
            <w:vAlign w:val="center"/>
          </w:tcPr>
          <w:p w:rsidR="00163770" w:rsidRPr="00D02D17" w:rsidRDefault="00163770" w:rsidP="006B34D3">
            <w:pPr>
              <w:jc w:val="center"/>
              <w:rPr>
                <w:b/>
                <w:bCs/>
                <w:sz w:val="24"/>
                <w:szCs w:val="24"/>
              </w:rPr>
            </w:pPr>
            <w:r w:rsidRPr="00D02D17">
              <w:rPr>
                <w:b/>
                <w:bCs/>
                <w:sz w:val="24"/>
                <w:szCs w:val="24"/>
              </w:rPr>
              <w:t>0</w:t>
            </w:r>
          </w:p>
        </w:tc>
      </w:tr>
      <w:tr w:rsidR="00163770" w:rsidRPr="00243335" w:rsidTr="001F3FB2">
        <w:trPr>
          <w:trHeight w:val="255"/>
          <w:jc w:val="center"/>
        </w:trPr>
        <w:tc>
          <w:tcPr>
            <w:tcW w:w="811" w:type="dxa"/>
            <w:vMerge/>
            <w:shd w:val="clear" w:color="auto" w:fill="auto"/>
            <w:vAlign w:val="center"/>
          </w:tcPr>
          <w:p w:rsidR="00163770" w:rsidRPr="00626E37" w:rsidRDefault="00163770" w:rsidP="006B34D3">
            <w:pPr>
              <w:jc w:val="center"/>
              <w:rPr>
                <w:sz w:val="24"/>
                <w:szCs w:val="24"/>
              </w:rPr>
            </w:pPr>
          </w:p>
        </w:tc>
        <w:tc>
          <w:tcPr>
            <w:tcW w:w="5185" w:type="dxa"/>
            <w:vMerge/>
            <w:shd w:val="clear" w:color="auto" w:fill="auto"/>
            <w:vAlign w:val="center"/>
          </w:tcPr>
          <w:p w:rsidR="00163770" w:rsidRPr="00626E37" w:rsidRDefault="00163770" w:rsidP="006B34D3">
            <w:pPr>
              <w:rPr>
                <w:sz w:val="24"/>
                <w:szCs w:val="24"/>
              </w:rPr>
            </w:pPr>
          </w:p>
        </w:tc>
        <w:tc>
          <w:tcPr>
            <w:tcW w:w="1315" w:type="dxa"/>
            <w:shd w:val="clear" w:color="auto" w:fill="auto"/>
            <w:vAlign w:val="center"/>
          </w:tcPr>
          <w:p w:rsidR="00163770" w:rsidRPr="00626E37" w:rsidRDefault="00163770" w:rsidP="006B34D3">
            <w:pPr>
              <w:jc w:val="center"/>
              <w:rPr>
                <w:bCs/>
                <w:sz w:val="24"/>
                <w:szCs w:val="24"/>
              </w:rPr>
            </w:pPr>
            <w:r w:rsidRPr="00626E37">
              <w:rPr>
                <w:sz w:val="24"/>
                <w:szCs w:val="24"/>
              </w:rPr>
              <w:t>%</w:t>
            </w:r>
          </w:p>
        </w:tc>
        <w:tc>
          <w:tcPr>
            <w:tcW w:w="1476" w:type="dxa"/>
            <w:shd w:val="clear" w:color="auto" w:fill="auto"/>
            <w:vAlign w:val="center"/>
          </w:tcPr>
          <w:p w:rsidR="00163770" w:rsidRPr="00243335" w:rsidRDefault="00163770" w:rsidP="006B34D3">
            <w:pPr>
              <w:jc w:val="center"/>
              <w:rPr>
                <w:bCs/>
                <w:sz w:val="24"/>
                <w:szCs w:val="24"/>
                <w:highlight w:val="cyan"/>
              </w:rPr>
            </w:pPr>
            <w:r w:rsidRPr="00D844F2">
              <w:rPr>
                <w:sz w:val="24"/>
                <w:szCs w:val="24"/>
              </w:rPr>
              <w:t>15,91</w:t>
            </w:r>
          </w:p>
        </w:tc>
        <w:tc>
          <w:tcPr>
            <w:tcW w:w="1413" w:type="dxa"/>
            <w:shd w:val="clear" w:color="auto" w:fill="auto"/>
            <w:vAlign w:val="center"/>
          </w:tcPr>
          <w:p w:rsidR="00163770" w:rsidRPr="00626E37" w:rsidRDefault="00163770" w:rsidP="006B34D3">
            <w:pPr>
              <w:jc w:val="center"/>
              <w:rPr>
                <w:bCs/>
                <w:sz w:val="24"/>
                <w:szCs w:val="24"/>
              </w:rPr>
            </w:pPr>
            <w:r w:rsidRPr="00626E37">
              <w:rPr>
                <w:bCs/>
                <w:sz w:val="24"/>
                <w:szCs w:val="24"/>
              </w:rPr>
              <w:t>0</w:t>
            </w:r>
          </w:p>
        </w:tc>
      </w:tr>
      <w:tr w:rsidR="00163770" w:rsidRPr="00243335" w:rsidTr="001F3FB2">
        <w:trPr>
          <w:trHeight w:val="255"/>
          <w:jc w:val="center"/>
        </w:trPr>
        <w:tc>
          <w:tcPr>
            <w:tcW w:w="811" w:type="dxa"/>
            <w:shd w:val="clear" w:color="auto" w:fill="auto"/>
            <w:vAlign w:val="center"/>
          </w:tcPr>
          <w:p w:rsidR="00163770" w:rsidRPr="00372DCF" w:rsidRDefault="00163770" w:rsidP="006B34D3">
            <w:pPr>
              <w:jc w:val="center"/>
              <w:rPr>
                <w:sz w:val="24"/>
                <w:szCs w:val="24"/>
              </w:rPr>
            </w:pPr>
            <w:r>
              <w:rPr>
                <w:sz w:val="24"/>
                <w:szCs w:val="24"/>
              </w:rPr>
              <w:t>5</w:t>
            </w:r>
            <w:r w:rsidRPr="00372DCF">
              <w:rPr>
                <w:sz w:val="24"/>
                <w:szCs w:val="24"/>
              </w:rPr>
              <w:t>.8.1</w:t>
            </w:r>
          </w:p>
        </w:tc>
        <w:tc>
          <w:tcPr>
            <w:tcW w:w="5185" w:type="dxa"/>
            <w:shd w:val="clear" w:color="auto" w:fill="auto"/>
            <w:vAlign w:val="center"/>
          </w:tcPr>
          <w:p w:rsidR="00163770" w:rsidRPr="00626E37" w:rsidRDefault="00163770" w:rsidP="006B34D3">
            <w:pPr>
              <w:rPr>
                <w:sz w:val="24"/>
                <w:szCs w:val="24"/>
              </w:rPr>
            </w:pPr>
            <w:r w:rsidRPr="00626E37">
              <w:rPr>
                <w:sz w:val="24"/>
                <w:szCs w:val="24"/>
              </w:rPr>
              <w:t>Водная поверхность</w:t>
            </w:r>
          </w:p>
        </w:tc>
        <w:tc>
          <w:tcPr>
            <w:tcW w:w="1315" w:type="dxa"/>
            <w:shd w:val="clear" w:color="auto" w:fill="auto"/>
            <w:vAlign w:val="center"/>
          </w:tcPr>
          <w:p w:rsidR="00163770" w:rsidRPr="00626E37" w:rsidRDefault="00163770" w:rsidP="006B34D3">
            <w:pPr>
              <w:jc w:val="center"/>
              <w:rPr>
                <w:sz w:val="24"/>
                <w:szCs w:val="24"/>
              </w:rPr>
            </w:pPr>
            <w:r w:rsidRPr="00626E37">
              <w:rPr>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CA533D">
              <w:rPr>
                <w:bCs/>
                <w:sz w:val="24"/>
                <w:szCs w:val="24"/>
              </w:rPr>
              <w:t>0</w:t>
            </w:r>
          </w:p>
        </w:tc>
        <w:tc>
          <w:tcPr>
            <w:tcW w:w="1413" w:type="dxa"/>
            <w:shd w:val="clear" w:color="auto" w:fill="auto"/>
            <w:vAlign w:val="center"/>
          </w:tcPr>
          <w:p w:rsidR="00163770" w:rsidRPr="00626E37" w:rsidRDefault="00163770" w:rsidP="006B34D3">
            <w:pPr>
              <w:jc w:val="center"/>
              <w:rPr>
                <w:bCs/>
                <w:sz w:val="24"/>
                <w:szCs w:val="24"/>
              </w:rPr>
            </w:pPr>
            <w:r w:rsidRPr="00626E37">
              <w:rPr>
                <w:bCs/>
                <w:sz w:val="24"/>
                <w:szCs w:val="24"/>
              </w:rPr>
              <w:t>0</w:t>
            </w:r>
          </w:p>
        </w:tc>
      </w:tr>
      <w:tr w:rsidR="00163770" w:rsidRPr="00243335" w:rsidTr="001F3FB2">
        <w:trPr>
          <w:trHeight w:val="255"/>
          <w:jc w:val="center"/>
        </w:trPr>
        <w:tc>
          <w:tcPr>
            <w:tcW w:w="811" w:type="dxa"/>
            <w:shd w:val="clear" w:color="auto" w:fill="auto"/>
          </w:tcPr>
          <w:p w:rsidR="00163770" w:rsidRPr="00372DCF" w:rsidRDefault="00163770" w:rsidP="006B34D3">
            <w:pPr>
              <w:jc w:val="center"/>
              <w:rPr>
                <w:sz w:val="24"/>
                <w:szCs w:val="24"/>
              </w:rPr>
            </w:pPr>
            <w:r>
              <w:rPr>
                <w:sz w:val="24"/>
                <w:szCs w:val="24"/>
              </w:rPr>
              <w:t>5.8.2</w:t>
            </w:r>
          </w:p>
        </w:tc>
        <w:tc>
          <w:tcPr>
            <w:tcW w:w="5185" w:type="dxa"/>
            <w:shd w:val="clear" w:color="auto" w:fill="auto"/>
            <w:vAlign w:val="center"/>
          </w:tcPr>
          <w:p w:rsidR="00163770" w:rsidRPr="00626E37" w:rsidRDefault="00163770" w:rsidP="006B34D3">
            <w:pPr>
              <w:rPr>
                <w:sz w:val="24"/>
                <w:szCs w:val="24"/>
              </w:rPr>
            </w:pPr>
            <w:r w:rsidRPr="00626E37">
              <w:rPr>
                <w:sz w:val="24"/>
                <w:szCs w:val="24"/>
              </w:rPr>
              <w:t xml:space="preserve">Пустыри, свободные земли </w:t>
            </w:r>
          </w:p>
        </w:tc>
        <w:tc>
          <w:tcPr>
            <w:tcW w:w="1315" w:type="dxa"/>
            <w:shd w:val="clear" w:color="auto" w:fill="auto"/>
            <w:vAlign w:val="center"/>
          </w:tcPr>
          <w:p w:rsidR="00163770" w:rsidRPr="00626E37" w:rsidRDefault="00163770" w:rsidP="006B34D3">
            <w:pPr>
              <w:jc w:val="center"/>
              <w:rPr>
                <w:sz w:val="24"/>
                <w:szCs w:val="24"/>
              </w:rPr>
            </w:pPr>
            <w:r w:rsidRPr="00626E37">
              <w:rPr>
                <w:sz w:val="24"/>
                <w:szCs w:val="24"/>
              </w:rPr>
              <w:t>га</w:t>
            </w:r>
          </w:p>
        </w:tc>
        <w:tc>
          <w:tcPr>
            <w:tcW w:w="1476" w:type="dxa"/>
            <w:shd w:val="clear" w:color="auto" w:fill="auto"/>
            <w:vAlign w:val="center"/>
          </w:tcPr>
          <w:p w:rsidR="00163770" w:rsidRPr="00CA533D" w:rsidRDefault="00163770" w:rsidP="006B34D3">
            <w:pPr>
              <w:jc w:val="center"/>
              <w:rPr>
                <w:bCs/>
                <w:sz w:val="24"/>
                <w:szCs w:val="24"/>
                <w:highlight w:val="cyan"/>
              </w:rPr>
            </w:pPr>
            <w:r w:rsidRPr="00CA533D">
              <w:rPr>
                <w:sz w:val="24"/>
              </w:rPr>
              <w:t>7,67</w:t>
            </w:r>
          </w:p>
        </w:tc>
        <w:tc>
          <w:tcPr>
            <w:tcW w:w="1413" w:type="dxa"/>
            <w:shd w:val="clear" w:color="auto" w:fill="auto"/>
            <w:vAlign w:val="center"/>
          </w:tcPr>
          <w:p w:rsidR="00163770" w:rsidRPr="00626E37" w:rsidRDefault="00163770" w:rsidP="006B34D3">
            <w:pPr>
              <w:jc w:val="center"/>
              <w:rPr>
                <w:bCs/>
                <w:sz w:val="24"/>
                <w:szCs w:val="24"/>
              </w:rPr>
            </w:pPr>
            <w:r w:rsidRPr="00626E37">
              <w:rPr>
                <w:bCs/>
                <w:sz w:val="24"/>
                <w:szCs w:val="24"/>
              </w:rPr>
              <w:t>0</w:t>
            </w:r>
          </w:p>
        </w:tc>
      </w:tr>
      <w:tr w:rsidR="00163770" w:rsidRPr="00243335" w:rsidTr="001F3FB2">
        <w:trPr>
          <w:trHeight w:val="255"/>
          <w:jc w:val="center"/>
        </w:trPr>
        <w:tc>
          <w:tcPr>
            <w:tcW w:w="811" w:type="dxa"/>
            <w:shd w:val="clear" w:color="auto" w:fill="auto"/>
            <w:vAlign w:val="center"/>
          </w:tcPr>
          <w:p w:rsidR="00163770" w:rsidRPr="004637CA" w:rsidRDefault="00163770" w:rsidP="006B34D3">
            <w:pPr>
              <w:jc w:val="center"/>
              <w:rPr>
                <w:b/>
                <w:bCs/>
                <w:sz w:val="24"/>
                <w:szCs w:val="24"/>
                <w:u w:val="single"/>
              </w:rPr>
            </w:pPr>
          </w:p>
        </w:tc>
        <w:tc>
          <w:tcPr>
            <w:tcW w:w="5185" w:type="dxa"/>
            <w:shd w:val="clear" w:color="auto" w:fill="auto"/>
            <w:vAlign w:val="center"/>
          </w:tcPr>
          <w:p w:rsidR="00163770" w:rsidRPr="004637CA" w:rsidRDefault="00163770" w:rsidP="006B34D3">
            <w:pPr>
              <w:rPr>
                <w:b/>
                <w:bCs/>
                <w:sz w:val="24"/>
                <w:szCs w:val="24"/>
                <w:u w:val="single"/>
              </w:rPr>
            </w:pPr>
          </w:p>
        </w:tc>
        <w:tc>
          <w:tcPr>
            <w:tcW w:w="1315" w:type="dxa"/>
            <w:shd w:val="clear" w:color="auto" w:fill="auto"/>
            <w:vAlign w:val="center"/>
          </w:tcPr>
          <w:p w:rsidR="00163770" w:rsidRPr="004637CA" w:rsidRDefault="00163770" w:rsidP="006B34D3">
            <w:pPr>
              <w:jc w:val="center"/>
              <w:rPr>
                <w:b/>
                <w:bCs/>
                <w:sz w:val="24"/>
                <w:szCs w:val="24"/>
              </w:rPr>
            </w:pPr>
          </w:p>
        </w:tc>
        <w:tc>
          <w:tcPr>
            <w:tcW w:w="1476" w:type="dxa"/>
            <w:shd w:val="clear" w:color="auto" w:fill="auto"/>
            <w:vAlign w:val="center"/>
          </w:tcPr>
          <w:p w:rsidR="00163770" w:rsidRPr="00243335" w:rsidRDefault="00163770" w:rsidP="006B34D3">
            <w:pPr>
              <w:jc w:val="center"/>
              <w:rPr>
                <w:bCs/>
                <w:sz w:val="24"/>
                <w:szCs w:val="24"/>
                <w:highlight w:val="cyan"/>
              </w:rPr>
            </w:pPr>
          </w:p>
        </w:tc>
        <w:tc>
          <w:tcPr>
            <w:tcW w:w="1413" w:type="dxa"/>
            <w:shd w:val="clear" w:color="auto" w:fill="auto"/>
            <w:vAlign w:val="center"/>
          </w:tcPr>
          <w:p w:rsidR="00163770" w:rsidRPr="00243335" w:rsidRDefault="00163770" w:rsidP="006B34D3">
            <w:pPr>
              <w:jc w:val="center"/>
              <w:rPr>
                <w:bCs/>
                <w:sz w:val="24"/>
                <w:szCs w:val="24"/>
                <w:highlight w:val="cyan"/>
              </w:rPr>
            </w:pPr>
          </w:p>
        </w:tc>
      </w:tr>
      <w:tr w:rsidR="00163770" w:rsidRPr="00243335" w:rsidTr="001F3FB2">
        <w:trPr>
          <w:trHeight w:val="255"/>
          <w:jc w:val="center"/>
        </w:trPr>
        <w:tc>
          <w:tcPr>
            <w:tcW w:w="811" w:type="dxa"/>
            <w:shd w:val="clear" w:color="auto" w:fill="auto"/>
            <w:vAlign w:val="center"/>
          </w:tcPr>
          <w:p w:rsidR="00163770" w:rsidRPr="004637CA" w:rsidRDefault="00163770" w:rsidP="006B34D3">
            <w:pPr>
              <w:jc w:val="center"/>
              <w:rPr>
                <w:b/>
                <w:bCs/>
                <w:sz w:val="24"/>
                <w:szCs w:val="24"/>
                <w:u w:val="single"/>
              </w:rPr>
            </w:pPr>
          </w:p>
        </w:tc>
        <w:tc>
          <w:tcPr>
            <w:tcW w:w="5185" w:type="dxa"/>
            <w:shd w:val="clear" w:color="auto" w:fill="auto"/>
            <w:vAlign w:val="center"/>
          </w:tcPr>
          <w:p w:rsidR="00163770" w:rsidRPr="004637CA" w:rsidRDefault="00163770" w:rsidP="006B34D3">
            <w:pPr>
              <w:rPr>
                <w:b/>
                <w:bCs/>
                <w:sz w:val="24"/>
                <w:szCs w:val="24"/>
                <w:u w:val="single"/>
              </w:rPr>
            </w:pPr>
            <w:r w:rsidRPr="004637CA">
              <w:rPr>
                <w:b/>
                <w:bCs/>
                <w:sz w:val="24"/>
                <w:szCs w:val="24"/>
                <w:u w:val="single"/>
              </w:rPr>
              <w:t xml:space="preserve">земли населенного пункта </w:t>
            </w:r>
            <w:r>
              <w:rPr>
                <w:b/>
                <w:bCs/>
                <w:sz w:val="24"/>
                <w:szCs w:val="24"/>
                <w:u w:val="single"/>
              </w:rPr>
              <w:t>п</w:t>
            </w:r>
            <w:r w:rsidRPr="004637CA">
              <w:rPr>
                <w:b/>
                <w:bCs/>
                <w:sz w:val="24"/>
                <w:szCs w:val="24"/>
                <w:u w:val="single"/>
              </w:rPr>
              <w:t xml:space="preserve">. </w:t>
            </w:r>
            <w:r>
              <w:rPr>
                <w:b/>
                <w:bCs/>
                <w:sz w:val="24"/>
                <w:szCs w:val="24"/>
                <w:u w:val="single"/>
              </w:rPr>
              <w:t>Запрудный</w:t>
            </w:r>
          </w:p>
          <w:p w:rsidR="00163770" w:rsidRPr="004637CA" w:rsidRDefault="00163770" w:rsidP="006B34D3">
            <w:pPr>
              <w:rPr>
                <w:b/>
                <w:bCs/>
                <w:sz w:val="24"/>
                <w:szCs w:val="24"/>
                <w:u w:val="single"/>
              </w:rPr>
            </w:pPr>
            <w:r w:rsidRPr="004637CA">
              <w:rPr>
                <w:b/>
                <w:bCs/>
                <w:sz w:val="24"/>
                <w:szCs w:val="24"/>
                <w:u w:val="single"/>
              </w:rPr>
              <w:t>из них</w:t>
            </w:r>
          </w:p>
        </w:tc>
        <w:tc>
          <w:tcPr>
            <w:tcW w:w="1315" w:type="dxa"/>
            <w:shd w:val="clear" w:color="auto" w:fill="auto"/>
            <w:vAlign w:val="center"/>
          </w:tcPr>
          <w:p w:rsidR="00163770" w:rsidRPr="004637CA" w:rsidRDefault="00163770" w:rsidP="006B34D3">
            <w:pPr>
              <w:jc w:val="center"/>
              <w:rPr>
                <w:b/>
                <w:bCs/>
                <w:sz w:val="24"/>
                <w:szCs w:val="24"/>
                <w:u w:val="single"/>
              </w:rPr>
            </w:pPr>
          </w:p>
        </w:tc>
        <w:tc>
          <w:tcPr>
            <w:tcW w:w="1476" w:type="dxa"/>
            <w:shd w:val="clear" w:color="auto" w:fill="auto"/>
            <w:vAlign w:val="center"/>
          </w:tcPr>
          <w:p w:rsidR="00163770" w:rsidRPr="00243335" w:rsidRDefault="00163770" w:rsidP="006B34D3">
            <w:pPr>
              <w:jc w:val="center"/>
              <w:rPr>
                <w:bCs/>
                <w:sz w:val="24"/>
                <w:szCs w:val="24"/>
                <w:highlight w:val="cyan"/>
              </w:rPr>
            </w:pPr>
          </w:p>
        </w:tc>
        <w:tc>
          <w:tcPr>
            <w:tcW w:w="1413" w:type="dxa"/>
            <w:shd w:val="clear" w:color="auto" w:fill="auto"/>
            <w:vAlign w:val="center"/>
          </w:tcPr>
          <w:p w:rsidR="00163770" w:rsidRPr="00243335" w:rsidRDefault="00163770" w:rsidP="006B34D3">
            <w:pPr>
              <w:jc w:val="center"/>
              <w:rPr>
                <w:bCs/>
                <w:sz w:val="24"/>
                <w:szCs w:val="24"/>
                <w:highlight w:val="cyan"/>
              </w:rPr>
            </w:pP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bCs/>
                <w:sz w:val="24"/>
                <w:szCs w:val="24"/>
              </w:rPr>
            </w:pPr>
            <w:r>
              <w:rPr>
                <w:b/>
                <w:bCs/>
                <w:sz w:val="24"/>
                <w:szCs w:val="24"/>
                <w:u w:val="single"/>
              </w:rPr>
              <w:t>6</w:t>
            </w:r>
            <w:r w:rsidRPr="00F673D2">
              <w:rPr>
                <w:b/>
                <w:bCs/>
                <w:sz w:val="24"/>
                <w:szCs w:val="24"/>
                <w:u w:val="single"/>
              </w:rPr>
              <w:t>.1</w:t>
            </w:r>
            <w:r w:rsidRPr="00F673D2">
              <w:rPr>
                <w:bCs/>
                <w:sz w:val="24"/>
                <w:szCs w:val="24"/>
              </w:rPr>
              <w:t> </w:t>
            </w:r>
          </w:p>
        </w:tc>
        <w:tc>
          <w:tcPr>
            <w:tcW w:w="5185" w:type="dxa"/>
            <w:vMerge w:val="restart"/>
            <w:shd w:val="clear" w:color="auto" w:fill="auto"/>
            <w:vAlign w:val="center"/>
          </w:tcPr>
          <w:p w:rsidR="00163770" w:rsidRPr="004637CA" w:rsidRDefault="00163770" w:rsidP="006B34D3">
            <w:pPr>
              <w:rPr>
                <w:bCs/>
                <w:sz w:val="24"/>
                <w:szCs w:val="24"/>
              </w:rPr>
            </w:pPr>
            <w:r w:rsidRPr="004637CA">
              <w:rPr>
                <w:b/>
                <w:bCs/>
                <w:sz w:val="24"/>
                <w:szCs w:val="24"/>
              </w:rPr>
              <w:t>Общая площадь</w:t>
            </w:r>
            <w:r w:rsidRPr="004637CA">
              <w:rPr>
                <w:bCs/>
                <w:sz w:val="24"/>
                <w:szCs w:val="24"/>
              </w:rPr>
              <w:t xml:space="preserve"> земель населенного пункта</w:t>
            </w:r>
          </w:p>
        </w:tc>
        <w:tc>
          <w:tcPr>
            <w:tcW w:w="1315" w:type="dxa"/>
            <w:shd w:val="clear" w:color="auto" w:fill="auto"/>
            <w:vAlign w:val="center"/>
          </w:tcPr>
          <w:p w:rsidR="00163770" w:rsidRPr="004637CA" w:rsidRDefault="00163770" w:rsidP="006B34D3">
            <w:pPr>
              <w:jc w:val="center"/>
              <w:rPr>
                <w:bCs/>
                <w:sz w:val="24"/>
                <w:szCs w:val="24"/>
              </w:rPr>
            </w:pPr>
            <w:r w:rsidRPr="004637CA">
              <w:rPr>
                <w:bCs/>
                <w:sz w:val="24"/>
                <w:szCs w:val="24"/>
              </w:rPr>
              <w:t>га</w:t>
            </w:r>
          </w:p>
        </w:tc>
        <w:tc>
          <w:tcPr>
            <w:tcW w:w="1476" w:type="dxa"/>
            <w:shd w:val="clear" w:color="auto" w:fill="auto"/>
            <w:vAlign w:val="center"/>
          </w:tcPr>
          <w:p w:rsidR="00163770" w:rsidRPr="00243335" w:rsidRDefault="001F3FB2" w:rsidP="006B34D3">
            <w:pPr>
              <w:jc w:val="center"/>
              <w:rPr>
                <w:bCs/>
                <w:sz w:val="24"/>
                <w:szCs w:val="24"/>
                <w:highlight w:val="cyan"/>
              </w:rPr>
            </w:pPr>
            <w:r>
              <w:rPr>
                <w:b/>
                <w:sz w:val="24"/>
                <w:szCs w:val="24"/>
              </w:rPr>
              <w:t>47,2</w:t>
            </w:r>
          </w:p>
        </w:tc>
        <w:tc>
          <w:tcPr>
            <w:tcW w:w="1413" w:type="dxa"/>
            <w:shd w:val="clear" w:color="auto" w:fill="auto"/>
            <w:vAlign w:val="center"/>
          </w:tcPr>
          <w:p w:rsidR="00163770" w:rsidRPr="00243335" w:rsidRDefault="001F3FB2" w:rsidP="006B34D3">
            <w:pPr>
              <w:jc w:val="center"/>
              <w:rPr>
                <w:bCs/>
                <w:sz w:val="24"/>
                <w:szCs w:val="24"/>
                <w:highlight w:val="cyan"/>
              </w:rPr>
            </w:pPr>
            <w:r>
              <w:rPr>
                <w:b/>
                <w:sz w:val="24"/>
                <w:szCs w:val="24"/>
              </w:rPr>
              <w:t>47,2</w:t>
            </w:r>
          </w:p>
        </w:tc>
      </w:tr>
      <w:tr w:rsidR="00163770" w:rsidRPr="00243335" w:rsidTr="001F3FB2">
        <w:trPr>
          <w:trHeight w:val="255"/>
          <w:jc w:val="center"/>
        </w:trPr>
        <w:tc>
          <w:tcPr>
            <w:tcW w:w="811" w:type="dxa"/>
            <w:vMerge/>
            <w:shd w:val="clear" w:color="auto" w:fill="auto"/>
            <w:vAlign w:val="center"/>
          </w:tcPr>
          <w:p w:rsidR="00163770" w:rsidRPr="004637CA" w:rsidRDefault="00163770" w:rsidP="006B34D3">
            <w:pPr>
              <w:rPr>
                <w:bCs/>
                <w:sz w:val="24"/>
                <w:szCs w:val="24"/>
              </w:rPr>
            </w:pPr>
          </w:p>
        </w:tc>
        <w:tc>
          <w:tcPr>
            <w:tcW w:w="5185" w:type="dxa"/>
            <w:vMerge/>
            <w:shd w:val="clear" w:color="auto" w:fill="auto"/>
            <w:vAlign w:val="center"/>
          </w:tcPr>
          <w:p w:rsidR="00163770" w:rsidRPr="004637CA" w:rsidRDefault="00163770" w:rsidP="006B34D3">
            <w:pPr>
              <w:rPr>
                <w:bCs/>
                <w:sz w:val="24"/>
                <w:szCs w:val="24"/>
              </w:rPr>
            </w:pPr>
          </w:p>
        </w:tc>
        <w:tc>
          <w:tcPr>
            <w:tcW w:w="1315" w:type="dxa"/>
            <w:shd w:val="clear" w:color="auto" w:fill="auto"/>
            <w:vAlign w:val="center"/>
          </w:tcPr>
          <w:p w:rsidR="00163770" w:rsidRPr="004637CA" w:rsidRDefault="00163770" w:rsidP="006B34D3">
            <w:pPr>
              <w:jc w:val="center"/>
              <w:rPr>
                <w:bCs/>
                <w:sz w:val="24"/>
                <w:szCs w:val="24"/>
              </w:rPr>
            </w:pPr>
            <w:r w:rsidRPr="004637CA">
              <w:rPr>
                <w:bCs/>
                <w:sz w:val="24"/>
                <w:szCs w:val="24"/>
              </w:rPr>
              <w:t>%</w:t>
            </w:r>
          </w:p>
        </w:tc>
        <w:tc>
          <w:tcPr>
            <w:tcW w:w="1476" w:type="dxa"/>
            <w:shd w:val="clear" w:color="auto" w:fill="auto"/>
            <w:vAlign w:val="center"/>
          </w:tcPr>
          <w:p w:rsidR="00163770" w:rsidRPr="00243335" w:rsidRDefault="00163770" w:rsidP="006B34D3">
            <w:pPr>
              <w:jc w:val="center"/>
              <w:rPr>
                <w:bCs/>
                <w:sz w:val="24"/>
                <w:szCs w:val="24"/>
                <w:highlight w:val="cyan"/>
              </w:rPr>
            </w:pPr>
            <w:r w:rsidRPr="00A66BC0">
              <w:rPr>
                <w:bCs/>
                <w:sz w:val="24"/>
                <w:szCs w:val="24"/>
              </w:rPr>
              <w:t>100,00</w:t>
            </w:r>
          </w:p>
        </w:tc>
        <w:tc>
          <w:tcPr>
            <w:tcW w:w="1413" w:type="dxa"/>
            <w:shd w:val="clear" w:color="auto" w:fill="auto"/>
            <w:vAlign w:val="center"/>
          </w:tcPr>
          <w:p w:rsidR="00163770" w:rsidRPr="00243335" w:rsidRDefault="00163770" w:rsidP="006B34D3">
            <w:pPr>
              <w:jc w:val="center"/>
              <w:rPr>
                <w:bCs/>
                <w:sz w:val="24"/>
                <w:szCs w:val="24"/>
                <w:highlight w:val="cyan"/>
              </w:rPr>
            </w:pPr>
            <w:r w:rsidRPr="004637CA">
              <w:rPr>
                <w:bCs/>
                <w:sz w:val="24"/>
                <w:szCs w:val="24"/>
              </w:rPr>
              <w:t>100,00</w:t>
            </w: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bCs/>
                <w:sz w:val="24"/>
                <w:szCs w:val="24"/>
              </w:rPr>
            </w:pPr>
            <w:r>
              <w:rPr>
                <w:bCs/>
                <w:sz w:val="24"/>
                <w:szCs w:val="24"/>
              </w:rPr>
              <w:t>6</w:t>
            </w:r>
            <w:r w:rsidRPr="00F673D2">
              <w:rPr>
                <w:bCs/>
                <w:sz w:val="24"/>
                <w:szCs w:val="24"/>
              </w:rPr>
              <w:t>.1</w:t>
            </w:r>
            <w:r>
              <w:rPr>
                <w:bCs/>
                <w:sz w:val="24"/>
                <w:szCs w:val="24"/>
              </w:rPr>
              <w:t>.1</w:t>
            </w:r>
          </w:p>
        </w:tc>
        <w:tc>
          <w:tcPr>
            <w:tcW w:w="5185" w:type="dxa"/>
            <w:vMerge w:val="restart"/>
            <w:shd w:val="clear" w:color="auto" w:fill="auto"/>
            <w:vAlign w:val="center"/>
          </w:tcPr>
          <w:p w:rsidR="00163770" w:rsidRPr="004637CA" w:rsidRDefault="00163770" w:rsidP="006B34D3">
            <w:pPr>
              <w:rPr>
                <w:b/>
                <w:bCs/>
                <w:sz w:val="24"/>
                <w:szCs w:val="24"/>
                <w:u w:val="single"/>
              </w:rPr>
            </w:pPr>
            <w:r w:rsidRPr="004637CA">
              <w:rPr>
                <w:b/>
                <w:bCs/>
                <w:sz w:val="24"/>
                <w:szCs w:val="24"/>
                <w:u w:val="single"/>
              </w:rPr>
              <w:t>жилая зона</w:t>
            </w:r>
          </w:p>
        </w:tc>
        <w:tc>
          <w:tcPr>
            <w:tcW w:w="1315" w:type="dxa"/>
            <w:shd w:val="clear" w:color="auto" w:fill="auto"/>
            <w:vAlign w:val="center"/>
          </w:tcPr>
          <w:p w:rsidR="00163770" w:rsidRPr="004637CA" w:rsidRDefault="00163770" w:rsidP="006B34D3">
            <w:pPr>
              <w:jc w:val="center"/>
              <w:rPr>
                <w:bCs/>
                <w:sz w:val="24"/>
                <w:szCs w:val="24"/>
              </w:rPr>
            </w:pPr>
            <w:r w:rsidRPr="004637CA">
              <w:rPr>
                <w:bCs/>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5165DF">
              <w:rPr>
                <w:b/>
                <w:sz w:val="24"/>
                <w:szCs w:val="24"/>
              </w:rPr>
              <w:t>22,87</w:t>
            </w:r>
          </w:p>
        </w:tc>
        <w:tc>
          <w:tcPr>
            <w:tcW w:w="1413" w:type="dxa"/>
            <w:shd w:val="clear" w:color="auto" w:fill="auto"/>
            <w:vAlign w:val="center"/>
          </w:tcPr>
          <w:p w:rsidR="00163770" w:rsidRPr="00243335" w:rsidRDefault="00163770" w:rsidP="006B34D3">
            <w:pPr>
              <w:jc w:val="center"/>
              <w:rPr>
                <w:bCs/>
                <w:sz w:val="24"/>
                <w:szCs w:val="24"/>
                <w:highlight w:val="cyan"/>
              </w:rPr>
            </w:pPr>
            <w:r w:rsidRPr="0026297C">
              <w:rPr>
                <w:b/>
                <w:sz w:val="24"/>
                <w:szCs w:val="24"/>
              </w:rPr>
              <w:t>31,</w:t>
            </w:r>
            <w:r>
              <w:rPr>
                <w:b/>
                <w:sz w:val="24"/>
                <w:szCs w:val="24"/>
              </w:rPr>
              <w:t>15</w:t>
            </w:r>
          </w:p>
        </w:tc>
      </w:tr>
      <w:tr w:rsidR="00163770" w:rsidRPr="00243335" w:rsidTr="001F3FB2">
        <w:trPr>
          <w:trHeight w:val="255"/>
          <w:jc w:val="center"/>
        </w:trPr>
        <w:tc>
          <w:tcPr>
            <w:tcW w:w="811" w:type="dxa"/>
            <w:vMerge/>
            <w:shd w:val="clear" w:color="auto" w:fill="auto"/>
            <w:vAlign w:val="center"/>
          </w:tcPr>
          <w:p w:rsidR="00163770" w:rsidRPr="004637CA" w:rsidRDefault="00163770" w:rsidP="006B34D3">
            <w:pPr>
              <w:rPr>
                <w:bCs/>
                <w:sz w:val="24"/>
                <w:szCs w:val="24"/>
              </w:rPr>
            </w:pPr>
          </w:p>
        </w:tc>
        <w:tc>
          <w:tcPr>
            <w:tcW w:w="5185" w:type="dxa"/>
            <w:vMerge/>
            <w:shd w:val="clear" w:color="auto" w:fill="auto"/>
            <w:vAlign w:val="center"/>
          </w:tcPr>
          <w:p w:rsidR="00163770" w:rsidRPr="004637CA" w:rsidRDefault="00163770" w:rsidP="006B34D3">
            <w:pPr>
              <w:rPr>
                <w:bCs/>
                <w:sz w:val="24"/>
                <w:szCs w:val="24"/>
                <w:u w:val="single"/>
              </w:rPr>
            </w:pPr>
          </w:p>
        </w:tc>
        <w:tc>
          <w:tcPr>
            <w:tcW w:w="1315" w:type="dxa"/>
            <w:shd w:val="clear" w:color="auto" w:fill="auto"/>
            <w:vAlign w:val="center"/>
          </w:tcPr>
          <w:p w:rsidR="00163770" w:rsidRPr="004637CA" w:rsidRDefault="00163770" w:rsidP="006B34D3">
            <w:pPr>
              <w:jc w:val="center"/>
              <w:rPr>
                <w:sz w:val="24"/>
                <w:szCs w:val="24"/>
              </w:rPr>
            </w:pPr>
            <w:r w:rsidRPr="004637CA">
              <w:rPr>
                <w:sz w:val="24"/>
                <w:szCs w:val="24"/>
              </w:rPr>
              <w:t xml:space="preserve">% от </w:t>
            </w:r>
          </w:p>
        </w:tc>
        <w:tc>
          <w:tcPr>
            <w:tcW w:w="1476" w:type="dxa"/>
            <w:shd w:val="clear" w:color="auto" w:fill="auto"/>
            <w:vAlign w:val="center"/>
          </w:tcPr>
          <w:p w:rsidR="00163770" w:rsidRPr="00243335" w:rsidRDefault="00163770" w:rsidP="006B34D3">
            <w:pPr>
              <w:jc w:val="center"/>
              <w:rPr>
                <w:bCs/>
                <w:sz w:val="24"/>
                <w:szCs w:val="24"/>
                <w:highlight w:val="cyan"/>
              </w:rPr>
            </w:pPr>
            <w:r w:rsidRPr="00993EB5">
              <w:rPr>
                <w:sz w:val="24"/>
                <w:szCs w:val="24"/>
              </w:rPr>
              <w:t>49,11</w:t>
            </w:r>
          </w:p>
        </w:tc>
        <w:tc>
          <w:tcPr>
            <w:tcW w:w="1413" w:type="dxa"/>
            <w:shd w:val="clear" w:color="auto" w:fill="auto"/>
            <w:vAlign w:val="center"/>
          </w:tcPr>
          <w:p w:rsidR="00163770" w:rsidRPr="00243335" w:rsidRDefault="00163770" w:rsidP="006B34D3">
            <w:pPr>
              <w:jc w:val="center"/>
              <w:rPr>
                <w:bCs/>
                <w:sz w:val="24"/>
                <w:szCs w:val="24"/>
                <w:highlight w:val="cyan"/>
              </w:rPr>
            </w:pPr>
            <w:r w:rsidRPr="005C3909">
              <w:rPr>
                <w:sz w:val="24"/>
                <w:szCs w:val="24"/>
              </w:rPr>
              <w:t>58,23</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sz w:val="24"/>
                <w:szCs w:val="24"/>
              </w:rPr>
            </w:pPr>
            <w:r>
              <w:rPr>
                <w:bCs/>
                <w:sz w:val="24"/>
                <w:szCs w:val="24"/>
              </w:rPr>
              <w:t>6</w:t>
            </w:r>
            <w:r w:rsidRPr="00F673D2">
              <w:rPr>
                <w:bCs/>
                <w:sz w:val="24"/>
                <w:szCs w:val="24"/>
              </w:rPr>
              <w:t>.1</w:t>
            </w:r>
            <w:r>
              <w:rPr>
                <w:bCs/>
                <w:sz w:val="24"/>
                <w:szCs w:val="24"/>
              </w:rPr>
              <w:t>.2</w:t>
            </w:r>
          </w:p>
        </w:tc>
        <w:tc>
          <w:tcPr>
            <w:tcW w:w="5185" w:type="dxa"/>
            <w:shd w:val="clear" w:color="auto" w:fill="auto"/>
            <w:vAlign w:val="center"/>
          </w:tcPr>
          <w:p w:rsidR="00163770" w:rsidRPr="004637CA" w:rsidRDefault="00163770" w:rsidP="006B34D3">
            <w:pPr>
              <w:rPr>
                <w:sz w:val="24"/>
                <w:szCs w:val="24"/>
              </w:rPr>
            </w:pPr>
            <w:r w:rsidRPr="004637CA">
              <w:rPr>
                <w:sz w:val="24"/>
                <w:szCs w:val="24"/>
              </w:rPr>
              <w:t>зона индивидуальной жилой застройки с приусадебными земельными участками</w:t>
            </w:r>
          </w:p>
        </w:tc>
        <w:tc>
          <w:tcPr>
            <w:tcW w:w="1315" w:type="dxa"/>
            <w:shd w:val="clear" w:color="auto" w:fill="auto"/>
            <w:vAlign w:val="center"/>
          </w:tcPr>
          <w:p w:rsidR="00163770" w:rsidRPr="004637CA" w:rsidRDefault="00163770" w:rsidP="006B34D3">
            <w:pPr>
              <w:jc w:val="center"/>
              <w:rPr>
                <w:sz w:val="24"/>
                <w:szCs w:val="24"/>
              </w:rPr>
            </w:pPr>
            <w:r w:rsidRPr="004637CA">
              <w:rPr>
                <w:sz w:val="24"/>
                <w:szCs w:val="24"/>
              </w:rPr>
              <w:t>га</w:t>
            </w:r>
          </w:p>
        </w:tc>
        <w:tc>
          <w:tcPr>
            <w:tcW w:w="1476" w:type="dxa"/>
            <w:shd w:val="clear" w:color="auto" w:fill="auto"/>
            <w:vAlign w:val="center"/>
          </w:tcPr>
          <w:p w:rsidR="00163770" w:rsidRPr="00A66BC0" w:rsidRDefault="00163770" w:rsidP="006B34D3">
            <w:pPr>
              <w:jc w:val="center"/>
              <w:rPr>
                <w:bCs/>
                <w:sz w:val="24"/>
                <w:szCs w:val="24"/>
                <w:highlight w:val="cyan"/>
              </w:rPr>
            </w:pPr>
            <w:r w:rsidRPr="00A66BC0">
              <w:rPr>
                <w:sz w:val="24"/>
                <w:szCs w:val="24"/>
              </w:rPr>
              <w:t>22,87</w:t>
            </w:r>
          </w:p>
        </w:tc>
        <w:tc>
          <w:tcPr>
            <w:tcW w:w="1413" w:type="dxa"/>
            <w:shd w:val="clear" w:color="auto" w:fill="auto"/>
            <w:vAlign w:val="center"/>
          </w:tcPr>
          <w:p w:rsidR="00163770" w:rsidRPr="00243335" w:rsidRDefault="00163770" w:rsidP="006B34D3">
            <w:pPr>
              <w:jc w:val="center"/>
              <w:rPr>
                <w:bCs/>
                <w:sz w:val="24"/>
                <w:szCs w:val="24"/>
                <w:highlight w:val="cyan"/>
              </w:rPr>
            </w:pPr>
            <w:r w:rsidRPr="004637CA">
              <w:rPr>
                <w:bCs/>
                <w:sz w:val="24"/>
                <w:szCs w:val="24"/>
              </w:rPr>
              <w:t>26,02</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sz w:val="24"/>
                <w:szCs w:val="24"/>
              </w:rPr>
            </w:pPr>
            <w:r>
              <w:rPr>
                <w:bCs/>
                <w:sz w:val="24"/>
                <w:szCs w:val="24"/>
              </w:rPr>
              <w:t>6</w:t>
            </w:r>
            <w:r w:rsidRPr="00F673D2">
              <w:rPr>
                <w:bCs/>
                <w:sz w:val="24"/>
                <w:szCs w:val="24"/>
              </w:rPr>
              <w:t>.1</w:t>
            </w:r>
            <w:r>
              <w:rPr>
                <w:bCs/>
                <w:sz w:val="24"/>
                <w:szCs w:val="24"/>
              </w:rPr>
              <w:t>.3</w:t>
            </w:r>
          </w:p>
        </w:tc>
        <w:tc>
          <w:tcPr>
            <w:tcW w:w="5185" w:type="dxa"/>
            <w:shd w:val="clear" w:color="auto" w:fill="auto"/>
            <w:vAlign w:val="center"/>
          </w:tcPr>
          <w:p w:rsidR="00163770" w:rsidRPr="004637CA" w:rsidRDefault="00163770" w:rsidP="006B34D3">
            <w:pPr>
              <w:rPr>
                <w:sz w:val="24"/>
                <w:szCs w:val="24"/>
              </w:rPr>
            </w:pPr>
            <w:r w:rsidRPr="004637CA">
              <w:rPr>
                <w:sz w:val="24"/>
                <w:szCs w:val="24"/>
              </w:rPr>
              <w:t>Резервные жилые зоны</w:t>
            </w:r>
          </w:p>
        </w:tc>
        <w:tc>
          <w:tcPr>
            <w:tcW w:w="1315" w:type="dxa"/>
            <w:shd w:val="clear" w:color="auto" w:fill="auto"/>
            <w:vAlign w:val="center"/>
          </w:tcPr>
          <w:p w:rsidR="00163770" w:rsidRPr="004637CA" w:rsidRDefault="00163770" w:rsidP="006B34D3">
            <w:pPr>
              <w:jc w:val="center"/>
              <w:rPr>
                <w:sz w:val="24"/>
                <w:szCs w:val="24"/>
              </w:rPr>
            </w:pPr>
            <w:r w:rsidRPr="004637CA">
              <w:rPr>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A66BC0">
              <w:rPr>
                <w:bCs/>
                <w:sz w:val="24"/>
                <w:szCs w:val="24"/>
              </w:rPr>
              <w:t>-</w:t>
            </w:r>
          </w:p>
        </w:tc>
        <w:tc>
          <w:tcPr>
            <w:tcW w:w="1413" w:type="dxa"/>
            <w:shd w:val="clear" w:color="auto" w:fill="auto"/>
            <w:vAlign w:val="center"/>
          </w:tcPr>
          <w:p w:rsidR="00163770" w:rsidRPr="00243335" w:rsidRDefault="00163770" w:rsidP="006B34D3">
            <w:pPr>
              <w:jc w:val="center"/>
              <w:rPr>
                <w:bCs/>
                <w:sz w:val="24"/>
                <w:szCs w:val="24"/>
                <w:highlight w:val="cyan"/>
              </w:rPr>
            </w:pPr>
            <w:r w:rsidRPr="0026297C">
              <w:rPr>
                <w:color w:val="000000"/>
                <w:sz w:val="24"/>
                <w:szCs w:val="24"/>
              </w:rPr>
              <w:t>5,13</w:t>
            </w: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sz w:val="24"/>
                <w:szCs w:val="24"/>
              </w:rPr>
            </w:pPr>
            <w:r>
              <w:rPr>
                <w:b/>
                <w:bCs/>
                <w:sz w:val="24"/>
                <w:szCs w:val="24"/>
              </w:rPr>
              <w:t>6</w:t>
            </w:r>
            <w:r w:rsidRPr="00365988">
              <w:rPr>
                <w:b/>
                <w:bCs/>
                <w:sz w:val="24"/>
                <w:szCs w:val="24"/>
              </w:rPr>
              <w:t>.2</w:t>
            </w:r>
          </w:p>
        </w:tc>
        <w:tc>
          <w:tcPr>
            <w:tcW w:w="5185" w:type="dxa"/>
            <w:vMerge w:val="restart"/>
            <w:shd w:val="clear" w:color="auto" w:fill="auto"/>
            <w:vAlign w:val="center"/>
          </w:tcPr>
          <w:p w:rsidR="00163770" w:rsidRPr="004637CA" w:rsidRDefault="00163770" w:rsidP="006B34D3">
            <w:pPr>
              <w:rPr>
                <w:b/>
                <w:bCs/>
                <w:sz w:val="24"/>
                <w:szCs w:val="24"/>
                <w:u w:val="single"/>
              </w:rPr>
            </w:pPr>
            <w:r w:rsidRPr="004637CA">
              <w:rPr>
                <w:b/>
                <w:bCs/>
                <w:sz w:val="24"/>
                <w:szCs w:val="24"/>
                <w:u w:val="single"/>
              </w:rPr>
              <w:t>Общественно-деловая зона</w:t>
            </w:r>
          </w:p>
        </w:tc>
        <w:tc>
          <w:tcPr>
            <w:tcW w:w="1315" w:type="dxa"/>
            <w:shd w:val="clear" w:color="auto" w:fill="auto"/>
            <w:vAlign w:val="center"/>
          </w:tcPr>
          <w:p w:rsidR="00163770" w:rsidRPr="004637CA" w:rsidRDefault="00163770" w:rsidP="006B34D3">
            <w:pPr>
              <w:jc w:val="center"/>
              <w:rPr>
                <w:bCs/>
                <w:sz w:val="24"/>
                <w:szCs w:val="24"/>
              </w:rPr>
            </w:pPr>
            <w:r w:rsidRPr="004637CA">
              <w:rPr>
                <w:bCs/>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531137">
              <w:rPr>
                <w:b/>
                <w:sz w:val="24"/>
                <w:szCs w:val="24"/>
              </w:rPr>
              <w:t>1,21</w:t>
            </w:r>
          </w:p>
        </w:tc>
        <w:tc>
          <w:tcPr>
            <w:tcW w:w="1413" w:type="dxa"/>
            <w:shd w:val="clear" w:color="auto" w:fill="auto"/>
            <w:vAlign w:val="center"/>
          </w:tcPr>
          <w:p w:rsidR="00163770" w:rsidRPr="00243335" w:rsidRDefault="00163770" w:rsidP="006B34D3">
            <w:pPr>
              <w:jc w:val="center"/>
              <w:rPr>
                <w:bCs/>
                <w:sz w:val="24"/>
                <w:szCs w:val="24"/>
                <w:highlight w:val="cyan"/>
              </w:rPr>
            </w:pPr>
            <w:r w:rsidRPr="0026297C">
              <w:rPr>
                <w:b/>
                <w:sz w:val="24"/>
                <w:szCs w:val="24"/>
              </w:rPr>
              <w:t>1,36</w:t>
            </w:r>
          </w:p>
        </w:tc>
      </w:tr>
      <w:tr w:rsidR="00163770" w:rsidRPr="00243335" w:rsidTr="001F3FB2">
        <w:trPr>
          <w:trHeight w:val="255"/>
          <w:jc w:val="center"/>
        </w:trPr>
        <w:tc>
          <w:tcPr>
            <w:tcW w:w="811" w:type="dxa"/>
            <w:vMerge/>
            <w:shd w:val="clear" w:color="auto" w:fill="auto"/>
            <w:vAlign w:val="center"/>
          </w:tcPr>
          <w:p w:rsidR="00163770" w:rsidRPr="004637CA" w:rsidRDefault="00163770" w:rsidP="006B34D3">
            <w:pPr>
              <w:rPr>
                <w:bCs/>
                <w:sz w:val="24"/>
                <w:szCs w:val="24"/>
              </w:rPr>
            </w:pPr>
          </w:p>
        </w:tc>
        <w:tc>
          <w:tcPr>
            <w:tcW w:w="5185" w:type="dxa"/>
            <w:vMerge/>
            <w:shd w:val="clear" w:color="auto" w:fill="auto"/>
            <w:vAlign w:val="center"/>
          </w:tcPr>
          <w:p w:rsidR="00163770" w:rsidRPr="004637CA" w:rsidRDefault="00163770" w:rsidP="006B34D3">
            <w:pPr>
              <w:rPr>
                <w:bCs/>
                <w:sz w:val="24"/>
                <w:szCs w:val="24"/>
                <w:u w:val="single"/>
              </w:rPr>
            </w:pPr>
          </w:p>
        </w:tc>
        <w:tc>
          <w:tcPr>
            <w:tcW w:w="1315" w:type="dxa"/>
            <w:shd w:val="clear" w:color="auto" w:fill="auto"/>
            <w:vAlign w:val="center"/>
          </w:tcPr>
          <w:p w:rsidR="00163770" w:rsidRPr="004637CA" w:rsidRDefault="00163770" w:rsidP="006B34D3">
            <w:pPr>
              <w:jc w:val="center"/>
              <w:rPr>
                <w:bCs/>
                <w:sz w:val="24"/>
                <w:szCs w:val="24"/>
              </w:rPr>
            </w:pPr>
            <w:r w:rsidRPr="004637CA">
              <w:rPr>
                <w:sz w:val="24"/>
                <w:szCs w:val="24"/>
              </w:rPr>
              <w:t>%</w:t>
            </w:r>
          </w:p>
        </w:tc>
        <w:tc>
          <w:tcPr>
            <w:tcW w:w="1476" w:type="dxa"/>
            <w:shd w:val="clear" w:color="auto" w:fill="auto"/>
            <w:vAlign w:val="center"/>
          </w:tcPr>
          <w:p w:rsidR="00163770" w:rsidRPr="00243335" w:rsidRDefault="00163770" w:rsidP="006B34D3">
            <w:pPr>
              <w:jc w:val="center"/>
              <w:rPr>
                <w:bCs/>
                <w:sz w:val="24"/>
                <w:szCs w:val="24"/>
                <w:highlight w:val="cyan"/>
              </w:rPr>
            </w:pPr>
            <w:r w:rsidRPr="00474121">
              <w:rPr>
                <w:sz w:val="24"/>
                <w:szCs w:val="24"/>
              </w:rPr>
              <w:t>2,59</w:t>
            </w:r>
          </w:p>
        </w:tc>
        <w:tc>
          <w:tcPr>
            <w:tcW w:w="1413" w:type="dxa"/>
            <w:shd w:val="clear" w:color="auto" w:fill="auto"/>
            <w:vAlign w:val="center"/>
          </w:tcPr>
          <w:p w:rsidR="00163770" w:rsidRPr="004637CA" w:rsidRDefault="00163770" w:rsidP="006B34D3">
            <w:pPr>
              <w:snapToGrid w:val="0"/>
              <w:jc w:val="center"/>
              <w:rPr>
                <w:sz w:val="24"/>
                <w:szCs w:val="24"/>
                <w:highlight w:val="yellow"/>
              </w:rPr>
            </w:pPr>
            <w:r w:rsidRPr="005C3909">
              <w:rPr>
                <w:sz w:val="24"/>
                <w:szCs w:val="24"/>
              </w:rPr>
              <w:t>2,54</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rPr>
                <w:bCs/>
                <w:sz w:val="24"/>
                <w:szCs w:val="24"/>
              </w:rPr>
            </w:pPr>
            <w:r>
              <w:rPr>
                <w:sz w:val="24"/>
                <w:szCs w:val="24"/>
              </w:rPr>
              <w:t>6</w:t>
            </w:r>
            <w:r w:rsidRPr="00F673D2">
              <w:rPr>
                <w:sz w:val="24"/>
                <w:szCs w:val="24"/>
              </w:rPr>
              <w:t>.2.1</w:t>
            </w:r>
          </w:p>
        </w:tc>
        <w:tc>
          <w:tcPr>
            <w:tcW w:w="5185" w:type="dxa"/>
            <w:shd w:val="clear" w:color="auto" w:fill="auto"/>
            <w:vAlign w:val="center"/>
          </w:tcPr>
          <w:p w:rsidR="00163770" w:rsidRPr="004637CA" w:rsidRDefault="00163770" w:rsidP="006B34D3">
            <w:pPr>
              <w:rPr>
                <w:sz w:val="24"/>
                <w:szCs w:val="24"/>
              </w:rPr>
            </w:pPr>
            <w:r w:rsidRPr="004637CA">
              <w:rPr>
                <w:sz w:val="24"/>
                <w:szCs w:val="24"/>
              </w:rPr>
              <w:t>зона административно-делового назначения</w:t>
            </w:r>
          </w:p>
        </w:tc>
        <w:tc>
          <w:tcPr>
            <w:tcW w:w="1315" w:type="dxa"/>
            <w:shd w:val="clear" w:color="auto" w:fill="auto"/>
            <w:vAlign w:val="center"/>
          </w:tcPr>
          <w:p w:rsidR="00163770" w:rsidRPr="004637CA" w:rsidRDefault="00163770" w:rsidP="006B34D3">
            <w:pPr>
              <w:jc w:val="center"/>
              <w:rPr>
                <w:sz w:val="24"/>
                <w:szCs w:val="24"/>
              </w:rPr>
            </w:pPr>
            <w:r w:rsidRPr="004637CA">
              <w:rPr>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C8282E">
              <w:rPr>
                <w:bCs/>
                <w:sz w:val="24"/>
                <w:szCs w:val="24"/>
              </w:rPr>
              <w:t>0,06</w:t>
            </w:r>
          </w:p>
        </w:tc>
        <w:tc>
          <w:tcPr>
            <w:tcW w:w="1413" w:type="dxa"/>
            <w:shd w:val="clear" w:color="auto" w:fill="auto"/>
            <w:vAlign w:val="center"/>
          </w:tcPr>
          <w:p w:rsidR="00163770" w:rsidRPr="00243335" w:rsidRDefault="00163770" w:rsidP="006B34D3">
            <w:pPr>
              <w:jc w:val="center"/>
              <w:rPr>
                <w:bCs/>
                <w:sz w:val="24"/>
                <w:szCs w:val="24"/>
                <w:highlight w:val="cyan"/>
              </w:rPr>
            </w:pPr>
            <w:r w:rsidRPr="00C8282E">
              <w:rPr>
                <w:bCs/>
                <w:sz w:val="24"/>
                <w:szCs w:val="24"/>
              </w:rPr>
              <w:t>0,21</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sz w:val="24"/>
                <w:szCs w:val="24"/>
              </w:rPr>
            </w:pPr>
            <w:r>
              <w:rPr>
                <w:sz w:val="24"/>
                <w:szCs w:val="24"/>
              </w:rPr>
              <w:t>6</w:t>
            </w:r>
            <w:r w:rsidRPr="00F673D2">
              <w:rPr>
                <w:sz w:val="24"/>
                <w:szCs w:val="24"/>
              </w:rPr>
              <w:t>.2.2</w:t>
            </w:r>
          </w:p>
        </w:tc>
        <w:tc>
          <w:tcPr>
            <w:tcW w:w="5185" w:type="dxa"/>
            <w:shd w:val="clear" w:color="auto" w:fill="auto"/>
            <w:vAlign w:val="center"/>
          </w:tcPr>
          <w:p w:rsidR="00163770" w:rsidRPr="004637CA" w:rsidRDefault="00163770" w:rsidP="006B34D3">
            <w:pPr>
              <w:rPr>
                <w:sz w:val="24"/>
                <w:szCs w:val="24"/>
              </w:rPr>
            </w:pPr>
            <w:r w:rsidRPr="004637CA">
              <w:rPr>
                <w:sz w:val="24"/>
                <w:szCs w:val="24"/>
              </w:rPr>
              <w:t>зона образования и здравоохранения</w:t>
            </w:r>
          </w:p>
        </w:tc>
        <w:tc>
          <w:tcPr>
            <w:tcW w:w="1315" w:type="dxa"/>
            <w:shd w:val="clear" w:color="auto" w:fill="auto"/>
            <w:vAlign w:val="center"/>
          </w:tcPr>
          <w:p w:rsidR="00163770" w:rsidRPr="004637CA" w:rsidRDefault="00163770" w:rsidP="006B34D3">
            <w:pPr>
              <w:jc w:val="center"/>
              <w:rPr>
                <w:sz w:val="24"/>
                <w:szCs w:val="24"/>
              </w:rPr>
            </w:pPr>
            <w:r w:rsidRPr="004637CA">
              <w:rPr>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C8282E">
              <w:rPr>
                <w:bCs/>
                <w:sz w:val="24"/>
                <w:szCs w:val="24"/>
              </w:rPr>
              <w:t>1,15</w:t>
            </w:r>
          </w:p>
        </w:tc>
        <w:tc>
          <w:tcPr>
            <w:tcW w:w="1413" w:type="dxa"/>
            <w:shd w:val="clear" w:color="auto" w:fill="auto"/>
            <w:vAlign w:val="center"/>
          </w:tcPr>
          <w:p w:rsidR="00163770" w:rsidRPr="00243335" w:rsidRDefault="00163770" w:rsidP="006B34D3">
            <w:pPr>
              <w:jc w:val="center"/>
              <w:rPr>
                <w:bCs/>
                <w:sz w:val="24"/>
                <w:szCs w:val="24"/>
                <w:highlight w:val="cyan"/>
              </w:rPr>
            </w:pPr>
            <w:r w:rsidRPr="00C8282E">
              <w:rPr>
                <w:bCs/>
                <w:sz w:val="24"/>
                <w:szCs w:val="24"/>
              </w:rPr>
              <w:t>1,15</w:t>
            </w: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sz w:val="24"/>
                <w:szCs w:val="24"/>
              </w:rPr>
            </w:pPr>
          </w:p>
          <w:p w:rsidR="00163770" w:rsidRPr="00F673D2" w:rsidRDefault="00163770" w:rsidP="006B34D3">
            <w:pPr>
              <w:jc w:val="center"/>
              <w:rPr>
                <w:sz w:val="24"/>
                <w:szCs w:val="24"/>
              </w:rPr>
            </w:pPr>
            <w:r>
              <w:rPr>
                <w:b/>
                <w:bCs/>
                <w:sz w:val="24"/>
                <w:szCs w:val="24"/>
              </w:rPr>
              <w:t>6</w:t>
            </w:r>
            <w:r w:rsidRPr="00365988">
              <w:rPr>
                <w:b/>
                <w:bCs/>
                <w:sz w:val="24"/>
                <w:szCs w:val="24"/>
              </w:rPr>
              <w:t>.3</w:t>
            </w:r>
          </w:p>
        </w:tc>
        <w:tc>
          <w:tcPr>
            <w:tcW w:w="5185" w:type="dxa"/>
            <w:vMerge w:val="restart"/>
            <w:shd w:val="clear" w:color="auto" w:fill="auto"/>
            <w:vAlign w:val="center"/>
          </w:tcPr>
          <w:p w:rsidR="00163770" w:rsidRPr="004637CA" w:rsidRDefault="00163770" w:rsidP="006B34D3">
            <w:pPr>
              <w:rPr>
                <w:b/>
                <w:bCs/>
                <w:sz w:val="24"/>
                <w:szCs w:val="24"/>
                <w:u w:val="single"/>
              </w:rPr>
            </w:pPr>
            <w:r w:rsidRPr="004637CA">
              <w:rPr>
                <w:b/>
                <w:bCs/>
                <w:sz w:val="24"/>
                <w:szCs w:val="24"/>
                <w:u w:val="single"/>
              </w:rPr>
              <w:t xml:space="preserve">Производственная зона </w:t>
            </w:r>
          </w:p>
        </w:tc>
        <w:tc>
          <w:tcPr>
            <w:tcW w:w="1315" w:type="dxa"/>
            <w:shd w:val="clear" w:color="auto" w:fill="auto"/>
            <w:vAlign w:val="center"/>
          </w:tcPr>
          <w:p w:rsidR="00163770" w:rsidRPr="004637CA" w:rsidRDefault="00163770" w:rsidP="006B34D3">
            <w:pPr>
              <w:jc w:val="center"/>
              <w:rPr>
                <w:bCs/>
                <w:sz w:val="24"/>
                <w:szCs w:val="24"/>
              </w:rPr>
            </w:pPr>
            <w:r w:rsidRPr="004637CA">
              <w:rPr>
                <w:bCs/>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531137">
              <w:rPr>
                <w:b/>
                <w:sz w:val="24"/>
                <w:szCs w:val="24"/>
              </w:rPr>
              <w:t>1,47</w:t>
            </w:r>
          </w:p>
        </w:tc>
        <w:tc>
          <w:tcPr>
            <w:tcW w:w="1413" w:type="dxa"/>
            <w:shd w:val="clear" w:color="auto" w:fill="auto"/>
            <w:vAlign w:val="center"/>
          </w:tcPr>
          <w:p w:rsidR="00163770" w:rsidRPr="00243335" w:rsidRDefault="00163770" w:rsidP="006B34D3">
            <w:pPr>
              <w:jc w:val="center"/>
              <w:rPr>
                <w:bCs/>
                <w:sz w:val="24"/>
                <w:szCs w:val="24"/>
                <w:highlight w:val="cyan"/>
              </w:rPr>
            </w:pPr>
            <w:r w:rsidRPr="0026297C">
              <w:rPr>
                <w:b/>
                <w:sz w:val="24"/>
                <w:szCs w:val="24"/>
              </w:rPr>
              <w:t>1,47</w:t>
            </w:r>
          </w:p>
        </w:tc>
      </w:tr>
      <w:tr w:rsidR="00163770" w:rsidRPr="00243335" w:rsidTr="001F3FB2">
        <w:trPr>
          <w:trHeight w:val="255"/>
          <w:jc w:val="center"/>
        </w:trPr>
        <w:tc>
          <w:tcPr>
            <w:tcW w:w="811" w:type="dxa"/>
            <w:vMerge/>
            <w:shd w:val="clear" w:color="auto" w:fill="auto"/>
            <w:vAlign w:val="center"/>
          </w:tcPr>
          <w:p w:rsidR="00163770" w:rsidRPr="004637CA" w:rsidRDefault="00163770" w:rsidP="006B34D3">
            <w:pPr>
              <w:jc w:val="center"/>
              <w:rPr>
                <w:bCs/>
                <w:sz w:val="24"/>
                <w:szCs w:val="24"/>
              </w:rPr>
            </w:pPr>
          </w:p>
        </w:tc>
        <w:tc>
          <w:tcPr>
            <w:tcW w:w="5185" w:type="dxa"/>
            <w:vMerge/>
            <w:shd w:val="clear" w:color="auto" w:fill="auto"/>
            <w:vAlign w:val="center"/>
          </w:tcPr>
          <w:p w:rsidR="00163770" w:rsidRPr="004637CA" w:rsidRDefault="00163770" w:rsidP="006B34D3">
            <w:pPr>
              <w:rPr>
                <w:b/>
                <w:bCs/>
                <w:sz w:val="24"/>
                <w:szCs w:val="24"/>
                <w:u w:val="single"/>
              </w:rPr>
            </w:pPr>
          </w:p>
        </w:tc>
        <w:tc>
          <w:tcPr>
            <w:tcW w:w="1315" w:type="dxa"/>
            <w:shd w:val="clear" w:color="auto" w:fill="auto"/>
            <w:vAlign w:val="center"/>
          </w:tcPr>
          <w:p w:rsidR="00163770" w:rsidRPr="004637CA" w:rsidRDefault="00163770" w:rsidP="006B34D3">
            <w:pPr>
              <w:jc w:val="center"/>
              <w:rPr>
                <w:bCs/>
                <w:sz w:val="24"/>
                <w:szCs w:val="24"/>
              </w:rPr>
            </w:pPr>
            <w:r w:rsidRPr="004637CA">
              <w:rPr>
                <w:sz w:val="24"/>
                <w:szCs w:val="24"/>
              </w:rPr>
              <w:t>%</w:t>
            </w:r>
          </w:p>
        </w:tc>
        <w:tc>
          <w:tcPr>
            <w:tcW w:w="1476" w:type="dxa"/>
            <w:shd w:val="clear" w:color="auto" w:fill="auto"/>
            <w:vAlign w:val="center"/>
          </w:tcPr>
          <w:p w:rsidR="00163770" w:rsidRPr="00243335" w:rsidRDefault="00163770" w:rsidP="006B34D3">
            <w:pPr>
              <w:jc w:val="center"/>
              <w:rPr>
                <w:bCs/>
                <w:sz w:val="24"/>
                <w:szCs w:val="24"/>
                <w:highlight w:val="cyan"/>
              </w:rPr>
            </w:pPr>
            <w:r w:rsidRPr="00993EB5">
              <w:rPr>
                <w:sz w:val="24"/>
                <w:szCs w:val="24"/>
              </w:rPr>
              <w:t>3,16</w:t>
            </w:r>
          </w:p>
        </w:tc>
        <w:tc>
          <w:tcPr>
            <w:tcW w:w="1413" w:type="dxa"/>
            <w:shd w:val="clear" w:color="auto" w:fill="auto"/>
            <w:vAlign w:val="center"/>
          </w:tcPr>
          <w:p w:rsidR="00163770" w:rsidRPr="00243335" w:rsidRDefault="00163770" w:rsidP="006B34D3">
            <w:pPr>
              <w:jc w:val="center"/>
              <w:rPr>
                <w:bCs/>
                <w:sz w:val="24"/>
                <w:szCs w:val="24"/>
                <w:highlight w:val="cyan"/>
              </w:rPr>
            </w:pPr>
            <w:r w:rsidRPr="005C3909">
              <w:rPr>
                <w:sz w:val="24"/>
                <w:szCs w:val="24"/>
              </w:rPr>
              <w:t>2,75</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bCs/>
                <w:sz w:val="24"/>
                <w:szCs w:val="24"/>
              </w:rPr>
            </w:pPr>
            <w:r>
              <w:rPr>
                <w:bCs/>
                <w:sz w:val="24"/>
                <w:szCs w:val="24"/>
              </w:rPr>
              <w:t>6.3.1</w:t>
            </w:r>
          </w:p>
          <w:p w:rsidR="00163770" w:rsidRPr="00F673D2" w:rsidRDefault="00163770" w:rsidP="006B34D3">
            <w:pPr>
              <w:jc w:val="center"/>
              <w:rPr>
                <w:bCs/>
                <w:sz w:val="24"/>
                <w:szCs w:val="24"/>
              </w:rPr>
            </w:pPr>
          </w:p>
        </w:tc>
        <w:tc>
          <w:tcPr>
            <w:tcW w:w="5185" w:type="dxa"/>
            <w:shd w:val="clear" w:color="auto" w:fill="auto"/>
            <w:vAlign w:val="center"/>
          </w:tcPr>
          <w:p w:rsidR="00163770" w:rsidRPr="00F673D2" w:rsidRDefault="00163770" w:rsidP="006B34D3">
            <w:pPr>
              <w:rPr>
                <w:b/>
                <w:bCs/>
                <w:sz w:val="24"/>
                <w:szCs w:val="24"/>
                <w:u w:val="single"/>
              </w:rPr>
            </w:pPr>
            <w:r w:rsidRPr="00F673D2">
              <w:rPr>
                <w:sz w:val="24"/>
                <w:szCs w:val="24"/>
              </w:rPr>
              <w:t xml:space="preserve">Резервные </w:t>
            </w:r>
            <w:r>
              <w:rPr>
                <w:sz w:val="24"/>
                <w:szCs w:val="24"/>
              </w:rPr>
              <w:t>производственн</w:t>
            </w:r>
            <w:r w:rsidRPr="00F673D2">
              <w:rPr>
                <w:sz w:val="24"/>
                <w:szCs w:val="24"/>
              </w:rPr>
              <w:t>ые зоны</w:t>
            </w:r>
          </w:p>
        </w:tc>
        <w:tc>
          <w:tcPr>
            <w:tcW w:w="1315" w:type="dxa"/>
            <w:shd w:val="clear" w:color="auto" w:fill="auto"/>
            <w:vAlign w:val="center"/>
          </w:tcPr>
          <w:p w:rsidR="00163770" w:rsidRPr="00F673D2" w:rsidRDefault="00163770" w:rsidP="006B34D3">
            <w:pPr>
              <w:jc w:val="center"/>
              <w:rPr>
                <w:sz w:val="24"/>
                <w:szCs w:val="24"/>
              </w:rPr>
            </w:pPr>
            <w:r w:rsidRPr="00F673D2">
              <w:rPr>
                <w:bCs/>
                <w:sz w:val="24"/>
                <w:szCs w:val="24"/>
              </w:rPr>
              <w:t>га</w:t>
            </w:r>
          </w:p>
        </w:tc>
        <w:tc>
          <w:tcPr>
            <w:tcW w:w="1476" w:type="dxa"/>
            <w:shd w:val="clear" w:color="auto" w:fill="auto"/>
            <w:vAlign w:val="center"/>
          </w:tcPr>
          <w:p w:rsidR="00163770" w:rsidRPr="00010E45" w:rsidRDefault="00163770" w:rsidP="006B34D3">
            <w:pPr>
              <w:jc w:val="center"/>
              <w:rPr>
                <w:sz w:val="24"/>
                <w:szCs w:val="24"/>
              </w:rPr>
            </w:pPr>
            <w:r>
              <w:rPr>
                <w:sz w:val="24"/>
                <w:szCs w:val="24"/>
              </w:rPr>
              <w:t>-</w:t>
            </w:r>
          </w:p>
        </w:tc>
        <w:tc>
          <w:tcPr>
            <w:tcW w:w="1413" w:type="dxa"/>
            <w:shd w:val="clear" w:color="auto" w:fill="auto"/>
            <w:vAlign w:val="center"/>
          </w:tcPr>
          <w:p w:rsidR="00163770" w:rsidRPr="009161E8" w:rsidRDefault="00163770" w:rsidP="006B34D3">
            <w:pPr>
              <w:jc w:val="center"/>
              <w:rPr>
                <w:bCs/>
                <w:sz w:val="24"/>
                <w:szCs w:val="24"/>
              </w:rPr>
            </w:pPr>
            <w:r>
              <w:rPr>
                <w:bCs/>
                <w:sz w:val="24"/>
                <w:szCs w:val="24"/>
              </w:rPr>
              <w:t>0</w:t>
            </w: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bCs/>
                <w:sz w:val="24"/>
                <w:szCs w:val="24"/>
              </w:rPr>
            </w:pPr>
            <w:r>
              <w:rPr>
                <w:b/>
                <w:bCs/>
                <w:sz w:val="24"/>
                <w:szCs w:val="24"/>
              </w:rPr>
              <w:t>6</w:t>
            </w:r>
            <w:r w:rsidRPr="00365988">
              <w:rPr>
                <w:b/>
                <w:bCs/>
                <w:sz w:val="24"/>
                <w:szCs w:val="24"/>
              </w:rPr>
              <w:t>.4</w:t>
            </w:r>
          </w:p>
        </w:tc>
        <w:tc>
          <w:tcPr>
            <w:tcW w:w="5185" w:type="dxa"/>
            <w:vMerge w:val="restart"/>
            <w:shd w:val="clear" w:color="auto" w:fill="auto"/>
            <w:vAlign w:val="center"/>
          </w:tcPr>
          <w:p w:rsidR="00163770" w:rsidRPr="004637CA" w:rsidRDefault="00163770" w:rsidP="006B34D3">
            <w:pPr>
              <w:rPr>
                <w:b/>
                <w:bCs/>
                <w:sz w:val="24"/>
                <w:szCs w:val="24"/>
                <w:u w:val="single"/>
              </w:rPr>
            </w:pPr>
            <w:r w:rsidRPr="004637CA">
              <w:rPr>
                <w:b/>
                <w:bCs/>
                <w:sz w:val="24"/>
                <w:szCs w:val="24"/>
                <w:u w:val="single"/>
              </w:rPr>
              <w:t>Зона инженерной и транспортной инфраструктуры</w:t>
            </w:r>
          </w:p>
        </w:tc>
        <w:tc>
          <w:tcPr>
            <w:tcW w:w="1315" w:type="dxa"/>
            <w:shd w:val="clear" w:color="auto" w:fill="auto"/>
            <w:vAlign w:val="center"/>
          </w:tcPr>
          <w:p w:rsidR="00163770" w:rsidRPr="004637CA" w:rsidRDefault="00163770" w:rsidP="006B34D3">
            <w:pPr>
              <w:jc w:val="center"/>
              <w:rPr>
                <w:bCs/>
                <w:sz w:val="24"/>
                <w:szCs w:val="24"/>
              </w:rPr>
            </w:pPr>
            <w:r w:rsidRPr="004637CA">
              <w:rPr>
                <w:bCs/>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531137">
              <w:rPr>
                <w:b/>
                <w:sz w:val="24"/>
                <w:szCs w:val="24"/>
              </w:rPr>
              <w:t>14,16</w:t>
            </w:r>
          </w:p>
        </w:tc>
        <w:tc>
          <w:tcPr>
            <w:tcW w:w="1413" w:type="dxa"/>
            <w:shd w:val="clear" w:color="auto" w:fill="auto"/>
            <w:vAlign w:val="center"/>
          </w:tcPr>
          <w:p w:rsidR="00163770" w:rsidRPr="00243335" w:rsidRDefault="00163770" w:rsidP="006B34D3">
            <w:pPr>
              <w:jc w:val="center"/>
              <w:rPr>
                <w:bCs/>
                <w:sz w:val="24"/>
                <w:szCs w:val="24"/>
                <w:highlight w:val="cyan"/>
              </w:rPr>
            </w:pPr>
            <w:r w:rsidRPr="005C4D2C">
              <w:rPr>
                <w:b/>
                <w:color w:val="000000"/>
                <w:sz w:val="24"/>
                <w:szCs w:val="24"/>
              </w:rPr>
              <w:t>14,16</w:t>
            </w:r>
          </w:p>
        </w:tc>
      </w:tr>
      <w:tr w:rsidR="00163770" w:rsidRPr="00243335" w:rsidTr="001F3FB2">
        <w:trPr>
          <w:trHeight w:val="255"/>
          <w:jc w:val="center"/>
        </w:trPr>
        <w:tc>
          <w:tcPr>
            <w:tcW w:w="811" w:type="dxa"/>
            <w:vMerge/>
            <w:shd w:val="clear" w:color="auto" w:fill="auto"/>
            <w:vAlign w:val="center"/>
          </w:tcPr>
          <w:p w:rsidR="00163770" w:rsidRPr="004637CA" w:rsidRDefault="00163770" w:rsidP="006B34D3">
            <w:pPr>
              <w:rPr>
                <w:bCs/>
                <w:sz w:val="24"/>
                <w:szCs w:val="24"/>
              </w:rPr>
            </w:pPr>
          </w:p>
        </w:tc>
        <w:tc>
          <w:tcPr>
            <w:tcW w:w="5185" w:type="dxa"/>
            <w:vMerge/>
            <w:shd w:val="clear" w:color="auto" w:fill="auto"/>
            <w:vAlign w:val="center"/>
          </w:tcPr>
          <w:p w:rsidR="00163770" w:rsidRPr="004637CA" w:rsidRDefault="00163770" w:rsidP="006B34D3">
            <w:pPr>
              <w:rPr>
                <w:bCs/>
                <w:sz w:val="24"/>
                <w:szCs w:val="24"/>
                <w:u w:val="single"/>
              </w:rPr>
            </w:pPr>
          </w:p>
        </w:tc>
        <w:tc>
          <w:tcPr>
            <w:tcW w:w="1315" w:type="dxa"/>
            <w:shd w:val="clear" w:color="auto" w:fill="auto"/>
            <w:vAlign w:val="center"/>
          </w:tcPr>
          <w:p w:rsidR="00163770" w:rsidRPr="004637CA" w:rsidRDefault="00163770" w:rsidP="006B34D3">
            <w:pPr>
              <w:jc w:val="center"/>
              <w:rPr>
                <w:bCs/>
                <w:sz w:val="24"/>
                <w:szCs w:val="24"/>
              </w:rPr>
            </w:pPr>
            <w:r w:rsidRPr="004637CA">
              <w:rPr>
                <w:sz w:val="24"/>
                <w:szCs w:val="24"/>
              </w:rPr>
              <w:t>%</w:t>
            </w:r>
          </w:p>
        </w:tc>
        <w:tc>
          <w:tcPr>
            <w:tcW w:w="1476" w:type="dxa"/>
            <w:shd w:val="clear" w:color="auto" w:fill="auto"/>
            <w:vAlign w:val="center"/>
          </w:tcPr>
          <w:p w:rsidR="00163770" w:rsidRPr="00243335" w:rsidRDefault="00163770" w:rsidP="006B34D3">
            <w:pPr>
              <w:jc w:val="center"/>
              <w:rPr>
                <w:bCs/>
                <w:sz w:val="24"/>
                <w:szCs w:val="24"/>
                <w:highlight w:val="cyan"/>
              </w:rPr>
            </w:pPr>
            <w:r w:rsidRPr="00993EB5">
              <w:rPr>
                <w:sz w:val="24"/>
                <w:szCs w:val="24"/>
              </w:rPr>
              <w:t>30,41</w:t>
            </w:r>
          </w:p>
        </w:tc>
        <w:tc>
          <w:tcPr>
            <w:tcW w:w="1413" w:type="dxa"/>
            <w:shd w:val="clear" w:color="auto" w:fill="auto"/>
            <w:vAlign w:val="center"/>
          </w:tcPr>
          <w:p w:rsidR="00163770" w:rsidRPr="00243335" w:rsidRDefault="00163770" w:rsidP="006B34D3">
            <w:pPr>
              <w:jc w:val="center"/>
              <w:rPr>
                <w:bCs/>
                <w:sz w:val="24"/>
                <w:szCs w:val="24"/>
                <w:highlight w:val="cyan"/>
              </w:rPr>
            </w:pPr>
            <w:r w:rsidRPr="005C3909">
              <w:rPr>
                <w:sz w:val="24"/>
                <w:szCs w:val="24"/>
              </w:rPr>
              <w:t>26,47</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bCs/>
                <w:sz w:val="24"/>
                <w:szCs w:val="24"/>
              </w:rPr>
            </w:pPr>
            <w:r>
              <w:rPr>
                <w:sz w:val="24"/>
                <w:szCs w:val="24"/>
              </w:rPr>
              <w:t>6</w:t>
            </w:r>
            <w:r w:rsidRPr="00F673D2">
              <w:rPr>
                <w:sz w:val="24"/>
                <w:szCs w:val="24"/>
              </w:rPr>
              <w:t>.4.1</w:t>
            </w:r>
          </w:p>
        </w:tc>
        <w:tc>
          <w:tcPr>
            <w:tcW w:w="5185" w:type="dxa"/>
            <w:shd w:val="clear" w:color="auto" w:fill="auto"/>
            <w:vAlign w:val="center"/>
          </w:tcPr>
          <w:p w:rsidR="00163770" w:rsidRPr="004637CA" w:rsidRDefault="00163770" w:rsidP="006B34D3">
            <w:pPr>
              <w:rPr>
                <w:sz w:val="24"/>
                <w:szCs w:val="24"/>
              </w:rPr>
            </w:pPr>
            <w:r w:rsidRPr="004637CA">
              <w:rPr>
                <w:sz w:val="24"/>
                <w:szCs w:val="24"/>
              </w:rPr>
              <w:t>коммунальные сооружения</w:t>
            </w:r>
          </w:p>
        </w:tc>
        <w:tc>
          <w:tcPr>
            <w:tcW w:w="1315" w:type="dxa"/>
            <w:shd w:val="clear" w:color="auto" w:fill="auto"/>
            <w:vAlign w:val="center"/>
          </w:tcPr>
          <w:p w:rsidR="00163770" w:rsidRPr="004637CA" w:rsidRDefault="00163770" w:rsidP="006B34D3">
            <w:pPr>
              <w:jc w:val="center"/>
              <w:rPr>
                <w:sz w:val="24"/>
                <w:szCs w:val="24"/>
              </w:rPr>
            </w:pPr>
            <w:r w:rsidRPr="004637CA">
              <w:rPr>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C8282E">
              <w:rPr>
                <w:bCs/>
                <w:sz w:val="24"/>
                <w:szCs w:val="24"/>
              </w:rPr>
              <w:t>0</w:t>
            </w:r>
          </w:p>
        </w:tc>
        <w:tc>
          <w:tcPr>
            <w:tcW w:w="1413" w:type="dxa"/>
            <w:shd w:val="clear" w:color="auto" w:fill="auto"/>
            <w:vAlign w:val="center"/>
          </w:tcPr>
          <w:p w:rsidR="00163770" w:rsidRPr="00243335" w:rsidRDefault="00163770" w:rsidP="006B34D3">
            <w:pPr>
              <w:jc w:val="center"/>
              <w:rPr>
                <w:bCs/>
                <w:sz w:val="24"/>
                <w:szCs w:val="24"/>
                <w:highlight w:val="cyan"/>
              </w:rPr>
            </w:pPr>
            <w:r w:rsidRPr="00C8282E">
              <w:rPr>
                <w:bCs/>
                <w:sz w:val="24"/>
                <w:szCs w:val="24"/>
              </w:rPr>
              <w:t>0</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sz w:val="24"/>
                <w:szCs w:val="24"/>
              </w:rPr>
            </w:pPr>
            <w:r>
              <w:rPr>
                <w:sz w:val="24"/>
                <w:szCs w:val="24"/>
              </w:rPr>
              <w:t>6</w:t>
            </w:r>
            <w:r w:rsidRPr="00F673D2">
              <w:rPr>
                <w:sz w:val="24"/>
                <w:szCs w:val="24"/>
              </w:rPr>
              <w:t>.4.2</w:t>
            </w:r>
          </w:p>
          <w:p w:rsidR="00163770" w:rsidRPr="00F673D2" w:rsidRDefault="00163770" w:rsidP="006B34D3">
            <w:pPr>
              <w:jc w:val="center"/>
              <w:rPr>
                <w:sz w:val="24"/>
                <w:szCs w:val="24"/>
              </w:rPr>
            </w:pPr>
          </w:p>
        </w:tc>
        <w:tc>
          <w:tcPr>
            <w:tcW w:w="5185" w:type="dxa"/>
            <w:shd w:val="clear" w:color="auto" w:fill="auto"/>
            <w:vAlign w:val="center"/>
          </w:tcPr>
          <w:p w:rsidR="00163770" w:rsidRPr="004637CA" w:rsidRDefault="00163770" w:rsidP="006B34D3">
            <w:pPr>
              <w:rPr>
                <w:sz w:val="24"/>
                <w:szCs w:val="24"/>
              </w:rPr>
            </w:pPr>
            <w:r w:rsidRPr="004637CA">
              <w:rPr>
                <w:sz w:val="24"/>
                <w:szCs w:val="24"/>
              </w:rPr>
              <w:t>зона улично-дорожной сети</w:t>
            </w:r>
          </w:p>
        </w:tc>
        <w:tc>
          <w:tcPr>
            <w:tcW w:w="1315" w:type="dxa"/>
            <w:shd w:val="clear" w:color="auto" w:fill="auto"/>
            <w:vAlign w:val="center"/>
          </w:tcPr>
          <w:p w:rsidR="00163770" w:rsidRPr="004637CA" w:rsidRDefault="00163770" w:rsidP="006B34D3">
            <w:pPr>
              <w:jc w:val="center"/>
              <w:rPr>
                <w:sz w:val="24"/>
                <w:szCs w:val="24"/>
              </w:rPr>
            </w:pPr>
            <w:r w:rsidRPr="004637CA">
              <w:rPr>
                <w:sz w:val="24"/>
                <w:szCs w:val="24"/>
              </w:rPr>
              <w:t>га</w:t>
            </w:r>
          </w:p>
        </w:tc>
        <w:tc>
          <w:tcPr>
            <w:tcW w:w="1476" w:type="dxa"/>
            <w:shd w:val="clear" w:color="auto" w:fill="auto"/>
            <w:vAlign w:val="center"/>
          </w:tcPr>
          <w:p w:rsidR="00163770" w:rsidRPr="00C8282E" w:rsidRDefault="00163770" w:rsidP="006B34D3">
            <w:pPr>
              <w:jc w:val="center"/>
              <w:rPr>
                <w:bCs/>
                <w:sz w:val="24"/>
                <w:szCs w:val="24"/>
                <w:highlight w:val="cyan"/>
              </w:rPr>
            </w:pPr>
            <w:r w:rsidRPr="00C8282E">
              <w:rPr>
                <w:sz w:val="24"/>
                <w:szCs w:val="24"/>
              </w:rPr>
              <w:t>14,16</w:t>
            </w:r>
          </w:p>
        </w:tc>
        <w:tc>
          <w:tcPr>
            <w:tcW w:w="1413" w:type="dxa"/>
            <w:shd w:val="clear" w:color="auto" w:fill="auto"/>
            <w:vAlign w:val="center"/>
          </w:tcPr>
          <w:p w:rsidR="00163770" w:rsidRPr="00C8282E" w:rsidRDefault="00163770" w:rsidP="006B34D3">
            <w:pPr>
              <w:jc w:val="center"/>
              <w:rPr>
                <w:bCs/>
                <w:sz w:val="24"/>
                <w:szCs w:val="24"/>
                <w:highlight w:val="cyan"/>
              </w:rPr>
            </w:pPr>
            <w:r w:rsidRPr="00C8282E">
              <w:rPr>
                <w:color w:val="000000"/>
                <w:sz w:val="24"/>
                <w:szCs w:val="24"/>
              </w:rPr>
              <w:t>14,16</w:t>
            </w: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sz w:val="24"/>
                <w:szCs w:val="24"/>
              </w:rPr>
            </w:pPr>
            <w:r>
              <w:rPr>
                <w:b/>
                <w:bCs/>
                <w:sz w:val="24"/>
                <w:szCs w:val="24"/>
              </w:rPr>
              <w:t>6</w:t>
            </w:r>
            <w:r w:rsidRPr="00365988">
              <w:rPr>
                <w:b/>
                <w:bCs/>
                <w:sz w:val="24"/>
                <w:szCs w:val="24"/>
              </w:rPr>
              <w:t>.5</w:t>
            </w:r>
          </w:p>
        </w:tc>
        <w:tc>
          <w:tcPr>
            <w:tcW w:w="5185" w:type="dxa"/>
            <w:vMerge w:val="restart"/>
            <w:shd w:val="clear" w:color="auto" w:fill="auto"/>
            <w:vAlign w:val="center"/>
          </w:tcPr>
          <w:p w:rsidR="00163770" w:rsidRPr="004637CA" w:rsidRDefault="00163770" w:rsidP="006B34D3">
            <w:pPr>
              <w:rPr>
                <w:b/>
                <w:bCs/>
                <w:sz w:val="24"/>
                <w:szCs w:val="24"/>
                <w:u w:val="single"/>
              </w:rPr>
            </w:pPr>
            <w:r w:rsidRPr="004637CA">
              <w:rPr>
                <w:b/>
                <w:bCs/>
                <w:sz w:val="24"/>
                <w:szCs w:val="24"/>
                <w:u w:val="single"/>
              </w:rPr>
              <w:t>Рекреационные зоны</w:t>
            </w:r>
          </w:p>
        </w:tc>
        <w:tc>
          <w:tcPr>
            <w:tcW w:w="1315" w:type="dxa"/>
            <w:shd w:val="clear" w:color="auto" w:fill="auto"/>
            <w:vAlign w:val="center"/>
          </w:tcPr>
          <w:p w:rsidR="00163770" w:rsidRPr="004637CA" w:rsidRDefault="00163770" w:rsidP="006B34D3">
            <w:pPr>
              <w:jc w:val="center"/>
              <w:rPr>
                <w:sz w:val="24"/>
                <w:szCs w:val="24"/>
              </w:rPr>
            </w:pPr>
            <w:r w:rsidRPr="004637CA">
              <w:rPr>
                <w:sz w:val="24"/>
                <w:szCs w:val="24"/>
              </w:rPr>
              <w:t>га</w:t>
            </w:r>
          </w:p>
        </w:tc>
        <w:tc>
          <w:tcPr>
            <w:tcW w:w="1476" w:type="dxa"/>
            <w:shd w:val="clear" w:color="auto" w:fill="auto"/>
            <w:vAlign w:val="center"/>
          </w:tcPr>
          <w:p w:rsidR="00163770" w:rsidRPr="00A66BC0" w:rsidRDefault="00163770" w:rsidP="006B34D3">
            <w:pPr>
              <w:jc w:val="center"/>
              <w:rPr>
                <w:bCs/>
                <w:sz w:val="24"/>
                <w:szCs w:val="24"/>
              </w:rPr>
            </w:pPr>
            <w:r w:rsidRPr="00A66BC0">
              <w:rPr>
                <w:bCs/>
                <w:sz w:val="24"/>
                <w:szCs w:val="24"/>
              </w:rPr>
              <w:t>0</w:t>
            </w:r>
          </w:p>
        </w:tc>
        <w:tc>
          <w:tcPr>
            <w:tcW w:w="1413" w:type="dxa"/>
            <w:shd w:val="clear" w:color="auto" w:fill="auto"/>
            <w:vAlign w:val="center"/>
          </w:tcPr>
          <w:p w:rsidR="00163770" w:rsidRPr="00D02D17" w:rsidRDefault="00163770" w:rsidP="006B34D3">
            <w:pPr>
              <w:jc w:val="center"/>
              <w:rPr>
                <w:bCs/>
                <w:sz w:val="24"/>
                <w:szCs w:val="24"/>
                <w:highlight w:val="cyan"/>
              </w:rPr>
            </w:pPr>
            <w:r w:rsidRPr="00D02D17">
              <w:rPr>
                <w:sz w:val="24"/>
                <w:szCs w:val="24"/>
              </w:rPr>
              <w:t>0,11</w:t>
            </w:r>
          </w:p>
        </w:tc>
      </w:tr>
      <w:tr w:rsidR="00163770" w:rsidRPr="00243335" w:rsidTr="001F3FB2">
        <w:trPr>
          <w:trHeight w:val="255"/>
          <w:jc w:val="center"/>
        </w:trPr>
        <w:tc>
          <w:tcPr>
            <w:tcW w:w="811" w:type="dxa"/>
            <w:vMerge/>
            <w:shd w:val="clear" w:color="auto" w:fill="auto"/>
            <w:vAlign w:val="center"/>
          </w:tcPr>
          <w:p w:rsidR="00163770" w:rsidRPr="004637CA" w:rsidRDefault="00163770" w:rsidP="006B34D3">
            <w:pPr>
              <w:rPr>
                <w:bCs/>
                <w:sz w:val="24"/>
                <w:szCs w:val="24"/>
              </w:rPr>
            </w:pPr>
          </w:p>
        </w:tc>
        <w:tc>
          <w:tcPr>
            <w:tcW w:w="5185" w:type="dxa"/>
            <w:vMerge/>
            <w:shd w:val="clear" w:color="auto" w:fill="auto"/>
            <w:vAlign w:val="center"/>
          </w:tcPr>
          <w:p w:rsidR="00163770" w:rsidRPr="004637CA" w:rsidRDefault="00163770" w:rsidP="006B34D3">
            <w:pPr>
              <w:rPr>
                <w:bCs/>
                <w:sz w:val="24"/>
                <w:szCs w:val="24"/>
                <w:u w:val="single"/>
              </w:rPr>
            </w:pPr>
          </w:p>
        </w:tc>
        <w:tc>
          <w:tcPr>
            <w:tcW w:w="1315" w:type="dxa"/>
            <w:shd w:val="clear" w:color="auto" w:fill="auto"/>
            <w:vAlign w:val="center"/>
          </w:tcPr>
          <w:p w:rsidR="00163770" w:rsidRPr="004637CA" w:rsidRDefault="00163770" w:rsidP="006B34D3">
            <w:pPr>
              <w:jc w:val="center"/>
              <w:rPr>
                <w:bCs/>
                <w:sz w:val="24"/>
                <w:szCs w:val="24"/>
              </w:rPr>
            </w:pPr>
            <w:r w:rsidRPr="004637CA">
              <w:rPr>
                <w:sz w:val="24"/>
                <w:szCs w:val="24"/>
              </w:rPr>
              <w:t>%</w:t>
            </w:r>
          </w:p>
        </w:tc>
        <w:tc>
          <w:tcPr>
            <w:tcW w:w="1476" w:type="dxa"/>
            <w:shd w:val="clear" w:color="auto" w:fill="auto"/>
            <w:vAlign w:val="center"/>
          </w:tcPr>
          <w:p w:rsidR="00163770" w:rsidRPr="00D02D17" w:rsidRDefault="00163770" w:rsidP="006B34D3">
            <w:pPr>
              <w:jc w:val="center"/>
              <w:rPr>
                <w:b/>
                <w:bCs/>
                <w:sz w:val="24"/>
                <w:szCs w:val="24"/>
              </w:rPr>
            </w:pPr>
            <w:r w:rsidRPr="00D02D17">
              <w:rPr>
                <w:b/>
                <w:bCs/>
                <w:sz w:val="24"/>
                <w:szCs w:val="24"/>
              </w:rPr>
              <w:t>0</w:t>
            </w:r>
          </w:p>
        </w:tc>
        <w:tc>
          <w:tcPr>
            <w:tcW w:w="1413" w:type="dxa"/>
            <w:shd w:val="clear" w:color="auto" w:fill="auto"/>
            <w:vAlign w:val="center"/>
          </w:tcPr>
          <w:p w:rsidR="00163770" w:rsidRPr="00D02D17" w:rsidRDefault="00163770" w:rsidP="006B34D3">
            <w:pPr>
              <w:jc w:val="center"/>
              <w:rPr>
                <w:b/>
                <w:bCs/>
                <w:sz w:val="24"/>
                <w:szCs w:val="24"/>
                <w:highlight w:val="cyan"/>
              </w:rPr>
            </w:pPr>
            <w:r w:rsidRPr="00D02D17">
              <w:rPr>
                <w:b/>
                <w:sz w:val="24"/>
                <w:szCs w:val="24"/>
              </w:rPr>
              <w:t>0,21</w:t>
            </w:r>
          </w:p>
        </w:tc>
      </w:tr>
      <w:tr w:rsidR="00163770" w:rsidRPr="00243335" w:rsidTr="001F3FB2">
        <w:trPr>
          <w:trHeight w:val="255"/>
          <w:jc w:val="center"/>
        </w:trPr>
        <w:tc>
          <w:tcPr>
            <w:tcW w:w="811" w:type="dxa"/>
            <w:vMerge w:val="restart"/>
            <w:shd w:val="clear" w:color="auto" w:fill="auto"/>
            <w:vAlign w:val="center"/>
          </w:tcPr>
          <w:p w:rsidR="00163770" w:rsidRPr="00365988" w:rsidRDefault="00163770" w:rsidP="006B34D3">
            <w:pPr>
              <w:jc w:val="center"/>
              <w:rPr>
                <w:b/>
                <w:bCs/>
                <w:sz w:val="24"/>
                <w:szCs w:val="24"/>
                <w:highlight w:val="cyan"/>
              </w:rPr>
            </w:pPr>
          </w:p>
          <w:p w:rsidR="00163770" w:rsidRPr="00365988" w:rsidRDefault="00163770" w:rsidP="006B34D3">
            <w:pPr>
              <w:jc w:val="center"/>
              <w:rPr>
                <w:b/>
                <w:bCs/>
                <w:sz w:val="24"/>
                <w:szCs w:val="24"/>
                <w:highlight w:val="cyan"/>
              </w:rPr>
            </w:pPr>
            <w:r>
              <w:rPr>
                <w:b/>
                <w:bCs/>
                <w:sz w:val="24"/>
                <w:szCs w:val="24"/>
              </w:rPr>
              <w:t>6</w:t>
            </w:r>
            <w:r w:rsidRPr="00365988">
              <w:rPr>
                <w:b/>
                <w:bCs/>
                <w:sz w:val="24"/>
                <w:szCs w:val="24"/>
              </w:rPr>
              <w:t>.6</w:t>
            </w:r>
          </w:p>
        </w:tc>
        <w:tc>
          <w:tcPr>
            <w:tcW w:w="5185" w:type="dxa"/>
            <w:vMerge w:val="restart"/>
            <w:shd w:val="clear" w:color="auto" w:fill="auto"/>
            <w:vAlign w:val="center"/>
          </w:tcPr>
          <w:p w:rsidR="00163770" w:rsidRPr="004637CA" w:rsidRDefault="00163770" w:rsidP="006B34D3">
            <w:pPr>
              <w:rPr>
                <w:b/>
                <w:bCs/>
                <w:sz w:val="24"/>
                <w:szCs w:val="24"/>
                <w:u w:val="single"/>
              </w:rPr>
            </w:pPr>
            <w:r w:rsidRPr="004637CA">
              <w:rPr>
                <w:b/>
                <w:bCs/>
                <w:sz w:val="24"/>
                <w:szCs w:val="24"/>
                <w:u w:val="single"/>
              </w:rPr>
              <w:t>Зона  сельскохозяйственного использования</w:t>
            </w:r>
          </w:p>
        </w:tc>
        <w:tc>
          <w:tcPr>
            <w:tcW w:w="1315" w:type="dxa"/>
            <w:shd w:val="clear" w:color="auto" w:fill="auto"/>
            <w:vAlign w:val="center"/>
          </w:tcPr>
          <w:p w:rsidR="00163770" w:rsidRPr="004637CA" w:rsidRDefault="00163770" w:rsidP="006B34D3">
            <w:pPr>
              <w:jc w:val="center"/>
              <w:rPr>
                <w:bCs/>
                <w:sz w:val="24"/>
                <w:szCs w:val="24"/>
              </w:rPr>
            </w:pPr>
            <w:r w:rsidRPr="004637CA">
              <w:rPr>
                <w:bCs/>
                <w:sz w:val="24"/>
                <w:szCs w:val="24"/>
              </w:rPr>
              <w:t>га</w:t>
            </w:r>
          </w:p>
        </w:tc>
        <w:tc>
          <w:tcPr>
            <w:tcW w:w="1476" w:type="dxa"/>
            <w:shd w:val="clear" w:color="auto" w:fill="auto"/>
            <w:vAlign w:val="center"/>
          </w:tcPr>
          <w:p w:rsidR="00163770" w:rsidRPr="00A66BC0" w:rsidRDefault="00163770" w:rsidP="006B34D3">
            <w:pPr>
              <w:jc w:val="center"/>
              <w:rPr>
                <w:bCs/>
                <w:sz w:val="24"/>
                <w:szCs w:val="24"/>
              </w:rPr>
            </w:pPr>
            <w:r w:rsidRPr="00A66BC0">
              <w:rPr>
                <w:bCs/>
                <w:sz w:val="24"/>
                <w:szCs w:val="24"/>
              </w:rPr>
              <w:t>0</w:t>
            </w:r>
          </w:p>
        </w:tc>
        <w:tc>
          <w:tcPr>
            <w:tcW w:w="1413" w:type="dxa"/>
            <w:shd w:val="clear" w:color="auto" w:fill="auto"/>
            <w:vAlign w:val="center"/>
          </w:tcPr>
          <w:p w:rsidR="00163770" w:rsidRPr="004637CA" w:rsidRDefault="00163770" w:rsidP="006B34D3">
            <w:pPr>
              <w:jc w:val="center"/>
              <w:rPr>
                <w:bCs/>
                <w:sz w:val="24"/>
                <w:szCs w:val="24"/>
              </w:rPr>
            </w:pPr>
            <w:r w:rsidRPr="004637CA">
              <w:rPr>
                <w:bCs/>
                <w:sz w:val="24"/>
                <w:szCs w:val="24"/>
              </w:rPr>
              <w:t>0</w:t>
            </w:r>
          </w:p>
        </w:tc>
      </w:tr>
      <w:tr w:rsidR="00163770" w:rsidRPr="00243335" w:rsidTr="001F3FB2">
        <w:trPr>
          <w:trHeight w:val="255"/>
          <w:jc w:val="center"/>
        </w:trPr>
        <w:tc>
          <w:tcPr>
            <w:tcW w:w="811" w:type="dxa"/>
            <w:vMerge/>
            <w:shd w:val="clear" w:color="auto" w:fill="auto"/>
            <w:vAlign w:val="center"/>
          </w:tcPr>
          <w:p w:rsidR="00163770" w:rsidRPr="004637CA" w:rsidRDefault="00163770" w:rsidP="006B34D3">
            <w:pPr>
              <w:rPr>
                <w:bCs/>
                <w:sz w:val="24"/>
                <w:szCs w:val="24"/>
              </w:rPr>
            </w:pPr>
          </w:p>
        </w:tc>
        <w:tc>
          <w:tcPr>
            <w:tcW w:w="5185" w:type="dxa"/>
            <w:vMerge/>
            <w:shd w:val="clear" w:color="auto" w:fill="auto"/>
            <w:vAlign w:val="center"/>
          </w:tcPr>
          <w:p w:rsidR="00163770" w:rsidRPr="004637CA" w:rsidRDefault="00163770" w:rsidP="006B34D3">
            <w:pPr>
              <w:rPr>
                <w:bCs/>
                <w:sz w:val="24"/>
                <w:szCs w:val="24"/>
                <w:u w:val="single"/>
              </w:rPr>
            </w:pPr>
          </w:p>
        </w:tc>
        <w:tc>
          <w:tcPr>
            <w:tcW w:w="1315" w:type="dxa"/>
            <w:shd w:val="clear" w:color="auto" w:fill="auto"/>
            <w:vAlign w:val="center"/>
          </w:tcPr>
          <w:p w:rsidR="00163770" w:rsidRPr="004637CA" w:rsidRDefault="00163770" w:rsidP="006B34D3">
            <w:pPr>
              <w:jc w:val="center"/>
              <w:rPr>
                <w:bCs/>
                <w:sz w:val="24"/>
                <w:szCs w:val="24"/>
              </w:rPr>
            </w:pPr>
            <w:r w:rsidRPr="004637CA">
              <w:rPr>
                <w:sz w:val="24"/>
                <w:szCs w:val="24"/>
              </w:rPr>
              <w:t>%</w:t>
            </w:r>
          </w:p>
        </w:tc>
        <w:tc>
          <w:tcPr>
            <w:tcW w:w="1476" w:type="dxa"/>
            <w:shd w:val="clear" w:color="auto" w:fill="auto"/>
            <w:vAlign w:val="center"/>
          </w:tcPr>
          <w:p w:rsidR="00163770" w:rsidRPr="00A66BC0" w:rsidRDefault="00163770" w:rsidP="006B34D3">
            <w:pPr>
              <w:jc w:val="center"/>
              <w:rPr>
                <w:bCs/>
                <w:sz w:val="24"/>
                <w:szCs w:val="24"/>
              </w:rPr>
            </w:pPr>
            <w:r w:rsidRPr="00A66BC0">
              <w:rPr>
                <w:bCs/>
                <w:sz w:val="24"/>
                <w:szCs w:val="24"/>
              </w:rPr>
              <w:t>0</w:t>
            </w:r>
          </w:p>
        </w:tc>
        <w:tc>
          <w:tcPr>
            <w:tcW w:w="1413" w:type="dxa"/>
            <w:shd w:val="clear" w:color="auto" w:fill="auto"/>
            <w:vAlign w:val="center"/>
          </w:tcPr>
          <w:p w:rsidR="00163770" w:rsidRPr="004637CA" w:rsidRDefault="00163770" w:rsidP="006B34D3">
            <w:pPr>
              <w:jc w:val="center"/>
              <w:rPr>
                <w:bCs/>
                <w:sz w:val="24"/>
                <w:szCs w:val="24"/>
              </w:rPr>
            </w:pPr>
            <w:r w:rsidRPr="004637CA">
              <w:rPr>
                <w:bCs/>
                <w:sz w:val="24"/>
                <w:szCs w:val="24"/>
              </w:rPr>
              <w:t>0</w:t>
            </w:r>
          </w:p>
        </w:tc>
      </w:tr>
      <w:tr w:rsidR="00163770" w:rsidRPr="00243335" w:rsidTr="001F3FB2">
        <w:trPr>
          <w:trHeight w:val="255"/>
          <w:jc w:val="center"/>
        </w:trPr>
        <w:tc>
          <w:tcPr>
            <w:tcW w:w="811" w:type="dxa"/>
            <w:vMerge w:val="restart"/>
            <w:shd w:val="clear" w:color="auto" w:fill="auto"/>
            <w:vAlign w:val="center"/>
          </w:tcPr>
          <w:p w:rsidR="00163770" w:rsidRPr="00365988" w:rsidRDefault="00163770" w:rsidP="006B34D3">
            <w:pPr>
              <w:jc w:val="center"/>
              <w:rPr>
                <w:b/>
                <w:bCs/>
                <w:sz w:val="24"/>
                <w:szCs w:val="24"/>
              </w:rPr>
            </w:pPr>
          </w:p>
          <w:p w:rsidR="00163770" w:rsidRPr="00365988" w:rsidRDefault="00163770" w:rsidP="006B34D3">
            <w:pPr>
              <w:jc w:val="center"/>
              <w:rPr>
                <w:b/>
                <w:bCs/>
                <w:sz w:val="24"/>
                <w:szCs w:val="24"/>
              </w:rPr>
            </w:pPr>
            <w:r>
              <w:rPr>
                <w:b/>
                <w:bCs/>
                <w:sz w:val="24"/>
                <w:szCs w:val="24"/>
              </w:rPr>
              <w:t>6</w:t>
            </w:r>
            <w:r w:rsidRPr="00365988">
              <w:rPr>
                <w:b/>
                <w:bCs/>
                <w:sz w:val="24"/>
                <w:szCs w:val="24"/>
              </w:rPr>
              <w:t>.7</w:t>
            </w:r>
          </w:p>
        </w:tc>
        <w:tc>
          <w:tcPr>
            <w:tcW w:w="5185" w:type="dxa"/>
            <w:vMerge w:val="restart"/>
            <w:shd w:val="clear" w:color="auto" w:fill="auto"/>
            <w:vAlign w:val="center"/>
          </w:tcPr>
          <w:p w:rsidR="00163770" w:rsidRPr="004637CA" w:rsidRDefault="00163770" w:rsidP="006B34D3">
            <w:pPr>
              <w:rPr>
                <w:b/>
                <w:bCs/>
                <w:sz w:val="24"/>
                <w:szCs w:val="24"/>
                <w:u w:val="single"/>
              </w:rPr>
            </w:pPr>
            <w:r w:rsidRPr="004637CA">
              <w:rPr>
                <w:b/>
                <w:bCs/>
                <w:sz w:val="24"/>
                <w:szCs w:val="24"/>
                <w:u w:val="single"/>
              </w:rPr>
              <w:t>Зона  специального</w:t>
            </w:r>
          </w:p>
          <w:p w:rsidR="00163770" w:rsidRPr="004637CA" w:rsidRDefault="00163770" w:rsidP="006B34D3">
            <w:pPr>
              <w:rPr>
                <w:b/>
                <w:bCs/>
                <w:sz w:val="24"/>
                <w:szCs w:val="24"/>
                <w:u w:val="single"/>
              </w:rPr>
            </w:pPr>
            <w:r w:rsidRPr="004637CA">
              <w:rPr>
                <w:b/>
                <w:bCs/>
                <w:sz w:val="24"/>
                <w:szCs w:val="24"/>
                <w:u w:val="single"/>
              </w:rPr>
              <w:t xml:space="preserve"> назначения</w:t>
            </w:r>
          </w:p>
        </w:tc>
        <w:tc>
          <w:tcPr>
            <w:tcW w:w="1315" w:type="dxa"/>
            <w:shd w:val="clear" w:color="auto" w:fill="auto"/>
            <w:vAlign w:val="center"/>
          </w:tcPr>
          <w:p w:rsidR="00163770" w:rsidRPr="004637CA" w:rsidRDefault="00163770" w:rsidP="006B34D3">
            <w:pPr>
              <w:jc w:val="center"/>
              <w:rPr>
                <w:bCs/>
                <w:sz w:val="24"/>
                <w:szCs w:val="24"/>
              </w:rPr>
            </w:pPr>
            <w:r w:rsidRPr="004637CA">
              <w:rPr>
                <w:bCs/>
                <w:sz w:val="24"/>
                <w:szCs w:val="24"/>
              </w:rPr>
              <w:t>га</w:t>
            </w:r>
          </w:p>
        </w:tc>
        <w:tc>
          <w:tcPr>
            <w:tcW w:w="1476" w:type="dxa"/>
            <w:shd w:val="clear" w:color="auto" w:fill="auto"/>
            <w:vAlign w:val="center"/>
          </w:tcPr>
          <w:p w:rsidR="00163770" w:rsidRPr="00D02D17" w:rsidRDefault="00163770" w:rsidP="006B34D3">
            <w:pPr>
              <w:jc w:val="center"/>
              <w:rPr>
                <w:b/>
                <w:bCs/>
                <w:sz w:val="24"/>
                <w:szCs w:val="24"/>
              </w:rPr>
            </w:pPr>
            <w:r w:rsidRPr="00D02D17">
              <w:rPr>
                <w:b/>
                <w:bCs/>
                <w:sz w:val="24"/>
                <w:szCs w:val="24"/>
              </w:rPr>
              <w:t>0</w:t>
            </w:r>
          </w:p>
        </w:tc>
        <w:tc>
          <w:tcPr>
            <w:tcW w:w="1413" w:type="dxa"/>
            <w:shd w:val="clear" w:color="auto" w:fill="auto"/>
            <w:vAlign w:val="center"/>
          </w:tcPr>
          <w:p w:rsidR="00163770" w:rsidRPr="00D02D17" w:rsidRDefault="00163770" w:rsidP="006B34D3">
            <w:pPr>
              <w:jc w:val="center"/>
              <w:rPr>
                <w:b/>
                <w:sz w:val="24"/>
                <w:szCs w:val="24"/>
              </w:rPr>
            </w:pPr>
            <w:r w:rsidRPr="00D02D17">
              <w:rPr>
                <w:b/>
                <w:bCs/>
                <w:sz w:val="24"/>
                <w:szCs w:val="24"/>
              </w:rPr>
              <w:t>0</w:t>
            </w:r>
          </w:p>
        </w:tc>
      </w:tr>
      <w:tr w:rsidR="00163770" w:rsidRPr="00243335" w:rsidTr="001F3FB2">
        <w:trPr>
          <w:trHeight w:val="255"/>
          <w:jc w:val="center"/>
        </w:trPr>
        <w:tc>
          <w:tcPr>
            <w:tcW w:w="811" w:type="dxa"/>
            <w:vMerge/>
            <w:shd w:val="clear" w:color="auto" w:fill="auto"/>
            <w:vAlign w:val="center"/>
          </w:tcPr>
          <w:p w:rsidR="00163770" w:rsidRPr="004637CA" w:rsidRDefault="00163770" w:rsidP="006B34D3">
            <w:pPr>
              <w:rPr>
                <w:bCs/>
                <w:sz w:val="24"/>
                <w:szCs w:val="24"/>
              </w:rPr>
            </w:pPr>
          </w:p>
        </w:tc>
        <w:tc>
          <w:tcPr>
            <w:tcW w:w="5185" w:type="dxa"/>
            <w:vMerge/>
            <w:shd w:val="clear" w:color="auto" w:fill="auto"/>
            <w:vAlign w:val="center"/>
          </w:tcPr>
          <w:p w:rsidR="00163770" w:rsidRPr="004637CA" w:rsidRDefault="00163770" w:rsidP="006B34D3">
            <w:pPr>
              <w:rPr>
                <w:bCs/>
                <w:sz w:val="24"/>
                <w:szCs w:val="24"/>
                <w:u w:val="single"/>
              </w:rPr>
            </w:pPr>
          </w:p>
        </w:tc>
        <w:tc>
          <w:tcPr>
            <w:tcW w:w="1315" w:type="dxa"/>
            <w:shd w:val="clear" w:color="auto" w:fill="auto"/>
            <w:vAlign w:val="center"/>
          </w:tcPr>
          <w:p w:rsidR="00163770" w:rsidRPr="004637CA" w:rsidRDefault="00163770" w:rsidP="006B34D3">
            <w:pPr>
              <w:jc w:val="center"/>
              <w:rPr>
                <w:b/>
                <w:bCs/>
                <w:sz w:val="24"/>
                <w:szCs w:val="24"/>
              </w:rPr>
            </w:pPr>
            <w:r w:rsidRPr="004637CA">
              <w:rPr>
                <w:sz w:val="24"/>
                <w:szCs w:val="24"/>
              </w:rPr>
              <w:t>%</w:t>
            </w:r>
          </w:p>
        </w:tc>
        <w:tc>
          <w:tcPr>
            <w:tcW w:w="1476" w:type="dxa"/>
            <w:shd w:val="clear" w:color="auto" w:fill="auto"/>
            <w:vAlign w:val="center"/>
          </w:tcPr>
          <w:p w:rsidR="00163770" w:rsidRPr="00A66BC0" w:rsidRDefault="00163770" w:rsidP="006B34D3">
            <w:pPr>
              <w:jc w:val="center"/>
              <w:rPr>
                <w:bCs/>
                <w:sz w:val="24"/>
                <w:szCs w:val="24"/>
              </w:rPr>
            </w:pPr>
            <w:r w:rsidRPr="00A66BC0">
              <w:rPr>
                <w:bCs/>
                <w:sz w:val="24"/>
                <w:szCs w:val="24"/>
              </w:rPr>
              <w:t>0</w:t>
            </w:r>
          </w:p>
        </w:tc>
        <w:tc>
          <w:tcPr>
            <w:tcW w:w="1413" w:type="dxa"/>
            <w:shd w:val="clear" w:color="auto" w:fill="auto"/>
            <w:vAlign w:val="center"/>
          </w:tcPr>
          <w:p w:rsidR="00163770" w:rsidRPr="004637CA" w:rsidRDefault="00163770" w:rsidP="006B34D3">
            <w:pPr>
              <w:jc w:val="center"/>
              <w:rPr>
                <w:sz w:val="24"/>
                <w:szCs w:val="24"/>
              </w:rPr>
            </w:pPr>
            <w:r w:rsidRPr="004637CA">
              <w:rPr>
                <w:bCs/>
                <w:sz w:val="24"/>
                <w:szCs w:val="24"/>
              </w:rPr>
              <w:t>0</w:t>
            </w:r>
          </w:p>
        </w:tc>
      </w:tr>
      <w:tr w:rsidR="00163770" w:rsidRPr="00243335" w:rsidTr="001F3FB2">
        <w:trPr>
          <w:trHeight w:val="255"/>
          <w:jc w:val="center"/>
        </w:trPr>
        <w:tc>
          <w:tcPr>
            <w:tcW w:w="811" w:type="dxa"/>
            <w:vMerge w:val="restart"/>
            <w:shd w:val="clear" w:color="auto" w:fill="auto"/>
            <w:vAlign w:val="center"/>
          </w:tcPr>
          <w:p w:rsidR="00163770" w:rsidRPr="00365988" w:rsidRDefault="00163770" w:rsidP="006B34D3">
            <w:pPr>
              <w:jc w:val="center"/>
              <w:rPr>
                <w:b/>
                <w:bCs/>
                <w:sz w:val="24"/>
                <w:szCs w:val="24"/>
              </w:rPr>
            </w:pPr>
          </w:p>
          <w:p w:rsidR="00163770" w:rsidRPr="00365988" w:rsidRDefault="00163770" w:rsidP="006B34D3">
            <w:pPr>
              <w:jc w:val="center"/>
              <w:rPr>
                <w:b/>
                <w:bCs/>
                <w:sz w:val="24"/>
                <w:szCs w:val="24"/>
              </w:rPr>
            </w:pPr>
            <w:r>
              <w:rPr>
                <w:b/>
                <w:sz w:val="24"/>
                <w:szCs w:val="24"/>
              </w:rPr>
              <w:t>6</w:t>
            </w:r>
            <w:r w:rsidRPr="00365988">
              <w:rPr>
                <w:b/>
                <w:sz w:val="24"/>
                <w:szCs w:val="24"/>
              </w:rPr>
              <w:t>.8</w:t>
            </w:r>
          </w:p>
        </w:tc>
        <w:tc>
          <w:tcPr>
            <w:tcW w:w="5185" w:type="dxa"/>
            <w:vMerge w:val="restart"/>
            <w:shd w:val="clear" w:color="auto" w:fill="auto"/>
            <w:vAlign w:val="center"/>
          </w:tcPr>
          <w:p w:rsidR="00163770" w:rsidRPr="004637CA" w:rsidRDefault="00163770" w:rsidP="006B34D3">
            <w:pPr>
              <w:rPr>
                <w:sz w:val="24"/>
                <w:szCs w:val="24"/>
              </w:rPr>
            </w:pPr>
            <w:r w:rsidRPr="004637CA">
              <w:rPr>
                <w:b/>
                <w:bCs/>
                <w:sz w:val="24"/>
                <w:szCs w:val="24"/>
                <w:u w:val="single"/>
              </w:rPr>
              <w:t>Иные зоны</w:t>
            </w:r>
          </w:p>
        </w:tc>
        <w:tc>
          <w:tcPr>
            <w:tcW w:w="1315" w:type="dxa"/>
            <w:shd w:val="clear" w:color="auto" w:fill="auto"/>
            <w:vAlign w:val="center"/>
          </w:tcPr>
          <w:p w:rsidR="00163770" w:rsidRPr="004637CA" w:rsidRDefault="00163770" w:rsidP="006B34D3">
            <w:pPr>
              <w:jc w:val="center"/>
              <w:rPr>
                <w:bCs/>
                <w:sz w:val="24"/>
                <w:szCs w:val="24"/>
              </w:rPr>
            </w:pPr>
            <w:r w:rsidRPr="004637CA">
              <w:rPr>
                <w:bCs/>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531137">
              <w:rPr>
                <w:b/>
                <w:sz w:val="24"/>
              </w:rPr>
              <w:t>6,86</w:t>
            </w:r>
          </w:p>
        </w:tc>
        <w:tc>
          <w:tcPr>
            <w:tcW w:w="1413" w:type="dxa"/>
            <w:shd w:val="clear" w:color="auto" w:fill="auto"/>
            <w:vAlign w:val="center"/>
          </w:tcPr>
          <w:p w:rsidR="00163770" w:rsidRPr="00243335" w:rsidRDefault="00163770" w:rsidP="006B34D3">
            <w:pPr>
              <w:jc w:val="center"/>
              <w:rPr>
                <w:bCs/>
                <w:sz w:val="24"/>
                <w:szCs w:val="24"/>
                <w:highlight w:val="cyan"/>
              </w:rPr>
            </w:pPr>
            <w:r w:rsidRPr="0026297C">
              <w:rPr>
                <w:b/>
                <w:sz w:val="24"/>
              </w:rPr>
              <w:t>5,24</w:t>
            </w:r>
          </w:p>
        </w:tc>
      </w:tr>
      <w:tr w:rsidR="00163770" w:rsidRPr="00243335" w:rsidTr="001F3FB2">
        <w:trPr>
          <w:trHeight w:val="255"/>
          <w:jc w:val="center"/>
        </w:trPr>
        <w:tc>
          <w:tcPr>
            <w:tcW w:w="811" w:type="dxa"/>
            <w:vMerge/>
            <w:shd w:val="clear" w:color="auto" w:fill="auto"/>
            <w:vAlign w:val="center"/>
          </w:tcPr>
          <w:p w:rsidR="00163770" w:rsidRPr="004637CA" w:rsidRDefault="00163770" w:rsidP="006B34D3">
            <w:pPr>
              <w:jc w:val="center"/>
              <w:rPr>
                <w:sz w:val="24"/>
                <w:szCs w:val="24"/>
              </w:rPr>
            </w:pPr>
          </w:p>
        </w:tc>
        <w:tc>
          <w:tcPr>
            <w:tcW w:w="5185" w:type="dxa"/>
            <w:vMerge/>
            <w:shd w:val="clear" w:color="auto" w:fill="auto"/>
            <w:vAlign w:val="center"/>
          </w:tcPr>
          <w:p w:rsidR="00163770" w:rsidRPr="004637CA" w:rsidRDefault="00163770" w:rsidP="006B34D3">
            <w:pPr>
              <w:rPr>
                <w:sz w:val="24"/>
                <w:szCs w:val="24"/>
              </w:rPr>
            </w:pPr>
          </w:p>
        </w:tc>
        <w:tc>
          <w:tcPr>
            <w:tcW w:w="1315" w:type="dxa"/>
            <w:shd w:val="clear" w:color="auto" w:fill="auto"/>
            <w:vAlign w:val="center"/>
          </w:tcPr>
          <w:p w:rsidR="00163770" w:rsidRPr="004637CA" w:rsidRDefault="00163770" w:rsidP="006B34D3">
            <w:pPr>
              <w:jc w:val="center"/>
              <w:rPr>
                <w:bCs/>
                <w:sz w:val="24"/>
                <w:szCs w:val="24"/>
              </w:rPr>
            </w:pPr>
            <w:r w:rsidRPr="004637CA">
              <w:rPr>
                <w:sz w:val="24"/>
                <w:szCs w:val="24"/>
              </w:rPr>
              <w:t>%</w:t>
            </w:r>
          </w:p>
        </w:tc>
        <w:tc>
          <w:tcPr>
            <w:tcW w:w="1476" w:type="dxa"/>
            <w:shd w:val="clear" w:color="auto" w:fill="auto"/>
            <w:vAlign w:val="center"/>
          </w:tcPr>
          <w:p w:rsidR="00163770" w:rsidRPr="00243335" w:rsidRDefault="00163770" w:rsidP="006B34D3">
            <w:pPr>
              <w:jc w:val="center"/>
              <w:rPr>
                <w:bCs/>
                <w:sz w:val="24"/>
                <w:szCs w:val="24"/>
                <w:highlight w:val="cyan"/>
              </w:rPr>
            </w:pPr>
            <w:r w:rsidRPr="00474121">
              <w:rPr>
                <w:sz w:val="24"/>
                <w:szCs w:val="24"/>
              </w:rPr>
              <w:t>14,73</w:t>
            </w:r>
          </w:p>
        </w:tc>
        <w:tc>
          <w:tcPr>
            <w:tcW w:w="1413" w:type="dxa"/>
            <w:shd w:val="clear" w:color="auto" w:fill="auto"/>
            <w:vAlign w:val="center"/>
          </w:tcPr>
          <w:p w:rsidR="00163770" w:rsidRPr="004637CA" w:rsidRDefault="00163770" w:rsidP="006B34D3">
            <w:pPr>
              <w:snapToGrid w:val="0"/>
              <w:jc w:val="center"/>
              <w:rPr>
                <w:sz w:val="24"/>
                <w:szCs w:val="24"/>
              </w:rPr>
            </w:pPr>
            <w:r w:rsidRPr="005C3909">
              <w:rPr>
                <w:sz w:val="24"/>
                <w:szCs w:val="24"/>
              </w:rPr>
              <w:t>9,80</w:t>
            </w:r>
          </w:p>
        </w:tc>
      </w:tr>
      <w:tr w:rsidR="00163770" w:rsidRPr="00243335" w:rsidTr="001F3FB2">
        <w:trPr>
          <w:trHeight w:val="255"/>
          <w:jc w:val="center"/>
        </w:trPr>
        <w:tc>
          <w:tcPr>
            <w:tcW w:w="811" w:type="dxa"/>
            <w:shd w:val="clear" w:color="auto" w:fill="auto"/>
            <w:vAlign w:val="center"/>
          </w:tcPr>
          <w:p w:rsidR="00163770" w:rsidRPr="00372DCF" w:rsidRDefault="00163770" w:rsidP="006B34D3">
            <w:pPr>
              <w:jc w:val="center"/>
              <w:rPr>
                <w:sz w:val="24"/>
                <w:szCs w:val="24"/>
              </w:rPr>
            </w:pPr>
            <w:r>
              <w:rPr>
                <w:sz w:val="24"/>
                <w:szCs w:val="24"/>
              </w:rPr>
              <w:t>6</w:t>
            </w:r>
            <w:r w:rsidRPr="00372DCF">
              <w:rPr>
                <w:sz w:val="24"/>
                <w:szCs w:val="24"/>
              </w:rPr>
              <w:t>.8.1</w:t>
            </w:r>
          </w:p>
        </w:tc>
        <w:tc>
          <w:tcPr>
            <w:tcW w:w="5185" w:type="dxa"/>
            <w:shd w:val="clear" w:color="auto" w:fill="auto"/>
            <w:vAlign w:val="center"/>
          </w:tcPr>
          <w:p w:rsidR="00163770" w:rsidRPr="004637CA" w:rsidRDefault="00163770" w:rsidP="006B34D3">
            <w:pPr>
              <w:rPr>
                <w:sz w:val="24"/>
                <w:szCs w:val="24"/>
              </w:rPr>
            </w:pPr>
            <w:r w:rsidRPr="004637CA">
              <w:rPr>
                <w:sz w:val="24"/>
                <w:szCs w:val="24"/>
              </w:rPr>
              <w:t>Водная поверхность</w:t>
            </w:r>
          </w:p>
        </w:tc>
        <w:tc>
          <w:tcPr>
            <w:tcW w:w="1315" w:type="dxa"/>
            <w:shd w:val="clear" w:color="auto" w:fill="auto"/>
            <w:vAlign w:val="center"/>
          </w:tcPr>
          <w:p w:rsidR="00163770" w:rsidRPr="004637CA" w:rsidRDefault="00163770" w:rsidP="006B34D3">
            <w:pPr>
              <w:jc w:val="center"/>
              <w:rPr>
                <w:sz w:val="24"/>
                <w:szCs w:val="24"/>
              </w:rPr>
            </w:pPr>
            <w:r w:rsidRPr="004637CA">
              <w:rPr>
                <w:sz w:val="24"/>
                <w:szCs w:val="24"/>
              </w:rPr>
              <w:t>га</w:t>
            </w:r>
          </w:p>
        </w:tc>
        <w:tc>
          <w:tcPr>
            <w:tcW w:w="1476" w:type="dxa"/>
            <w:shd w:val="clear" w:color="auto" w:fill="auto"/>
            <w:vAlign w:val="center"/>
          </w:tcPr>
          <w:p w:rsidR="00163770" w:rsidRPr="00C8282E" w:rsidRDefault="00163770" w:rsidP="006B34D3">
            <w:pPr>
              <w:jc w:val="center"/>
              <w:rPr>
                <w:bCs/>
                <w:sz w:val="24"/>
                <w:szCs w:val="24"/>
              </w:rPr>
            </w:pPr>
            <w:r w:rsidRPr="00C8282E">
              <w:rPr>
                <w:bCs/>
                <w:sz w:val="24"/>
                <w:szCs w:val="24"/>
              </w:rPr>
              <w:t>0</w:t>
            </w:r>
          </w:p>
        </w:tc>
        <w:tc>
          <w:tcPr>
            <w:tcW w:w="1413" w:type="dxa"/>
            <w:shd w:val="clear" w:color="auto" w:fill="auto"/>
            <w:vAlign w:val="center"/>
          </w:tcPr>
          <w:p w:rsidR="00163770" w:rsidRPr="00C8282E" w:rsidRDefault="00163770" w:rsidP="006B34D3">
            <w:pPr>
              <w:jc w:val="center"/>
              <w:rPr>
                <w:bCs/>
                <w:sz w:val="24"/>
                <w:szCs w:val="24"/>
              </w:rPr>
            </w:pPr>
            <w:r w:rsidRPr="00C8282E">
              <w:rPr>
                <w:bCs/>
                <w:sz w:val="24"/>
                <w:szCs w:val="24"/>
              </w:rPr>
              <w:t>0</w:t>
            </w:r>
          </w:p>
        </w:tc>
      </w:tr>
      <w:tr w:rsidR="00163770" w:rsidRPr="00243335" w:rsidTr="001F3FB2">
        <w:trPr>
          <w:trHeight w:val="255"/>
          <w:jc w:val="center"/>
        </w:trPr>
        <w:tc>
          <w:tcPr>
            <w:tcW w:w="811" w:type="dxa"/>
            <w:shd w:val="clear" w:color="auto" w:fill="auto"/>
          </w:tcPr>
          <w:p w:rsidR="00163770" w:rsidRPr="00372DCF" w:rsidRDefault="00163770" w:rsidP="006B34D3">
            <w:pPr>
              <w:jc w:val="center"/>
              <w:rPr>
                <w:sz w:val="24"/>
                <w:szCs w:val="24"/>
              </w:rPr>
            </w:pPr>
            <w:r>
              <w:rPr>
                <w:sz w:val="24"/>
                <w:szCs w:val="24"/>
              </w:rPr>
              <w:t>6.8.2</w:t>
            </w:r>
          </w:p>
        </w:tc>
        <w:tc>
          <w:tcPr>
            <w:tcW w:w="5185" w:type="dxa"/>
            <w:shd w:val="clear" w:color="auto" w:fill="auto"/>
            <w:vAlign w:val="center"/>
          </w:tcPr>
          <w:p w:rsidR="00163770" w:rsidRPr="004637CA" w:rsidRDefault="00163770" w:rsidP="006B34D3">
            <w:pPr>
              <w:rPr>
                <w:sz w:val="24"/>
                <w:szCs w:val="24"/>
              </w:rPr>
            </w:pPr>
            <w:r w:rsidRPr="004637CA">
              <w:rPr>
                <w:sz w:val="24"/>
                <w:szCs w:val="24"/>
              </w:rPr>
              <w:t xml:space="preserve">Пустыри, свободные земли </w:t>
            </w:r>
          </w:p>
        </w:tc>
        <w:tc>
          <w:tcPr>
            <w:tcW w:w="1315" w:type="dxa"/>
            <w:shd w:val="clear" w:color="auto" w:fill="auto"/>
            <w:vAlign w:val="center"/>
          </w:tcPr>
          <w:p w:rsidR="00163770" w:rsidRPr="004637CA" w:rsidRDefault="00163770" w:rsidP="006B34D3">
            <w:pPr>
              <w:jc w:val="center"/>
              <w:rPr>
                <w:sz w:val="24"/>
                <w:szCs w:val="24"/>
              </w:rPr>
            </w:pPr>
            <w:r w:rsidRPr="004637CA">
              <w:rPr>
                <w:sz w:val="24"/>
                <w:szCs w:val="24"/>
              </w:rPr>
              <w:t>га</w:t>
            </w:r>
          </w:p>
        </w:tc>
        <w:tc>
          <w:tcPr>
            <w:tcW w:w="1476" w:type="dxa"/>
            <w:shd w:val="clear" w:color="auto" w:fill="auto"/>
            <w:vAlign w:val="center"/>
          </w:tcPr>
          <w:p w:rsidR="00163770" w:rsidRPr="00C8282E" w:rsidRDefault="00163770" w:rsidP="006B34D3">
            <w:pPr>
              <w:jc w:val="center"/>
              <w:rPr>
                <w:bCs/>
                <w:sz w:val="24"/>
                <w:szCs w:val="24"/>
                <w:highlight w:val="cyan"/>
              </w:rPr>
            </w:pPr>
            <w:r w:rsidRPr="00C8282E">
              <w:rPr>
                <w:sz w:val="24"/>
              </w:rPr>
              <w:t>6,86</w:t>
            </w:r>
          </w:p>
        </w:tc>
        <w:tc>
          <w:tcPr>
            <w:tcW w:w="1413" w:type="dxa"/>
            <w:shd w:val="clear" w:color="auto" w:fill="auto"/>
            <w:vAlign w:val="center"/>
          </w:tcPr>
          <w:p w:rsidR="00163770" w:rsidRPr="00C8282E" w:rsidRDefault="00163770" w:rsidP="006B34D3">
            <w:pPr>
              <w:jc w:val="center"/>
              <w:rPr>
                <w:bCs/>
                <w:sz w:val="24"/>
                <w:szCs w:val="24"/>
                <w:highlight w:val="cyan"/>
              </w:rPr>
            </w:pPr>
            <w:r w:rsidRPr="00C8282E">
              <w:rPr>
                <w:sz w:val="24"/>
              </w:rPr>
              <w:t>5,24</w:t>
            </w:r>
          </w:p>
        </w:tc>
      </w:tr>
      <w:tr w:rsidR="00163770" w:rsidRPr="00243335" w:rsidTr="006B34D3">
        <w:trPr>
          <w:trHeight w:val="255"/>
          <w:jc w:val="center"/>
        </w:trPr>
        <w:tc>
          <w:tcPr>
            <w:tcW w:w="10200" w:type="dxa"/>
            <w:gridSpan w:val="5"/>
            <w:shd w:val="clear" w:color="auto" w:fill="auto"/>
          </w:tcPr>
          <w:p w:rsidR="00163770" w:rsidRDefault="00163770" w:rsidP="006B34D3">
            <w:pPr>
              <w:jc w:val="center"/>
              <w:rPr>
                <w:bCs/>
                <w:sz w:val="24"/>
                <w:szCs w:val="24"/>
                <w:highlight w:val="cyan"/>
              </w:rPr>
            </w:pPr>
          </w:p>
        </w:tc>
      </w:tr>
      <w:tr w:rsidR="00163770" w:rsidRPr="00243335" w:rsidTr="001F3FB2">
        <w:trPr>
          <w:trHeight w:val="255"/>
          <w:jc w:val="center"/>
        </w:trPr>
        <w:tc>
          <w:tcPr>
            <w:tcW w:w="811" w:type="dxa"/>
            <w:shd w:val="clear" w:color="auto" w:fill="auto"/>
            <w:vAlign w:val="center"/>
          </w:tcPr>
          <w:p w:rsidR="00163770" w:rsidRPr="004637CA" w:rsidRDefault="00163770" w:rsidP="006B34D3">
            <w:pPr>
              <w:jc w:val="center"/>
              <w:rPr>
                <w:b/>
                <w:bCs/>
                <w:sz w:val="24"/>
                <w:szCs w:val="24"/>
                <w:u w:val="single"/>
              </w:rPr>
            </w:pPr>
          </w:p>
        </w:tc>
        <w:tc>
          <w:tcPr>
            <w:tcW w:w="5185" w:type="dxa"/>
            <w:shd w:val="clear" w:color="auto" w:fill="auto"/>
            <w:vAlign w:val="center"/>
          </w:tcPr>
          <w:p w:rsidR="00163770" w:rsidRPr="004637CA" w:rsidRDefault="00163770" w:rsidP="006B34D3">
            <w:pPr>
              <w:rPr>
                <w:b/>
                <w:bCs/>
                <w:sz w:val="24"/>
                <w:szCs w:val="24"/>
                <w:u w:val="single"/>
              </w:rPr>
            </w:pPr>
            <w:r w:rsidRPr="004637CA">
              <w:rPr>
                <w:b/>
                <w:bCs/>
                <w:sz w:val="24"/>
                <w:szCs w:val="24"/>
                <w:u w:val="single"/>
              </w:rPr>
              <w:t xml:space="preserve">земли населенного пункта </w:t>
            </w:r>
            <w:r>
              <w:rPr>
                <w:b/>
                <w:bCs/>
                <w:sz w:val="24"/>
                <w:szCs w:val="24"/>
                <w:u w:val="single"/>
              </w:rPr>
              <w:t>п</w:t>
            </w:r>
            <w:r w:rsidRPr="004637CA">
              <w:rPr>
                <w:b/>
                <w:bCs/>
                <w:sz w:val="24"/>
                <w:szCs w:val="24"/>
                <w:u w:val="single"/>
              </w:rPr>
              <w:t xml:space="preserve">. </w:t>
            </w:r>
            <w:r>
              <w:rPr>
                <w:b/>
                <w:bCs/>
                <w:sz w:val="24"/>
                <w:szCs w:val="24"/>
                <w:u w:val="single"/>
              </w:rPr>
              <w:t>Ковалёвка</w:t>
            </w:r>
          </w:p>
          <w:p w:rsidR="00163770" w:rsidRPr="004637CA" w:rsidRDefault="00163770" w:rsidP="006B34D3">
            <w:pPr>
              <w:rPr>
                <w:b/>
                <w:bCs/>
                <w:sz w:val="24"/>
                <w:szCs w:val="24"/>
                <w:u w:val="single"/>
              </w:rPr>
            </w:pPr>
            <w:r w:rsidRPr="004637CA">
              <w:rPr>
                <w:b/>
                <w:bCs/>
                <w:sz w:val="24"/>
                <w:szCs w:val="24"/>
                <w:u w:val="single"/>
              </w:rPr>
              <w:t>из них</w:t>
            </w:r>
          </w:p>
        </w:tc>
        <w:tc>
          <w:tcPr>
            <w:tcW w:w="1315" w:type="dxa"/>
            <w:shd w:val="clear" w:color="auto" w:fill="auto"/>
            <w:vAlign w:val="center"/>
          </w:tcPr>
          <w:p w:rsidR="00163770" w:rsidRPr="004637CA" w:rsidRDefault="00163770" w:rsidP="006B34D3">
            <w:pPr>
              <w:jc w:val="center"/>
              <w:rPr>
                <w:b/>
                <w:bCs/>
                <w:sz w:val="24"/>
                <w:szCs w:val="24"/>
                <w:u w:val="single"/>
              </w:rPr>
            </w:pPr>
          </w:p>
        </w:tc>
        <w:tc>
          <w:tcPr>
            <w:tcW w:w="1476" w:type="dxa"/>
            <w:shd w:val="clear" w:color="auto" w:fill="auto"/>
            <w:vAlign w:val="center"/>
          </w:tcPr>
          <w:p w:rsidR="00163770" w:rsidRPr="00243335" w:rsidRDefault="00163770" w:rsidP="006B34D3">
            <w:pPr>
              <w:jc w:val="center"/>
              <w:rPr>
                <w:bCs/>
                <w:sz w:val="24"/>
                <w:szCs w:val="24"/>
                <w:highlight w:val="cyan"/>
              </w:rPr>
            </w:pPr>
          </w:p>
        </w:tc>
        <w:tc>
          <w:tcPr>
            <w:tcW w:w="1413" w:type="dxa"/>
            <w:shd w:val="clear" w:color="auto" w:fill="auto"/>
            <w:vAlign w:val="center"/>
          </w:tcPr>
          <w:p w:rsidR="00163770" w:rsidRPr="00243335" w:rsidRDefault="00163770" w:rsidP="006B34D3">
            <w:pPr>
              <w:jc w:val="center"/>
              <w:rPr>
                <w:bCs/>
                <w:sz w:val="24"/>
                <w:szCs w:val="24"/>
                <w:highlight w:val="cyan"/>
              </w:rPr>
            </w:pP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bCs/>
                <w:sz w:val="24"/>
                <w:szCs w:val="24"/>
              </w:rPr>
            </w:pPr>
            <w:r>
              <w:rPr>
                <w:b/>
                <w:bCs/>
                <w:sz w:val="24"/>
                <w:szCs w:val="24"/>
                <w:u w:val="single"/>
              </w:rPr>
              <w:t>7</w:t>
            </w:r>
            <w:r w:rsidRPr="00F673D2">
              <w:rPr>
                <w:b/>
                <w:bCs/>
                <w:sz w:val="24"/>
                <w:szCs w:val="24"/>
                <w:u w:val="single"/>
              </w:rPr>
              <w:t>.1</w:t>
            </w:r>
            <w:r w:rsidRPr="00F673D2">
              <w:rPr>
                <w:bCs/>
                <w:sz w:val="24"/>
                <w:szCs w:val="24"/>
              </w:rPr>
              <w:t> </w:t>
            </w:r>
          </w:p>
        </w:tc>
        <w:tc>
          <w:tcPr>
            <w:tcW w:w="5185" w:type="dxa"/>
            <w:vMerge w:val="restart"/>
            <w:shd w:val="clear" w:color="auto" w:fill="auto"/>
            <w:vAlign w:val="center"/>
          </w:tcPr>
          <w:p w:rsidR="00163770" w:rsidRPr="004637CA" w:rsidRDefault="00163770" w:rsidP="006B34D3">
            <w:pPr>
              <w:rPr>
                <w:bCs/>
                <w:sz w:val="24"/>
                <w:szCs w:val="24"/>
              </w:rPr>
            </w:pPr>
            <w:r w:rsidRPr="004637CA">
              <w:rPr>
                <w:b/>
                <w:bCs/>
                <w:sz w:val="24"/>
                <w:szCs w:val="24"/>
              </w:rPr>
              <w:t>Общая площадь</w:t>
            </w:r>
            <w:r w:rsidRPr="004637CA">
              <w:rPr>
                <w:bCs/>
                <w:sz w:val="24"/>
                <w:szCs w:val="24"/>
              </w:rPr>
              <w:t xml:space="preserve"> земель населенного пункта</w:t>
            </w:r>
          </w:p>
        </w:tc>
        <w:tc>
          <w:tcPr>
            <w:tcW w:w="1315" w:type="dxa"/>
            <w:shd w:val="clear" w:color="auto" w:fill="auto"/>
            <w:vAlign w:val="center"/>
          </w:tcPr>
          <w:p w:rsidR="00163770" w:rsidRPr="004637CA" w:rsidRDefault="00163770" w:rsidP="006B34D3">
            <w:pPr>
              <w:jc w:val="center"/>
              <w:rPr>
                <w:bCs/>
                <w:sz w:val="24"/>
                <w:szCs w:val="24"/>
              </w:rPr>
            </w:pPr>
            <w:r w:rsidRPr="004637CA">
              <w:rPr>
                <w:bCs/>
                <w:sz w:val="24"/>
                <w:szCs w:val="24"/>
              </w:rPr>
              <w:t>га</w:t>
            </w:r>
          </w:p>
        </w:tc>
        <w:tc>
          <w:tcPr>
            <w:tcW w:w="1476" w:type="dxa"/>
            <w:shd w:val="clear" w:color="auto" w:fill="auto"/>
            <w:vAlign w:val="center"/>
          </w:tcPr>
          <w:p w:rsidR="00163770" w:rsidRPr="00243335" w:rsidRDefault="001F3FB2" w:rsidP="006B34D3">
            <w:pPr>
              <w:jc w:val="center"/>
              <w:rPr>
                <w:bCs/>
                <w:sz w:val="24"/>
                <w:szCs w:val="24"/>
                <w:highlight w:val="cyan"/>
              </w:rPr>
            </w:pPr>
            <w:r>
              <w:rPr>
                <w:b/>
                <w:sz w:val="24"/>
                <w:szCs w:val="24"/>
              </w:rPr>
              <w:t>32,1</w:t>
            </w:r>
          </w:p>
        </w:tc>
        <w:tc>
          <w:tcPr>
            <w:tcW w:w="1413" w:type="dxa"/>
            <w:shd w:val="clear" w:color="auto" w:fill="auto"/>
            <w:vAlign w:val="center"/>
          </w:tcPr>
          <w:p w:rsidR="00163770" w:rsidRPr="00243335" w:rsidRDefault="001F3FB2" w:rsidP="006B34D3">
            <w:pPr>
              <w:jc w:val="center"/>
              <w:rPr>
                <w:bCs/>
                <w:sz w:val="24"/>
                <w:szCs w:val="24"/>
                <w:highlight w:val="cyan"/>
              </w:rPr>
            </w:pPr>
            <w:r>
              <w:rPr>
                <w:b/>
                <w:sz w:val="24"/>
                <w:szCs w:val="24"/>
              </w:rPr>
              <w:t>32,1</w:t>
            </w:r>
          </w:p>
        </w:tc>
      </w:tr>
      <w:tr w:rsidR="00163770" w:rsidRPr="00243335" w:rsidTr="001F3FB2">
        <w:trPr>
          <w:trHeight w:val="255"/>
          <w:jc w:val="center"/>
        </w:trPr>
        <w:tc>
          <w:tcPr>
            <w:tcW w:w="811" w:type="dxa"/>
            <w:vMerge/>
            <w:shd w:val="clear" w:color="auto" w:fill="auto"/>
            <w:vAlign w:val="center"/>
          </w:tcPr>
          <w:p w:rsidR="00163770" w:rsidRPr="004637CA" w:rsidRDefault="00163770" w:rsidP="006B34D3">
            <w:pPr>
              <w:rPr>
                <w:bCs/>
                <w:sz w:val="24"/>
                <w:szCs w:val="24"/>
              </w:rPr>
            </w:pPr>
          </w:p>
        </w:tc>
        <w:tc>
          <w:tcPr>
            <w:tcW w:w="5185" w:type="dxa"/>
            <w:vMerge/>
            <w:shd w:val="clear" w:color="auto" w:fill="auto"/>
            <w:vAlign w:val="center"/>
          </w:tcPr>
          <w:p w:rsidR="00163770" w:rsidRPr="004637CA" w:rsidRDefault="00163770" w:rsidP="006B34D3">
            <w:pPr>
              <w:rPr>
                <w:bCs/>
                <w:sz w:val="24"/>
                <w:szCs w:val="24"/>
              </w:rPr>
            </w:pPr>
          </w:p>
        </w:tc>
        <w:tc>
          <w:tcPr>
            <w:tcW w:w="1315" w:type="dxa"/>
            <w:shd w:val="clear" w:color="auto" w:fill="auto"/>
            <w:vAlign w:val="center"/>
          </w:tcPr>
          <w:p w:rsidR="00163770" w:rsidRPr="004637CA" w:rsidRDefault="00163770" w:rsidP="006B34D3">
            <w:pPr>
              <w:jc w:val="center"/>
              <w:rPr>
                <w:bCs/>
                <w:sz w:val="24"/>
                <w:szCs w:val="24"/>
              </w:rPr>
            </w:pPr>
            <w:r w:rsidRPr="004637CA">
              <w:rPr>
                <w:bCs/>
                <w:sz w:val="24"/>
                <w:szCs w:val="24"/>
              </w:rPr>
              <w:t>%</w:t>
            </w:r>
          </w:p>
        </w:tc>
        <w:tc>
          <w:tcPr>
            <w:tcW w:w="1476" w:type="dxa"/>
            <w:shd w:val="clear" w:color="auto" w:fill="auto"/>
            <w:vAlign w:val="center"/>
          </w:tcPr>
          <w:p w:rsidR="00163770" w:rsidRPr="00243335" w:rsidRDefault="00163770" w:rsidP="006B34D3">
            <w:pPr>
              <w:jc w:val="center"/>
              <w:rPr>
                <w:bCs/>
                <w:sz w:val="24"/>
                <w:szCs w:val="24"/>
                <w:highlight w:val="cyan"/>
              </w:rPr>
            </w:pPr>
            <w:r w:rsidRPr="00A66BC0">
              <w:rPr>
                <w:bCs/>
                <w:sz w:val="24"/>
                <w:szCs w:val="24"/>
              </w:rPr>
              <w:t>100,00</w:t>
            </w:r>
          </w:p>
        </w:tc>
        <w:tc>
          <w:tcPr>
            <w:tcW w:w="1413" w:type="dxa"/>
            <w:shd w:val="clear" w:color="auto" w:fill="auto"/>
            <w:vAlign w:val="center"/>
          </w:tcPr>
          <w:p w:rsidR="00163770" w:rsidRPr="00243335" w:rsidRDefault="00163770" w:rsidP="006B34D3">
            <w:pPr>
              <w:jc w:val="center"/>
              <w:rPr>
                <w:bCs/>
                <w:sz w:val="24"/>
                <w:szCs w:val="24"/>
                <w:highlight w:val="cyan"/>
              </w:rPr>
            </w:pPr>
            <w:r w:rsidRPr="004637CA">
              <w:rPr>
                <w:bCs/>
                <w:sz w:val="24"/>
                <w:szCs w:val="24"/>
              </w:rPr>
              <w:t>100,00</w:t>
            </w: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bCs/>
                <w:sz w:val="24"/>
                <w:szCs w:val="24"/>
              </w:rPr>
            </w:pPr>
            <w:r>
              <w:rPr>
                <w:bCs/>
                <w:sz w:val="24"/>
                <w:szCs w:val="24"/>
              </w:rPr>
              <w:t>7</w:t>
            </w:r>
            <w:r w:rsidRPr="00F673D2">
              <w:rPr>
                <w:bCs/>
                <w:sz w:val="24"/>
                <w:szCs w:val="24"/>
              </w:rPr>
              <w:t>.1</w:t>
            </w:r>
            <w:r>
              <w:rPr>
                <w:bCs/>
                <w:sz w:val="24"/>
                <w:szCs w:val="24"/>
              </w:rPr>
              <w:t>.1</w:t>
            </w:r>
          </w:p>
        </w:tc>
        <w:tc>
          <w:tcPr>
            <w:tcW w:w="5185" w:type="dxa"/>
            <w:vMerge w:val="restart"/>
            <w:shd w:val="clear" w:color="auto" w:fill="auto"/>
            <w:vAlign w:val="center"/>
          </w:tcPr>
          <w:p w:rsidR="00163770" w:rsidRPr="004637CA" w:rsidRDefault="00163770" w:rsidP="006B34D3">
            <w:pPr>
              <w:rPr>
                <w:b/>
                <w:bCs/>
                <w:sz w:val="24"/>
                <w:szCs w:val="24"/>
                <w:u w:val="single"/>
              </w:rPr>
            </w:pPr>
            <w:r w:rsidRPr="004637CA">
              <w:rPr>
                <w:b/>
                <w:bCs/>
                <w:sz w:val="24"/>
                <w:szCs w:val="24"/>
                <w:u w:val="single"/>
              </w:rPr>
              <w:t>жилая зона</w:t>
            </w:r>
          </w:p>
        </w:tc>
        <w:tc>
          <w:tcPr>
            <w:tcW w:w="1315" w:type="dxa"/>
            <w:shd w:val="clear" w:color="auto" w:fill="auto"/>
            <w:vAlign w:val="center"/>
          </w:tcPr>
          <w:p w:rsidR="00163770" w:rsidRPr="004637CA" w:rsidRDefault="00163770" w:rsidP="006B34D3">
            <w:pPr>
              <w:jc w:val="center"/>
              <w:rPr>
                <w:bCs/>
                <w:sz w:val="24"/>
                <w:szCs w:val="24"/>
              </w:rPr>
            </w:pPr>
            <w:r w:rsidRPr="004637CA">
              <w:rPr>
                <w:bCs/>
                <w:sz w:val="24"/>
                <w:szCs w:val="24"/>
              </w:rPr>
              <w:t>га</w:t>
            </w:r>
          </w:p>
        </w:tc>
        <w:tc>
          <w:tcPr>
            <w:tcW w:w="1476" w:type="dxa"/>
            <w:shd w:val="clear" w:color="auto" w:fill="auto"/>
            <w:vAlign w:val="center"/>
          </w:tcPr>
          <w:p w:rsidR="00163770" w:rsidRPr="00010E45" w:rsidRDefault="00163770" w:rsidP="006B34D3">
            <w:pPr>
              <w:widowControl w:val="0"/>
              <w:autoSpaceDE w:val="0"/>
              <w:autoSpaceDN w:val="0"/>
              <w:adjustRightInd w:val="0"/>
              <w:ind w:right="-1"/>
              <w:jc w:val="center"/>
              <w:rPr>
                <w:b/>
                <w:sz w:val="24"/>
                <w:szCs w:val="24"/>
              </w:rPr>
            </w:pPr>
            <w:r>
              <w:rPr>
                <w:b/>
                <w:sz w:val="24"/>
                <w:szCs w:val="24"/>
              </w:rPr>
              <w:t>16</w:t>
            </w:r>
            <w:r w:rsidRPr="00010E45">
              <w:rPr>
                <w:b/>
                <w:sz w:val="24"/>
                <w:szCs w:val="24"/>
              </w:rPr>
              <w:t>,</w:t>
            </w:r>
            <w:r>
              <w:rPr>
                <w:b/>
                <w:sz w:val="24"/>
                <w:szCs w:val="24"/>
              </w:rPr>
              <w:t>71</w:t>
            </w:r>
          </w:p>
        </w:tc>
        <w:tc>
          <w:tcPr>
            <w:tcW w:w="1413" w:type="dxa"/>
            <w:shd w:val="clear" w:color="auto" w:fill="auto"/>
            <w:vAlign w:val="center"/>
          </w:tcPr>
          <w:p w:rsidR="00163770" w:rsidRPr="00BF73B3" w:rsidRDefault="00163770" w:rsidP="006B34D3">
            <w:pPr>
              <w:snapToGrid w:val="0"/>
              <w:jc w:val="center"/>
              <w:rPr>
                <w:b/>
                <w:sz w:val="24"/>
                <w:szCs w:val="24"/>
              </w:rPr>
            </w:pPr>
            <w:r w:rsidRPr="00BF73B3">
              <w:rPr>
                <w:b/>
                <w:sz w:val="24"/>
                <w:szCs w:val="24"/>
              </w:rPr>
              <w:t>18.57</w:t>
            </w:r>
          </w:p>
        </w:tc>
      </w:tr>
      <w:tr w:rsidR="00163770" w:rsidRPr="00243335" w:rsidTr="001F3FB2">
        <w:trPr>
          <w:trHeight w:val="255"/>
          <w:jc w:val="center"/>
        </w:trPr>
        <w:tc>
          <w:tcPr>
            <w:tcW w:w="811" w:type="dxa"/>
            <w:vMerge/>
            <w:shd w:val="clear" w:color="auto" w:fill="auto"/>
            <w:vAlign w:val="center"/>
          </w:tcPr>
          <w:p w:rsidR="00163770" w:rsidRPr="00D5123C" w:rsidRDefault="00163770" w:rsidP="006B34D3">
            <w:pPr>
              <w:rPr>
                <w:bCs/>
                <w:sz w:val="24"/>
                <w:szCs w:val="24"/>
              </w:rPr>
            </w:pPr>
          </w:p>
        </w:tc>
        <w:tc>
          <w:tcPr>
            <w:tcW w:w="5185" w:type="dxa"/>
            <w:vMerge/>
            <w:shd w:val="clear" w:color="auto" w:fill="auto"/>
            <w:vAlign w:val="center"/>
          </w:tcPr>
          <w:p w:rsidR="00163770" w:rsidRPr="004637CA" w:rsidRDefault="00163770" w:rsidP="006B34D3">
            <w:pPr>
              <w:rPr>
                <w:bCs/>
                <w:sz w:val="24"/>
                <w:szCs w:val="24"/>
                <w:u w:val="single"/>
              </w:rPr>
            </w:pPr>
          </w:p>
        </w:tc>
        <w:tc>
          <w:tcPr>
            <w:tcW w:w="1315" w:type="dxa"/>
            <w:shd w:val="clear" w:color="auto" w:fill="auto"/>
            <w:vAlign w:val="center"/>
          </w:tcPr>
          <w:p w:rsidR="00163770" w:rsidRPr="004637CA" w:rsidRDefault="00163770" w:rsidP="006B34D3">
            <w:pPr>
              <w:jc w:val="center"/>
              <w:rPr>
                <w:sz w:val="24"/>
                <w:szCs w:val="24"/>
              </w:rPr>
            </w:pPr>
            <w:r w:rsidRPr="004637CA">
              <w:rPr>
                <w:sz w:val="24"/>
                <w:szCs w:val="24"/>
              </w:rPr>
              <w:t xml:space="preserve">% от </w:t>
            </w:r>
          </w:p>
        </w:tc>
        <w:tc>
          <w:tcPr>
            <w:tcW w:w="1476" w:type="dxa"/>
            <w:shd w:val="clear" w:color="auto" w:fill="auto"/>
            <w:vAlign w:val="center"/>
          </w:tcPr>
          <w:p w:rsidR="00163770" w:rsidRPr="00243335" w:rsidRDefault="00163770" w:rsidP="006B34D3">
            <w:pPr>
              <w:jc w:val="center"/>
              <w:rPr>
                <w:bCs/>
                <w:sz w:val="24"/>
                <w:szCs w:val="24"/>
                <w:highlight w:val="cyan"/>
              </w:rPr>
            </w:pPr>
            <w:r w:rsidRPr="009F7151">
              <w:rPr>
                <w:sz w:val="24"/>
                <w:szCs w:val="24"/>
              </w:rPr>
              <w:t>6</w:t>
            </w:r>
            <w:r>
              <w:rPr>
                <w:sz w:val="24"/>
                <w:szCs w:val="24"/>
              </w:rPr>
              <w:t>9</w:t>
            </w:r>
            <w:r w:rsidRPr="009F7151">
              <w:rPr>
                <w:sz w:val="24"/>
                <w:szCs w:val="24"/>
              </w:rPr>
              <w:t>,</w:t>
            </w:r>
            <w:r>
              <w:rPr>
                <w:sz w:val="24"/>
                <w:szCs w:val="24"/>
              </w:rPr>
              <w:t>00</w:t>
            </w:r>
          </w:p>
        </w:tc>
        <w:tc>
          <w:tcPr>
            <w:tcW w:w="1413" w:type="dxa"/>
            <w:shd w:val="clear" w:color="auto" w:fill="auto"/>
            <w:vAlign w:val="center"/>
          </w:tcPr>
          <w:p w:rsidR="00163770" w:rsidRPr="00BF73B3" w:rsidRDefault="00163770" w:rsidP="006B34D3">
            <w:pPr>
              <w:snapToGrid w:val="0"/>
              <w:jc w:val="center"/>
              <w:rPr>
                <w:sz w:val="24"/>
                <w:szCs w:val="24"/>
              </w:rPr>
            </w:pPr>
            <w:r w:rsidRPr="00B75B03">
              <w:rPr>
                <w:sz w:val="24"/>
                <w:szCs w:val="24"/>
              </w:rPr>
              <w:t>80,10</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sz w:val="24"/>
                <w:szCs w:val="24"/>
              </w:rPr>
            </w:pPr>
            <w:r>
              <w:rPr>
                <w:bCs/>
                <w:sz w:val="24"/>
                <w:szCs w:val="24"/>
              </w:rPr>
              <w:lastRenderedPageBreak/>
              <w:t>7</w:t>
            </w:r>
            <w:r w:rsidRPr="00F673D2">
              <w:rPr>
                <w:bCs/>
                <w:sz w:val="24"/>
                <w:szCs w:val="24"/>
              </w:rPr>
              <w:t>.1</w:t>
            </w:r>
            <w:r>
              <w:rPr>
                <w:bCs/>
                <w:sz w:val="24"/>
                <w:szCs w:val="24"/>
              </w:rPr>
              <w:t>.2</w:t>
            </w:r>
          </w:p>
        </w:tc>
        <w:tc>
          <w:tcPr>
            <w:tcW w:w="5185" w:type="dxa"/>
            <w:shd w:val="clear" w:color="auto" w:fill="auto"/>
            <w:vAlign w:val="center"/>
          </w:tcPr>
          <w:p w:rsidR="00163770" w:rsidRPr="004637CA" w:rsidRDefault="00163770" w:rsidP="006B34D3">
            <w:pPr>
              <w:rPr>
                <w:sz w:val="24"/>
                <w:szCs w:val="24"/>
              </w:rPr>
            </w:pPr>
            <w:r w:rsidRPr="004637CA">
              <w:rPr>
                <w:sz w:val="24"/>
                <w:szCs w:val="24"/>
              </w:rPr>
              <w:t>зона индивидуальной жилой застройки с приусадебными земельными участками</w:t>
            </w:r>
          </w:p>
        </w:tc>
        <w:tc>
          <w:tcPr>
            <w:tcW w:w="1315" w:type="dxa"/>
            <w:shd w:val="clear" w:color="auto" w:fill="auto"/>
            <w:vAlign w:val="center"/>
          </w:tcPr>
          <w:p w:rsidR="00163770" w:rsidRPr="004637CA" w:rsidRDefault="00163770" w:rsidP="006B34D3">
            <w:pPr>
              <w:jc w:val="center"/>
              <w:rPr>
                <w:sz w:val="24"/>
                <w:szCs w:val="24"/>
              </w:rPr>
            </w:pPr>
            <w:r w:rsidRPr="004637CA">
              <w:rPr>
                <w:sz w:val="24"/>
                <w:szCs w:val="24"/>
              </w:rPr>
              <w:t>га</w:t>
            </w:r>
          </w:p>
        </w:tc>
        <w:tc>
          <w:tcPr>
            <w:tcW w:w="1476" w:type="dxa"/>
            <w:shd w:val="clear" w:color="auto" w:fill="auto"/>
            <w:vAlign w:val="center"/>
          </w:tcPr>
          <w:p w:rsidR="00163770" w:rsidRPr="00D02D17" w:rsidRDefault="00163770" w:rsidP="006B34D3">
            <w:pPr>
              <w:jc w:val="center"/>
              <w:rPr>
                <w:bCs/>
                <w:sz w:val="24"/>
                <w:szCs w:val="24"/>
                <w:highlight w:val="cyan"/>
              </w:rPr>
            </w:pPr>
            <w:r w:rsidRPr="00D02D17">
              <w:rPr>
                <w:sz w:val="24"/>
                <w:szCs w:val="24"/>
              </w:rPr>
              <w:t>16,71</w:t>
            </w:r>
          </w:p>
        </w:tc>
        <w:tc>
          <w:tcPr>
            <w:tcW w:w="1413" w:type="dxa"/>
            <w:shd w:val="clear" w:color="auto" w:fill="auto"/>
            <w:vAlign w:val="center"/>
          </w:tcPr>
          <w:p w:rsidR="00163770" w:rsidRPr="00D02D17" w:rsidRDefault="00163770" w:rsidP="006B34D3">
            <w:pPr>
              <w:jc w:val="center"/>
              <w:rPr>
                <w:bCs/>
                <w:sz w:val="24"/>
                <w:szCs w:val="24"/>
                <w:highlight w:val="cyan"/>
              </w:rPr>
            </w:pPr>
            <w:r w:rsidRPr="00D02D17">
              <w:rPr>
                <w:bCs/>
                <w:sz w:val="24"/>
                <w:szCs w:val="24"/>
              </w:rPr>
              <w:t>26,02</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sz w:val="24"/>
                <w:szCs w:val="24"/>
              </w:rPr>
            </w:pPr>
            <w:r>
              <w:rPr>
                <w:bCs/>
                <w:sz w:val="24"/>
                <w:szCs w:val="24"/>
              </w:rPr>
              <w:t>7</w:t>
            </w:r>
            <w:r w:rsidRPr="00F673D2">
              <w:rPr>
                <w:bCs/>
                <w:sz w:val="24"/>
                <w:szCs w:val="24"/>
              </w:rPr>
              <w:t>.1</w:t>
            </w:r>
            <w:r>
              <w:rPr>
                <w:bCs/>
                <w:sz w:val="24"/>
                <w:szCs w:val="24"/>
              </w:rPr>
              <w:t>.3</w:t>
            </w:r>
          </w:p>
        </w:tc>
        <w:tc>
          <w:tcPr>
            <w:tcW w:w="5185" w:type="dxa"/>
            <w:shd w:val="clear" w:color="auto" w:fill="auto"/>
            <w:vAlign w:val="center"/>
          </w:tcPr>
          <w:p w:rsidR="00163770" w:rsidRPr="004637CA" w:rsidRDefault="00163770" w:rsidP="006B34D3">
            <w:pPr>
              <w:rPr>
                <w:sz w:val="24"/>
                <w:szCs w:val="24"/>
              </w:rPr>
            </w:pPr>
            <w:r w:rsidRPr="004637CA">
              <w:rPr>
                <w:sz w:val="24"/>
                <w:szCs w:val="24"/>
              </w:rPr>
              <w:t>Резервные жилые зоны</w:t>
            </w:r>
          </w:p>
        </w:tc>
        <w:tc>
          <w:tcPr>
            <w:tcW w:w="1315" w:type="dxa"/>
            <w:shd w:val="clear" w:color="auto" w:fill="auto"/>
            <w:vAlign w:val="center"/>
          </w:tcPr>
          <w:p w:rsidR="00163770" w:rsidRPr="004637CA" w:rsidRDefault="00163770" w:rsidP="006B34D3">
            <w:pPr>
              <w:jc w:val="center"/>
              <w:rPr>
                <w:sz w:val="24"/>
                <w:szCs w:val="24"/>
              </w:rPr>
            </w:pPr>
            <w:r w:rsidRPr="004637CA">
              <w:rPr>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A66BC0">
              <w:rPr>
                <w:bCs/>
                <w:sz w:val="24"/>
                <w:szCs w:val="24"/>
              </w:rPr>
              <w:t>-</w:t>
            </w:r>
          </w:p>
        </w:tc>
        <w:tc>
          <w:tcPr>
            <w:tcW w:w="1413" w:type="dxa"/>
            <w:shd w:val="clear" w:color="auto" w:fill="auto"/>
            <w:vAlign w:val="center"/>
          </w:tcPr>
          <w:p w:rsidR="00163770" w:rsidRPr="00243335" w:rsidRDefault="00163770" w:rsidP="006B34D3">
            <w:pPr>
              <w:jc w:val="center"/>
              <w:rPr>
                <w:bCs/>
                <w:sz w:val="24"/>
                <w:szCs w:val="24"/>
                <w:highlight w:val="cyan"/>
              </w:rPr>
            </w:pPr>
            <w:r w:rsidRPr="000376D5">
              <w:rPr>
                <w:sz w:val="24"/>
                <w:szCs w:val="24"/>
              </w:rPr>
              <w:t>4,17</w:t>
            </w: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sz w:val="24"/>
                <w:szCs w:val="24"/>
              </w:rPr>
            </w:pPr>
            <w:r>
              <w:rPr>
                <w:b/>
                <w:bCs/>
                <w:sz w:val="24"/>
                <w:szCs w:val="24"/>
              </w:rPr>
              <w:t>7</w:t>
            </w:r>
            <w:r w:rsidRPr="00365988">
              <w:rPr>
                <w:b/>
                <w:bCs/>
                <w:sz w:val="24"/>
                <w:szCs w:val="24"/>
              </w:rPr>
              <w:t>.2</w:t>
            </w:r>
          </w:p>
        </w:tc>
        <w:tc>
          <w:tcPr>
            <w:tcW w:w="5185" w:type="dxa"/>
            <w:vMerge w:val="restart"/>
            <w:shd w:val="clear" w:color="auto" w:fill="auto"/>
            <w:vAlign w:val="center"/>
          </w:tcPr>
          <w:p w:rsidR="00163770" w:rsidRPr="004637CA" w:rsidRDefault="00163770" w:rsidP="006B34D3">
            <w:pPr>
              <w:rPr>
                <w:b/>
                <w:bCs/>
                <w:sz w:val="24"/>
                <w:szCs w:val="24"/>
                <w:u w:val="single"/>
              </w:rPr>
            </w:pPr>
            <w:r w:rsidRPr="004637CA">
              <w:rPr>
                <w:b/>
                <w:bCs/>
                <w:sz w:val="24"/>
                <w:szCs w:val="24"/>
                <w:u w:val="single"/>
              </w:rPr>
              <w:t>Общественно-деловая зона</w:t>
            </w:r>
          </w:p>
        </w:tc>
        <w:tc>
          <w:tcPr>
            <w:tcW w:w="1315" w:type="dxa"/>
            <w:shd w:val="clear" w:color="auto" w:fill="auto"/>
            <w:vAlign w:val="center"/>
          </w:tcPr>
          <w:p w:rsidR="00163770" w:rsidRPr="004637CA" w:rsidRDefault="00163770" w:rsidP="006B34D3">
            <w:pPr>
              <w:jc w:val="center"/>
              <w:rPr>
                <w:bCs/>
                <w:sz w:val="24"/>
                <w:szCs w:val="24"/>
              </w:rPr>
            </w:pPr>
            <w:r w:rsidRPr="004637CA">
              <w:rPr>
                <w:bCs/>
                <w:sz w:val="24"/>
                <w:szCs w:val="24"/>
              </w:rPr>
              <w:t>га</w:t>
            </w:r>
          </w:p>
        </w:tc>
        <w:tc>
          <w:tcPr>
            <w:tcW w:w="1476" w:type="dxa"/>
            <w:shd w:val="clear" w:color="auto" w:fill="auto"/>
            <w:vAlign w:val="center"/>
          </w:tcPr>
          <w:p w:rsidR="00163770" w:rsidRPr="00DE3E5D" w:rsidRDefault="00163770" w:rsidP="006B34D3">
            <w:pPr>
              <w:widowControl w:val="0"/>
              <w:autoSpaceDE w:val="0"/>
              <w:autoSpaceDN w:val="0"/>
              <w:adjustRightInd w:val="0"/>
              <w:ind w:right="-1"/>
              <w:jc w:val="center"/>
              <w:rPr>
                <w:b/>
                <w:sz w:val="24"/>
                <w:szCs w:val="24"/>
              </w:rPr>
            </w:pPr>
            <w:r w:rsidRPr="00DE3E5D">
              <w:rPr>
                <w:b/>
                <w:sz w:val="24"/>
                <w:szCs w:val="24"/>
              </w:rPr>
              <w:t>0,69</w:t>
            </w:r>
          </w:p>
        </w:tc>
        <w:tc>
          <w:tcPr>
            <w:tcW w:w="1413" w:type="dxa"/>
            <w:shd w:val="clear" w:color="auto" w:fill="auto"/>
            <w:vAlign w:val="center"/>
          </w:tcPr>
          <w:p w:rsidR="00163770" w:rsidRPr="00DE3E5D" w:rsidRDefault="00163770" w:rsidP="006B34D3">
            <w:pPr>
              <w:snapToGrid w:val="0"/>
              <w:jc w:val="center"/>
              <w:rPr>
                <w:sz w:val="24"/>
                <w:szCs w:val="24"/>
                <w:highlight w:val="yellow"/>
              </w:rPr>
            </w:pPr>
            <w:r>
              <w:rPr>
                <w:b/>
                <w:sz w:val="24"/>
                <w:szCs w:val="24"/>
              </w:rPr>
              <w:t>0,78</w:t>
            </w:r>
          </w:p>
        </w:tc>
      </w:tr>
      <w:tr w:rsidR="00163770" w:rsidRPr="00243335" w:rsidTr="001F3FB2">
        <w:trPr>
          <w:trHeight w:val="255"/>
          <w:jc w:val="center"/>
        </w:trPr>
        <w:tc>
          <w:tcPr>
            <w:tcW w:w="811" w:type="dxa"/>
            <w:vMerge/>
            <w:shd w:val="clear" w:color="auto" w:fill="auto"/>
            <w:vAlign w:val="center"/>
          </w:tcPr>
          <w:p w:rsidR="00163770" w:rsidRPr="00D5123C" w:rsidRDefault="00163770" w:rsidP="006B34D3">
            <w:pPr>
              <w:rPr>
                <w:bCs/>
                <w:sz w:val="24"/>
                <w:szCs w:val="24"/>
              </w:rPr>
            </w:pPr>
          </w:p>
        </w:tc>
        <w:tc>
          <w:tcPr>
            <w:tcW w:w="5185" w:type="dxa"/>
            <w:vMerge/>
            <w:shd w:val="clear" w:color="auto" w:fill="auto"/>
            <w:vAlign w:val="center"/>
          </w:tcPr>
          <w:p w:rsidR="00163770" w:rsidRPr="004637CA" w:rsidRDefault="00163770" w:rsidP="006B34D3">
            <w:pPr>
              <w:rPr>
                <w:bCs/>
                <w:sz w:val="24"/>
                <w:szCs w:val="24"/>
                <w:u w:val="single"/>
              </w:rPr>
            </w:pPr>
          </w:p>
        </w:tc>
        <w:tc>
          <w:tcPr>
            <w:tcW w:w="1315" w:type="dxa"/>
            <w:shd w:val="clear" w:color="auto" w:fill="auto"/>
            <w:vAlign w:val="center"/>
          </w:tcPr>
          <w:p w:rsidR="00163770" w:rsidRPr="004637CA" w:rsidRDefault="00163770" w:rsidP="006B34D3">
            <w:pPr>
              <w:jc w:val="center"/>
              <w:rPr>
                <w:bCs/>
                <w:sz w:val="24"/>
                <w:szCs w:val="24"/>
              </w:rPr>
            </w:pPr>
            <w:r w:rsidRPr="004637CA">
              <w:rPr>
                <w:sz w:val="24"/>
                <w:szCs w:val="24"/>
              </w:rPr>
              <w:t>%</w:t>
            </w:r>
          </w:p>
        </w:tc>
        <w:tc>
          <w:tcPr>
            <w:tcW w:w="1476" w:type="dxa"/>
            <w:shd w:val="clear" w:color="auto" w:fill="auto"/>
            <w:vAlign w:val="center"/>
          </w:tcPr>
          <w:p w:rsidR="00163770" w:rsidRPr="00243335" w:rsidRDefault="00163770" w:rsidP="006B34D3">
            <w:pPr>
              <w:jc w:val="center"/>
              <w:rPr>
                <w:bCs/>
                <w:sz w:val="24"/>
                <w:szCs w:val="24"/>
                <w:highlight w:val="cyan"/>
              </w:rPr>
            </w:pPr>
            <w:r w:rsidRPr="00DE3E5D">
              <w:rPr>
                <w:sz w:val="24"/>
                <w:szCs w:val="24"/>
              </w:rPr>
              <w:t>2,84</w:t>
            </w:r>
          </w:p>
        </w:tc>
        <w:tc>
          <w:tcPr>
            <w:tcW w:w="1413" w:type="dxa"/>
            <w:shd w:val="clear" w:color="auto" w:fill="auto"/>
            <w:vAlign w:val="center"/>
          </w:tcPr>
          <w:p w:rsidR="00163770" w:rsidRPr="004637CA" w:rsidRDefault="00163770" w:rsidP="006B34D3">
            <w:pPr>
              <w:snapToGrid w:val="0"/>
              <w:jc w:val="center"/>
              <w:rPr>
                <w:sz w:val="24"/>
                <w:szCs w:val="24"/>
                <w:highlight w:val="yellow"/>
              </w:rPr>
            </w:pPr>
            <w:r w:rsidRPr="00B75B03">
              <w:rPr>
                <w:sz w:val="24"/>
                <w:szCs w:val="24"/>
              </w:rPr>
              <w:t>2,7</w:t>
            </w:r>
            <w:r>
              <w:rPr>
                <w:sz w:val="24"/>
                <w:szCs w:val="24"/>
              </w:rPr>
              <w:t>5</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bCs/>
                <w:sz w:val="24"/>
                <w:szCs w:val="24"/>
              </w:rPr>
            </w:pPr>
            <w:r>
              <w:rPr>
                <w:sz w:val="24"/>
                <w:szCs w:val="24"/>
              </w:rPr>
              <w:t>7</w:t>
            </w:r>
            <w:r w:rsidRPr="00F673D2">
              <w:rPr>
                <w:sz w:val="24"/>
                <w:szCs w:val="24"/>
              </w:rPr>
              <w:t>.2.1</w:t>
            </w:r>
          </w:p>
        </w:tc>
        <w:tc>
          <w:tcPr>
            <w:tcW w:w="5185" w:type="dxa"/>
            <w:shd w:val="clear" w:color="auto" w:fill="auto"/>
            <w:vAlign w:val="center"/>
          </w:tcPr>
          <w:p w:rsidR="00163770" w:rsidRPr="004637CA" w:rsidRDefault="00163770" w:rsidP="006B34D3">
            <w:pPr>
              <w:rPr>
                <w:sz w:val="24"/>
                <w:szCs w:val="24"/>
              </w:rPr>
            </w:pPr>
            <w:r w:rsidRPr="004637CA">
              <w:rPr>
                <w:sz w:val="24"/>
                <w:szCs w:val="24"/>
              </w:rPr>
              <w:t>зона административно-делового назначения</w:t>
            </w:r>
          </w:p>
        </w:tc>
        <w:tc>
          <w:tcPr>
            <w:tcW w:w="1315" w:type="dxa"/>
            <w:shd w:val="clear" w:color="auto" w:fill="auto"/>
            <w:vAlign w:val="center"/>
          </w:tcPr>
          <w:p w:rsidR="00163770" w:rsidRPr="004637CA" w:rsidRDefault="00163770" w:rsidP="006B34D3">
            <w:pPr>
              <w:jc w:val="center"/>
              <w:rPr>
                <w:sz w:val="24"/>
                <w:szCs w:val="24"/>
              </w:rPr>
            </w:pPr>
            <w:r w:rsidRPr="004637CA">
              <w:rPr>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C8282E">
              <w:rPr>
                <w:bCs/>
                <w:sz w:val="24"/>
                <w:szCs w:val="24"/>
              </w:rPr>
              <w:t>0,04</w:t>
            </w:r>
          </w:p>
        </w:tc>
        <w:tc>
          <w:tcPr>
            <w:tcW w:w="1413" w:type="dxa"/>
            <w:shd w:val="clear" w:color="auto" w:fill="auto"/>
            <w:vAlign w:val="center"/>
          </w:tcPr>
          <w:p w:rsidR="00163770" w:rsidRPr="00243335" w:rsidRDefault="00163770" w:rsidP="006B34D3">
            <w:pPr>
              <w:jc w:val="center"/>
              <w:rPr>
                <w:bCs/>
                <w:sz w:val="24"/>
                <w:szCs w:val="24"/>
                <w:highlight w:val="cyan"/>
              </w:rPr>
            </w:pPr>
            <w:r w:rsidRPr="00C8282E">
              <w:rPr>
                <w:bCs/>
                <w:sz w:val="24"/>
                <w:szCs w:val="24"/>
              </w:rPr>
              <w:t>0,13</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sz w:val="24"/>
                <w:szCs w:val="24"/>
              </w:rPr>
            </w:pPr>
            <w:r>
              <w:rPr>
                <w:sz w:val="24"/>
                <w:szCs w:val="24"/>
              </w:rPr>
              <w:t>7</w:t>
            </w:r>
            <w:r w:rsidRPr="00F673D2">
              <w:rPr>
                <w:sz w:val="24"/>
                <w:szCs w:val="24"/>
              </w:rPr>
              <w:t>.2.2</w:t>
            </w:r>
          </w:p>
        </w:tc>
        <w:tc>
          <w:tcPr>
            <w:tcW w:w="5185" w:type="dxa"/>
            <w:shd w:val="clear" w:color="auto" w:fill="auto"/>
            <w:vAlign w:val="center"/>
          </w:tcPr>
          <w:p w:rsidR="00163770" w:rsidRPr="004637CA" w:rsidRDefault="00163770" w:rsidP="006B34D3">
            <w:pPr>
              <w:rPr>
                <w:sz w:val="24"/>
                <w:szCs w:val="24"/>
              </w:rPr>
            </w:pPr>
            <w:r w:rsidRPr="004637CA">
              <w:rPr>
                <w:sz w:val="24"/>
                <w:szCs w:val="24"/>
              </w:rPr>
              <w:t>зона образования и здравоохранения</w:t>
            </w:r>
          </w:p>
        </w:tc>
        <w:tc>
          <w:tcPr>
            <w:tcW w:w="1315" w:type="dxa"/>
            <w:shd w:val="clear" w:color="auto" w:fill="auto"/>
            <w:vAlign w:val="center"/>
          </w:tcPr>
          <w:p w:rsidR="00163770" w:rsidRPr="004637CA" w:rsidRDefault="00163770" w:rsidP="006B34D3">
            <w:pPr>
              <w:jc w:val="center"/>
              <w:rPr>
                <w:sz w:val="24"/>
                <w:szCs w:val="24"/>
              </w:rPr>
            </w:pPr>
            <w:r w:rsidRPr="004637CA">
              <w:rPr>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C8282E">
              <w:rPr>
                <w:bCs/>
                <w:sz w:val="24"/>
                <w:szCs w:val="24"/>
              </w:rPr>
              <w:t>0,65</w:t>
            </w:r>
          </w:p>
        </w:tc>
        <w:tc>
          <w:tcPr>
            <w:tcW w:w="1413" w:type="dxa"/>
            <w:shd w:val="clear" w:color="auto" w:fill="auto"/>
            <w:vAlign w:val="center"/>
          </w:tcPr>
          <w:p w:rsidR="00163770" w:rsidRPr="00243335" w:rsidRDefault="00163770" w:rsidP="006B34D3">
            <w:pPr>
              <w:jc w:val="center"/>
              <w:rPr>
                <w:bCs/>
                <w:sz w:val="24"/>
                <w:szCs w:val="24"/>
                <w:highlight w:val="cyan"/>
              </w:rPr>
            </w:pPr>
            <w:r w:rsidRPr="00C8282E">
              <w:rPr>
                <w:bCs/>
                <w:sz w:val="24"/>
                <w:szCs w:val="24"/>
              </w:rPr>
              <w:t>0,65</w:t>
            </w: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sz w:val="24"/>
                <w:szCs w:val="24"/>
              </w:rPr>
            </w:pPr>
          </w:p>
          <w:p w:rsidR="00163770" w:rsidRPr="00F673D2" w:rsidRDefault="00163770" w:rsidP="006B34D3">
            <w:pPr>
              <w:jc w:val="center"/>
              <w:rPr>
                <w:sz w:val="24"/>
                <w:szCs w:val="24"/>
              </w:rPr>
            </w:pPr>
            <w:r>
              <w:rPr>
                <w:b/>
                <w:bCs/>
                <w:sz w:val="24"/>
                <w:szCs w:val="24"/>
              </w:rPr>
              <w:t>7</w:t>
            </w:r>
            <w:r w:rsidRPr="00365988">
              <w:rPr>
                <w:b/>
                <w:bCs/>
                <w:sz w:val="24"/>
                <w:szCs w:val="24"/>
              </w:rPr>
              <w:t>.3</w:t>
            </w:r>
          </w:p>
        </w:tc>
        <w:tc>
          <w:tcPr>
            <w:tcW w:w="5185" w:type="dxa"/>
            <w:vMerge w:val="restart"/>
            <w:shd w:val="clear" w:color="auto" w:fill="auto"/>
            <w:vAlign w:val="center"/>
          </w:tcPr>
          <w:p w:rsidR="00163770" w:rsidRPr="004637CA" w:rsidRDefault="00163770" w:rsidP="006B34D3">
            <w:pPr>
              <w:rPr>
                <w:b/>
                <w:bCs/>
                <w:sz w:val="24"/>
                <w:szCs w:val="24"/>
                <w:u w:val="single"/>
              </w:rPr>
            </w:pPr>
            <w:r w:rsidRPr="004637CA">
              <w:rPr>
                <w:b/>
                <w:bCs/>
                <w:sz w:val="24"/>
                <w:szCs w:val="24"/>
                <w:u w:val="single"/>
              </w:rPr>
              <w:t xml:space="preserve">Производственная зона </w:t>
            </w:r>
          </w:p>
        </w:tc>
        <w:tc>
          <w:tcPr>
            <w:tcW w:w="1315" w:type="dxa"/>
            <w:shd w:val="clear" w:color="auto" w:fill="auto"/>
            <w:vAlign w:val="center"/>
          </w:tcPr>
          <w:p w:rsidR="00163770" w:rsidRPr="004637CA" w:rsidRDefault="00163770" w:rsidP="006B34D3">
            <w:pPr>
              <w:jc w:val="center"/>
              <w:rPr>
                <w:bCs/>
                <w:sz w:val="24"/>
                <w:szCs w:val="24"/>
              </w:rPr>
            </w:pPr>
            <w:r w:rsidRPr="004637CA">
              <w:rPr>
                <w:bCs/>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Pr>
                <w:b/>
                <w:sz w:val="24"/>
                <w:szCs w:val="24"/>
              </w:rPr>
              <w:t>0</w:t>
            </w:r>
          </w:p>
        </w:tc>
        <w:tc>
          <w:tcPr>
            <w:tcW w:w="1413" w:type="dxa"/>
            <w:shd w:val="clear" w:color="auto" w:fill="auto"/>
            <w:vAlign w:val="center"/>
          </w:tcPr>
          <w:p w:rsidR="00163770" w:rsidRPr="00243335" w:rsidRDefault="00163770" w:rsidP="006B34D3">
            <w:pPr>
              <w:jc w:val="center"/>
              <w:rPr>
                <w:bCs/>
                <w:sz w:val="24"/>
                <w:szCs w:val="24"/>
                <w:highlight w:val="cyan"/>
              </w:rPr>
            </w:pPr>
            <w:r>
              <w:rPr>
                <w:b/>
                <w:sz w:val="24"/>
                <w:szCs w:val="24"/>
              </w:rPr>
              <w:t>0</w:t>
            </w:r>
          </w:p>
        </w:tc>
      </w:tr>
      <w:tr w:rsidR="00163770" w:rsidRPr="00243335" w:rsidTr="001F3FB2">
        <w:trPr>
          <w:trHeight w:val="255"/>
          <w:jc w:val="center"/>
        </w:trPr>
        <w:tc>
          <w:tcPr>
            <w:tcW w:w="811" w:type="dxa"/>
            <w:vMerge/>
            <w:shd w:val="clear" w:color="auto" w:fill="auto"/>
            <w:vAlign w:val="center"/>
          </w:tcPr>
          <w:p w:rsidR="00163770" w:rsidRPr="00D5123C" w:rsidRDefault="00163770" w:rsidP="006B34D3">
            <w:pPr>
              <w:jc w:val="center"/>
              <w:rPr>
                <w:bCs/>
                <w:sz w:val="24"/>
                <w:szCs w:val="24"/>
              </w:rPr>
            </w:pPr>
          </w:p>
        </w:tc>
        <w:tc>
          <w:tcPr>
            <w:tcW w:w="5185" w:type="dxa"/>
            <w:vMerge/>
            <w:shd w:val="clear" w:color="auto" w:fill="auto"/>
            <w:vAlign w:val="center"/>
          </w:tcPr>
          <w:p w:rsidR="00163770" w:rsidRPr="004637CA" w:rsidRDefault="00163770" w:rsidP="006B34D3">
            <w:pPr>
              <w:rPr>
                <w:b/>
                <w:bCs/>
                <w:sz w:val="24"/>
                <w:szCs w:val="24"/>
                <w:u w:val="single"/>
              </w:rPr>
            </w:pPr>
          </w:p>
        </w:tc>
        <w:tc>
          <w:tcPr>
            <w:tcW w:w="1315" w:type="dxa"/>
            <w:shd w:val="clear" w:color="auto" w:fill="auto"/>
            <w:vAlign w:val="center"/>
          </w:tcPr>
          <w:p w:rsidR="00163770" w:rsidRPr="004637CA" w:rsidRDefault="00163770" w:rsidP="006B34D3">
            <w:pPr>
              <w:jc w:val="center"/>
              <w:rPr>
                <w:bCs/>
                <w:sz w:val="24"/>
                <w:szCs w:val="24"/>
              </w:rPr>
            </w:pPr>
            <w:r w:rsidRPr="004637CA">
              <w:rPr>
                <w:sz w:val="24"/>
                <w:szCs w:val="24"/>
              </w:rPr>
              <w:t>%</w:t>
            </w:r>
          </w:p>
        </w:tc>
        <w:tc>
          <w:tcPr>
            <w:tcW w:w="1476" w:type="dxa"/>
            <w:shd w:val="clear" w:color="auto" w:fill="auto"/>
            <w:vAlign w:val="center"/>
          </w:tcPr>
          <w:p w:rsidR="00163770" w:rsidRPr="00243335" w:rsidRDefault="00163770" w:rsidP="006B34D3">
            <w:pPr>
              <w:jc w:val="center"/>
              <w:rPr>
                <w:bCs/>
                <w:sz w:val="24"/>
                <w:szCs w:val="24"/>
                <w:highlight w:val="cyan"/>
              </w:rPr>
            </w:pPr>
            <w:r>
              <w:rPr>
                <w:sz w:val="24"/>
                <w:szCs w:val="24"/>
              </w:rPr>
              <w:t>0</w:t>
            </w:r>
          </w:p>
        </w:tc>
        <w:tc>
          <w:tcPr>
            <w:tcW w:w="1413" w:type="dxa"/>
            <w:shd w:val="clear" w:color="auto" w:fill="auto"/>
            <w:vAlign w:val="center"/>
          </w:tcPr>
          <w:p w:rsidR="00163770" w:rsidRPr="00243335" w:rsidRDefault="00163770" w:rsidP="006B34D3">
            <w:pPr>
              <w:jc w:val="center"/>
              <w:rPr>
                <w:bCs/>
                <w:sz w:val="24"/>
                <w:szCs w:val="24"/>
                <w:highlight w:val="cyan"/>
              </w:rPr>
            </w:pPr>
            <w:r>
              <w:rPr>
                <w:sz w:val="24"/>
                <w:szCs w:val="24"/>
              </w:rPr>
              <w:t>0</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bCs/>
                <w:sz w:val="24"/>
                <w:szCs w:val="24"/>
              </w:rPr>
            </w:pPr>
            <w:r>
              <w:rPr>
                <w:bCs/>
                <w:sz w:val="24"/>
                <w:szCs w:val="24"/>
              </w:rPr>
              <w:t>7.3.1</w:t>
            </w:r>
          </w:p>
          <w:p w:rsidR="00163770" w:rsidRPr="00F673D2" w:rsidRDefault="00163770" w:rsidP="006B34D3">
            <w:pPr>
              <w:jc w:val="center"/>
              <w:rPr>
                <w:bCs/>
                <w:sz w:val="24"/>
                <w:szCs w:val="24"/>
              </w:rPr>
            </w:pPr>
          </w:p>
        </w:tc>
        <w:tc>
          <w:tcPr>
            <w:tcW w:w="5185" w:type="dxa"/>
            <w:shd w:val="clear" w:color="auto" w:fill="auto"/>
            <w:vAlign w:val="center"/>
          </w:tcPr>
          <w:p w:rsidR="00163770" w:rsidRPr="00F673D2" w:rsidRDefault="00163770" w:rsidP="006B34D3">
            <w:pPr>
              <w:rPr>
                <w:b/>
                <w:bCs/>
                <w:sz w:val="24"/>
                <w:szCs w:val="24"/>
                <w:u w:val="single"/>
              </w:rPr>
            </w:pPr>
            <w:r w:rsidRPr="00F673D2">
              <w:rPr>
                <w:sz w:val="24"/>
                <w:szCs w:val="24"/>
              </w:rPr>
              <w:t xml:space="preserve">Резервные </w:t>
            </w:r>
            <w:r>
              <w:rPr>
                <w:sz w:val="24"/>
                <w:szCs w:val="24"/>
              </w:rPr>
              <w:t>производственн</w:t>
            </w:r>
            <w:r w:rsidRPr="00F673D2">
              <w:rPr>
                <w:sz w:val="24"/>
                <w:szCs w:val="24"/>
              </w:rPr>
              <w:t>ые зоны</w:t>
            </w:r>
          </w:p>
        </w:tc>
        <w:tc>
          <w:tcPr>
            <w:tcW w:w="1315" w:type="dxa"/>
            <w:shd w:val="clear" w:color="auto" w:fill="auto"/>
            <w:vAlign w:val="center"/>
          </w:tcPr>
          <w:p w:rsidR="00163770" w:rsidRPr="00F673D2" w:rsidRDefault="00163770" w:rsidP="006B34D3">
            <w:pPr>
              <w:jc w:val="center"/>
              <w:rPr>
                <w:sz w:val="24"/>
                <w:szCs w:val="24"/>
              </w:rPr>
            </w:pPr>
            <w:r w:rsidRPr="00F673D2">
              <w:rPr>
                <w:bCs/>
                <w:sz w:val="24"/>
                <w:szCs w:val="24"/>
              </w:rPr>
              <w:t>га</w:t>
            </w:r>
          </w:p>
        </w:tc>
        <w:tc>
          <w:tcPr>
            <w:tcW w:w="1476" w:type="dxa"/>
            <w:shd w:val="clear" w:color="auto" w:fill="auto"/>
            <w:vAlign w:val="center"/>
          </w:tcPr>
          <w:p w:rsidR="00163770" w:rsidRPr="00010E45" w:rsidRDefault="00163770" w:rsidP="006B34D3">
            <w:pPr>
              <w:jc w:val="center"/>
              <w:rPr>
                <w:sz w:val="24"/>
                <w:szCs w:val="24"/>
              </w:rPr>
            </w:pPr>
            <w:r>
              <w:rPr>
                <w:sz w:val="24"/>
                <w:szCs w:val="24"/>
              </w:rPr>
              <w:t>-</w:t>
            </w:r>
          </w:p>
        </w:tc>
        <w:tc>
          <w:tcPr>
            <w:tcW w:w="1413" w:type="dxa"/>
            <w:shd w:val="clear" w:color="auto" w:fill="auto"/>
            <w:vAlign w:val="center"/>
          </w:tcPr>
          <w:p w:rsidR="00163770" w:rsidRPr="009161E8" w:rsidRDefault="00163770" w:rsidP="006B34D3">
            <w:pPr>
              <w:jc w:val="center"/>
              <w:rPr>
                <w:bCs/>
                <w:sz w:val="24"/>
                <w:szCs w:val="24"/>
              </w:rPr>
            </w:pPr>
            <w:r>
              <w:rPr>
                <w:bCs/>
                <w:sz w:val="24"/>
                <w:szCs w:val="24"/>
              </w:rPr>
              <w:t>0</w:t>
            </w: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bCs/>
                <w:sz w:val="24"/>
                <w:szCs w:val="24"/>
              </w:rPr>
            </w:pPr>
            <w:r>
              <w:rPr>
                <w:b/>
                <w:bCs/>
                <w:sz w:val="24"/>
                <w:szCs w:val="24"/>
              </w:rPr>
              <w:t>7</w:t>
            </w:r>
            <w:r w:rsidRPr="00365988">
              <w:rPr>
                <w:b/>
                <w:bCs/>
                <w:sz w:val="24"/>
                <w:szCs w:val="24"/>
              </w:rPr>
              <w:t>.4</w:t>
            </w:r>
          </w:p>
        </w:tc>
        <w:tc>
          <w:tcPr>
            <w:tcW w:w="5185" w:type="dxa"/>
            <w:vMerge w:val="restart"/>
            <w:shd w:val="clear" w:color="auto" w:fill="auto"/>
            <w:vAlign w:val="center"/>
          </w:tcPr>
          <w:p w:rsidR="00163770" w:rsidRPr="004637CA" w:rsidRDefault="00163770" w:rsidP="006B34D3">
            <w:pPr>
              <w:rPr>
                <w:b/>
                <w:bCs/>
                <w:sz w:val="24"/>
                <w:szCs w:val="24"/>
                <w:u w:val="single"/>
              </w:rPr>
            </w:pPr>
            <w:r w:rsidRPr="004637CA">
              <w:rPr>
                <w:b/>
                <w:bCs/>
                <w:sz w:val="24"/>
                <w:szCs w:val="24"/>
                <w:u w:val="single"/>
              </w:rPr>
              <w:t>Зона инженерной и транспортной инфраструктуры</w:t>
            </w:r>
          </w:p>
        </w:tc>
        <w:tc>
          <w:tcPr>
            <w:tcW w:w="1315" w:type="dxa"/>
            <w:shd w:val="clear" w:color="auto" w:fill="auto"/>
            <w:vAlign w:val="center"/>
          </w:tcPr>
          <w:p w:rsidR="00163770" w:rsidRPr="004637CA" w:rsidRDefault="00163770" w:rsidP="006B34D3">
            <w:pPr>
              <w:jc w:val="center"/>
              <w:rPr>
                <w:bCs/>
                <w:sz w:val="24"/>
                <w:szCs w:val="24"/>
              </w:rPr>
            </w:pPr>
            <w:r w:rsidRPr="004637CA">
              <w:rPr>
                <w:bCs/>
                <w:sz w:val="24"/>
                <w:szCs w:val="24"/>
              </w:rPr>
              <w:t>га</w:t>
            </w:r>
          </w:p>
        </w:tc>
        <w:tc>
          <w:tcPr>
            <w:tcW w:w="1476" w:type="dxa"/>
            <w:shd w:val="clear" w:color="auto" w:fill="auto"/>
            <w:vAlign w:val="center"/>
          </w:tcPr>
          <w:p w:rsidR="00163770" w:rsidRPr="00DE3E5D" w:rsidRDefault="00163770" w:rsidP="006B34D3">
            <w:pPr>
              <w:snapToGrid w:val="0"/>
              <w:jc w:val="center"/>
              <w:rPr>
                <w:b/>
                <w:sz w:val="24"/>
              </w:rPr>
            </w:pPr>
            <w:r w:rsidRPr="00DE3E5D">
              <w:rPr>
                <w:b/>
                <w:sz w:val="24"/>
                <w:szCs w:val="24"/>
              </w:rPr>
              <w:t>4,45</w:t>
            </w:r>
          </w:p>
        </w:tc>
        <w:tc>
          <w:tcPr>
            <w:tcW w:w="1413" w:type="dxa"/>
            <w:shd w:val="clear" w:color="auto" w:fill="auto"/>
            <w:vAlign w:val="center"/>
          </w:tcPr>
          <w:p w:rsidR="00163770" w:rsidRPr="009F7151" w:rsidRDefault="00163770" w:rsidP="006B34D3">
            <w:pPr>
              <w:snapToGrid w:val="0"/>
              <w:jc w:val="center"/>
              <w:rPr>
                <w:sz w:val="24"/>
                <w:szCs w:val="24"/>
                <w:highlight w:val="yellow"/>
              </w:rPr>
            </w:pPr>
            <w:r w:rsidRPr="00DE3E5D">
              <w:rPr>
                <w:b/>
                <w:sz w:val="24"/>
                <w:szCs w:val="24"/>
              </w:rPr>
              <w:t>4,</w:t>
            </w:r>
            <w:r>
              <w:rPr>
                <w:b/>
                <w:sz w:val="24"/>
                <w:szCs w:val="24"/>
              </w:rPr>
              <w:t>51</w:t>
            </w:r>
          </w:p>
        </w:tc>
      </w:tr>
      <w:tr w:rsidR="00163770" w:rsidRPr="00243335" w:rsidTr="001F3FB2">
        <w:trPr>
          <w:trHeight w:val="255"/>
          <w:jc w:val="center"/>
        </w:trPr>
        <w:tc>
          <w:tcPr>
            <w:tcW w:w="811" w:type="dxa"/>
            <w:vMerge/>
            <w:shd w:val="clear" w:color="auto" w:fill="auto"/>
            <w:vAlign w:val="center"/>
          </w:tcPr>
          <w:p w:rsidR="00163770" w:rsidRPr="00D5123C" w:rsidRDefault="00163770" w:rsidP="006B34D3">
            <w:pPr>
              <w:jc w:val="center"/>
              <w:rPr>
                <w:bCs/>
                <w:sz w:val="24"/>
                <w:szCs w:val="24"/>
              </w:rPr>
            </w:pPr>
          </w:p>
        </w:tc>
        <w:tc>
          <w:tcPr>
            <w:tcW w:w="5185" w:type="dxa"/>
            <w:vMerge/>
            <w:shd w:val="clear" w:color="auto" w:fill="auto"/>
            <w:vAlign w:val="center"/>
          </w:tcPr>
          <w:p w:rsidR="00163770" w:rsidRPr="004637CA" w:rsidRDefault="00163770" w:rsidP="006B34D3">
            <w:pPr>
              <w:rPr>
                <w:bCs/>
                <w:sz w:val="24"/>
                <w:szCs w:val="24"/>
                <w:u w:val="single"/>
              </w:rPr>
            </w:pPr>
          </w:p>
        </w:tc>
        <w:tc>
          <w:tcPr>
            <w:tcW w:w="1315" w:type="dxa"/>
            <w:shd w:val="clear" w:color="auto" w:fill="auto"/>
            <w:vAlign w:val="center"/>
          </w:tcPr>
          <w:p w:rsidR="00163770" w:rsidRPr="004637CA" w:rsidRDefault="00163770" w:rsidP="006B34D3">
            <w:pPr>
              <w:jc w:val="center"/>
              <w:rPr>
                <w:bCs/>
                <w:sz w:val="24"/>
                <w:szCs w:val="24"/>
              </w:rPr>
            </w:pPr>
            <w:r w:rsidRPr="004637CA">
              <w:rPr>
                <w:sz w:val="24"/>
                <w:szCs w:val="24"/>
              </w:rPr>
              <w:t>%</w:t>
            </w:r>
          </w:p>
        </w:tc>
        <w:tc>
          <w:tcPr>
            <w:tcW w:w="1476" w:type="dxa"/>
            <w:shd w:val="clear" w:color="auto" w:fill="auto"/>
            <w:vAlign w:val="center"/>
          </w:tcPr>
          <w:p w:rsidR="00163770" w:rsidRPr="00243335" w:rsidRDefault="00163770" w:rsidP="006B34D3">
            <w:pPr>
              <w:jc w:val="center"/>
              <w:rPr>
                <w:bCs/>
                <w:sz w:val="24"/>
                <w:szCs w:val="24"/>
                <w:highlight w:val="cyan"/>
              </w:rPr>
            </w:pPr>
            <w:r w:rsidRPr="009F7151">
              <w:rPr>
                <w:sz w:val="24"/>
                <w:szCs w:val="24"/>
              </w:rPr>
              <w:t>18,37</w:t>
            </w:r>
          </w:p>
        </w:tc>
        <w:tc>
          <w:tcPr>
            <w:tcW w:w="1413" w:type="dxa"/>
            <w:shd w:val="clear" w:color="auto" w:fill="auto"/>
            <w:vAlign w:val="center"/>
          </w:tcPr>
          <w:p w:rsidR="00163770" w:rsidRPr="00243335" w:rsidRDefault="00163770" w:rsidP="006B34D3">
            <w:pPr>
              <w:jc w:val="center"/>
              <w:rPr>
                <w:bCs/>
                <w:sz w:val="24"/>
                <w:szCs w:val="24"/>
                <w:highlight w:val="cyan"/>
              </w:rPr>
            </w:pPr>
            <w:r w:rsidRPr="00B75B03">
              <w:rPr>
                <w:sz w:val="24"/>
                <w:szCs w:val="24"/>
              </w:rPr>
              <w:t>15,8</w:t>
            </w:r>
            <w:r>
              <w:rPr>
                <w:sz w:val="24"/>
                <w:szCs w:val="24"/>
              </w:rPr>
              <w:t>9</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bCs/>
                <w:sz w:val="24"/>
                <w:szCs w:val="24"/>
              </w:rPr>
            </w:pPr>
            <w:r>
              <w:rPr>
                <w:sz w:val="24"/>
                <w:szCs w:val="24"/>
              </w:rPr>
              <w:t>7</w:t>
            </w:r>
            <w:r w:rsidRPr="00F673D2">
              <w:rPr>
                <w:sz w:val="24"/>
                <w:szCs w:val="24"/>
              </w:rPr>
              <w:t>.4.1</w:t>
            </w:r>
          </w:p>
        </w:tc>
        <w:tc>
          <w:tcPr>
            <w:tcW w:w="5185" w:type="dxa"/>
            <w:shd w:val="clear" w:color="auto" w:fill="auto"/>
            <w:vAlign w:val="center"/>
          </w:tcPr>
          <w:p w:rsidR="00163770" w:rsidRPr="004637CA" w:rsidRDefault="00163770" w:rsidP="006B34D3">
            <w:pPr>
              <w:rPr>
                <w:sz w:val="24"/>
                <w:szCs w:val="24"/>
              </w:rPr>
            </w:pPr>
            <w:r w:rsidRPr="004637CA">
              <w:rPr>
                <w:sz w:val="24"/>
                <w:szCs w:val="24"/>
              </w:rPr>
              <w:t>коммунальные сооружения</w:t>
            </w:r>
          </w:p>
        </w:tc>
        <w:tc>
          <w:tcPr>
            <w:tcW w:w="1315" w:type="dxa"/>
            <w:shd w:val="clear" w:color="auto" w:fill="auto"/>
            <w:vAlign w:val="center"/>
          </w:tcPr>
          <w:p w:rsidR="00163770" w:rsidRPr="004637CA" w:rsidRDefault="00163770" w:rsidP="006B34D3">
            <w:pPr>
              <w:jc w:val="center"/>
              <w:rPr>
                <w:sz w:val="24"/>
                <w:szCs w:val="24"/>
              </w:rPr>
            </w:pPr>
            <w:r w:rsidRPr="004637CA">
              <w:rPr>
                <w:sz w:val="24"/>
                <w:szCs w:val="24"/>
              </w:rPr>
              <w:t>га</w:t>
            </w:r>
          </w:p>
        </w:tc>
        <w:tc>
          <w:tcPr>
            <w:tcW w:w="1476" w:type="dxa"/>
            <w:shd w:val="clear" w:color="auto" w:fill="auto"/>
            <w:vAlign w:val="center"/>
          </w:tcPr>
          <w:p w:rsidR="00163770" w:rsidRPr="00C8282E" w:rsidRDefault="00163770" w:rsidP="006B34D3">
            <w:pPr>
              <w:jc w:val="center"/>
              <w:rPr>
                <w:bCs/>
                <w:sz w:val="24"/>
                <w:szCs w:val="24"/>
              </w:rPr>
            </w:pPr>
            <w:r w:rsidRPr="00C8282E">
              <w:rPr>
                <w:bCs/>
                <w:sz w:val="24"/>
                <w:szCs w:val="24"/>
              </w:rPr>
              <w:t>0</w:t>
            </w:r>
          </w:p>
        </w:tc>
        <w:tc>
          <w:tcPr>
            <w:tcW w:w="1413" w:type="dxa"/>
            <w:shd w:val="clear" w:color="auto" w:fill="auto"/>
            <w:vAlign w:val="center"/>
          </w:tcPr>
          <w:p w:rsidR="00163770" w:rsidRPr="00C8282E" w:rsidRDefault="00163770" w:rsidP="006B34D3">
            <w:pPr>
              <w:jc w:val="center"/>
              <w:rPr>
                <w:bCs/>
                <w:sz w:val="24"/>
                <w:szCs w:val="24"/>
              </w:rPr>
            </w:pPr>
            <w:r w:rsidRPr="00C8282E">
              <w:rPr>
                <w:bCs/>
                <w:sz w:val="24"/>
                <w:szCs w:val="24"/>
              </w:rPr>
              <w:t>0</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sz w:val="24"/>
                <w:szCs w:val="24"/>
              </w:rPr>
            </w:pPr>
            <w:r>
              <w:rPr>
                <w:sz w:val="24"/>
                <w:szCs w:val="24"/>
              </w:rPr>
              <w:t>7</w:t>
            </w:r>
            <w:r w:rsidRPr="00F673D2">
              <w:rPr>
                <w:sz w:val="24"/>
                <w:szCs w:val="24"/>
              </w:rPr>
              <w:t>.4.2</w:t>
            </w:r>
          </w:p>
          <w:p w:rsidR="00163770" w:rsidRPr="00F673D2" w:rsidRDefault="00163770" w:rsidP="006B34D3">
            <w:pPr>
              <w:jc w:val="center"/>
              <w:rPr>
                <w:sz w:val="24"/>
                <w:szCs w:val="24"/>
              </w:rPr>
            </w:pPr>
          </w:p>
        </w:tc>
        <w:tc>
          <w:tcPr>
            <w:tcW w:w="5185" w:type="dxa"/>
            <w:shd w:val="clear" w:color="auto" w:fill="auto"/>
            <w:vAlign w:val="center"/>
          </w:tcPr>
          <w:p w:rsidR="00163770" w:rsidRPr="004637CA" w:rsidRDefault="00163770" w:rsidP="006B34D3">
            <w:pPr>
              <w:rPr>
                <w:sz w:val="24"/>
                <w:szCs w:val="24"/>
              </w:rPr>
            </w:pPr>
            <w:r w:rsidRPr="004637CA">
              <w:rPr>
                <w:sz w:val="24"/>
                <w:szCs w:val="24"/>
              </w:rPr>
              <w:t>зона улично-дорожной сети</w:t>
            </w:r>
          </w:p>
        </w:tc>
        <w:tc>
          <w:tcPr>
            <w:tcW w:w="1315" w:type="dxa"/>
            <w:shd w:val="clear" w:color="auto" w:fill="auto"/>
            <w:vAlign w:val="center"/>
          </w:tcPr>
          <w:p w:rsidR="00163770" w:rsidRPr="004637CA" w:rsidRDefault="00163770" w:rsidP="006B34D3">
            <w:pPr>
              <w:jc w:val="center"/>
              <w:rPr>
                <w:sz w:val="24"/>
                <w:szCs w:val="24"/>
              </w:rPr>
            </w:pPr>
            <w:r w:rsidRPr="004637CA">
              <w:rPr>
                <w:sz w:val="24"/>
                <w:szCs w:val="24"/>
              </w:rPr>
              <w:t>га</w:t>
            </w:r>
          </w:p>
        </w:tc>
        <w:tc>
          <w:tcPr>
            <w:tcW w:w="1476" w:type="dxa"/>
            <w:shd w:val="clear" w:color="auto" w:fill="auto"/>
            <w:vAlign w:val="center"/>
          </w:tcPr>
          <w:p w:rsidR="00163770" w:rsidRPr="00C8282E" w:rsidRDefault="00163770" w:rsidP="006B34D3">
            <w:pPr>
              <w:snapToGrid w:val="0"/>
              <w:jc w:val="center"/>
              <w:rPr>
                <w:sz w:val="24"/>
              </w:rPr>
            </w:pPr>
            <w:r w:rsidRPr="00C8282E">
              <w:rPr>
                <w:sz w:val="24"/>
                <w:szCs w:val="24"/>
              </w:rPr>
              <w:t>4,45</w:t>
            </w:r>
          </w:p>
        </w:tc>
        <w:tc>
          <w:tcPr>
            <w:tcW w:w="1413" w:type="dxa"/>
            <w:shd w:val="clear" w:color="auto" w:fill="auto"/>
            <w:vAlign w:val="center"/>
          </w:tcPr>
          <w:p w:rsidR="00163770" w:rsidRPr="00C8282E" w:rsidRDefault="00163770" w:rsidP="006B34D3">
            <w:pPr>
              <w:snapToGrid w:val="0"/>
              <w:jc w:val="center"/>
              <w:rPr>
                <w:sz w:val="24"/>
                <w:szCs w:val="24"/>
                <w:highlight w:val="yellow"/>
              </w:rPr>
            </w:pPr>
            <w:r w:rsidRPr="00C8282E">
              <w:rPr>
                <w:sz w:val="24"/>
                <w:szCs w:val="24"/>
              </w:rPr>
              <w:t>4,51</w:t>
            </w: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sz w:val="24"/>
                <w:szCs w:val="24"/>
              </w:rPr>
            </w:pPr>
            <w:r>
              <w:rPr>
                <w:b/>
                <w:bCs/>
                <w:sz w:val="24"/>
                <w:szCs w:val="24"/>
              </w:rPr>
              <w:t>7</w:t>
            </w:r>
            <w:r w:rsidRPr="00365988">
              <w:rPr>
                <w:b/>
                <w:bCs/>
                <w:sz w:val="24"/>
                <w:szCs w:val="24"/>
              </w:rPr>
              <w:t>.5</w:t>
            </w:r>
          </w:p>
        </w:tc>
        <w:tc>
          <w:tcPr>
            <w:tcW w:w="5185" w:type="dxa"/>
            <w:vMerge w:val="restart"/>
            <w:shd w:val="clear" w:color="auto" w:fill="auto"/>
            <w:vAlign w:val="center"/>
          </w:tcPr>
          <w:p w:rsidR="00163770" w:rsidRPr="004637CA" w:rsidRDefault="00163770" w:rsidP="006B34D3">
            <w:pPr>
              <w:rPr>
                <w:b/>
                <w:bCs/>
                <w:sz w:val="24"/>
                <w:szCs w:val="24"/>
                <w:u w:val="single"/>
              </w:rPr>
            </w:pPr>
            <w:r w:rsidRPr="004637CA">
              <w:rPr>
                <w:b/>
                <w:bCs/>
                <w:sz w:val="24"/>
                <w:szCs w:val="24"/>
                <w:u w:val="single"/>
              </w:rPr>
              <w:t>Рекреационные зоны</w:t>
            </w:r>
          </w:p>
        </w:tc>
        <w:tc>
          <w:tcPr>
            <w:tcW w:w="1315" w:type="dxa"/>
            <w:shd w:val="clear" w:color="auto" w:fill="auto"/>
            <w:vAlign w:val="center"/>
          </w:tcPr>
          <w:p w:rsidR="00163770" w:rsidRPr="004637CA" w:rsidRDefault="00163770" w:rsidP="006B34D3">
            <w:pPr>
              <w:jc w:val="center"/>
              <w:rPr>
                <w:sz w:val="24"/>
                <w:szCs w:val="24"/>
              </w:rPr>
            </w:pPr>
            <w:r w:rsidRPr="004637CA">
              <w:rPr>
                <w:sz w:val="24"/>
                <w:szCs w:val="24"/>
              </w:rPr>
              <w:t>га</w:t>
            </w:r>
          </w:p>
        </w:tc>
        <w:tc>
          <w:tcPr>
            <w:tcW w:w="1476" w:type="dxa"/>
            <w:shd w:val="clear" w:color="auto" w:fill="auto"/>
            <w:vAlign w:val="center"/>
          </w:tcPr>
          <w:p w:rsidR="00163770" w:rsidRPr="00D02D17" w:rsidRDefault="00163770" w:rsidP="006B34D3">
            <w:pPr>
              <w:jc w:val="center"/>
              <w:rPr>
                <w:b/>
                <w:bCs/>
                <w:sz w:val="24"/>
                <w:szCs w:val="24"/>
              </w:rPr>
            </w:pPr>
            <w:r w:rsidRPr="00D02D17">
              <w:rPr>
                <w:b/>
                <w:bCs/>
                <w:sz w:val="24"/>
                <w:szCs w:val="24"/>
              </w:rPr>
              <w:t>0</w:t>
            </w:r>
          </w:p>
        </w:tc>
        <w:tc>
          <w:tcPr>
            <w:tcW w:w="1413" w:type="dxa"/>
            <w:shd w:val="clear" w:color="auto" w:fill="auto"/>
            <w:vAlign w:val="center"/>
          </w:tcPr>
          <w:p w:rsidR="00163770" w:rsidRPr="00243335" w:rsidRDefault="00163770" w:rsidP="006B34D3">
            <w:pPr>
              <w:jc w:val="center"/>
              <w:rPr>
                <w:bCs/>
                <w:sz w:val="24"/>
                <w:szCs w:val="24"/>
                <w:highlight w:val="cyan"/>
              </w:rPr>
            </w:pPr>
            <w:r w:rsidRPr="007767D5">
              <w:rPr>
                <w:b/>
                <w:sz w:val="24"/>
                <w:szCs w:val="24"/>
              </w:rPr>
              <w:t>0,36</w:t>
            </w:r>
          </w:p>
        </w:tc>
      </w:tr>
      <w:tr w:rsidR="00163770" w:rsidRPr="00243335" w:rsidTr="001F3FB2">
        <w:trPr>
          <w:trHeight w:val="255"/>
          <w:jc w:val="center"/>
        </w:trPr>
        <w:tc>
          <w:tcPr>
            <w:tcW w:w="811" w:type="dxa"/>
            <w:vMerge/>
            <w:shd w:val="clear" w:color="auto" w:fill="auto"/>
            <w:vAlign w:val="center"/>
          </w:tcPr>
          <w:p w:rsidR="00163770" w:rsidRPr="00D5123C" w:rsidRDefault="00163770" w:rsidP="006B34D3">
            <w:pPr>
              <w:jc w:val="center"/>
              <w:rPr>
                <w:bCs/>
                <w:sz w:val="24"/>
                <w:szCs w:val="24"/>
              </w:rPr>
            </w:pPr>
          </w:p>
        </w:tc>
        <w:tc>
          <w:tcPr>
            <w:tcW w:w="5185" w:type="dxa"/>
            <w:vMerge/>
            <w:shd w:val="clear" w:color="auto" w:fill="auto"/>
            <w:vAlign w:val="center"/>
          </w:tcPr>
          <w:p w:rsidR="00163770" w:rsidRPr="004637CA" w:rsidRDefault="00163770" w:rsidP="006B34D3">
            <w:pPr>
              <w:rPr>
                <w:bCs/>
                <w:sz w:val="24"/>
                <w:szCs w:val="24"/>
                <w:u w:val="single"/>
              </w:rPr>
            </w:pPr>
          </w:p>
        </w:tc>
        <w:tc>
          <w:tcPr>
            <w:tcW w:w="1315" w:type="dxa"/>
            <w:shd w:val="clear" w:color="auto" w:fill="auto"/>
            <w:vAlign w:val="center"/>
          </w:tcPr>
          <w:p w:rsidR="00163770" w:rsidRPr="004637CA" w:rsidRDefault="00163770" w:rsidP="006B34D3">
            <w:pPr>
              <w:jc w:val="center"/>
              <w:rPr>
                <w:bCs/>
                <w:sz w:val="24"/>
                <w:szCs w:val="24"/>
              </w:rPr>
            </w:pPr>
            <w:r w:rsidRPr="004637CA">
              <w:rPr>
                <w:sz w:val="24"/>
                <w:szCs w:val="24"/>
              </w:rPr>
              <w:t>%</w:t>
            </w:r>
          </w:p>
        </w:tc>
        <w:tc>
          <w:tcPr>
            <w:tcW w:w="1476" w:type="dxa"/>
            <w:shd w:val="clear" w:color="auto" w:fill="auto"/>
            <w:vAlign w:val="center"/>
          </w:tcPr>
          <w:p w:rsidR="00163770" w:rsidRPr="00A66BC0" w:rsidRDefault="00163770" w:rsidP="006B34D3">
            <w:pPr>
              <w:jc w:val="center"/>
              <w:rPr>
                <w:bCs/>
                <w:sz w:val="24"/>
                <w:szCs w:val="24"/>
              </w:rPr>
            </w:pPr>
            <w:r w:rsidRPr="00A66BC0">
              <w:rPr>
                <w:bCs/>
                <w:sz w:val="24"/>
                <w:szCs w:val="24"/>
              </w:rPr>
              <w:t>0</w:t>
            </w:r>
          </w:p>
        </w:tc>
        <w:tc>
          <w:tcPr>
            <w:tcW w:w="1413" w:type="dxa"/>
            <w:shd w:val="clear" w:color="auto" w:fill="auto"/>
            <w:vAlign w:val="center"/>
          </w:tcPr>
          <w:p w:rsidR="00163770" w:rsidRPr="00243335" w:rsidRDefault="00163770" w:rsidP="006B34D3">
            <w:pPr>
              <w:jc w:val="center"/>
              <w:rPr>
                <w:bCs/>
                <w:sz w:val="24"/>
                <w:szCs w:val="24"/>
                <w:highlight w:val="cyan"/>
              </w:rPr>
            </w:pPr>
            <w:r>
              <w:rPr>
                <w:sz w:val="24"/>
                <w:szCs w:val="24"/>
              </w:rPr>
              <w:t>1,26</w:t>
            </w:r>
          </w:p>
        </w:tc>
      </w:tr>
      <w:tr w:rsidR="00163770" w:rsidRPr="00243335" w:rsidTr="001F3FB2">
        <w:trPr>
          <w:trHeight w:val="255"/>
          <w:jc w:val="center"/>
        </w:trPr>
        <w:tc>
          <w:tcPr>
            <w:tcW w:w="811" w:type="dxa"/>
            <w:vMerge w:val="restart"/>
            <w:shd w:val="clear" w:color="auto" w:fill="auto"/>
            <w:vAlign w:val="center"/>
          </w:tcPr>
          <w:p w:rsidR="00163770" w:rsidRPr="00365988" w:rsidRDefault="00163770" w:rsidP="006B34D3">
            <w:pPr>
              <w:jc w:val="center"/>
              <w:rPr>
                <w:b/>
                <w:bCs/>
                <w:sz w:val="24"/>
                <w:szCs w:val="24"/>
                <w:highlight w:val="cyan"/>
              </w:rPr>
            </w:pPr>
          </w:p>
          <w:p w:rsidR="00163770" w:rsidRPr="00365988" w:rsidRDefault="00163770" w:rsidP="006B34D3">
            <w:pPr>
              <w:jc w:val="center"/>
              <w:rPr>
                <w:b/>
                <w:bCs/>
                <w:sz w:val="24"/>
                <w:szCs w:val="24"/>
                <w:highlight w:val="cyan"/>
              </w:rPr>
            </w:pPr>
            <w:r>
              <w:rPr>
                <w:b/>
                <w:bCs/>
                <w:sz w:val="24"/>
                <w:szCs w:val="24"/>
              </w:rPr>
              <w:t>7</w:t>
            </w:r>
            <w:r w:rsidRPr="00365988">
              <w:rPr>
                <w:b/>
                <w:bCs/>
                <w:sz w:val="24"/>
                <w:szCs w:val="24"/>
              </w:rPr>
              <w:t>.6</w:t>
            </w:r>
          </w:p>
        </w:tc>
        <w:tc>
          <w:tcPr>
            <w:tcW w:w="5185" w:type="dxa"/>
            <w:vMerge w:val="restart"/>
            <w:shd w:val="clear" w:color="auto" w:fill="auto"/>
            <w:vAlign w:val="center"/>
          </w:tcPr>
          <w:p w:rsidR="00163770" w:rsidRPr="004637CA" w:rsidRDefault="00163770" w:rsidP="006B34D3">
            <w:pPr>
              <w:rPr>
                <w:b/>
                <w:bCs/>
                <w:sz w:val="24"/>
                <w:szCs w:val="24"/>
                <w:u w:val="single"/>
              </w:rPr>
            </w:pPr>
            <w:r w:rsidRPr="004637CA">
              <w:rPr>
                <w:b/>
                <w:bCs/>
                <w:sz w:val="24"/>
                <w:szCs w:val="24"/>
                <w:u w:val="single"/>
              </w:rPr>
              <w:t>Зона  сельскохозяйственного использования</w:t>
            </w:r>
          </w:p>
        </w:tc>
        <w:tc>
          <w:tcPr>
            <w:tcW w:w="1315" w:type="dxa"/>
            <w:shd w:val="clear" w:color="auto" w:fill="auto"/>
            <w:vAlign w:val="center"/>
          </w:tcPr>
          <w:p w:rsidR="00163770" w:rsidRPr="004637CA" w:rsidRDefault="00163770" w:rsidP="006B34D3">
            <w:pPr>
              <w:jc w:val="center"/>
              <w:rPr>
                <w:bCs/>
                <w:sz w:val="24"/>
                <w:szCs w:val="24"/>
              </w:rPr>
            </w:pPr>
            <w:r w:rsidRPr="004637CA">
              <w:rPr>
                <w:bCs/>
                <w:sz w:val="24"/>
                <w:szCs w:val="24"/>
              </w:rPr>
              <w:t>га</w:t>
            </w:r>
          </w:p>
        </w:tc>
        <w:tc>
          <w:tcPr>
            <w:tcW w:w="1476" w:type="dxa"/>
            <w:shd w:val="clear" w:color="auto" w:fill="auto"/>
            <w:vAlign w:val="center"/>
          </w:tcPr>
          <w:p w:rsidR="00163770" w:rsidRPr="00D02D17" w:rsidRDefault="00163770" w:rsidP="006B34D3">
            <w:pPr>
              <w:jc w:val="center"/>
              <w:rPr>
                <w:b/>
                <w:bCs/>
                <w:sz w:val="24"/>
                <w:szCs w:val="24"/>
              </w:rPr>
            </w:pPr>
            <w:r w:rsidRPr="00D02D17">
              <w:rPr>
                <w:b/>
                <w:bCs/>
                <w:sz w:val="24"/>
                <w:szCs w:val="24"/>
              </w:rPr>
              <w:t>0</w:t>
            </w:r>
          </w:p>
        </w:tc>
        <w:tc>
          <w:tcPr>
            <w:tcW w:w="1413" w:type="dxa"/>
            <w:shd w:val="clear" w:color="auto" w:fill="auto"/>
            <w:vAlign w:val="center"/>
          </w:tcPr>
          <w:p w:rsidR="00163770" w:rsidRPr="00D02D17" w:rsidRDefault="00163770" w:rsidP="006B34D3">
            <w:pPr>
              <w:jc w:val="center"/>
              <w:rPr>
                <w:b/>
                <w:bCs/>
                <w:sz w:val="24"/>
                <w:szCs w:val="24"/>
              </w:rPr>
            </w:pPr>
            <w:r w:rsidRPr="00D02D17">
              <w:rPr>
                <w:b/>
                <w:bCs/>
                <w:sz w:val="24"/>
                <w:szCs w:val="24"/>
              </w:rPr>
              <w:t>0</w:t>
            </w:r>
          </w:p>
        </w:tc>
      </w:tr>
      <w:tr w:rsidR="00163770" w:rsidRPr="00243335" w:rsidTr="001F3FB2">
        <w:trPr>
          <w:trHeight w:val="255"/>
          <w:jc w:val="center"/>
        </w:trPr>
        <w:tc>
          <w:tcPr>
            <w:tcW w:w="811" w:type="dxa"/>
            <w:vMerge/>
            <w:shd w:val="clear" w:color="auto" w:fill="auto"/>
            <w:vAlign w:val="center"/>
          </w:tcPr>
          <w:p w:rsidR="00163770" w:rsidRPr="00D5123C" w:rsidRDefault="00163770" w:rsidP="006B34D3">
            <w:pPr>
              <w:jc w:val="center"/>
              <w:rPr>
                <w:bCs/>
                <w:sz w:val="24"/>
                <w:szCs w:val="24"/>
              </w:rPr>
            </w:pPr>
          </w:p>
        </w:tc>
        <w:tc>
          <w:tcPr>
            <w:tcW w:w="5185" w:type="dxa"/>
            <w:vMerge/>
            <w:shd w:val="clear" w:color="auto" w:fill="auto"/>
            <w:vAlign w:val="center"/>
          </w:tcPr>
          <w:p w:rsidR="00163770" w:rsidRPr="004637CA" w:rsidRDefault="00163770" w:rsidP="006B34D3">
            <w:pPr>
              <w:rPr>
                <w:bCs/>
                <w:sz w:val="24"/>
                <w:szCs w:val="24"/>
                <w:u w:val="single"/>
              </w:rPr>
            </w:pPr>
          </w:p>
        </w:tc>
        <w:tc>
          <w:tcPr>
            <w:tcW w:w="1315" w:type="dxa"/>
            <w:shd w:val="clear" w:color="auto" w:fill="auto"/>
            <w:vAlign w:val="center"/>
          </w:tcPr>
          <w:p w:rsidR="00163770" w:rsidRPr="004637CA" w:rsidRDefault="00163770" w:rsidP="006B34D3">
            <w:pPr>
              <w:jc w:val="center"/>
              <w:rPr>
                <w:bCs/>
                <w:sz w:val="24"/>
                <w:szCs w:val="24"/>
              </w:rPr>
            </w:pPr>
            <w:r w:rsidRPr="004637CA">
              <w:rPr>
                <w:sz w:val="24"/>
                <w:szCs w:val="24"/>
              </w:rPr>
              <w:t>%</w:t>
            </w:r>
          </w:p>
        </w:tc>
        <w:tc>
          <w:tcPr>
            <w:tcW w:w="1476" w:type="dxa"/>
            <w:shd w:val="clear" w:color="auto" w:fill="auto"/>
            <w:vAlign w:val="center"/>
          </w:tcPr>
          <w:p w:rsidR="00163770" w:rsidRPr="00A66BC0" w:rsidRDefault="00163770" w:rsidP="006B34D3">
            <w:pPr>
              <w:jc w:val="center"/>
              <w:rPr>
                <w:bCs/>
                <w:sz w:val="24"/>
                <w:szCs w:val="24"/>
              </w:rPr>
            </w:pPr>
            <w:r w:rsidRPr="00A66BC0">
              <w:rPr>
                <w:bCs/>
                <w:sz w:val="24"/>
                <w:szCs w:val="24"/>
              </w:rPr>
              <w:t>0</w:t>
            </w:r>
          </w:p>
        </w:tc>
        <w:tc>
          <w:tcPr>
            <w:tcW w:w="1413" w:type="dxa"/>
            <w:shd w:val="clear" w:color="auto" w:fill="auto"/>
            <w:vAlign w:val="center"/>
          </w:tcPr>
          <w:p w:rsidR="00163770" w:rsidRPr="004637CA" w:rsidRDefault="00163770" w:rsidP="006B34D3">
            <w:pPr>
              <w:jc w:val="center"/>
              <w:rPr>
                <w:bCs/>
                <w:sz w:val="24"/>
                <w:szCs w:val="24"/>
              </w:rPr>
            </w:pPr>
            <w:r w:rsidRPr="004637CA">
              <w:rPr>
                <w:bCs/>
                <w:sz w:val="24"/>
                <w:szCs w:val="24"/>
              </w:rPr>
              <w:t>0</w:t>
            </w:r>
          </w:p>
        </w:tc>
      </w:tr>
      <w:tr w:rsidR="00163770" w:rsidRPr="00243335" w:rsidTr="001F3FB2">
        <w:trPr>
          <w:trHeight w:val="255"/>
          <w:jc w:val="center"/>
        </w:trPr>
        <w:tc>
          <w:tcPr>
            <w:tcW w:w="811" w:type="dxa"/>
            <w:vMerge w:val="restart"/>
            <w:shd w:val="clear" w:color="auto" w:fill="auto"/>
            <w:vAlign w:val="center"/>
          </w:tcPr>
          <w:p w:rsidR="00163770" w:rsidRPr="00365988" w:rsidRDefault="00163770" w:rsidP="006B34D3">
            <w:pPr>
              <w:jc w:val="center"/>
              <w:rPr>
                <w:b/>
                <w:bCs/>
                <w:sz w:val="24"/>
                <w:szCs w:val="24"/>
              </w:rPr>
            </w:pPr>
          </w:p>
          <w:p w:rsidR="00163770" w:rsidRPr="00365988" w:rsidRDefault="00163770" w:rsidP="006B34D3">
            <w:pPr>
              <w:jc w:val="center"/>
              <w:rPr>
                <w:b/>
                <w:bCs/>
                <w:sz w:val="24"/>
                <w:szCs w:val="24"/>
              </w:rPr>
            </w:pPr>
            <w:r>
              <w:rPr>
                <w:b/>
                <w:bCs/>
                <w:sz w:val="24"/>
                <w:szCs w:val="24"/>
              </w:rPr>
              <w:t>7</w:t>
            </w:r>
            <w:r w:rsidRPr="00365988">
              <w:rPr>
                <w:b/>
                <w:bCs/>
                <w:sz w:val="24"/>
                <w:szCs w:val="24"/>
              </w:rPr>
              <w:t>.7</w:t>
            </w:r>
          </w:p>
        </w:tc>
        <w:tc>
          <w:tcPr>
            <w:tcW w:w="5185" w:type="dxa"/>
            <w:vMerge w:val="restart"/>
            <w:shd w:val="clear" w:color="auto" w:fill="auto"/>
            <w:vAlign w:val="center"/>
          </w:tcPr>
          <w:p w:rsidR="00163770" w:rsidRPr="004637CA" w:rsidRDefault="00163770" w:rsidP="006B34D3">
            <w:pPr>
              <w:rPr>
                <w:b/>
                <w:bCs/>
                <w:sz w:val="24"/>
                <w:szCs w:val="24"/>
                <w:u w:val="single"/>
              </w:rPr>
            </w:pPr>
            <w:r w:rsidRPr="004637CA">
              <w:rPr>
                <w:b/>
                <w:bCs/>
                <w:sz w:val="24"/>
                <w:szCs w:val="24"/>
                <w:u w:val="single"/>
              </w:rPr>
              <w:t>Зона  специального</w:t>
            </w:r>
          </w:p>
          <w:p w:rsidR="00163770" w:rsidRPr="004637CA" w:rsidRDefault="00163770" w:rsidP="006B34D3">
            <w:pPr>
              <w:rPr>
                <w:b/>
                <w:bCs/>
                <w:sz w:val="24"/>
                <w:szCs w:val="24"/>
                <w:u w:val="single"/>
              </w:rPr>
            </w:pPr>
            <w:r w:rsidRPr="004637CA">
              <w:rPr>
                <w:b/>
                <w:bCs/>
                <w:sz w:val="24"/>
                <w:szCs w:val="24"/>
                <w:u w:val="single"/>
              </w:rPr>
              <w:t xml:space="preserve"> назначения</w:t>
            </w:r>
          </w:p>
        </w:tc>
        <w:tc>
          <w:tcPr>
            <w:tcW w:w="1315" w:type="dxa"/>
            <w:shd w:val="clear" w:color="auto" w:fill="auto"/>
            <w:vAlign w:val="center"/>
          </w:tcPr>
          <w:p w:rsidR="00163770" w:rsidRPr="004637CA" w:rsidRDefault="00163770" w:rsidP="006B34D3">
            <w:pPr>
              <w:jc w:val="center"/>
              <w:rPr>
                <w:bCs/>
                <w:sz w:val="24"/>
                <w:szCs w:val="24"/>
              </w:rPr>
            </w:pPr>
            <w:r w:rsidRPr="004637CA">
              <w:rPr>
                <w:bCs/>
                <w:sz w:val="24"/>
                <w:szCs w:val="24"/>
              </w:rPr>
              <w:t>га</w:t>
            </w:r>
          </w:p>
        </w:tc>
        <w:tc>
          <w:tcPr>
            <w:tcW w:w="1476" w:type="dxa"/>
            <w:shd w:val="clear" w:color="auto" w:fill="auto"/>
            <w:vAlign w:val="center"/>
          </w:tcPr>
          <w:p w:rsidR="00163770" w:rsidRPr="00D02D17" w:rsidRDefault="00163770" w:rsidP="006B34D3">
            <w:pPr>
              <w:jc w:val="center"/>
              <w:rPr>
                <w:b/>
                <w:bCs/>
                <w:sz w:val="24"/>
                <w:szCs w:val="24"/>
              </w:rPr>
            </w:pPr>
            <w:r w:rsidRPr="00D02D17">
              <w:rPr>
                <w:b/>
                <w:bCs/>
                <w:sz w:val="24"/>
                <w:szCs w:val="24"/>
              </w:rPr>
              <w:t>0</w:t>
            </w:r>
          </w:p>
        </w:tc>
        <w:tc>
          <w:tcPr>
            <w:tcW w:w="1413" w:type="dxa"/>
            <w:shd w:val="clear" w:color="auto" w:fill="auto"/>
            <w:vAlign w:val="center"/>
          </w:tcPr>
          <w:p w:rsidR="00163770" w:rsidRPr="00D02D17" w:rsidRDefault="00163770" w:rsidP="006B34D3">
            <w:pPr>
              <w:jc w:val="center"/>
              <w:rPr>
                <w:b/>
                <w:sz w:val="24"/>
                <w:szCs w:val="24"/>
              </w:rPr>
            </w:pPr>
            <w:r w:rsidRPr="00D02D17">
              <w:rPr>
                <w:b/>
                <w:bCs/>
                <w:sz w:val="24"/>
                <w:szCs w:val="24"/>
              </w:rPr>
              <w:t>0</w:t>
            </w:r>
          </w:p>
        </w:tc>
      </w:tr>
      <w:tr w:rsidR="00163770" w:rsidRPr="00243335" w:rsidTr="001F3FB2">
        <w:trPr>
          <w:trHeight w:val="255"/>
          <w:jc w:val="center"/>
        </w:trPr>
        <w:tc>
          <w:tcPr>
            <w:tcW w:w="811" w:type="dxa"/>
            <w:vMerge/>
            <w:shd w:val="clear" w:color="auto" w:fill="auto"/>
            <w:vAlign w:val="center"/>
          </w:tcPr>
          <w:p w:rsidR="00163770" w:rsidRPr="00D5123C" w:rsidRDefault="00163770" w:rsidP="006B34D3">
            <w:pPr>
              <w:jc w:val="center"/>
              <w:rPr>
                <w:bCs/>
                <w:sz w:val="24"/>
                <w:szCs w:val="24"/>
              </w:rPr>
            </w:pPr>
          </w:p>
        </w:tc>
        <w:tc>
          <w:tcPr>
            <w:tcW w:w="5185" w:type="dxa"/>
            <w:vMerge/>
            <w:shd w:val="clear" w:color="auto" w:fill="auto"/>
            <w:vAlign w:val="center"/>
          </w:tcPr>
          <w:p w:rsidR="00163770" w:rsidRPr="004637CA" w:rsidRDefault="00163770" w:rsidP="006B34D3">
            <w:pPr>
              <w:rPr>
                <w:bCs/>
                <w:sz w:val="24"/>
                <w:szCs w:val="24"/>
                <w:u w:val="single"/>
              </w:rPr>
            </w:pPr>
          </w:p>
        </w:tc>
        <w:tc>
          <w:tcPr>
            <w:tcW w:w="1315" w:type="dxa"/>
            <w:shd w:val="clear" w:color="auto" w:fill="auto"/>
            <w:vAlign w:val="center"/>
          </w:tcPr>
          <w:p w:rsidR="00163770" w:rsidRPr="004637CA" w:rsidRDefault="00163770" w:rsidP="006B34D3">
            <w:pPr>
              <w:jc w:val="center"/>
              <w:rPr>
                <w:b/>
                <w:bCs/>
                <w:sz w:val="24"/>
                <w:szCs w:val="24"/>
              </w:rPr>
            </w:pPr>
            <w:r w:rsidRPr="004637CA">
              <w:rPr>
                <w:sz w:val="24"/>
                <w:szCs w:val="24"/>
              </w:rPr>
              <w:t>%</w:t>
            </w:r>
          </w:p>
        </w:tc>
        <w:tc>
          <w:tcPr>
            <w:tcW w:w="1476" w:type="dxa"/>
            <w:shd w:val="clear" w:color="auto" w:fill="auto"/>
            <w:vAlign w:val="center"/>
          </w:tcPr>
          <w:p w:rsidR="00163770" w:rsidRPr="00A66BC0" w:rsidRDefault="00163770" w:rsidP="006B34D3">
            <w:pPr>
              <w:jc w:val="center"/>
              <w:rPr>
                <w:bCs/>
                <w:sz w:val="24"/>
                <w:szCs w:val="24"/>
              </w:rPr>
            </w:pPr>
            <w:r w:rsidRPr="00A66BC0">
              <w:rPr>
                <w:bCs/>
                <w:sz w:val="24"/>
                <w:szCs w:val="24"/>
              </w:rPr>
              <w:t>0</w:t>
            </w:r>
          </w:p>
        </w:tc>
        <w:tc>
          <w:tcPr>
            <w:tcW w:w="1413" w:type="dxa"/>
            <w:shd w:val="clear" w:color="auto" w:fill="auto"/>
            <w:vAlign w:val="center"/>
          </w:tcPr>
          <w:p w:rsidR="00163770" w:rsidRPr="004637CA" w:rsidRDefault="00163770" w:rsidP="006B34D3">
            <w:pPr>
              <w:jc w:val="center"/>
              <w:rPr>
                <w:sz w:val="24"/>
                <w:szCs w:val="24"/>
              </w:rPr>
            </w:pPr>
            <w:r w:rsidRPr="004637CA">
              <w:rPr>
                <w:bCs/>
                <w:sz w:val="24"/>
                <w:szCs w:val="24"/>
              </w:rPr>
              <w:t>0</w:t>
            </w:r>
          </w:p>
        </w:tc>
      </w:tr>
      <w:tr w:rsidR="00163770" w:rsidRPr="00243335" w:rsidTr="001F3FB2">
        <w:trPr>
          <w:trHeight w:val="255"/>
          <w:jc w:val="center"/>
        </w:trPr>
        <w:tc>
          <w:tcPr>
            <w:tcW w:w="811" w:type="dxa"/>
            <w:vMerge w:val="restart"/>
            <w:shd w:val="clear" w:color="auto" w:fill="auto"/>
            <w:vAlign w:val="center"/>
          </w:tcPr>
          <w:p w:rsidR="00163770" w:rsidRPr="00365988" w:rsidRDefault="00163770" w:rsidP="006B34D3">
            <w:pPr>
              <w:jc w:val="center"/>
              <w:rPr>
                <w:b/>
                <w:bCs/>
                <w:sz w:val="24"/>
                <w:szCs w:val="24"/>
              </w:rPr>
            </w:pPr>
            <w:r>
              <w:rPr>
                <w:b/>
                <w:sz w:val="24"/>
                <w:szCs w:val="24"/>
              </w:rPr>
              <w:t>7</w:t>
            </w:r>
            <w:r w:rsidRPr="00365988">
              <w:rPr>
                <w:b/>
                <w:sz w:val="24"/>
                <w:szCs w:val="24"/>
              </w:rPr>
              <w:t>.8</w:t>
            </w:r>
          </w:p>
        </w:tc>
        <w:tc>
          <w:tcPr>
            <w:tcW w:w="5185" w:type="dxa"/>
            <w:vMerge w:val="restart"/>
            <w:shd w:val="clear" w:color="auto" w:fill="auto"/>
            <w:vAlign w:val="center"/>
          </w:tcPr>
          <w:p w:rsidR="00163770" w:rsidRPr="004637CA" w:rsidRDefault="00163770" w:rsidP="006B34D3">
            <w:pPr>
              <w:rPr>
                <w:sz w:val="24"/>
                <w:szCs w:val="24"/>
              </w:rPr>
            </w:pPr>
            <w:r w:rsidRPr="004637CA">
              <w:rPr>
                <w:b/>
                <w:bCs/>
                <w:sz w:val="24"/>
                <w:szCs w:val="24"/>
                <w:u w:val="single"/>
              </w:rPr>
              <w:t>Иные зоны</w:t>
            </w:r>
          </w:p>
        </w:tc>
        <w:tc>
          <w:tcPr>
            <w:tcW w:w="1315" w:type="dxa"/>
            <w:shd w:val="clear" w:color="auto" w:fill="auto"/>
            <w:vAlign w:val="center"/>
          </w:tcPr>
          <w:p w:rsidR="00163770" w:rsidRPr="004637CA" w:rsidRDefault="00163770" w:rsidP="006B34D3">
            <w:pPr>
              <w:jc w:val="center"/>
              <w:rPr>
                <w:bCs/>
                <w:sz w:val="24"/>
                <w:szCs w:val="24"/>
              </w:rPr>
            </w:pPr>
            <w:r w:rsidRPr="004637CA">
              <w:rPr>
                <w:bCs/>
                <w:sz w:val="24"/>
                <w:szCs w:val="24"/>
              </w:rPr>
              <w:t>га</w:t>
            </w:r>
          </w:p>
        </w:tc>
        <w:tc>
          <w:tcPr>
            <w:tcW w:w="1476" w:type="dxa"/>
            <w:shd w:val="clear" w:color="auto" w:fill="auto"/>
            <w:vAlign w:val="center"/>
          </w:tcPr>
          <w:p w:rsidR="00163770" w:rsidRPr="00D02D17" w:rsidRDefault="00163770" w:rsidP="006B34D3">
            <w:pPr>
              <w:snapToGrid w:val="0"/>
              <w:jc w:val="center"/>
              <w:rPr>
                <w:b/>
                <w:sz w:val="24"/>
              </w:rPr>
            </w:pPr>
            <w:r w:rsidRPr="00D02D17">
              <w:rPr>
                <w:b/>
                <w:sz w:val="24"/>
              </w:rPr>
              <w:t>2,37</w:t>
            </w:r>
          </w:p>
        </w:tc>
        <w:tc>
          <w:tcPr>
            <w:tcW w:w="1413" w:type="dxa"/>
            <w:shd w:val="clear" w:color="auto" w:fill="auto"/>
            <w:vAlign w:val="center"/>
          </w:tcPr>
          <w:p w:rsidR="00163770" w:rsidRPr="00D02D17" w:rsidRDefault="00163770" w:rsidP="006B34D3">
            <w:pPr>
              <w:snapToGrid w:val="0"/>
              <w:jc w:val="center"/>
              <w:rPr>
                <w:b/>
                <w:sz w:val="24"/>
                <w:szCs w:val="24"/>
              </w:rPr>
            </w:pPr>
            <w:r w:rsidRPr="00D02D17">
              <w:rPr>
                <w:b/>
                <w:sz w:val="24"/>
                <w:szCs w:val="24"/>
              </w:rPr>
              <w:t>0</w:t>
            </w:r>
          </w:p>
        </w:tc>
      </w:tr>
      <w:tr w:rsidR="00163770" w:rsidRPr="00243335" w:rsidTr="001F3FB2">
        <w:trPr>
          <w:trHeight w:val="255"/>
          <w:jc w:val="center"/>
        </w:trPr>
        <w:tc>
          <w:tcPr>
            <w:tcW w:w="811" w:type="dxa"/>
            <w:vMerge/>
            <w:shd w:val="clear" w:color="auto" w:fill="auto"/>
            <w:vAlign w:val="center"/>
          </w:tcPr>
          <w:p w:rsidR="00163770" w:rsidRPr="00D5123C" w:rsidRDefault="00163770" w:rsidP="006B34D3">
            <w:pPr>
              <w:jc w:val="center"/>
              <w:rPr>
                <w:sz w:val="24"/>
                <w:szCs w:val="24"/>
              </w:rPr>
            </w:pPr>
          </w:p>
        </w:tc>
        <w:tc>
          <w:tcPr>
            <w:tcW w:w="5185" w:type="dxa"/>
            <w:vMerge/>
            <w:shd w:val="clear" w:color="auto" w:fill="auto"/>
            <w:vAlign w:val="center"/>
          </w:tcPr>
          <w:p w:rsidR="00163770" w:rsidRPr="004637CA" w:rsidRDefault="00163770" w:rsidP="006B34D3">
            <w:pPr>
              <w:rPr>
                <w:sz w:val="24"/>
                <w:szCs w:val="24"/>
              </w:rPr>
            </w:pPr>
          </w:p>
        </w:tc>
        <w:tc>
          <w:tcPr>
            <w:tcW w:w="1315" w:type="dxa"/>
            <w:shd w:val="clear" w:color="auto" w:fill="auto"/>
            <w:vAlign w:val="center"/>
          </w:tcPr>
          <w:p w:rsidR="00163770" w:rsidRPr="004637CA" w:rsidRDefault="00163770" w:rsidP="006B34D3">
            <w:pPr>
              <w:jc w:val="center"/>
              <w:rPr>
                <w:bCs/>
                <w:sz w:val="24"/>
                <w:szCs w:val="24"/>
              </w:rPr>
            </w:pPr>
            <w:r w:rsidRPr="004637CA">
              <w:rPr>
                <w:sz w:val="24"/>
                <w:szCs w:val="24"/>
              </w:rPr>
              <w:t>%</w:t>
            </w:r>
          </w:p>
        </w:tc>
        <w:tc>
          <w:tcPr>
            <w:tcW w:w="1476" w:type="dxa"/>
            <w:shd w:val="clear" w:color="auto" w:fill="auto"/>
            <w:vAlign w:val="center"/>
          </w:tcPr>
          <w:p w:rsidR="00163770" w:rsidRPr="00243335" w:rsidRDefault="00163770" w:rsidP="006B34D3">
            <w:pPr>
              <w:jc w:val="center"/>
              <w:rPr>
                <w:bCs/>
                <w:sz w:val="24"/>
                <w:szCs w:val="24"/>
                <w:highlight w:val="cyan"/>
              </w:rPr>
            </w:pPr>
            <w:r w:rsidRPr="00DE3E5D">
              <w:rPr>
                <w:sz w:val="24"/>
                <w:szCs w:val="24"/>
              </w:rPr>
              <w:t>9,79</w:t>
            </w:r>
          </w:p>
        </w:tc>
        <w:tc>
          <w:tcPr>
            <w:tcW w:w="1413" w:type="dxa"/>
            <w:shd w:val="clear" w:color="auto" w:fill="auto"/>
            <w:vAlign w:val="center"/>
          </w:tcPr>
          <w:p w:rsidR="00163770" w:rsidRPr="00CB6C8F" w:rsidRDefault="00163770" w:rsidP="006B34D3">
            <w:pPr>
              <w:snapToGrid w:val="0"/>
              <w:jc w:val="center"/>
              <w:rPr>
                <w:sz w:val="24"/>
                <w:szCs w:val="24"/>
              </w:rPr>
            </w:pPr>
            <w:r w:rsidRPr="00CB6C8F">
              <w:rPr>
                <w:sz w:val="24"/>
                <w:szCs w:val="24"/>
              </w:rPr>
              <w:t>0</w:t>
            </w:r>
          </w:p>
        </w:tc>
      </w:tr>
      <w:tr w:rsidR="00163770" w:rsidRPr="00243335" w:rsidTr="001F3FB2">
        <w:trPr>
          <w:trHeight w:val="255"/>
          <w:jc w:val="center"/>
        </w:trPr>
        <w:tc>
          <w:tcPr>
            <w:tcW w:w="811" w:type="dxa"/>
            <w:shd w:val="clear" w:color="auto" w:fill="auto"/>
            <w:vAlign w:val="center"/>
          </w:tcPr>
          <w:p w:rsidR="00163770" w:rsidRPr="00372DCF" w:rsidRDefault="00163770" w:rsidP="006B34D3">
            <w:pPr>
              <w:jc w:val="center"/>
              <w:rPr>
                <w:sz w:val="24"/>
                <w:szCs w:val="24"/>
              </w:rPr>
            </w:pPr>
            <w:r>
              <w:rPr>
                <w:sz w:val="24"/>
                <w:szCs w:val="24"/>
              </w:rPr>
              <w:t>7</w:t>
            </w:r>
            <w:r w:rsidRPr="00372DCF">
              <w:rPr>
                <w:sz w:val="24"/>
                <w:szCs w:val="24"/>
              </w:rPr>
              <w:t>.8.1</w:t>
            </w:r>
          </w:p>
        </w:tc>
        <w:tc>
          <w:tcPr>
            <w:tcW w:w="5185" w:type="dxa"/>
            <w:shd w:val="clear" w:color="auto" w:fill="auto"/>
            <w:vAlign w:val="center"/>
          </w:tcPr>
          <w:p w:rsidR="00163770" w:rsidRPr="004637CA" w:rsidRDefault="00163770" w:rsidP="006B34D3">
            <w:pPr>
              <w:rPr>
                <w:sz w:val="24"/>
                <w:szCs w:val="24"/>
              </w:rPr>
            </w:pPr>
            <w:r w:rsidRPr="004637CA">
              <w:rPr>
                <w:sz w:val="24"/>
                <w:szCs w:val="24"/>
              </w:rPr>
              <w:t>Водная поверхность</w:t>
            </w:r>
          </w:p>
        </w:tc>
        <w:tc>
          <w:tcPr>
            <w:tcW w:w="1315" w:type="dxa"/>
            <w:shd w:val="clear" w:color="auto" w:fill="auto"/>
            <w:vAlign w:val="center"/>
          </w:tcPr>
          <w:p w:rsidR="00163770" w:rsidRPr="004637CA" w:rsidRDefault="00163770" w:rsidP="006B34D3">
            <w:pPr>
              <w:jc w:val="center"/>
              <w:rPr>
                <w:sz w:val="24"/>
                <w:szCs w:val="24"/>
              </w:rPr>
            </w:pPr>
            <w:r w:rsidRPr="004637CA">
              <w:rPr>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C8282E">
              <w:rPr>
                <w:bCs/>
                <w:sz w:val="24"/>
                <w:szCs w:val="24"/>
              </w:rPr>
              <w:t>0</w:t>
            </w:r>
          </w:p>
        </w:tc>
        <w:tc>
          <w:tcPr>
            <w:tcW w:w="1413" w:type="dxa"/>
            <w:shd w:val="clear" w:color="auto" w:fill="auto"/>
            <w:vAlign w:val="center"/>
          </w:tcPr>
          <w:p w:rsidR="00163770" w:rsidRPr="00CB6C8F" w:rsidRDefault="00163770" w:rsidP="006B34D3">
            <w:pPr>
              <w:jc w:val="center"/>
              <w:rPr>
                <w:bCs/>
                <w:sz w:val="24"/>
                <w:szCs w:val="24"/>
              </w:rPr>
            </w:pPr>
            <w:r w:rsidRPr="00CB6C8F">
              <w:rPr>
                <w:bCs/>
                <w:sz w:val="24"/>
                <w:szCs w:val="24"/>
              </w:rPr>
              <w:t>0</w:t>
            </w:r>
          </w:p>
        </w:tc>
      </w:tr>
      <w:tr w:rsidR="00163770" w:rsidRPr="00243335" w:rsidTr="001F3FB2">
        <w:trPr>
          <w:trHeight w:val="255"/>
          <w:jc w:val="center"/>
        </w:trPr>
        <w:tc>
          <w:tcPr>
            <w:tcW w:w="811" w:type="dxa"/>
            <w:shd w:val="clear" w:color="auto" w:fill="auto"/>
          </w:tcPr>
          <w:p w:rsidR="00163770" w:rsidRPr="00372DCF" w:rsidRDefault="00163770" w:rsidP="006B34D3">
            <w:pPr>
              <w:jc w:val="center"/>
              <w:rPr>
                <w:sz w:val="24"/>
                <w:szCs w:val="24"/>
              </w:rPr>
            </w:pPr>
            <w:r>
              <w:rPr>
                <w:sz w:val="24"/>
                <w:szCs w:val="24"/>
              </w:rPr>
              <w:t>7.8.2</w:t>
            </w:r>
          </w:p>
        </w:tc>
        <w:tc>
          <w:tcPr>
            <w:tcW w:w="5185" w:type="dxa"/>
            <w:shd w:val="clear" w:color="auto" w:fill="auto"/>
            <w:vAlign w:val="center"/>
          </w:tcPr>
          <w:p w:rsidR="00163770" w:rsidRPr="004637CA" w:rsidRDefault="00163770" w:rsidP="006B34D3">
            <w:pPr>
              <w:rPr>
                <w:sz w:val="24"/>
                <w:szCs w:val="24"/>
              </w:rPr>
            </w:pPr>
            <w:r w:rsidRPr="004637CA">
              <w:rPr>
                <w:sz w:val="24"/>
                <w:szCs w:val="24"/>
              </w:rPr>
              <w:t xml:space="preserve">Пустыри, свободные земли </w:t>
            </w:r>
          </w:p>
        </w:tc>
        <w:tc>
          <w:tcPr>
            <w:tcW w:w="1315" w:type="dxa"/>
            <w:shd w:val="clear" w:color="auto" w:fill="auto"/>
            <w:vAlign w:val="center"/>
          </w:tcPr>
          <w:p w:rsidR="00163770" w:rsidRPr="004637CA" w:rsidRDefault="00163770" w:rsidP="006B34D3">
            <w:pPr>
              <w:jc w:val="center"/>
              <w:rPr>
                <w:sz w:val="24"/>
                <w:szCs w:val="24"/>
              </w:rPr>
            </w:pPr>
            <w:r w:rsidRPr="004637CA">
              <w:rPr>
                <w:sz w:val="24"/>
                <w:szCs w:val="24"/>
              </w:rPr>
              <w:t>га</w:t>
            </w:r>
          </w:p>
        </w:tc>
        <w:tc>
          <w:tcPr>
            <w:tcW w:w="1476" w:type="dxa"/>
            <w:shd w:val="clear" w:color="auto" w:fill="auto"/>
            <w:vAlign w:val="center"/>
          </w:tcPr>
          <w:p w:rsidR="00163770" w:rsidRPr="00C8282E" w:rsidRDefault="00163770" w:rsidP="006B34D3">
            <w:pPr>
              <w:jc w:val="center"/>
              <w:rPr>
                <w:bCs/>
                <w:sz w:val="24"/>
                <w:szCs w:val="24"/>
                <w:highlight w:val="cyan"/>
              </w:rPr>
            </w:pPr>
            <w:r w:rsidRPr="00C8282E">
              <w:rPr>
                <w:sz w:val="24"/>
              </w:rPr>
              <w:t>2,37</w:t>
            </w:r>
          </w:p>
        </w:tc>
        <w:tc>
          <w:tcPr>
            <w:tcW w:w="1413" w:type="dxa"/>
            <w:shd w:val="clear" w:color="auto" w:fill="auto"/>
            <w:vAlign w:val="center"/>
          </w:tcPr>
          <w:p w:rsidR="00163770" w:rsidRPr="00CB6C8F" w:rsidRDefault="00163770" w:rsidP="006B34D3">
            <w:pPr>
              <w:jc w:val="center"/>
              <w:rPr>
                <w:bCs/>
                <w:sz w:val="24"/>
                <w:szCs w:val="24"/>
              </w:rPr>
            </w:pPr>
            <w:r w:rsidRPr="00CB6C8F">
              <w:rPr>
                <w:bCs/>
                <w:sz w:val="24"/>
                <w:szCs w:val="24"/>
              </w:rPr>
              <w:t>0</w:t>
            </w:r>
          </w:p>
        </w:tc>
      </w:tr>
      <w:tr w:rsidR="00163770" w:rsidRPr="00243335" w:rsidTr="006B34D3">
        <w:trPr>
          <w:trHeight w:val="255"/>
          <w:jc w:val="center"/>
        </w:trPr>
        <w:tc>
          <w:tcPr>
            <w:tcW w:w="10200" w:type="dxa"/>
            <w:gridSpan w:val="5"/>
            <w:shd w:val="clear" w:color="auto" w:fill="auto"/>
          </w:tcPr>
          <w:p w:rsidR="00163770" w:rsidRPr="00CB6C8F" w:rsidRDefault="00163770" w:rsidP="006B34D3">
            <w:pPr>
              <w:jc w:val="center"/>
              <w:rPr>
                <w:bCs/>
                <w:sz w:val="24"/>
                <w:szCs w:val="24"/>
              </w:rPr>
            </w:pPr>
          </w:p>
        </w:tc>
      </w:tr>
      <w:tr w:rsidR="00163770" w:rsidRPr="00243335" w:rsidTr="001F3FB2">
        <w:trPr>
          <w:trHeight w:val="255"/>
          <w:jc w:val="center"/>
        </w:trPr>
        <w:tc>
          <w:tcPr>
            <w:tcW w:w="811" w:type="dxa"/>
            <w:shd w:val="clear" w:color="auto" w:fill="auto"/>
            <w:vAlign w:val="center"/>
          </w:tcPr>
          <w:p w:rsidR="00163770" w:rsidRPr="004637CA" w:rsidRDefault="00163770" w:rsidP="006B34D3">
            <w:pPr>
              <w:jc w:val="center"/>
              <w:rPr>
                <w:b/>
                <w:bCs/>
                <w:sz w:val="24"/>
                <w:szCs w:val="24"/>
                <w:u w:val="single"/>
              </w:rPr>
            </w:pPr>
          </w:p>
        </w:tc>
        <w:tc>
          <w:tcPr>
            <w:tcW w:w="5185" w:type="dxa"/>
            <w:shd w:val="clear" w:color="auto" w:fill="auto"/>
            <w:vAlign w:val="center"/>
          </w:tcPr>
          <w:p w:rsidR="00163770" w:rsidRPr="004637CA" w:rsidRDefault="00163770" w:rsidP="006B34D3">
            <w:pPr>
              <w:rPr>
                <w:b/>
                <w:bCs/>
                <w:sz w:val="24"/>
                <w:szCs w:val="24"/>
                <w:u w:val="single"/>
              </w:rPr>
            </w:pPr>
            <w:r w:rsidRPr="004637CA">
              <w:rPr>
                <w:b/>
                <w:bCs/>
                <w:sz w:val="24"/>
                <w:szCs w:val="24"/>
                <w:u w:val="single"/>
              </w:rPr>
              <w:t xml:space="preserve">земли населенного пункта </w:t>
            </w:r>
            <w:r>
              <w:rPr>
                <w:b/>
                <w:bCs/>
                <w:sz w:val="24"/>
                <w:szCs w:val="24"/>
                <w:u w:val="single"/>
              </w:rPr>
              <w:t>п</w:t>
            </w:r>
            <w:r w:rsidRPr="004637CA">
              <w:rPr>
                <w:b/>
                <w:bCs/>
                <w:sz w:val="24"/>
                <w:szCs w:val="24"/>
                <w:u w:val="single"/>
              </w:rPr>
              <w:t xml:space="preserve">. </w:t>
            </w:r>
            <w:r>
              <w:rPr>
                <w:b/>
                <w:bCs/>
                <w:sz w:val="24"/>
                <w:szCs w:val="24"/>
                <w:u w:val="single"/>
              </w:rPr>
              <w:t>Решетиловский</w:t>
            </w:r>
          </w:p>
          <w:p w:rsidR="00163770" w:rsidRPr="004637CA" w:rsidRDefault="00163770" w:rsidP="006B34D3">
            <w:pPr>
              <w:rPr>
                <w:b/>
                <w:bCs/>
                <w:sz w:val="24"/>
                <w:szCs w:val="24"/>
                <w:u w:val="single"/>
              </w:rPr>
            </w:pPr>
            <w:r w:rsidRPr="004637CA">
              <w:rPr>
                <w:b/>
                <w:bCs/>
                <w:sz w:val="24"/>
                <w:szCs w:val="24"/>
                <w:u w:val="single"/>
              </w:rPr>
              <w:t>из них</w:t>
            </w:r>
          </w:p>
        </w:tc>
        <w:tc>
          <w:tcPr>
            <w:tcW w:w="1315" w:type="dxa"/>
            <w:shd w:val="clear" w:color="auto" w:fill="auto"/>
            <w:vAlign w:val="center"/>
          </w:tcPr>
          <w:p w:rsidR="00163770" w:rsidRPr="004637CA" w:rsidRDefault="00163770" w:rsidP="006B34D3">
            <w:pPr>
              <w:jc w:val="center"/>
              <w:rPr>
                <w:b/>
                <w:bCs/>
                <w:sz w:val="24"/>
                <w:szCs w:val="24"/>
                <w:u w:val="single"/>
              </w:rPr>
            </w:pPr>
          </w:p>
        </w:tc>
        <w:tc>
          <w:tcPr>
            <w:tcW w:w="1476" w:type="dxa"/>
            <w:shd w:val="clear" w:color="auto" w:fill="auto"/>
            <w:vAlign w:val="center"/>
          </w:tcPr>
          <w:p w:rsidR="00163770" w:rsidRPr="00243335" w:rsidRDefault="00163770" w:rsidP="006B34D3">
            <w:pPr>
              <w:jc w:val="center"/>
              <w:rPr>
                <w:bCs/>
                <w:sz w:val="24"/>
                <w:szCs w:val="24"/>
                <w:highlight w:val="cyan"/>
              </w:rPr>
            </w:pPr>
          </w:p>
        </w:tc>
        <w:tc>
          <w:tcPr>
            <w:tcW w:w="1413" w:type="dxa"/>
            <w:shd w:val="clear" w:color="auto" w:fill="auto"/>
            <w:vAlign w:val="center"/>
          </w:tcPr>
          <w:p w:rsidR="00163770" w:rsidRPr="00243335" w:rsidRDefault="00163770" w:rsidP="006B34D3">
            <w:pPr>
              <w:jc w:val="center"/>
              <w:rPr>
                <w:bCs/>
                <w:sz w:val="24"/>
                <w:szCs w:val="24"/>
                <w:highlight w:val="cyan"/>
              </w:rPr>
            </w:pP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bCs/>
                <w:sz w:val="24"/>
                <w:szCs w:val="24"/>
              </w:rPr>
            </w:pPr>
            <w:r>
              <w:rPr>
                <w:b/>
                <w:bCs/>
                <w:sz w:val="24"/>
                <w:szCs w:val="24"/>
                <w:u w:val="single"/>
              </w:rPr>
              <w:t>8</w:t>
            </w:r>
            <w:r w:rsidRPr="00F673D2">
              <w:rPr>
                <w:b/>
                <w:bCs/>
                <w:sz w:val="24"/>
                <w:szCs w:val="24"/>
                <w:u w:val="single"/>
              </w:rPr>
              <w:t>.1</w:t>
            </w:r>
            <w:r w:rsidRPr="00F673D2">
              <w:rPr>
                <w:bCs/>
                <w:sz w:val="24"/>
                <w:szCs w:val="24"/>
              </w:rPr>
              <w:t> </w:t>
            </w:r>
          </w:p>
        </w:tc>
        <w:tc>
          <w:tcPr>
            <w:tcW w:w="5185" w:type="dxa"/>
            <w:vMerge w:val="restart"/>
            <w:shd w:val="clear" w:color="auto" w:fill="auto"/>
            <w:vAlign w:val="center"/>
          </w:tcPr>
          <w:p w:rsidR="00163770" w:rsidRPr="004637CA" w:rsidRDefault="00163770" w:rsidP="006B34D3">
            <w:pPr>
              <w:rPr>
                <w:bCs/>
                <w:sz w:val="24"/>
                <w:szCs w:val="24"/>
              </w:rPr>
            </w:pPr>
            <w:r w:rsidRPr="004637CA">
              <w:rPr>
                <w:b/>
                <w:bCs/>
                <w:sz w:val="24"/>
                <w:szCs w:val="24"/>
              </w:rPr>
              <w:t>Общая площадь</w:t>
            </w:r>
            <w:r w:rsidRPr="004637CA">
              <w:rPr>
                <w:bCs/>
                <w:sz w:val="24"/>
                <w:szCs w:val="24"/>
              </w:rPr>
              <w:t xml:space="preserve"> земель населенного пункта</w:t>
            </w:r>
          </w:p>
        </w:tc>
        <w:tc>
          <w:tcPr>
            <w:tcW w:w="1315" w:type="dxa"/>
            <w:shd w:val="clear" w:color="auto" w:fill="auto"/>
            <w:vAlign w:val="center"/>
          </w:tcPr>
          <w:p w:rsidR="00163770" w:rsidRPr="004637CA" w:rsidRDefault="00163770" w:rsidP="006B34D3">
            <w:pPr>
              <w:jc w:val="center"/>
              <w:rPr>
                <w:bCs/>
                <w:sz w:val="24"/>
                <w:szCs w:val="24"/>
              </w:rPr>
            </w:pPr>
            <w:r w:rsidRPr="004637CA">
              <w:rPr>
                <w:bCs/>
                <w:sz w:val="24"/>
                <w:szCs w:val="24"/>
              </w:rPr>
              <w:t>га</w:t>
            </w:r>
          </w:p>
        </w:tc>
        <w:tc>
          <w:tcPr>
            <w:tcW w:w="1476" w:type="dxa"/>
            <w:shd w:val="clear" w:color="auto" w:fill="auto"/>
            <w:vAlign w:val="center"/>
          </w:tcPr>
          <w:p w:rsidR="00163770" w:rsidRPr="00243335" w:rsidRDefault="001F3FB2" w:rsidP="006B34D3">
            <w:pPr>
              <w:jc w:val="center"/>
              <w:rPr>
                <w:bCs/>
                <w:sz w:val="24"/>
                <w:szCs w:val="24"/>
                <w:highlight w:val="cyan"/>
              </w:rPr>
            </w:pPr>
            <w:r>
              <w:rPr>
                <w:b/>
                <w:sz w:val="24"/>
                <w:szCs w:val="24"/>
              </w:rPr>
              <w:t>36,2</w:t>
            </w:r>
          </w:p>
        </w:tc>
        <w:tc>
          <w:tcPr>
            <w:tcW w:w="1413" w:type="dxa"/>
            <w:shd w:val="clear" w:color="auto" w:fill="auto"/>
            <w:vAlign w:val="center"/>
          </w:tcPr>
          <w:p w:rsidR="00163770" w:rsidRPr="00243335" w:rsidRDefault="001F3FB2" w:rsidP="006B34D3">
            <w:pPr>
              <w:jc w:val="center"/>
              <w:rPr>
                <w:bCs/>
                <w:sz w:val="24"/>
                <w:szCs w:val="24"/>
                <w:highlight w:val="cyan"/>
              </w:rPr>
            </w:pPr>
            <w:r>
              <w:rPr>
                <w:b/>
                <w:sz w:val="24"/>
                <w:szCs w:val="24"/>
              </w:rPr>
              <w:t>36,2</w:t>
            </w:r>
          </w:p>
        </w:tc>
      </w:tr>
      <w:tr w:rsidR="00163770" w:rsidRPr="00243335" w:rsidTr="001F3FB2">
        <w:trPr>
          <w:trHeight w:val="255"/>
          <w:jc w:val="center"/>
        </w:trPr>
        <w:tc>
          <w:tcPr>
            <w:tcW w:w="811" w:type="dxa"/>
            <w:vMerge/>
            <w:shd w:val="clear" w:color="auto" w:fill="auto"/>
            <w:vAlign w:val="center"/>
          </w:tcPr>
          <w:p w:rsidR="00163770" w:rsidRPr="004637CA" w:rsidRDefault="00163770" w:rsidP="006B34D3">
            <w:pPr>
              <w:rPr>
                <w:bCs/>
                <w:sz w:val="24"/>
                <w:szCs w:val="24"/>
              </w:rPr>
            </w:pPr>
          </w:p>
        </w:tc>
        <w:tc>
          <w:tcPr>
            <w:tcW w:w="5185" w:type="dxa"/>
            <w:vMerge/>
            <w:shd w:val="clear" w:color="auto" w:fill="auto"/>
            <w:vAlign w:val="center"/>
          </w:tcPr>
          <w:p w:rsidR="00163770" w:rsidRPr="004637CA" w:rsidRDefault="00163770" w:rsidP="006B34D3">
            <w:pPr>
              <w:rPr>
                <w:bCs/>
                <w:sz w:val="24"/>
                <w:szCs w:val="24"/>
              </w:rPr>
            </w:pPr>
          </w:p>
        </w:tc>
        <w:tc>
          <w:tcPr>
            <w:tcW w:w="1315" w:type="dxa"/>
            <w:shd w:val="clear" w:color="auto" w:fill="auto"/>
            <w:vAlign w:val="center"/>
          </w:tcPr>
          <w:p w:rsidR="00163770" w:rsidRPr="004637CA" w:rsidRDefault="00163770" w:rsidP="006B34D3">
            <w:pPr>
              <w:jc w:val="center"/>
              <w:rPr>
                <w:bCs/>
                <w:sz w:val="24"/>
                <w:szCs w:val="24"/>
              </w:rPr>
            </w:pPr>
            <w:r w:rsidRPr="004637CA">
              <w:rPr>
                <w:bCs/>
                <w:sz w:val="24"/>
                <w:szCs w:val="24"/>
              </w:rPr>
              <w:t>%</w:t>
            </w:r>
          </w:p>
        </w:tc>
        <w:tc>
          <w:tcPr>
            <w:tcW w:w="1476" w:type="dxa"/>
            <w:shd w:val="clear" w:color="auto" w:fill="auto"/>
            <w:vAlign w:val="center"/>
          </w:tcPr>
          <w:p w:rsidR="00163770" w:rsidRPr="00243335" w:rsidRDefault="00163770" w:rsidP="006B34D3">
            <w:pPr>
              <w:jc w:val="center"/>
              <w:rPr>
                <w:bCs/>
                <w:sz w:val="24"/>
                <w:szCs w:val="24"/>
                <w:highlight w:val="cyan"/>
              </w:rPr>
            </w:pPr>
            <w:r w:rsidRPr="00A66BC0">
              <w:rPr>
                <w:bCs/>
                <w:sz w:val="24"/>
                <w:szCs w:val="24"/>
              </w:rPr>
              <w:t>100,00</w:t>
            </w:r>
          </w:p>
        </w:tc>
        <w:tc>
          <w:tcPr>
            <w:tcW w:w="1413" w:type="dxa"/>
            <w:shd w:val="clear" w:color="auto" w:fill="auto"/>
            <w:vAlign w:val="center"/>
          </w:tcPr>
          <w:p w:rsidR="00163770" w:rsidRPr="00243335" w:rsidRDefault="00163770" w:rsidP="006B34D3">
            <w:pPr>
              <w:jc w:val="center"/>
              <w:rPr>
                <w:bCs/>
                <w:sz w:val="24"/>
                <w:szCs w:val="24"/>
                <w:highlight w:val="cyan"/>
              </w:rPr>
            </w:pPr>
            <w:r w:rsidRPr="004637CA">
              <w:rPr>
                <w:bCs/>
                <w:sz w:val="24"/>
                <w:szCs w:val="24"/>
              </w:rPr>
              <w:t>100,00</w:t>
            </w: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bCs/>
                <w:sz w:val="24"/>
                <w:szCs w:val="24"/>
              </w:rPr>
            </w:pPr>
            <w:r>
              <w:rPr>
                <w:bCs/>
                <w:sz w:val="24"/>
                <w:szCs w:val="24"/>
              </w:rPr>
              <w:t>8</w:t>
            </w:r>
            <w:r w:rsidRPr="00F673D2">
              <w:rPr>
                <w:bCs/>
                <w:sz w:val="24"/>
                <w:szCs w:val="24"/>
              </w:rPr>
              <w:t>.1</w:t>
            </w:r>
            <w:r>
              <w:rPr>
                <w:bCs/>
                <w:sz w:val="24"/>
                <w:szCs w:val="24"/>
              </w:rPr>
              <w:t>.1</w:t>
            </w:r>
          </w:p>
        </w:tc>
        <w:tc>
          <w:tcPr>
            <w:tcW w:w="5185" w:type="dxa"/>
            <w:vMerge w:val="restart"/>
            <w:shd w:val="clear" w:color="auto" w:fill="auto"/>
            <w:vAlign w:val="center"/>
          </w:tcPr>
          <w:p w:rsidR="00163770" w:rsidRPr="004637CA" w:rsidRDefault="00163770" w:rsidP="006B34D3">
            <w:pPr>
              <w:rPr>
                <w:b/>
                <w:bCs/>
                <w:sz w:val="24"/>
                <w:szCs w:val="24"/>
                <w:u w:val="single"/>
              </w:rPr>
            </w:pPr>
            <w:r w:rsidRPr="004637CA">
              <w:rPr>
                <w:b/>
                <w:bCs/>
                <w:sz w:val="24"/>
                <w:szCs w:val="24"/>
                <w:u w:val="single"/>
              </w:rPr>
              <w:t>жилая зона</w:t>
            </w:r>
          </w:p>
        </w:tc>
        <w:tc>
          <w:tcPr>
            <w:tcW w:w="1315" w:type="dxa"/>
            <w:shd w:val="clear" w:color="auto" w:fill="auto"/>
            <w:vAlign w:val="center"/>
          </w:tcPr>
          <w:p w:rsidR="00163770" w:rsidRPr="004637CA" w:rsidRDefault="00163770" w:rsidP="006B34D3">
            <w:pPr>
              <w:jc w:val="center"/>
              <w:rPr>
                <w:bCs/>
                <w:sz w:val="24"/>
                <w:szCs w:val="24"/>
              </w:rPr>
            </w:pPr>
            <w:r w:rsidRPr="004637CA">
              <w:rPr>
                <w:bCs/>
                <w:sz w:val="24"/>
                <w:szCs w:val="24"/>
              </w:rPr>
              <w:t>га</w:t>
            </w:r>
          </w:p>
        </w:tc>
        <w:tc>
          <w:tcPr>
            <w:tcW w:w="1476" w:type="dxa"/>
            <w:shd w:val="clear" w:color="auto" w:fill="auto"/>
            <w:vAlign w:val="center"/>
          </w:tcPr>
          <w:p w:rsidR="00163770" w:rsidRPr="00010E45" w:rsidRDefault="00163770" w:rsidP="006B34D3">
            <w:pPr>
              <w:widowControl w:val="0"/>
              <w:autoSpaceDE w:val="0"/>
              <w:autoSpaceDN w:val="0"/>
              <w:adjustRightInd w:val="0"/>
              <w:ind w:right="-1"/>
              <w:jc w:val="center"/>
              <w:rPr>
                <w:b/>
                <w:sz w:val="24"/>
                <w:szCs w:val="24"/>
              </w:rPr>
            </w:pPr>
            <w:r>
              <w:rPr>
                <w:b/>
                <w:sz w:val="24"/>
                <w:szCs w:val="24"/>
              </w:rPr>
              <w:t>12</w:t>
            </w:r>
            <w:r w:rsidRPr="00295245">
              <w:rPr>
                <w:b/>
                <w:sz w:val="24"/>
                <w:szCs w:val="24"/>
              </w:rPr>
              <w:t>,</w:t>
            </w:r>
            <w:r>
              <w:rPr>
                <w:b/>
                <w:sz w:val="24"/>
                <w:szCs w:val="24"/>
              </w:rPr>
              <w:t>08</w:t>
            </w:r>
          </w:p>
        </w:tc>
        <w:tc>
          <w:tcPr>
            <w:tcW w:w="1413" w:type="dxa"/>
            <w:shd w:val="clear" w:color="auto" w:fill="auto"/>
            <w:vAlign w:val="center"/>
          </w:tcPr>
          <w:p w:rsidR="00163770" w:rsidRPr="00BF73B3" w:rsidRDefault="00163770" w:rsidP="006B34D3">
            <w:pPr>
              <w:snapToGrid w:val="0"/>
              <w:jc w:val="center"/>
              <w:rPr>
                <w:b/>
                <w:sz w:val="24"/>
                <w:szCs w:val="24"/>
              </w:rPr>
            </w:pPr>
            <w:r>
              <w:rPr>
                <w:b/>
                <w:sz w:val="24"/>
                <w:szCs w:val="24"/>
              </w:rPr>
              <w:t>24,20</w:t>
            </w:r>
          </w:p>
        </w:tc>
      </w:tr>
      <w:tr w:rsidR="00163770" w:rsidRPr="00243335" w:rsidTr="001F3FB2">
        <w:trPr>
          <w:trHeight w:val="255"/>
          <w:jc w:val="center"/>
        </w:trPr>
        <w:tc>
          <w:tcPr>
            <w:tcW w:w="811" w:type="dxa"/>
            <w:vMerge/>
            <w:shd w:val="clear" w:color="auto" w:fill="auto"/>
            <w:vAlign w:val="center"/>
          </w:tcPr>
          <w:p w:rsidR="00163770" w:rsidRPr="004637CA" w:rsidRDefault="00163770" w:rsidP="006B34D3">
            <w:pPr>
              <w:jc w:val="center"/>
              <w:rPr>
                <w:bCs/>
                <w:sz w:val="24"/>
                <w:szCs w:val="24"/>
              </w:rPr>
            </w:pPr>
          </w:p>
        </w:tc>
        <w:tc>
          <w:tcPr>
            <w:tcW w:w="5185" w:type="dxa"/>
            <w:vMerge/>
            <w:shd w:val="clear" w:color="auto" w:fill="auto"/>
            <w:vAlign w:val="center"/>
          </w:tcPr>
          <w:p w:rsidR="00163770" w:rsidRPr="004637CA" w:rsidRDefault="00163770" w:rsidP="006B34D3">
            <w:pPr>
              <w:rPr>
                <w:bCs/>
                <w:sz w:val="24"/>
                <w:szCs w:val="24"/>
                <w:u w:val="single"/>
              </w:rPr>
            </w:pPr>
          </w:p>
        </w:tc>
        <w:tc>
          <w:tcPr>
            <w:tcW w:w="1315" w:type="dxa"/>
            <w:shd w:val="clear" w:color="auto" w:fill="auto"/>
            <w:vAlign w:val="center"/>
          </w:tcPr>
          <w:p w:rsidR="00163770" w:rsidRPr="004637CA" w:rsidRDefault="00163770" w:rsidP="006B34D3">
            <w:pPr>
              <w:jc w:val="center"/>
              <w:rPr>
                <w:sz w:val="24"/>
                <w:szCs w:val="24"/>
              </w:rPr>
            </w:pPr>
            <w:r w:rsidRPr="004637CA">
              <w:rPr>
                <w:sz w:val="24"/>
                <w:szCs w:val="24"/>
              </w:rPr>
              <w:t xml:space="preserve">% от </w:t>
            </w:r>
          </w:p>
        </w:tc>
        <w:tc>
          <w:tcPr>
            <w:tcW w:w="1476" w:type="dxa"/>
            <w:shd w:val="clear" w:color="auto" w:fill="auto"/>
            <w:vAlign w:val="center"/>
          </w:tcPr>
          <w:p w:rsidR="00163770" w:rsidRPr="00243335" w:rsidRDefault="00163770" w:rsidP="006B34D3">
            <w:pPr>
              <w:jc w:val="center"/>
              <w:rPr>
                <w:bCs/>
                <w:sz w:val="24"/>
                <w:szCs w:val="24"/>
                <w:highlight w:val="cyan"/>
              </w:rPr>
            </w:pPr>
            <w:r w:rsidRPr="0012710F">
              <w:rPr>
                <w:sz w:val="24"/>
                <w:szCs w:val="24"/>
              </w:rPr>
              <w:t>58,08</w:t>
            </w:r>
          </w:p>
        </w:tc>
        <w:tc>
          <w:tcPr>
            <w:tcW w:w="1413" w:type="dxa"/>
            <w:shd w:val="clear" w:color="auto" w:fill="auto"/>
            <w:vAlign w:val="center"/>
          </w:tcPr>
          <w:p w:rsidR="00163770" w:rsidRPr="00BF73B3" w:rsidRDefault="00163770" w:rsidP="006B34D3">
            <w:pPr>
              <w:snapToGrid w:val="0"/>
              <w:jc w:val="center"/>
              <w:rPr>
                <w:sz w:val="24"/>
                <w:szCs w:val="24"/>
              </w:rPr>
            </w:pPr>
            <w:r w:rsidRPr="0080000D">
              <w:rPr>
                <w:sz w:val="24"/>
                <w:szCs w:val="24"/>
              </w:rPr>
              <w:t>76,32</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sz w:val="24"/>
                <w:szCs w:val="24"/>
              </w:rPr>
            </w:pPr>
            <w:r>
              <w:rPr>
                <w:bCs/>
                <w:sz w:val="24"/>
                <w:szCs w:val="24"/>
              </w:rPr>
              <w:t>8</w:t>
            </w:r>
            <w:r w:rsidRPr="00F673D2">
              <w:rPr>
                <w:bCs/>
                <w:sz w:val="24"/>
                <w:szCs w:val="24"/>
              </w:rPr>
              <w:t>.1</w:t>
            </w:r>
            <w:r>
              <w:rPr>
                <w:bCs/>
                <w:sz w:val="24"/>
                <w:szCs w:val="24"/>
              </w:rPr>
              <w:t>.2</w:t>
            </w:r>
          </w:p>
        </w:tc>
        <w:tc>
          <w:tcPr>
            <w:tcW w:w="5185" w:type="dxa"/>
            <w:shd w:val="clear" w:color="auto" w:fill="auto"/>
            <w:vAlign w:val="center"/>
          </w:tcPr>
          <w:p w:rsidR="00163770" w:rsidRPr="004637CA" w:rsidRDefault="00163770" w:rsidP="006B34D3">
            <w:pPr>
              <w:rPr>
                <w:sz w:val="24"/>
                <w:szCs w:val="24"/>
              </w:rPr>
            </w:pPr>
            <w:r w:rsidRPr="004637CA">
              <w:rPr>
                <w:sz w:val="24"/>
                <w:szCs w:val="24"/>
              </w:rPr>
              <w:t>зона индивидуальной жилой застройки с приусадебными земельными участками</w:t>
            </w:r>
          </w:p>
        </w:tc>
        <w:tc>
          <w:tcPr>
            <w:tcW w:w="1315" w:type="dxa"/>
            <w:shd w:val="clear" w:color="auto" w:fill="auto"/>
            <w:vAlign w:val="center"/>
          </w:tcPr>
          <w:p w:rsidR="00163770" w:rsidRPr="004637CA" w:rsidRDefault="00163770" w:rsidP="006B34D3">
            <w:pPr>
              <w:jc w:val="center"/>
              <w:rPr>
                <w:sz w:val="24"/>
                <w:szCs w:val="24"/>
              </w:rPr>
            </w:pPr>
            <w:r w:rsidRPr="004637CA">
              <w:rPr>
                <w:sz w:val="24"/>
                <w:szCs w:val="24"/>
              </w:rPr>
              <w:t>га</w:t>
            </w:r>
          </w:p>
        </w:tc>
        <w:tc>
          <w:tcPr>
            <w:tcW w:w="1476" w:type="dxa"/>
            <w:shd w:val="clear" w:color="auto" w:fill="auto"/>
            <w:vAlign w:val="center"/>
          </w:tcPr>
          <w:p w:rsidR="00163770" w:rsidRPr="005D5664" w:rsidRDefault="00163770" w:rsidP="006B34D3">
            <w:pPr>
              <w:jc w:val="center"/>
              <w:rPr>
                <w:bCs/>
                <w:sz w:val="24"/>
                <w:szCs w:val="24"/>
                <w:highlight w:val="cyan"/>
              </w:rPr>
            </w:pPr>
            <w:r w:rsidRPr="005D5664">
              <w:rPr>
                <w:sz w:val="24"/>
                <w:szCs w:val="24"/>
              </w:rPr>
              <w:t>12,08</w:t>
            </w:r>
          </w:p>
        </w:tc>
        <w:tc>
          <w:tcPr>
            <w:tcW w:w="1413" w:type="dxa"/>
            <w:shd w:val="clear" w:color="auto" w:fill="auto"/>
            <w:vAlign w:val="center"/>
          </w:tcPr>
          <w:p w:rsidR="00163770" w:rsidRPr="005D5664" w:rsidRDefault="00163770" w:rsidP="006B34D3">
            <w:pPr>
              <w:jc w:val="center"/>
              <w:rPr>
                <w:bCs/>
                <w:sz w:val="24"/>
                <w:szCs w:val="24"/>
                <w:highlight w:val="cyan"/>
              </w:rPr>
            </w:pPr>
            <w:r w:rsidRPr="005D5664">
              <w:rPr>
                <w:sz w:val="24"/>
                <w:szCs w:val="24"/>
              </w:rPr>
              <w:t>14,04</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sz w:val="24"/>
                <w:szCs w:val="24"/>
              </w:rPr>
            </w:pPr>
            <w:r>
              <w:rPr>
                <w:bCs/>
                <w:sz w:val="24"/>
                <w:szCs w:val="24"/>
              </w:rPr>
              <w:t>8</w:t>
            </w:r>
            <w:r w:rsidRPr="00F673D2">
              <w:rPr>
                <w:bCs/>
                <w:sz w:val="24"/>
                <w:szCs w:val="24"/>
              </w:rPr>
              <w:t>.1</w:t>
            </w:r>
            <w:r>
              <w:rPr>
                <w:bCs/>
                <w:sz w:val="24"/>
                <w:szCs w:val="24"/>
              </w:rPr>
              <w:t>.3</w:t>
            </w:r>
          </w:p>
        </w:tc>
        <w:tc>
          <w:tcPr>
            <w:tcW w:w="5185" w:type="dxa"/>
            <w:shd w:val="clear" w:color="auto" w:fill="auto"/>
            <w:vAlign w:val="center"/>
          </w:tcPr>
          <w:p w:rsidR="00163770" w:rsidRPr="004637CA" w:rsidRDefault="00163770" w:rsidP="006B34D3">
            <w:pPr>
              <w:rPr>
                <w:sz w:val="24"/>
                <w:szCs w:val="24"/>
              </w:rPr>
            </w:pPr>
            <w:r w:rsidRPr="004637CA">
              <w:rPr>
                <w:sz w:val="24"/>
                <w:szCs w:val="24"/>
              </w:rPr>
              <w:t>Резервные жилые зоны</w:t>
            </w:r>
          </w:p>
        </w:tc>
        <w:tc>
          <w:tcPr>
            <w:tcW w:w="1315" w:type="dxa"/>
            <w:shd w:val="clear" w:color="auto" w:fill="auto"/>
            <w:vAlign w:val="center"/>
          </w:tcPr>
          <w:p w:rsidR="00163770" w:rsidRPr="004637CA" w:rsidRDefault="00163770" w:rsidP="006B34D3">
            <w:pPr>
              <w:jc w:val="center"/>
              <w:rPr>
                <w:sz w:val="24"/>
                <w:szCs w:val="24"/>
              </w:rPr>
            </w:pPr>
            <w:r w:rsidRPr="004637CA">
              <w:rPr>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D02D17">
              <w:rPr>
                <w:bCs/>
                <w:sz w:val="24"/>
                <w:szCs w:val="24"/>
              </w:rPr>
              <w:t>-</w:t>
            </w:r>
          </w:p>
        </w:tc>
        <w:tc>
          <w:tcPr>
            <w:tcW w:w="1413" w:type="dxa"/>
            <w:shd w:val="clear" w:color="auto" w:fill="auto"/>
            <w:vAlign w:val="center"/>
          </w:tcPr>
          <w:p w:rsidR="00163770" w:rsidRPr="00243335" w:rsidRDefault="00163770" w:rsidP="006B34D3">
            <w:pPr>
              <w:jc w:val="center"/>
              <w:rPr>
                <w:bCs/>
                <w:sz w:val="24"/>
                <w:szCs w:val="24"/>
                <w:highlight w:val="cyan"/>
              </w:rPr>
            </w:pPr>
            <w:r w:rsidRPr="0080000D">
              <w:rPr>
                <w:sz w:val="24"/>
                <w:szCs w:val="24"/>
              </w:rPr>
              <w:t>10,16</w:t>
            </w: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sz w:val="24"/>
                <w:szCs w:val="24"/>
              </w:rPr>
            </w:pPr>
            <w:r>
              <w:rPr>
                <w:b/>
                <w:bCs/>
                <w:sz w:val="24"/>
                <w:szCs w:val="24"/>
              </w:rPr>
              <w:t>8</w:t>
            </w:r>
            <w:r w:rsidRPr="00365988">
              <w:rPr>
                <w:b/>
                <w:bCs/>
                <w:sz w:val="24"/>
                <w:szCs w:val="24"/>
              </w:rPr>
              <w:t>.2</w:t>
            </w:r>
          </w:p>
        </w:tc>
        <w:tc>
          <w:tcPr>
            <w:tcW w:w="5185" w:type="dxa"/>
            <w:vMerge w:val="restart"/>
            <w:shd w:val="clear" w:color="auto" w:fill="auto"/>
            <w:vAlign w:val="center"/>
          </w:tcPr>
          <w:p w:rsidR="00163770" w:rsidRPr="004637CA" w:rsidRDefault="00163770" w:rsidP="006B34D3">
            <w:pPr>
              <w:rPr>
                <w:b/>
                <w:bCs/>
                <w:sz w:val="24"/>
                <w:szCs w:val="24"/>
                <w:u w:val="single"/>
              </w:rPr>
            </w:pPr>
            <w:r w:rsidRPr="004637CA">
              <w:rPr>
                <w:b/>
                <w:bCs/>
                <w:sz w:val="24"/>
                <w:szCs w:val="24"/>
                <w:u w:val="single"/>
              </w:rPr>
              <w:t>Общественно-деловая зона</w:t>
            </w:r>
          </w:p>
        </w:tc>
        <w:tc>
          <w:tcPr>
            <w:tcW w:w="1315" w:type="dxa"/>
            <w:shd w:val="clear" w:color="auto" w:fill="auto"/>
            <w:vAlign w:val="center"/>
          </w:tcPr>
          <w:p w:rsidR="00163770" w:rsidRPr="004637CA" w:rsidRDefault="00163770" w:rsidP="006B34D3">
            <w:pPr>
              <w:jc w:val="center"/>
              <w:rPr>
                <w:bCs/>
                <w:sz w:val="24"/>
                <w:szCs w:val="24"/>
              </w:rPr>
            </w:pPr>
            <w:r w:rsidRPr="004637CA">
              <w:rPr>
                <w:bCs/>
                <w:sz w:val="24"/>
                <w:szCs w:val="24"/>
              </w:rPr>
              <w:t>га</w:t>
            </w:r>
          </w:p>
        </w:tc>
        <w:tc>
          <w:tcPr>
            <w:tcW w:w="1476" w:type="dxa"/>
            <w:shd w:val="clear" w:color="auto" w:fill="auto"/>
            <w:vAlign w:val="center"/>
          </w:tcPr>
          <w:p w:rsidR="00163770" w:rsidRPr="00D02D17" w:rsidRDefault="00163770" w:rsidP="006B34D3">
            <w:pPr>
              <w:snapToGrid w:val="0"/>
              <w:jc w:val="center"/>
              <w:rPr>
                <w:b/>
                <w:sz w:val="24"/>
                <w:szCs w:val="24"/>
                <w:highlight w:val="yellow"/>
              </w:rPr>
            </w:pPr>
            <w:r w:rsidRPr="00D02D17">
              <w:rPr>
                <w:b/>
                <w:sz w:val="24"/>
                <w:szCs w:val="24"/>
              </w:rPr>
              <w:t>1,20</w:t>
            </w:r>
          </w:p>
        </w:tc>
        <w:tc>
          <w:tcPr>
            <w:tcW w:w="1413" w:type="dxa"/>
            <w:shd w:val="clear" w:color="auto" w:fill="auto"/>
            <w:vAlign w:val="center"/>
          </w:tcPr>
          <w:p w:rsidR="00163770" w:rsidRPr="00D02D17" w:rsidRDefault="00163770" w:rsidP="006B34D3">
            <w:pPr>
              <w:snapToGrid w:val="0"/>
              <w:jc w:val="center"/>
              <w:rPr>
                <w:b/>
                <w:sz w:val="24"/>
                <w:szCs w:val="24"/>
              </w:rPr>
            </w:pPr>
            <w:r>
              <w:rPr>
                <w:b/>
                <w:sz w:val="24"/>
                <w:szCs w:val="24"/>
              </w:rPr>
              <w:t>0,39</w:t>
            </w:r>
          </w:p>
        </w:tc>
      </w:tr>
      <w:tr w:rsidR="00163770" w:rsidRPr="00243335" w:rsidTr="001F3FB2">
        <w:trPr>
          <w:trHeight w:val="255"/>
          <w:jc w:val="center"/>
        </w:trPr>
        <w:tc>
          <w:tcPr>
            <w:tcW w:w="811" w:type="dxa"/>
            <w:vMerge/>
            <w:shd w:val="clear" w:color="auto" w:fill="auto"/>
            <w:vAlign w:val="center"/>
          </w:tcPr>
          <w:p w:rsidR="00163770" w:rsidRPr="004637CA" w:rsidRDefault="00163770" w:rsidP="006B34D3">
            <w:pPr>
              <w:jc w:val="center"/>
              <w:rPr>
                <w:bCs/>
                <w:sz w:val="24"/>
                <w:szCs w:val="24"/>
              </w:rPr>
            </w:pPr>
          </w:p>
        </w:tc>
        <w:tc>
          <w:tcPr>
            <w:tcW w:w="5185" w:type="dxa"/>
            <w:vMerge/>
            <w:shd w:val="clear" w:color="auto" w:fill="auto"/>
            <w:vAlign w:val="center"/>
          </w:tcPr>
          <w:p w:rsidR="00163770" w:rsidRPr="004637CA" w:rsidRDefault="00163770" w:rsidP="006B34D3">
            <w:pPr>
              <w:rPr>
                <w:bCs/>
                <w:sz w:val="24"/>
                <w:szCs w:val="24"/>
                <w:u w:val="single"/>
              </w:rPr>
            </w:pPr>
          </w:p>
        </w:tc>
        <w:tc>
          <w:tcPr>
            <w:tcW w:w="1315" w:type="dxa"/>
            <w:shd w:val="clear" w:color="auto" w:fill="auto"/>
            <w:vAlign w:val="center"/>
          </w:tcPr>
          <w:p w:rsidR="00163770" w:rsidRPr="004637CA" w:rsidRDefault="00163770" w:rsidP="006B34D3">
            <w:pPr>
              <w:jc w:val="center"/>
              <w:rPr>
                <w:bCs/>
                <w:sz w:val="24"/>
                <w:szCs w:val="24"/>
              </w:rPr>
            </w:pPr>
            <w:r w:rsidRPr="004637CA">
              <w:rPr>
                <w:sz w:val="24"/>
                <w:szCs w:val="24"/>
              </w:rPr>
              <w:t>%</w:t>
            </w:r>
          </w:p>
        </w:tc>
        <w:tc>
          <w:tcPr>
            <w:tcW w:w="1476" w:type="dxa"/>
            <w:shd w:val="clear" w:color="auto" w:fill="auto"/>
            <w:vAlign w:val="center"/>
          </w:tcPr>
          <w:p w:rsidR="00163770" w:rsidRPr="00243335" w:rsidRDefault="00163770" w:rsidP="006B34D3">
            <w:pPr>
              <w:jc w:val="center"/>
              <w:rPr>
                <w:bCs/>
                <w:sz w:val="24"/>
                <w:szCs w:val="24"/>
                <w:highlight w:val="cyan"/>
              </w:rPr>
            </w:pPr>
            <w:r w:rsidRPr="00F05266">
              <w:rPr>
                <w:sz w:val="24"/>
                <w:szCs w:val="24"/>
              </w:rPr>
              <w:t>12,02</w:t>
            </w:r>
          </w:p>
        </w:tc>
        <w:tc>
          <w:tcPr>
            <w:tcW w:w="1413" w:type="dxa"/>
            <w:shd w:val="clear" w:color="auto" w:fill="auto"/>
            <w:vAlign w:val="center"/>
          </w:tcPr>
          <w:p w:rsidR="00163770" w:rsidRPr="004637CA" w:rsidRDefault="00163770" w:rsidP="006B34D3">
            <w:pPr>
              <w:snapToGrid w:val="0"/>
              <w:jc w:val="center"/>
              <w:rPr>
                <w:sz w:val="24"/>
                <w:szCs w:val="24"/>
                <w:highlight w:val="yellow"/>
              </w:rPr>
            </w:pPr>
            <w:r w:rsidRPr="0080000D">
              <w:rPr>
                <w:sz w:val="24"/>
                <w:szCs w:val="24"/>
              </w:rPr>
              <w:t>1,23</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bCs/>
                <w:sz w:val="24"/>
                <w:szCs w:val="24"/>
              </w:rPr>
            </w:pPr>
            <w:r>
              <w:rPr>
                <w:sz w:val="24"/>
                <w:szCs w:val="24"/>
              </w:rPr>
              <w:t>8</w:t>
            </w:r>
            <w:r w:rsidRPr="00F673D2">
              <w:rPr>
                <w:sz w:val="24"/>
                <w:szCs w:val="24"/>
              </w:rPr>
              <w:t>.2.1</w:t>
            </w:r>
          </w:p>
        </w:tc>
        <w:tc>
          <w:tcPr>
            <w:tcW w:w="5185" w:type="dxa"/>
            <w:shd w:val="clear" w:color="auto" w:fill="auto"/>
            <w:vAlign w:val="center"/>
          </w:tcPr>
          <w:p w:rsidR="00163770" w:rsidRPr="004637CA" w:rsidRDefault="00163770" w:rsidP="006B34D3">
            <w:pPr>
              <w:rPr>
                <w:sz w:val="24"/>
                <w:szCs w:val="24"/>
              </w:rPr>
            </w:pPr>
            <w:r w:rsidRPr="004637CA">
              <w:rPr>
                <w:sz w:val="24"/>
                <w:szCs w:val="24"/>
              </w:rPr>
              <w:t>зона административно-делового назначения</w:t>
            </w:r>
          </w:p>
        </w:tc>
        <w:tc>
          <w:tcPr>
            <w:tcW w:w="1315" w:type="dxa"/>
            <w:shd w:val="clear" w:color="auto" w:fill="auto"/>
            <w:vAlign w:val="center"/>
          </w:tcPr>
          <w:p w:rsidR="00163770" w:rsidRPr="004637CA" w:rsidRDefault="00163770" w:rsidP="006B34D3">
            <w:pPr>
              <w:jc w:val="center"/>
              <w:rPr>
                <w:sz w:val="24"/>
                <w:szCs w:val="24"/>
              </w:rPr>
            </w:pPr>
            <w:r w:rsidRPr="004637CA">
              <w:rPr>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C8282E">
              <w:rPr>
                <w:bCs/>
                <w:sz w:val="24"/>
                <w:szCs w:val="24"/>
              </w:rPr>
              <w:t>1,08</w:t>
            </w:r>
          </w:p>
        </w:tc>
        <w:tc>
          <w:tcPr>
            <w:tcW w:w="1413" w:type="dxa"/>
            <w:shd w:val="clear" w:color="auto" w:fill="auto"/>
            <w:vAlign w:val="center"/>
          </w:tcPr>
          <w:p w:rsidR="00163770" w:rsidRPr="00243335" w:rsidRDefault="00163770" w:rsidP="006B34D3">
            <w:pPr>
              <w:jc w:val="center"/>
              <w:rPr>
                <w:bCs/>
                <w:sz w:val="24"/>
                <w:szCs w:val="24"/>
                <w:highlight w:val="cyan"/>
              </w:rPr>
            </w:pPr>
            <w:r w:rsidRPr="00D04AE5">
              <w:rPr>
                <w:bCs/>
                <w:sz w:val="24"/>
                <w:szCs w:val="24"/>
              </w:rPr>
              <w:t>0,27</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sz w:val="24"/>
                <w:szCs w:val="24"/>
              </w:rPr>
            </w:pPr>
            <w:r>
              <w:rPr>
                <w:sz w:val="24"/>
                <w:szCs w:val="24"/>
              </w:rPr>
              <w:t>8</w:t>
            </w:r>
            <w:r w:rsidRPr="00F673D2">
              <w:rPr>
                <w:sz w:val="24"/>
                <w:szCs w:val="24"/>
              </w:rPr>
              <w:t>.2.2</w:t>
            </w:r>
          </w:p>
        </w:tc>
        <w:tc>
          <w:tcPr>
            <w:tcW w:w="5185" w:type="dxa"/>
            <w:shd w:val="clear" w:color="auto" w:fill="auto"/>
            <w:vAlign w:val="center"/>
          </w:tcPr>
          <w:p w:rsidR="00163770" w:rsidRPr="004637CA" w:rsidRDefault="00163770" w:rsidP="006B34D3">
            <w:pPr>
              <w:rPr>
                <w:sz w:val="24"/>
                <w:szCs w:val="24"/>
              </w:rPr>
            </w:pPr>
            <w:r w:rsidRPr="004637CA">
              <w:rPr>
                <w:sz w:val="24"/>
                <w:szCs w:val="24"/>
              </w:rPr>
              <w:t>зона образования и здравоохранения</w:t>
            </w:r>
          </w:p>
        </w:tc>
        <w:tc>
          <w:tcPr>
            <w:tcW w:w="1315" w:type="dxa"/>
            <w:shd w:val="clear" w:color="auto" w:fill="auto"/>
            <w:vAlign w:val="center"/>
          </w:tcPr>
          <w:p w:rsidR="00163770" w:rsidRPr="004637CA" w:rsidRDefault="00163770" w:rsidP="006B34D3">
            <w:pPr>
              <w:jc w:val="center"/>
              <w:rPr>
                <w:sz w:val="24"/>
                <w:szCs w:val="24"/>
              </w:rPr>
            </w:pPr>
            <w:r w:rsidRPr="004637CA">
              <w:rPr>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C8282E">
              <w:rPr>
                <w:bCs/>
                <w:sz w:val="24"/>
                <w:szCs w:val="24"/>
              </w:rPr>
              <w:t>0,12</w:t>
            </w:r>
          </w:p>
        </w:tc>
        <w:tc>
          <w:tcPr>
            <w:tcW w:w="1413" w:type="dxa"/>
            <w:shd w:val="clear" w:color="auto" w:fill="auto"/>
            <w:vAlign w:val="center"/>
          </w:tcPr>
          <w:p w:rsidR="00163770" w:rsidRPr="00243335" w:rsidRDefault="00163770" w:rsidP="006B34D3">
            <w:pPr>
              <w:jc w:val="center"/>
              <w:rPr>
                <w:bCs/>
                <w:sz w:val="24"/>
                <w:szCs w:val="24"/>
                <w:highlight w:val="cyan"/>
              </w:rPr>
            </w:pPr>
            <w:r w:rsidRPr="00C8282E">
              <w:rPr>
                <w:bCs/>
                <w:sz w:val="24"/>
                <w:szCs w:val="24"/>
              </w:rPr>
              <w:t>0,12</w:t>
            </w: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sz w:val="24"/>
                <w:szCs w:val="24"/>
              </w:rPr>
            </w:pPr>
          </w:p>
          <w:p w:rsidR="00163770" w:rsidRPr="00F673D2" w:rsidRDefault="00163770" w:rsidP="006B34D3">
            <w:pPr>
              <w:jc w:val="center"/>
              <w:rPr>
                <w:sz w:val="24"/>
                <w:szCs w:val="24"/>
              </w:rPr>
            </w:pPr>
            <w:r>
              <w:rPr>
                <w:b/>
                <w:bCs/>
                <w:sz w:val="24"/>
                <w:szCs w:val="24"/>
              </w:rPr>
              <w:t>8</w:t>
            </w:r>
            <w:r w:rsidRPr="00365988">
              <w:rPr>
                <w:b/>
                <w:bCs/>
                <w:sz w:val="24"/>
                <w:szCs w:val="24"/>
              </w:rPr>
              <w:t>.3</w:t>
            </w:r>
          </w:p>
        </w:tc>
        <w:tc>
          <w:tcPr>
            <w:tcW w:w="5185" w:type="dxa"/>
            <w:vMerge w:val="restart"/>
            <w:shd w:val="clear" w:color="auto" w:fill="auto"/>
            <w:vAlign w:val="center"/>
          </w:tcPr>
          <w:p w:rsidR="00163770" w:rsidRPr="004637CA" w:rsidRDefault="00163770" w:rsidP="006B34D3">
            <w:pPr>
              <w:rPr>
                <w:b/>
                <w:bCs/>
                <w:sz w:val="24"/>
                <w:szCs w:val="24"/>
                <w:u w:val="single"/>
              </w:rPr>
            </w:pPr>
            <w:r w:rsidRPr="004637CA">
              <w:rPr>
                <w:b/>
                <w:bCs/>
                <w:sz w:val="24"/>
                <w:szCs w:val="24"/>
                <w:u w:val="single"/>
              </w:rPr>
              <w:t xml:space="preserve">Производственная зона </w:t>
            </w:r>
          </w:p>
        </w:tc>
        <w:tc>
          <w:tcPr>
            <w:tcW w:w="1315" w:type="dxa"/>
            <w:shd w:val="clear" w:color="auto" w:fill="auto"/>
            <w:vAlign w:val="center"/>
          </w:tcPr>
          <w:p w:rsidR="00163770" w:rsidRPr="004637CA" w:rsidRDefault="00163770" w:rsidP="006B34D3">
            <w:pPr>
              <w:jc w:val="center"/>
              <w:rPr>
                <w:bCs/>
                <w:sz w:val="24"/>
                <w:szCs w:val="24"/>
              </w:rPr>
            </w:pPr>
            <w:r w:rsidRPr="004637CA">
              <w:rPr>
                <w:bCs/>
                <w:sz w:val="24"/>
                <w:szCs w:val="24"/>
              </w:rPr>
              <w:t>га</w:t>
            </w:r>
          </w:p>
        </w:tc>
        <w:tc>
          <w:tcPr>
            <w:tcW w:w="1476" w:type="dxa"/>
            <w:shd w:val="clear" w:color="auto" w:fill="auto"/>
            <w:vAlign w:val="center"/>
          </w:tcPr>
          <w:p w:rsidR="00163770" w:rsidRPr="005D5664" w:rsidRDefault="00163770" w:rsidP="006B34D3">
            <w:pPr>
              <w:jc w:val="center"/>
              <w:rPr>
                <w:b/>
                <w:bCs/>
                <w:sz w:val="24"/>
                <w:szCs w:val="24"/>
              </w:rPr>
            </w:pPr>
            <w:r w:rsidRPr="005D5664">
              <w:rPr>
                <w:b/>
                <w:bCs/>
                <w:sz w:val="24"/>
                <w:szCs w:val="24"/>
              </w:rPr>
              <w:t>0</w:t>
            </w:r>
          </w:p>
        </w:tc>
        <w:tc>
          <w:tcPr>
            <w:tcW w:w="1413" w:type="dxa"/>
            <w:shd w:val="clear" w:color="auto" w:fill="auto"/>
            <w:vAlign w:val="center"/>
          </w:tcPr>
          <w:p w:rsidR="00163770" w:rsidRPr="005D5664" w:rsidRDefault="00163770" w:rsidP="006B34D3">
            <w:pPr>
              <w:jc w:val="center"/>
              <w:rPr>
                <w:b/>
                <w:bCs/>
                <w:sz w:val="24"/>
                <w:szCs w:val="24"/>
              </w:rPr>
            </w:pPr>
            <w:r w:rsidRPr="005D5664">
              <w:rPr>
                <w:b/>
                <w:bCs/>
                <w:sz w:val="24"/>
                <w:szCs w:val="24"/>
              </w:rPr>
              <w:t>0</w:t>
            </w:r>
          </w:p>
        </w:tc>
      </w:tr>
      <w:tr w:rsidR="00163770" w:rsidRPr="00243335" w:rsidTr="001F3FB2">
        <w:trPr>
          <w:trHeight w:val="255"/>
          <w:jc w:val="center"/>
        </w:trPr>
        <w:tc>
          <w:tcPr>
            <w:tcW w:w="811" w:type="dxa"/>
            <w:vMerge/>
            <w:shd w:val="clear" w:color="auto" w:fill="auto"/>
            <w:vAlign w:val="center"/>
          </w:tcPr>
          <w:p w:rsidR="00163770" w:rsidRPr="004637CA" w:rsidRDefault="00163770" w:rsidP="006B34D3">
            <w:pPr>
              <w:jc w:val="center"/>
              <w:rPr>
                <w:bCs/>
                <w:sz w:val="24"/>
                <w:szCs w:val="24"/>
              </w:rPr>
            </w:pPr>
          </w:p>
        </w:tc>
        <w:tc>
          <w:tcPr>
            <w:tcW w:w="5185" w:type="dxa"/>
            <w:vMerge/>
            <w:shd w:val="clear" w:color="auto" w:fill="auto"/>
            <w:vAlign w:val="center"/>
          </w:tcPr>
          <w:p w:rsidR="00163770" w:rsidRPr="004637CA" w:rsidRDefault="00163770" w:rsidP="006B34D3">
            <w:pPr>
              <w:rPr>
                <w:b/>
                <w:bCs/>
                <w:sz w:val="24"/>
                <w:szCs w:val="24"/>
                <w:u w:val="single"/>
              </w:rPr>
            </w:pPr>
          </w:p>
        </w:tc>
        <w:tc>
          <w:tcPr>
            <w:tcW w:w="1315" w:type="dxa"/>
            <w:shd w:val="clear" w:color="auto" w:fill="auto"/>
            <w:vAlign w:val="center"/>
          </w:tcPr>
          <w:p w:rsidR="00163770" w:rsidRPr="004637CA" w:rsidRDefault="00163770" w:rsidP="006B34D3">
            <w:pPr>
              <w:jc w:val="center"/>
              <w:rPr>
                <w:bCs/>
                <w:sz w:val="24"/>
                <w:szCs w:val="24"/>
              </w:rPr>
            </w:pPr>
            <w:r w:rsidRPr="004637CA">
              <w:rPr>
                <w:sz w:val="24"/>
                <w:szCs w:val="24"/>
              </w:rPr>
              <w:t>%</w:t>
            </w:r>
          </w:p>
        </w:tc>
        <w:tc>
          <w:tcPr>
            <w:tcW w:w="1476" w:type="dxa"/>
            <w:shd w:val="clear" w:color="auto" w:fill="auto"/>
            <w:vAlign w:val="center"/>
          </w:tcPr>
          <w:p w:rsidR="00163770" w:rsidRPr="005D5664" w:rsidRDefault="00163770" w:rsidP="006B34D3">
            <w:pPr>
              <w:jc w:val="center"/>
              <w:rPr>
                <w:bCs/>
                <w:sz w:val="24"/>
                <w:szCs w:val="24"/>
              </w:rPr>
            </w:pPr>
            <w:r w:rsidRPr="005D5664">
              <w:rPr>
                <w:bCs/>
                <w:sz w:val="24"/>
                <w:szCs w:val="24"/>
              </w:rPr>
              <w:t>0</w:t>
            </w:r>
          </w:p>
        </w:tc>
        <w:tc>
          <w:tcPr>
            <w:tcW w:w="1413" w:type="dxa"/>
            <w:shd w:val="clear" w:color="auto" w:fill="auto"/>
            <w:vAlign w:val="center"/>
          </w:tcPr>
          <w:p w:rsidR="00163770" w:rsidRPr="005D5664" w:rsidRDefault="00163770" w:rsidP="006B34D3">
            <w:pPr>
              <w:jc w:val="center"/>
              <w:rPr>
                <w:bCs/>
                <w:sz w:val="24"/>
                <w:szCs w:val="24"/>
              </w:rPr>
            </w:pPr>
            <w:r w:rsidRPr="005D5664">
              <w:rPr>
                <w:bCs/>
                <w:sz w:val="24"/>
                <w:szCs w:val="24"/>
              </w:rPr>
              <w:t>0</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bCs/>
                <w:sz w:val="24"/>
                <w:szCs w:val="24"/>
              </w:rPr>
            </w:pPr>
            <w:r>
              <w:rPr>
                <w:bCs/>
                <w:sz w:val="24"/>
                <w:szCs w:val="24"/>
              </w:rPr>
              <w:t>8.3.1</w:t>
            </w:r>
          </w:p>
          <w:p w:rsidR="00163770" w:rsidRPr="00F673D2" w:rsidRDefault="00163770" w:rsidP="006B34D3">
            <w:pPr>
              <w:jc w:val="center"/>
              <w:rPr>
                <w:bCs/>
                <w:sz w:val="24"/>
                <w:szCs w:val="24"/>
              </w:rPr>
            </w:pPr>
          </w:p>
        </w:tc>
        <w:tc>
          <w:tcPr>
            <w:tcW w:w="5185" w:type="dxa"/>
            <w:shd w:val="clear" w:color="auto" w:fill="auto"/>
            <w:vAlign w:val="center"/>
          </w:tcPr>
          <w:p w:rsidR="00163770" w:rsidRPr="00F673D2" w:rsidRDefault="00163770" w:rsidP="006B34D3">
            <w:pPr>
              <w:rPr>
                <w:b/>
                <w:bCs/>
                <w:sz w:val="24"/>
                <w:szCs w:val="24"/>
                <w:u w:val="single"/>
              </w:rPr>
            </w:pPr>
            <w:r w:rsidRPr="00F673D2">
              <w:rPr>
                <w:sz w:val="24"/>
                <w:szCs w:val="24"/>
              </w:rPr>
              <w:t xml:space="preserve">Резервные </w:t>
            </w:r>
            <w:r>
              <w:rPr>
                <w:sz w:val="24"/>
                <w:szCs w:val="24"/>
              </w:rPr>
              <w:t>производственн</w:t>
            </w:r>
            <w:r w:rsidRPr="00F673D2">
              <w:rPr>
                <w:sz w:val="24"/>
                <w:szCs w:val="24"/>
              </w:rPr>
              <w:t>ые зоны</w:t>
            </w:r>
          </w:p>
        </w:tc>
        <w:tc>
          <w:tcPr>
            <w:tcW w:w="1315" w:type="dxa"/>
            <w:shd w:val="clear" w:color="auto" w:fill="auto"/>
            <w:vAlign w:val="center"/>
          </w:tcPr>
          <w:p w:rsidR="00163770" w:rsidRPr="00F673D2" w:rsidRDefault="00163770" w:rsidP="006B34D3">
            <w:pPr>
              <w:jc w:val="center"/>
              <w:rPr>
                <w:sz w:val="24"/>
                <w:szCs w:val="24"/>
              </w:rPr>
            </w:pPr>
            <w:r w:rsidRPr="00F673D2">
              <w:rPr>
                <w:bCs/>
                <w:sz w:val="24"/>
                <w:szCs w:val="24"/>
              </w:rPr>
              <w:t>га</w:t>
            </w:r>
          </w:p>
        </w:tc>
        <w:tc>
          <w:tcPr>
            <w:tcW w:w="1476" w:type="dxa"/>
            <w:shd w:val="clear" w:color="auto" w:fill="auto"/>
            <w:vAlign w:val="center"/>
          </w:tcPr>
          <w:p w:rsidR="00163770" w:rsidRPr="00010E45" w:rsidRDefault="00163770" w:rsidP="006B34D3">
            <w:pPr>
              <w:jc w:val="center"/>
              <w:rPr>
                <w:sz w:val="24"/>
                <w:szCs w:val="24"/>
              </w:rPr>
            </w:pPr>
            <w:r>
              <w:rPr>
                <w:sz w:val="24"/>
                <w:szCs w:val="24"/>
              </w:rPr>
              <w:t>-</w:t>
            </w:r>
          </w:p>
        </w:tc>
        <w:tc>
          <w:tcPr>
            <w:tcW w:w="1413" w:type="dxa"/>
            <w:shd w:val="clear" w:color="auto" w:fill="auto"/>
            <w:vAlign w:val="center"/>
          </w:tcPr>
          <w:p w:rsidR="00163770" w:rsidRPr="009161E8" w:rsidRDefault="00163770" w:rsidP="006B34D3">
            <w:pPr>
              <w:jc w:val="center"/>
              <w:rPr>
                <w:bCs/>
                <w:sz w:val="24"/>
                <w:szCs w:val="24"/>
              </w:rPr>
            </w:pPr>
            <w:r>
              <w:rPr>
                <w:bCs/>
                <w:sz w:val="24"/>
                <w:szCs w:val="24"/>
              </w:rPr>
              <w:t>0</w:t>
            </w: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bCs/>
                <w:sz w:val="24"/>
                <w:szCs w:val="24"/>
              </w:rPr>
            </w:pPr>
            <w:r>
              <w:rPr>
                <w:b/>
                <w:bCs/>
                <w:sz w:val="24"/>
                <w:szCs w:val="24"/>
              </w:rPr>
              <w:t>8</w:t>
            </w:r>
            <w:r w:rsidRPr="00365988">
              <w:rPr>
                <w:b/>
                <w:bCs/>
                <w:sz w:val="24"/>
                <w:szCs w:val="24"/>
              </w:rPr>
              <w:t>.4</w:t>
            </w:r>
          </w:p>
        </w:tc>
        <w:tc>
          <w:tcPr>
            <w:tcW w:w="5185" w:type="dxa"/>
            <w:vMerge w:val="restart"/>
            <w:shd w:val="clear" w:color="auto" w:fill="auto"/>
            <w:vAlign w:val="center"/>
          </w:tcPr>
          <w:p w:rsidR="00163770" w:rsidRPr="004637CA" w:rsidRDefault="00163770" w:rsidP="006B34D3">
            <w:pPr>
              <w:rPr>
                <w:b/>
                <w:bCs/>
                <w:sz w:val="24"/>
                <w:szCs w:val="24"/>
                <w:u w:val="single"/>
              </w:rPr>
            </w:pPr>
            <w:r w:rsidRPr="004637CA">
              <w:rPr>
                <w:b/>
                <w:bCs/>
                <w:sz w:val="24"/>
                <w:szCs w:val="24"/>
                <w:u w:val="single"/>
              </w:rPr>
              <w:t>Зона инженерной и транспортной инфраструктуры</w:t>
            </w:r>
          </w:p>
        </w:tc>
        <w:tc>
          <w:tcPr>
            <w:tcW w:w="1315" w:type="dxa"/>
            <w:shd w:val="clear" w:color="auto" w:fill="auto"/>
            <w:vAlign w:val="center"/>
          </w:tcPr>
          <w:p w:rsidR="00163770" w:rsidRPr="004637CA" w:rsidRDefault="00163770" w:rsidP="006B34D3">
            <w:pPr>
              <w:jc w:val="center"/>
              <w:rPr>
                <w:bCs/>
                <w:sz w:val="24"/>
                <w:szCs w:val="24"/>
              </w:rPr>
            </w:pPr>
            <w:r w:rsidRPr="004637CA">
              <w:rPr>
                <w:bCs/>
                <w:sz w:val="24"/>
                <w:szCs w:val="24"/>
              </w:rPr>
              <w:t>га</w:t>
            </w:r>
          </w:p>
        </w:tc>
        <w:tc>
          <w:tcPr>
            <w:tcW w:w="1476" w:type="dxa"/>
            <w:shd w:val="clear" w:color="auto" w:fill="auto"/>
            <w:vAlign w:val="center"/>
          </w:tcPr>
          <w:p w:rsidR="00163770" w:rsidRPr="00DA476A" w:rsidRDefault="00163770" w:rsidP="006B34D3">
            <w:pPr>
              <w:snapToGrid w:val="0"/>
              <w:jc w:val="center"/>
              <w:rPr>
                <w:b/>
                <w:sz w:val="24"/>
              </w:rPr>
            </w:pPr>
            <w:r w:rsidRPr="00DA476A">
              <w:rPr>
                <w:b/>
                <w:sz w:val="24"/>
                <w:szCs w:val="24"/>
              </w:rPr>
              <w:t>6,92</w:t>
            </w:r>
          </w:p>
        </w:tc>
        <w:tc>
          <w:tcPr>
            <w:tcW w:w="1413" w:type="dxa"/>
            <w:shd w:val="clear" w:color="auto" w:fill="auto"/>
            <w:vAlign w:val="center"/>
          </w:tcPr>
          <w:p w:rsidR="00163770" w:rsidRPr="0012710F" w:rsidRDefault="00163770" w:rsidP="006B34D3">
            <w:pPr>
              <w:snapToGrid w:val="0"/>
              <w:jc w:val="center"/>
              <w:rPr>
                <w:sz w:val="24"/>
                <w:szCs w:val="24"/>
                <w:highlight w:val="yellow"/>
              </w:rPr>
            </w:pPr>
            <w:r w:rsidRPr="0080000D">
              <w:rPr>
                <w:b/>
                <w:sz w:val="24"/>
                <w:szCs w:val="24"/>
              </w:rPr>
              <w:t>6,26</w:t>
            </w:r>
          </w:p>
        </w:tc>
      </w:tr>
      <w:tr w:rsidR="00163770" w:rsidRPr="00243335" w:rsidTr="001F3FB2">
        <w:trPr>
          <w:trHeight w:val="255"/>
          <w:jc w:val="center"/>
        </w:trPr>
        <w:tc>
          <w:tcPr>
            <w:tcW w:w="811" w:type="dxa"/>
            <w:vMerge/>
            <w:shd w:val="clear" w:color="auto" w:fill="auto"/>
            <w:vAlign w:val="center"/>
          </w:tcPr>
          <w:p w:rsidR="00163770" w:rsidRPr="004637CA" w:rsidRDefault="00163770" w:rsidP="006B34D3">
            <w:pPr>
              <w:jc w:val="center"/>
              <w:rPr>
                <w:bCs/>
                <w:sz w:val="24"/>
                <w:szCs w:val="24"/>
              </w:rPr>
            </w:pPr>
          </w:p>
        </w:tc>
        <w:tc>
          <w:tcPr>
            <w:tcW w:w="5185" w:type="dxa"/>
            <w:vMerge/>
            <w:shd w:val="clear" w:color="auto" w:fill="auto"/>
            <w:vAlign w:val="center"/>
          </w:tcPr>
          <w:p w:rsidR="00163770" w:rsidRPr="004637CA" w:rsidRDefault="00163770" w:rsidP="006B34D3">
            <w:pPr>
              <w:rPr>
                <w:bCs/>
                <w:sz w:val="24"/>
                <w:szCs w:val="24"/>
                <w:u w:val="single"/>
              </w:rPr>
            </w:pPr>
          </w:p>
        </w:tc>
        <w:tc>
          <w:tcPr>
            <w:tcW w:w="1315" w:type="dxa"/>
            <w:shd w:val="clear" w:color="auto" w:fill="auto"/>
            <w:vAlign w:val="center"/>
          </w:tcPr>
          <w:p w:rsidR="00163770" w:rsidRPr="004637CA" w:rsidRDefault="00163770" w:rsidP="006B34D3">
            <w:pPr>
              <w:jc w:val="center"/>
              <w:rPr>
                <w:bCs/>
                <w:sz w:val="24"/>
                <w:szCs w:val="24"/>
              </w:rPr>
            </w:pPr>
            <w:r w:rsidRPr="004637CA">
              <w:rPr>
                <w:sz w:val="24"/>
                <w:szCs w:val="24"/>
              </w:rPr>
              <w:t>%</w:t>
            </w:r>
          </w:p>
        </w:tc>
        <w:tc>
          <w:tcPr>
            <w:tcW w:w="1476" w:type="dxa"/>
            <w:shd w:val="clear" w:color="auto" w:fill="auto"/>
            <w:vAlign w:val="center"/>
          </w:tcPr>
          <w:p w:rsidR="00163770" w:rsidRPr="00243335" w:rsidRDefault="00163770" w:rsidP="006B34D3">
            <w:pPr>
              <w:jc w:val="center"/>
              <w:rPr>
                <w:bCs/>
                <w:sz w:val="24"/>
                <w:szCs w:val="24"/>
                <w:highlight w:val="cyan"/>
              </w:rPr>
            </w:pPr>
            <w:r w:rsidRPr="0012710F">
              <w:rPr>
                <w:sz w:val="24"/>
                <w:szCs w:val="24"/>
              </w:rPr>
              <w:t>33,27</w:t>
            </w:r>
          </w:p>
        </w:tc>
        <w:tc>
          <w:tcPr>
            <w:tcW w:w="1413" w:type="dxa"/>
            <w:shd w:val="clear" w:color="auto" w:fill="auto"/>
            <w:vAlign w:val="center"/>
          </w:tcPr>
          <w:p w:rsidR="00163770" w:rsidRPr="00243335" w:rsidRDefault="00163770" w:rsidP="006B34D3">
            <w:pPr>
              <w:jc w:val="center"/>
              <w:rPr>
                <w:bCs/>
                <w:sz w:val="24"/>
                <w:szCs w:val="24"/>
                <w:highlight w:val="cyan"/>
              </w:rPr>
            </w:pPr>
            <w:r w:rsidRPr="0080000D">
              <w:rPr>
                <w:sz w:val="24"/>
                <w:szCs w:val="24"/>
              </w:rPr>
              <w:t>19,74</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bCs/>
                <w:sz w:val="24"/>
                <w:szCs w:val="24"/>
              </w:rPr>
            </w:pPr>
            <w:r>
              <w:rPr>
                <w:sz w:val="24"/>
                <w:szCs w:val="24"/>
              </w:rPr>
              <w:t>8</w:t>
            </w:r>
            <w:r w:rsidRPr="00F673D2">
              <w:rPr>
                <w:sz w:val="24"/>
                <w:szCs w:val="24"/>
              </w:rPr>
              <w:t>.4.1</w:t>
            </w:r>
          </w:p>
        </w:tc>
        <w:tc>
          <w:tcPr>
            <w:tcW w:w="5185" w:type="dxa"/>
            <w:shd w:val="clear" w:color="auto" w:fill="auto"/>
            <w:vAlign w:val="center"/>
          </w:tcPr>
          <w:p w:rsidR="00163770" w:rsidRPr="004637CA" w:rsidRDefault="00163770" w:rsidP="006B34D3">
            <w:pPr>
              <w:rPr>
                <w:sz w:val="24"/>
                <w:szCs w:val="24"/>
              </w:rPr>
            </w:pPr>
            <w:r w:rsidRPr="004637CA">
              <w:rPr>
                <w:sz w:val="24"/>
                <w:szCs w:val="24"/>
              </w:rPr>
              <w:t>коммунальные сооружения</w:t>
            </w:r>
          </w:p>
        </w:tc>
        <w:tc>
          <w:tcPr>
            <w:tcW w:w="1315" w:type="dxa"/>
            <w:shd w:val="clear" w:color="auto" w:fill="auto"/>
            <w:vAlign w:val="center"/>
          </w:tcPr>
          <w:p w:rsidR="00163770" w:rsidRPr="004637CA" w:rsidRDefault="00163770" w:rsidP="006B34D3">
            <w:pPr>
              <w:jc w:val="center"/>
              <w:rPr>
                <w:sz w:val="24"/>
                <w:szCs w:val="24"/>
              </w:rPr>
            </w:pPr>
            <w:r w:rsidRPr="004637CA">
              <w:rPr>
                <w:sz w:val="24"/>
                <w:szCs w:val="24"/>
              </w:rPr>
              <w:t>га</w:t>
            </w:r>
          </w:p>
        </w:tc>
        <w:tc>
          <w:tcPr>
            <w:tcW w:w="1476" w:type="dxa"/>
            <w:shd w:val="clear" w:color="auto" w:fill="auto"/>
            <w:vAlign w:val="center"/>
          </w:tcPr>
          <w:p w:rsidR="00163770" w:rsidRPr="00D04AE5" w:rsidRDefault="00163770" w:rsidP="006B34D3">
            <w:pPr>
              <w:jc w:val="center"/>
              <w:rPr>
                <w:bCs/>
                <w:sz w:val="24"/>
                <w:szCs w:val="24"/>
              </w:rPr>
            </w:pPr>
            <w:r w:rsidRPr="00D04AE5">
              <w:rPr>
                <w:bCs/>
                <w:sz w:val="24"/>
                <w:szCs w:val="24"/>
              </w:rPr>
              <w:t>0</w:t>
            </w:r>
          </w:p>
        </w:tc>
        <w:tc>
          <w:tcPr>
            <w:tcW w:w="1413" w:type="dxa"/>
            <w:shd w:val="clear" w:color="auto" w:fill="auto"/>
            <w:vAlign w:val="center"/>
          </w:tcPr>
          <w:p w:rsidR="00163770" w:rsidRPr="00D04AE5" w:rsidRDefault="00163770" w:rsidP="006B34D3">
            <w:pPr>
              <w:jc w:val="center"/>
              <w:rPr>
                <w:bCs/>
                <w:sz w:val="24"/>
                <w:szCs w:val="24"/>
              </w:rPr>
            </w:pPr>
            <w:r w:rsidRPr="00D04AE5">
              <w:rPr>
                <w:bCs/>
                <w:sz w:val="24"/>
                <w:szCs w:val="24"/>
              </w:rPr>
              <w:t>0</w:t>
            </w:r>
          </w:p>
        </w:tc>
      </w:tr>
      <w:tr w:rsidR="00163770" w:rsidRPr="00243335" w:rsidTr="001F3FB2">
        <w:trPr>
          <w:trHeight w:val="255"/>
          <w:jc w:val="center"/>
        </w:trPr>
        <w:tc>
          <w:tcPr>
            <w:tcW w:w="811" w:type="dxa"/>
            <w:shd w:val="clear" w:color="auto" w:fill="auto"/>
            <w:vAlign w:val="center"/>
          </w:tcPr>
          <w:p w:rsidR="00163770" w:rsidRPr="00F673D2" w:rsidRDefault="00163770" w:rsidP="006B34D3">
            <w:pPr>
              <w:jc w:val="center"/>
              <w:rPr>
                <w:sz w:val="24"/>
                <w:szCs w:val="24"/>
              </w:rPr>
            </w:pPr>
            <w:r>
              <w:rPr>
                <w:sz w:val="24"/>
                <w:szCs w:val="24"/>
              </w:rPr>
              <w:t>8</w:t>
            </w:r>
            <w:r w:rsidRPr="00F673D2">
              <w:rPr>
                <w:sz w:val="24"/>
                <w:szCs w:val="24"/>
              </w:rPr>
              <w:t>.4.2</w:t>
            </w:r>
          </w:p>
          <w:p w:rsidR="00163770" w:rsidRPr="00F673D2" w:rsidRDefault="00163770" w:rsidP="006B34D3">
            <w:pPr>
              <w:jc w:val="center"/>
              <w:rPr>
                <w:sz w:val="24"/>
                <w:szCs w:val="24"/>
              </w:rPr>
            </w:pPr>
          </w:p>
        </w:tc>
        <w:tc>
          <w:tcPr>
            <w:tcW w:w="5185" w:type="dxa"/>
            <w:shd w:val="clear" w:color="auto" w:fill="auto"/>
            <w:vAlign w:val="center"/>
          </w:tcPr>
          <w:p w:rsidR="00163770" w:rsidRPr="004637CA" w:rsidRDefault="00163770" w:rsidP="006B34D3">
            <w:pPr>
              <w:rPr>
                <w:sz w:val="24"/>
                <w:szCs w:val="24"/>
              </w:rPr>
            </w:pPr>
            <w:r w:rsidRPr="004637CA">
              <w:rPr>
                <w:sz w:val="24"/>
                <w:szCs w:val="24"/>
              </w:rPr>
              <w:lastRenderedPageBreak/>
              <w:t>зона улично-дорожной сети</w:t>
            </w:r>
          </w:p>
        </w:tc>
        <w:tc>
          <w:tcPr>
            <w:tcW w:w="1315" w:type="dxa"/>
            <w:shd w:val="clear" w:color="auto" w:fill="auto"/>
            <w:vAlign w:val="center"/>
          </w:tcPr>
          <w:p w:rsidR="00163770" w:rsidRPr="004637CA" w:rsidRDefault="00163770" w:rsidP="006B34D3">
            <w:pPr>
              <w:jc w:val="center"/>
              <w:rPr>
                <w:sz w:val="24"/>
                <w:szCs w:val="24"/>
              </w:rPr>
            </w:pPr>
            <w:r w:rsidRPr="004637CA">
              <w:rPr>
                <w:sz w:val="24"/>
                <w:szCs w:val="24"/>
              </w:rPr>
              <w:t>га</w:t>
            </w:r>
          </w:p>
        </w:tc>
        <w:tc>
          <w:tcPr>
            <w:tcW w:w="1476" w:type="dxa"/>
            <w:shd w:val="clear" w:color="auto" w:fill="auto"/>
            <w:vAlign w:val="center"/>
          </w:tcPr>
          <w:p w:rsidR="00163770" w:rsidRPr="00D04AE5" w:rsidRDefault="00163770" w:rsidP="006B34D3">
            <w:pPr>
              <w:snapToGrid w:val="0"/>
              <w:jc w:val="center"/>
              <w:rPr>
                <w:sz w:val="24"/>
              </w:rPr>
            </w:pPr>
            <w:r w:rsidRPr="00D04AE5">
              <w:rPr>
                <w:sz w:val="24"/>
                <w:szCs w:val="24"/>
              </w:rPr>
              <w:t>6,92</w:t>
            </w:r>
          </w:p>
        </w:tc>
        <w:tc>
          <w:tcPr>
            <w:tcW w:w="1413" w:type="dxa"/>
            <w:shd w:val="clear" w:color="auto" w:fill="auto"/>
            <w:vAlign w:val="center"/>
          </w:tcPr>
          <w:p w:rsidR="00163770" w:rsidRPr="00D04AE5" w:rsidRDefault="00163770" w:rsidP="006B34D3">
            <w:pPr>
              <w:snapToGrid w:val="0"/>
              <w:jc w:val="center"/>
              <w:rPr>
                <w:sz w:val="24"/>
                <w:szCs w:val="24"/>
                <w:highlight w:val="yellow"/>
              </w:rPr>
            </w:pPr>
            <w:r w:rsidRPr="00D04AE5">
              <w:rPr>
                <w:sz w:val="24"/>
                <w:szCs w:val="24"/>
              </w:rPr>
              <w:t>6,26</w:t>
            </w:r>
          </w:p>
        </w:tc>
      </w:tr>
      <w:tr w:rsidR="00163770" w:rsidRPr="00243335" w:rsidTr="001F3FB2">
        <w:trPr>
          <w:trHeight w:val="255"/>
          <w:jc w:val="center"/>
        </w:trPr>
        <w:tc>
          <w:tcPr>
            <w:tcW w:w="811" w:type="dxa"/>
            <w:vMerge w:val="restart"/>
            <w:shd w:val="clear" w:color="auto" w:fill="auto"/>
            <w:vAlign w:val="center"/>
          </w:tcPr>
          <w:p w:rsidR="00163770" w:rsidRPr="00F673D2" w:rsidRDefault="00163770" w:rsidP="006B34D3">
            <w:pPr>
              <w:jc w:val="center"/>
              <w:rPr>
                <w:sz w:val="24"/>
                <w:szCs w:val="24"/>
              </w:rPr>
            </w:pPr>
            <w:r>
              <w:rPr>
                <w:b/>
                <w:bCs/>
                <w:sz w:val="24"/>
                <w:szCs w:val="24"/>
              </w:rPr>
              <w:t>8</w:t>
            </w:r>
            <w:r w:rsidRPr="00365988">
              <w:rPr>
                <w:b/>
                <w:bCs/>
                <w:sz w:val="24"/>
                <w:szCs w:val="24"/>
              </w:rPr>
              <w:t>.5</w:t>
            </w:r>
          </w:p>
        </w:tc>
        <w:tc>
          <w:tcPr>
            <w:tcW w:w="5185" w:type="dxa"/>
            <w:vMerge w:val="restart"/>
            <w:shd w:val="clear" w:color="auto" w:fill="auto"/>
            <w:vAlign w:val="center"/>
          </w:tcPr>
          <w:p w:rsidR="00163770" w:rsidRPr="004637CA" w:rsidRDefault="00163770" w:rsidP="006B34D3">
            <w:pPr>
              <w:rPr>
                <w:b/>
                <w:bCs/>
                <w:sz w:val="24"/>
                <w:szCs w:val="24"/>
                <w:u w:val="single"/>
              </w:rPr>
            </w:pPr>
            <w:r w:rsidRPr="004637CA">
              <w:rPr>
                <w:b/>
                <w:bCs/>
                <w:sz w:val="24"/>
                <w:szCs w:val="24"/>
                <w:u w:val="single"/>
              </w:rPr>
              <w:t>Рекреационные зоны</w:t>
            </w:r>
          </w:p>
        </w:tc>
        <w:tc>
          <w:tcPr>
            <w:tcW w:w="1315" w:type="dxa"/>
            <w:shd w:val="clear" w:color="auto" w:fill="auto"/>
            <w:vAlign w:val="center"/>
          </w:tcPr>
          <w:p w:rsidR="00163770" w:rsidRPr="004637CA" w:rsidRDefault="00163770" w:rsidP="006B34D3">
            <w:pPr>
              <w:jc w:val="center"/>
              <w:rPr>
                <w:sz w:val="24"/>
                <w:szCs w:val="24"/>
              </w:rPr>
            </w:pPr>
            <w:r w:rsidRPr="004637CA">
              <w:rPr>
                <w:sz w:val="24"/>
                <w:szCs w:val="24"/>
              </w:rPr>
              <w:t>га</w:t>
            </w:r>
          </w:p>
        </w:tc>
        <w:tc>
          <w:tcPr>
            <w:tcW w:w="1476" w:type="dxa"/>
            <w:shd w:val="clear" w:color="auto" w:fill="auto"/>
            <w:vAlign w:val="center"/>
          </w:tcPr>
          <w:p w:rsidR="00163770" w:rsidRPr="00D02D17" w:rsidRDefault="00163770" w:rsidP="006B34D3">
            <w:pPr>
              <w:jc w:val="center"/>
              <w:rPr>
                <w:b/>
                <w:bCs/>
                <w:sz w:val="24"/>
                <w:szCs w:val="24"/>
              </w:rPr>
            </w:pPr>
            <w:r w:rsidRPr="00D02D17">
              <w:rPr>
                <w:b/>
                <w:bCs/>
                <w:sz w:val="24"/>
                <w:szCs w:val="24"/>
              </w:rPr>
              <w:t>0</w:t>
            </w:r>
          </w:p>
        </w:tc>
        <w:tc>
          <w:tcPr>
            <w:tcW w:w="1413" w:type="dxa"/>
            <w:shd w:val="clear" w:color="auto" w:fill="auto"/>
            <w:vAlign w:val="center"/>
          </w:tcPr>
          <w:p w:rsidR="00163770" w:rsidRPr="00243335" w:rsidRDefault="00163770" w:rsidP="006B34D3">
            <w:pPr>
              <w:jc w:val="center"/>
              <w:rPr>
                <w:bCs/>
                <w:sz w:val="24"/>
                <w:szCs w:val="24"/>
                <w:highlight w:val="cyan"/>
              </w:rPr>
            </w:pPr>
            <w:r>
              <w:rPr>
                <w:b/>
                <w:sz w:val="24"/>
                <w:szCs w:val="24"/>
              </w:rPr>
              <w:t>0,86</w:t>
            </w:r>
          </w:p>
        </w:tc>
      </w:tr>
      <w:tr w:rsidR="00163770" w:rsidRPr="00243335" w:rsidTr="001F3FB2">
        <w:trPr>
          <w:trHeight w:val="255"/>
          <w:jc w:val="center"/>
        </w:trPr>
        <w:tc>
          <w:tcPr>
            <w:tcW w:w="811" w:type="dxa"/>
            <w:vMerge/>
            <w:shd w:val="clear" w:color="auto" w:fill="auto"/>
            <w:vAlign w:val="center"/>
          </w:tcPr>
          <w:p w:rsidR="00163770" w:rsidRPr="004637CA" w:rsidRDefault="00163770" w:rsidP="006B34D3">
            <w:pPr>
              <w:jc w:val="center"/>
              <w:rPr>
                <w:bCs/>
                <w:sz w:val="24"/>
                <w:szCs w:val="24"/>
              </w:rPr>
            </w:pPr>
          </w:p>
        </w:tc>
        <w:tc>
          <w:tcPr>
            <w:tcW w:w="5185" w:type="dxa"/>
            <w:vMerge/>
            <w:shd w:val="clear" w:color="auto" w:fill="auto"/>
            <w:vAlign w:val="center"/>
          </w:tcPr>
          <w:p w:rsidR="00163770" w:rsidRPr="004637CA" w:rsidRDefault="00163770" w:rsidP="006B34D3">
            <w:pPr>
              <w:rPr>
                <w:bCs/>
                <w:sz w:val="24"/>
                <w:szCs w:val="24"/>
                <w:u w:val="single"/>
              </w:rPr>
            </w:pPr>
          </w:p>
        </w:tc>
        <w:tc>
          <w:tcPr>
            <w:tcW w:w="1315" w:type="dxa"/>
            <w:shd w:val="clear" w:color="auto" w:fill="auto"/>
            <w:vAlign w:val="center"/>
          </w:tcPr>
          <w:p w:rsidR="00163770" w:rsidRPr="004637CA" w:rsidRDefault="00163770" w:rsidP="006B34D3">
            <w:pPr>
              <w:jc w:val="center"/>
              <w:rPr>
                <w:bCs/>
                <w:sz w:val="24"/>
                <w:szCs w:val="24"/>
              </w:rPr>
            </w:pPr>
            <w:r w:rsidRPr="004637CA">
              <w:rPr>
                <w:sz w:val="24"/>
                <w:szCs w:val="24"/>
              </w:rPr>
              <w:t>%</w:t>
            </w:r>
          </w:p>
        </w:tc>
        <w:tc>
          <w:tcPr>
            <w:tcW w:w="1476" w:type="dxa"/>
            <w:shd w:val="clear" w:color="auto" w:fill="auto"/>
            <w:vAlign w:val="center"/>
          </w:tcPr>
          <w:p w:rsidR="00163770" w:rsidRPr="00A66BC0" w:rsidRDefault="00163770" w:rsidP="006B34D3">
            <w:pPr>
              <w:jc w:val="center"/>
              <w:rPr>
                <w:bCs/>
                <w:sz w:val="24"/>
                <w:szCs w:val="24"/>
              </w:rPr>
            </w:pPr>
            <w:r w:rsidRPr="00A66BC0">
              <w:rPr>
                <w:bCs/>
                <w:sz w:val="24"/>
                <w:szCs w:val="24"/>
              </w:rPr>
              <w:t>0</w:t>
            </w:r>
          </w:p>
        </w:tc>
        <w:tc>
          <w:tcPr>
            <w:tcW w:w="1413" w:type="dxa"/>
            <w:shd w:val="clear" w:color="auto" w:fill="auto"/>
            <w:vAlign w:val="center"/>
          </w:tcPr>
          <w:p w:rsidR="00163770" w:rsidRPr="00243335" w:rsidRDefault="00163770" w:rsidP="006B34D3">
            <w:pPr>
              <w:jc w:val="center"/>
              <w:rPr>
                <w:bCs/>
                <w:sz w:val="24"/>
                <w:szCs w:val="24"/>
                <w:highlight w:val="cyan"/>
              </w:rPr>
            </w:pPr>
            <w:r w:rsidRPr="0080000D">
              <w:rPr>
                <w:sz w:val="24"/>
                <w:szCs w:val="24"/>
              </w:rPr>
              <w:t>2,71</w:t>
            </w:r>
          </w:p>
        </w:tc>
      </w:tr>
      <w:tr w:rsidR="00163770" w:rsidRPr="00243335" w:rsidTr="001F3FB2">
        <w:trPr>
          <w:trHeight w:val="255"/>
          <w:jc w:val="center"/>
        </w:trPr>
        <w:tc>
          <w:tcPr>
            <w:tcW w:w="811" w:type="dxa"/>
            <w:vMerge w:val="restart"/>
            <w:shd w:val="clear" w:color="auto" w:fill="auto"/>
            <w:vAlign w:val="center"/>
          </w:tcPr>
          <w:p w:rsidR="00163770" w:rsidRPr="00365988" w:rsidRDefault="00163770" w:rsidP="006B34D3">
            <w:pPr>
              <w:jc w:val="center"/>
              <w:rPr>
                <w:b/>
                <w:bCs/>
                <w:sz w:val="24"/>
                <w:szCs w:val="24"/>
                <w:highlight w:val="cyan"/>
              </w:rPr>
            </w:pPr>
          </w:p>
          <w:p w:rsidR="00163770" w:rsidRPr="00365988" w:rsidRDefault="00163770" w:rsidP="006B34D3">
            <w:pPr>
              <w:jc w:val="center"/>
              <w:rPr>
                <w:b/>
                <w:bCs/>
                <w:sz w:val="24"/>
                <w:szCs w:val="24"/>
                <w:highlight w:val="cyan"/>
              </w:rPr>
            </w:pPr>
            <w:r>
              <w:rPr>
                <w:b/>
                <w:bCs/>
                <w:sz w:val="24"/>
                <w:szCs w:val="24"/>
              </w:rPr>
              <w:t>8</w:t>
            </w:r>
            <w:r w:rsidRPr="00365988">
              <w:rPr>
                <w:b/>
                <w:bCs/>
                <w:sz w:val="24"/>
                <w:szCs w:val="24"/>
              </w:rPr>
              <w:t>.6</w:t>
            </w:r>
          </w:p>
        </w:tc>
        <w:tc>
          <w:tcPr>
            <w:tcW w:w="5185" w:type="dxa"/>
            <w:vMerge w:val="restart"/>
            <w:shd w:val="clear" w:color="auto" w:fill="auto"/>
            <w:vAlign w:val="center"/>
          </w:tcPr>
          <w:p w:rsidR="00163770" w:rsidRPr="004637CA" w:rsidRDefault="00163770" w:rsidP="006B34D3">
            <w:pPr>
              <w:rPr>
                <w:b/>
                <w:bCs/>
                <w:sz w:val="24"/>
                <w:szCs w:val="24"/>
                <w:u w:val="single"/>
              </w:rPr>
            </w:pPr>
            <w:r w:rsidRPr="004637CA">
              <w:rPr>
                <w:b/>
                <w:bCs/>
                <w:sz w:val="24"/>
                <w:szCs w:val="24"/>
                <w:u w:val="single"/>
              </w:rPr>
              <w:t>Зона  сельскохозяйственного использования</w:t>
            </w:r>
          </w:p>
        </w:tc>
        <w:tc>
          <w:tcPr>
            <w:tcW w:w="1315" w:type="dxa"/>
            <w:shd w:val="clear" w:color="auto" w:fill="auto"/>
            <w:vAlign w:val="center"/>
          </w:tcPr>
          <w:p w:rsidR="00163770" w:rsidRPr="004637CA" w:rsidRDefault="00163770" w:rsidP="006B34D3">
            <w:pPr>
              <w:jc w:val="center"/>
              <w:rPr>
                <w:bCs/>
                <w:sz w:val="24"/>
                <w:szCs w:val="24"/>
              </w:rPr>
            </w:pPr>
            <w:r w:rsidRPr="004637CA">
              <w:rPr>
                <w:bCs/>
                <w:sz w:val="24"/>
                <w:szCs w:val="24"/>
              </w:rPr>
              <w:t>га</w:t>
            </w:r>
          </w:p>
        </w:tc>
        <w:tc>
          <w:tcPr>
            <w:tcW w:w="1476" w:type="dxa"/>
            <w:shd w:val="clear" w:color="auto" w:fill="auto"/>
            <w:vAlign w:val="center"/>
          </w:tcPr>
          <w:p w:rsidR="00163770" w:rsidRPr="00D02D17" w:rsidRDefault="00163770" w:rsidP="006B34D3">
            <w:pPr>
              <w:jc w:val="center"/>
              <w:rPr>
                <w:b/>
                <w:bCs/>
                <w:sz w:val="24"/>
                <w:szCs w:val="24"/>
              </w:rPr>
            </w:pPr>
            <w:r w:rsidRPr="00D02D17">
              <w:rPr>
                <w:b/>
                <w:bCs/>
                <w:sz w:val="24"/>
                <w:szCs w:val="24"/>
              </w:rPr>
              <w:t>0</w:t>
            </w:r>
          </w:p>
        </w:tc>
        <w:tc>
          <w:tcPr>
            <w:tcW w:w="1413" w:type="dxa"/>
            <w:shd w:val="clear" w:color="auto" w:fill="auto"/>
            <w:vAlign w:val="center"/>
          </w:tcPr>
          <w:p w:rsidR="00163770" w:rsidRPr="00D02D17" w:rsidRDefault="00163770" w:rsidP="006B34D3">
            <w:pPr>
              <w:jc w:val="center"/>
              <w:rPr>
                <w:b/>
                <w:bCs/>
                <w:sz w:val="24"/>
                <w:szCs w:val="24"/>
              </w:rPr>
            </w:pPr>
            <w:r w:rsidRPr="00D02D17">
              <w:rPr>
                <w:b/>
                <w:bCs/>
                <w:sz w:val="24"/>
                <w:szCs w:val="24"/>
              </w:rPr>
              <w:t>0</w:t>
            </w:r>
          </w:p>
        </w:tc>
      </w:tr>
      <w:tr w:rsidR="00163770" w:rsidRPr="00243335" w:rsidTr="001F3FB2">
        <w:trPr>
          <w:trHeight w:val="255"/>
          <w:jc w:val="center"/>
        </w:trPr>
        <w:tc>
          <w:tcPr>
            <w:tcW w:w="811" w:type="dxa"/>
            <w:vMerge/>
            <w:shd w:val="clear" w:color="auto" w:fill="auto"/>
            <w:vAlign w:val="center"/>
          </w:tcPr>
          <w:p w:rsidR="00163770" w:rsidRPr="004637CA" w:rsidRDefault="00163770" w:rsidP="006B34D3">
            <w:pPr>
              <w:jc w:val="center"/>
              <w:rPr>
                <w:bCs/>
                <w:sz w:val="24"/>
                <w:szCs w:val="24"/>
              </w:rPr>
            </w:pPr>
          </w:p>
        </w:tc>
        <w:tc>
          <w:tcPr>
            <w:tcW w:w="5185" w:type="dxa"/>
            <w:vMerge/>
            <w:shd w:val="clear" w:color="auto" w:fill="auto"/>
            <w:vAlign w:val="center"/>
          </w:tcPr>
          <w:p w:rsidR="00163770" w:rsidRPr="004637CA" w:rsidRDefault="00163770" w:rsidP="006B34D3">
            <w:pPr>
              <w:rPr>
                <w:bCs/>
                <w:sz w:val="24"/>
                <w:szCs w:val="24"/>
                <w:u w:val="single"/>
              </w:rPr>
            </w:pPr>
          </w:p>
        </w:tc>
        <w:tc>
          <w:tcPr>
            <w:tcW w:w="1315" w:type="dxa"/>
            <w:shd w:val="clear" w:color="auto" w:fill="auto"/>
            <w:vAlign w:val="center"/>
          </w:tcPr>
          <w:p w:rsidR="00163770" w:rsidRPr="004637CA" w:rsidRDefault="00163770" w:rsidP="006B34D3">
            <w:pPr>
              <w:jc w:val="center"/>
              <w:rPr>
                <w:bCs/>
                <w:sz w:val="24"/>
                <w:szCs w:val="24"/>
              </w:rPr>
            </w:pPr>
            <w:r w:rsidRPr="004637CA">
              <w:rPr>
                <w:sz w:val="24"/>
                <w:szCs w:val="24"/>
              </w:rPr>
              <w:t>%</w:t>
            </w:r>
          </w:p>
        </w:tc>
        <w:tc>
          <w:tcPr>
            <w:tcW w:w="1476" w:type="dxa"/>
            <w:shd w:val="clear" w:color="auto" w:fill="auto"/>
            <w:vAlign w:val="center"/>
          </w:tcPr>
          <w:p w:rsidR="00163770" w:rsidRPr="00A66BC0" w:rsidRDefault="00163770" w:rsidP="006B34D3">
            <w:pPr>
              <w:jc w:val="center"/>
              <w:rPr>
                <w:bCs/>
                <w:sz w:val="24"/>
                <w:szCs w:val="24"/>
              </w:rPr>
            </w:pPr>
            <w:r w:rsidRPr="00A66BC0">
              <w:rPr>
                <w:bCs/>
                <w:sz w:val="24"/>
                <w:szCs w:val="24"/>
              </w:rPr>
              <w:t>0</w:t>
            </w:r>
          </w:p>
        </w:tc>
        <w:tc>
          <w:tcPr>
            <w:tcW w:w="1413" w:type="dxa"/>
            <w:shd w:val="clear" w:color="auto" w:fill="auto"/>
            <w:vAlign w:val="center"/>
          </w:tcPr>
          <w:p w:rsidR="00163770" w:rsidRPr="004637CA" w:rsidRDefault="00163770" w:rsidP="006B34D3">
            <w:pPr>
              <w:jc w:val="center"/>
              <w:rPr>
                <w:bCs/>
                <w:sz w:val="24"/>
                <w:szCs w:val="24"/>
              </w:rPr>
            </w:pPr>
            <w:r w:rsidRPr="004637CA">
              <w:rPr>
                <w:bCs/>
                <w:sz w:val="24"/>
                <w:szCs w:val="24"/>
              </w:rPr>
              <w:t>0</w:t>
            </w:r>
          </w:p>
        </w:tc>
      </w:tr>
      <w:tr w:rsidR="00163770" w:rsidRPr="00243335" w:rsidTr="001F3FB2">
        <w:trPr>
          <w:trHeight w:val="255"/>
          <w:jc w:val="center"/>
        </w:trPr>
        <w:tc>
          <w:tcPr>
            <w:tcW w:w="811" w:type="dxa"/>
            <w:vMerge w:val="restart"/>
            <w:shd w:val="clear" w:color="auto" w:fill="auto"/>
            <w:vAlign w:val="center"/>
          </w:tcPr>
          <w:p w:rsidR="00163770" w:rsidRPr="00365988" w:rsidRDefault="00163770" w:rsidP="006B34D3">
            <w:pPr>
              <w:jc w:val="center"/>
              <w:rPr>
                <w:b/>
                <w:bCs/>
                <w:sz w:val="24"/>
                <w:szCs w:val="24"/>
              </w:rPr>
            </w:pPr>
          </w:p>
          <w:p w:rsidR="00163770" w:rsidRPr="00365988" w:rsidRDefault="00163770" w:rsidP="006B34D3">
            <w:pPr>
              <w:jc w:val="center"/>
              <w:rPr>
                <w:b/>
                <w:bCs/>
                <w:sz w:val="24"/>
                <w:szCs w:val="24"/>
              </w:rPr>
            </w:pPr>
            <w:r>
              <w:rPr>
                <w:b/>
                <w:bCs/>
                <w:sz w:val="24"/>
                <w:szCs w:val="24"/>
              </w:rPr>
              <w:t>8</w:t>
            </w:r>
            <w:r w:rsidRPr="00365988">
              <w:rPr>
                <w:b/>
                <w:bCs/>
                <w:sz w:val="24"/>
                <w:szCs w:val="24"/>
              </w:rPr>
              <w:t>.7</w:t>
            </w:r>
          </w:p>
        </w:tc>
        <w:tc>
          <w:tcPr>
            <w:tcW w:w="5185" w:type="dxa"/>
            <w:vMerge w:val="restart"/>
            <w:shd w:val="clear" w:color="auto" w:fill="auto"/>
            <w:vAlign w:val="center"/>
          </w:tcPr>
          <w:p w:rsidR="00163770" w:rsidRPr="004637CA" w:rsidRDefault="00163770" w:rsidP="006B34D3">
            <w:pPr>
              <w:rPr>
                <w:b/>
                <w:bCs/>
                <w:sz w:val="24"/>
                <w:szCs w:val="24"/>
                <w:u w:val="single"/>
              </w:rPr>
            </w:pPr>
            <w:r w:rsidRPr="004637CA">
              <w:rPr>
                <w:b/>
                <w:bCs/>
                <w:sz w:val="24"/>
                <w:szCs w:val="24"/>
                <w:u w:val="single"/>
              </w:rPr>
              <w:t>Зона  специального</w:t>
            </w:r>
          </w:p>
          <w:p w:rsidR="00163770" w:rsidRPr="004637CA" w:rsidRDefault="00163770" w:rsidP="006B34D3">
            <w:pPr>
              <w:rPr>
                <w:b/>
                <w:bCs/>
                <w:sz w:val="24"/>
                <w:szCs w:val="24"/>
                <w:u w:val="single"/>
              </w:rPr>
            </w:pPr>
            <w:r w:rsidRPr="004637CA">
              <w:rPr>
                <w:b/>
                <w:bCs/>
                <w:sz w:val="24"/>
                <w:szCs w:val="24"/>
                <w:u w:val="single"/>
              </w:rPr>
              <w:t xml:space="preserve"> назначения</w:t>
            </w:r>
          </w:p>
        </w:tc>
        <w:tc>
          <w:tcPr>
            <w:tcW w:w="1315" w:type="dxa"/>
            <w:shd w:val="clear" w:color="auto" w:fill="auto"/>
            <w:vAlign w:val="center"/>
          </w:tcPr>
          <w:p w:rsidR="00163770" w:rsidRPr="004637CA" w:rsidRDefault="00163770" w:rsidP="006B34D3">
            <w:pPr>
              <w:jc w:val="center"/>
              <w:rPr>
                <w:bCs/>
                <w:sz w:val="24"/>
                <w:szCs w:val="24"/>
              </w:rPr>
            </w:pPr>
            <w:r w:rsidRPr="004637CA">
              <w:rPr>
                <w:bCs/>
                <w:sz w:val="24"/>
                <w:szCs w:val="24"/>
              </w:rPr>
              <w:t>га</w:t>
            </w:r>
          </w:p>
        </w:tc>
        <w:tc>
          <w:tcPr>
            <w:tcW w:w="1476" w:type="dxa"/>
            <w:shd w:val="clear" w:color="auto" w:fill="auto"/>
            <w:vAlign w:val="center"/>
          </w:tcPr>
          <w:p w:rsidR="00163770" w:rsidRPr="00D02D17" w:rsidRDefault="00163770" w:rsidP="006B34D3">
            <w:pPr>
              <w:jc w:val="center"/>
              <w:rPr>
                <w:b/>
                <w:bCs/>
                <w:sz w:val="24"/>
                <w:szCs w:val="24"/>
              </w:rPr>
            </w:pPr>
            <w:r w:rsidRPr="00D02D17">
              <w:rPr>
                <w:b/>
                <w:bCs/>
                <w:sz w:val="24"/>
                <w:szCs w:val="24"/>
              </w:rPr>
              <w:t>0</w:t>
            </w:r>
          </w:p>
        </w:tc>
        <w:tc>
          <w:tcPr>
            <w:tcW w:w="1413" w:type="dxa"/>
            <w:shd w:val="clear" w:color="auto" w:fill="auto"/>
            <w:vAlign w:val="center"/>
          </w:tcPr>
          <w:p w:rsidR="00163770" w:rsidRPr="00D02D17" w:rsidRDefault="00163770" w:rsidP="006B34D3">
            <w:pPr>
              <w:jc w:val="center"/>
              <w:rPr>
                <w:b/>
                <w:sz w:val="24"/>
                <w:szCs w:val="24"/>
              </w:rPr>
            </w:pPr>
            <w:r w:rsidRPr="00D02D17">
              <w:rPr>
                <w:b/>
                <w:bCs/>
                <w:sz w:val="24"/>
                <w:szCs w:val="24"/>
              </w:rPr>
              <w:t>0</w:t>
            </w:r>
          </w:p>
        </w:tc>
      </w:tr>
      <w:tr w:rsidR="00163770" w:rsidRPr="00243335" w:rsidTr="001F3FB2">
        <w:trPr>
          <w:trHeight w:val="255"/>
          <w:jc w:val="center"/>
        </w:trPr>
        <w:tc>
          <w:tcPr>
            <w:tcW w:w="811" w:type="dxa"/>
            <w:vMerge/>
            <w:shd w:val="clear" w:color="auto" w:fill="auto"/>
            <w:vAlign w:val="center"/>
          </w:tcPr>
          <w:p w:rsidR="00163770" w:rsidRPr="004637CA" w:rsidRDefault="00163770" w:rsidP="006B34D3">
            <w:pPr>
              <w:jc w:val="center"/>
              <w:rPr>
                <w:bCs/>
                <w:sz w:val="24"/>
                <w:szCs w:val="24"/>
              </w:rPr>
            </w:pPr>
          </w:p>
        </w:tc>
        <w:tc>
          <w:tcPr>
            <w:tcW w:w="5185" w:type="dxa"/>
            <w:vMerge/>
            <w:shd w:val="clear" w:color="auto" w:fill="auto"/>
            <w:vAlign w:val="center"/>
          </w:tcPr>
          <w:p w:rsidR="00163770" w:rsidRPr="004637CA" w:rsidRDefault="00163770" w:rsidP="006B34D3">
            <w:pPr>
              <w:rPr>
                <w:bCs/>
                <w:sz w:val="24"/>
                <w:szCs w:val="24"/>
                <w:u w:val="single"/>
              </w:rPr>
            </w:pPr>
          </w:p>
        </w:tc>
        <w:tc>
          <w:tcPr>
            <w:tcW w:w="1315" w:type="dxa"/>
            <w:shd w:val="clear" w:color="auto" w:fill="auto"/>
            <w:vAlign w:val="center"/>
          </w:tcPr>
          <w:p w:rsidR="00163770" w:rsidRPr="004637CA" w:rsidRDefault="00163770" w:rsidP="006B34D3">
            <w:pPr>
              <w:jc w:val="center"/>
              <w:rPr>
                <w:b/>
                <w:bCs/>
                <w:sz w:val="24"/>
                <w:szCs w:val="24"/>
              </w:rPr>
            </w:pPr>
            <w:r w:rsidRPr="004637CA">
              <w:rPr>
                <w:sz w:val="24"/>
                <w:szCs w:val="24"/>
              </w:rPr>
              <w:t>%</w:t>
            </w:r>
          </w:p>
        </w:tc>
        <w:tc>
          <w:tcPr>
            <w:tcW w:w="1476" w:type="dxa"/>
            <w:shd w:val="clear" w:color="auto" w:fill="auto"/>
            <w:vAlign w:val="center"/>
          </w:tcPr>
          <w:p w:rsidR="00163770" w:rsidRPr="00A66BC0" w:rsidRDefault="00163770" w:rsidP="006B34D3">
            <w:pPr>
              <w:jc w:val="center"/>
              <w:rPr>
                <w:bCs/>
                <w:sz w:val="24"/>
                <w:szCs w:val="24"/>
              </w:rPr>
            </w:pPr>
            <w:r w:rsidRPr="00A66BC0">
              <w:rPr>
                <w:bCs/>
                <w:sz w:val="24"/>
                <w:szCs w:val="24"/>
              </w:rPr>
              <w:t>0</w:t>
            </w:r>
          </w:p>
        </w:tc>
        <w:tc>
          <w:tcPr>
            <w:tcW w:w="1413" w:type="dxa"/>
            <w:shd w:val="clear" w:color="auto" w:fill="auto"/>
            <w:vAlign w:val="center"/>
          </w:tcPr>
          <w:p w:rsidR="00163770" w:rsidRPr="004637CA" w:rsidRDefault="00163770" w:rsidP="006B34D3">
            <w:pPr>
              <w:jc w:val="center"/>
              <w:rPr>
                <w:sz w:val="24"/>
                <w:szCs w:val="24"/>
              </w:rPr>
            </w:pPr>
            <w:r w:rsidRPr="004637CA">
              <w:rPr>
                <w:bCs/>
                <w:sz w:val="24"/>
                <w:szCs w:val="24"/>
              </w:rPr>
              <w:t>0</w:t>
            </w:r>
          </w:p>
        </w:tc>
      </w:tr>
      <w:tr w:rsidR="00163770" w:rsidRPr="00243335" w:rsidTr="001F3FB2">
        <w:trPr>
          <w:trHeight w:val="255"/>
          <w:jc w:val="center"/>
        </w:trPr>
        <w:tc>
          <w:tcPr>
            <w:tcW w:w="811" w:type="dxa"/>
            <w:vMerge w:val="restart"/>
            <w:shd w:val="clear" w:color="auto" w:fill="auto"/>
            <w:vAlign w:val="center"/>
          </w:tcPr>
          <w:p w:rsidR="00163770" w:rsidRPr="00365988" w:rsidRDefault="00163770" w:rsidP="006B34D3">
            <w:pPr>
              <w:jc w:val="center"/>
              <w:rPr>
                <w:b/>
                <w:bCs/>
                <w:sz w:val="24"/>
                <w:szCs w:val="24"/>
              </w:rPr>
            </w:pPr>
          </w:p>
          <w:p w:rsidR="00163770" w:rsidRPr="00365988" w:rsidRDefault="00163770" w:rsidP="006B34D3">
            <w:pPr>
              <w:jc w:val="center"/>
              <w:rPr>
                <w:b/>
                <w:bCs/>
                <w:sz w:val="24"/>
                <w:szCs w:val="24"/>
              </w:rPr>
            </w:pPr>
            <w:r>
              <w:rPr>
                <w:b/>
                <w:sz w:val="24"/>
                <w:szCs w:val="24"/>
              </w:rPr>
              <w:t>8</w:t>
            </w:r>
            <w:r w:rsidRPr="00365988">
              <w:rPr>
                <w:b/>
                <w:sz w:val="24"/>
                <w:szCs w:val="24"/>
              </w:rPr>
              <w:t>.8</w:t>
            </w:r>
          </w:p>
        </w:tc>
        <w:tc>
          <w:tcPr>
            <w:tcW w:w="5185" w:type="dxa"/>
            <w:vMerge w:val="restart"/>
            <w:shd w:val="clear" w:color="auto" w:fill="auto"/>
            <w:vAlign w:val="center"/>
          </w:tcPr>
          <w:p w:rsidR="00163770" w:rsidRPr="004637CA" w:rsidRDefault="00163770" w:rsidP="006B34D3">
            <w:pPr>
              <w:rPr>
                <w:sz w:val="24"/>
                <w:szCs w:val="24"/>
              </w:rPr>
            </w:pPr>
            <w:r w:rsidRPr="004637CA">
              <w:rPr>
                <w:b/>
                <w:bCs/>
                <w:sz w:val="24"/>
                <w:szCs w:val="24"/>
                <w:u w:val="single"/>
              </w:rPr>
              <w:t>Иные зоны</w:t>
            </w:r>
          </w:p>
        </w:tc>
        <w:tc>
          <w:tcPr>
            <w:tcW w:w="1315" w:type="dxa"/>
            <w:shd w:val="clear" w:color="auto" w:fill="auto"/>
            <w:vAlign w:val="center"/>
          </w:tcPr>
          <w:p w:rsidR="00163770" w:rsidRPr="004637CA" w:rsidRDefault="00163770" w:rsidP="006B34D3">
            <w:pPr>
              <w:jc w:val="center"/>
              <w:rPr>
                <w:bCs/>
                <w:sz w:val="24"/>
                <w:szCs w:val="24"/>
              </w:rPr>
            </w:pPr>
            <w:r w:rsidRPr="004637CA">
              <w:rPr>
                <w:bCs/>
                <w:sz w:val="24"/>
                <w:szCs w:val="24"/>
              </w:rPr>
              <w:t>га</w:t>
            </w:r>
          </w:p>
        </w:tc>
        <w:tc>
          <w:tcPr>
            <w:tcW w:w="1476" w:type="dxa"/>
            <w:shd w:val="clear" w:color="auto" w:fill="auto"/>
            <w:vAlign w:val="center"/>
          </w:tcPr>
          <w:p w:rsidR="00163770" w:rsidRPr="00223504" w:rsidRDefault="00163770" w:rsidP="006B34D3">
            <w:pPr>
              <w:snapToGrid w:val="0"/>
              <w:jc w:val="center"/>
              <w:rPr>
                <w:b/>
                <w:sz w:val="24"/>
              </w:rPr>
            </w:pPr>
            <w:r w:rsidRPr="00223504">
              <w:rPr>
                <w:b/>
                <w:sz w:val="24"/>
              </w:rPr>
              <w:t>1,55</w:t>
            </w:r>
          </w:p>
        </w:tc>
        <w:tc>
          <w:tcPr>
            <w:tcW w:w="1413" w:type="dxa"/>
            <w:shd w:val="clear" w:color="auto" w:fill="auto"/>
            <w:vAlign w:val="center"/>
          </w:tcPr>
          <w:p w:rsidR="00163770" w:rsidRPr="005D5664" w:rsidRDefault="00163770" w:rsidP="006B34D3">
            <w:pPr>
              <w:snapToGrid w:val="0"/>
              <w:jc w:val="center"/>
              <w:rPr>
                <w:b/>
                <w:sz w:val="24"/>
                <w:szCs w:val="24"/>
                <w:highlight w:val="yellow"/>
              </w:rPr>
            </w:pPr>
            <w:r w:rsidRPr="005D5664">
              <w:rPr>
                <w:b/>
                <w:sz w:val="24"/>
                <w:szCs w:val="24"/>
              </w:rPr>
              <w:t>0</w:t>
            </w:r>
          </w:p>
        </w:tc>
      </w:tr>
      <w:tr w:rsidR="00163770" w:rsidRPr="00243335" w:rsidTr="001F3FB2">
        <w:trPr>
          <w:trHeight w:val="255"/>
          <w:jc w:val="center"/>
        </w:trPr>
        <w:tc>
          <w:tcPr>
            <w:tcW w:w="811" w:type="dxa"/>
            <w:vMerge/>
            <w:shd w:val="clear" w:color="auto" w:fill="auto"/>
            <w:vAlign w:val="center"/>
          </w:tcPr>
          <w:p w:rsidR="00163770" w:rsidRPr="004637CA" w:rsidRDefault="00163770" w:rsidP="006B34D3">
            <w:pPr>
              <w:jc w:val="center"/>
              <w:rPr>
                <w:sz w:val="24"/>
                <w:szCs w:val="24"/>
              </w:rPr>
            </w:pPr>
          </w:p>
        </w:tc>
        <w:tc>
          <w:tcPr>
            <w:tcW w:w="5185" w:type="dxa"/>
            <w:vMerge/>
            <w:shd w:val="clear" w:color="auto" w:fill="auto"/>
            <w:vAlign w:val="center"/>
          </w:tcPr>
          <w:p w:rsidR="00163770" w:rsidRPr="004637CA" w:rsidRDefault="00163770" w:rsidP="006B34D3">
            <w:pPr>
              <w:rPr>
                <w:sz w:val="24"/>
                <w:szCs w:val="24"/>
              </w:rPr>
            </w:pPr>
          </w:p>
        </w:tc>
        <w:tc>
          <w:tcPr>
            <w:tcW w:w="1315" w:type="dxa"/>
            <w:shd w:val="clear" w:color="auto" w:fill="auto"/>
            <w:vAlign w:val="center"/>
          </w:tcPr>
          <w:p w:rsidR="00163770" w:rsidRPr="004637CA" w:rsidRDefault="00163770" w:rsidP="006B34D3">
            <w:pPr>
              <w:jc w:val="center"/>
              <w:rPr>
                <w:bCs/>
                <w:sz w:val="24"/>
                <w:szCs w:val="24"/>
              </w:rPr>
            </w:pPr>
            <w:r w:rsidRPr="004637CA">
              <w:rPr>
                <w:sz w:val="24"/>
                <w:szCs w:val="24"/>
              </w:rPr>
              <w:t>%</w:t>
            </w:r>
          </w:p>
        </w:tc>
        <w:tc>
          <w:tcPr>
            <w:tcW w:w="1476" w:type="dxa"/>
            <w:shd w:val="clear" w:color="auto" w:fill="auto"/>
            <w:vAlign w:val="center"/>
          </w:tcPr>
          <w:p w:rsidR="00163770" w:rsidRPr="00243335" w:rsidRDefault="00163770" w:rsidP="006B34D3">
            <w:pPr>
              <w:jc w:val="center"/>
              <w:rPr>
                <w:bCs/>
                <w:sz w:val="24"/>
                <w:szCs w:val="24"/>
                <w:highlight w:val="cyan"/>
              </w:rPr>
            </w:pPr>
            <w:r w:rsidRPr="0012710F">
              <w:rPr>
                <w:sz w:val="24"/>
                <w:szCs w:val="24"/>
              </w:rPr>
              <w:t>7,45</w:t>
            </w:r>
          </w:p>
        </w:tc>
        <w:tc>
          <w:tcPr>
            <w:tcW w:w="1413" w:type="dxa"/>
            <w:shd w:val="clear" w:color="auto" w:fill="auto"/>
            <w:vAlign w:val="center"/>
          </w:tcPr>
          <w:p w:rsidR="00163770" w:rsidRPr="00CB6C8F" w:rsidRDefault="00163770" w:rsidP="006B34D3">
            <w:pPr>
              <w:snapToGrid w:val="0"/>
              <w:jc w:val="center"/>
              <w:rPr>
                <w:sz w:val="24"/>
                <w:szCs w:val="24"/>
              </w:rPr>
            </w:pPr>
            <w:r w:rsidRPr="00CB6C8F">
              <w:rPr>
                <w:sz w:val="24"/>
                <w:szCs w:val="24"/>
              </w:rPr>
              <w:t>0</w:t>
            </w:r>
          </w:p>
        </w:tc>
      </w:tr>
      <w:tr w:rsidR="00163770" w:rsidRPr="00243335" w:rsidTr="001F3FB2">
        <w:trPr>
          <w:trHeight w:val="255"/>
          <w:jc w:val="center"/>
        </w:trPr>
        <w:tc>
          <w:tcPr>
            <w:tcW w:w="811" w:type="dxa"/>
            <w:shd w:val="clear" w:color="auto" w:fill="auto"/>
            <w:vAlign w:val="center"/>
          </w:tcPr>
          <w:p w:rsidR="00163770" w:rsidRPr="00372DCF" w:rsidRDefault="00163770" w:rsidP="006B34D3">
            <w:pPr>
              <w:jc w:val="center"/>
              <w:rPr>
                <w:sz w:val="24"/>
                <w:szCs w:val="24"/>
              </w:rPr>
            </w:pPr>
            <w:r>
              <w:rPr>
                <w:sz w:val="24"/>
                <w:szCs w:val="24"/>
              </w:rPr>
              <w:t>8</w:t>
            </w:r>
            <w:r w:rsidRPr="00372DCF">
              <w:rPr>
                <w:sz w:val="24"/>
                <w:szCs w:val="24"/>
              </w:rPr>
              <w:t>.8.1</w:t>
            </w:r>
          </w:p>
        </w:tc>
        <w:tc>
          <w:tcPr>
            <w:tcW w:w="5185" w:type="dxa"/>
            <w:shd w:val="clear" w:color="auto" w:fill="auto"/>
            <w:vAlign w:val="center"/>
          </w:tcPr>
          <w:p w:rsidR="00163770" w:rsidRPr="004637CA" w:rsidRDefault="00163770" w:rsidP="006B34D3">
            <w:pPr>
              <w:rPr>
                <w:sz w:val="24"/>
                <w:szCs w:val="24"/>
              </w:rPr>
            </w:pPr>
            <w:r w:rsidRPr="004637CA">
              <w:rPr>
                <w:sz w:val="24"/>
                <w:szCs w:val="24"/>
              </w:rPr>
              <w:t>Водная поверхность</w:t>
            </w:r>
          </w:p>
        </w:tc>
        <w:tc>
          <w:tcPr>
            <w:tcW w:w="1315" w:type="dxa"/>
            <w:shd w:val="clear" w:color="auto" w:fill="auto"/>
            <w:vAlign w:val="center"/>
          </w:tcPr>
          <w:p w:rsidR="00163770" w:rsidRPr="004637CA" w:rsidRDefault="00163770" w:rsidP="006B34D3">
            <w:pPr>
              <w:jc w:val="center"/>
              <w:rPr>
                <w:sz w:val="24"/>
                <w:szCs w:val="24"/>
              </w:rPr>
            </w:pPr>
            <w:r w:rsidRPr="004637CA">
              <w:rPr>
                <w:sz w:val="24"/>
                <w:szCs w:val="24"/>
              </w:rPr>
              <w:t>га</w:t>
            </w:r>
          </w:p>
        </w:tc>
        <w:tc>
          <w:tcPr>
            <w:tcW w:w="1476" w:type="dxa"/>
            <w:shd w:val="clear" w:color="auto" w:fill="auto"/>
            <w:vAlign w:val="center"/>
          </w:tcPr>
          <w:p w:rsidR="00163770" w:rsidRPr="00243335" w:rsidRDefault="00163770" w:rsidP="006B34D3">
            <w:pPr>
              <w:jc w:val="center"/>
              <w:rPr>
                <w:bCs/>
                <w:sz w:val="24"/>
                <w:szCs w:val="24"/>
                <w:highlight w:val="cyan"/>
              </w:rPr>
            </w:pPr>
            <w:r w:rsidRPr="00D04AE5">
              <w:rPr>
                <w:bCs/>
                <w:sz w:val="24"/>
                <w:szCs w:val="24"/>
              </w:rPr>
              <w:t>0</w:t>
            </w:r>
          </w:p>
        </w:tc>
        <w:tc>
          <w:tcPr>
            <w:tcW w:w="1413" w:type="dxa"/>
            <w:shd w:val="clear" w:color="auto" w:fill="auto"/>
            <w:vAlign w:val="center"/>
          </w:tcPr>
          <w:p w:rsidR="00163770" w:rsidRPr="00CB6C8F" w:rsidRDefault="00163770" w:rsidP="006B34D3">
            <w:pPr>
              <w:jc w:val="center"/>
              <w:rPr>
                <w:bCs/>
                <w:sz w:val="24"/>
                <w:szCs w:val="24"/>
              </w:rPr>
            </w:pPr>
            <w:r w:rsidRPr="00CB6C8F">
              <w:rPr>
                <w:bCs/>
                <w:sz w:val="24"/>
                <w:szCs w:val="24"/>
              </w:rPr>
              <w:t>0</w:t>
            </w:r>
          </w:p>
        </w:tc>
      </w:tr>
      <w:tr w:rsidR="00163770" w:rsidRPr="00243335" w:rsidTr="001F3FB2">
        <w:trPr>
          <w:trHeight w:val="255"/>
          <w:jc w:val="center"/>
        </w:trPr>
        <w:tc>
          <w:tcPr>
            <w:tcW w:w="811" w:type="dxa"/>
            <w:shd w:val="clear" w:color="auto" w:fill="auto"/>
          </w:tcPr>
          <w:p w:rsidR="00163770" w:rsidRPr="00372DCF" w:rsidRDefault="00163770" w:rsidP="006B34D3">
            <w:pPr>
              <w:jc w:val="center"/>
              <w:rPr>
                <w:sz w:val="24"/>
                <w:szCs w:val="24"/>
              </w:rPr>
            </w:pPr>
            <w:r>
              <w:rPr>
                <w:sz w:val="24"/>
                <w:szCs w:val="24"/>
              </w:rPr>
              <w:t>8.8.2</w:t>
            </w:r>
          </w:p>
        </w:tc>
        <w:tc>
          <w:tcPr>
            <w:tcW w:w="5185" w:type="dxa"/>
            <w:shd w:val="clear" w:color="auto" w:fill="auto"/>
            <w:vAlign w:val="center"/>
          </w:tcPr>
          <w:p w:rsidR="00163770" w:rsidRPr="004637CA" w:rsidRDefault="00163770" w:rsidP="006B34D3">
            <w:pPr>
              <w:rPr>
                <w:sz w:val="24"/>
                <w:szCs w:val="24"/>
              </w:rPr>
            </w:pPr>
            <w:r w:rsidRPr="004637CA">
              <w:rPr>
                <w:sz w:val="24"/>
                <w:szCs w:val="24"/>
              </w:rPr>
              <w:t xml:space="preserve">Пустыри, свободные земли </w:t>
            </w:r>
          </w:p>
        </w:tc>
        <w:tc>
          <w:tcPr>
            <w:tcW w:w="1315" w:type="dxa"/>
            <w:shd w:val="clear" w:color="auto" w:fill="auto"/>
            <w:vAlign w:val="center"/>
          </w:tcPr>
          <w:p w:rsidR="00163770" w:rsidRPr="004637CA" w:rsidRDefault="00163770" w:rsidP="006B34D3">
            <w:pPr>
              <w:jc w:val="center"/>
              <w:rPr>
                <w:sz w:val="24"/>
                <w:szCs w:val="24"/>
              </w:rPr>
            </w:pPr>
            <w:r w:rsidRPr="004637CA">
              <w:rPr>
                <w:sz w:val="24"/>
                <w:szCs w:val="24"/>
              </w:rPr>
              <w:t>га</w:t>
            </w:r>
          </w:p>
        </w:tc>
        <w:tc>
          <w:tcPr>
            <w:tcW w:w="1476" w:type="dxa"/>
            <w:shd w:val="clear" w:color="auto" w:fill="auto"/>
            <w:vAlign w:val="center"/>
          </w:tcPr>
          <w:p w:rsidR="00163770" w:rsidRPr="00D04AE5" w:rsidRDefault="00163770" w:rsidP="006B34D3">
            <w:pPr>
              <w:jc w:val="center"/>
              <w:rPr>
                <w:bCs/>
                <w:sz w:val="24"/>
                <w:szCs w:val="24"/>
                <w:highlight w:val="cyan"/>
              </w:rPr>
            </w:pPr>
            <w:r w:rsidRPr="00D04AE5">
              <w:rPr>
                <w:sz w:val="24"/>
              </w:rPr>
              <w:t>1,55</w:t>
            </w:r>
          </w:p>
        </w:tc>
        <w:tc>
          <w:tcPr>
            <w:tcW w:w="1413" w:type="dxa"/>
            <w:shd w:val="clear" w:color="auto" w:fill="auto"/>
            <w:vAlign w:val="center"/>
          </w:tcPr>
          <w:p w:rsidR="00163770" w:rsidRPr="00CB6C8F" w:rsidRDefault="00163770" w:rsidP="006B34D3">
            <w:pPr>
              <w:jc w:val="center"/>
              <w:rPr>
                <w:bCs/>
                <w:sz w:val="24"/>
                <w:szCs w:val="24"/>
              </w:rPr>
            </w:pPr>
            <w:r w:rsidRPr="00CB6C8F">
              <w:rPr>
                <w:bCs/>
                <w:sz w:val="24"/>
                <w:szCs w:val="24"/>
              </w:rPr>
              <w:t>0</w:t>
            </w:r>
          </w:p>
        </w:tc>
      </w:tr>
      <w:tr w:rsidR="00163770" w:rsidRPr="00243335" w:rsidTr="006B34D3">
        <w:trPr>
          <w:trHeight w:val="255"/>
          <w:jc w:val="center"/>
        </w:trPr>
        <w:tc>
          <w:tcPr>
            <w:tcW w:w="10200" w:type="dxa"/>
            <w:gridSpan w:val="5"/>
            <w:shd w:val="clear" w:color="auto" w:fill="auto"/>
            <w:vAlign w:val="center"/>
          </w:tcPr>
          <w:p w:rsidR="00163770" w:rsidRPr="00243335" w:rsidRDefault="00163770" w:rsidP="006B34D3">
            <w:pPr>
              <w:jc w:val="center"/>
              <w:rPr>
                <w:b/>
                <w:bCs/>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bottom"/>
          </w:tcPr>
          <w:p w:rsidR="00163770" w:rsidRPr="00463E88" w:rsidRDefault="00163770" w:rsidP="006B34D3">
            <w:pPr>
              <w:snapToGrid w:val="0"/>
              <w:ind w:right="-1"/>
              <w:jc w:val="center"/>
              <w:rPr>
                <w:b/>
                <w:bCs/>
                <w:sz w:val="24"/>
                <w:szCs w:val="24"/>
                <w:u w:val="single"/>
              </w:rPr>
            </w:pPr>
            <w:r>
              <w:rPr>
                <w:b/>
                <w:bCs/>
                <w:sz w:val="24"/>
                <w:szCs w:val="24"/>
                <w:u w:val="single"/>
              </w:rPr>
              <w:t>9</w:t>
            </w:r>
            <w:r w:rsidRPr="00463E88">
              <w:rPr>
                <w:b/>
                <w:bCs/>
                <w:sz w:val="24"/>
                <w:szCs w:val="24"/>
                <w:u w:val="single"/>
              </w:rPr>
              <w:t>.</w:t>
            </w:r>
          </w:p>
        </w:tc>
        <w:tc>
          <w:tcPr>
            <w:tcW w:w="5185" w:type="dxa"/>
            <w:shd w:val="clear" w:color="auto" w:fill="auto"/>
            <w:vAlign w:val="bottom"/>
          </w:tcPr>
          <w:p w:rsidR="00163770" w:rsidRPr="00463E88" w:rsidRDefault="00163770" w:rsidP="006B34D3">
            <w:pPr>
              <w:snapToGrid w:val="0"/>
              <w:ind w:right="284"/>
              <w:jc w:val="both"/>
              <w:rPr>
                <w:b/>
                <w:sz w:val="24"/>
                <w:szCs w:val="24"/>
                <w:u w:val="single"/>
              </w:rPr>
            </w:pPr>
            <w:r w:rsidRPr="00463E88">
              <w:rPr>
                <w:b/>
                <w:sz w:val="24"/>
                <w:szCs w:val="24"/>
                <w:u w:val="single"/>
              </w:rPr>
              <w:t>Население</w:t>
            </w:r>
          </w:p>
        </w:tc>
        <w:tc>
          <w:tcPr>
            <w:tcW w:w="1315" w:type="dxa"/>
            <w:shd w:val="clear" w:color="auto" w:fill="auto"/>
            <w:vAlign w:val="bottom"/>
          </w:tcPr>
          <w:p w:rsidR="00163770" w:rsidRPr="00F00AD3" w:rsidRDefault="00163770" w:rsidP="006B34D3">
            <w:pPr>
              <w:snapToGrid w:val="0"/>
              <w:ind w:right="-108"/>
              <w:jc w:val="center"/>
              <w:rPr>
                <w:sz w:val="24"/>
                <w:szCs w:val="24"/>
              </w:rPr>
            </w:pPr>
          </w:p>
        </w:tc>
        <w:tc>
          <w:tcPr>
            <w:tcW w:w="1476" w:type="dxa"/>
            <w:shd w:val="clear" w:color="auto" w:fill="auto"/>
            <w:vAlign w:val="bottom"/>
          </w:tcPr>
          <w:p w:rsidR="00163770" w:rsidRPr="00243335" w:rsidRDefault="00163770" w:rsidP="006B34D3">
            <w:pPr>
              <w:tabs>
                <w:tab w:val="left" w:pos="2664"/>
              </w:tabs>
              <w:snapToGrid w:val="0"/>
              <w:ind w:right="-106"/>
              <w:jc w:val="center"/>
              <w:rPr>
                <w:sz w:val="24"/>
                <w:szCs w:val="24"/>
                <w:highlight w:val="cyan"/>
              </w:rPr>
            </w:pPr>
          </w:p>
        </w:tc>
        <w:tc>
          <w:tcPr>
            <w:tcW w:w="1413" w:type="dxa"/>
            <w:shd w:val="clear" w:color="auto" w:fill="auto"/>
            <w:vAlign w:val="bottom"/>
          </w:tcPr>
          <w:p w:rsidR="00163770" w:rsidRPr="00243335" w:rsidRDefault="00163770" w:rsidP="006B34D3">
            <w:pPr>
              <w:snapToGrid w:val="0"/>
              <w:ind w:right="-108"/>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3F7BBB" w:rsidRDefault="00163770" w:rsidP="006B34D3">
            <w:pPr>
              <w:snapToGrid w:val="0"/>
              <w:ind w:right="-1"/>
              <w:jc w:val="center"/>
              <w:rPr>
                <w:b/>
                <w:bCs/>
                <w:sz w:val="24"/>
                <w:szCs w:val="24"/>
              </w:rPr>
            </w:pPr>
            <w:r>
              <w:rPr>
                <w:b/>
                <w:bCs/>
                <w:sz w:val="24"/>
                <w:szCs w:val="24"/>
              </w:rPr>
              <w:t>9</w:t>
            </w:r>
            <w:r w:rsidRPr="003F7BBB">
              <w:rPr>
                <w:b/>
                <w:bCs/>
                <w:sz w:val="24"/>
                <w:szCs w:val="24"/>
              </w:rPr>
              <w:t>.1</w:t>
            </w:r>
          </w:p>
        </w:tc>
        <w:tc>
          <w:tcPr>
            <w:tcW w:w="5185" w:type="dxa"/>
            <w:shd w:val="clear" w:color="auto" w:fill="auto"/>
            <w:vAlign w:val="bottom"/>
          </w:tcPr>
          <w:p w:rsidR="00163770" w:rsidRPr="00E30BD2" w:rsidRDefault="00163770" w:rsidP="006B34D3">
            <w:pPr>
              <w:snapToGrid w:val="0"/>
              <w:ind w:right="284"/>
              <w:jc w:val="both"/>
              <w:rPr>
                <w:b/>
                <w:sz w:val="24"/>
                <w:szCs w:val="24"/>
              </w:rPr>
            </w:pPr>
            <w:r w:rsidRPr="00E30BD2">
              <w:rPr>
                <w:b/>
                <w:sz w:val="24"/>
                <w:szCs w:val="24"/>
              </w:rPr>
              <w:t>Численность населения Октябрьского сельского поселения, всего</w:t>
            </w:r>
          </w:p>
        </w:tc>
        <w:tc>
          <w:tcPr>
            <w:tcW w:w="1315" w:type="dxa"/>
            <w:shd w:val="clear" w:color="auto" w:fill="auto"/>
            <w:vAlign w:val="center"/>
          </w:tcPr>
          <w:p w:rsidR="00163770" w:rsidRPr="00F00AD3" w:rsidRDefault="00163770" w:rsidP="006B34D3">
            <w:pPr>
              <w:snapToGrid w:val="0"/>
              <w:ind w:right="-108"/>
              <w:jc w:val="center"/>
              <w:rPr>
                <w:sz w:val="24"/>
                <w:szCs w:val="24"/>
              </w:rPr>
            </w:pPr>
            <w:r w:rsidRPr="00F00AD3">
              <w:rPr>
                <w:sz w:val="24"/>
                <w:szCs w:val="24"/>
              </w:rPr>
              <w:t>чел.</w:t>
            </w:r>
          </w:p>
        </w:tc>
        <w:tc>
          <w:tcPr>
            <w:tcW w:w="1476" w:type="dxa"/>
            <w:shd w:val="clear" w:color="auto" w:fill="auto"/>
            <w:vAlign w:val="center"/>
          </w:tcPr>
          <w:p w:rsidR="00163770" w:rsidRPr="00F00AD3" w:rsidRDefault="00163770" w:rsidP="006B34D3">
            <w:pPr>
              <w:jc w:val="center"/>
              <w:rPr>
                <w:b/>
                <w:bCs/>
                <w:sz w:val="24"/>
                <w:szCs w:val="24"/>
              </w:rPr>
            </w:pPr>
            <w:r w:rsidRPr="00F00AD3">
              <w:rPr>
                <w:b/>
                <w:bCs/>
                <w:sz w:val="24"/>
                <w:szCs w:val="24"/>
              </w:rPr>
              <w:t>12869</w:t>
            </w:r>
          </w:p>
        </w:tc>
        <w:tc>
          <w:tcPr>
            <w:tcW w:w="1413" w:type="dxa"/>
            <w:shd w:val="clear" w:color="auto" w:fill="auto"/>
            <w:vAlign w:val="center"/>
          </w:tcPr>
          <w:p w:rsidR="00163770" w:rsidRPr="00F00AD3" w:rsidRDefault="00163770" w:rsidP="006B34D3">
            <w:pPr>
              <w:jc w:val="center"/>
              <w:rPr>
                <w:b/>
                <w:bCs/>
                <w:sz w:val="24"/>
                <w:szCs w:val="24"/>
              </w:rPr>
            </w:pPr>
            <w:r w:rsidRPr="00F00AD3">
              <w:rPr>
                <w:b/>
                <w:bCs/>
                <w:sz w:val="24"/>
                <w:szCs w:val="24"/>
              </w:rPr>
              <w:t>14325</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F00AD3" w:rsidRDefault="00163770" w:rsidP="006B34D3">
            <w:pPr>
              <w:snapToGrid w:val="0"/>
              <w:ind w:right="-1"/>
              <w:jc w:val="center"/>
              <w:rPr>
                <w:bCs/>
                <w:sz w:val="24"/>
                <w:szCs w:val="24"/>
              </w:rPr>
            </w:pPr>
            <w:r>
              <w:rPr>
                <w:bCs/>
                <w:sz w:val="24"/>
                <w:szCs w:val="24"/>
              </w:rPr>
              <w:t>9.1.1</w:t>
            </w:r>
          </w:p>
        </w:tc>
        <w:tc>
          <w:tcPr>
            <w:tcW w:w="5185" w:type="dxa"/>
            <w:shd w:val="clear" w:color="auto" w:fill="auto"/>
            <w:vAlign w:val="bottom"/>
          </w:tcPr>
          <w:p w:rsidR="00163770" w:rsidRPr="00F00AD3" w:rsidRDefault="00163770" w:rsidP="006B34D3">
            <w:pPr>
              <w:snapToGrid w:val="0"/>
              <w:ind w:right="284"/>
              <w:jc w:val="both"/>
              <w:rPr>
                <w:sz w:val="24"/>
                <w:szCs w:val="24"/>
              </w:rPr>
            </w:pPr>
            <w:r w:rsidRPr="00F00AD3">
              <w:rPr>
                <w:sz w:val="24"/>
                <w:szCs w:val="24"/>
              </w:rPr>
              <w:t xml:space="preserve">Численность населения </w:t>
            </w:r>
            <w:r>
              <w:rPr>
                <w:sz w:val="24"/>
                <w:szCs w:val="24"/>
              </w:rPr>
              <w:t>ст.</w:t>
            </w:r>
            <w:r w:rsidRPr="00F00AD3">
              <w:rPr>
                <w:sz w:val="24"/>
                <w:szCs w:val="24"/>
              </w:rPr>
              <w:t>Октябрьско</w:t>
            </w:r>
            <w:r>
              <w:rPr>
                <w:sz w:val="24"/>
                <w:szCs w:val="24"/>
              </w:rPr>
              <w:t>й</w:t>
            </w:r>
            <w:r w:rsidRPr="00F00AD3">
              <w:rPr>
                <w:sz w:val="24"/>
                <w:szCs w:val="24"/>
              </w:rPr>
              <w:t xml:space="preserve"> </w:t>
            </w:r>
          </w:p>
        </w:tc>
        <w:tc>
          <w:tcPr>
            <w:tcW w:w="1315" w:type="dxa"/>
            <w:shd w:val="clear" w:color="auto" w:fill="auto"/>
            <w:vAlign w:val="center"/>
          </w:tcPr>
          <w:p w:rsidR="00163770" w:rsidRPr="00F00AD3" w:rsidRDefault="00163770" w:rsidP="006B34D3">
            <w:pPr>
              <w:snapToGrid w:val="0"/>
              <w:ind w:right="-108"/>
              <w:jc w:val="center"/>
              <w:rPr>
                <w:sz w:val="24"/>
                <w:szCs w:val="24"/>
              </w:rPr>
            </w:pPr>
            <w:r w:rsidRPr="00F00AD3">
              <w:rPr>
                <w:sz w:val="24"/>
                <w:szCs w:val="24"/>
              </w:rPr>
              <w:t>чел.</w:t>
            </w:r>
          </w:p>
        </w:tc>
        <w:tc>
          <w:tcPr>
            <w:tcW w:w="1476" w:type="dxa"/>
            <w:shd w:val="clear" w:color="auto" w:fill="auto"/>
            <w:vAlign w:val="center"/>
          </w:tcPr>
          <w:p w:rsidR="00163770" w:rsidRPr="00E30BD2" w:rsidRDefault="00163770" w:rsidP="006B34D3">
            <w:pPr>
              <w:jc w:val="center"/>
              <w:rPr>
                <w:sz w:val="24"/>
                <w:szCs w:val="24"/>
              </w:rPr>
            </w:pPr>
            <w:r w:rsidRPr="00E30BD2">
              <w:rPr>
                <w:sz w:val="24"/>
                <w:szCs w:val="24"/>
              </w:rPr>
              <w:t>11038</w:t>
            </w:r>
          </w:p>
        </w:tc>
        <w:tc>
          <w:tcPr>
            <w:tcW w:w="1413" w:type="dxa"/>
            <w:shd w:val="clear" w:color="auto" w:fill="auto"/>
            <w:vAlign w:val="center"/>
          </w:tcPr>
          <w:p w:rsidR="00163770" w:rsidRPr="00E30BD2" w:rsidRDefault="00163770" w:rsidP="006B34D3">
            <w:pPr>
              <w:jc w:val="center"/>
              <w:rPr>
                <w:sz w:val="24"/>
                <w:szCs w:val="24"/>
              </w:rPr>
            </w:pPr>
            <w:r w:rsidRPr="00E30BD2">
              <w:rPr>
                <w:sz w:val="24"/>
                <w:szCs w:val="24"/>
              </w:rPr>
              <w:t>12210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r>
              <w:rPr>
                <w:bCs/>
                <w:sz w:val="24"/>
                <w:szCs w:val="24"/>
              </w:rPr>
              <w:t>9.1.2</w:t>
            </w:r>
          </w:p>
        </w:tc>
        <w:tc>
          <w:tcPr>
            <w:tcW w:w="5185" w:type="dxa"/>
            <w:shd w:val="clear" w:color="auto" w:fill="auto"/>
            <w:vAlign w:val="bottom"/>
          </w:tcPr>
          <w:p w:rsidR="00163770" w:rsidRPr="00E30BD2" w:rsidRDefault="00163770" w:rsidP="006B34D3">
            <w:pPr>
              <w:snapToGrid w:val="0"/>
              <w:ind w:right="284"/>
              <w:jc w:val="both"/>
              <w:rPr>
                <w:sz w:val="24"/>
                <w:szCs w:val="24"/>
              </w:rPr>
            </w:pPr>
            <w:r w:rsidRPr="00E30BD2">
              <w:rPr>
                <w:sz w:val="24"/>
                <w:szCs w:val="24"/>
              </w:rPr>
              <w:t>Численность населения п. Запрудный</w:t>
            </w:r>
          </w:p>
        </w:tc>
        <w:tc>
          <w:tcPr>
            <w:tcW w:w="1315" w:type="dxa"/>
            <w:shd w:val="clear" w:color="auto" w:fill="auto"/>
            <w:vAlign w:val="center"/>
          </w:tcPr>
          <w:p w:rsidR="00163770" w:rsidRPr="00F00AD3" w:rsidRDefault="00163770" w:rsidP="006B34D3">
            <w:pPr>
              <w:snapToGrid w:val="0"/>
              <w:ind w:right="-108"/>
              <w:jc w:val="center"/>
              <w:rPr>
                <w:sz w:val="24"/>
                <w:szCs w:val="24"/>
              </w:rPr>
            </w:pPr>
            <w:r w:rsidRPr="00F00AD3">
              <w:rPr>
                <w:sz w:val="24"/>
                <w:szCs w:val="24"/>
              </w:rPr>
              <w:t>чел.</w:t>
            </w:r>
          </w:p>
        </w:tc>
        <w:tc>
          <w:tcPr>
            <w:tcW w:w="1476" w:type="dxa"/>
            <w:shd w:val="clear" w:color="auto" w:fill="auto"/>
            <w:vAlign w:val="center"/>
          </w:tcPr>
          <w:p w:rsidR="00163770" w:rsidRPr="00E30BD2" w:rsidRDefault="00163770" w:rsidP="006B34D3">
            <w:pPr>
              <w:jc w:val="center"/>
              <w:rPr>
                <w:sz w:val="24"/>
                <w:szCs w:val="24"/>
              </w:rPr>
            </w:pPr>
            <w:r w:rsidRPr="00E30BD2">
              <w:rPr>
                <w:sz w:val="24"/>
                <w:szCs w:val="24"/>
              </w:rPr>
              <w:t>417</w:t>
            </w:r>
          </w:p>
        </w:tc>
        <w:tc>
          <w:tcPr>
            <w:tcW w:w="1413" w:type="dxa"/>
            <w:shd w:val="clear" w:color="auto" w:fill="auto"/>
            <w:vAlign w:val="center"/>
          </w:tcPr>
          <w:p w:rsidR="00163770" w:rsidRPr="00E30BD2" w:rsidRDefault="00163770" w:rsidP="006B34D3">
            <w:pPr>
              <w:jc w:val="center"/>
              <w:rPr>
                <w:sz w:val="24"/>
                <w:szCs w:val="24"/>
              </w:rPr>
            </w:pPr>
            <w:r w:rsidRPr="00E30BD2">
              <w:rPr>
                <w:sz w:val="24"/>
                <w:szCs w:val="24"/>
              </w:rPr>
              <w:t>480</w:t>
            </w:r>
          </w:p>
        </w:tc>
      </w:tr>
      <w:tr w:rsidR="00163770" w:rsidRPr="00243335" w:rsidTr="001F3FB2">
        <w:tblPrEx>
          <w:tblCellMar>
            <w:left w:w="40" w:type="dxa"/>
            <w:right w:w="40" w:type="dxa"/>
          </w:tblCellMar>
        </w:tblPrEx>
        <w:trPr>
          <w:trHeight w:val="285"/>
          <w:jc w:val="center"/>
        </w:trPr>
        <w:tc>
          <w:tcPr>
            <w:tcW w:w="811" w:type="dxa"/>
            <w:shd w:val="clear" w:color="auto" w:fill="auto"/>
          </w:tcPr>
          <w:p w:rsidR="00163770" w:rsidRDefault="00163770" w:rsidP="006B34D3">
            <w:pPr>
              <w:snapToGrid w:val="0"/>
              <w:ind w:right="-1"/>
              <w:jc w:val="center"/>
              <w:rPr>
                <w:bCs/>
                <w:sz w:val="24"/>
                <w:szCs w:val="24"/>
              </w:rPr>
            </w:pPr>
            <w:r>
              <w:rPr>
                <w:bCs/>
                <w:sz w:val="24"/>
                <w:szCs w:val="24"/>
              </w:rPr>
              <w:t>9.1.3</w:t>
            </w:r>
          </w:p>
        </w:tc>
        <w:tc>
          <w:tcPr>
            <w:tcW w:w="5185" w:type="dxa"/>
            <w:shd w:val="clear" w:color="auto" w:fill="auto"/>
            <w:vAlign w:val="bottom"/>
          </w:tcPr>
          <w:p w:rsidR="00163770" w:rsidRPr="00E30BD2" w:rsidRDefault="00163770" w:rsidP="006B34D3">
            <w:pPr>
              <w:snapToGrid w:val="0"/>
              <w:ind w:right="284"/>
              <w:jc w:val="both"/>
              <w:rPr>
                <w:sz w:val="24"/>
                <w:szCs w:val="24"/>
              </w:rPr>
            </w:pPr>
            <w:r w:rsidRPr="00E30BD2">
              <w:rPr>
                <w:sz w:val="24"/>
                <w:szCs w:val="24"/>
              </w:rPr>
              <w:t xml:space="preserve">Численность населения </w:t>
            </w:r>
            <w:r w:rsidRPr="00E30BD2">
              <w:rPr>
                <w:bCs/>
                <w:sz w:val="24"/>
                <w:szCs w:val="24"/>
              </w:rPr>
              <w:t>п. Ковалёвка</w:t>
            </w:r>
          </w:p>
        </w:tc>
        <w:tc>
          <w:tcPr>
            <w:tcW w:w="1315" w:type="dxa"/>
            <w:shd w:val="clear" w:color="auto" w:fill="auto"/>
            <w:vAlign w:val="center"/>
          </w:tcPr>
          <w:p w:rsidR="00163770" w:rsidRPr="00F00AD3" w:rsidRDefault="00163770" w:rsidP="006B34D3">
            <w:pPr>
              <w:snapToGrid w:val="0"/>
              <w:ind w:right="-108"/>
              <w:jc w:val="center"/>
              <w:rPr>
                <w:sz w:val="24"/>
                <w:szCs w:val="24"/>
              </w:rPr>
            </w:pPr>
            <w:r w:rsidRPr="00F00AD3">
              <w:rPr>
                <w:sz w:val="24"/>
                <w:szCs w:val="24"/>
              </w:rPr>
              <w:t>чел.</w:t>
            </w:r>
          </w:p>
        </w:tc>
        <w:tc>
          <w:tcPr>
            <w:tcW w:w="1476" w:type="dxa"/>
            <w:shd w:val="clear" w:color="auto" w:fill="auto"/>
            <w:vAlign w:val="center"/>
          </w:tcPr>
          <w:p w:rsidR="00163770" w:rsidRPr="00E30BD2" w:rsidRDefault="00163770" w:rsidP="006B34D3">
            <w:pPr>
              <w:jc w:val="center"/>
              <w:rPr>
                <w:sz w:val="24"/>
                <w:szCs w:val="24"/>
              </w:rPr>
            </w:pPr>
            <w:r w:rsidRPr="00E30BD2">
              <w:rPr>
                <w:sz w:val="24"/>
                <w:szCs w:val="24"/>
              </w:rPr>
              <w:t>252</w:t>
            </w:r>
          </w:p>
        </w:tc>
        <w:tc>
          <w:tcPr>
            <w:tcW w:w="1413" w:type="dxa"/>
            <w:shd w:val="clear" w:color="auto" w:fill="auto"/>
            <w:vAlign w:val="center"/>
          </w:tcPr>
          <w:p w:rsidR="00163770" w:rsidRPr="00E30BD2" w:rsidRDefault="00163770" w:rsidP="006B34D3">
            <w:pPr>
              <w:jc w:val="center"/>
              <w:rPr>
                <w:sz w:val="24"/>
                <w:szCs w:val="24"/>
              </w:rPr>
            </w:pPr>
            <w:r w:rsidRPr="00E30BD2">
              <w:rPr>
                <w:sz w:val="24"/>
                <w:szCs w:val="24"/>
              </w:rPr>
              <w:t>295</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r>
              <w:rPr>
                <w:bCs/>
                <w:sz w:val="24"/>
                <w:szCs w:val="24"/>
              </w:rPr>
              <w:t>9.1.4</w:t>
            </w:r>
          </w:p>
        </w:tc>
        <w:tc>
          <w:tcPr>
            <w:tcW w:w="5185" w:type="dxa"/>
            <w:shd w:val="clear" w:color="auto" w:fill="auto"/>
            <w:vAlign w:val="bottom"/>
          </w:tcPr>
          <w:p w:rsidR="00163770" w:rsidRPr="00E30BD2" w:rsidRDefault="00163770" w:rsidP="006B34D3">
            <w:pPr>
              <w:snapToGrid w:val="0"/>
              <w:ind w:right="284"/>
              <w:jc w:val="both"/>
              <w:rPr>
                <w:sz w:val="24"/>
                <w:szCs w:val="24"/>
              </w:rPr>
            </w:pPr>
            <w:r w:rsidRPr="00E30BD2">
              <w:rPr>
                <w:sz w:val="24"/>
                <w:szCs w:val="24"/>
              </w:rPr>
              <w:t>Численность населения п.Обильный</w:t>
            </w:r>
          </w:p>
        </w:tc>
        <w:tc>
          <w:tcPr>
            <w:tcW w:w="1315" w:type="dxa"/>
            <w:shd w:val="clear" w:color="auto" w:fill="auto"/>
            <w:vAlign w:val="center"/>
          </w:tcPr>
          <w:p w:rsidR="00163770" w:rsidRPr="00F00AD3" w:rsidRDefault="00163770" w:rsidP="006B34D3">
            <w:pPr>
              <w:snapToGrid w:val="0"/>
              <w:ind w:right="-108"/>
              <w:jc w:val="center"/>
              <w:rPr>
                <w:sz w:val="24"/>
                <w:szCs w:val="24"/>
              </w:rPr>
            </w:pPr>
            <w:r w:rsidRPr="00F00AD3">
              <w:rPr>
                <w:sz w:val="24"/>
                <w:szCs w:val="24"/>
              </w:rPr>
              <w:t>чел.</w:t>
            </w:r>
          </w:p>
        </w:tc>
        <w:tc>
          <w:tcPr>
            <w:tcW w:w="1476" w:type="dxa"/>
            <w:shd w:val="clear" w:color="auto" w:fill="auto"/>
            <w:vAlign w:val="center"/>
          </w:tcPr>
          <w:p w:rsidR="00163770" w:rsidRPr="00E30BD2" w:rsidRDefault="00163770" w:rsidP="006B34D3">
            <w:pPr>
              <w:jc w:val="center"/>
              <w:rPr>
                <w:sz w:val="24"/>
                <w:szCs w:val="24"/>
              </w:rPr>
            </w:pPr>
            <w:r w:rsidRPr="00E30BD2">
              <w:rPr>
                <w:sz w:val="24"/>
                <w:szCs w:val="24"/>
              </w:rPr>
              <w:t>433</w:t>
            </w:r>
          </w:p>
        </w:tc>
        <w:tc>
          <w:tcPr>
            <w:tcW w:w="1413" w:type="dxa"/>
            <w:shd w:val="clear" w:color="auto" w:fill="auto"/>
            <w:vAlign w:val="center"/>
          </w:tcPr>
          <w:p w:rsidR="00163770" w:rsidRPr="00E30BD2" w:rsidRDefault="00163770" w:rsidP="006B34D3">
            <w:pPr>
              <w:jc w:val="center"/>
              <w:rPr>
                <w:sz w:val="24"/>
                <w:szCs w:val="24"/>
              </w:rPr>
            </w:pPr>
            <w:r w:rsidRPr="00E30BD2">
              <w:rPr>
                <w:sz w:val="24"/>
                <w:szCs w:val="24"/>
              </w:rPr>
              <w:t>495</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r>
              <w:rPr>
                <w:bCs/>
                <w:sz w:val="24"/>
                <w:szCs w:val="24"/>
              </w:rPr>
              <w:t>9.1.5</w:t>
            </w:r>
          </w:p>
        </w:tc>
        <w:tc>
          <w:tcPr>
            <w:tcW w:w="5185" w:type="dxa"/>
            <w:shd w:val="clear" w:color="auto" w:fill="auto"/>
            <w:vAlign w:val="bottom"/>
          </w:tcPr>
          <w:p w:rsidR="00163770" w:rsidRPr="00E30BD2" w:rsidRDefault="00163770" w:rsidP="006B34D3">
            <w:pPr>
              <w:snapToGrid w:val="0"/>
              <w:ind w:right="284"/>
              <w:jc w:val="both"/>
              <w:rPr>
                <w:sz w:val="24"/>
                <w:szCs w:val="24"/>
              </w:rPr>
            </w:pPr>
            <w:r w:rsidRPr="00E30BD2">
              <w:rPr>
                <w:sz w:val="24"/>
                <w:szCs w:val="24"/>
              </w:rPr>
              <w:t xml:space="preserve">Численность населения </w:t>
            </w:r>
            <w:r w:rsidRPr="00E30BD2">
              <w:rPr>
                <w:bCs/>
                <w:sz w:val="24"/>
                <w:szCs w:val="24"/>
              </w:rPr>
              <w:t>п. Решетиловский</w:t>
            </w:r>
          </w:p>
        </w:tc>
        <w:tc>
          <w:tcPr>
            <w:tcW w:w="1315" w:type="dxa"/>
            <w:shd w:val="clear" w:color="auto" w:fill="auto"/>
            <w:vAlign w:val="center"/>
          </w:tcPr>
          <w:p w:rsidR="00163770" w:rsidRPr="00F00AD3" w:rsidRDefault="00163770" w:rsidP="006B34D3">
            <w:pPr>
              <w:snapToGrid w:val="0"/>
              <w:ind w:right="-108"/>
              <w:jc w:val="center"/>
              <w:rPr>
                <w:sz w:val="24"/>
                <w:szCs w:val="24"/>
              </w:rPr>
            </w:pPr>
            <w:r w:rsidRPr="00F00AD3">
              <w:rPr>
                <w:sz w:val="24"/>
                <w:szCs w:val="24"/>
              </w:rPr>
              <w:t>чел.</w:t>
            </w:r>
          </w:p>
        </w:tc>
        <w:tc>
          <w:tcPr>
            <w:tcW w:w="1476" w:type="dxa"/>
            <w:shd w:val="clear" w:color="auto" w:fill="auto"/>
            <w:vAlign w:val="center"/>
          </w:tcPr>
          <w:p w:rsidR="00163770" w:rsidRPr="00E30BD2" w:rsidRDefault="00163770" w:rsidP="006B34D3">
            <w:pPr>
              <w:jc w:val="center"/>
              <w:rPr>
                <w:sz w:val="24"/>
                <w:szCs w:val="24"/>
              </w:rPr>
            </w:pPr>
            <w:r w:rsidRPr="00E30BD2">
              <w:rPr>
                <w:sz w:val="24"/>
                <w:szCs w:val="24"/>
              </w:rPr>
              <w:t>218</w:t>
            </w:r>
          </w:p>
        </w:tc>
        <w:tc>
          <w:tcPr>
            <w:tcW w:w="1413" w:type="dxa"/>
            <w:shd w:val="clear" w:color="auto" w:fill="auto"/>
            <w:vAlign w:val="center"/>
          </w:tcPr>
          <w:p w:rsidR="00163770" w:rsidRPr="00E30BD2" w:rsidRDefault="00163770" w:rsidP="006B34D3">
            <w:pPr>
              <w:jc w:val="center"/>
              <w:rPr>
                <w:sz w:val="24"/>
                <w:szCs w:val="24"/>
              </w:rPr>
            </w:pPr>
            <w:r w:rsidRPr="00E30BD2">
              <w:rPr>
                <w:sz w:val="24"/>
                <w:szCs w:val="24"/>
              </w:rPr>
              <w:t>250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r>
              <w:rPr>
                <w:bCs/>
                <w:sz w:val="24"/>
                <w:szCs w:val="24"/>
              </w:rPr>
              <w:t>9.1.6</w:t>
            </w:r>
          </w:p>
        </w:tc>
        <w:tc>
          <w:tcPr>
            <w:tcW w:w="5185" w:type="dxa"/>
            <w:shd w:val="clear" w:color="auto" w:fill="auto"/>
            <w:vAlign w:val="bottom"/>
          </w:tcPr>
          <w:p w:rsidR="00163770" w:rsidRPr="00E30BD2" w:rsidRDefault="00163770" w:rsidP="006B34D3">
            <w:pPr>
              <w:snapToGrid w:val="0"/>
              <w:ind w:right="284"/>
              <w:jc w:val="both"/>
              <w:rPr>
                <w:sz w:val="24"/>
                <w:szCs w:val="24"/>
              </w:rPr>
            </w:pPr>
            <w:r w:rsidRPr="00E30BD2">
              <w:rPr>
                <w:sz w:val="24"/>
                <w:szCs w:val="24"/>
              </w:rPr>
              <w:t>Численность населения х.Сборный</w:t>
            </w:r>
          </w:p>
        </w:tc>
        <w:tc>
          <w:tcPr>
            <w:tcW w:w="1315" w:type="dxa"/>
            <w:shd w:val="clear" w:color="auto" w:fill="auto"/>
            <w:vAlign w:val="center"/>
          </w:tcPr>
          <w:p w:rsidR="00163770" w:rsidRPr="00F00AD3" w:rsidRDefault="00163770" w:rsidP="006B34D3">
            <w:pPr>
              <w:snapToGrid w:val="0"/>
              <w:ind w:right="-108"/>
              <w:jc w:val="center"/>
              <w:rPr>
                <w:sz w:val="24"/>
                <w:szCs w:val="24"/>
              </w:rPr>
            </w:pPr>
            <w:r w:rsidRPr="00F00AD3">
              <w:rPr>
                <w:sz w:val="24"/>
                <w:szCs w:val="24"/>
              </w:rPr>
              <w:t>чел.</w:t>
            </w:r>
          </w:p>
        </w:tc>
        <w:tc>
          <w:tcPr>
            <w:tcW w:w="1476" w:type="dxa"/>
            <w:shd w:val="clear" w:color="auto" w:fill="auto"/>
            <w:vAlign w:val="center"/>
          </w:tcPr>
          <w:p w:rsidR="00163770" w:rsidRPr="00E30BD2" w:rsidRDefault="00163770" w:rsidP="006B34D3">
            <w:pPr>
              <w:jc w:val="center"/>
              <w:rPr>
                <w:sz w:val="24"/>
                <w:szCs w:val="24"/>
              </w:rPr>
            </w:pPr>
            <w:r w:rsidRPr="00E30BD2">
              <w:rPr>
                <w:sz w:val="24"/>
                <w:szCs w:val="24"/>
              </w:rPr>
              <w:t>240</w:t>
            </w:r>
          </w:p>
        </w:tc>
        <w:tc>
          <w:tcPr>
            <w:tcW w:w="1413" w:type="dxa"/>
            <w:shd w:val="clear" w:color="auto" w:fill="auto"/>
            <w:vAlign w:val="center"/>
          </w:tcPr>
          <w:p w:rsidR="00163770" w:rsidRPr="00E30BD2" w:rsidRDefault="00163770" w:rsidP="006B34D3">
            <w:pPr>
              <w:jc w:val="center"/>
              <w:rPr>
                <w:sz w:val="24"/>
                <w:szCs w:val="24"/>
              </w:rPr>
            </w:pPr>
            <w:r w:rsidRPr="00E30BD2">
              <w:rPr>
                <w:sz w:val="24"/>
                <w:szCs w:val="24"/>
              </w:rPr>
              <w:t>280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r>
              <w:rPr>
                <w:bCs/>
                <w:sz w:val="24"/>
                <w:szCs w:val="24"/>
              </w:rPr>
              <w:t>9.1.7</w:t>
            </w:r>
          </w:p>
        </w:tc>
        <w:tc>
          <w:tcPr>
            <w:tcW w:w="5185" w:type="dxa"/>
            <w:shd w:val="clear" w:color="auto" w:fill="auto"/>
            <w:vAlign w:val="bottom"/>
          </w:tcPr>
          <w:p w:rsidR="00163770" w:rsidRPr="00E30BD2" w:rsidRDefault="00163770" w:rsidP="006B34D3">
            <w:pPr>
              <w:snapToGrid w:val="0"/>
              <w:ind w:right="284"/>
              <w:jc w:val="both"/>
              <w:rPr>
                <w:sz w:val="24"/>
                <w:szCs w:val="24"/>
              </w:rPr>
            </w:pPr>
            <w:r w:rsidRPr="00E30BD2">
              <w:rPr>
                <w:sz w:val="24"/>
                <w:szCs w:val="24"/>
              </w:rPr>
              <w:t xml:space="preserve">Численность населения </w:t>
            </w:r>
            <w:r w:rsidRPr="00E30BD2">
              <w:rPr>
                <w:bCs/>
                <w:sz w:val="24"/>
                <w:szCs w:val="24"/>
              </w:rPr>
              <w:t>п. Темп</w:t>
            </w:r>
          </w:p>
        </w:tc>
        <w:tc>
          <w:tcPr>
            <w:tcW w:w="1315" w:type="dxa"/>
            <w:shd w:val="clear" w:color="auto" w:fill="auto"/>
            <w:vAlign w:val="center"/>
          </w:tcPr>
          <w:p w:rsidR="00163770" w:rsidRPr="00F00AD3" w:rsidRDefault="00163770" w:rsidP="006B34D3">
            <w:pPr>
              <w:snapToGrid w:val="0"/>
              <w:ind w:right="-108"/>
              <w:jc w:val="center"/>
              <w:rPr>
                <w:sz w:val="24"/>
                <w:szCs w:val="24"/>
              </w:rPr>
            </w:pPr>
            <w:r w:rsidRPr="00F00AD3">
              <w:rPr>
                <w:sz w:val="24"/>
                <w:szCs w:val="24"/>
              </w:rPr>
              <w:t>чел.</w:t>
            </w:r>
          </w:p>
        </w:tc>
        <w:tc>
          <w:tcPr>
            <w:tcW w:w="1476" w:type="dxa"/>
            <w:shd w:val="clear" w:color="auto" w:fill="auto"/>
            <w:vAlign w:val="center"/>
          </w:tcPr>
          <w:p w:rsidR="00163770" w:rsidRPr="00E30BD2" w:rsidRDefault="00163770" w:rsidP="006B34D3">
            <w:pPr>
              <w:jc w:val="center"/>
              <w:rPr>
                <w:sz w:val="24"/>
                <w:szCs w:val="24"/>
              </w:rPr>
            </w:pPr>
            <w:r w:rsidRPr="00E30BD2">
              <w:rPr>
                <w:sz w:val="24"/>
                <w:szCs w:val="24"/>
              </w:rPr>
              <w:t>271</w:t>
            </w:r>
          </w:p>
        </w:tc>
        <w:tc>
          <w:tcPr>
            <w:tcW w:w="1413" w:type="dxa"/>
            <w:shd w:val="clear" w:color="auto" w:fill="auto"/>
            <w:vAlign w:val="center"/>
          </w:tcPr>
          <w:p w:rsidR="00163770" w:rsidRPr="00E30BD2" w:rsidRDefault="00163770" w:rsidP="006B34D3">
            <w:pPr>
              <w:jc w:val="center"/>
              <w:rPr>
                <w:sz w:val="24"/>
                <w:szCs w:val="24"/>
              </w:rPr>
            </w:pPr>
            <w:r w:rsidRPr="00E30BD2">
              <w:rPr>
                <w:sz w:val="24"/>
                <w:szCs w:val="24"/>
              </w:rPr>
              <w:t>315</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tcPr>
          <w:p w:rsidR="00163770" w:rsidRPr="00F00AD3" w:rsidRDefault="00163770" w:rsidP="006B34D3">
            <w:pPr>
              <w:jc w:val="center"/>
              <w:rPr>
                <w:b/>
                <w:bCs/>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3F7BBB" w:rsidRDefault="00163770" w:rsidP="006B34D3">
            <w:pPr>
              <w:snapToGrid w:val="0"/>
              <w:ind w:right="-1"/>
              <w:jc w:val="center"/>
              <w:rPr>
                <w:b/>
                <w:bCs/>
                <w:sz w:val="24"/>
                <w:szCs w:val="24"/>
              </w:rPr>
            </w:pPr>
            <w:r>
              <w:rPr>
                <w:b/>
                <w:bCs/>
                <w:sz w:val="24"/>
                <w:szCs w:val="24"/>
              </w:rPr>
              <w:t>9</w:t>
            </w:r>
            <w:r w:rsidRPr="003F7BBB">
              <w:rPr>
                <w:b/>
                <w:bCs/>
                <w:sz w:val="24"/>
                <w:szCs w:val="24"/>
              </w:rPr>
              <w:t>.2</w:t>
            </w:r>
          </w:p>
        </w:tc>
        <w:tc>
          <w:tcPr>
            <w:tcW w:w="5185" w:type="dxa"/>
            <w:shd w:val="clear" w:color="auto" w:fill="auto"/>
            <w:vAlign w:val="bottom"/>
          </w:tcPr>
          <w:p w:rsidR="00163770" w:rsidRPr="00F00AD3" w:rsidRDefault="00163770" w:rsidP="006B34D3">
            <w:pPr>
              <w:snapToGrid w:val="0"/>
              <w:ind w:right="284"/>
              <w:rPr>
                <w:sz w:val="24"/>
                <w:szCs w:val="24"/>
              </w:rPr>
            </w:pPr>
            <w:r>
              <w:rPr>
                <w:b/>
                <w:sz w:val="24"/>
                <w:szCs w:val="24"/>
              </w:rPr>
              <w:t xml:space="preserve">Возрастная структура </w:t>
            </w:r>
            <w:r w:rsidRPr="00256EA3">
              <w:rPr>
                <w:b/>
                <w:sz w:val="24"/>
                <w:szCs w:val="24"/>
              </w:rPr>
              <w:t>населения</w:t>
            </w:r>
            <w:r w:rsidRPr="00E30BD2">
              <w:rPr>
                <w:b/>
                <w:sz w:val="24"/>
                <w:szCs w:val="24"/>
              </w:rPr>
              <w:t xml:space="preserve"> Октябрьского сельского поселения, всего</w:t>
            </w:r>
          </w:p>
        </w:tc>
        <w:tc>
          <w:tcPr>
            <w:tcW w:w="1315" w:type="dxa"/>
            <w:shd w:val="clear" w:color="auto" w:fill="auto"/>
            <w:vAlign w:val="center"/>
          </w:tcPr>
          <w:p w:rsidR="00163770" w:rsidRPr="00F00AD3" w:rsidRDefault="00163770" w:rsidP="006B34D3">
            <w:pPr>
              <w:snapToGrid w:val="0"/>
              <w:ind w:right="-108"/>
              <w:jc w:val="center"/>
              <w:rPr>
                <w:sz w:val="24"/>
                <w:szCs w:val="24"/>
              </w:rPr>
            </w:pPr>
          </w:p>
        </w:tc>
        <w:tc>
          <w:tcPr>
            <w:tcW w:w="1476" w:type="dxa"/>
            <w:shd w:val="clear" w:color="auto" w:fill="auto"/>
            <w:vAlign w:val="center"/>
          </w:tcPr>
          <w:p w:rsidR="00163770" w:rsidRPr="00F00AD3" w:rsidRDefault="00163770" w:rsidP="006B34D3">
            <w:pPr>
              <w:jc w:val="center"/>
              <w:rPr>
                <w:b/>
                <w:bCs/>
                <w:sz w:val="24"/>
                <w:szCs w:val="24"/>
              </w:rPr>
            </w:pPr>
          </w:p>
        </w:tc>
        <w:tc>
          <w:tcPr>
            <w:tcW w:w="1413" w:type="dxa"/>
            <w:shd w:val="clear" w:color="auto" w:fill="auto"/>
            <w:vAlign w:val="center"/>
          </w:tcPr>
          <w:p w:rsidR="00163770" w:rsidRPr="00F00AD3" w:rsidRDefault="00163770" w:rsidP="006B34D3">
            <w:pPr>
              <w:jc w:val="center"/>
              <w:rPr>
                <w:b/>
                <w:bCs/>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r>
              <w:rPr>
                <w:bCs/>
                <w:sz w:val="24"/>
                <w:szCs w:val="24"/>
              </w:rPr>
              <w:t>9.2.1</w:t>
            </w:r>
          </w:p>
        </w:tc>
        <w:tc>
          <w:tcPr>
            <w:tcW w:w="5185" w:type="dxa"/>
            <w:shd w:val="clear" w:color="auto" w:fill="auto"/>
            <w:vAlign w:val="center"/>
          </w:tcPr>
          <w:p w:rsidR="00163770" w:rsidRPr="00F75940" w:rsidRDefault="00163770" w:rsidP="006B34D3">
            <w:pPr>
              <w:rPr>
                <w:sz w:val="24"/>
                <w:szCs w:val="24"/>
              </w:rPr>
            </w:pPr>
            <w:r w:rsidRPr="00F75940">
              <w:rPr>
                <w:sz w:val="24"/>
                <w:szCs w:val="24"/>
              </w:rPr>
              <w:t>- дети до 15 лет</w:t>
            </w:r>
          </w:p>
        </w:tc>
        <w:tc>
          <w:tcPr>
            <w:tcW w:w="1315" w:type="dxa"/>
            <w:shd w:val="clear" w:color="auto" w:fill="auto"/>
            <w:vAlign w:val="center"/>
          </w:tcPr>
          <w:p w:rsidR="00163770" w:rsidRPr="00F75940" w:rsidRDefault="00163770" w:rsidP="006B34D3">
            <w:pPr>
              <w:jc w:val="center"/>
              <w:rPr>
                <w:bCs/>
                <w:sz w:val="24"/>
                <w:szCs w:val="24"/>
              </w:rPr>
            </w:pPr>
            <w:r w:rsidRPr="00F75940">
              <w:rPr>
                <w:sz w:val="24"/>
                <w:szCs w:val="24"/>
              </w:rPr>
              <w:t xml:space="preserve">  чел.</w:t>
            </w:r>
          </w:p>
        </w:tc>
        <w:tc>
          <w:tcPr>
            <w:tcW w:w="1476" w:type="dxa"/>
            <w:shd w:val="clear" w:color="auto" w:fill="auto"/>
            <w:vAlign w:val="center"/>
          </w:tcPr>
          <w:p w:rsidR="00163770" w:rsidRPr="00E30BD2" w:rsidRDefault="00163770" w:rsidP="006B34D3">
            <w:pPr>
              <w:jc w:val="center"/>
              <w:rPr>
                <w:bCs/>
                <w:sz w:val="24"/>
                <w:szCs w:val="24"/>
              </w:rPr>
            </w:pPr>
            <w:r w:rsidRPr="00E30BD2">
              <w:rPr>
                <w:bCs/>
                <w:sz w:val="24"/>
                <w:szCs w:val="24"/>
              </w:rPr>
              <w:t>2300</w:t>
            </w:r>
          </w:p>
        </w:tc>
        <w:tc>
          <w:tcPr>
            <w:tcW w:w="1413" w:type="dxa"/>
            <w:shd w:val="clear" w:color="auto" w:fill="auto"/>
            <w:vAlign w:val="center"/>
          </w:tcPr>
          <w:p w:rsidR="00163770" w:rsidRPr="00E30BD2" w:rsidRDefault="00163770" w:rsidP="006B34D3">
            <w:pPr>
              <w:jc w:val="center"/>
              <w:rPr>
                <w:bCs/>
                <w:sz w:val="24"/>
                <w:szCs w:val="24"/>
              </w:rPr>
            </w:pPr>
            <w:r w:rsidRPr="00E30BD2">
              <w:rPr>
                <w:bCs/>
                <w:sz w:val="24"/>
                <w:szCs w:val="24"/>
              </w:rPr>
              <w:t>2730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p>
        </w:tc>
        <w:tc>
          <w:tcPr>
            <w:tcW w:w="5185" w:type="dxa"/>
            <w:shd w:val="clear" w:color="auto" w:fill="auto"/>
            <w:vAlign w:val="center"/>
          </w:tcPr>
          <w:p w:rsidR="00163770" w:rsidRPr="00F75940" w:rsidRDefault="00163770" w:rsidP="006B34D3">
            <w:pPr>
              <w:rPr>
                <w:sz w:val="24"/>
                <w:szCs w:val="24"/>
              </w:rPr>
            </w:pPr>
          </w:p>
        </w:tc>
        <w:tc>
          <w:tcPr>
            <w:tcW w:w="1315" w:type="dxa"/>
            <w:shd w:val="clear" w:color="auto" w:fill="auto"/>
            <w:vAlign w:val="center"/>
          </w:tcPr>
          <w:p w:rsidR="00163770" w:rsidRPr="00F75940" w:rsidRDefault="00163770" w:rsidP="006B34D3">
            <w:pPr>
              <w:jc w:val="center"/>
              <w:rPr>
                <w:bCs/>
                <w:sz w:val="24"/>
                <w:szCs w:val="24"/>
              </w:rPr>
            </w:pPr>
            <w:r w:rsidRPr="00F75940">
              <w:rPr>
                <w:bCs/>
                <w:sz w:val="24"/>
                <w:szCs w:val="24"/>
              </w:rPr>
              <w:t>%</w:t>
            </w:r>
          </w:p>
        </w:tc>
        <w:tc>
          <w:tcPr>
            <w:tcW w:w="1476" w:type="dxa"/>
            <w:shd w:val="clear" w:color="auto" w:fill="auto"/>
            <w:vAlign w:val="center"/>
          </w:tcPr>
          <w:p w:rsidR="00163770" w:rsidRPr="00E30BD2" w:rsidRDefault="00163770" w:rsidP="006B34D3">
            <w:pPr>
              <w:jc w:val="center"/>
              <w:rPr>
                <w:bCs/>
                <w:sz w:val="24"/>
                <w:szCs w:val="24"/>
              </w:rPr>
            </w:pPr>
            <w:r w:rsidRPr="00E30BD2">
              <w:rPr>
                <w:bCs/>
                <w:sz w:val="24"/>
                <w:szCs w:val="24"/>
              </w:rPr>
              <w:t>17.87</w:t>
            </w:r>
          </w:p>
        </w:tc>
        <w:tc>
          <w:tcPr>
            <w:tcW w:w="1413" w:type="dxa"/>
            <w:shd w:val="clear" w:color="auto" w:fill="auto"/>
            <w:vAlign w:val="center"/>
          </w:tcPr>
          <w:p w:rsidR="00163770" w:rsidRPr="00E30BD2" w:rsidRDefault="00163770" w:rsidP="006B34D3">
            <w:pPr>
              <w:jc w:val="center"/>
              <w:rPr>
                <w:bCs/>
                <w:sz w:val="24"/>
                <w:szCs w:val="24"/>
              </w:rPr>
            </w:pPr>
            <w:r w:rsidRPr="00E30BD2">
              <w:rPr>
                <w:bCs/>
                <w:sz w:val="24"/>
                <w:szCs w:val="24"/>
              </w:rPr>
              <w:t>19.06</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r>
              <w:rPr>
                <w:bCs/>
                <w:sz w:val="24"/>
                <w:szCs w:val="24"/>
              </w:rPr>
              <w:t>9.2.2</w:t>
            </w:r>
          </w:p>
        </w:tc>
        <w:tc>
          <w:tcPr>
            <w:tcW w:w="5185" w:type="dxa"/>
            <w:shd w:val="clear" w:color="auto" w:fill="auto"/>
            <w:vAlign w:val="center"/>
          </w:tcPr>
          <w:p w:rsidR="00163770" w:rsidRPr="00F75940" w:rsidRDefault="00163770" w:rsidP="006B34D3">
            <w:pPr>
              <w:rPr>
                <w:sz w:val="24"/>
                <w:szCs w:val="24"/>
              </w:rPr>
            </w:pPr>
            <w:r w:rsidRPr="00F75940">
              <w:rPr>
                <w:sz w:val="24"/>
                <w:szCs w:val="24"/>
              </w:rPr>
              <w:t>- население в трудоспособном возрасте:</w:t>
            </w:r>
          </w:p>
        </w:tc>
        <w:tc>
          <w:tcPr>
            <w:tcW w:w="1315" w:type="dxa"/>
            <w:shd w:val="clear" w:color="auto" w:fill="auto"/>
            <w:vAlign w:val="center"/>
          </w:tcPr>
          <w:p w:rsidR="00163770" w:rsidRPr="00F75940" w:rsidRDefault="00163770" w:rsidP="006B34D3">
            <w:pPr>
              <w:snapToGrid w:val="0"/>
              <w:ind w:right="-108"/>
              <w:jc w:val="center"/>
              <w:rPr>
                <w:sz w:val="24"/>
                <w:szCs w:val="24"/>
              </w:rPr>
            </w:pPr>
            <w:r w:rsidRPr="00F75940">
              <w:rPr>
                <w:sz w:val="24"/>
                <w:szCs w:val="24"/>
              </w:rPr>
              <w:t>чел.</w:t>
            </w:r>
          </w:p>
        </w:tc>
        <w:tc>
          <w:tcPr>
            <w:tcW w:w="1476" w:type="dxa"/>
            <w:shd w:val="clear" w:color="auto" w:fill="auto"/>
            <w:vAlign w:val="center"/>
          </w:tcPr>
          <w:p w:rsidR="00163770" w:rsidRPr="00E30BD2" w:rsidRDefault="00163770" w:rsidP="006B34D3">
            <w:pPr>
              <w:jc w:val="center"/>
              <w:rPr>
                <w:bCs/>
                <w:sz w:val="24"/>
                <w:szCs w:val="24"/>
              </w:rPr>
            </w:pPr>
            <w:r w:rsidRPr="00E30BD2">
              <w:rPr>
                <w:bCs/>
                <w:sz w:val="24"/>
                <w:szCs w:val="24"/>
              </w:rPr>
              <w:t>7750</w:t>
            </w:r>
          </w:p>
        </w:tc>
        <w:tc>
          <w:tcPr>
            <w:tcW w:w="1413" w:type="dxa"/>
            <w:shd w:val="clear" w:color="auto" w:fill="auto"/>
            <w:vAlign w:val="center"/>
          </w:tcPr>
          <w:p w:rsidR="00163770" w:rsidRPr="00E30BD2" w:rsidRDefault="00163770" w:rsidP="006B34D3">
            <w:pPr>
              <w:jc w:val="center"/>
              <w:rPr>
                <w:bCs/>
                <w:sz w:val="24"/>
                <w:szCs w:val="24"/>
              </w:rPr>
            </w:pPr>
            <w:r w:rsidRPr="00E30BD2">
              <w:rPr>
                <w:bCs/>
                <w:sz w:val="24"/>
                <w:szCs w:val="24"/>
              </w:rPr>
              <w:t>3915</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p>
        </w:tc>
        <w:tc>
          <w:tcPr>
            <w:tcW w:w="5185" w:type="dxa"/>
            <w:shd w:val="clear" w:color="auto" w:fill="auto"/>
            <w:vAlign w:val="center"/>
          </w:tcPr>
          <w:p w:rsidR="00163770" w:rsidRPr="00F75940" w:rsidRDefault="00163770" w:rsidP="006B34D3">
            <w:pPr>
              <w:rPr>
                <w:sz w:val="24"/>
                <w:szCs w:val="24"/>
              </w:rPr>
            </w:pPr>
          </w:p>
        </w:tc>
        <w:tc>
          <w:tcPr>
            <w:tcW w:w="1315" w:type="dxa"/>
            <w:shd w:val="clear" w:color="auto" w:fill="auto"/>
            <w:vAlign w:val="center"/>
          </w:tcPr>
          <w:p w:rsidR="00163770" w:rsidRPr="00F75940" w:rsidRDefault="00163770" w:rsidP="006B34D3">
            <w:pPr>
              <w:snapToGrid w:val="0"/>
              <w:ind w:right="-108"/>
              <w:jc w:val="center"/>
              <w:rPr>
                <w:sz w:val="24"/>
                <w:szCs w:val="24"/>
              </w:rPr>
            </w:pPr>
            <w:r w:rsidRPr="00F75940">
              <w:rPr>
                <w:bCs/>
                <w:sz w:val="24"/>
                <w:szCs w:val="24"/>
              </w:rPr>
              <w:t>%</w:t>
            </w:r>
          </w:p>
        </w:tc>
        <w:tc>
          <w:tcPr>
            <w:tcW w:w="1476" w:type="dxa"/>
            <w:shd w:val="clear" w:color="auto" w:fill="auto"/>
            <w:vAlign w:val="center"/>
          </w:tcPr>
          <w:p w:rsidR="00163770" w:rsidRPr="00E30BD2" w:rsidRDefault="00163770" w:rsidP="006B34D3">
            <w:pPr>
              <w:jc w:val="center"/>
              <w:rPr>
                <w:bCs/>
                <w:sz w:val="24"/>
                <w:szCs w:val="24"/>
              </w:rPr>
            </w:pPr>
            <w:r w:rsidRPr="00E30BD2">
              <w:rPr>
                <w:bCs/>
                <w:sz w:val="24"/>
                <w:szCs w:val="24"/>
              </w:rPr>
              <w:t>60.22</w:t>
            </w:r>
          </w:p>
        </w:tc>
        <w:tc>
          <w:tcPr>
            <w:tcW w:w="1413" w:type="dxa"/>
            <w:shd w:val="clear" w:color="auto" w:fill="auto"/>
            <w:vAlign w:val="center"/>
          </w:tcPr>
          <w:p w:rsidR="00163770" w:rsidRPr="00E30BD2" w:rsidRDefault="00163770" w:rsidP="006B34D3">
            <w:pPr>
              <w:jc w:val="center"/>
              <w:rPr>
                <w:bCs/>
                <w:sz w:val="24"/>
                <w:szCs w:val="24"/>
              </w:rPr>
            </w:pPr>
            <w:r w:rsidRPr="00E30BD2">
              <w:rPr>
                <w:bCs/>
                <w:sz w:val="24"/>
                <w:szCs w:val="24"/>
              </w:rPr>
              <w:t>27.33</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r>
              <w:rPr>
                <w:bCs/>
                <w:sz w:val="24"/>
                <w:szCs w:val="24"/>
              </w:rPr>
              <w:t>9.2.3</w:t>
            </w:r>
          </w:p>
        </w:tc>
        <w:tc>
          <w:tcPr>
            <w:tcW w:w="5185" w:type="dxa"/>
            <w:shd w:val="clear" w:color="auto" w:fill="auto"/>
            <w:vAlign w:val="center"/>
          </w:tcPr>
          <w:p w:rsidR="00163770" w:rsidRPr="00F75940" w:rsidRDefault="00163770" w:rsidP="006B34D3">
            <w:pPr>
              <w:rPr>
                <w:sz w:val="24"/>
                <w:szCs w:val="24"/>
              </w:rPr>
            </w:pPr>
            <w:r w:rsidRPr="00F75940">
              <w:rPr>
                <w:sz w:val="24"/>
                <w:szCs w:val="24"/>
              </w:rPr>
              <w:t>- население старше трудоспособного  возраста</w:t>
            </w:r>
          </w:p>
        </w:tc>
        <w:tc>
          <w:tcPr>
            <w:tcW w:w="1315" w:type="dxa"/>
            <w:shd w:val="clear" w:color="auto" w:fill="auto"/>
            <w:vAlign w:val="center"/>
          </w:tcPr>
          <w:p w:rsidR="00163770" w:rsidRPr="00F75940" w:rsidRDefault="00163770" w:rsidP="006B34D3">
            <w:pPr>
              <w:snapToGrid w:val="0"/>
              <w:ind w:right="-108"/>
              <w:jc w:val="center"/>
              <w:rPr>
                <w:sz w:val="24"/>
                <w:szCs w:val="24"/>
              </w:rPr>
            </w:pPr>
            <w:r w:rsidRPr="00F75940">
              <w:rPr>
                <w:sz w:val="24"/>
                <w:szCs w:val="24"/>
              </w:rPr>
              <w:t>чел.</w:t>
            </w:r>
          </w:p>
        </w:tc>
        <w:tc>
          <w:tcPr>
            <w:tcW w:w="1476" w:type="dxa"/>
            <w:shd w:val="clear" w:color="auto" w:fill="auto"/>
            <w:vAlign w:val="center"/>
          </w:tcPr>
          <w:p w:rsidR="00163770" w:rsidRPr="00E30BD2" w:rsidRDefault="00163770" w:rsidP="006B34D3">
            <w:pPr>
              <w:jc w:val="center"/>
              <w:rPr>
                <w:bCs/>
                <w:sz w:val="24"/>
                <w:szCs w:val="24"/>
              </w:rPr>
            </w:pPr>
            <w:r w:rsidRPr="00E30BD2">
              <w:rPr>
                <w:bCs/>
                <w:sz w:val="24"/>
                <w:szCs w:val="24"/>
              </w:rPr>
              <w:t>2819</w:t>
            </w:r>
          </w:p>
        </w:tc>
        <w:tc>
          <w:tcPr>
            <w:tcW w:w="1413" w:type="dxa"/>
            <w:shd w:val="clear" w:color="auto" w:fill="auto"/>
            <w:vAlign w:val="center"/>
          </w:tcPr>
          <w:p w:rsidR="00163770" w:rsidRPr="00E30BD2" w:rsidRDefault="00163770" w:rsidP="006B34D3">
            <w:pPr>
              <w:jc w:val="center"/>
              <w:rPr>
                <w:bCs/>
                <w:sz w:val="24"/>
                <w:szCs w:val="24"/>
              </w:rPr>
            </w:pPr>
            <w:r w:rsidRPr="00E30BD2">
              <w:rPr>
                <w:bCs/>
                <w:sz w:val="24"/>
                <w:szCs w:val="24"/>
              </w:rPr>
              <w:t>3680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p>
        </w:tc>
        <w:tc>
          <w:tcPr>
            <w:tcW w:w="5185" w:type="dxa"/>
            <w:shd w:val="clear" w:color="auto" w:fill="auto"/>
            <w:vAlign w:val="center"/>
          </w:tcPr>
          <w:p w:rsidR="00163770" w:rsidRPr="00F75940" w:rsidRDefault="00163770" w:rsidP="006B34D3">
            <w:pPr>
              <w:rPr>
                <w:sz w:val="24"/>
                <w:szCs w:val="24"/>
              </w:rPr>
            </w:pPr>
          </w:p>
        </w:tc>
        <w:tc>
          <w:tcPr>
            <w:tcW w:w="1315" w:type="dxa"/>
            <w:shd w:val="clear" w:color="auto" w:fill="auto"/>
            <w:vAlign w:val="center"/>
          </w:tcPr>
          <w:p w:rsidR="00163770" w:rsidRPr="00F75940" w:rsidRDefault="00163770" w:rsidP="006B34D3">
            <w:pPr>
              <w:snapToGrid w:val="0"/>
              <w:ind w:right="-108"/>
              <w:jc w:val="center"/>
              <w:rPr>
                <w:sz w:val="24"/>
                <w:szCs w:val="24"/>
              </w:rPr>
            </w:pPr>
            <w:r w:rsidRPr="00F75940">
              <w:rPr>
                <w:bCs/>
                <w:sz w:val="24"/>
                <w:szCs w:val="24"/>
              </w:rPr>
              <w:t>%</w:t>
            </w:r>
          </w:p>
        </w:tc>
        <w:tc>
          <w:tcPr>
            <w:tcW w:w="1476" w:type="dxa"/>
            <w:shd w:val="clear" w:color="auto" w:fill="auto"/>
            <w:vAlign w:val="center"/>
          </w:tcPr>
          <w:p w:rsidR="00163770" w:rsidRPr="00E30BD2" w:rsidRDefault="00163770" w:rsidP="006B34D3">
            <w:pPr>
              <w:jc w:val="center"/>
              <w:rPr>
                <w:bCs/>
                <w:sz w:val="24"/>
                <w:szCs w:val="24"/>
              </w:rPr>
            </w:pPr>
            <w:r w:rsidRPr="00E30BD2">
              <w:rPr>
                <w:bCs/>
                <w:sz w:val="24"/>
                <w:szCs w:val="24"/>
              </w:rPr>
              <w:t>21.91</w:t>
            </w:r>
          </w:p>
        </w:tc>
        <w:tc>
          <w:tcPr>
            <w:tcW w:w="1413" w:type="dxa"/>
            <w:shd w:val="clear" w:color="auto" w:fill="auto"/>
            <w:vAlign w:val="center"/>
          </w:tcPr>
          <w:p w:rsidR="00163770" w:rsidRPr="00E30BD2" w:rsidRDefault="00163770" w:rsidP="006B34D3">
            <w:pPr>
              <w:jc w:val="center"/>
              <w:rPr>
                <w:bCs/>
                <w:sz w:val="24"/>
                <w:szCs w:val="24"/>
              </w:rPr>
            </w:pPr>
            <w:r w:rsidRPr="00E30BD2">
              <w:rPr>
                <w:bCs/>
                <w:sz w:val="24"/>
                <w:szCs w:val="24"/>
              </w:rPr>
              <w:t>25.69</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tcPr>
          <w:p w:rsidR="00163770" w:rsidRPr="00F00AD3" w:rsidRDefault="00163770" w:rsidP="006B34D3">
            <w:pPr>
              <w:jc w:val="center"/>
              <w:rPr>
                <w:b/>
                <w:bCs/>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F00AD3" w:rsidRDefault="00163770" w:rsidP="006B34D3">
            <w:pPr>
              <w:snapToGrid w:val="0"/>
              <w:ind w:right="-1"/>
              <w:jc w:val="center"/>
              <w:rPr>
                <w:bCs/>
                <w:sz w:val="24"/>
                <w:szCs w:val="24"/>
              </w:rPr>
            </w:pPr>
            <w:r>
              <w:rPr>
                <w:bCs/>
                <w:sz w:val="24"/>
                <w:szCs w:val="24"/>
              </w:rPr>
              <w:t>9.3</w:t>
            </w:r>
          </w:p>
        </w:tc>
        <w:tc>
          <w:tcPr>
            <w:tcW w:w="5185" w:type="dxa"/>
            <w:shd w:val="clear" w:color="auto" w:fill="auto"/>
            <w:vAlign w:val="bottom"/>
          </w:tcPr>
          <w:p w:rsidR="00163770" w:rsidRPr="00E30BD2" w:rsidRDefault="00163770" w:rsidP="006B34D3">
            <w:pPr>
              <w:snapToGrid w:val="0"/>
              <w:ind w:right="284"/>
              <w:jc w:val="both"/>
              <w:rPr>
                <w:b/>
                <w:sz w:val="24"/>
                <w:szCs w:val="24"/>
              </w:rPr>
            </w:pPr>
            <w:r w:rsidRPr="00E30BD2">
              <w:rPr>
                <w:b/>
                <w:sz w:val="24"/>
                <w:szCs w:val="24"/>
              </w:rPr>
              <w:t>Возрастная структура населения:</w:t>
            </w:r>
          </w:p>
        </w:tc>
        <w:tc>
          <w:tcPr>
            <w:tcW w:w="1315" w:type="dxa"/>
            <w:shd w:val="clear" w:color="auto" w:fill="auto"/>
            <w:vAlign w:val="center"/>
          </w:tcPr>
          <w:p w:rsidR="00163770" w:rsidRPr="00F00AD3" w:rsidRDefault="00163770" w:rsidP="006B34D3">
            <w:pPr>
              <w:snapToGrid w:val="0"/>
              <w:ind w:right="-108"/>
              <w:jc w:val="center"/>
              <w:rPr>
                <w:sz w:val="24"/>
                <w:szCs w:val="24"/>
              </w:rPr>
            </w:pPr>
          </w:p>
        </w:tc>
        <w:tc>
          <w:tcPr>
            <w:tcW w:w="1476" w:type="dxa"/>
            <w:shd w:val="clear" w:color="auto" w:fill="auto"/>
            <w:vAlign w:val="center"/>
          </w:tcPr>
          <w:p w:rsidR="00163770" w:rsidRPr="00F00AD3" w:rsidRDefault="00163770" w:rsidP="006B34D3">
            <w:pPr>
              <w:jc w:val="center"/>
              <w:rPr>
                <w:b/>
                <w:bCs/>
                <w:sz w:val="24"/>
                <w:szCs w:val="24"/>
              </w:rPr>
            </w:pPr>
          </w:p>
        </w:tc>
        <w:tc>
          <w:tcPr>
            <w:tcW w:w="1413" w:type="dxa"/>
            <w:shd w:val="clear" w:color="auto" w:fill="auto"/>
            <w:vAlign w:val="center"/>
          </w:tcPr>
          <w:p w:rsidR="00163770" w:rsidRPr="00F00AD3" w:rsidRDefault="00163770" w:rsidP="006B34D3">
            <w:pPr>
              <w:jc w:val="center"/>
              <w:rPr>
                <w:b/>
                <w:bCs/>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p>
        </w:tc>
        <w:tc>
          <w:tcPr>
            <w:tcW w:w="5185" w:type="dxa"/>
            <w:shd w:val="clear" w:color="auto" w:fill="auto"/>
            <w:vAlign w:val="bottom"/>
          </w:tcPr>
          <w:p w:rsidR="00163770" w:rsidRPr="00F75940" w:rsidRDefault="00163770" w:rsidP="006B34D3">
            <w:pPr>
              <w:jc w:val="both"/>
              <w:rPr>
                <w:b/>
                <w:sz w:val="24"/>
                <w:szCs w:val="24"/>
              </w:rPr>
            </w:pPr>
            <w:r w:rsidRPr="00F75940">
              <w:rPr>
                <w:b/>
                <w:bCs/>
                <w:sz w:val="24"/>
                <w:szCs w:val="24"/>
              </w:rPr>
              <w:t>ст. Октябрьская</w:t>
            </w:r>
          </w:p>
        </w:tc>
        <w:tc>
          <w:tcPr>
            <w:tcW w:w="1315" w:type="dxa"/>
            <w:shd w:val="clear" w:color="auto" w:fill="auto"/>
            <w:vAlign w:val="center"/>
          </w:tcPr>
          <w:p w:rsidR="00163770" w:rsidRPr="00F75940" w:rsidRDefault="00163770" w:rsidP="006B34D3">
            <w:pPr>
              <w:snapToGrid w:val="0"/>
              <w:ind w:right="-108"/>
              <w:jc w:val="center"/>
              <w:rPr>
                <w:sz w:val="24"/>
                <w:szCs w:val="24"/>
              </w:rPr>
            </w:pPr>
          </w:p>
        </w:tc>
        <w:tc>
          <w:tcPr>
            <w:tcW w:w="1476" w:type="dxa"/>
            <w:shd w:val="clear" w:color="auto" w:fill="auto"/>
            <w:vAlign w:val="center"/>
          </w:tcPr>
          <w:p w:rsidR="00163770" w:rsidRPr="00F00AD3" w:rsidRDefault="00163770" w:rsidP="006B34D3">
            <w:pPr>
              <w:jc w:val="center"/>
              <w:rPr>
                <w:b/>
                <w:bCs/>
                <w:sz w:val="24"/>
                <w:szCs w:val="24"/>
              </w:rPr>
            </w:pPr>
          </w:p>
        </w:tc>
        <w:tc>
          <w:tcPr>
            <w:tcW w:w="1413" w:type="dxa"/>
            <w:shd w:val="clear" w:color="auto" w:fill="auto"/>
            <w:vAlign w:val="center"/>
          </w:tcPr>
          <w:p w:rsidR="00163770" w:rsidRPr="00F00AD3" w:rsidRDefault="00163770" w:rsidP="006B34D3">
            <w:pPr>
              <w:jc w:val="center"/>
              <w:rPr>
                <w:b/>
                <w:bCs/>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r>
              <w:rPr>
                <w:bCs/>
                <w:sz w:val="24"/>
                <w:szCs w:val="24"/>
              </w:rPr>
              <w:t>9.3.1</w:t>
            </w:r>
          </w:p>
        </w:tc>
        <w:tc>
          <w:tcPr>
            <w:tcW w:w="5185" w:type="dxa"/>
            <w:shd w:val="clear" w:color="auto" w:fill="auto"/>
            <w:vAlign w:val="center"/>
          </w:tcPr>
          <w:p w:rsidR="00163770" w:rsidRPr="00F75940" w:rsidRDefault="00163770" w:rsidP="006B34D3">
            <w:pPr>
              <w:rPr>
                <w:sz w:val="24"/>
                <w:szCs w:val="24"/>
              </w:rPr>
            </w:pPr>
            <w:r w:rsidRPr="00F75940">
              <w:rPr>
                <w:sz w:val="24"/>
                <w:szCs w:val="24"/>
              </w:rPr>
              <w:t>- дети до 15 лет</w:t>
            </w:r>
          </w:p>
        </w:tc>
        <w:tc>
          <w:tcPr>
            <w:tcW w:w="1315" w:type="dxa"/>
            <w:shd w:val="clear" w:color="auto" w:fill="auto"/>
            <w:vAlign w:val="center"/>
          </w:tcPr>
          <w:p w:rsidR="00163770" w:rsidRPr="00F75940" w:rsidRDefault="00163770" w:rsidP="006B34D3">
            <w:pPr>
              <w:jc w:val="center"/>
              <w:rPr>
                <w:bCs/>
                <w:sz w:val="24"/>
                <w:szCs w:val="24"/>
              </w:rPr>
            </w:pPr>
            <w:r w:rsidRPr="00F75940">
              <w:rPr>
                <w:sz w:val="24"/>
                <w:szCs w:val="24"/>
              </w:rPr>
              <w:t xml:space="preserve">  чел.</w:t>
            </w:r>
          </w:p>
        </w:tc>
        <w:tc>
          <w:tcPr>
            <w:tcW w:w="1476" w:type="dxa"/>
            <w:shd w:val="clear" w:color="auto" w:fill="auto"/>
            <w:vAlign w:val="center"/>
          </w:tcPr>
          <w:p w:rsidR="00163770" w:rsidRPr="00F75940" w:rsidRDefault="00163770" w:rsidP="006B34D3">
            <w:pPr>
              <w:jc w:val="center"/>
              <w:rPr>
                <w:sz w:val="24"/>
                <w:szCs w:val="24"/>
              </w:rPr>
            </w:pPr>
            <w:r w:rsidRPr="00F75940">
              <w:rPr>
                <w:sz w:val="24"/>
                <w:szCs w:val="24"/>
              </w:rPr>
              <w:t>1975</w:t>
            </w:r>
          </w:p>
        </w:tc>
        <w:tc>
          <w:tcPr>
            <w:tcW w:w="1413" w:type="dxa"/>
            <w:shd w:val="clear" w:color="auto" w:fill="auto"/>
            <w:vAlign w:val="center"/>
          </w:tcPr>
          <w:p w:rsidR="00163770" w:rsidRPr="00F75940" w:rsidRDefault="00163770" w:rsidP="006B34D3">
            <w:pPr>
              <w:jc w:val="center"/>
              <w:rPr>
                <w:sz w:val="24"/>
                <w:szCs w:val="24"/>
              </w:rPr>
            </w:pPr>
            <w:r w:rsidRPr="00F75940">
              <w:rPr>
                <w:sz w:val="24"/>
                <w:szCs w:val="24"/>
              </w:rPr>
              <w:t>2329</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p>
        </w:tc>
        <w:tc>
          <w:tcPr>
            <w:tcW w:w="5185" w:type="dxa"/>
            <w:shd w:val="clear" w:color="auto" w:fill="auto"/>
            <w:vAlign w:val="center"/>
          </w:tcPr>
          <w:p w:rsidR="00163770" w:rsidRPr="00F75940" w:rsidRDefault="00163770" w:rsidP="006B34D3">
            <w:pPr>
              <w:rPr>
                <w:sz w:val="24"/>
                <w:szCs w:val="24"/>
              </w:rPr>
            </w:pPr>
          </w:p>
        </w:tc>
        <w:tc>
          <w:tcPr>
            <w:tcW w:w="1315" w:type="dxa"/>
            <w:shd w:val="clear" w:color="auto" w:fill="auto"/>
            <w:vAlign w:val="center"/>
          </w:tcPr>
          <w:p w:rsidR="00163770" w:rsidRPr="00F75940" w:rsidRDefault="00163770" w:rsidP="006B34D3">
            <w:pPr>
              <w:jc w:val="center"/>
              <w:rPr>
                <w:bCs/>
                <w:sz w:val="24"/>
                <w:szCs w:val="24"/>
              </w:rPr>
            </w:pPr>
            <w:r w:rsidRPr="00F75940">
              <w:rPr>
                <w:bCs/>
                <w:sz w:val="24"/>
                <w:szCs w:val="24"/>
              </w:rPr>
              <w:t>%</w:t>
            </w:r>
          </w:p>
        </w:tc>
        <w:tc>
          <w:tcPr>
            <w:tcW w:w="1476" w:type="dxa"/>
            <w:shd w:val="clear" w:color="auto" w:fill="auto"/>
            <w:vAlign w:val="center"/>
          </w:tcPr>
          <w:p w:rsidR="00163770" w:rsidRPr="00F75940" w:rsidRDefault="00163770" w:rsidP="006B34D3">
            <w:pPr>
              <w:jc w:val="center"/>
              <w:rPr>
                <w:sz w:val="24"/>
                <w:szCs w:val="24"/>
              </w:rPr>
            </w:pPr>
            <w:r w:rsidRPr="00F75940">
              <w:rPr>
                <w:sz w:val="24"/>
                <w:szCs w:val="24"/>
              </w:rPr>
              <w:t>17.89</w:t>
            </w:r>
          </w:p>
        </w:tc>
        <w:tc>
          <w:tcPr>
            <w:tcW w:w="1413" w:type="dxa"/>
            <w:shd w:val="clear" w:color="auto" w:fill="auto"/>
            <w:vAlign w:val="center"/>
          </w:tcPr>
          <w:p w:rsidR="00163770" w:rsidRPr="00F75940" w:rsidRDefault="00163770" w:rsidP="006B34D3">
            <w:pPr>
              <w:jc w:val="center"/>
              <w:rPr>
                <w:sz w:val="24"/>
                <w:szCs w:val="24"/>
              </w:rPr>
            </w:pPr>
            <w:r w:rsidRPr="00F75940">
              <w:rPr>
                <w:sz w:val="24"/>
                <w:szCs w:val="24"/>
              </w:rPr>
              <w:t>19.07</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r>
              <w:rPr>
                <w:bCs/>
                <w:sz w:val="24"/>
                <w:szCs w:val="24"/>
              </w:rPr>
              <w:t>9.3.2</w:t>
            </w:r>
          </w:p>
        </w:tc>
        <w:tc>
          <w:tcPr>
            <w:tcW w:w="5185" w:type="dxa"/>
            <w:shd w:val="clear" w:color="auto" w:fill="auto"/>
            <w:vAlign w:val="center"/>
          </w:tcPr>
          <w:p w:rsidR="00163770" w:rsidRPr="00F75940" w:rsidRDefault="00163770" w:rsidP="006B34D3">
            <w:pPr>
              <w:rPr>
                <w:sz w:val="24"/>
                <w:szCs w:val="24"/>
              </w:rPr>
            </w:pPr>
            <w:r w:rsidRPr="00F75940">
              <w:rPr>
                <w:sz w:val="24"/>
                <w:szCs w:val="24"/>
              </w:rPr>
              <w:t>- население в трудоспособном возрасте:</w:t>
            </w:r>
          </w:p>
        </w:tc>
        <w:tc>
          <w:tcPr>
            <w:tcW w:w="1315" w:type="dxa"/>
            <w:shd w:val="clear" w:color="auto" w:fill="auto"/>
            <w:vAlign w:val="center"/>
          </w:tcPr>
          <w:p w:rsidR="00163770" w:rsidRPr="00F75940" w:rsidRDefault="00163770" w:rsidP="006B34D3">
            <w:pPr>
              <w:snapToGrid w:val="0"/>
              <w:ind w:right="-108"/>
              <w:jc w:val="center"/>
              <w:rPr>
                <w:sz w:val="24"/>
                <w:szCs w:val="24"/>
              </w:rPr>
            </w:pPr>
            <w:r w:rsidRPr="00F75940">
              <w:rPr>
                <w:sz w:val="24"/>
                <w:szCs w:val="24"/>
              </w:rPr>
              <w:t>чел.</w:t>
            </w:r>
          </w:p>
        </w:tc>
        <w:tc>
          <w:tcPr>
            <w:tcW w:w="1476" w:type="dxa"/>
            <w:shd w:val="clear" w:color="auto" w:fill="auto"/>
            <w:vAlign w:val="center"/>
          </w:tcPr>
          <w:p w:rsidR="00163770" w:rsidRPr="00F75940" w:rsidRDefault="00163770" w:rsidP="006B34D3">
            <w:pPr>
              <w:jc w:val="center"/>
              <w:rPr>
                <w:sz w:val="24"/>
                <w:szCs w:val="24"/>
              </w:rPr>
            </w:pPr>
            <w:r w:rsidRPr="00F75940">
              <w:rPr>
                <w:sz w:val="24"/>
                <w:szCs w:val="24"/>
              </w:rPr>
              <w:t>6646</w:t>
            </w:r>
          </w:p>
        </w:tc>
        <w:tc>
          <w:tcPr>
            <w:tcW w:w="1413" w:type="dxa"/>
            <w:shd w:val="clear" w:color="auto" w:fill="auto"/>
            <w:vAlign w:val="center"/>
          </w:tcPr>
          <w:p w:rsidR="00163770" w:rsidRPr="00F75940" w:rsidRDefault="00163770" w:rsidP="006B34D3">
            <w:pPr>
              <w:jc w:val="center"/>
              <w:rPr>
                <w:sz w:val="24"/>
                <w:szCs w:val="24"/>
              </w:rPr>
            </w:pPr>
            <w:r w:rsidRPr="00F75940">
              <w:rPr>
                <w:sz w:val="24"/>
                <w:szCs w:val="24"/>
              </w:rPr>
              <w:t>2728</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p>
        </w:tc>
        <w:tc>
          <w:tcPr>
            <w:tcW w:w="5185" w:type="dxa"/>
            <w:shd w:val="clear" w:color="auto" w:fill="auto"/>
            <w:vAlign w:val="center"/>
          </w:tcPr>
          <w:p w:rsidR="00163770" w:rsidRPr="00F75940" w:rsidRDefault="00163770" w:rsidP="006B34D3">
            <w:pPr>
              <w:rPr>
                <w:sz w:val="24"/>
                <w:szCs w:val="24"/>
              </w:rPr>
            </w:pPr>
          </w:p>
        </w:tc>
        <w:tc>
          <w:tcPr>
            <w:tcW w:w="1315" w:type="dxa"/>
            <w:shd w:val="clear" w:color="auto" w:fill="auto"/>
            <w:vAlign w:val="center"/>
          </w:tcPr>
          <w:p w:rsidR="00163770" w:rsidRPr="00F75940" w:rsidRDefault="00163770" w:rsidP="006B34D3">
            <w:pPr>
              <w:snapToGrid w:val="0"/>
              <w:ind w:right="-108"/>
              <w:jc w:val="center"/>
              <w:rPr>
                <w:sz w:val="24"/>
                <w:szCs w:val="24"/>
              </w:rPr>
            </w:pPr>
            <w:r w:rsidRPr="00F75940">
              <w:rPr>
                <w:bCs/>
                <w:sz w:val="24"/>
                <w:szCs w:val="24"/>
              </w:rPr>
              <w:t>%</w:t>
            </w:r>
          </w:p>
        </w:tc>
        <w:tc>
          <w:tcPr>
            <w:tcW w:w="1476" w:type="dxa"/>
            <w:shd w:val="clear" w:color="auto" w:fill="auto"/>
            <w:vAlign w:val="center"/>
          </w:tcPr>
          <w:p w:rsidR="00163770" w:rsidRPr="00F75940" w:rsidRDefault="00163770" w:rsidP="006B34D3">
            <w:pPr>
              <w:jc w:val="center"/>
              <w:rPr>
                <w:sz w:val="24"/>
                <w:szCs w:val="24"/>
              </w:rPr>
            </w:pPr>
            <w:r w:rsidRPr="00F75940">
              <w:rPr>
                <w:sz w:val="24"/>
                <w:szCs w:val="24"/>
              </w:rPr>
              <w:t>60.21</w:t>
            </w:r>
          </w:p>
        </w:tc>
        <w:tc>
          <w:tcPr>
            <w:tcW w:w="1413" w:type="dxa"/>
            <w:shd w:val="clear" w:color="auto" w:fill="auto"/>
            <w:vAlign w:val="center"/>
          </w:tcPr>
          <w:p w:rsidR="00163770" w:rsidRPr="00F75940" w:rsidRDefault="00163770" w:rsidP="006B34D3">
            <w:pPr>
              <w:jc w:val="center"/>
              <w:rPr>
                <w:sz w:val="24"/>
                <w:szCs w:val="24"/>
              </w:rPr>
            </w:pPr>
            <w:r w:rsidRPr="00F75940">
              <w:rPr>
                <w:sz w:val="24"/>
                <w:szCs w:val="24"/>
              </w:rPr>
              <w:t>22.34</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r>
              <w:rPr>
                <w:bCs/>
                <w:sz w:val="24"/>
                <w:szCs w:val="24"/>
              </w:rPr>
              <w:t>9.3.3</w:t>
            </w:r>
          </w:p>
        </w:tc>
        <w:tc>
          <w:tcPr>
            <w:tcW w:w="5185" w:type="dxa"/>
            <w:shd w:val="clear" w:color="auto" w:fill="auto"/>
            <w:vAlign w:val="center"/>
          </w:tcPr>
          <w:p w:rsidR="00163770" w:rsidRPr="00F75940" w:rsidRDefault="00163770" w:rsidP="006B34D3">
            <w:pPr>
              <w:rPr>
                <w:sz w:val="24"/>
                <w:szCs w:val="24"/>
              </w:rPr>
            </w:pPr>
            <w:r w:rsidRPr="00F75940">
              <w:rPr>
                <w:sz w:val="24"/>
                <w:szCs w:val="24"/>
              </w:rPr>
              <w:t>- население старше трудоспособного  возраста</w:t>
            </w:r>
          </w:p>
        </w:tc>
        <w:tc>
          <w:tcPr>
            <w:tcW w:w="1315" w:type="dxa"/>
            <w:shd w:val="clear" w:color="auto" w:fill="auto"/>
            <w:vAlign w:val="center"/>
          </w:tcPr>
          <w:p w:rsidR="00163770" w:rsidRPr="00F75940" w:rsidRDefault="00163770" w:rsidP="006B34D3">
            <w:pPr>
              <w:snapToGrid w:val="0"/>
              <w:ind w:right="-108"/>
              <w:jc w:val="center"/>
              <w:rPr>
                <w:sz w:val="24"/>
                <w:szCs w:val="24"/>
              </w:rPr>
            </w:pPr>
            <w:r w:rsidRPr="00F75940">
              <w:rPr>
                <w:sz w:val="24"/>
                <w:szCs w:val="24"/>
              </w:rPr>
              <w:t>чел.</w:t>
            </w:r>
          </w:p>
        </w:tc>
        <w:tc>
          <w:tcPr>
            <w:tcW w:w="1476" w:type="dxa"/>
            <w:shd w:val="clear" w:color="auto" w:fill="auto"/>
            <w:vAlign w:val="center"/>
          </w:tcPr>
          <w:p w:rsidR="00163770" w:rsidRPr="00F75940" w:rsidRDefault="00163770" w:rsidP="006B34D3">
            <w:pPr>
              <w:jc w:val="center"/>
              <w:rPr>
                <w:sz w:val="24"/>
                <w:szCs w:val="24"/>
              </w:rPr>
            </w:pPr>
            <w:r w:rsidRPr="00F75940">
              <w:rPr>
                <w:sz w:val="24"/>
                <w:szCs w:val="24"/>
              </w:rPr>
              <w:t>2417</w:t>
            </w:r>
          </w:p>
        </w:tc>
        <w:tc>
          <w:tcPr>
            <w:tcW w:w="1413" w:type="dxa"/>
            <w:shd w:val="clear" w:color="auto" w:fill="auto"/>
            <w:vAlign w:val="center"/>
          </w:tcPr>
          <w:p w:rsidR="00163770" w:rsidRPr="00F75940" w:rsidRDefault="00163770" w:rsidP="006B34D3">
            <w:pPr>
              <w:jc w:val="center"/>
              <w:rPr>
                <w:sz w:val="24"/>
                <w:szCs w:val="24"/>
              </w:rPr>
            </w:pPr>
            <w:r w:rsidRPr="00F75940">
              <w:rPr>
                <w:sz w:val="24"/>
                <w:szCs w:val="24"/>
              </w:rPr>
              <w:t>3153</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p>
        </w:tc>
        <w:tc>
          <w:tcPr>
            <w:tcW w:w="5185" w:type="dxa"/>
            <w:shd w:val="clear" w:color="auto" w:fill="auto"/>
            <w:vAlign w:val="center"/>
          </w:tcPr>
          <w:p w:rsidR="00163770" w:rsidRPr="00F75940" w:rsidRDefault="00163770" w:rsidP="006B34D3">
            <w:pPr>
              <w:rPr>
                <w:sz w:val="24"/>
                <w:szCs w:val="24"/>
              </w:rPr>
            </w:pPr>
          </w:p>
        </w:tc>
        <w:tc>
          <w:tcPr>
            <w:tcW w:w="1315" w:type="dxa"/>
            <w:shd w:val="clear" w:color="auto" w:fill="auto"/>
            <w:vAlign w:val="center"/>
          </w:tcPr>
          <w:p w:rsidR="00163770" w:rsidRPr="00F75940" w:rsidRDefault="00163770" w:rsidP="006B34D3">
            <w:pPr>
              <w:snapToGrid w:val="0"/>
              <w:ind w:right="-108"/>
              <w:jc w:val="center"/>
              <w:rPr>
                <w:sz w:val="24"/>
                <w:szCs w:val="24"/>
              </w:rPr>
            </w:pPr>
            <w:r w:rsidRPr="00F75940">
              <w:rPr>
                <w:bCs/>
                <w:sz w:val="24"/>
                <w:szCs w:val="24"/>
              </w:rPr>
              <w:t>%</w:t>
            </w:r>
          </w:p>
        </w:tc>
        <w:tc>
          <w:tcPr>
            <w:tcW w:w="1476" w:type="dxa"/>
            <w:shd w:val="clear" w:color="auto" w:fill="auto"/>
            <w:vAlign w:val="center"/>
          </w:tcPr>
          <w:p w:rsidR="00163770" w:rsidRPr="00F75940" w:rsidRDefault="00163770" w:rsidP="006B34D3">
            <w:pPr>
              <w:jc w:val="center"/>
              <w:rPr>
                <w:sz w:val="24"/>
                <w:szCs w:val="24"/>
              </w:rPr>
            </w:pPr>
            <w:r w:rsidRPr="00F75940">
              <w:rPr>
                <w:sz w:val="24"/>
                <w:szCs w:val="24"/>
              </w:rPr>
              <w:t>21.90</w:t>
            </w:r>
          </w:p>
        </w:tc>
        <w:tc>
          <w:tcPr>
            <w:tcW w:w="1413" w:type="dxa"/>
            <w:shd w:val="clear" w:color="auto" w:fill="auto"/>
            <w:vAlign w:val="center"/>
          </w:tcPr>
          <w:p w:rsidR="00163770" w:rsidRPr="00F75940" w:rsidRDefault="00163770" w:rsidP="006B34D3">
            <w:pPr>
              <w:jc w:val="center"/>
              <w:rPr>
                <w:sz w:val="24"/>
                <w:szCs w:val="24"/>
              </w:rPr>
            </w:pPr>
            <w:r w:rsidRPr="00F75940">
              <w:rPr>
                <w:sz w:val="24"/>
                <w:szCs w:val="24"/>
              </w:rPr>
              <w:t>25.82</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tcPr>
          <w:p w:rsidR="00163770" w:rsidRPr="00F75940"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F00AD3" w:rsidRDefault="00163770" w:rsidP="006B34D3">
            <w:pPr>
              <w:snapToGrid w:val="0"/>
              <w:ind w:right="-1"/>
              <w:jc w:val="center"/>
              <w:rPr>
                <w:bCs/>
                <w:sz w:val="24"/>
                <w:szCs w:val="24"/>
              </w:rPr>
            </w:pPr>
            <w:r>
              <w:rPr>
                <w:bCs/>
                <w:sz w:val="24"/>
                <w:szCs w:val="24"/>
              </w:rPr>
              <w:t>9.4</w:t>
            </w:r>
          </w:p>
        </w:tc>
        <w:tc>
          <w:tcPr>
            <w:tcW w:w="5185" w:type="dxa"/>
            <w:shd w:val="clear" w:color="auto" w:fill="auto"/>
            <w:vAlign w:val="center"/>
          </w:tcPr>
          <w:p w:rsidR="00163770" w:rsidRPr="000E1AB3" w:rsidRDefault="00163770" w:rsidP="006B34D3">
            <w:pPr>
              <w:rPr>
                <w:b/>
                <w:sz w:val="24"/>
                <w:szCs w:val="24"/>
              </w:rPr>
            </w:pPr>
            <w:r w:rsidRPr="00256EA3">
              <w:rPr>
                <w:b/>
                <w:sz w:val="24"/>
                <w:szCs w:val="24"/>
              </w:rPr>
              <w:t>Возрастная структура населения:</w:t>
            </w:r>
          </w:p>
        </w:tc>
        <w:tc>
          <w:tcPr>
            <w:tcW w:w="1315" w:type="dxa"/>
            <w:shd w:val="clear" w:color="auto" w:fill="auto"/>
            <w:vAlign w:val="center"/>
          </w:tcPr>
          <w:p w:rsidR="00163770" w:rsidRPr="00F75940" w:rsidRDefault="00163770" w:rsidP="006B34D3">
            <w:pPr>
              <w:snapToGrid w:val="0"/>
              <w:ind w:right="-108"/>
              <w:jc w:val="center"/>
              <w:rPr>
                <w:sz w:val="24"/>
                <w:szCs w:val="24"/>
              </w:rPr>
            </w:pPr>
          </w:p>
        </w:tc>
        <w:tc>
          <w:tcPr>
            <w:tcW w:w="1476" w:type="dxa"/>
            <w:shd w:val="clear" w:color="auto" w:fill="auto"/>
            <w:vAlign w:val="center"/>
          </w:tcPr>
          <w:p w:rsidR="00163770" w:rsidRPr="00F00AD3" w:rsidRDefault="00163770" w:rsidP="006B34D3">
            <w:pPr>
              <w:jc w:val="center"/>
              <w:rPr>
                <w:b/>
                <w:bCs/>
                <w:sz w:val="24"/>
                <w:szCs w:val="24"/>
              </w:rPr>
            </w:pPr>
          </w:p>
        </w:tc>
        <w:tc>
          <w:tcPr>
            <w:tcW w:w="1413" w:type="dxa"/>
            <w:shd w:val="clear" w:color="auto" w:fill="auto"/>
            <w:vAlign w:val="center"/>
          </w:tcPr>
          <w:p w:rsidR="00163770" w:rsidRPr="00F00AD3" w:rsidRDefault="00163770" w:rsidP="006B34D3">
            <w:pPr>
              <w:jc w:val="center"/>
              <w:rPr>
                <w:b/>
                <w:bCs/>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p>
        </w:tc>
        <w:tc>
          <w:tcPr>
            <w:tcW w:w="5185" w:type="dxa"/>
            <w:shd w:val="clear" w:color="auto" w:fill="auto"/>
            <w:vAlign w:val="bottom"/>
          </w:tcPr>
          <w:p w:rsidR="00163770" w:rsidRPr="00F75940" w:rsidRDefault="00163770" w:rsidP="006B34D3">
            <w:pPr>
              <w:snapToGrid w:val="0"/>
              <w:ind w:right="284"/>
              <w:jc w:val="both"/>
              <w:rPr>
                <w:bCs/>
                <w:sz w:val="24"/>
                <w:szCs w:val="24"/>
              </w:rPr>
            </w:pPr>
            <w:r w:rsidRPr="000E1AB3">
              <w:rPr>
                <w:b/>
                <w:sz w:val="24"/>
                <w:szCs w:val="24"/>
              </w:rPr>
              <w:t>п. Запрудный</w:t>
            </w:r>
          </w:p>
        </w:tc>
        <w:tc>
          <w:tcPr>
            <w:tcW w:w="1315" w:type="dxa"/>
            <w:shd w:val="clear" w:color="auto" w:fill="auto"/>
            <w:vAlign w:val="center"/>
          </w:tcPr>
          <w:p w:rsidR="00163770" w:rsidRPr="00F75940" w:rsidRDefault="00163770" w:rsidP="006B34D3">
            <w:pPr>
              <w:snapToGrid w:val="0"/>
              <w:ind w:right="-108"/>
              <w:jc w:val="center"/>
              <w:rPr>
                <w:sz w:val="24"/>
                <w:szCs w:val="24"/>
              </w:rPr>
            </w:pPr>
          </w:p>
        </w:tc>
        <w:tc>
          <w:tcPr>
            <w:tcW w:w="1476" w:type="dxa"/>
            <w:shd w:val="clear" w:color="auto" w:fill="auto"/>
            <w:vAlign w:val="center"/>
          </w:tcPr>
          <w:p w:rsidR="00163770" w:rsidRPr="00F00AD3" w:rsidRDefault="00163770" w:rsidP="006B34D3">
            <w:pPr>
              <w:jc w:val="center"/>
              <w:rPr>
                <w:b/>
                <w:bCs/>
                <w:sz w:val="24"/>
                <w:szCs w:val="24"/>
              </w:rPr>
            </w:pPr>
          </w:p>
        </w:tc>
        <w:tc>
          <w:tcPr>
            <w:tcW w:w="1413" w:type="dxa"/>
            <w:shd w:val="clear" w:color="auto" w:fill="auto"/>
            <w:vAlign w:val="center"/>
          </w:tcPr>
          <w:p w:rsidR="00163770" w:rsidRPr="00F00AD3" w:rsidRDefault="00163770" w:rsidP="006B34D3">
            <w:pPr>
              <w:jc w:val="center"/>
              <w:rPr>
                <w:b/>
                <w:bCs/>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r>
              <w:rPr>
                <w:bCs/>
                <w:sz w:val="24"/>
                <w:szCs w:val="24"/>
              </w:rPr>
              <w:t>9.4.1</w:t>
            </w:r>
          </w:p>
        </w:tc>
        <w:tc>
          <w:tcPr>
            <w:tcW w:w="5185" w:type="dxa"/>
            <w:shd w:val="clear" w:color="auto" w:fill="auto"/>
            <w:vAlign w:val="center"/>
          </w:tcPr>
          <w:p w:rsidR="00163770" w:rsidRPr="00F75940" w:rsidRDefault="00163770" w:rsidP="006B34D3">
            <w:pPr>
              <w:rPr>
                <w:sz w:val="24"/>
                <w:szCs w:val="24"/>
              </w:rPr>
            </w:pPr>
            <w:r w:rsidRPr="00F75940">
              <w:rPr>
                <w:sz w:val="24"/>
                <w:szCs w:val="24"/>
              </w:rPr>
              <w:t>- дети до 15 лет</w:t>
            </w:r>
          </w:p>
        </w:tc>
        <w:tc>
          <w:tcPr>
            <w:tcW w:w="1315" w:type="dxa"/>
            <w:shd w:val="clear" w:color="auto" w:fill="auto"/>
            <w:vAlign w:val="center"/>
          </w:tcPr>
          <w:p w:rsidR="00163770" w:rsidRPr="00F75940" w:rsidRDefault="00163770" w:rsidP="006B34D3">
            <w:pPr>
              <w:jc w:val="center"/>
              <w:rPr>
                <w:bCs/>
                <w:sz w:val="24"/>
                <w:szCs w:val="24"/>
              </w:rPr>
            </w:pPr>
            <w:r w:rsidRPr="00F75940">
              <w:rPr>
                <w:sz w:val="24"/>
                <w:szCs w:val="24"/>
              </w:rPr>
              <w:t xml:space="preserve">  чел.</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74</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92</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p>
        </w:tc>
        <w:tc>
          <w:tcPr>
            <w:tcW w:w="5185" w:type="dxa"/>
            <w:shd w:val="clear" w:color="auto" w:fill="auto"/>
            <w:vAlign w:val="center"/>
          </w:tcPr>
          <w:p w:rsidR="00163770" w:rsidRPr="00F75940" w:rsidRDefault="00163770" w:rsidP="006B34D3">
            <w:pPr>
              <w:rPr>
                <w:sz w:val="24"/>
                <w:szCs w:val="24"/>
              </w:rPr>
            </w:pPr>
          </w:p>
        </w:tc>
        <w:tc>
          <w:tcPr>
            <w:tcW w:w="1315" w:type="dxa"/>
            <w:shd w:val="clear" w:color="auto" w:fill="auto"/>
            <w:vAlign w:val="center"/>
          </w:tcPr>
          <w:p w:rsidR="00163770" w:rsidRPr="00F75940" w:rsidRDefault="00163770" w:rsidP="006B34D3">
            <w:pPr>
              <w:jc w:val="center"/>
              <w:rPr>
                <w:bCs/>
                <w:sz w:val="24"/>
                <w:szCs w:val="24"/>
              </w:rPr>
            </w:pPr>
            <w:r w:rsidRPr="00F75940">
              <w:rPr>
                <w:bCs/>
                <w:sz w:val="24"/>
                <w:szCs w:val="24"/>
              </w:rPr>
              <w:t>%</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17.75</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19.17</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r>
              <w:rPr>
                <w:bCs/>
                <w:sz w:val="24"/>
                <w:szCs w:val="24"/>
              </w:rPr>
              <w:t>9.4.2</w:t>
            </w:r>
          </w:p>
        </w:tc>
        <w:tc>
          <w:tcPr>
            <w:tcW w:w="5185" w:type="dxa"/>
            <w:shd w:val="clear" w:color="auto" w:fill="auto"/>
            <w:vAlign w:val="center"/>
          </w:tcPr>
          <w:p w:rsidR="00163770" w:rsidRPr="00F75940" w:rsidRDefault="00163770" w:rsidP="006B34D3">
            <w:pPr>
              <w:rPr>
                <w:sz w:val="24"/>
                <w:szCs w:val="24"/>
              </w:rPr>
            </w:pPr>
            <w:r w:rsidRPr="00F75940">
              <w:rPr>
                <w:sz w:val="24"/>
                <w:szCs w:val="24"/>
              </w:rPr>
              <w:t>- население в трудоспособном возрасте:</w:t>
            </w:r>
          </w:p>
        </w:tc>
        <w:tc>
          <w:tcPr>
            <w:tcW w:w="1315" w:type="dxa"/>
            <w:shd w:val="clear" w:color="auto" w:fill="auto"/>
            <w:vAlign w:val="center"/>
          </w:tcPr>
          <w:p w:rsidR="00163770" w:rsidRPr="00F75940" w:rsidRDefault="00163770" w:rsidP="006B34D3">
            <w:pPr>
              <w:snapToGrid w:val="0"/>
              <w:ind w:right="-108"/>
              <w:jc w:val="center"/>
              <w:rPr>
                <w:sz w:val="24"/>
                <w:szCs w:val="24"/>
              </w:rPr>
            </w:pPr>
            <w:r w:rsidRPr="00F75940">
              <w:rPr>
                <w:sz w:val="24"/>
                <w:szCs w:val="24"/>
              </w:rPr>
              <w:t>чел.</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252</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266</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p>
        </w:tc>
        <w:tc>
          <w:tcPr>
            <w:tcW w:w="5185" w:type="dxa"/>
            <w:shd w:val="clear" w:color="auto" w:fill="auto"/>
            <w:vAlign w:val="center"/>
          </w:tcPr>
          <w:p w:rsidR="00163770" w:rsidRPr="00F75940" w:rsidRDefault="00163770" w:rsidP="006B34D3">
            <w:pPr>
              <w:rPr>
                <w:sz w:val="24"/>
                <w:szCs w:val="24"/>
              </w:rPr>
            </w:pPr>
          </w:p>
        </w:tc>
        <w:tc>
          <w:tcPr>
            <w:tcW w:w="1315" w:type="dxa"/>
            <w:shd w:val="clear" w:color="auto" w:fill="auto"/>
            <w:vAlign w:val="center"/>
          </w:tcPr>
          <w:p w:rsidR="00163770" w:rsidRPr="00F75940" w:rsidRDefault="00163770" w:rsidP="006B34D3">
            <w:pPr>
              <w:snapToGrid w:val="0"/>
              <w:ind w:right="-108"/>
              <w:jc w:val="center"/>
              <w:rPr>
                <w:sz w:val="24"/>
                <w:szCs w:val="24"/>
              </w:rPr>
            </w:pPr>
            <w:r w:rsidRPr="00F75940">
              <w:rPr>
                <w:bCs/>
                <w:sz w:val="24"/>
                <w:szCs w:val="24"/>
              </w:rPr>
              <w:t>%</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60.43</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55.42</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r>
              <w:rPr>
                <w:bCs/>
                <w:sz w:val="24"/>
                <w:szCs w:val="24"/>
              </w:rPr>
              <w:t>9.4.3</w:t>
            </w:r>
          </w:p>
        </w:tc>
        <w:tc>
          <w:tcPr>
            <w:tcW w:w="5185" w:type="dxa"/>
            <w:shd w:val="clear" w:color="auto" w:fill="auto"/>
            <w:vAlign w:val="center"/>
          </w:tcPr>
          <w:p w:rsidR="00163770" w:rsidRPr="00F75940" w:rsidRDefault="00163770" w:rsidP="006B34D3">
            <w:pPr>
              <w:rPr>
                <w:sz w:val="24"/>
                <w:szCs w:val="24"/>
              </w:rPr>
            </w:pPr>
            <w:r w:rsidRPr="00F75940">
              <w:rPr>
                <w:sz w:val="24"/>
                <w:szCs w:val="24"/>
              </w:rPr>
              <w:t>- население старше трудоспособного  возраста</w:t>
            </w:r>
          </w:p>
        </w:tc>
        <w:tc>
          <w:tcPr>
            <w:tcW w:w="1315" w:type="dxa"/>
            <w:shd w:val="clear" w:color="auto" w:fill="auto"/>
            <w:vAlign w:val="center"/>
          </w:tcPr>
          <w:p w:rsidR="00163770" w:rsidRPr="00F75940" w:rsidRDefault="00163770" w:rsidP="006B34D3">
            <w:pPr>
              <w:snapToGrid w:val="0"/>
              <w:ind w:right="-108"/>
              <w:jc w:val="center"/>
              <w:rPr>
                <w:sz w:val="24"/>
                <w:szCs w:val="24"/>
              </w:rPr>
            </w:pPr>
            <w:r w:rsidRPr="00F75940">
              <w:rPr>
                <w:sz w:val="24"/>
                <w:szCs w:val="24"/>
              </w:rPr>
              <w:t>чел.</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91</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122</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p>
        </w:tc>
        <w:tc>
          <w:tcPr>
            <w:tcW w:w="5185" w:type="dxa"/>
            <w:shd w:val="clear" w:color="auto" w:fill="auto"/>
            <w:vAlign w:val="center"/>
          </w:tcPr>
          <w:p w:rsidR="00163770" w:rsidRPr="00F75940" w:rsidRDefault="00163770" w:rsidP="006B34D3">
            <w:pPr>
              <w:rPr>
                <w:sz w:val="24"/>
                <w:szCs w:val="24"/>
              </w:rPr>
            </w:pPr>
          </w:p>
        </w:tc>
        <w:tc>
          <w:tcPr>
            <w:tcW w:w="1315" w:type="dxa"/>
            <w:shd w:val="clear" w:color="auto" w:fill="auto"/>
            <w:vAlign w:val="center"/>
          </w:tcPr>
          <w:p w:rsidR="00163770" w:rsidRPr="00F75940" w:rsidRDefault="00163770" w:rsidP="006B34D3">
            <w:pPr>
              <w:snapToGrid w:val="0"/>
              <w:ind w:right="-108"/>
              <w:jc w:val="center"/>
              <w:rPr>
                <w:sz w:val="24"/>
                <w:szCs w:val="24"/>
              </w:rPr>
            </w:pPr>
            <w:r w:rsidRPr="00F75940">
              <w:rPr>
                <w:bCs/>
                <w:sz w:val="24"/>
                <w:szCs w:val="24"/>
              </w:rPr>
              <w:t>%</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21.82</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25.42</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tcPr>
          <w:p w:rsidR="00163770" w:rsidRPr="00EA74B3" w:rsidRDefault="00163770" w:rsidP="006B34D3">
            <w:pPr>
              <w:jc w:val="center"/>
              <w:rPr>
                <w:b/>
                <w:bCs/>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F00AD3" w:rsidRDefault="00163770" w:rsidP="006B34D3">
            <w:pPr>
              <w:snapToGrid w:val="0"/>
              <w:ind w:right="-1"/>
              <w:jc w:val="center"/>
              <w:rPr>
                <w:bCs/>
                <w:sz w:val="24"/>
                <w:szCs w:val="24"/>
              </w:rPr>
            </w:pPr>
            <w:r>
              <w:rPr>
                <w:bCs/>
                <w:sz w:val="24"/>
                <w:szCs w:val="24"/>
              </w:rPr>
              <w:t>9.5</w:t>
            </w:r>
          </w:p>
        </w:tc>
        <w:tc>
          <w:tcPr>
            <w:tcW w:w="5185" w:type="dxa"/>
            <w:shd w:val="clear" w:color="auto" w:fill="auto"/>
            <w:vAlign w:val="bottom"/>
          </w:tcPr>
          <w:p w:rsidR="00163770" w:rsidRPr="000E1AB3" w:rsidRDefault="00163770" w:rsidP="006B34D3">
            <w:pPr>
              <w:snapToGrid w:val="0"/>
              <w:ind w:right="284"/>
              <w:jc w:val="both"/>
              <w:rPr>
                <w:b/>
                <w:sz w:val="24"/>
                <w:szCs w:val="24"/>
              </w:rPr>
            </w:pPr>
            <w:r w:rsidRPr="00256EA3">
              <w:rPr>
                <w:b/>
                <w:sz w:val="24"/>
                <w:szCs w:val="24"/>
              </w:rPr>
              <w:t>Возрастная структура населения:</w:t>
            </w:r>
          </w:p>
        </w:tc>
        <w:tc>
          <w:tcPr>
            <w:tcW w:w="1315" w:type="dxa"/>
            <w:shd w:val="clear" w:color="auto" w:fill="auto"/>
            <w:vAlign w:val="center"/>
          </w:tcPr>
          <w:p w:rsidR="00163770" w:rsidRPr="00F00AD3" w:rsidRDefault="00163770" w:rsidP="006B34D3">
            <w:pPr>
              <w:snapToGrid w:val="0"/>
              <w:ind w:right="-108"/>
              <w:jc w:val="center"/>
              <w:rPr>
                <w:sz w:val="24"/>
                <w:szCs w:val="24"/>
              </w:rPr>
            </w:pPr>
          </w:p>
        </w:tc>
        <w:tc>
          <w:tcPr>
            <w:tcW w:w="1476" w:type="dxa"/>
            <w:shd w:val="clear" w:color="auto" w:fill="auto"/>
            <w:vAlign w:val="center"/>
          </w:tcPr>
          <w:p w:rsidR="00163770" w:rsidRPr="00EA74B3" w:rsidRDefault="00163770" w:rsidP="006B34D3">
            <w:pPr>
              <w:jc w:val="center"/>
              <w:rPr>
                <w:b/>
                <w:bCs/>
                <w:sz w:val="24"/>
                <w:szCs w:val="24"/>
              </w:rPr>
            </w:pPr>
          </w:p>
        </w:tc>
        <w:tc>
          <w:tcPr>
            <w:tcW w:w="1413" w:type="dxa"/>
            <w:shd w:val="clear" w:color="auto" w:fill="auto"/>
            <w:vAlign w:val="center"/>
          </w:tcPr>
          <w:p w:rsidR="00163770" w:rsidRPr="00EA74B3" w:rsidRDefault="00163770" w:rsidP="006B34D3">
            <w:pPr>
              <w:jc w:val="center"/>
              <w:rPr>
                <w:b/>
                <w:bCs/>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p>
        </w:tc>
        <w:tc>
          <w:tcPr>
            <w:tcW w:w="5185" w:type="dxa"/>
            <w:shd w:val="clear" w:color="auto" w:fill="auto"/>
            <w:vAlign w:val="bottom"/>
          </w:tcPr>
          <w:p w:rsidR="00163770" w:rsidRPr="00256EA3" w:rsidRDefault="00163770" w:rsidP="006B34D3">
            <w:pPr>
              <w:snapToGrid w:val="0"/>
              <w:ind w:right="284"/>
              <w:jc w:val="both"/>
              <w:rPr>
                <w:bCs/>
                <w:sz w:val="24"/>
                <w:szCs w:val="24"/>
              </w:rPr>
            </w:pPr>
            <w:r w:rsidRPr="000E1AB3">
              <w:rPr>
                <w:b/>
                <w:bCs/>
                <w:sz w:val="24"/>
                <w:szCs w:val="24"/>
              </w:rPr>
              <w:t>п. Ковалёвка</w:t>
            </w:r>
          </w:p>
        </w:tc>
        <w:tc>
          <w:tcPr>
            <w:tcW w:w="1315" w:type="dxa"/>
            <w:shd w:val="clear" w:color="auto" w:fill="auto"/>
            <w:vAlign w:val="center"/>
          </w:tcPr>
          <w:p w:rsidR="00163770" w:rsidRPr="00F00AD3" w:rsidRDefault="00163770" w:rsidP="006B34D3">
            <w:pPr>
              <w:snapToGrid w:val="0"/>
              <w:ind w:right="-108"/>
              <w:jc w:val="center"/>
              <w:rPr>
                <w:sz w:val="24"/>
                <w:szCs w:val="24"/>
              </w:rPr>
            </w:pPr>
          </w:p>
        </w:tc>
        <w:tc>
          <w:tcPr>
            <w:tcW w:w="1476" w:type="dxa"/>
            <w:shd w:val="clear" w:color="auto" w:fill="auto"/>
            <w:vAlign w:val="center"/>
          </w:tcPr>
          <w:p w:rsidR="00163770" w:rsidRPr="00EA74B3" w:rsidRDefault="00163770" w:rsidP="006B34D3">
            <w:pPr>
              <w:jc w:val="center"/>
              <w:rPr>
                <w:b/>
                <w:bCs/>
                <w:sz w:val="24"/>
                <w:szCs w:val="24"/>
              </w:rPr>
            </w:pPr>
          </w:p>
        </w:tc>
        <w:tc>
          <w:tcPr>
            <w:tcW w:w="1413" w:type="dxa"/>
            <w:shd w:val="clear" w:color="auto" w:fill="auto"/>
            <w:vAlign w:val="center"/>
          </w:tcPr>
          <w:p w:rsidR="00163770" w:rsidRPr="00EA74B3" w:rsidRDefault="00163770" w:rsidP="006B34D3">
            <w:pPr>
              <w:jc w:val="center"/>
              <w:rPr>
                <w:b/>
                <w:bCs/>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r>
              <w:rPr>
                <w:bCs/>
                <w:sz w:val="24"/>
                <w:szCs w:val="24"/>
              </w:rPr>
              <w:t>9.5.1</w:t>
            </w:r>
          </w:p>
        </w:tc>
        <w:tc>
          <w:tcPr>
            <w:tcW w:w="5185" w:type="dxa"/>
            <w:shd w:val="clear" w:color="auto" w:fill="auto"/>
            <w:vAlign w:val="center"/>
          </w:tcPr>
          <w:p w:rsidR="00163770" w:rsidRPr="00F75940" w:rsidRDefault="00163770" w:rsidP="006B34D3">
            <w:pPr>
              <w:rPr>
                <w:sz w:val="24"/>
                <w:szCs w:val="24"/>
              </w:rPr>
            </w:pPr>
            <w:r w:rsidRPr="00F75940">
              <w:rPr>
                <w:sz w:val="24"/>
                <w:szCs w:val="24"/>
              </w:rPr>
              <w:t>- дети до 15 лет</w:t>
            </w:r>
          </w:p>
        </w:tc>
        <w:tc>
          <w:tcPr>
            <w:tcW w:w="1315" w:type="dxa"/>
            <w:shd w:val="clear" w:color="auto" w:fill="auto"/>
            <w:vAlign w:val="center"/>
          </w:tcPr>
          <w:p w:rsidR="00163770" w:rsidRPr="00F75940" w:rsidRDefault="00163770" w:rsidP="006B34D3">
            <w:pPr>
              <w:jc w:val="center"/>
              <w:rPr>
                <w:bCs/>
                <w:sz w:val="24"/>
                <w:szCs w:val="24"/>
              </w:rPr>
            </w:pPr>
            <w:r w:rsidRPr="00F75940">
              <w:rPr>
                <w:sz w:val="24"/>
                <w:szCs w:val="24"/>
              </w:rPr>
              <w:t xml:space="preserve">  чел.</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44</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55</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p>
        </w:tc>
        <w:tc>
          <w:tcPr>
            <w:tcW w:w="5185" w:type="dxa"/>
            <w:shd w:val="clear" w:color="auto" w:fill="auto"/>
            <w:vAlign w:val="center"/>
          </w:tcPr>
          <w:p w:rsidR="00163770" w:rsidRPr="00F75940" w:rsidRDefault="00163770" w:rsidP="006B34D3">
            <w:pPr>
              <w:rPr>
                <w:sz w:val="24"/>
                <w:szCs w:val="24"/>
              </w:rPr>
            </w:pPr>
          </w:p>
        </w:tc>
        <w:tc>
          <w:tcPr>
            <w:tcW w:w="1315" w:type="dxa"/>
            <w:shd w:val="clear" w:color="auto" w:fill="auto"/>
            <w:vAlign w:val="center"/>
          </w:tcPr>
          <w:p w:rsidR="00163770" w:rsidRPr="00F75940" w:rsidRDefault="00163770" w:rsidP="006B34D3">
            <w:pPr>
              <w:jc w:val="center"/>
              <w:rPr>
                <w:bCs/>
                <w:sz w:val="24"/>
                <w:szCs w:val="24"/>
              </w:rPr>
            </w:pPr>
            <w:r w:rsidRPr="00F75940">
              <w:rPr>
                <w:bCs/>
                <w:sz w:val="24"/>
                <w:szCs w:val="24"/>
              </w:rPr>
              <w:t>%</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17.46</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18.64</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r>
              <w:rPr>
                <w:bCs/>
                <w:sz w:val="24"/>
                <w:szCs w:val="24"/>
              </w:rPr>
              <w:t>9.5.2</w:t>
            </w:r>
          </w:p>
        </w:tc>
        <w:tc>
          <w:tcPr>
            <w:tcW w:w="5185" w:type="dxa"/>
            <w:shd w:val="clear" w:color="auto" w:fill="auto"/>
            <w:vAlign w:val="center"/>
          </w:tcPr>
          <w:p w:rsidR="00163770" w:rsidRPr="00F75940" w:rsidRDefault="00163770" w:rsidP="006B34D3">
            <w:pPr>
              <w:rPr>
                <w:sz w:val="24"/>
                <w:szCs w:val="24"/>
              </w:rPr>
            </w:pPr>
            <w:r w:rsidRPr="00F75940">
              <w:rPr>
                <w:sz w:val="24"/>
                <w:szCs w:val="24"/>
              </w:rPr>
              <w:t>- население в трудоспособном возрасте:</w:t>
            </w:r>
          </w:p>
        </w:tc>
        <w:tc>
          <w:tcPr>
            <w:tcW w:w="1315" w:type="dxa"/>
            <w:shd w:val="clear" w:color="auto" w:fill="auto"/>
            <w:vAlign w:val="center"/>
          </w:tcPr>
          <w:p w:rsidR="00163770" w:rsidRPr="00F75940" w:rsidRDefault="00163770" w:rsidP="006B34D3">
            <w:pPr>
              <w:snapToGrid w:val="0"/>
              <w:ind w:right="-108"/>
              <w:jc w:val="center"/>
              <w:rPr>
                <w:sz w:val="24"/>
                <w:szCs w:val="24"/>
              </w:rPr>
            </w:pPr>
            <w:r w:rsidRPr="00F75940">
              <w:rPr>
                <w:sz w:val="24"/>
                <w:szCs w:val="24"/>
              </w:rPr>
              <w:t>чел.</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152</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165</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p>
        </w:tc>
        <w:tc>
          <w:tcPr>
            <w:tcW w:w="5185" w:type="dxa"/>
            <w:shd w:val="clear" w:color="auto" w:fill="auto"/>
            <w:vAlign w:val="center"/>
          </w:tcPr>
          <w:p w:rsidR="00163770" w:rsidRPr="00F75940" w:rsidRDefault="00163770" w:rsidP="006B34D3">
            <w:pPr>
              <w:rPr>
                <w:sz w:val="24"/>
                <w:szCs w:val="24"/>
              </w:rPr>
            </w:pPr>
          </w:p>
        </w:tc>
        <w:tc>
          <w:tcPr>
            <w:tcW w:w="1315" w:type="dxa"/>
            <w:shd w:val="clear" w:color="auto" w:fill="auto"/>
            <w:vAlign w:val="center"/>
          </w:tcPr>
          <w:p w:rsidR="00163770" w:rsidRPr="00F75940" w:rsidRDefault="00163770" w:rsidP="006B34D3">
            <w:pPr>
              <w:snapToGrid w:val="0"/>
              <w:ind w:right="-108"/>
              <w:jc w:val="center"/>
              <w:rPr>
                <w:sz w:val="24"/>
                <w:szCs w:val="24"/>
              </w:rPr>
            </w:pPr>
            <w:r w:rsidRPr="00F75940">
              <w:rPr>
                <w:bCs/>
                <w:sz w:val="24"/>
                <w:szCs w:val="24"/>
              </w:rPr>
              <w:t>%</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60.32</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55.93</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r>
              <w:rPr>
                <w:bCs/>
                <w:sz w:val="24"/>
                <w:szCs w:val="24"/>
              </w:rPr>
              <w:t>9.5.3</w:t>
            </w:r>
          </w:p>
        </w:tc>
        <w:tc>
          <w:tcPr>
            <w:tcW w:w="5185" w:type="dxa"/>
            <w:shd w:val="clear" w:color="auto" w:fill="auto"/>
            <w:vAlign w:val="center"/>
          </w:tcPr>
          <w:p w:rsidR="00163770" w:rsidRPr="00F75940" w:rsidRDefault="00163770" w:rsidP="006B34D3">
            <w:pPr>
              <w:rPr>
                <w:sz w:val="24"/>
                <w:szCs w:val="24"/>
              </w:rPr>
            </w:pPr>
            <w:r w:rsidRPr="00F75940">
              <w:rPr>
                <w:sz w:val="24"/>
                <w:szCs w:val="24"/>
              </w:rPr>
              <w:t>- население старше трудоспособного  возраста</w:t>
            </w:r>
          </w:p>
        </w:tc>
        <w:tc>
          <w:tcPr>
            <w:tcW w:w="1315" w:type="dxa"/>
            <w:shd w:val="clear" w:color="auto" w:fill="auto"/>
            <w:vAlign w:val="center"/>
          </w:tcPr>
          <w:p w:rsidR="00163770" w:rsidRPr="00F75940" w:rsidRDefault="00163770" w:rsidP="006B34D3">
            <w:pPr>
              <w:snapToGrid w:val="0"/>
              <w:ind w:right="-108"/>
              <w:jc w:val="center"/>
              <w:rPr>
                <w:sz w:val="24"/>
                <w:szCs w:val="24"/>
              </w:rPr>
            </w:pPr>
            <w:r w:rsidRPr="00F75940">
              <w:rPr>
                <w:sz w:val="24"/>
                <w:szCs w:val="24"/>
              </w:rPr>
              <w:t>чел.</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56</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75</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p>
        </w:tc>
        <w:tc>
          <w:tcPr>
            <w:tcW w:w="5185" w:type="dxa"/>
            <w:shd w:val="clear" w:color="auto" w:fill="auto"/>
            <w:vAlign w:val="center"/>
          </w:tcPr>
          <w:p w:rsidR="00163770" w:rsidRPr="00F75940" w:rsidRDefault="00163770" w:rsidP="006B34D3">
            <w:pPr>
              <w:rPr>
                <w:sz w:val="24"/>
                <w:szCs w:val="24"/>
              </w:rPr>
            </w:pPr>
          </w:p>
        </w:tc>
        <w:tc>
          <w:tcPr>
            <w:tcW w:w="1315" w:type="dxa"/>
            <w:shd w:val="clear" w:color="auto" w:fill="auto"/>
            <w:vAlign w:val="center"/>
          </w:tcPr>
          <w:p w:rsidR="00163770" w:rsidRPr="00F75940" w:rsidRDefault="00163770" w:rsidP="006B34D3">
            <w:pPr>
              <w:snapToGrid w:val="0"/>
              <w:ind w:right="-108"/>
              <w:jc w:val="center"/>
              <w:rPr>
                <w:sz w:val="24"/>
                <w:szCs w:val="24"/>
              </w:rPr>
            </w:pPr>
            <w:r w:rsidRPr="00F75940">
              <w:rPr>
                <w:bCs/>
                <w:sz w:val="24"/>
                <w:szCs w:val="24"/>
              </w:rPr>
              <w:t>%</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22.22</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25.42</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tcPr>
          <w:p w:rsidR="00163770" w:rsidRPr="00EA74B3" w:rsidRDefault="00163770" w:rsidP="006B34D3">
            <w:pPr>
              <w:jc w:val="center"/>
              <w:rPr>
                <w:b/>
                <w:bCs/>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F00AD3" w:rsidRDefault="00163770" w:rsidP="006B34D3">
            <w:pPr>
              <w:snapToGrid w:val="0"/>
              <w:ind w:right="-1"/>
              <w:jc w:val="center"/>
              <w:rPr>
                <w:bCs/>
                <w:sz w:val="24"/>
                <w:szCs w:val="24"/>
              </w:rPr>
            </w:pPr>
            <w:r>
              <w:rPr>
                <w:bCs/>
                <w:sz w:val="24"/>
                <w:szCs w:val="24"/>
              </w:rPr>
              <w:t>9.6</w:t>
            </w:r>
          </w:p>
        </w:tc>
        <w:tc>
          <w:tcPr>
            <w:tcW w:w="5185" w:type="dxa"/>
            <w:shd w:val="clear" w:color="auto" w:fill="auto"/>
            <w:vAlign w:val="bottom"/>
          </w:tcPr>
          <w:p w:rsidR="00163770" w:rsidRPr="000E1AB3" w:rsidRDefault="00163770" w:rsidP="006B34D3">
            <w:pPr>
              <w:snapToGrid w:val="0"/>
              <w:ind w:right="284"/>
              <w:jc w:val="both"/>
              <w:rPr>
                <w:b/>
                <w:sz w:val="24"/>
                <w:szCs w:val="24"/>
              </w:rPr>
            </w:pPr>
            <w:r w:rsidRPr="00256EA3">
              <w:rPr>
                <w:b/>
                <w:sz w:val="24"/>
                <w:szCs w:val="24"/>
              </w:rPr>
              <w:t>Возрастная структура населения:</w:t>
            </w:r>
          </w:p>
        </w:tc>
        <w:tc>
          <w:tcPr>
            <w:tcW w:w="1315" w:type="dxa"/>
            <w:shd w:val="clear" w:color="auto" w:fill="auto"/>
            <w:vAlign w:val="center"/>
          </w:tcPr>
          <w:p w:rsidR="00163770" w:rsidRPr="00F00AD3" w:rsidRDefault="00163770" w:rsidP="006B34D3">
            <w:pPr>
              <w:snapToGrid w:val="0"/>
              <w:ind w:right="-108"/>
              <w:jc w:val="center"/>
              <w:rPr>
                <w:sz w:val="24"/>
                <w:szCs w:val="24"/>
              </w:rPr>
            </w:pPr>
          </w:p>
        </w:tc>
        <w:tc>
          <w:tcPr>
            <w:tcW w:w="1476" w:type="dxa"/>
            <w:shd w:val="clear" w:color="auto" w:fill="auto"/>
            <w:vAlign w:val="center"/>
          </w:tcPr>
          <w:p w:rsidR="00163770" w:rsidRPr="00EA74B3" w:rsidRDefault="00163770" w:rsidP="006B34D3">
            <w:pPr>
              <w:jc w:val="center"/>
              <w:rPr>
                <w:b/>
                <w:bCs/>
                <w:sz w:val="24"/>
                <w:szCs w:val="24"/>
              </w:rPr>
            </w:pPr>
          </w:p>
        </w:tc>
        <w:tc>
          <w:tcPr>
            <w:tcW w:w="1413" w:type="dxa"/>
            <w:shd w:val="clear" w:color="auto" w:fill="auto"/>
            <w:vAlign w:val="center"/>
          </w:tcPr>
          <w:p w:rsidR="00163770" w:rsidRPr="00EA74B3" w:rsidRDefault="00163770" w:rsidP="006B34D3">
            <w:pPr>
              <w:jc w:val="center"/>
              <w:rPr>
                <w:b/>
                <w:bCs/>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p>
        </w:tc>
        <w:tc>
          <w:tcPr>
            <w:tcW w:w="5185" w:type="dxa"/>
            <w:shd w:val="clear" w:color="auto" w:fill="auto"/>
            <w:vAlign w:val="bottom"/>
          </w:tcPr>
          <w:p w:rsidR="00163770" w:rsidRPr="00256EA3" w:rsidRDefault="00163770" w:rsidP="006B34D3">
            <w:pPr>
              <w:snapToGrid w:val="0"/>
              <w:ind w:right="284"/>
              <w:jc w:val="both"/>
              <w:rPr>
                <w:sz w:val="24"/>
                <w:szCs w:val="24"/>
              </w:rPr>
            </w:pPr>
            <w:r w:rsidRPr="000E1AB3">
              <w:rPr>
                <w:b/>
                <w:sz w:val="24"/>
                <w:szCs w:val="24"/>
              </w:rPr>
              <w:t>п.Обильный</w:t>
            </w:r>
          </w:p>
        </w:tc>
        <w:tc>
          <w:tcPr>
            <w:tcW w:w="1315" w:type="dxa"/>
            <w:shd w:val="clear" w:color="auto" w:fill="auto"/>
            <w:vAlign w:val="center"/>
          </w:tcPr>
          <w:p w:rsidR="00163770" w:rsidRPr="00F00AD3" w:rsidRDefault="00163770" w:rsidP="006B34D3">
            <w:pPr>
              <w:snapToGrid w:val="0"/>
              <w:ind w:right="-108"/>
              <w:jc w:val="center"/>
              <w:rPr>
                <w:sz w:val="24"/>
                <w:szCs w:val="24"/>
              </w:rPr>
            </w:pPr>
          </w:p>
        </w:tc>
        <w:tc>
          <w:tcPr>
            <w:tcW w:w="1476" w:type="dxa"/>
            <w:shd w:val="clear" w:color="auto" w:fill="auto"/>
            <w:vAlign w:val="center"/>
          </w:tcPr>
          <w:p w:rsidR="00163770" w:rsidRPr="00EA74B3" w:rsidRDefault="00163770" w:rsidP="006B34D3">
            <w:pPr>
              <w:jc w:val="center"/>
              <w:rPr>
                <w:b/>
                <w:bCs/>
                <w:sz w:val="24"/>
                <w:szCs w:val="24"/>
              </w:rPr>
            </w:pPr>
          </w:p>
        </w:tc>
        <w:tc>
          <w:tcPr>
            <w:tcW w:w="1413" w:type="dxa"/>
            <w:shd w:val="clear" w:color="auto" w:fill="auto"/>
            <w:vAlign w:val="center"/>
          </w:tcPr>
          <w:p w:rsidR="00163770" w:rsidRPr="00EA74B3" w:rsidRDefault="00163770" w:rsidP="006B34D3">
            <w:pPr>
              <w:jc w:val="center"/>
              <w:rPr>
                <w:b/>
                <w:bCs/>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r>
              <w:rPr>
                <w:bCs/>
                <w:sz w:val="24"/>
                <w:szCs w:val="24"/>
              </w:rPr>
              <w:t>9.6.1</w:t>
            </w:r>
          </w:p>
        </w:tc>
        <w:tc>
          <w:tcPr>
            <w:tcW w:w="5185" w:type="dxa"/>
            <w:shd w:val="clear" w:color="auto" w:fill="auto"/>
            <w:vAlign w:val="center"/>
          </w:tcPr>
          <w:p w:rsidR="00163770" w:rsidRPr="00F75940" w:rsidRDefault="00163770" w:rsidP="006B34D3">
            <w:pPr>
              <w:rPr>
                <w:sz w:val="24"/>
                <w:szCs w:val="24"/>
              </w:rPr>
            </w:pPr>
            <w:r w:rsidRPr="00F75940">
              <w:rPr>
                <w:sz w:val="24"/>
                <w:szCs w:val="24"/>
              </w:rPr>
              <w:t>- дети до 15 лет</w:t>
            </w:r>
          </w:p>
        </w:tc>
        <w:tc>
          <w:tcPr>
            <w:tcW w:w="1315" w:type="dxa"/>
            <w:shd w:val="clear" w:color="auto" w:fill="auto"/>
            <w:vAlign w:val="center"/>
          </w:tcPr>
          <w:p w:rsidR="00163770" w:rsidRPr="00F75940" w:rsidRDefault="00163770" w:rsidP="006B34D3">
            <w:pPr>
              <w:jc w:val="center"/>
              <w:rPr>
                <w:bCs/>
                <w:sz w:val="24"/>
                <w:szCs w:val="24"/>
              </w:rPr>
            </w:pPr>
            <w:r w:rsidRPr="00F75940">
              <w:rPr>
                <w:sz w:val="24"/>
                <w:szCs w:val="24"/>
              </w:rPr>
              <w:t xml:space="preserve">  чел.</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78</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90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p>
        </w:tc>
        <w:tc>
          <w:tcPr>
            <w:tcW w:w="5185" w:type="dxa"/>
            <w:shd w:val="clear" w:color="auto" w:fill="auto"/>
            <w:vAlign w:val="center"/>
          </w:tcPr>
          <w:p w:rsidR="00163770" w:rsidRPr="00F75940" w:rsidRDefault="00163770" w:rsidP="006B34D3">
            <w:pPr>
              <w:rPr>
                <w:sz w:val="24"/>
                <w:szCs w:val="24"/>
              </w:rPr>
            </w:pPr>
          </w:p>
        </w:tc>
        <w:tc>
          <w:tcPr>
            <w:tcW w:w="1315" w:type="dxa"/>
            <w:shd w:val="clear" w:color="auto" w:fill="auto"/>
            <w:vAlign w:val="center"/>
          </w:tcPr>
          <w:p w:rsidR="00163770" w:rsidRPr="00F75940" w:rsidRDefault="00163770" w:rsidP="006B34D3">
            <w:pPr>
              <w:jc w:val="center"/>
              <w:rPr>
                <w:bCs/>
                <w:sz w:val="24"/>
                <w:szCs w:val="24"/>
              </w:rPr>
            </w:pPr>
            <w:r w:rsidRPr="00F75940">
              <w:rPr>
                <w:bCs/>
                <w:sz w:val="24"/>
                <w:szCs w:val="24"/>
              </w:rPr>
              <w:t>%</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18.01</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18.18</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r>
              <w:rPr>
                <w:bCs/>
                <w:sz w:val="24"/>
                <w:szCs w:val="24"/>
              </w:rPr>
              <w:t>9.6.2</w:t>
            </w:r>
          </w:p>
        </w:tc>
        <w:tc>
          <w:tcPr>
            <w:tcW w:w="5185" w:type="dxa"/>
            <w:shd w:val="clear" w:color="auto" w:fill="auto"/>
            <w:vAlign w:val="center"/>
          </w:tcPr>
          <w:p w:rsidR="00163770" w:rsidRPr="00F75940" w:rsidRDefault="00163770" w:rsidP="006B34D3">
            <w:pPr>
              <w:rPr>
                <w:sz w:val="24"/>
                <w:szCs w:val="24"/>
              </w:rPr>
            </w:pPr>
            <w:r w:rsidRPr="00F75940">
              <w:rPr>
                <w:sz w:val="24"/>
                <w:szCs w:val="24"/>
              </w:rPr>
              <w:t>- население в трудоспособном возрасте:</w:t>
            </w:r>
          </w:p>
        </w:tc>
        <w:tc>
          <w:tcPr>
            <w:tcW w:w="1315" w:type="dxa"/>
            <w:shd w:val="clear" w:color="auto" w:fill="auto"/>
            <w:vAlign w:val="center"/>
          </w:tcPr>
          <w:p w:rsidR="00163770" w:rsidRPr="00F75940" w:rsidRDefault="00163770" w:rsidP="006B34D3">
            <w:pPr>
              <w:snapToGrid w:val="0"/>
              <w:ind w:right="-108"/>
              <w:jc w:val="center"/>
              <w:rPr>
                <w:sz w:val="24"/>
                <w:szCs w:val="24"/>
              </w:rPr>
            </w:pPr>
            <w:r w:rsidRPr="00F75940">
              <w:rPr>
                <w:sz w:val="24"/>
                <w:szCs w:val="24"/>
              </w:rPr>
              <w:t>чел.</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260</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278</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p>
        </w:tc>
        <w:tc>
          <w:tcPr>
            <w:tcW w:w="5185" w:type="dxa"/>
            <w:shd w:val="clear" w:color="auto" w:fill="auto"/>
            <w:vAlign w:val="center"/>
          </w:tcPr>
          <w:p w:rsidR="00163770" w:rsidRPr="00F75940" w:rsidRDefault="00163770" w:rsidP="006B34D3">
            <w:pPr>
              <w:rPr>
                <w:sz w:val="24"/>
                <w:szCs w:val="24"/>
              </w:rPr>
            </w:pPr>
          </w:p>
        </w:tc>
        <w:tc>
          <w:tcPr>
            <w:tcW w:w="1315" w:type="dxa"/>
            <w:shd w:val="clear" w:color="auto" w:fill="auto"/>
            <w:vAlign w:val="center"/>
          </w:tcPr>
          <w:p w:rsidR="00163770" w:rsidRPr="00F75940" w:rsidRDefault="00163770" w:rsidP="006B34D3">
            <w:pPr>
              <w:snapToGrid w:val="0"/>
              <w:ind w:right="-108"/>
              <w:jc w:val="center"/>
              <w:rPr>
                <w:sz w:val="24"/>
                <w:szCs w:val="24"/>
              </w:rPr>
            </w:pPr>
            <w:r w:rsidRPr="00F75940">
              <w:rPr>
                <w:bCs/>
                <w:sz w:val="24"/>
                <w:szCs w:val="24"/>
              </w:rPr>
              <w:t>%</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60.05</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56.16</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r>
              <w:rPr>
                <w:bCs/>
                <w:sz w:val="24"/>
                <w:szCs w:val="24"/>
              </w:rPr>
              <w:t>9.6.3</w:t>
            </w:r>
          </w:p>
        </w:tc>
        <w:tc>
          <w:tcPr>
            <w:tcW w:w="5185" w:type="dxa"/>
            <w:shd w:val="clear" w:color="auto" w:fill="auto"/>
            <w:vAlign w:val="center"/>
          </w:tcPr>
          <w:p w:rsidR="00163770" w:rsidRPr="00F75940" w:rsidRDefault="00163770" w:rsidP="006B34D3">
            <w:pPr>
              <w:rPr>
                <w:sz w:val="24"/>
                <w:szCs w:val="24"/>
              </w:rPr>
            </w:pPr>
            <w:r w:rsidRPr="00F75940">
              <w:rPr>
                <w:sz w:val="24"/>
                <w:szCs w:val="24"/>
              </w:rPr>
              <w:t>- население старше трудоспособного  возраста</w:t>
            </w:r>
          </w:p>
        </w:tc>
        <w:tc>
          <w:tcPr>
            <w:tcW w:w="1315" w:type="dxa"/>
            <w:shd w:val="clear" w:color="auto" w:fill="auto"/>
            <w:vAlign w:val="center"/>
          </w:tcPr>
          <w:p w:rsidR="00163770" w:rsidRPr="00F75940" w:rsidRDefault="00163770" w:rsidP="006B34D3">
            <w:pPr>
              <w:snapToGrid w:val="0"/>
              <w:ind w:right="-108"/>
              <w:jc w:val="center"/>
              <w:rPr>
                <w:sz w:val="24"/>
                <w:szCs w:val="24"/>
              </w:rPr>
            </w:pPr>
            <w:r w:rsidRPr="00F75940">
              <w:rPr>
                <w:sz w:val="24"/>
                <w:szCs w:val="24"/>
              </w:rPr>
              <w:t>чел.</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95</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127</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p>
        </w:tc>
        <w:tc>
          <w:tcPr>
            <w:tcW w:w="5185" w:type="dxa"/>
            <w:shd w:val="clear" w:color="auto" w:fill="auto"/>
            <w:vAlign w:val="center"/>
          </w:tcPr>
          <w:p w:rsidR="00163770" w:rsidRPr="00F75940" w:rsidRDefault="00163770" w:rsidP="006B34D3">
            <w:pPr>
              <w:rPr>
                <w:sz w:val="24"/>
                <w:szCs w:val="24"/>
              </w:rPr>
            </w:pPr>
          </w:p>
        </w:tc>
        <w:tc>
          <w:tcPr>
            <w:tcW w:w="1315" w:type="dxa"/>
            <w:shd w:val="clear" w:color="auto" w:fill="auto"/>
            <w:vAlign w:val="center"/>
          </w:tcPr>
          <w:p w:rsidR="00163770" w:rsidRPr="00F75940" w:rsidRDefault="00163770" w:rsidP="006B34D3">
            <w:pPr>
              <w:snapToGrid w:val="0"/>
              <w:ind w:right="-108"/>
              <w:jc w:val="center"/>
              <w:rPr>
                <w:sz w:val="24"/>
                <w:szCs w:val="24"/>
              </w:rPr>
            </w:pPr>
            <w:r w:rsidRPr="00F75940">
              <w:rPr>
                <w:bCs/>
                <w:sz w:val="24"/>
                <w:szCs w:val="24"/>
              </w:rPr>
              <w:t>%</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21.94</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25.66</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tcPr>
          <w:p w:rsidR="00163770" w:rsidRPr="00EA74B3" w:rsidRDefault="00163770" w:rsidP="006B34D3">
            <w:pPr>
              <w:jc w:val="center"/>
              <w:rPr>
                <w:b/>
                <w:bCs/>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F00AD3" w:rsidRDefault="00163770" w:rsidP="006B34D3">
            <w:pPr>
              <w:snapToGrid w:val="0"/>
              <w:ind w:right="-1"/>
              <w:jc w:val="center"/>
              <w:rPr>
                <w:bCs/>
                <w:sz w:val="24"/>
                <w:szCs w:val="24"/>
              </w:rPr>
            </w:pPr>
            <w:r>
              <w:rPr>
                <w:bCs/>
                <w:sz w:val="24"/>
                <w:szCs w:val="24"/>
              </w:rPr>
              <w:t>9.7</w:t>
            </w:r>
          </w:p>
        </w:tc>
        <w:tc>
          <w:tcPr>
            <w:tcW w:w="5185" w:type="dxa"/>
            <w:shd w:val="clear" w:color="auto" w:fill="auto"/>
            <w:vAlign w:val="bottom"/>
          </w:tcPr>
          <w:p w:rsidR="00163770" w:rsidRPr="000E1AB3" w:rsidRDefault="00163770" w:rsidP="006B34D3">
            <w:pPr>
              <w:rPr>
                <w:b/>
                <w:bCs/>
                <w:sz w:val="24"/>
                <w:szCs w:val="24"/>
              </w:rPr>
            </w:pPr>
            <w:r w:rsidRPr="00256EA3">
              <w:rPr>
                <w:b/>
                <w:sz w:val="24"/>
                <w:szCs w:val="24"/>
              </w:rPr>
              <w:t>Возрастная структура населения:</w:t>
            </w:r>
          </w:p>
        </w:tc>
        <w:tc>
          <w:tcPr>
            <w:tcW w:w="1315" w:type="dxa"/>
            <w:shd w:val="clear" w:color="auto" w:fill="auto"/>
            <w:vAlign w:val="center"/>
          </w:tcPr>
          <w:p w:rsidR="00163770" w:rsidRPr="00F00AD3" w:rsidRDefault="00163770" w:rsidP="006B34D3">
            <w:pPr>
              <w:snapToGrid w:val="0"/>
              <w:ind w:right="-108"/>
              <w:jc w:val="center"/>
              <w:rPr>
                <w:sz w:val="24"/>
                <w:szCs w:val="24"/>
              </w:rPr>
            </w:pPr>
          </w:p>
        </w:tc>
        <w:tc>
          <w:tcPr>
            <w:tcW w:w="1476" w:type="dxa"/>
            <w:shd w:val="clear" w:color="auto" w:fill="auto"/>
            <w:vAlign w:val="center"/>
          </w:tcPr>
          <w:p w:rsidR="00163770" w:rsidRPr="00EA74B3" w:rsidRDefault="00163770" w:rsidP="006B34D3">
            <w:pPr>
              <w:jc w:val="center"/>
              <w:rPr>
                <w:b/>
                <w:bCs/>
                <w:sz w:val="24"/>
                <w:szCs w:val="24"/>
              </w:rPr>
            </w:pPr>
          </w:p>
        </w:tc>
        <w:tc>
          <w:tcPr>
            <w:tcW w:w="1413" w:type="dxa"/>
            <w:shd w:val="clear" w:color="auto" w:fill="auto"/>
            <w:vAlign w:val="center"/>
          </w:tcPr>
          <w:p w:rsidR="00163770" w:rsidRPr="00EA74B3" w:rsidRDefault="00163770" w:rsidP="006B34D3">
            <w:pPr>
              <w:jc w:val="center"/>
              <w:rPr>
                <w:b/>
                <w:bCs/>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p>
        </w:tc>
        <w:tc>
          <w:tcPr>
            <w:tcW w:w="5185" w:type="dxa"/>
            <w:shd w:val="clear" w:color="auto" w:fill="auto"/>
            <w:vAlign w:val="bottom"/>
          </w:tcPr>
          <w:p w:rsidR="00163770" w:rsidRPr="00256EA3" w:rsidRDefault="00163770" w:rsidP="006B34D3">
            <w:pPr>
              <w:rPr>
                <w:bCs/>
                <w:sz w:val="24"/>
                <w:szCs w:val="24"/>
              </w:rPr>
            </w:pPr>
            <w:r w:rsidRPr="000E1AB3">
              <w:rPr>
                <w:b/>
                <w:bCs/>
                <w:sz w:val="24"/>
                <w:szCs w:val="24"/>
              </w:rPr>
              <w:t>п. Решетиловский</w:t>
            </w:r>
          </w:p>
        </w:tc>
        <w:tc>
          <w:tcPr>
            <w:tcW w:w="1315" w:type="dxa"/>
            <w:shd w:val="clear" w:color="auto" w:fill="auto"/>
            <w:vAlign w:val="center"/>
          </w:tcPr>
          <w:p w:rsidR="00163770" w:rsidRPr="00F00AD3" w:rsidRDefault="00163770" w:rsidP="006B34D3">
            <w:pPr>
              <w:snapToGrid w:val="0"/>
              <w:ind w:right="-108"/>
              <w:jc w:val="center"/>
              <w:rPr>
                <w:sz w:val="24"/>
                <w:szCs w:val="24"/>
              </w:rPr>
            </w:pPr>
          </w:p>
        </w:tc>
        <w:tc>
          <w:tcPr>
            <w:tcW w:w="1476" w:type="dxa"/>
            <w:shd w:val="clear" w:color="auto" w:fill="auto"/>
            <w:vAlign w:val="center"/>
          </w:tcPr>
          <w:p w:rsidR="00163770" w:rsidRPr="00EA74B3" w:rsidRDefault="00163770" w:rsidP="006B34D3">
            <w:pPr>
              <w:jc w:val="center"/>
              <w:rPr>
                <w:b/>
                <w:bCs/>
                <w:sz w:val="24"/>
                <w:szCs w:val="24"/>
              </w:rPr>
            </w:pPr>
          </w:p>
        </w:tc>
        <w:tc>
          <w:tcPr>
            <w:tcW w:w="1413" w:type="dxa"/>
            <w:shd w:val="clear" w:color="auto" w:fill="auto"/>
            <w:vAlign w:val="center"/>
          </w:tcPr>
          <w:p w:rsidR="00163770" w:rsidRPr="00EA74B3" w:rsidRDefault="00163770" w:rsidP="006B34D3">
            <w:pPr>
              <w:jc w:val="center"/>
              <w:rPr>
                <w:b/>
                <w:bCs/>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r>
              <w:rPr>
                <w:bCs/>
                <w:sz w:val="24"/>
                <w:szCs w:val="24"/>
              </w:rPr>
              <w:t>9.7.1</w:t>
            </w:r>
          </w:p>
        </w:tc>
        <w:tc>
          <w:tcPr>
            <w:tcW w:w="5185" w:type="dxa"/>
            <w:shd w:val="clear" w:color="auto" w:fill="auto"/>
            <w:vAlign w:val="center"/>
          </w:tcPr>
          <w:p w:rsidR="00163770" w:rsidRPr="00F75940" w:rsidRDefault="00163770" w:rsidP="006B34D3">
            <w:pPr>
              <w:rPr>
                <w:sz w:val="24"/>
                <w:szCs w:val="24"/>
              </w:rPr>
            </w:pPr>
            <w:r w:rsidRPr="00F75940">
              <w:rPr>
                <w:sz w:val="24"/>
                <w:szCs w:val="24"/>
              </w:rPr>
              <w:t>- дети до 15 лет</w:t>
            </w:r>
          </w:p>
        </w:tc>
        <w:tc>
          <w:tcPr>
            <w:tcW w:w="1315" w:type="dxa"/>
            <w:shd w:val="clear" w:color="auto" w:fill="auto"/>
            <w:vAlign w:val="center"/>
          </w:tcPr>
          <w:p w:rsidR="00163770" w:rsidRPr="00F75940" w:rsidRDefault="00163770" w:rsidP="006B34D3">
            <w:pPr>
              <w:jc w:val="center"/>
              <w:rPr>
                <w:bCs/>
                <w:sz w:val="24"/>
                <w:szCs w:val="24"/>
              </w:rPr>
            </w:pPr>
            <w:r w:rsidRPr="00F75940">
              <w:rPr>
                <w:sz w:val="24"/>
                <w:szCs w:val="24"/>
              </w:rPr>
              <w:t xml:space="preserve">  чел.</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39</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48</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p>
        </w:tc>
        <w:tc>
          <w:tcPr>
            <w:tcW w:w="5185" w:type="dxa"/>
            <w:shd w:val="clear" w:color="auto" w:fill="auto"/>
            <w:vAlign w:val="center"/>
          </w:tcPr>
          <w:p w:rsidR="00163770" w:rsidRPr="00F75940" w:rsidRDefault="00163770" w:rsidP="006B34D3">
            <w:pPr>
              <w:rPr>
                <w:sz w:val="24"/>
                <w:szCs w:val="24"/>
              </w:rPr>
            </w:pPr>
          </w:p>
        </w:tc>
        <w:tc>
          <w:tcPr>
            <w:tcW w:w="1315" w:type="dxa"/>
            <w:shd w:val="clear" w:color="auto" w:fill="auto"/>
            <w:vAlign w:val="center"/>
          </w:tcPr>
          <w:p w:rsidR="00163770" w:rsidRPr="00F75940" w:rsidRDefault="00163770" w:rsidP="006B34D3">
            <w:pPr>
              <w:jc w:val="center"/>
              <w:rPr>
                <w:bCs/>
                <w:sz w:val="24"/>
                <w:szCs w:val="24"/>
              </w:rPr>
            </w:pPr>
            <w:r w:rsidRPr="00F75940">
              <w:rPr>
                <w:bCs/>
                <w:sz w:val="24"/>
                <w:szCs w:val="24"/>
              </w:rPr>
              <w:t>%</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17.89</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19.20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r>
              <w:rPr>
                <w:bCs/>
                <w:sz w:val="24"/>
                <w:szCs w:val="24"/>
              </w:rPr>
              <w:t>9.7.2</w:t>
            </w:r>
          </w:p>
        </w:tc>
        <w:tc>
          <w:tcPr>
            <w:tcW w:w="5185" w:type="dxa"/>
            <w:shd w:val="clear" w:color="auto" w:fill="auto"/>
            <w:vAlign w:val="center"/>
          </w:tcPr>
          <w:p w:rsidR="00163770" w:rsidRPr="00F75940" w:rsidRDefault="00163770" w:rsidP="006B34D3">
            <w:pPr>
              <w:rPr>
                <w:sz w:val="24"/>
                <w:szCs w:val="24"/>
              </w:rPr>
            </w:pPr>
            <w:r w:rsidRPr="00F75940">
              <w:rPr>
                <w:sz w:val="24"/>
                <w:szCs w:val="24"/>
              </w:rPr>
              <w:t>- население в трудоспособном возрасте:</w:t>
            </w:r>
          </w:p>
        </w:tc>
        <w:tc>
          <w:tcPr>
            <w:tcW w:w="1315" w:type="dxa"/>
            <w:shd w:val="clear" w:color="auto" w:fill="auto"/>
            <w:vAlign w:val="center"/>
          </w:tcPr>
          <w:p w:rsidR="00163770" w:rsidRPr="00F75940" w:rsidRDefault="00163770" w:rsidP="006B34D3">
            <w:pPr>
              <w:snapToGrid w:val="0"/>
              <w:ind w:right="-108"/>
              <w:jc w:val="center"/>
              <w:rPr>
                <w:sz w:val="24"/>
                <w:szCs w:val="24"/>
              </w:rPr>
            </w:pPr>
            <w:r w:rsidRPr="00F75940">
              <w:rPr>
                <w:sz w:val="24"/>
                <w:szCs w:val="24"/>
              </w:rPr>
              <w:t>чел.</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131</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145</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p>
        </w:tc>
        <w:tc>
          <w:tcPr>
            <w:tcW w:w="5185" w:type="dxa"/>
            <w:shd w:val="clear" w:color="auto" w:fill="auto"/>
            <w:vAlign w:val="center"/>
          </w:tcPr>
          <w:p w:rsidR="00163770" w:rsidRPr="00F75940" w:rsidRDefault="00163770" w:rsidP="006B34D3">
            <w:pPr>
              <w:rPr>
                <w:sz w:val="24"/>
                <w:szCs w:val="24"/>
              </w:rPr>
            </w:pPr>
          </w:p>
        </w:tc>
        <w:tc>
          <w:tcPr>
            <w:tcW w:w="1315" w:type="dxa"/>
            <w:shd w:val="clear" w:color="auto" w:fill="auto"/>
            <w:vAlign w:val="center"/>
          </w:tcPr>
          <w:p w:rsidR="00163770" w:rsidRPr="00F75940" w:rsidRDefault="00163770" w:rsidP="006B34D3">
            <w:pPr>
              <w:snapToGrid w:val="0"/>
              <w:ind w:right="-108"/>
              <w:jc w:val="center"/>
              <w:rPr>
                <w:sz w:val="24"/>
                <w:szCs w:val="24"/>
              </w:rPr>
            </w:pPr>
            <w:r w:rsidRPr="00F75940">
              <w:rPr>
                <w:bCs/>
                <w:sz w:val="24"/>
                <w:szCs w:val="24"/>
              </w:rPr>
              <w:t>%</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60.09</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58.00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r>
              <w:rPr>
                <w:bCs/>
                <w:sz w:val="24"/>
                <w:szCs w:val="24"/>
              </w:rPr>
              <w:t>9.7.3</w:t>
            </w:r>
          </w:p>
        </w:tc>
        <w:tc>
          <w:tcPr>
            <w:tcW w:w="5185" w:type="dxa"/>
            <w:shd w:val="clear" w:color="auto" w:fill="auto"/>
            <w:vAlign w:val="center"/>
          </w:tcPr>
          <w:p w:rsidR="00163770" w:rsidRPr="00F75940" w:rsidRDefault="00163770" w:rsidP="006B34D3">
            <w:pPr>
              <w:rPr>
                <w:sz w:val="24"/>
                <w:szCs w:val="24"/>
              </w:rPr>
            </w:pPr>
            <w:r w:rsidRPr="00F75940">
              <w:rPr>
                <w:sz w:val="24"/>
                <w:szCs w:val="24"/>
              </w:rPr>
              <w:t>- население старше трудоспособного  возраста</w:t>
            </w:r>
          </w:p>
        </w:tc>
        <w:tc>
          <w:tcPr>
            <w:tcW w:w="1315" w:type="dxa"/>
            <w:shd w:val="clear" w:color="auto" w:fill="auto"/>
            <w:vAlign w:val="center"/>
          </w:tcPr>
          <w:p w:rsidR="00163770" w:rsidRPr="00F75940" w:rsidRDefault="00163770" w:rsidP="006B34D3">
            <w:pPr>
              <w:snapToGrid w:val="0"/>
              <w:ind w:right="-108"/>
              <w:jc w:val="center"/>
              <w:rPr>
                <w:sz w:val="24"/>
                <w:szCs w:val="24"/>
              </w:rPr>
            </w:pPr>
            <w:r w:rsidRPr="00F75940">
              <w:rPr>
                <w:sz w:val="24"/>
                <w:szCs w:val="24"/>
              </w:rPr>
              <w:t>чел.</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48</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57</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p>
        </w:tc>
        <w:tc>
          <w:tcPr>
            <w:tcW w:w="5185" w:type="dxa"/>
            <w:shd w:val="clear" w:color="auto" w:fill="auto"/>
            <w:vAlign w:val="center"/>
          </w:tcPr>
          <w:p w:rsidR="00163770" w:rsidRPr="00F75940" w:rsidRDefault="00163770" w:rsidP="006B34D3">
            <w:pPr>
              <w:rPr>
                <w:sz w:val="24"/>
                <w:szCs w:val="24"/>
              </w:rPr>
            </w:pPr>
          </w:p>
        </w:tc>
        <w:tc>
          <w:tcPr>
            <w:tcW w:w="1315" w:type="dxa"/>
            <w:shd w:val="clear" w:color="auto" w:fill="auto"/>
            <w:vAlign w:val="center"/>
          </w:tcPr>
          <w:p w:rsidR="00163770" w:rsidRPr="00F75940" w:rsidRDefault="00163770" w:rsidP="006B34D3">
            <w:pPr>
              <w:snapToGrid w:val="0"/>
              <w:ind w:right="-108"/>
              <w:jc w:val="center"/>
              <w:rPr>
                <w:sz w:val="24"/>
                <w:szCs w:val="24"/>
              </w:rPr>
            </w:pPr>
            <w:r w:rsidRPr="00F75940">
              <w:rPr>
                <w:bCs/>
                <w:sz w:val="24"/>
                <w:szCs w:val="24"/>
              </w:rPr>
              <w:t>%</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22.02</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22.80</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tcPr>
          <w:p w:rsidR="00163770" w:rsidRPr="00EA74B3" w:rsidRDefault="00163770" w:rsidP="006B34D3">
            <w:pPr>
              <w:jc w:val="center"/>
              <w:rPr>
                <w:b/>
                <w:bCs/>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F00AD3" w:rsidRDefault="00163770" w:rsidP="006B34D3">
            <w:pPr>
              <w:snapToGrid w:val="0"/>
              <w:ind w:right="-1"/>
              <w:jc w:val="center"/>
              <w:rPr>
                <w:bCs/>
                <w:sz w:val="24"/>
                <w:szCs w:val="24"/>
              </w:rPr>
            </w:pPr>
            <w:r>
              <w:rPr>
                <w:bCs/>
                <w:sz w:val="24"/>
                <w:szCs w:val="24"/>
              </w:rPr>
              <w:t>9.8</w:t>
            </w:r>
          </w:p>
        </w:tc>
        <w:tc>
          <w:tcPr>
            <w:tcW w:w="5185" w:type="dxa"/>
            <w:shd w:val="clear" w:color="auto" w:fill="auto"/>
            <w:vAlign w:val="bottom"/>
          </w:tcPr>
          <w:p w:rsidR="00163770" w:rsidRPr="000E1AB3" w:rsidRDefault="00163770" w:rsidP="006B34D3">
            <w:pPr>
              <w:snapToGrid w:val="0"/>
              <w:ind w:right="284"/>
              <w:jc w:val="both"/>
              <w:rPr>
                <w:b/>
                <w:sz w:val="24"/>
                <w:szCs w:val="24"/>
              </w:rPr>
            </w:pPr>
            <w:r w:rsidRPr="00256EA3">
              <w:rPr>
                <w:b/>
                <w:sz w:val="24"/>
                <w:szCs w:val="24"/>
              </w:rPr>
              <w:t>Возрастная структура населения:</w:t>
            </w:r>
          </w:p>
        </w:tc>
        <w:tc>
          <w:tcPr>
            <w:tcW w:w="1315" w:type="dxa"/>
            <w:shd w:val="clear" w:color="auto" w:fill="auto"/>
            <w:vAlign w:val="center"/>
          </w:tcPr>
          <w:p w:rsidR="00163770" w:rsidRPr="00F00AD3" w:rsidRDefault="00163770" w:rsidP="006B34D3">
            <w:pPr>
              <w:snapToGrid w:val="0"/>
              <w:ind w:right="-108"/>
              <w:jc w:val="center"/>
              <w:rPr>
                <w:sz w:val="24"/>
                <w:szCs w:val="24"/>
              </w:rPr>
            </w:pPr>
          </w:p>
        </w:tc>
        <w:tc>
          <w:tcPr>
            <w:tcW w:w="1476" w:type="dxa"/>
            <w:shd w:val="clear" w:color="auto" w:fill="auto"/>
            <w:vAlign w:val="center"/>
          </w:tcPr>
          <w:p w:rsidR="00163770" w:rsidRPr="00EA74B3" w:rsidRDefault="00163770" w:rsidP="006B34D3">
            <w:pPr>
              <w:jc w:val="center"/>
              <w:rPr>
                <w:b/>
                <w:bCs/>
                <w:sz w:val="24"/>
                <w:szCs w:val="24"/>
              </w:rPr>
            </w:pPr>
          </w:p>
        </w:tc>
        <w:tc>
          <w:tcPr>
            <w:tcW w:w="1413" w:type="dxa"/>
            <w:shd w:val="clear" w:color="auto" w:fill="auto"/>
            <w:vAlign w:val="center"/>
          </w:tcPr>
          <w:p w:rsidR="00163770" w:rsidRPr="00EA74B3" w:rsidRDefault="00163770" w:rsidP="006B34D3">
            <w:pPr>
              <w:jc w:val="center"/>
              <w:rPr>
                <w:b/>
                <w:bCs/>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p>
        </w:tc>
        <w:tc>
          <w:tcPr>
            <w:tcW w:w="5185" w:type="dxa"/>
            <w:shd w:val="clear" w:color="auto" w:fill="auto"/>
            <w:vAlign w:val="bottom"/>
          </w:tcPr>
          <w:p w:rsidR="00163770" w:rsidRPr="00256EA3" w:rsidRDefault="00163770" w:rsidP="006B34D3">
            <w:pPr>
              <w:snapToGrid w:val="0"/>
              <w:ind w:right="284"/>
              <w:jc w:val="both"/>
              <w:rPr>
                <w:sz w:val="24"/>
                <w:szCs w:val="24"/>
              </w:rPr>
            </w:pPr>
            <w:r w:rsidRPr="000E1AB3">
              <w:rPr>
                <w:b/>
                <w:sz w:val="24"/>
                <w:szCs w:val="24"/>
              </w:rPr>
              <w:t>х.Сборный</w:t>
            </w:r>
          </w:p>
        </w:tc>
        <w:tc>
          <w:tcPr>
            <w:tcW w:w="1315" w:type="dxa"/>
            <w:shd w:val="clear" w:color="auto" w:fill="auto"/>
            <w:vAlign w:val="center"/>
          </w:tcPr>
          <w:p w:rsidR="00163770" w:rsidRPr="00F00AD3" w:rsidRDefault="00163770" w:rsidP="006B34D3">
            <w:pPr>
              <w:snapToGrid w:val="0"/>
              <w:ind w:right="-108"/>
              <w:jc w:val="center"/>
              <w:rPr>
                <w:sz w:val="24"/>
                <w:szCs w:val="24"/>
              </w:rPr>
            </w:pPr>
          </w:p>
        </w:tc>
        <w:tc>
          <w:tcPr>
            <w:tcW w:w="1476" w:type="dxa"/>
            <w:shd w:val="clear" w:color="auto" w:fill="auto"/>
            <w:vAlign w:val="center"/>
          </w:tcPr>
          <w:p w:rsidR="00163770" w:rsidRPr="00EA74B3" w:rsidRDefault="00163770" w:rsidP="006B34D3">
            <w:pPr>
              <w:jc w:val="center"/>
              <w:rPr>
                <w:b/>
                <w:bCs/>
                <w:sz w:val="24"/>
                <w:szCs w:val="24"/>
              </w:rPr>
            </w:pPr>
          </w:p>
        </w:tc>
        <w:tc>
          <w:tcPr>
            <w:tcW w:w="1413" w:type="dxa"/>
            <w:shd w:val="clear" w:color="auto" w:fill="auto"/>
            <w:vAlign w:val="center"/>
          </w:tcPr>
          <w:p w:rsidR="00163770" w:rsidRPr="00EA74B3" w:rsidRDefault="00163770" w:rsidP="006B34D3">
            <w:pPr>
              <w:jc w:val="center"/>
              <w:rPr>
                <w:b/>
                <w:bCs/>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r>
              <w:rPr>
                <w:bCs/>
                <w:sz w:val="24"/>
                <w:szCs w:val="24"/>
              </w:rPr>
              <w:t>9.8.1</w:t>
            </w:r>
          </w:p>
        </w:tc>
        <w:tc>
          <w:tcPr>
            <w:tcW w:w="5185" w:type="dxa"/>
            <w:shd w:val="clear" w:color="auto" w:fill="auto"/>
            <w:vAlign w:val="center"/>
          </w:tcPr>
          <w:p w:rsidR="00163770" w:rsidRPr="00F75940" w:rsidRDefault="00163770" w:rsidP="006B34D3">
            <w:pPr>
              <w:rPr>
                <w:sz w:val="24"/>
                <w:szCs w:val="24"/>
              </w:rPr>
            </w:pPr>
            <w:r w:rsidRPr="00F75940">
              <w:rPr>
                <w:sz w:val="24"/>
                <w:szCs w:val="24"/>
              </w:rPr>
              <w:t>- дети до 15 лет</w:t>
            </w:r>
          </w:p>
        </w:tc>
        <w:tc>
          <w:tcPr>
            <w:tcW w:w="1315" w:type="dxa"/>
            <w:shd w:val="clear" w:color="auto" w:fill="auto"/>
            <w:vAlign w:val="center"/>
          </w:tcPr>
          <w:p w:rsidR="00163770" w:rsidRPr="00F75940" w:rsidRDefault="00163770" w:rsidP="006B34D3">
            <w:pPr>
              <w:jc w:val="center"/>
              <w:rPr>
                <w:bCs/>
                <w:sz w:val="24"/>
                <w:szCs w:val="24"/>
              </w:rPr>
            </w:pPr>
            <w:r w:rsidRPr="00F75940">
              <w:rPr>
                <w:sz w:val="24"/>
                <w:szCs w:val="24"/>
              </w:rPr>
              <w:t xml:space="preserve">  чел.</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42</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53</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p>
        </w:tc>
        <w:tc>
          <w:tcPr>
            <w:tcW w:w="5185" w:type="dxa"/>
            <w:shd w:val="clear" w:color="auto" w:fill="auto"/>
            <w:vAlign w:val="center"/>
          </w:tcPr>
          <w:p w:rsidR="00163770" w:rsidRPr="00F75940" w:rsidRDefault="00163770" w:rsidP="006B34D3">
            <w:pPr>
              <w:rPr>
                <w:sz w:val="24"/>
                <w:szCs w:val="24"/>
              </w:rPr>
            </w:pPr>
          </w:p>
        </w:tc>
        <w:tc>
          <w:tcPr>
            <w:tcW w:w="1315" w:type="dxa"/>
            <w:shd w:val="clear" w:color="auto" w:fill="auto"/>
            <w:vAlign w:val="center"/>
          </w:tcPr>
          <w:p w:rsidR="00163770" w:rsidRPr="00F75940" w:rsidRDefault="00163770" w:rsidP="006B34D3">
            <w:pPr>
              <w:jc w:val="center"/>
              <w:rPr>
                <w:bCs/>
                <w:sz w:val="24"/>
                <w:szCs w:val="24"/>
              </w:rPr>
            </w:pPr>
            <w:r w:rsidRPr="00F75940">
              <w:rPr>
                <w:bCs/>
                <w:sz w:val="24"/>
                <w:szCs w:val="24"/>
              </w:rPr>
              <w:t>%</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17.50</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18.93</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r>
              <w:rPr>
                <w:bCs/>
                <w:sz w:val="24"/>
                <w:szCs w:val="24"/>
              </w:rPr>
              <w:t>9.8.2</w:t>
            </w:r>
          </w:p>
        </w:tc>
        <w:tc>
          <w:tcPr>
            <w:tcW w:w="5185" w:type="dxa"/>
            <w:shd w:val="clear" w:color="auto" w:fill="auto"/>
            <w:vAlign w:val="center"/>
          </w:tcPr>
          <w:p w:rsidR="00163770" w:rsidRPr="00F75940" w:rsidRDefault="00163770" w:rsidP="006B34D3">
            <w:pPr>
              <w:rPr>
                <w:sz w:val="24"/>
                <w:szCs w:val="24"/>
              </w:rPr>
            </w:pPr>
            <w:r w:rsidRPr="00F75940">
              <w:rPr>
                <w:sz w:val="24"/>
                <w:szCs w:val="24"/>
              </w:rPr>
              <w:t>- население в трудоспособном возрасте:</w:t>
            </w:r>
          </w:p>
        </w:tc>
        <w:tc>
          <w:tcPr>
            <w:tcW w:w="1315" w:type="dxa"/>
            <w:shd w:val="clear" w:color="auto" w:fill="auto"/>
            <w:vAlign w:val="center"/>
          </w:tcPr>
          <w:p w:rsidR="00163770" w:rsidRPr="00F75940" w:rsidRDefault="00163770" w:rsidP="006B34D3">
            <w:pPr>
              <w:snapToGrid w:val="0"/>
              <w:ind w:right="-108"/>
              <w:jc w:val="center"/>
              <w:rPr>
                <w:sz w:val="24"/>
                <w:szCs w:val="24"/>
              </w:rPr>
            </w:pPr>
            <w:r w:rsidRPr="00F75940">
              <w:rPr>
                <w:sz w:val="24"/>
                <w:szCs w:val="24"/>
              </w:rPr>
              <w:t>чел.</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145</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159</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p>
        </w:tc>
        <w:tc>
          <w:tcPr>
            <w:tcW w:w="5185" w:type="dxa"/>
            <w:shd w:val="clear" w:color="auto" w:fill="auto"/>
            <w:vAlign w:val="center"/>
          </w:tcPr>
          <w:p w:rsidR="00163770" w:rsidRPr="00F75940" w:rsidRDefault="00163770" w:rsidP="006B34D3">
            <w:pPr>
              <w:rPr>
                <w:sz w:val="24"/>
                <w:szCs w:val="24"/>
              </w:rPr>
            </w:pPr>
          </w:p>
        </w:tc>
        <w:tc>
          <w:tcPr>
            <w:tcW w:w="1315" w:type="dxa"/>
            <w:shd w:val="clear" w:color="auto" w:fill="auto"/>
            <w:vAlign w:val="center"/>
          </w:tcPr>
          <w:p w:rsidR="00163770" w:rsidRPr="00F75940" w:rsidRDefault="00163770" w:rsidP="006B34D3">
            <w:pPr>
              <w:snapToGrid w:val="0"/>
              <w:ind w:right="-108"/>
              <w:jc w:val="center"/>
              <w:rPr>
                <w:sz w:val="24"/>
                <w:szCs w:val="24"/>
              </w:rPr>
            </w:pPr>
            <w:r w:rsidRPr="00F75940">
              <w:rPr>
                <w:bCs/>
                <w:sz w:val="24"/>
                <w:szCs w:val="24"/>
              </w:rPr>
              <w:t>%</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60.42</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56.79</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r>
              <w:rPr>
                <w:bCs/>
                <w:sz w:val="24"/>
                <w:szCs w:val="24"/>
              </w:rPr>
              <w:t>9.8.3</w:t>
            </w:r>
          </w:p>
        </w:tc>
        <w:tc>
          <w:tcPr>
            <w:tcW w:w="5185" w:type="dxa"/>
            <w:shd w:val="clear" w:color="auto" w:fill="auto"/>
            <w:vAlign w:val="center"/>
          </w:tcPr>
          <w:p w:rsidR="00163770" w:rsidRPr="00F75940" w:rsidRDefault="00163770" w:rsidP="006B34D3">
            <w:pPr>
              <w:rPr>
                <w:sz w:val="24"/>
                <w:szCs w:val="24"/>
              </w:rPr>
            </w:pPr>
            <w:r w:rsidRPr="00F75940">
              <w:rPr>
                <w:sz w:val="24"/>
                <w:szCs w:val="24"/>
              </w:rPr>
              <w:t>- население старше трудоспособного  возраста</w:t>
            </w:r>
          </w:p>
        </w:tc>
        <w:tc>
          <w:tcPr>
            <w:tcW w:w="1315" w:type="dxa"/>
            <w:shd w:val="clear" w:color="auto" w:fill="auto"/>
            <w:vAlign w:val="center"/>
          </w:tcPr>
          <w:p w:rsidR="00163770" w:rsidRPr="00F75940" w:rsidRDefault="00163770" w:rsidP="006B34D3">
            <w:pPr>
              <w:snapToGrid w:val="0"/>
              <w:ind w:right="-108"/>
              <w:jc w:val="center"/>
              <w:rPr>
                <w:sz w:val="24"/>
                <w:szCs w:val="24"/>
              </w:rPr>
            </w:pPr>
            <w:r w:rsidRPr="00F75940">
              <w:rPr>
                <w:sz w:val="24"/>
                <w:szCs w:val="24"/>
              </w:rPr>
              <w:t>чел.</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53</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68</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p>
        </w:tc>
        <w:tc>
          <w:tcPr>
            <w:tcW w:w="5185" w:type="dxa"/>
            <w:shd w:val="clear" w:color="auto" w:fill="auto"/>
            <w:vAlign w:val="center"/>
          </w:tcPr>
          <w:p w:rsidR="00163770" w:rsidRPr="00F75940" w:rsidRDefault="00163770" w:rsidP="006B34D3">
            <w:pPr>
              <w:rPr>
                <w:sz w:val="24"/>
                <w:szCs w:val="24"/>
              </w:rPr>
            </w:pPr>
          </w:p>
        </w:tc>
        <w:tc>
          <w:tcPr>
            <w:tcW w:w="1315" w:type="dxa"/>
            <w:shd w:val="clear" w:color="auto" w:fill="auto"/>
            <w:vAlign w:val="center"/>
          </w:tcPr>
          <w:p w:rsidR="00163770" w:rsidRPr="00F75940" w:rsidRDefault="00163770" w:rsidP="006B34D3">
            <w:pPr>
              <w:snapToGrid w:val="0"/>
              <w:ind w:right="-108"/>
              <w:jc w:val="center"/>
              <w:rPr>
                <w:sz w:val="24"/>
                <w:szCs w:val="24"/>
              </w:rPr>
            </w:pPr>
            <w:r w:rsidRPr="00F75940">
              <w:rPr>
                <w:bCs/>
                <w:sz w:val="24"/>
                <w:szCs w:val="24"/>
              </w:rPr>
              <w:t>%</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22.08</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24.29</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tcPr>
          <w:p w:rsidR="00163770" w:rsidRPr="00EA74B3" w:rsidRDefault="00163770" w:rsidP="006B34D3">
            <w:pPr>
              <w:jc w:val="center"/>
              <w:rPr>
                <w:b/>
                <w:bCs/>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F00AD3" w:rsidRDefault="00163770" w:rsidP="006B34D3">
            <w:pPr>
              <w:snapToGrid w:val="0"/>
              <w:ind w:right="-1"/>
              <w:jc w:val="center"/>
              <w:rPr>
                <w:bCs/>
                <w:sz w:val="24"/>
                <w:szCs w:val="24"/>
              </w:rPr>
            </w:pPr>
            <w:r>
              <w:rPr>
                <w:bCs/>
                <w:sz w:val="24"/>
                <w:szCs w:val="24"/>
              </w:rPr>
              <w:t>9.9</w:t>
            </w:r>
          </w:p>
        </w:tc>
        <w:tc>
          <w:tcPr>
            <w:tcW w:w="5185" w:type="dxa"/>
            <w:shd w:val="clear" w:color="auto" w:fill="auto"/>
            <w:vAlign w:val="bottom"/>
          </w:tcPr>
          <w:p w:rsidR="00163770" w:rsidRPr="000E1AB3" w:rsidRDefault="00163770" w:rsidP="006B34D3">
            <w:pPr>
              <w:snapToGrid w:val="0"/>
              <w:ind w:right="284"/>
              <w:jc w:val="both"/>
              <w:rPr>
                <w:b/>
                <w:sz w:val="24"/>
                <w:szCs w:val="24"/>
              </w:rPr>
            </w:pPr>
            <w:r w:rsidRPr="00256EA3">
              <w:rPr>
                <w:b/>
                <w:sz w:val="24"/>
                <w:szCs w:val="24"/>
              </w:rPr>
              <w:t>Возрастная структура населения:</w:t>
            </w:r>
          </w:p>
        </w:tc>
        <w:tc>
          <w:tcPr>
            <w:tcW w:w="1315" w:type="dxa"/>
            <w:shd w:val="clear" w:color="auto" w:fill="auto"/>
            <w:vAlign w:val="center"/>
          </w:tcPr>
          <w:p w:rsidR="00163770" w:rsidRPr="00F00AD3" w:rsidRDefault="00163770" w:rsidP="006B34D3">
            <w:pPr>
              <w:snapToGrid w:val="0"/>
              <w:ind w:right="-108"/>
              <w:jc w:val="center"/>
              <w:rPr>
                <w:sz w:val="24"/>
                <w:szCs w:val="24"/>
              </w:rPr>
            </w:pPr>
          </w:p>
        </w:tc>
        <w:tc>
          <w:tcPr>
            <w:tcW w:w="1476" w:type="dxa"/>
            <w:shd w:val="clear" w:color="auto" w:fill="auto"/>
            <w:vAlign w:val="center"/>
          </w:tcPr>
          <w:p w:rsidR="00163770" w:rsidRPr="00EA74B3" w:rsidRDefault="00163770" w:rsidP="006B34D3">
            <w:pPr>
              <w:jc w:val="center"/>
              <w:rPr>
                <w:b/>
                <w:bCs/>
                <w:sz w:val="24"/>
                <w:szCs w:val="24"/>
              </w:rPr>
            </w:pPr>
          </w:p>
        </w:tc>
        <w:tc>
          <w:tcPr>
            <w:tcW w:w="1413" w:type="dxa"/>
            <w:shd w:val="clear" w:color="auto" w:fill="auto"/>
            <w:vAlign w:val="center"/>
          </w:tcPr>
          <w:p w:rsidR="00163770" w:rsidRPr="00EA74B3" w:rsidRDefault="00163770" w:rsidP="006B34D3">
            <w:pPr>
              <w:jc w:val="center"/>
              <w:rPr>
                <w:b/>
                <w:bCs/>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p>
        </w:tc>
        <w:tc>
          <w:tcPr>
            <w:tcW w:w="5185" w:type="dxa"/>
            <w:shd w:val="clear" w:color="auto" w:fill="auto"/>
            <w:vAlign w:val="bottom"/>
          </w:tcPr>
          <w:p w:rsidR="00163770" w:rsidRPr="000E1AB3" w:rsidRDefault="00163770" w:rsidP="006B34D3">
            <w:pPr>
              <w:snapToGrid w:val="0"/>
              <w:ind w:right="284"/>
              <w:jc w:val="both"/>
              <w:rPr>
                <w:b/>
                <w:sz w:val="24"/>
                <w:szCs w:val="24"/>
              </w:rPr>
            </w:pPr>
            <w:r w:rsidRPr="000E1AB3">
              <w:rPr>
                <w:b/>
                <w:bCs/>
                <w:sz w:val="24"/>
                <w:szCs w:val="24"/>
              </w:rPr>
              <w:t>п. Темп</w:t>
            </w:r>
          </w:p>
        </w:tc>
        <w:tc>
          <w:tcPr>
            <w:tcW w:w="1315" w:type="dxa"/>
            <w:shd w:val="clear" w:color="auto" w:fill="auto"/>
            <w:vAlign w:val="center"/>
          </w:tcPr>
          <w:p w:rsidR="00163770" w:rsidRPr="00F00AD3" w:rsidRDefault="00163770" w:rsidP="006B34D3">
            <w:pPr>
              <w:snapToGrid w:val="0"/>
              <w:ind w:right="-108"/>
              <w:jc w:val="center"/>
              <w:rPr>
                <w:sz w:val="24"/>
                <w:szCs w:val="24"/>
              </w:rPr>
            </w:pPr>
          </w:p>
        </w:tc>
        <w:tc>
          <w:tcPr>
            <w:tcW w:w="1476" w:type="dxa"/>
            <w:shd w:val="clear" w:color="auto" w:fill="auto"/>
            <w:vAlign w:val="center"/>
          </w:tcPr>
          <w:p w:rsidR="00163770" w:rsidRPr="00EA74B3" w:rsidRDefault="00163770" w:rsidP="006B34D3">
            <w:pPr>
              <w:jc w:val="center"/>
              <w:rPr>
                <w:b/>
                <w:bCs/>
                <w:sz w:val="24"/>
                <w:szCs w:val="24"/>
              </w:rPr>
            </w:pPr>
          </w:p>
        </w:tc>
        <w:tc>
          <w:tcPr>
            <w:tcW w:w="1413" w:type="dxa"/>
            <w:shd w:val="clear" w:color="auto" w:fill="auto"/>
            <w:vAlign w:val="center"/>
          </w:tcPr>
          <w:p w:rsidR="00163770" w:rsidRPr="00EA74B3" w:rsidRDefault="00163770" w:rsidP="006B34D3">
            <w:pPr>
              <w:jc w:val="center"/>
              <w:rPr>
                <w:b/>
                <w:bCs/>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r>
              <w:rPr>
                <w:bCs/>
                <w:sz w:val="24"/>
                <w:szCs w:val="24"/>
              </w:rPr>
              <w:t>9.9.1</w:t>
            </w:r>
          </w:p>
        </w:tc>
        <w:tc>
          <w:tcPr>
            <w:tcW w:w="5185" w:type="dxa"/>
            <w:shd w:val="clear" w:color="auto" w:fill="auto"/>
            <w:vAlign w:val="center"/>
          </w:tcPr>
          <w:p w:rsidR="00163770" w:rsidRPr="00F75940" w:rsidRDefault="00163770" w:rsidP="006B34D3">
            <w:pPr>
              <w:rPr>
                <w:sz w:val="24"/>
                <w:szCs w:val="24"/>
              </w:rPr>
            </w:pPr>
            <w:r w:rsidRPr="00F75940">
              <w:rPr>
                <w:sz w:val="24"/>
                <w:szCs w:val="24"/>
              </w:rPr>
              <w:t>- дети до 15 лет</w:t>
            </w:r>
          </w:p>
        </w:tc>
        <w:tc>
          <w:tcPr>
            <w:tcW w:w="1315" w:type="dxa"/>
            <w:shd w:val="clear" w:color="auto" w:fill="auto"/>
            <w:vAlign w:val="center"/>
          </w:tcPr>
          <w:p w:rsidR="00163770" w:rsidRPr="00F75940" w:rsidRDefault="00163770" w:rsidP="006B34D3">
            <w:pPr>
              <w:jc w:val="center"/>
              <w:rPr>
                <w:bCs/>
                <w:sz w:val="24"/>
                <w:szCs w:val="24"/>
              </w:rPr>
            </w:pPr>
            <w:r w:rsidRPr="00F75940">
              <w:rPr>
                <w:sz w:val="24"/>
                <w:szCs w:val="24"/>
              </w:rPr>
              <w:t xml:space="preserve">  чел.</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48</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63</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p>
        </w:tc>
        <w:tc>
          <w:tcPr>
            <w:tcW w:w="5185" w:type="dxa"/>
            <w:shd w:val="clear" w:color="auto" w:fill="auto"/>
            <w:vAlign w:val="center"/>
          </w:tcPr>
          <w:p w:rsidR="00163770" w:rsidRPr="00F75940" w:rsidRDefault="00163770" w:rsidP="006B34D3">
            <w:pPr>
              <w:rPr>
                <w:sz w:val="24"/>
                <w:szCs w:val="24"/>
              </w:rPr>
            </w:pPr>
          </w:p>
        </w:tc>
        <w:tc>
          <w:tcPr>
            <w:tcW w:w="1315" w:type="dxa"/>
            <w:shd w:val="clear" w:color="auto" w:fill="auto"/>
            <w:vAlign w:val="center"/>
          </w:tcPr>
          <w:p w:rsidR="00163770" w:rsidRPr="00F75940" w:rsidRDefault="00163770" w:rsidP="006B34D3">
            <w:pPr>
              <w:jc w:val="center"/>
              <w:rPr>
                <w:bCs/>
                <w:sz w:val="24"/>
                <w:szCs w:val="24"/>
              </w:rPr>
            </w:pPr>
            <w:r w:rsidRPr="00F75940">
              <w:rPr>
                <w:bCs/>
                <w:sz w:val="24"/>
                <w:szCs w:val="24"/>
              </w:rPr>
              <w:t>%</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17.71</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20.00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r>
              <w:rPr>
                <w:bCs/>
                <w:sz w:val="24"/>
                <w:szCs w:val="24"/>
              </w:rPr>
              <w:t>9.9.2</w:t>
            </w:r>
          </w:p>
        </w:tc>
        <w:tc>
          <w:tcPr>
            <w:tcW w:w="5185" w:type="dxa"/>
            <w:shd w:val="clear" w:color="auto" w:fill="auto"/>
            <w:vAlign w:val="center"/>
          </w:tcPr>
          <w:p w:rsidR="00163770" w:rsidRPr="00F75940" w:rsidRDefault="00163770" w:rsidP="006B34D3">
            <w:pPr>
              <w:rPr>
                <w:sz w:val="24"/>
                <w:szCs w:val="24"/>
              </w:rPr>
            </w:pPr>
            <w:r w:rsidRPr="00F75940">
              <w:rPr>
                <w:sz w:val="24"/>
                <w:szCs w:val="24"/>
              </w:rPr>
              <w:t>- население в трудоспособном возрасте:</w:t>
            </w:r>
          </w:p>
        </w:tc>
        <w:tc>
          <w:tcPr>
            <w:tcW w:w="1315" w:type="dxa"/>
            <w:shd w:val="clear" w:color="auto" w:fill="auto"/>
            <w:vAlign w:val="center"/>
          </w:tcPr>
          <w:p w:rsidR="00163770" w:rsidRPr="00F75940" w:rsidRDefault="00163770" w:rsidP="006B34D3">
            <w:pPr>
              <w:snapToGrid w:val="0"/>
              <w:ind w:right="-108"/>
              <w:jc w:val="center"/>
              <w:rPr>
                <w:sz w:val="24"/>
                <w:szCs w:val="24"/>
              </w:rPr>
            </w:pPr>
            <w:r w:rsidRPr="00F75940">
              <w:rPr>
                <w:sz w:val="24"/>
                <w:szCs w:val="24"/>
              </w:rPr>
              <w:t>чел.</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164</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174</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p>
        </w:tc>
        <w:tc>
          <w:tcPr>
            <w:tcW w:w="5185" w:type="dxa"/>
            <w:shd w:val="clear" w:color="auto" w:fill="auto"/>
            <w:vAlign w:val="center"/>
          </w:tcPr>
          <w:p w:rsidR="00163770" w:rsidRPr="00F75940" w:rsidRDefault="00163770" w:rsidP="006B34D3">
            <w:pPr>
              <w:rPr>
                <w:sz w:val="24"/>
                <w:szCs w:val="24"/>
              </w:rPr>
            </w:pPr>
          </w:p>
        </w:tc>
        <w:tc>
          <w:tcPr>
            <w:tcW w:w="1315" w:type="dxa"/>
            <w:shd w:val="clear" w:color="auto" w:fill="auto"/>
            <w:vAlign w:val="center"/>
          </w:tcPr>
          <w:p w:rsidR="00163770" w:rsidRPr="00F75940" w:rsidRDefault="00163770" w:rsidP="006B34D3">
            <w:pPr>
              <w:snapToGrid w:val="0"/>
              <w:ind w:right="-108"/>
              <w:jc w:val="center"/>
              <w:rPr>
                <w:sz w:val="24"/>
                <w:szCs w:val="24"/>
              </w:rPr>
            </w:pPr>
            <w:r w:rsidRPr="00F75940">
              <w:rPr>
                <w:bCs/>
                <w:sz w:val="24"/>
                <w:szCs w:val="24"/>
              </w:rPr>
              <w:t>%</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60.52</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55.24</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r>
              <w:rPr>
                <w:bCs/>
                <w:sz w:val="24"/>
                <w:szCs w:val="24"/>
              </w:rPr>
              <w:t>9.9.3</w:t>
            </w:r>
          </w:p>
        </w:tc>
        <w:tc>
          <w:tcPr>
            <w:tcW w:w="5185" w:type="dxa"/>
            <w:shd w:val="clear" w:color="auto" w:fill="auto"/>
            <w:vAlign w:val="center"/>
          </w:tcPr>
          <w:p w:rsidR="00163770" w:rsidRPr="00F75940" w:rsidRDefault="00163770" w:rsidP="006B34D3">
            <w:pPr>
              <w:rPr>
                <w:sz w:val="24"/>
                <w:szCs w:val="24"/>
              </w:rPr>
            </w:pPr>
            <w:r w:rsidRPr="00F75940">
              <w:rPr>
                <w:sz w:val="24"/>
                <w:szCs w:val="24"/>
              </w:rPr>
              <w:t>- население старше трудоспособного  возраста</w:t>
            </w:r>
          </w:p>
        </w:tc>
        <w:tc>
          <w:tcPr>
            <w:tcW w:w="1315" w:type="dxa"/>
            <w:shd w:val="clear" w:color="auto" w:fill="auto"/>
            <w:vAlign w:val="center"/>
          </w:tcPr>
          <w:p w:rsidR="00163770" w:rsidRPr="00F75940" w:rsidRDefault="00163770" w:rsidP="006B34D3">
            <w:pPr>
              <w:snapToGrid w:val="0"/>
              <w:ind w:right="-108"/>
              <w:jc w:val="center"/>
              <w:rPr>
                <w:sz w:val="24"/>
                <w:szCs w:val="24"/>
              </w:rPr>
            </w:pPr>
            <w:r w:rsidRPr="00F75940">
              <w:rPr>
                <w:sz w:val="24"/>
                <w:szCs w:val="24"/>
              </w:rPr>
              <w:t>чел.</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59</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78</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Default="00163770" w:rsidP="006B34D3">
            <w:pPr>
              <w:snapToGrid w:val="0"/>
              <w:ind w:right="-1"/>
              <w:jc w:val="center"/>
              <w:rPr>
                <w:bCs/>
                <w:sz w:val="24"/>
                <w:szCs w:val="24"/>
              </w:rPr>
            </w:pPr>
          </w:p>
        </w:tc>
        <w:tc>
          <w:tcPr>
            <w:tcW w:w="5185" w:type="dxa"/>
            <w:shd w:val="clear" w:color="auto" w:fill="auto"/>
            <w:vAlign w:val="center"/>
          </w:tcPr>
          <w:p w:rsidR="00163770" w:rsidRPr="00F75940" w:rsidRDefault="00163770" w:rsidP="006B34D3">
            <w:pPr>
              <w:rPr>
                <w:sz w:val="24"/>
                <w:szCs w:val="24"/>
              </w:rPr>
            </w:pPr>
          </w:p>
        </w:tc>
        <w:tc>
          <w:tcPr>
            <w:tcW w:w="1315" w:type="dxa"/>
            <w:shd w:val="clear" w:color="auto" w:fill="auto"/>
            <w:vAlign w:val="center"/>
          </w:tcPr>
          <w:p w:rsidR="00163770" w:rsidRPr="00F75940" w:rsidRDefault="00163770" w:rsidP="006B34D3">
            <w:pPr>
              <w:snapToGrid w:val="0"/>
              <w:ind w:right="-108"/>
              <w:jc w:val="center"/>
              <w:rPr>
                <w:sz w:val="24"/>
                <w:szCs w:val="24"/>
              </w:rPr>
            </w:pPr>
            <w:r w:rsidRPr="00F75940">
              <w:rPr>
                <w:bCs/>
                <w:sz w:val="24"/>
                <w:szCs w:val="24"/>
              </w:rPr>
              <w:t>%</w:t>
            </w:r>
          </w:p>
        </w:tc>
        <w:tc>
          <w:tcPr>
            <w:tcW w:w="1476" w:type="dxa"/>
            <w:shd w:val="clear" w:color="auto" w:fill="auto"/>
            <w:vAlign w:val="center"/>
          </w:tcPr>
          <w:p w:rsidR="00163770" w:rsidRPr="00EA74B3" w:rsidRDefault="00163770" w:rsidP="006B34D3">
            <w:pPr>
              <w:jc w:val="center"/>
              <w:rPr>
                <w:sz w:val="24"/>
                <w:szCs w:val="24"/>
              </w:rPr>
            </w:pPr>
            <w:r w:rsidRPr="00EA74B3">
              <w:rPr>
                <w:sz w:val="24"/>
                <w:szCs w:val="24"/>
              </w:rPr>
              <w:t>21.77</w:t>
            </w:r>
          </w:p>
        </w:tc>
        <w:tc>
          <w:tcPr>
            <w:tcW w:w="1413" w:type="dxa"/>
            <w:shd w:val="clear" w:color="auto" w:fill="auto"/>
            <w:vAlign w:val="center"/>
          </w:tcPr>
          <w:p w:rsidR="00163770" w:rsidRPr="00EA74B3" w:rsidRDefault="00163770" w:rsidP="006B34D3">
            <w:pPr>
              <w:jc w:val="center"/>
              <w:rPr>
                <w:sz w:val="24"/>
                <w:szCs w:val="24"/>
              </w:rPr>
            </w:pPr>
            <w:r w:rsidRPr="00EA74B3">
              <w:rPr>
                <w:sz w:val="24"/>
                <w:szCs w:val="24"/>
              </w:rPr>
              <w:t>24.76</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tcPr>
          <w:p w:rsidR="00163770" w:rsidRPr="00F00AD3" w:rsidRDefault="00163770" w:rsidP="006B34D3">
            <w:pPr>
              <w:jc w:val="center"/>
              <w:rPr>
                <w:b/>
                <w:bCs/>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bottom"/>
          </w:tcPr>
          <w:p w:rsidR="00163770" w:rsidRPr="004F4DFC" w:rsidRDefault="00163770" w:rsidP="006B34D3">
            <w:pPr>
              <w:snapToGrid w:val="0"/>
              <w:ind w:right="-1"/>
              <w:jc w:val="center"/>
              <w:rPr>
                <w:b/>
                <w:bCs/>
                <w:sz w:val="24"/>
                <w:szCs w:val="24"/>
                <w:u w:val="single"/>
              </w:rPr>
            </w:pPr>
            <w:r>
              <w:rPr>
                <w:b/>
                <w:bCs/>
                <w:sz w:val="24"/>
                <w:szCs w:val="24"/>
                <w:u w:val="single"/>
              </w:rPr>
              <w:lastRenderedPageBreak/>
              <w:t>10</w:t>
            </w:r>
            <w:r w:rsidRPr="004F4DFC">
              <w:rPr>
                <w:b/>
                <w:bCs/>
                <w:sz w:val="24"/>
                <w:szCs w:val="24"/>
                <w:u w:val="single"/>
              </w:rPr>
              <w:t>.</w:t>
            </w:r>
          </w:p>
        </w:tc>
        <w:tc>
          <w:tcPr>
            <w:tcW w:w="5185" w:type="dxa"/>
            <w:shd w:val="clear" w:color="auto" w:fill="auto"/>
            <w:vAlign w:val="bottom"/>
          </w:tcPr>
          <w:p w:rsidR="00163770" w:rsidRPr="004F4DFC" w:rsidRDefault="00163770" w:rsidP="006B34D3">
            <w:pPr>
              <w:snapToGrid w:val="0"/>
              <w:ind w:right="-1"/>
              <w:rPr>
                <w:b/>
                <w:bCs/>
                <w:sz w:val="24"/>
                <w:szCs w:val="24"/>
                <w:u w:val="single"/>
              </w:rPr>
            </w:pPr>
            <w:r w:rsidRPr="004F4DFC">
              <w:rPr>
                <w:b/>
                <w:bCs/>
                <w:sz w:val="24"/>
                <w:szCs w:val="24"/>
                <w:u w:val="single"/>
              </w:rPr>
              <w:t>Жилищный фонд</w:t>
            </w:r>
          </w:p>
        </w:tc>
        <w:tc>
          <w:tcPr>
            <w:tcW w:w="1315" w:type="dxa"/>
            <w:shd w:val="clear" w:color="auto" w:fill="auto"/>
            <w:vAlign w:val="center"/>
          </w:tcPr>
          <w:p w:rsidR="00163770" w:rsidRPr="00243335" w:rsidRDefault="00163770" w:rsidP="006B34D3">
            <w:pPr>
              <w:snapToGrid w:val="0"/>
              <w:ind w:right="-30"/>
              <w:jc w:val="center"/>
              <w:rPr>
                <w:sz w:val="24"/>
                <w:szCs w:val="24"/>
                <w:highlight w:val="cyan"/>
              </w:rPr>
            </w:pPr>
          </w:p>
        </w:tc>
        <w:tc>
          <w:tcPr>
            <w:tcW w:w="1476" w:type="dxa"/>
            <w:shd w:val="clear" w:color="auto" w:fill="auto"/>
            <w:vAlign w:val="center"/>
          </w:tcPr>
          <w:p w:rsidR="00163770" w:rsidRPr="00243335" w:rsidRDefault="00163770" w:rsidP="006B34D3">
            <w:pPr>
              <w:tabs>
                <w:tab w:val="left" w:pos="2664"/>
              </w:tabs>
              <w:snapToGrid w:val="0"/>
              <w:ind w:right="-106"/>
              <w:jc w:val="center"/>
              <w:rPr>
                <w:sz w:val="24"/>
                <w:szCs w:val="24"/>
                <w:highlight w:val="cyan"/>
              </w:rPr>
            </w:pPr>
          </w:p>
        </w:tc>
        <w:tc>
          <w:tcPr>
            <w:tcW w:w="1413" w:type="dxa"/>
            <w:shd w:val="clear" w:color="auto" w:fill="auto"/>
            <w:vAlign w:val="center"/>
          </w:tcPr>
          <w:p w:rsidR="00163770" w:rsidRPr="00243335" w:rsidRDefault="00163770" w:rsidP="006B34D3">
            <w:pPr>
              <w:snapToGrid w:val="0"/>
              <w:ind w:right="-108"/>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bottom"/>
          </w:tcPr>
          <w:p w:rsidR="00163770" w:rsidRPr="005F678F" w:rsidRDefault="00163770" w:rsidP="006B34D3">
            <w:pPr>
              <w:tabs>
                <w:tab w:val="left" w:pos="777"/>
                <w:tab w:val="left" w:pos="885"/>
              </w:tabs>
              <w:snapToGrid w:val="0"/>
              <w:ind w:right="-108"/>
              <w:jc w:val="center"/>
              <w:rPr>
                <w:sz w:val="24"/>
                <w:szCs w:val="24"/>
              </w:rPr>
            </w:pPr>
            <w:r>
              <w:rPr>
                <w:sz w:val="24"/>
                <w:szCs w:val="24"/>
              </w:rPr>
              <w:t>10</w:t>
            </w:r>
            <w:r w:rsidRPr="005F678F">
              <w:rPr>
                <w:sz w:val="24"/>
                <w:szCs w:val="24"/>
              </w:rPr>
              <w:t>.</w:t>
            </w:r>
            <w:r>
              <w:rPr>
                <w:sz w:val="24"/>
                <w:szCs w:val="24"/>
              </w:rPr>
              <w:t>1</w:t>
            </w:r>
          </w:p>
        </w:tc>
        <w:tc>
          <w:tcPr>
            <w:tcW w:w="5185" w:type="dxa"/>
            <w:shd w:val="clear" w:color="auto" w:fill="auto"/>
            <w:vAlign w:val="bottom"/>
          </w:tcPr>
          <w:p w:rsidR="00163770" w:rsidRPr="00CF3736" w:rsidRDefault="00163770" w:rsidP="006B34D3">
            <w:pPr>
              <w:snapToGrid w:val="0"/>
              <w:rPr>
                <w:b/>
                <w:sz w:val="24"/>
                <w:szCs w:val="24"/>
              </w:rPr>
            </w:pPr>
            <w:r w:rsidRPr="00CF3736">
              <w:rPr>
                <w:b/>
                <w:sz w:val="24"/>
                <w:szCs w:val="24"/>
              </w:rPr>
              <w:t>Жилищный фонд Октябрьского сельского поселения, всего</w:t>
            </w:r>
          </w:p>
        </w:tc>
        <w:tc>
          <w:tcPr>
            <w:tcW w:w="1315" w:type="dxa"/>
            <w:shd w:val="clear" w:color="auto" w:fill="auto"/>
            <w:vAlign w:val="center"/>
          </w:tcPr>
          <w:p w:rsidR="00163770" w:rsidRPr="005F678F" w:rsidRDefault="00163770" w:rsidP="006B34D3">
            <w:pPr>
              <w:tabs>
                <w:tab w:val="left" w:pos="1279"/>
                <w:tab w:val="left" w:pos="1812"/>
              </w:tabs>
              <w:snapToGrid w:val="0"/>
              <w:ind w:right="-108"/>
              <w:jc w:val="center"/>
              <w:rPr>
                <w:sz w:val="24"/>
                <w:szCs w:val="24"/>
                <w:vertAlign w:val="superscript"/>
              </w:rPr>
            </w:pPr>
          </w:p>
        </w:tc>
        <w:tc>
          <w:tcPr>
            <w:tcW w:w="1476" w:type="dxa"/>
            <w:shd w:val="clear" w:color="auto" w:fill="auto"/>
            <w:vAlign w:val="center"/>
          </w:tcPr>
          <w:p w:rsidR="00163770" w:rsidRPr="00243335" w:rsidRDefault="00163770" w:rsidP="006B34D3">
            <w:pPr>
              <w:tabs>
                <w:tab w:val="left" w:pos="2664"/>
              </w:tabs>
              <w:snapToGrid w:val="0"/>
              <w:ind w:right="-106"/>
              <w:jc w:val="center"/>
              <w:rPr>
                <w:sz w:val="24"/>
                <w:szCs w:val="24"/>
                <w:highlight w:val="cyan"/>
              </w:rPr>
            </w:pPr>
          </w:p>
        </w:tc>
        <w:tc>
          <w:tcPr>
            <w:tcW w:w="1413" w:type="dxa"/>
            <w:shd w:val="clear" w:color="auto" w:fill="auto"/>
            <w:vAlign w:val="center"/>
          </w:tcPr>
          <w:p w:rsidR="00163770" w:rsidRPr="00243335" w:rsidRDefault="00163770" w:rsidP="006B34D3">
            <w:pPr>
              <w:snapToGrid w:val="0"/>
              <w:ind w:right="-108"/>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5F678F" w:rsidRDefault="00163770" w:rsidP="006B34D3">
            <w:pPr>
              <w:tabs>
                <w:tab w:val="left" w:pos="777"/>
              </w:tabs>
              <w:snapToGrid w:val="0"/>
              <w:ind w:right="-108"/>
              <w:jc w:val="center"/>
              <w:rPr>
                <w:sz w:val="24"/>
                <w:szCs w:val="24"/>
                <w:shd w:val="clear" w:color="auto" w:fill="FFFF00"/>
              </w:rPr>
            </w:pPr>
          </w:p>
        </w:tc>
        <w:tc>
          <w:tcPr>
            <w:tcW w:w="5185" w:type="dxa"/>
            <w:shd w:val="clear" w:color="auto" w:fill="auto"/>
            <w:vAlign w:val="bottom"/>
          </w:tcPr>
          <w:p w:rsidR="00163770" w:rsidRPr="005F678F" w:rsidRDefault="00163770" w:rsidP="006B34D3">
            <w:pPr>
              <w:snapToGrid w:val="0"/>
              <w:ind w:right="-108"/>
              <w:rPr>
                <w:sz w:val="24"/>
                <w:szCs w:val="24"/>
              </w:rPr>
            </w:pPr>
            <w:r w:rsidRPr="005F678F">
              <w:rPr>
                <w:sz w:val="24"/>
                <w:szCs w:val="24"/>
              </w:rPr>
              <w:t>в том числе:</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rPr>
            </w:pPr>
          </w:p>
        </w:tc>
        <w:tc>
          <w:tcPr>
            <w:tcW w:w="1476" w:type="dxa"/>
            <w:shd w:val="clear" w:color="auto" w:fill="auto"/>
            <w:vAlign w:val="center"/>
          </w:tcPr>
          <w:p w:rsidR="00163770" w:rsidRPr="00243335" w:rsidRDefault="00163770" w:rsidP="006B34D3">
            <w:pPr>
              <w:tabs>
                <w:tab w:val="left" w:pos="2664"/>
              </w:tabs>
              <w:snapToGrid w:val="0"/>
              <w:ind w:right="-106"/>
              <w:jc w:val="center"/>
              <w:rPr>
                <w:sz w:val="24"/>
                <w:szCs w:val="24"/>
                <w:highlight w:val="cyan"/>
              </w:rPr>
            </w:pPr>
          </w:p>
        </w:tc>
        <w:tc>
          <w:tcPr>
            <w:tcW w:w="1413" w:type="dxa"/>
            <w:shd w:val="clear" w:color="auto" w:fill="auto"/>
            <w:vAlign w:val="center"/>
          </w:tcPr>
          <w:p w:rsidR="00163770" w:rsidRPr="00243335" w:rsidRDefault="00163770" w:rsidP="006B34D3">
            <w:pPr>
              <w:snapToGrid w:val="0"/>
              <w:ind w:right="-108"/>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5F678F" w:rsidRDefault="00163770" w:rsidP="006B34D3">
            <w:pPr>
              <w:jc w:val="center"/>
              <w:rPr>
                <w:sz w:val="24"/>
                <w:szCs w:val="24"/>
              </w:rPr>
            </w:pPr>
            <w:r>
              <w:rPr>
                <w:sz w:val="24"/>
                <w:szCs w:val="24"/>
              </w:rPr>
              <w:t>10</w:t>
            </w:r>
            <w:r w:rsidRPr="005F678F">
              <w:rPr>
                <w:sz w:val="24"/>
                <w:szCs w:val="24"/>
              </w:rPr>
              <w:t>.</w:t>
            </w:r>
            <w:r>
              <w:rPr>
                <w:sz w:val="24"/>
                <w:szCs w:val="24"/>
              </w:rPr>
              <w:t>1</w:t>
            </w:r>
            <w:r w:rsidRPr="005F678F">
              <w:rPr>
                <w:sz w:val="24"/>
                <w:szCs w:val="24"/>
              </w:rPr>
              <w:t>.1.</w:t>
            </w:r>
          </w:p>
        </w:tc>
        <w:tc>
          <w:tcPr>
            <w:tcW w:w="5185" w:type="dxa"/>
            <w:shd w:val="clear" w:color="auto" w:fill="auto"/>
            <w:vAlign w:val="center"/>
          </w:tcPr>
          <w:p w:rsidR="00163770" w:rsidRPr="005F678F" w:rsidRDefault="00163770" w:rsidP="006B34D3">
            <w:pPr>
              <w:rPr>
                <w:sz w:val="24"/>
                <w:szCs w:val="24"/>
              </w:rPr>
            </w:pPr>
            <w:r w:rsidRPr="005F678F">
              <w:rPr>
                <w:sz w:val="24"/>
                <w:szCs w:val="24"/>
              </w:rPr>
              <w:t>Жилищный фонд – всего</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vertAlign w:val="superscript"/>
              </w:rPr>
            </w:pPr>
            <w:r w:rsidRPr="005F678F">
              <w:rPr>
                <w:sz w:val="24"/>
                <w:szCs w:val="24"/>
              </w:rPr>
              <w:t>тыс. м</w:t>
            </w:r>
            <w:r w:rsidRPr="005F678F">
              <w:rPr>
                <w:sz w:val="24"/>
                <w:szCs w:val="24"/>
                <w:vertAlign w:val="superscript"/>
              </w:rPr>
              <w:t>2</w:t>
            </w:r>
          </w:p>
        </w:tc>
        <w:tc>
          <w:tcPr>
            <w:tcW w:w="1476" w:type="dxa"/>
            <w:shd w:val="clear" w:color="auto" w:fill="auto"/>
            <w:vAlign w:val="center"/>
          </w:tcPr>
          <w:p w:rsidR="00163770" w:rsidRPr="002D324F" w:rsidRDefault="00163770" w:rsidP="006B34D3">
            <w:pPr>
              <w:jc w:val="center"/>
              <w:rPr>
                <w:bCs/>
                <w:sz w:val="24"/>
                <w:szCs w:val="24"/>
              </w:rPr>
            </w:pPr>
            <w:r w:rsidRPr="002D324F">
              <w:rPr>
                <w:bCs/>
                <w:sz w:val="24"/>
                <w:szCs w:val="24"/>
              </w:rPr>
              <w:t>229.4</w:t>
            </w:r>
          </w:p>
        </w:tc>
        <w:tc>
          <w:tcPr>
            <w:tcW w:w="1413" w:type="dxa"/>
            <w:shd w:val="clear" w:color="auto" w:fill="auto"/>
            <w:vAlign w:val="center"/>
          </w:tcPr>
          <w:p w:rsidR="00163770" w:rsidRPr="002D324F" w:rsidRDefault="00163770" w:rsidP="006B34D3">
            <w:pPr>
              <w:jc w:val="center"/>
              <w:rPr>
                <w:bCs/>
                <w:sz w:val="24"/>
                <w:szCs w:val="24"/>
              </w:rPr>
            </w:pPr>
            <w:r w:rsidRPr="002D324F">
              <w:rPr>
                <w:bCs/>
                <w:sz w:val="24"/>
                <w:szCs w:val="24"/>
              </w:rPr>
              <w:t>377.8</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5F678F" w:rsidRDefault="00163770" w:rsidP="006B34D3">
            <w:pPr>
              <w:jc w:val="center"/>
              <w:rPr>
                <w:sz w:val="24"/>
                <w:szCs w:val="24"/>
              </w:rPr>
            </w:pPr>
            <w:r>
              <w:rPr>
                <w:sz w:val="24"/>
                <w:szCs w:val="24"/>
              </w:rPr>
              <w:t>10</w:t>
            </w:r>
            <w:r w:rsidRPr="005F678F">
              <w:rPr>
                <w:sz w:val="24"/>
                <w:szCs w:val="24"/>
              </w:rPr>
              <w:t>.</w:t>
            </w:r>
            <w:r>
              <w:rPr>
                <w:sz w:val="24"/>
                <w:szCs w:val="24"/>
              </w:rPr>
              <w:t>1</w:t>
            </w:r>
            <w:r w:rsidRPr="005F678F">
              <w:rPr>
                <w:sz w:val="24"/>
                <w:szCs w:val="24"/>
              </w:rPr>
              <w:t>.2.</w:t>
            </w:r>
          </w:p>
        </w:tc>
        <w:tc>
          <w:tcPr>
            <w:tcW w:w="5185" w:type="dxa"/>
            <w:shd w:val="clear" w:color="auto" w:fill="auto"/>
            <w:vAlign w:val="center"/>
          </w:tcPr>
          <w:p w:rsidR="00163770" w:rsidRPr="005F678F" w:rsidRDefault="00163770" w:rsidP="006B34D3">
            <w:pPr>
              <w:rPr>
                <w:sz w:val="24"/>
                <w:szCs w:val="24"/>
              </w:rPr>
            </w:pPr>
            <w:r w:rsidRPr="005F678F">
              <w:rPr>
                <w:sz w:val="24"/>
                <w:szCs w:val="24"/>
              </w:rPr>
              <w:t>Выбытие жилого фонда</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vertAlign w:val="superscript"/>
              </w:rPr>
            </w:pPr>
            <w:r w:rsidRPr="005F678F">
              <w:rPr>
                <w:sz w:val="24"/>
                <w:szCs w:val="24"/>
              </w:rPr>
              <w:t>тыс. м</w:t>
            </w:r>
            <w:r w:rsidRPr="005F678F">
              <w:rPr>
                <w:sz w:val="24"/>
                <w:szCs w:val="24"/>
                <w:vertAlign w:val="superscript"/>
              </w:rPr>
              <w:t>2</w:t>
            </w:r>
          </w:p>
        </w:tc>
        <w:tc>
          <w:tcPr>
            <w:tcW w:w="1476" w:type="dxa"/>
            <w:shd w:val="clear" w:color="auto" w:fill="auto"/>
            <w:vAlign w:val="center"/>
          </w:tcPr>
          <w:p w:rsidR="00163770" w:rsidRPr="002D324F" w:rsidRDefault="00163770" w:rsidP="006B34D3">
            <w:pPr>
              <w:jc w:val="center"/>
              <w:rPr>
                <w:bCs/>
                <w:sz w:val="24"/>
                <w:szCs w:val="24"/>
              </w:rPr>
            </w:pPr>
            <w:r w:rsidRPr="002D324F">
              <w:rPr>
                <w:bCs/>
                <w:sz w:val="24"/>
                <w:szCs w:val="24"/>
              </w:rPr>
              <w:t>0</w:t>
            </w:r>
          </w:p>
        </w:tc>
        <w:tc>
          <w:tcPr>
            <w:tcW w:w="1413" w:type="dxa"/>
            <w:shd w:val="clear" w:color="auto" w:fill="auto"/>
            <w:vAlign w:val="center"/>
          </w:tcPr>
          <w:p w:rsidR="00163770" w:rsidRPr="002D324F" w:rsidRDefault="00163770" w:rsidP="006B34D3">
            <w:pPr>
              <w:jc w:val="center"/>
              <w:rPr>
                <w:bCs/>
                <w:sz w:val="24"/>
                <w:szCs w:val="24"/>
              </w:rPr>
            </w:pPr>
            <w:r w:rsidRPr="002D324F">
              <w:rPr>
                <w:bCs/>
                <w:sz w:val="24"/>
                <w:szCs w:val="24"/>
              </w:rPr>
              <w:t>3.8</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5F678F" w:rsidRDefault="00163770" w:rsidP="006B34D3">
            <w:pPr>
              <w:jc w:val="center"/>
              <w:rPr>
                <w:sz w:val="24"/>
                <w:szCs w:val="24"/>
              </w:rPr>
            </w:pPr>
            <w:r>
              <w:rPr>
                <w:sz w:val="24"/>
                <w:szCs w:val="24"/>
              </w:rPr>
              <w:t>10</w:t>
            </w:r>
            <w:r w:rsidRPr="005F678F">
              <w:rPr>
                <w:sz w:val="24"/>
                <w:szCs w:val="24"/>
              </w:rPr>
              <w:t>.</w:t>
            </w:r>
            <w:r>
              <w:rPr>
                <w:sz w:val="24"/>
                <w:szCs w:val="24"/>
              </w:rPr>
              <w:t>1</w:t>
            </w:r>
            <w:r w:rsidRPr="005F678F">
              <w:rPr>
                <w:sz w:val="24"/>
                <w:szCs w:val="24"/>
              </w:rPr>
              <w:t>.</w:t>
            </w:r>
            <w:r>
              <w:rPr>
                <w:sz w:val="24"/>
                <w:szCs w:val="24"/>
              </w:rPr>
              <w:t>3</w:t>
            </w:r>
            <w:r w:rsidRPr="005F678F">
              <w:rPr>
                <w:sz w:val="24"/>
                <w:szCs w:val="24"/>
              </w:rPr>
              <w:t>.</w:t>
            </w:r>
          </w:p>
        </w:tc>
        <w:tc>
          <w:tcPr>
            <w:tcW w:w="5185" w:type="dxa"/>
            <w:shd w:val="clear" w:color="auto" w:fill="auto"/>
            <w:vAlign w:val="center"/>
          </w:tcPr>
          <w:p w:rsidR="00163770" w:rsidRPr="005F678F" w:rsidRDefault="00163770" w:rsidP="006B34D3">
            <w:pPr>
              <w:rPr>
                <w:sz w:val="24"/>
                <w:szCs w:val="24"/>
              </w:rPr>
            </w:pPr>
            <w:r w:rsidRPr="005F678F">
              <w:rPr>
                <w:sz w:val="24"/>
                <w:szCs w:val="24"/>
              </w:rPr>
              <w:t>Новое жилищное строительство – всего</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vertAlign w:val="superscript"/>
              </w:rPr>
            </w:pPr>
            <w:r w:rsidRPr="005F678F">
              <w:rPr>
                <w:sz w:val="24"/>
                <w:szCs w:val="24"/>
              </w:rPr>
              <w:t>тыс. м</w:t>
            </w:r>
            <w:r w:rsidRPr="005F678F">
              <w:rPr>
                <w:sz w:val="24"/>
                <w:szCs w:val="24"/>
                <w:vertAlign w:val="superscript"/>
              </w:rPr>
              <w:t>2</w:t>
            </w:r>
          </w:p>
        </w:tc>
        <w:tc>
          <w:tcPr>
            <w:tcW w:w="1476" w:type="dxa"/>
            <w:shd w:val="clear" w:color="auto" w:fill="auto"/>
            <w:vAlign w:val="center"/>
          </w:tcPr>
          <w:p w:rsidR="00163770" w:rsidRPr="002D324F" w:rsidRDefault="00163770" w:rsidP="006B34D3">
            <w:pPr>
              <w:jc w:val="center"/>
              <w:rPr>
                <w:bCs/>
                <w:sz w:val="24"/>
                <w:szCs w:val="24"/>
              </w:rPr>
            </w:pPr>
            <w:r w:rsidRPr="002D324F">
              <w:rPr>
                <w:bCs/>
                <w:sz w:val="24"/>
                <w:szCs w:val="24"/>
              </w:rPr>
              <w:t>0</w:t>
            </w:r>
          </w:p>
        </w:tc>
        <w:tc>
          <w:tcPr>
            <w:tcW w:w="1413" w:type="dxa"/>
            <w:shd w:val="clear" w:color="auto" w:fill="auto"/>
            <w:vAlign w:val="center"/>
          </w:tcPr>
          <w:p w:rsidR="00163770" w:rsidRPr="002D324F" w:rsidRDefault="00163770" w:rsidP="006B34D3">
            <w:pPr>
              <w:jc w:val="center"/>
              <w:rPr>
                <w:bCs/>
                <w:sz w:val="24"/>
                <w:szCs w:val="24"/>
              </w:rPr>
            </w:pPr>
            <w:r w:rsidRPr="002D324F">
              <w:rPr>
                <w:bCs/>
                <w:sz w:val="24"/>
                <w:szCs w:val="24"/>
              </w:rPr>
              <w:t>152.2</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5F678F" w:rsidRDefault="00163770" w:rsidP="006B34D3">
            <w:pPr>
              <w:jc w:val="center"/>
              <w:rPr>
                <w:sz w:val="24"/>
                <w:szCs w:val="24"/>
              </w:rPr>
            </w:pPr>
            <w:r>
              <w:rPr>
                <w:sz w:val="24"/>
                <w:szCs w:val="24"/>
              </w:rPr>
              <w:t>10</w:t>
            </w:r>
            <w:r w:rsidRPr="005F678F">
              <w:rPr>
                <w:sz w:val="24"/>
                <w:szCs w:val="24"/>
              </w:rPr>
              <w:t>.</w:t>
            </w:r>
            <w:r>
              <w:rPr>
                <w:sz w:val="24"/>
                <w:szCs w:val="24"/>
              </w:rPr>
              <w:t>1</w:t>
            </w:r>
            <w:r w:rsidRPr="005F678F">
              <w:rPr>
                <w:sz w:val="24"/>
                <w:szCs w:val="24"/>
              </w:rPr>
              <w:t>.</w:t>
            </w:r>
            <w:r>
              <w:rPr>
                <w:sz w:val="24"/>
                <w:szCs w:val="24"/>
              </w:rPr>
              <w:t>4</w:t>
            </w:r>
            <w:r w:rsidRPr="005F678F">
              <w:rPr>
                <w:sz w:val="24"/>
                <w:szCs w:val="24"/>
              </w:rPr>
              <w:t>.</w:t>
            </w:r>
          </w:p>
        </w:tc>
        <w:tc>
          <w:tcPr>
            <w:tcW w:w="5185" w:type="dxa"/>
            <w:shd w:val="clear" w:color="auto" w:fill="auto"/>
            <w:vAlign w:val="center"/>
          </w:tcPr>
          <w:p w:rsidR="00163770" w:rsidRPr="005F678F" w:rsidRDefault="00163770" w:rsidP="006B34D3">
            <w:pPr>
              <w:rPr>
                <w:sz w:val="24"/>
                <w:szCs w:val="24"/>
              </w:rPr>
            </w:pPr>
            <w:r w:rsidRPr="005F678F">
              <w:rPr>
                <w:sz w:val="24"/>
                <w:szCs w:val="24"/>
              </w:rPr>
              <w:t>Обеспеченность жилищным фондом</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vertAlign w:val="superscript"/>
              </w:rPr>
            </w:pPr>
            <w:r w:rsidRPr="005F678F">
              <w:rPr>
                <w:sz w:val="24"/>
                <w:szCs w:val="24"/>
              </w:rPr>
              <w:t>м</w:t>
            </w:r>
            <w:r w:rsidRPr="005F678F">
              <w:rPr>
                <w:sz w:val="24"/>
                <w:szCs w:val="24"/>
                <w:vertAlign w:val="superscript"/>
              </w:rPr>
              <w:t>2</w:t>
            </w:r>
            <w:r w:rsidRPr="005F678F">
              <w:rPr>
                <w:sz w:val="24"/>
                <w:szCs w:val="24"/>
              </w:rPr>
              <w:t>/чел.</w:t>
            </w:r>
          </w:p>
        </w:tc>
        <w:tc>
          <w:tcPr>
            <w:tcW w:w="1476" w:type="dxa"/>
            <w:shd w:val="clear" w:color="auto" w:fill="auto"/>
            <w:vAlign w:val="center"/>
          </w:tcPr>
          <w:p w:rsidR="00163770" w:rsidRPr="002D324F" w:rsidRDefault="00163770" w:rsidP="006B34D3">
            <w:pPr>
              <w:jc w:val="center"/>
              <w:rPr>
                <w:bCs/>
                <w:sz w:val="24"/>
                <w:szCs w:val="24"/>
              </w:rPr>
            </w:pPr>
            <w:r w:rsidRPr="002D324F">
              <w:rPr>
                <w:bCs/>
                <w:sz w:val="24"/>
                <w:szCs w:val="24"/>
              </w:rPr>
              <w:t>17.8</w:t>
            </w:r>
          </w:p>
        </w:tc>
        <w:tc>
          <w:tcPr>
            <w:tcW w:w="1413" w:type="dxa"/>
            <w:shd w:val="clear" w:color="auto" w:fill="auto"/>
            <w:vAlign w:val="center"/>
          </w:tcPr>
          <w:p w:rsidR="00163770" w:rsidRPr="002D324F" w:rsidRDefault="00163770" w:rsidP="006B34D3">
            <w:pPr>
              <w:jc w:val="center"/>
              <w:rPr>
                <w:bCs/>
                <w:sz w:val="24"/>
                <w:szCs w:val="24"/>
              </w:rPr>
            </w:pPr>
            <w:r w:rsidRPr="002D324F">
              <w:rPr>
                <w:bCs/>
                <w:sz w:val="24"/>
                <w:szCs w:val="24"/>
              </w:rPr>
              <w:t>26.4</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tcPr>
          <w:p w:rsidR="00163770" w:rsidRPr="00243335" w:rsidRDefault="00163770" w:rsidP="006B34D3">
            <w:pPr>
              <w:snapToGrid w:val="0"/>
              <w:ind w:right="-108"/>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5F678F" w:rsidRDefault="00163770" w:rsidP="006B34D3">
            <w:pPr>
              <w:tabs>
                <w:tab w:val="left" w:pos="777"/>
                <w:tab w:val="left" w:pos="885"/>
              </w:tabs>
              <w:snapToGrid w:val="0"/>
              <w:ind w:right="-108"/>
              <w:jc w:val="center"/>
              <w:rPr>
                <w:sz w:val="24"/>
                <w:szCs w:val="24"/>
              </w:rPr>
            </w:pPr>
            <w:r>
              <w:rPr>
                <w:sz w:val="24"/>
                <w:szCs w:val="24"/>
              </w:rPr>
              <w:t>10</w:t>
            </w:r>
            <w:r w:rsidRPr="005F678F">
              <w:rPr>
                <w:sz w:val="24"/>
                <w:szCs w:val="24"/>
              </w:rPr>
              <w:t>.</w:t>
            </w:r>
            <w:r>
              <w:rPr>
                <w:sz w:val="24"/>
                <w:szCs w:val="24"/>
              </w:rPr>
              <w:t>2</w:t>
            </w:r>
          </w:p>
        </w:tc>
        <w:tc>
          <w:tcPr>
            <w:tcW w:w="5185" w:type="dxa"/>
            <w:shd w:val="clear" w:color="auto" w:fill="auto"/>
            <w:vAlign w:val="center"/>
          </w:tcPr>
          <w:p w:rsidR="00163770" w:rsidRPr="00CF3736" w:rsidRDefault="00163770" w:rsidP="006B34D3">
            <w:pPr>
              <w:snapToGrid w:val="0"/>
              <w:ind w:left="34"/>
              <w:rPr>
                <w:b/>
                <w:sz w:val="24"/>
                <w:szCs w:val="24"/>
              </w:rPr>
            </w:pPr>
            <w:r w:rsidRPr="00CF3736">
              <w:rPr>
                <w:b/>
                <w:sz w:val="24"/>
                <w:szCs w:val="24"/>
              </w:rPr>
              <w:t>Жилищный фонд ст.Октябрьской, всего</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rPr>
            </w:pPr>
          </w:p>
        </w:tc>
        <w:tc>
          <w:tcPr>
            <w:tcW w:w="1476" w:type="dxa"/>
            <w:shd w:val="clear" w:color="auto" w:fill="auto"/>
            <w:vAlign w:val="center"/>
          </w:tcPr>
          <w:p w:rsidR="00163770" w:rsidRPr="00243335" w:rsidRDefault="00163770" w:rsidP="006B34D3">
            <w:pPr>
              <w:tabs>
                <w:tab w:val="left" w:pos="2664"/>
              </w:tabs>
              <w:snapToGrid w:val="0"/>
              <w:ind w:right="-106"/>
              <w:jc w:val="center"/>
              <w:rPr>
                <w:sz w:val="24"/>
                <w:szCs w:val="24"/>
                <w:highlight w:val="cyan"/>
              </w:rPr>
            </w:pPr>
          </w:p>
        </w:tc>
        <w:tc>
          <w:tcPr>
            <w:tcW w:w="1413" w:type="dxa"/>
            <w:shd w:val="clear" w:color="auto" w:fill="auto"/>
            <w:vAlign w:val="center"/>
          </w:tcPr>
          <w:p w:rsidR="00163770" w:rsidRPr="00243335" w:rsidRDefault="00163770" w:rsidP="006B34D3">
            <w:pPr>
              <w:snapToGrid w:val="0"/>
              <w:ind w:right="-108"/>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5F678F" w:rsidRDefault="00163770" w:rsidP="006B34D3">
            <w:pPr>
              <w:tabs>
                <w:tab w:val="left" w:pos="777"/>
              </w:tabs>
              <w:snapToGrid w:val="0"/>
              <w:ind w:right="-108"/>
              <w:jc w:val="center"/>
              <w:rPr>
                <w:sz w:val="24"/>
                <w:szCs w:val="24"/>
              </w:rPr>
            </w:pPr>
          </w:p>
        </w:tc>
        <w:tc>
          <w:tcPr>
            <w:tcW w:w="5185" w:type="dxa"/>
            <w:shd w:val="clear" w:color="auto" w:fill="auto"/>
            <w:vAlign w:val="center"/>
          </w:tcPr>
          <w:p w:rsidR="00163770" w:rsidRPr="00CF3736" w:rsidRDefault="00163770" w:rsidP="006B34D3">
            <w:pPr>
              <w:snapToGrid w:val="0"/>
              <w:jc w:val="both"/>
              <w:rPr>
                <w:b/>
                <w:sz w:val="24"/>
                <w:szCs w:val="24"/>
              </w:rPr>
            </w:pPr>
            <w:r w:rsidRPr="00CF3736">
              <w:rPr>
                <w:b/>
                <w:sz w:val="24"/>
                <w:szCs w:val="24"/>
              </w:rPr>
              <w:t>в том числе:</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rPr>
            </w:pPr>
          </w:p>
        </w:tc>
        <w:tc>
          <w:tcPr>
            <w:tcW w:w="1476" w:type="dxa"/>
            <w:shd w:val="clear" w:color="auto" w:fill="auto"/>
            <w:vAlign w:val="center"/>
          </w:tcPr>
          <w:p w:rsidR="00163770" w:rsidRPr="00243335" w:rsidRDefault="00163770" w:rsidP="006B34D3">
            <w:pPr>
              <w:tabs>
                <w:tab w:val="left" w:pos="2664"/>
              </w:tabs>
              <w:snapToGrid w:val="0"/>
              <w:ind w:right="-106"/>
              <w:jc w:val="center"/>
              <w:rPr>
                <w:sz w:val="24"/>
                <w:szCs w:val="24"/>
                <w:highlight w:val="cyan"/>
              </w:rPr>
            </w:pPr>
          </w:p>
        </w:tc>
        <w:tc>
          <w:tcPr>
            <w:tcW w:w="1413" w:type="dxa"/>
            <w:shd w:val="clear" w:color="auto" w:fill="auto"/>
            <w:vAlign w:val="center"/>
          </w:tcPr>
          <w:p w:rsidR="00163770" w:rsidRPr="00243335" w:rsidRDefault="00163770" w:rsidP="006B34D3">
            <w:pPr>
              <w:snapToGrid w:val="0"/>
              <w:ind w:right="-108"/>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5F678F" w:rsidRDefault="00163770" w:rsidP="006B34D3">
            <w:pPr>
              <w:jc w:val="center"/>
              <w:rPr>
                <w:sz w:val="24"/>
                <w:szCs w:val="24"/>
              </w:rPr>
            </w:pPr>
            <w:r>
              <w:rPr>
                <w:sz w:val="24"/>
                <w:szCs w:val="24"/>
              </w:rPr>
              <w:t>10</w:t>
            </w:r>
            <w:r w:rsidRPr="005F678F">
              <w:rPr>
                <w:sz w:val="24"/>
                <w:szCs w:val="24"/>
              </w:rPr>
              <w:t>.</w:t>
            </w:r>
            <w:r>
              <w:rPr>
                <w:sz w:val="24"/>
                <w:szCs w:val="24"/>
              </w:rPr>
              <w:t>2</w:t>
            </w:r>
            <w:r w:rsidRPr="005F678F">
              <w:rPr>
                <w:sz w:val="24"/>
                <w:szCs w:val="24"/>
              </w:rPr>
              <w:t>.1.</w:t>
            </w:r>
          </w:p>
        </w:tc>
        <w:tc>
          <w:tcPr>
            <w:tcW w:w="5185" w:type="dxa"/>
            <w:shd w:val="clear" w:color="auto" w:fill="auto"/>
            <w:vAlign w:val="center"/>
          </w:tcPr>
          <w:p w:rsidR="00163770" w:rsidRPr="005F678F" w:rsidRDefault="00163770" w:rsidP="006B34D3">
            <w:pPr>
              <w:rPr>
                <w:sz w:val="24"/>
                <w:szCs w:val="24"/>
              </w:rPr>
            </w:pPr>
            <w:r w:rsidRPr="005F678F">
              <w:rPr>
                <w:sz w:val="24"/>
                <w:szCs w:val="24"/>
              </w:rPr>
              <w:t>Жилищный фонд – всего</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vertAlign w:val="superscript"/>
              </w:rPr>
            </w:pPr>
            <w:r w:rsidRPr="005F678F">
              <w:rPr>
                <w:sz w:val="24"/>
                <w:szCs w:val="24"/>
              </w:rPr>
              <w:t>тыс. м</w:t>
            </w:r>
            <w:r w:rsidRPr="005F678F">
              <w:rPr>
                <w:sz w:val="24"/>
                <w:szCs w:val="24"/>
                <w:vertAlign w:val="superscript"/>
              </w:rPr>
              <w:t>2</w:t>
            </w:r>
          </w:p>
        </w:tc>
        <w:tc>
          <w:tcPr>
            <w:tcW w:w="1476" w:type="dxa"/>
            <w:shd w:val="clear" w:color="auto" w:fill="auto"/>
            <w:vAlign w:val="center"/>
          </w:tcPr>
          <w:p w:rsidR="00163770" w:rsidRPr="002D324F" w:rsidRDefault="00163770" w:rsidP="006B34D3">
            <w:pPr>
              <w:jc w:val="center"/>
              <w:rPr>
                <w:sz w:val="24"/>
                <w:szCs w:val="24"/>
              </w:rPr>
            </w:pPr>
            <w:r w:rsidRPr="002D324F">
              <w:rPr>
                <w:sz w:val="24"/>
                <w:szCs w:val="24"/>
              </w:rPr>
              <w:t>199.9</w:t>
            </w:r>
          </w:p>
        </w:tc>
        <w:tc>
          <w:tcPr>
            <w:tcW w:w="1413" w:type="dxa"/>
            <w:shd w:val="clear" w:color="auto" w:fill="auto"/>
            <w:vAlign w:val="center"/>
          </w:tcPr>
          <w:p w:rsidR="00163770" w:rsidRPr="002D324F" w:rsidRDefault="00163770" w:rsidP="006B34D3">
            <w:pPr>
              <w:jc w:val="center"/>
              <w:rPr>
                <w:sz w:val="24"/>
                <w:szCs w:val="24"/>
              </w:rPr>
            </w:pPr>
            <w:r w:rsidRPr="002D324F">
              <w:rPr>
                <w:sz w:val="24"/>
                <w:szCs w:val="24"/>
              </w:rPr>
              <w:t>329.8</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5F678F" w:rsidRDefault="00163770" w:rsidP="006B34D3">
            <w:pPr>
              <w:jc w:val="center"/>
              <w:rPr>
                <w:sz w:val="24"/>
                <w:szCs w:val="24"/>
              </w:rPr>
            </w:pPr>
            <w:r>
              <w:rPr>
                <w:sz w:val="24"/>
                <w:szCs w:val="24"/>
              </w:rPr>
              <w:t>10</w:t>
            </w:r>
            <w:r w:rsidRPr="005F678F">
              <w:rPr>
                <w:sz w:val="24"/>
                <w:szCs w:val="24"/>
              </w:rPr>
              <w:t>.</w:t>
            </w:r>
            <w:r>
              <w:rPr>
                <w:sz w:val="24"/>
                <w:szCs w:val="24"/>
              </w:rPr>
              <w:t>2</w:t>
            </w:r>
            <w:r w:rsidRPr="005F678F">
              <w:rPr>
                <w:sz w:val="24"/>
                <w:szCs w:val="24"/>
              </w:rPr>
              <w:t>.2.</w:t>
            </w:r>
          </w:p>
        </w:tc>
        <w:tc>
          <w:tcPr>
            <w:tcW w:w="5185" w:type="dxa"/>
            <w:shd w:val="clear" w:color="auto" w:fill="auto"/>
            <w:vAlign w:val="center"/>
          </w:tcPr>
          <w:p w:rsidR="00163770" w:rsidRPr="005F678F" w:rsidRDefault="00163770" w:rsidP="006B34D3">
            <w:pPr>
              <w:rPr>
                <w:sz w:val="24"/>
                <w:szCs w:val="24"/>
              </w:rPr>
            </w:pPr>
            <w:r w:rsidRPr="005F678F">
              <w:rPr>
                <w:sz w:val="24"/>
                <w:szCs w:val="24"/>
              </w:rPr>
              <w:t>Выбытие жилого фонда</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vertAlign w:val="superscript"/>
              </w:rPr>
            </w:pPr>
            <w:r w:rsidRPr="005F678F">
              <w:rPr>
                <w:sz w:val="24"/>
                <w:szCs w:val="24"/>
              </w:rPr>
              <w:t>тыс. м</w:t>
            </w:r>
            <w:r w:rsidRPr="005F678F">
              <w:rPr>
                <w:sz w:val="24"/>
                <w:szCs w:val="24"/>
                <w:vertAlign w:val="superscript"/>
              </w:rPr>
              <w:t>2</w:t>
            </w:r>
          </w:p>
        </w:tc>
        <w:tc>
          <w:tcPr>
            <w:tcW w:w="1476" w:type="dxa"/>
            <w:shd w:val="clear" w:color="auto" w:fill="auto"/>
            <w:vAlign w:val="center"/>
          </w:tcPr>
          <w:p w:rsidR="00163770" w:rsidRPr="002D324F" w:rsidRDefault="00163770" w:rsidP="006B34D3">
            <w:pPr>
              <w:jc w:val="center"/>
              <w:rPr>
                <w:sz w:val="24"/>
                <w:szCs w:val="24"/>
              </w:rPr>
            </w:pPr>
            <w:r w:rsidRPr="002D324F">
              <w:rPr>
                <w:sz w:val="24"/>
                <w:szCs w:val="24"/>
              </w:rPr>
              <w:t> </w:t>
            </w:r>
          </w:p>
        </w:tc>
        <w:tc>
          <w:tcPr>
            <w:tcW w:w="1413" w:type="dxa"/>
            <w:shd w:val="clear" w:color="auto" w:fill="auto"/>
            <w:vAlign w:val="center"/>
          </w:tcPr>
          <w:p w:rsidR="00163770" w:rsidRPr="002D324F" w:rsidRDefault="00163770" w:rsidP="006B34D3">
            <w:pPr>
              <w:jc w:val="center"/>
              <w:rPr>
                <w:sz w:val="24"/>
                <w:szCs w:val="24"/>
              </w:rPr>
            </w:pPr>
            <w:r w:rsidRPr="002D324F">
              <w:rPr>
                <w:sz w:val="24"/>
                <w:szCs w:val="24"/>
              </w:rPr>
              <w:t>3.8</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5F678F" w:rsidRDefault="00163770" w:rsidP="006B34D3">
            <w:pPr>
              <w:jc w:val="center"/>
              <w:rPr>
                <w:sz w:val="24"/>
                <w:szCs w:val="24"/>
              </w:rPr>
            </w:pPr>
            <w:r>
              <w:rPr>
                <w:sz w:val="24"/>
                <w:szCs w:val="24"/>
              </w:rPr>
              <w:t>10</w:t>
            </w:r>
            <w:r w:rsidRPr="005F678F">
              <w:rPr>
                <w:sz w:val="24"/>
                <w:szCs w:val="24"/>
              </w:rPr>
              <w:t>.</w:t>
            </w:r>
            <w:r>
              <w:rPr>
                <w:sz w:val="24"/>
                <w:szCs w:val="24"/>
              </w:rPr>
              <w:t>2</w:t>
            </w:r>
            <w:r w:rsidRPr="005F678F">
              <w:rPr>
                <w:sz w:val="24"/>
                <w:szCs w:val="24"/>
              </w:rPr>
              <w:t>.</w:t>
            </w:r>
            <w:r>
              <w:rPr>
                <w:sz w:val="24"/>
                <w:szCs w:val="24"/>
              </w:rPr>
              <w:t>3</w:t>
            </w:r>
            <w:r w:rsidRPr="005F678F">
              <w:rPr>
                <w:sz w:val="24"/>
                <w:szCs w:val="24"/>
              </w:rPr>
              <w:t>.</w:t>
            </w:r>
          </w:p>
        </w:tc>
        <w:tc>
          <w:tcPr>
            <w:tcW w:w="5185" w:type="dxa"/>
            <w:shd w:val="clear" w:color="auto" w:fill="auto"/>
            <w:vAlign w:val="center"/>
          </w:tcPr>
          <w:p w:rsidR="00163770" w:rsidRPr="005F678F" w:rsidRDefault="00163770" w:rsidP="006B34D3">
            <w:pPr>
              <w:rPr>
                <w:sz w:val="24"/>
                <w:szCs w:val="24"/>
              </w:rPr>
            </w:pPr>
            <w:r w:rsidRPr="005F678F">
              <w:rPr>
                <w:sz w:val="24"/>
                <w:szCs w:val="24"/>
              </w:rPr>
              <w:t>Новое жилищное строительство – всего</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vertAlign w:val="superscript"/>
              </w:rPr>
            </w:pPr>
            <w:r w:rsidRPr="005F678F">
              <w:rPr>
                <w:sz w:val="24"/>
                <w:szCs w:val="24"/>
              </w:rPr>
              <w:t>тыс. м</w:t>
            </w:r>
            <w:r w:rsidRPr="005F678F">
              <w:rPr>
                <w:sz w:val="24"/>
                <w:szCs w:val="24"/>
                <w:vertAlign w:val="superscript"/>
              </w:rPr>
              <w:t>2</w:t>
            </w:r>
          </w:p>
        </w:tc>
        <w:tc>
          <w:tcPr>
            <w:tcW w:w="1476" w:type="dxa"/>
            <w:shd w:val="clear" w:color="auto" w:fill="auto"/>
            <w:vAlign w:val="center"/>
          </w:tcPr>
          <w:p w:rsidR="00163770" w:rsidRPr="002D324F" w:rsidRDefault="00163770" w:rsidP="006B34D3">
            <w:pPr>
              <w:jc w:val="center"/>
              <w:rPr>
                <w:sz w:val="24"/>
                <w:szCs w:val="24"/>
              </w:rPr>
            </w:pPr>
            <w:r w:rsidRPr="002D324F">
              <w:rPr>
                <w:sz w:val="24"/>
                <w:szCs w:val="24"/>
              </w:rPr>
              <w:t> </w:t>
            </w:r>
          </w:p>
        </w:tc>
        <w:tc>
          <w:tcPr>
            <w:tcW w:w="1413" w:type="dxa"/>
            <w:shd w:val="clear" w:color="auto" w:fill="auto"/>
            <w:vAlign w:val="center"/>
          </w:tcPr>
          <w:p w:rsidR="00163770" w:rsidRPr="002D324F" w:rsidRDefault="00163770" w:rsidP="006B34D3">
            <w:pPr>
              <w:jc w:val="center"/>
              <w:rPr>
                <w:sz w:val="24"/>
                <w:szCs w:val="24"/>
              </w:rPr>
            </w:pPr>
            <w:r w:rsidRPr="002D324F">
              <w:rPr>
                <w:sz w:val="24"/>
                <w:szCs w:val="24"/>
              </w:rPr>
              <w:t>133.7</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5F678F" w:rsidRDefault="00163770" w:rsidP="006B34D3">
            <w:pPr>
              <w:jc w:val="center"/>
              <w:rPr>
                <w:sz w:val="24"/>
                <w:szCs w:val="24"/>
              </w:rPr>
            </w:pPr>
            <w:r>
              <w:rPr>
                <w:sz w:val="24"/>
                <w:szCs w:val="24"/>
              </w:rPr>
              <w:t>10</w:t>
            </w:r>
            <w:r w:rsidRPr="005F678F">
              <w:rPr>
                <w:sz w:val="24"/>
                <w:szCs w:val="24"/>
              </w:rPr>
              <w:t>.</w:t>
            </w:r>
            <w:r>
              <w:rPr>
                <w:sz w:val="24"/>
                <w:szCs w:val="24"/>
              </w:rPr>
              <w:t>2</w:t>
            </w:r>
            <w:r w:rsidRPr="005F678F">
              <w:rPr>
                <w:sz w:val="24"/>
                <w:szCs w:val="24"/>
              </w:rPr>
              <w:t>.</w:t>
            </w:r>
            <w:r>
              <w:rPr>
                <w:sz w:val="24"/>
                <w:szCs w:val="24"/>
              </w:rPr>
              <w:t>4</w:t>
            </w:r>
            <w:r w:rsidRPr="005F678F">
              <w:rPr>
                <w:sz w:val="24"/>
                <w:szCs w:val="24"/>
              </w:rPr>
              <w:t>.</w:t>
            </w:r>
          </w:p>
        </w:tc>
        <w:tc>
          <w:tcPr>
            <w:tcW w:w="5185" w:type="dxa"/>
            <w:shd w:val="clear" w:color="auto" w:fill="auto"/>
            <w:vAlign w:val="center"/>
          </w:tcPr>
          <w:p w:rsidR="00163770" w:rsidRPr="005F678F" w:rsidRDefault="00163770" w:rsidP="006B34D3">
            <w:pPr>
              <w:rPr>
                <w:sz w:val="24"/>
                <w:szCs w:val="24"/>
              </w:rPr>
            </w:pPr>
            <w:r w:rsidRPr="005F678F">
              <w:rPr>
                <w:sz w:val="24"/>
                <w:szCs w:val="24"/>
              </w:rPr>
              <w:t>Обеспеченность жилищным фондом</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vertAlign w:val="superscript"/>
              </w:rPr>
            </w:pPr>
            <w:r w:rsidRPr="005F678F">
              <w:rPr>
                <w:sz w:val="24"/>
                <w:szCs w:val="24"/>
              </w:rPr>
              <w:t>м</w:t>
            </w:r>
            <w:r w:rsidRPr="005F678F">
              <w:rPr>
                <w:sz w:val="24"/>
                <w:szCs w:val="24"/>
                <w:vertAlign w:val="superscript"/>
              </w:rPr>
              <w:t>2</w:t>
            </w:r>
            <w:r w:rsidRPr="005F678F">
              <w:rPr>
                <w:sz w:val="24"/>
                <w:szCs w:val="24"/>
              </w:rPr>
              <w:t>/чел.</w:t>
            </w:r>
          </w:p>
        </w:tc>
        <w:tc>
          <w:tcPr>
            <w:tcW w:w="1476" w:type="dxa"/>
            <w:shd w:val="clear" w:color="auto" w:fill="auto"/>
            <w:vAlign w:val="center"/>
          </w:tcPr>
          <w:p w:rsidR="00163770" w:rsidRPr="002D324F" w:rsidRDefault="00163770" w:rsidP="006B34D3">
            <w:pPr>
              <w:jc w:val="center"/>
              <w:rPr>
                <w:sz w:val="24"/>
                <w:szCs w:val="24"/>
              </w:rPr>
            </w:pPr>
            <w:r w:rsidRPr="002D324F">
              <w:rPr>
                <w:sz w:val="24"/>
                <w:szCs w:val="24"/>
              </w:rPr>
              <w:t>18.1</w:t>
            </w:r>
          </w:p>
        </w:tc>
        <w:tc>
          <w:tcPr>
            <w:tcW w:w="1413" w:type="dxa"/>
            <w:shd w:val="clear" w:color="auto" w:fill="auto"/>
            <w:vAlign w:val="center"/>
          </w:tcPr>
          <w:p w:rsidR="00163770" w:rsidRPr="002D324F" w:rsidRDefault="00163770" w:rsidP="006B34D3">
            <w:pPr>
              <w:jc w:val="center"/>
              <w:rPr>
                <w:sz w:val="24"/>
                <w:szCs w:val="24"/>
              </w:rPr>
            </w:pPr>
            <w:r w:rsidRPr="002D324F">
              <w:rPr>
                <w:sz w:val="24"/>
                <w:szCs w:val="24"/>
              </w:rPr>
              <w:t>27</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5F678F" w:rsidRDefault="00163770" w:rsidP="006B34D3">
            <w:pPr>
              <w:tabs>
                <w:tab w:val="left" w:pos="777"/>
              </w:tabs>
              <w:snapToGrid w:val="0"/>
              <w:ind w:right="-108"/>
              <w:jc w:val="center"/>
              <w:rPr>
                <w:sz w:val="24"/>
                <w:szCs w:val="24"/>
                <w:shd w:val="clear" w:color="auto" w:fill="FFFF00"/>
              </w:rPr>
            </w:pPr>
          </w:p>
        </w:tc>
        <w:tc>
          <w:tcPr>
            <w:tcW w:w="5185" w:type="dxa"/>
            <w:shd w:val="clear" w:color="auto" w:fill="auto"/>
            <w:vAlign w:val="bottom"/>
          </w:tcPr>
          <w:p w:rsidR="00163770" w:rsidRPr="005F678F" w:rsidRDefault="00163770" w:rsidP="006B34D3">
            <w:pPr>
              <w:snapToGrid w:val="0"/>
              <w:ind w:right="-108"/>
              <w:rPr>
                <w:sz w:val="24"/>
                <w:szCs w:val="24"/>
              </w:rPr>
            </w:pP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rPr>
            </w:pPr>
          </w:p>
        </w:tc>
        <w:tc>
          <w:tcPr>
            <w:tcW w:w="1476" w:type="dxa"/>
            <w:shd w:val="clear" w:color="auto" w:fill="auto"/>
            <w:vAlign w:val="center"/>
          </w:tcPr>
          <w:p w:rsidR="00163770" w:rsidRPr="00243335" w:rsidRDefault="00163770" w:rsidP="006B34D3">
            <w:pPr>
              <w:tabs>
                <w:tab w:val="left" w:pos="2664"/>
              </w:tabs>
              <w:snapToGrid w:val="0"/>
              <w:ind w:right="-106"/>
              <w:jc w:val="center"/>
              <w:rPr>
                <w:sz w:val="24"/>
                <w:szCs w:val="24"/>
                <w:highlight w:val="cyan"/>
              </w:rPr>
            </w:pPr>
          </w:p>
        </w:tc>
        <w:tc>
          <w:tcPr>
            <w:tcW w:w="1413" w:type="dxa"/>
            <w:shd w:val="clear" w:color="auto" w:fill="auto"/>
            <w:vAlign w:val="center"/>
          </w:tcPr>
          <w:p w:rsidR="00163770" w:rsidRPr="00243335" w:rsidRDefault="00163770" w:rsidP="006B34D3">
            <w:pPr>
              <w:snapToGrid w:val="0"/>
              <w:ind w:right="-108"/>
              <w:jc w:val="center"/>
              <w:rPr>
                <w:sz w:val="24"/>
                <w:szCs w:val="24"/>
                <w:highlight w:val="cyan"/>
              </w:rPr>
            </w:pPr>
          </w:p>
        </w:tc>
      </w:tr>
      <w:tr w:rsidR="00163770" w:rsidRPr="00243335" w:rsidTr="006B34D3">
        <w:tblPrEx>
          <w:tblCellMar>
            <w:left w:w="40" w:type="dxa"/>
            <w:right w:w="40" w:type="dxa"/>
          </w:tblCellMar>
        </w:tblPrEx>
        <w:trPr>
          <w:trHeight w:val="127"/>
          <w:jc w:val="center"/>
        </w:trPr>
        <w:tc>
          <w:tcPr>
            <w:tcW w:w="10200" w:type="dxa"/>
            <w:gridSpan w:val="5"/>
            <w:shd w:val="clear" w:color="auto" w:fill="auto"/>
          </w:tcPr>
          <w:p w:rsidR="00163770" w:rsidRPr="005F678F" w:rsidRDefault="00163770" w:rsidP="006B34D3">
            <w:pPr>
              <w:snapToGrid w:val="0"/>
              <w:ind w:right="-108"/>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5F678F" w:rsidRDefault="00163770" w:rsidP="006B34D3">
            <w:pPr>
              <w:tabs>
                <w:tab w:val="left" w:pos="777"/>
                <w:tab w:val="left" w:pos="885"/>
              </w:tabs>
              <w:snapToGrid w:val="0"/>
              <w:ind w:right="-108"/>
              <w:jc w:val="center"/>
              <w:rPr>
                <w:sz w:val="24"/>
                <w:szCs w:val="24"/>
              </w:rPr>
            </w:pPr>
            <w:r>
              <w:rPr>
                <w:sz w:val="24"/>
                <w:szCs w:val="24"/>
              </w:rPr>
              <w:t>10</w:t>
            </w:r>
            <w:r w:rsidRPr="005F678F">
              <w:rPr>
                <w:sz w:val="24"/>
                <w:szCs w:val="24"/>
              </w:rPr>
              <w:t>.</w:t>
            </w:r>
            <w:r>
              <w:rPr>
                <w:sz w:val="24"/>
                <w:szCs w:val="24"/>
              </w:rPr>
              <w:t>3</w:t>
            </w:r>
          </w:p>
        </w:tc>
        <w:tc>
          <w:tcPr>
            <w:tcW w:w="5185" w:type="dxa"/>
            <w:shd w:val="clear" w:color="auto" w:fill="auto"/>
            <w:vAlign w:val="center"/>
          </w:tcPr>
          <w:p w:rsidR="00163770" w:rsidRPr="00CF3736" w:rsidRDefault="00163770" w:rsidP="006B34D3">
            <w:pPr>
              <w:snapToGrid w:val="0"/>
              <w:ind w:left="34"/>
              <w:rPr>
                <w:b/>
                <w:sz w:val="24"/>
                <w:szCs w:val="24"/>
              </w:rPr>
            </w:pPr>
            <w:r w:rsidRPr="00CF3736">
              <w:rPr>
                <w:b/>
                <w:sz w:val="24"/>
                <w:szCs w:val="24"/>
              </w:rPr>
              <w:t>Жилищный фонд п. Запрудный, всего</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rPr>
            </w:pPr>
          </w:p>
        </w:tc>
        <w:tc>
          <w:tcPr>
            <w:tcW w:w="1476" w:type="dxa"/>
            <w:shd w:val="clear" w:color="auto" w:fill="auto"/>
            <w:vAlign w:val="center"/>
          </w:tcPr>
          <w:p w:rsidR="00163770" w:rsidRPr="00243335" w:rsidRDefault="00163770" w:rsidP="006B34D3">
            <w:pPr>
              <w:tabs>
                <w:tab w:val="left" w:pos="2664"/>
              </w:tabs>
              <w:snapToGrid w:val="0"/>
              <w:ind w:right="-106"/>
              <w:jc w:val="center"/>
              <w:rPr>
                <w:sz w:val="24"/>
                <w:szCs w:val="24"/>
                <w:highlight w:val="cyan"/>
              </w:rPr>
            </w:pPr>
          </w:p>
        </w:tc>
        <w:tc>
          <w:tcPr>
            <w:tcW w:w="1413" w:type="dxa"/>
            <w:shd w:val="clear" w:color="auto" w:fill="auto"/>
            <w:vAlign w:val="center"/>
          </w:tcPr>
          <w:p w:rsidR="00163770" w:rsidRPr="00243335" w:rsidRDefault="00163770" w:rsidP="006B34D3">
            <w:pPr>
              <w:snapToGrid w:val="0"/>
              <w:ind w:right="-108"/>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5F678F" w:rsidRDefault="00163770" w:rsidP="006B34D3">
            <w:pPr>
              <w:tabs>
                <w:tab w:val="left" w:pos="777"/>
              </w:tabs>
              <w:snapToGrid w:val="0"/>
              <w:ind w:right="-108"/>
              <w:jc w:val="center"/>
              <w:rPr>
                <w:sz w:val="24"/>
                <w:szCs w:val="24"/>
              </w:rPr>
            </w:pPr>
          </w:p>
        </w:tc>
        <w:tc>
          <w:tcPr>
            <w:tcW w:w="5185" w:type="dxa"/>
            <w:shd w:val="clear" w:color="auto" w:fill="auto"/>
            <w:vAlign w:val="center"/>
          </w:tcPr>
          <w:p w:rsidR="00163770" w:rsidRPr="00CF3736" w:rsidRDefault="00163770" w:rsidP="006B34D3">
            <w:pPr>
              <w:snapToGrid w:val="0"/>
              <w:rPr>
                <w:b/>
                <w:sz w:val="24"/>
                <w:szCs w:val="24"/>
              </w:rPr>
            </w:pPr>
            <w:r w:rsidRPr="00CF3736">
              <w:rPr>
                <w:b/>
                <w:sz w:val="24"/>
                <w:szCs w:val="24"/>
              </w:rPr>
              <w:t>в том числе:</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rPr>
            </w:pPr>
          </w:p>
        </w:tc>
        <w:tc>
          <w:tcPr>
            <w:tcW w:w="1476" w:type="dxa"/>
            <w:shd w:val="clear" w:color="auto" w:fill="auto"/>
            <w:vAlign w:val="center"/>
          </w:tcPr>
          <w:p w:rsidR="00163770" w:rsidRPr="00243335" w:rsidRDefault="00163770" w:rsidP="006B34D3">
            <w:pPr>
              <w:tabs>
                <w:tab w:val="left" w:pos="2664"/>
              </w:tabs>
              <w:snapToGrid w:val="0"/>
              <w:ind w:right="-106"/>
              <w:jc w:val="center"/>
              <w:rPr>
                <w:sz w:val="24"/>
                <w:szCs w:val="24"/>
                <w:highlight w:val="cyan"/>
              </w:rPr>
            </w:pPr>
          </w:p>
        </w:tc>
        <w:tc>
          <w:tcPr>
            <w:tcW w:w="1413" w:type="dxa"/>
            <w:shd w:val="clear" w:color="auto" w:fill="auto"/>
            <w:vAlign w:val="center"/>
          </w:tcPr>
          <w:p w:rsidR="00163770" w:rsidRPr="00243335" w:rsidRDefault="00163770" w:rsidP="006B34D3">
            <w:pPr>
              <w:snapToGrid w:val="0"/>
              <w:ind w:right="-108"/>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5F678F" w:rsidRDefault="00163770" w:rsidP="006B34D3">
            <w:pPr>
              <w:jc w:val="center"/>
              <w:rPr>
                <w:sz w:val="24"/>
                <w:szCs w:val="24"/>
              </w:rPr>
            </w:pPr>
            <w:r>
              <w:rPr>
                <w:sz w:val="24"/>
                <w:szCs w:val="24"/>
              </w:rPr>
              <w:t>10</w:t>
            </w:r>
            <w:r w:rsidRPr="005F678F">
              <w:rPr>
                <w:sz w:val="24"/>
                <w:szCs w:val="24"/>
              </w:rPr>
              <w:t>.</w:t>
            </w:r>
            <w:r>
              <w:rPr>
                <w:sz w:val="24"/>
                <w:szCs w:val="24"/>
              </w:rPr>
              <w:t>3</w:t>
            </w:r>
            <w:r w:rsidRPr="005F678F">
              <w:rPr>
                <w:sz w:val="24"/>
                <w:szCs w:val="24"/>
              </w:rPr>
              <w:t>.1.</w:t>
            </w:r>
          </w:p>
        </w:tc>
        <w:tc>
          <w:tcPr>
            <w:tcW w:w="5185" w:type="dxa"/>
            <w:shd w:val="clear" w:color="auto" w:fill="auto"/>
            <w:vAlign w:val="center"/>
          </w:tcPr>
          <w:p w:rsidR="00163770" w:rsidRPr="005F678F" w:rsidRDefault="00163770" w:rsidP="006B34D3">
            <w:pPr>
              <w:rPr>
                <w:sz w:val="24"/>
                <w:szCs w:val="24"/>
              </w:rPr>
            </w:pPr>
            <w:r w:rsidRPr="005F678F">
              <w:rPr>
                <w:sz w:val="24"/>
                <w:szCs w:val="24"/>
              </w:rPr>
              <w:t>Жилищный фонд – всего</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vertAlign w:val="superscript"/>
              </w:rPr>
            </w:pPr>
            <w:r w:rsidRPr="005F678F">
              <w:rPr>
                <w:sz w:val="24"/>
                <w:szCs w:val="24"/>
              </w:rPr>
              <w:t>тыс. м</w:t>
            </w:r>
            <w:r w:rsidRPr="005F678F">
              <w:rPr>
                <w:sz w:val="24"/>
                <w:szCs w:val="24"/>
                <w:vertAlign w:val="superscript"/>
              </w:rPr>
              <w:t>2</w:t>
            </w:r>
          </w:p>
        </w:tc>
        <w:tc>
          <w:tcPr>
            <w:tcW w:w="1476" w:type="dxa"/>
            <w:shd w:val="clear" w:color="auto" w:fill="auto"/>
            <w:vAlign w:val="center"/>
          </w:tcPr>
          <w:p w:rsidR="00163770" w:rsidRDefault="00163770" w:rsidP="006B34D3">
            <w:pPr>
              <w:jc w:val="center"/>
              <w:rPr>
                <w:sz w:val="18"/>
                <w:szCs w:val="18"/>
              </w:rPr>
            </w:pPr>
            <w:r>
              <w:rPr>
                <w:sz w:val="18"/>
                <w:szCs w:val="18"/>
              </w:rPr>
              <w:t>7</w:t>
            </w:r>
          </w:p>
        </w:tc>
        <w:tc>
          <w:tcPr>
            <w:tcW w:w="1413" w:type="dxa"/>
            <w:shd w:val="clear" w:color="auto" w:fill="auto"/>
            <w:vAlign w:val="center"/>
          </w:tcPr>
          <w:p w:rsidR="00163770" w:rsidRDefault="00163770" w:rsidP="006B34D3">
            <w:pPr>
              <w:jc w:val="center"/>
              <w:rPr>
                <w:sz w:val="18"/>
                <w:szCs w:val="18"/>
              </w:rPr>
            </w:pPr>
            <w:r>
              <w:rPr>
                <w:sz w:val="18"/>
                <w:szCs w:val="18"/>
              </w:rPr>
              <w:t>10.8</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5F678F" w:rsidRDefault="00163770" w:rsidP="006B34D3">
            <w:pPr>
              <w:jc w:val="center"/>
              <w:rPr>
                <w:sz w:val="24"/>
                <w:szCs w:val="24"/>
              </w:rPr>
            </w:pPr>
            <w:r>
              <w:rPr>
                <w:sz w:val="24"/>
                <w:szCs w:val="24"/>
              </w:rPr>
              <w:t>10</w:t>
            </w:r>
            <w:r w:rsidRPr="005F678F">
              <w:rPr>
                <w:sz w:val="24"/>
                <w:szCs w:val="24"/>
              </w:rPr>
              <w:t>.</w:t>
            </w:r>
            <w:r>
              <w:rPr>
                <w:sz w:val="24"/>
                <w:szCs w:val="24"/>
              </w:rPr>
              <w:t>3</w:t>
            </w:r>
            <w:r w:rsidRPr="005F678F">
              <w:rPr>
                <w:sz w:val="24"/>
                <w:szCs w:val="24"/>
              </w:rPr>
              <w:t>.2.</w:t>
            </w:r>
          </w:p>
        </w:tc>
        <w:tc>
          <w:tcPr>
            <w:tcW w:w="5185" w:type="dxa"/>
            <w:shd w:val="clear" w:color="auto" w:fill="auto"/>
            <w:vAlign w:val="center"/>
          </w:tcPr>
          <w:p w:rsidR="00163770" w:rsidRPr="005F678F" w:rsidRDefault="00163770" w:rsidP="006B34D3">
            <w:pPr>
              <w:rPr>
                <w:sz w:val="24"/>
                <w:szCs w:val="24"/>
              </w:rPr>
            </w:pPr>
            <w:r w:rsidRPr="005F678F">
              <w:rPr>
                <w:sz w:val="24"/>
                <w:szCs w:val="24"/>
              </w:rPr>
              <w:t>Выбытие жилого фонда</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vertAlign w:val="superscript"/>
              </w:rPr>
            </w:pPr>
            <w:r w:rsidRPr="005F678F">
              <w:rPr>
                <w:sz w:val="24"/>
                <w:szCs w:val="24"/>
              </w:rPr>
              <w:t>тыс. м</w:t>
            </w:r>
            <w:r w:rsidRPr="005F678F">
              <w:rPr>
                <w:sz w:val="24"/>
                <w:szCs w:val="24"/>
                <w:vertAlign w:val="superscript"/>
              </w:rPr>
              <w:t>2</w:t>
            </w:r>
          </w:p>
        </w:tc>
        <w:tc>
          <w:tcPr>
            <w:tcW w:w="1476" w:type="dxa"/>
            <w:shd w:val="clear" w:color="auto" w:fill="auto"/>
            <w:vAlign w:val="center"/>
          </w:tcPr>
          <w:p w:rsidR="00163770" w:rsidRDefault="00163770" w:rsidP="006B34D3">
            <w:pPr>
              <w:jc w:val="center"/>
              <w:rPr>
                <w:sz w:val="18"/>
                <w:szCs w:val="18"/>
              </w:rPr>
            </w:pPr>
            <w:r>
              <w:rPr>
                <w:sz w:val="18"/>
                <w:szCs w:val="18"/>
              </w:rPr>
              <w:t> </w:t>
            </w:r>
          </w:p>
        </w:tc>
        <w:tc>
          <w:tcPr>
            <w:tcW w:w="1413" w:type="dxa"/>
            <w:shd w:val="clear" w:color="auto" w:fill="auto"/>
            <w:vAlign w:val="center"/>
          </w:tcPr>
          <w:p w:rsidR="00163770" w:rsidRDefault="00163770" w:rsidP="006B34D3">
            <w:pPr>
              <w:jc w:val="center"/>
              <w:rPr>
                <w:sz w:val="18"/>
                <w:szCs w:val="18"/>
              </w:rPr>
            </w:pPr>
            <w:r>
              <w:rPr>
                <w:sz w:val="18"/>
                <w:szCs w:val="18"/>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5F678F" w:rsidRDefault="00163770" w:rsidP="006B34D3">
            <w:pPr>
              <w:jc w:val="center"/>
              <w:rPr>
                <w:sz w:val="24"/>
                <w:szCs w:val="24"/>
              </w:rPr>
            </w:pPr>
            <w:r>
              <w:rPr>
                <w:sz w:val="24"/>
                <w:szCs w:val="24"/>
              </w:rPr>
              <w:t>10</w:t>
            </w:r>
            <w:r w:rsidRPr="005F678F">
              <w:rPr>
                <w:sz w:val="24"/>
                <w:szCs w:val="24"/>
              </w:rPr>
              <w:t>.</w:t>
            </w:r>
            <w:r>
              <w:rPr>
                <w:sz w:val="24"/>
                <w:szCs w:val="24"/>
              </w:rPr>
              <w:t>3</w:t>
            </w:r>
            <w:r w:rsidRPr="005F678F">
              <w:rPr>
                <w:sz w:val="24"/>
                <w:szCs w:val="24"/>
              </w:rPr>
              <w:t>.</w:t>
            </w:r>
            <w:r>
              <w:rPr>
                <w:sz w:val="24"/>
                <w:szCs w:val="24"/>
              </w:rPr>
              <w:t>3</w:t>
            </w:r>
            <w:r w:rsidRPr="005F678F">
              <w:rPr>
                <w:sz w:val="24"/>
                <w:szCs w:val="24"/>
              </w:rPr>
              <w:t>.</w:t>
            </w:r>
          </w:p>
        </w:tc>
        <w:tc>
          <w:tcPr>
            <w:tcW w:w="5185" w:type="dxa"/>
            <w:shd w:val="clear" w:color="auto" w:fill="auto"/>
            <w:vAlign w:val="center"/>
          </w:tcPr>
          <w:p w:rsidR="00163770" w:rsidRPr="005F678F" w:rsidRDefault="00163770" w:rsidP="006B34D3">
            <w:pPr>
              <w:rPr>
                <w:sz w:val="24"/>
                <w:szCs w:val="24"/>
              </w:rPr>
            </w:pPr>
            <w:r w:rsidRPr="005F678F">
              <w:rPr>
                <w:sz w:val="24"/>
                <w:szCs w:val="24"/>
              </w:rPr>
              <w:t>Новое жилищное строительство – всего</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vertAlign w:val="superscript"/>
              </w:rPr>
            </w:pPr>
            <w:r w:rsidRPr="005F678F">
              <w:rPr>
                <w:sz w:val="24"/>
                <w:szCs w:val="24"/>
              </w:rPr>
              <w:t>тыс. м</w:t>
            </w:r>
            <w:r w:rsidRPr="005F678F">
              <w:rPr>
                <w:sz w:val="24"/>
                <w:szCs w:val="24"/>
                <w:vertAlign w:val="superscript"/>
              </w:rPr>
              <w:t>2</w:t>
            </w:r>
          </w:p>
        </w:tc>
        <w:tc>
          <w:tcPr>
            <w:tcW w:w="1476" w:type="dxa"/>
            <w:shd w:val="clear" w:color="auto" w:fill="auto"/>
            <w:vAlign w:val="center"/>
          </w:tcPr>
          <w:p w:rsidR="00163770" w:rsidRDefault="00163770" w:rsidP="006B34D3">
            <w:pPr>
              <w:jc w:val="center"/>
              <w:rPr>
                <w:sz w:val="18"/>
                <w:szCs w:val="18"/>
              </w:rPr>
            </w:pPr>
            <w:r>
              <w:rPr>
                <w:sz w:val="18"/>
                <w:szCs w:val="18"/>
              </w:rPr>
              <w:t> </w:t>
            </w:r>
          </w:p>
        </w:tc>
        <w:tc>
          <w:tcPr>
            <w:tcW w:w="1413" w:type="dxa"/>
            <w:shd w:val="clear" w:color="auto" w:fill="auto"/>
            <w:vAlign w:val="center"/>
          </w:tcPr>
          <w:p w:rsidR="00163770" w:rsidRDefault="00163770" w:rsidP="006B34D3">
            <w:pPr>
              <w:jc w:val="center"/>
              <w:rPr>
                <w:sz w:val="18"/>
                <w:szCs w:val="18"/>
              </w:rPr>
            </w:pPr>
            <w:r>
              <w:rPr>
                <w:sz w:val="18"/>
                <w:szCs w:val="18"/>
              </w:rPr>
              <w:t>3.8</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5F678F" w:rsidRDefault="00163770" w:rsidP="006B34D3">
            <w:pPr>
              <w:jc w:val="center"/>
              <w:rPr>
                <w:sz w:val="24"/>
                <w:szCs w:val="24"/>
              </w:rPr>
            </w:pPr>
            <w:r>
              <w:rPr>
                <w:sz w:val="24"/>
                <w:szCs w:val="24"/>
              </w:rPr>
              <w:t>10</w:t>
            </w:r>
            <w:r w:rsidRPr="005F678F">
              <w:rPr>
                <w:sz w:val="24"/>
                <w:szCs w:val="24"/>
              </w:rPr>
              <w:t>.</w:t>
            </w:r>
            <w:r>
              <w:rPr>
                <w:sz w:val="24"/>
                <w:szCs w:val="24"/>
              </w:rPr>
              <w:t>3</w:t>
            </w:r>
            <w:r w:rsidRPr="005F678F">
              <w:rPr>
                <w:sz w:val="24"/>
                <w:szCs w:val="24"/>
              </w:rPr>
              <w:t>.</w:t>
            </w:r>
            <w:r>
              <w:rPr>
                <w:sz w:val="24"/>
                <w:szCs w:val="24"/>
              </w:rPr>
              <w:t>4</w:t>
            </w:r>
            <w:r w:rsidRPr="005F678F">
              <w:rPr>
                <w:sz w:val="24"/>
                <w:szCs w:val="24"/>
              </w:rPr>
              <w:t>.</w:t>
            </w:r>
          </w:p>
        </w:tc>
        <w:tc>
          <w:tcPr>
            <w:tcW w:w="5185" w:type="dxa"/>
            <w:shd w:val="clear" w:color="auto" w:fill="auto"/>
            <w:vAlign w:val="center"/>
          </w:tcPr>
          <w:p w:rsidR="00163770" w:rsidRPr="005F678F" w:rsidRDefault="00163770" w:rsidP="006B34D3">
            <w:pPr>
              <w:rPr>
                <w:sz w:val="24"/>
                <w:szCs w:val="24"/>
              </w:rPr>
            </w:pPr>
            <w:r w:rsidRPr="005F678F">
              <w:rPr>
                <w:sz w:val="24"/>
                <w:szCs w:val="24"/>
              </w:rPr>
              <w:t>Обеспеченность жилищным фондом</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vertAlign w:val="superscript"/>
              </w:rPr>
            </w:pPr>
            <w:r w:rsidRPr="005F678F">
              <w:rPr>
                <w:sz w:val="24"/>
                <w:szCs w:val="24"/>
              </w:rPr>
              <w:t>м</w:t>
            </w:r>
            <w:r w:rsidRPr="005F678F">
              <w:rPr>
                <w:sz w:val="24"/>
                <w:szCs w:val="24"/>
                <w:vertAlign w:val="superscript"/>
              </w:rPr>
              <w:t>2</w:t>
            </w:r>
            <w:r w:rsidRPr="005F678F">
              <w:rPr>
                <w:sz w:val="24"/>
                <w:szCs w:val="24"/>
              </w:rPr>
              <w:t>/чел.</w:t>
            </w:r>
          </w:p>
        </w:tc>
        <w:tc>
          <w:tcPr>
            <w:tcW w:w="1476" w:type="dxa"/>
            <w:shd w:val="clear" w:color="auto" w:fill="auto"/>
            <w:vAlign w:val="center"/>
          </w:tcPr>
          <w:p w:rsidR="00163770" w:rsidRDefault="00163770" w:rsidP="006B34D3">
            <w:pPr>
              <w:jc w:val="center"/>
              <w:rPr>
                <w:sz w:val="18"/>
                <w:szCs w:val="18"/>
              </w:rPr>
            </w:pPr>
            <w:r>
              <w:rPr>
                <w:sz w:val="18"/>
                <w:szCs w:val="18"/>
              </w:rPr>
              <w:t>16.8</w:t>
            </w:r>
          </w:p>
        </w:tc>
        <w:tc>
          <w:tcPr>
            <w:tcW w:w="1413" w:type="dxa"/>
            <w:shd w:val="clear" w:color="auto" w:fill="auto"/>
            <w:vAlign w:val="center"/>
          </w:tcPr>
          <w:p w:rsidR="00163770" w:rsidRDefault="00163770" w:rsidP="006B34D3">
            <w:pPr>
              <w:jc w:val="center"/>
              <w:rPr>
                <w:sz w:val="18"/>
                <w:szCs w:val="18"/>
              </w:rPr>
            </w:pPr>
            <w:r>
              <w:rPr>
                <w:sz w:val="18"/>
                <w:szCs w:val="18"/>
              </w:rPr>
              <w:t>22.5</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tcPr>
          <w:p w:rsidR="00163770" w:rsidRPr="005F678F" w:rsidRDefault="00163770" w:rsidP="006B34D3">
            <w:pPr>
              <w:snapToGrid w:val="0"/>
              <w:ind w:right="-108"/>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5F678F" w:rsidRDefault="00163770" w:rsidP="006B34D3">
            <w:pPr>
              <w:tabs>
                <w:tab w:val="left" w:pos="777"/>
                <w:tab w:val="left" w:pos="885"/>
              </w:tabs>
              <w:snapToGrid w:val="0"/>
              <w:ind w:right="-108"/>
              <w:jc w:val="center"/>
              <w:rPr>
                <w:sz w:val="24"/>
                <w:szCs w:val="24"/>
              </w:rPr>
            </w:pPr>
            <w:r>
              <w:rPr>
                <w:sz w:val="24"/>
                <w:szCs w:val="24"/>
              </w:rPr>
              <w:t>10</w:t>
            </w:r>
            <w:r w:rsidRPr="005F678F">
              <w:rPr>
                <w:sz w:val="24"/>
                <w:szCs w:val="24"/>
              </w:rPr>
              <w:t>.</w:t>
            </w:r>
            <w:r>
              <w:rPr>
                <w:sz w:val="24"/>
                <w:szCs w:val="24"/>
              </w:rPr>
              <w:t>4</w:t>
            </w:r>
          </w:p>
        </w:tc>
        <w:tc>
          <w:tcPr>
            <w:tcW w:w="5185" w:type="dxa"/>
            <w:shd w:val="clear" w:color="auto" w:fill="auto"/>
            <w:vAlign w:val="center"/>
          </w:tcPr>
          <w:p w:rsidR="00163770" w:rsidRPr="00CF3736" w:rsidRDefault="00163770" w:rsidP="006B34D3">
            <w:pPr>
              <w:snapToGrid w:val="0"/>
              <w:ind w:left="34"/>
              <w:rPr>
                <w:b/>
                <w:sz w:val="24"/>
                <w:szCs w:val="24"/>
              </w:rPr>
            </w:pPr>
            <w:r w:rsidRPr="00CF3736">
              <w:rPr>
                <w:b/>
                <w:sz w:val="24"/>
                <w:szCs w:val="24"/>
              </w:rPr>
              <w:t xml:space="preserve">Жилищный фонд </w:t>
            </w:r>
            <w:r w:rsidRPr="00CF3736">
              <w:rPr>
                <w:b/>
                <w:bCs/>
                <w:sz w:val="24"/>
                <w:szCs w:val="24"/>
              </w:rPr>
              <w:t>п. Ковалёвка</w:t>
            </w:r>
            <w:r w:rsidRPr="00CF3736">
              <w:rPr>
                <w:b/>
                <w:sz w:val="24"/>
                <w:szCs w:val="24"/>
              </w:rPr>
              <w:t>, всего</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rPr>
            </w:pPr>
          </w:p>
        </w:tc>
        <w:tc>
          <w:tcPr>
            <w:tcW w:w="1476" w:type="dxa"/>
            <w:shd w:val="clear" w:color="auto" w:fill="auto"/>
            <w:vAlign w:val="center"/>
          </w:tcPr>
          <w:p w:rsidR="00163770" w:rsidRPr="00243335" w:rsidRDefault="00163770" w:rsidP="006B34D3">
            <w:pPr>
              <w:tabs>
                <w:tab w:val="left" w:pos="2664"/>
              </w:tabs>
              <w:snapToGrid w:val="0"/>
              <w:ind w:right="-106"/>
              <w:jc w:val="center"/>
              <w:rPr>
                <w:sz w:val="24"/>
                <w:szCs w:val="24"/>
                <w:highlight w:val="cyan"/>
              </w:rPr>
            </w:pPr>
          </w:p>
        </w:tc>
        <w:tc>
          <w:tcPr>
            <w:tcW w:w="1413" w:type="dxa"/>
            <w:shd w:val="clear" w:color="auto" w:fill="auto"/>
            <w:vAlign w:val="center"/>
          </w:tcPr>
          <w:p w:rsidR="00163770" w:rsidRPr="00243335" w:rsidRDefault="00163770" w:rsidP="006B34D3">
            <w:pPr>
              <w:snapToGrid w:val="0"/>
              <w:ind w:right="-108"/>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5F678F" w:rsidRDefault="00163770" w:rsidP="006B34D3">
            <w:pPr>
              <w:tabs>
                <w:tab w:val="left" w:pos="777"/>
              </w:tabs>
              <w:snapToGrid w:val="0"/>
              <w:ind w:right="-108"/>
              <w:jc w:val="center"/>
              <w:rPr>
                <w:sz w:val="24"/>
                <w:szCs w:val="24"/>
              </w:rPr>
            </w:pPr>
          </w:p>
        </w:tc>
        <w:tc>
          <w:tcPr>
            <w:tcW w:w="5185" w:type="dxa"/>
            <w:shd w:val="clear" w:color="auto" w:fill="auto"/>
            <w:vAlign w:val="center"/>
          </w:tcPr>
          <w:p w:rsidR="00163770" w:rsidRPr="00CF3736" w:rsidRDefault="00163770" w:rsidP="006B34D3">
            <w:pPr>
              <w:snapToGrid w:val="0"/>
              <w:rPr>
                <w:b/>
                <w:sz w:val="24"/>
                <w:szCs w:val="24"/>
              </w:rPr>
            </w:pPr>
            <w:r w:rsidRPr="00CF3736">
              <w:rPr>
                <w:b/>
                <w:sz w:val="24"/>
                <w:szCs w:val="24"/>
              </w:rPr>
              <w:t>в том числе:</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rPr>
            </w:pPr>
          </w:p>
        </w:tc>
        <w:tc>
          <w:tcPr>
            <w:tcW w:w="1476" w:type="dxa"/>
            <w:shd w:val="clear" w:color="auto" w:fill="auto"/>
            <w:vAlign w:val="center"/>
          </w:tcPr>
          <w:p w:rsidR="00163770" w:rsidRPr="00243335" w:rsidRDefault="00163770" w:rsidP="006B34D3">
            <w:pPr>
              <w:tabs>
                <w:tab w:val="left" w:pos="2664"/>
              </w:tabs>
              <w:snapToGrid w:val="0"/>
              <w:ind w:right="-106"/>
              <w:jc w:val="center"/>
              <w:rPr>
                <w:sz w:val="24"/>
                <w:szCs w:val="24"/>
                <w:highlight w:val="cyan"/>
              </w:rPr>
            </w:pPr>
          </w:p>
        </w:tc>
        <w:tc>
          <w:tcPr>
            <w:tcW w:w="1413" w:type="dxa"/>
            <w:shd w:val="clear" w:color="auto" w:fill="auto"/>
            <w:vAlign w:val="center"/>
          </w:tcPr>
          <w:p w:rsidR="00163770" w:rsidRPr="00243335" w:rsidRDefault="00163770" w:rsidP="006B34D3">
            <w:pPr>
              <w:snapToGrid w:val="0"/>
              <w:ind w:right="-108"/>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5F678F" w:rsidRDefault="00163770" w:rsidP="006B34D3">
            <w:pPr>
              <w:jc w:val="center"/>
              <w:rPr>
                <w:sz w:val="24"/>
                <w:szCs w:val="24"/>
              </w:rPr>
            </w:pPr>
            <w:r>
              <w:rPr>
                <w:sz w:val="24"/>
                <w:szCs w:val="24"/>
              </w:rPr>
              <w:t>10</w:t>
            </w:r>
            <w:r w:rsidRPr="005F678F">
              <w:rPr>
                <w:sz w:val="24"/>
                <w:szCs w:val="24"/>
              </w:rPr>
              <w:t>.</w:t>
            </w:r>
            <w:r>
              <w:rPr>
                <w:sz w:val="24"/>
                <w:szCs w:val="24"/>
              </w:rPr>
              <w:t>4</w:t>
            </w:r>
            <w:r w:rsidRPr="005F678F">
              <w:rPr>
                <w:sz w:val="24"/>
                <w:szCs w:val="24"/>
              </w:rPr>
              <w:t>.1.</w:t>
            </w:r>
          </w:p>
        </w:tc>
        <w:tc>
          <w:tcPr>
            <w:tcW w:w="5185" w:type="dxa"/>
            <w:shd w:val="clear" w:color="auto" w:fill="auto"/>
            <w:vAlign w:val="center"/>
          </w:tcPr>
          <w:p w:rsidR="00163770" w:rsidRPr="005F678F" w:rsidRDefault="00163770" w:rsidP="006B34D3">
            <w:pPr>
              <w:rPr>
                <w:sz w:val="24"/>
                <w:szCs w:val="24"/>
              </w:rPr>
            </w:pPr>
            <w:r w:rsidRPr="005F678F">
              <w:rPr>
                <w:sz w:val="24"/>
                <w:szCs w:val="24"/>
              </w:rPr>
              <w:t>Жилищный фонд – всего</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vertAlign w:val="superscript"/>
              </w:rPr>
            </w:pPr>
            <w:r w:rsidRPr="005F678F">
              <w:rPr>
                <w:sz w:val="24"/>
                <w:szCs w:val="24"/>
              </w:rPr>
              <w:t>тыс. м</w:t>
            </w:r>
            <w:r w:rsidRPr="005F678F">
              <w:rPr>
                <w:sz w:val="24"/>
                <w:szCs w:val="24"/>
                <w:vertAlign w:val="superscript"/>
              </w:rPr>
              <w:t>2</w:t>
            </w:r>
          </w:p>
        </w:tc>
        <w:tc>
          <w:tcPr>
            <w:tcW w:w="1476" w:type="dxa"/>
            <w:shd w:val="clear" w:color="auto" w:fill="auto"/>
            <w:vAlign w:val="center"/>
          </w:tcPr>
          <w:p w:rsidR="00163770" w:rsidRDefault="00163770" w:rsidP="006B34D3">
            <w:pPr>
              <w:jc w:val="center"/>
              <w:rPr>
                <w:sz w:val="18"/>
                <w:szCs w:val="18"/>
              </w:rPr>
            </w:pPr>
            <w:r>
              <w:rPr>
                <w:sz w:val="18"/>
                <w:szCs w:val="18"/>
              </w:rPr>
              <w:t>3.9</w:t>
            </w:r>
          </w:p>
        </w:tc>
        <w:tc>
          <w:tcPr>
            <w:tcW w:w="1413" w:type="dxa"/>
            <w:shd w:val="clear" w:color="auto" w:fill="auto"/>
            <w:vAlign w:val="center"/>
          </w:tcPr>
          <w:p w:rsidR="00163770" w:rsidRDefault="00163770" w:rsidP="006B34D3">
            <w:pPr>
              <w:jc w:val="center"/>
              <w:rPr>
                <w:sz w:val="18"/>
                <w:szCs w:val="18"/>
              </w:rPr>
            </w:pPr>
            <w:r>
              <w:rPr>
                <w:sz w:val="18"/>
                <w:szCs w:val="18"/>
              </w:rPr>
              <w:t>6.7</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5F678F" w:rsidRDefault="00163770" w:rsidP="006B34D3">
            <w:pPr>
              <w:jc w:val="center"/>
              <w:rPr>
                <w:sz w:val="24"/>
                <w:szCs w:val="24"/>
              </w:rPr>
            </w:pPr>
            <w:r>
              <w:rPr>
                <w:sz w:val="24"/>
                <w:szCs w:val="24"/>
              </w:rPr>
              <w:t>10</w:t>
            </w:r>
            <w:r w:rsidRPr="005F678F">
              <w:rPr>
                <w:sz w:val="24"/>
                <w:szCs w:val="24"/>
              </w:rPr>
              <w:t>.</w:t>
            </w:r>
            <w:r>
              <w:rPr>
                <w:sz w:val="24"/>
                <w:szCs w:val="24"/>
              </w:rPr>
              <w:t>4</w:t>
            </w:r>
            <w:r w:rsidRPr="005F678F">
              <w:rPr>
                <w:sz w:val="24"/>
                <w:szCs w:val="24"/>
              </w:rPr>
              <w:t>.2.</w:t>
            </w:r>
          </w:p>
        </w:tc>
        <w:tc>
          <w:tcPr>
            <w:tcW w:w="5185" w:type="dxa"/>
            <w:shd w:val="clear" w:color="auto" w:fill="auto"/>
            <w:vAlign w:val="center"/>
          </w:tcPr>
          <w:p w:rsidR="00163770" w:rsidRPr="005F678F" w:rsidRDefault="00163770" w:rsidP="006B34D3">
            <w:pPr>
              <w:rPr>
                <w:sz w:val="24"/>
                <w:szCs w:val="24"/>
              </w:rPr>
            </w:pPr>
            <w:r w:rsidRPr="005F678F">
              <w:rPr>
                <w:sz w:val="24"/>
                <w:szCs w:val="24"/>
              </w:rPr>
              <w:t>Выбытие жилого фонда</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vertAlign w:val="superscript"/>
              </w:rPr>
            </w:pPr>
            <w:r w:rsidRPr="005F678F">
              <w:rPr>
                <w:sz w:val="24"/>
                <w:szCs w:val="24"/>
              </w:rPr>
              <w:t>тыс. м</w:t>
            </w:r>
            <w:r w:rsidRPr="005F678F">
              <w:rPr>
                <w:sz w:val="24"/>
                <w:szCs w:val="24"/>
                <w:vertAlign w:val="superscript"/>
              </w:rPr>
              <w:t>2</w:t>
            </w:r>
          </w:p>
        </w:tc>
        <w:tc>
          <w:tcPr>
            <w:tcW w:w="1476" w:type="dxa"/>
            <w:shd w:val="clear" w:color="auto" w:fill="auto"/>
            <w:vAlign w:val="center"/>
          </w:tcPr>
          <w:p w:rsidR="00163770" w:rsidRDefault="00163770" w:rsidP="006B34D3">
            <w:pPr>
              <w:jc w:val="center"/>
              <w:rPr>
                <w:sz w:val="18"/>
                <w:szCs w:val="18"/>
              </w:rPr>
            </w:pPr>
            <w:r>
              <w:rPr>
                <w:sz w:val="18"/>
                <w:szCs w:val="18"/>
              </w:rPr>
              <w:t> </w:t>
            </w:r>
          </w:p>
        </w:tc>
        <w:tc>
          <w:tcPr>
            <w:tcW w:w="1413" w:type="dxa"/>
            <w:shd w:val="clear" w:color="auto" w:fill="auto"/>
            <w:vAlign w:val="center"/>
          </w:tcPr>
          <w:p w:rsidR="00163770" w:rsidRDefault="00163770" w:rsidP="006B34D3">
            <w:pPr>
              <w:jc w:val="center"/>
              <w:rPr>
                <w:sz w:val="18"/>
                <w:szCs w:val="18"/>
              </w:rPr>
            </w:pPr>
            <w:r>
              <w:rPr>
                <w:sz w:val="18"/>
                <w:szCs w:val="18"/>
              </w:rPr>
              <w:t> </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5F678F" w:rsidRDefault="00163770" w:rsidP="006B34D3">
            <w:pPr>
              <w:jc w:val="center"/>
              <w:rPr>
                <w:sz w:val="24"/>
                <w:szCs w:val="24"/>
              </w:rPr>
            </w:pPr>
            <w:r>
              <w:rPr>
                <w:sz w:val="24"/>
                <w:szCs w:val="24"/>
              </w:rPr>
              <w:t>10</w:t>
            </w:r>
            <w:r w:rsidRPr="005F678F">
              <w:rPr>
                <w:sz w:val="24"/>
                <w:szCs w:val="24"/>
              </w:rPr>
              <w:t>.</w:t>
            </w:r>
            <w:r>
              <w:rPr>
                <w:sz w:val="24"/>
                <w:szCs w:val="24"/>
              </w:rPr>
              <w:t>4</w:t>
            </w:r>
            <w:r w:rsidRPr="005F678F">
              <w:rPr>
                <w:sz w:val="24"/>
                <w:szCs w:val="24"/>
              </w:rPr>
              <w:t>.</w:t>
            </w:r>
            <w:r>
              <w:rPr>
                <w:sz w:val="24"/>
                <w:szCs w:val="24"/>
              </w:rPr>
              <w:t>3</w:t>
            </w:r>
            <w:r w:rsidRPr="005F678F">
              <w:rPr>
                <w:sz w:val="24"/>
                <w:szCs w:val="24"/>
              </w:rPr>
              <w:t>.</w:t>
            </w:r>
          </w:p>
        </w:tc>
        <w:tc>
          <w:tcPr>
            <w:tcW w:w="5185" w:type="dxa"/>
            <w:shd w:val="clear" w:color="auto" w:fill="auto"/>
            <w:vAlign w:val="center"/>
          </w:tcPr>
          <w:p w:rsidR="00163770" w:rsidRPr="005F678F" w:rsidRDefault="00163770" w:rsidP="006B34D3">
            <w:pPr>
              <w:rPr>
                <w:sz w:val="24"/>
                <w:szCs w:val="24"/>
              </w:rPr>
            </w:pPr>
            <w:r w:rsidRPr="005F678F">
              <w:rPr>
                <w:sz w:val="24"/>
                <w:szCs w:val="24"/>
              </w:rPr>
              <w:t>Новое жилищное строительство – всего</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vertAlign w:val="superscript"/>
              </w:rPr>
            </w:pPr>
            <w:r w:rsidRPr="005F678F">
              <w:rPr>
                <w:sz w:val="24"/>
                <w:szCs w:val="24"/>
              </w:rPr>
              <w:t>тыс. м</w:t>
            </w:r>
            <w:r w:rsidRPr="005F678F">
              <w:rPr>
                <w:sz w:val="24"/>
                <w:szCs w:val="24"/>
                <w:vertAlign w:val="superscript"/>
              </w:rPr>
              <w:t>2</w:t>
            </w:r>
          </w:p>
        </w:tc>
        <w:tc>
          <w:tcPr>
            <w:tcW w:w="1476" w:type="dxa"/>
            <w:shd w:val="clear" w:color="auto" w:fill="auto"/>
            <w:vAlign w:val="center"/>
          </w:tcPr>
          <w:p w:rsidR="00163770" w:rsidRDefault="00163770" w:rsidP="006B34D3">
            <w:pPr>
              <w:jc w:val="center"/>
              <w:rPr>
                <w:sz w:val="18"/>
                <w:szCs w:val="18"/>
              </w:rPr>
            </w:pPr>
            <w:r>
              <w:rPr>
                <w:sz w:val="18"/>
                <w:szCs w:val="18"/>
              </w:rPr>
              <w:t> </w:t>
            </w:r>
          </w:p>
        </w:tc>
        <w:tc>
          <w:tcPr>
            <w:tcW w:w="1413" w:type="dxa"/>
            <w:shd w:val="clear" w:color="auto" w:fill="auto"/>
            <w:vAlign w:val="center"/>
          </w:tcPr>
          <w:p w:rsidR="00163770" w:rsidRDefault="00163770" w:rsidP="006B34D3">
            <w:pPr>
              <w:jc w:val="center"/>
              <w:rPr>
                <w:sz w:val="18"/>
                <w:szCs w:val="18"/>
              </w:rPr>
            </w:pPr>
            <w:r>
              <w:rPr>
                <w:sz w:val="18"/>
                <w:szCs w:val="18"/>
              </w:rPr>
              <w:t>2.8</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5F678F" w:rsidRDefault="00163770" w:rsidP="006B34D3">
            <w:pPr>
              <w:jc w:val="center"/>
              <w:rPr>
                <w:sz w:val="24"/>
                <w:szCs w:val="24"/>
              </w:rPr>
            </w:pPr>
            <w:r>
              <w:rPr>
                <w:sz w:val="24"/>
                <w:szCs w:val="24"/>
              </w:rPr>
              <w:t>10</w:t>
            </w:r>
            <w:r w:rsidRPr="005F678F">
              <w:rPr>
                <w:sz w:val="24"/>
                <w:szCs w:val="24"/>
              </w:rPr>
              <w:t>.</w:t>
            </w:r>
            <w:r>
              <w:rPr>
                <w:sz w:val="24"/>
                <w:szCs w:val="24"/>
              </w:rPr>
              <w:t>4</w:t>
            </w:r>
            <w:r w:rsidRPr="005F678F">
              <w:rPr>
                <w:sz w:val="24"/>
                <w:szCs w:val="24"/>
              </w:rPr>
              <w:t>.</w:t>
            </w:r>
            <w:r>
              <w:rPr>
                <w:sz w:val="24"/>
                <w:szCs w:val="24"/>
              </w:rPr>
              <w:t>4</w:t>
            </w:r>
            <w:r w:rsidRPr="005F678F">
              <w:rPr>
                <w:sz w:val="24"/>
                <w:szCs w:val="24"/>
              </w:rPr>
              <w:t>.</w:t>
            </w:r>
          </w:p>
        </w:tc>
        <w:tc>
          <w:tcPr>
            <w:tcW w:w="5185" w:type="dxa"/>
            <w:shd w:val="clear" w:color="auto" w:fill="auto"/>
            <w:vAlign w:val="center"/>
          </w:tcPr>
          <w:p w:rsidR="00163770" w:rsidRPr="005F678F" w:rsidRDefault="00163770" w:rsidP="006B34D3">
            <w:pPr>
              <w:rPr>
                <w:sz w:val="24"/>
                <w:szCs w:val="24"/>
              </w:rPr>
            </w:pPr>
            <w:r w:rsidRPr="005F678F">
              <w:rPr>
                <w:sz w:val="24"/>
                <w:szCs w:val="24"/>
              </w:rPr>
              <w:t>Обеспеченность жилищным фондом</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vertAlign w:val="superscript"/>
              </w:rPr>
            </w:pPr>
            <w:r w:rsidRPr="005F678F">
              <w:rPr>
                <w:sz w:val="24"/>
                <w:szCs w:val="24"/>
              </w:rPr>
              <w:t>м</w:t>
            </w:r>
            <w:r w:rsidRPr="005F678F">
              <w:rPr>
                <w:sz w:val="24"/>
                <w:szCs w:val="24"/>
                <w:vertAlign w:val="superscript"/>
              </w:rPr>
              <w:t>2</w:t>
            </w:r>
            <w:r w:rsidRPr="005F678F">
              <w:rPr>
                <w:sz w:val="24"/>
                <w:szCs w:val="24"/>
              </w:rPr>
              <w:t>/чел.</w:t>
            </w:r>
          </w:p>
        </w:tc>
        <w:tc>
          <w:tcPr>
            <w:tcW w:w="1476" w:type="dxa"/>
            <w:shd w:val="clear" w:color="auto" w:fill="auto"/>
            <w:vAlign w:val="center"/>
          </w:tcPr>
          <w:p w:rsidR="00163770" w:rsidRDefault="00163770" w:rsidP="006B34D3">
            <w:pPr>
              <w:jc w:val="center"/>
              <w:rPr>
                <w:sz w:val="18"/>
                <w:szCs w:val="18"/>
              </w:rPr>
            </w:pPr>
            <w:r>
              <w:rPr>
                <w:sz w:val="18"/>
                <w:szCs w:val="18"/>
              </w:rPr>
              <w:t>15.6</w:t>
            </w:r>
          </w:p>
        </w:tc>
        <w:tc>
          <w:tcPr>
            <w:tcW w:w="1413" w:type="dxa"/>
            <w:shd w:val="clear" w:color="auto" w:fill="auto"/>
            <w:vAlign w:val="center"/>
          </w:tcPr>
          <w:p w:rsidR="00163770" w:rsidRDefault="00163770" w:rsidP="006B34D3">
            <w:pPr>
              <w:jc w:val="center"/>
              <w:rPr>
                <w:sz w:val="18"/>
                <w:szCs w:val="18"/>
              </w:rPr>
            </w:pPr>
            <w:r>
              <w:rPr>
                <w:sz w:val="18"/>
                <w:szCs w:val="18"/>
              </w:rPr>
              <w:t>22.7</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tcPr>
          <w:p w:rsidR="00163770" w:rsidRPr="005F678F" w:rsidRDefault="00163770" w:rsidP="006B34D3">
            <w:pPr>
              <w:snapToGrid w:val="0"/>
              <w:ind w:right="-108"/>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5F678F" w:rsidRDefault="00163770" w:rsidP="006B34D3">
            <w:pPr>
              <w:tabs>
                <w:tab w:val="left" w:pos="777"/>
                <w:tab w:val="left" w:pos="885"/>
              </w:tabs>
              <w:snapToGrid w:val="0"/>
              <w:ind w:right="-108"/>
              <w:jc w:val="center"/>
              <w:rPr>
                <w:sz w:val="24"/>
                <w:szCs w:val="24"/>
              </w:rPr>
            </w:pPr>
            <w:r>
              <w:rPr>
                <w:sz w:val="24"/>
                <w:szCs w:val="24"/>
              </w:rPr>
              <w:t>10</w:t>
            </w:r>
            <w:r w:rsidRPr="005F678F">
              <w:rPr>
                <w:sz w:val="24"/>
                <w:szCs w:val="24"/>
              </w:rPr>
              <w:t>.</w:t>
            </w:r>
            <w:r>
              <w:rPr>
                <w:sz w:val="24"/>
                <w:szCs w:val="24"/>
              </w:rPr>
              <w:t>5</w:t>
            </w:r>
          </w:p>
        </w:tc>
        <w:tc>
          <w:tcPr>
            <w:tcW w:w="5185" w:type="dxa"/>
            <w:shd w:val="clear" w:color="auto" w:fill="auto"/>
            <w:vAlign w:val="center"/>
          </w:tcPr>
          <w:p w:rsidR="00163770" w:rsidRPr="00CF3736" w:rsidRDefault="00163770" w:rsidP="006B34D3">
            <w:pPr>
              <w:snapToGrid w:val="0"/>
              <w:ind w:left="34"/>
              <w:rPr>
                <w:b/>
                <w:sz w:val="24"/>
                <w:szCs w:val="24"/>
              </w:rPr>
            </w:pPr>
            <w:r w:rsidRPr="00CF3736">
              <w:rPr>
                <w:b/>
                <w:sz w:val="24"/>
                <w:szCs w:val="24"/>
              </w:rPr>
              <w:t>Жилищный фонд п.Обильный, всего</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rPr>
            </w:pPr>
          </w:p>
        </w:tc>
        <w:tc>
          <w:tcPr>
            <w:tcW w:w="1476" w:type="dxa"/>
            <w:shd w:val="clear" w:color="auto" w:fill="auto"/>
            <w:vAlign w:val="center"/>
          </w:tcPr>
          <w:p w:rsidR="00163770" w:rsidRPr="00243335" w:rsidRDefault="00163770" w:rsidP="006B34D3">
            <w:pPr>
              <w:tabs>
                <w:tab w:val="left" w:pos="2664"/>
              </w:tabs>
              <w:snapToGrid w:val="0"/>
              <w:ind w:right="-106"/>
              <w:jc w:val="center"/>
              <w:rPr>
                <w:sz w:val="24"/>
                <w:szCs w:val="24"/>
                <w:highlight w:val="cyan"/>
              </w:rPr>
            </w:pPr>
          </w:p>
        </w:tc>
        <w:tc>
          <w:tcPr>
            <w:tcW w:w="1413" w:type="dxa"/>
            <w:shd w:val="clear" w:color="auto" w:fill="auto"/>
            <w:vAlign w:val="center"/>
          </w:tcPr>
          <w:p w:rsidR="00163770" w:rsidRPr="00243335" w:rsidRDefault="00163770" w:rsidP="006B34D3">
            <w:pPr>
              <w:snapToGrid w:val="0"/>
              <w:ind w:right="-108"/>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5F678F" w:rsidRDefault="00163770" w:rsidP="006B34D3">
            <w:pPr>
              <w:tabs>
                <w:tab w:val="left" w:pos="777"/>
              </w:tabs>
              <w:snapToGrid w:val="0"/>
              <w:ind w:right="-108"/>
              <w:jc w:val="center"/>
              <w:rPr>
                <w:sz w:val="24"/>
                <w:szCs w:val="24"/>
              </w:rPr>
            </w:pPr>
          </w:p>
        </w:tc>
        <w:tc>
          <w:tcPr>
            <w:tcW w:w="5185" w:type="dxa"/>
            <w:shd w:val="clear" w:color="auto" w:fill="auto"/>
            <w:vAlign w:val="center"/>
          </w:tcPr>
          <w:p w:rsidR="00163770" w:rsidRPr="00CF3736" w:rsidRDefault="00163770" w:rsidP="006B34D3">
            <w:pPr>
              <w:snapToGrid w:val="0"/>
              <w:rPr>
                <w:b/>
                <w:sz w:val="24"/>
                <w:szCs w:val="24"/>
              </w:rPr>
            </w:pPr>
            <w:r w:rsidRPr="00CF3736">
              <w:rPr>
                <w:b/>
                <w:sz w:val="24"/>
                <w:szCs w:val="24"/>
              </w:rPr>
              <w:t>в том числе:</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rPr>
            </w:pPr>
          </w:p>
        </w:tc>
        <w:tc>
          <w:tcPr>
            <w:tcW w:w="1476" w:type="dxa"/>
            <w:shd w:val="clear" w:color="auto" w:fill="auto"/>
            <w:vAlign w:val="center"/>
          </w:tcPr>
          <w:p w:rsidR="00163770" w:rsidRPr="00243335" w:rsidRDefault="00163770" w:rsidP="006B34D3">
            <w:pPr>
              <w:tabs>
                <w:tab w:val="left" w:pos="2664"/>
              </w:tabs>
              <w:snapToGrid w:val="0"/>
              <w:ind w:right="-106"/>
              <w:jc w:val="center"/>
              <w:rPr>
                <w:sz w:val="24"/>
                <w:szCs w:val="24"/>
                <w:highlight w:val="cyan"/>
              </w:rPr>
            </w:pPr>
          </w:p>
        </w:tc>
        <w:tc>
          <w:tcPr>
            <w:tcW w:w="1413" w:type="dxa"/>
            <w:shd w:val="clear" w:color="auto" w:fill="auto"/>
            <w:vAlign w:val="center"/>
          </w:tcPr>
          <w:p w:rsidR="00163770" w:rsidRPr="00243335" w:rsidRDefault="00163770" w:rsidP="006B34D3">
            <w:pPr>
              <w:snapToGrid w:val="0"/>
              <w:ind w:right="-108"/>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5F678F" w:rsidRDefault="00163770" w:rsidP="006B34D3">
            <w:pPr>
              <w:jc w:val="center"/>
              <w:rPr>
                <w:sz w:val="24"/>
                <w:szCs w:val="24"/>
              </w:rPr>
            </w:pPr>
            <w:r>
              <w:rPr>
                <w:sz w:val="24"/>
                <w:szCs w:val="24"/>
              </w:rPr>
              <w:t>10</w:t>
            </w:r>
            <w:r w:rsidRPr="005F678F">
              <w:rPr>
                <w:sz w:val="24"/>
                <w:szCs w:val="24"/>
              </w:rPr>
              <w:t>.</w:t>
            </w:r>
            <w:r>
              <w:rPr>
                <w:sz w:val="24"/>
                <w:szCs w:val="24"/>
              </w:rPr>
              <w:t>5</w:t>
            </w:r>
            <w:r w:rsidRPr="005F678F">
              <w:rPr>
                <w:sz w:val="24"/>
                <w:szCs w:val="24"/>
              </w:rPr>
              <w:t>.1.</w:t>
            </w:r>
          </w:p>
        </w:tc>
        <w:tc>
          <w:tcPr>
            <w:tcW w:w="5185" w:type="dxa"/>
            <w:shd w:val="clear" w:color="auto" w:fill="auto"/>
            <w:vAlign w:val="center"/>
          </w:tcPr>
          <w:p w:rsidR="00163770" w:rsidRPr="005F678F" w:rsidRDefault="00163770" w:rsidP="006B34D3">
            <w:pPr>
              <w:rPr>
                <w:sz w:val="24"/>
                <w:szCs w:val="24"/>
              </w:rPr>
            </w:pPr>
            <w:r w:rsidRPr="005F678F">
              <w:rPr>
                <w:sz w:val="24"/>
                <w:szCs w:val="24"/>
              </w:rPr>
              <w:t>Жилищный фонд – всего</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vertAlign w:val="superscript"/>
              </w:rPr>
            </w:pPr>
            <w:r w:rsidRPr="005F678F">
              <w:rPr>
                <w:sz w:val="24"/>
                <w:szCs w:val="24"/>
              </w:rPr>
              <w:t>тыс. м</w:t>
            </w:r>
            <w:r w:rsidRPr="005F678F">
              <w:rPr>
                <w:sz w:val="24"/>
                <w:szCs w:val="24"/>
                <w:vertAlign w:val="superscript"/>
              </w:rPr>
              <w:t>2</w:t>
            </w:r>
          </w:p>
        </w:tc>
        <w:tc>
          <w:tcPr>
            <w:tcW w:w="1476" w:type="dxa"/>
            <w:shd w:val="clear" w:color="auto" w:fill="auto"/>
            <w:vAlign w:val="center"/>
          </w:tcPr>
          <w:p w:rsidR="00163770" w:rsidRDefault="00163770" w:rsidP="006B34D3">
            <w:pPr>
              <w:jc w:val="center"/>
              <w:rPr>
                <w:sz w:val="18"/>
                <w:szCs w:val="18"/>
              </w:rPr>
            </w:pPr>
            <w:r>
              <w:rPr>
                <w:sz w:val="18"/>
                <w:szCs w:val="18"/>
              </w:rPr>
              <w:t>7.7</w:t>
            </w:r>
          </w:p>
        </w:tc>
        <w:tc>
          <w:tcPr>
            <w:tcW w:w="1413" w:type="dxa"/>
            <w:shd w:val="clear" w:color="auto" w:fill="auto"/>
            <w:vAlign w:val="center"/>
          </w:tcPr>
          <w:p w:rsidR="00163770" w:rsidRDefault="00163770" w:rsidP="006B34D3">
            <w:pPr>
              <w:jc w:val="center"/>
              <w:rPr>
                <w:sz w:val="18"/>
                <w:szCs w:val="18"/>
              </w:rPr>
            </w:pPr>
            <w:r>
              <w:rPr>
                <w:sz w:val="18"/>
                <w:szCs w:val="18"/>
              </w:rPr>
              <w:t>11.1</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5F678F" w:rsidRDefault="00163770" w:rsidP="006B34D3">
            <w:pPr>
              <w:jc w:val="center"/>
              <w:rPr>
                <w:sz w:val="24"/>
                <w:szCs w:val="24"/>
              </w:rPr>
            </w:pPr>
            <w:r>
              <w:rPr>
                <w:sz w:val="24"/>
                <w:szCs w:val="24"/>
              </w:rPr>
              <w:t>10</w:t>
            </w:r>
            <w:r w:rsidRPr="005F678F">
              <w:rPr>
                <w:sz w:val="24"/>
                <w:szCs w:val="24"/>
              </w:rPr>
              <w:t>.</w:t>
            </w:r>
            <w:r>
              <w:rPr>
                <w:sz w:val="24"/>
                <w:szCs w:val="24"/>
              </w:rPr>
              <w:t>5</w:t>
            </w:r>
            <w:r w:rsidRPr="005F678F">
              <w:rPr>
                <w:sz w:val="24"/>
                <w:szCs w:val="24"/>
              </w:rPr>
              <w:t>.2.</w:t>
            </w:r>
          </w:p>
        </w:tc>
        <w:tc>
          <w:tcPr>
            <w:tcW w:w="5185" w:type="dxa"/>
            <w:shd w:val="clear" w:color="auto" w:fill="auto"/>
            <w:vAlign w:val="center"/>
          </w:tcPr>
          <w:p w:rsidR="00163770" w:rsidRPr="005F678F" w:rsidRDefault="00163770" w:rsidP="006B34D3">
            <w:pPr>
              <w:rPr>
                <w:sz w:val="24"/>
                <w:szCs w:val="24"/>
              </w:rPr>
            </w:pPr>
            <w:r w:rsidRPr="005F678F">
              <w:rPr>
                <w:sz w:val="24"/>
                <w:szCs w:val="24"/>
              </w:rPr>
              <w:t>Выбытие жилого фонда</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vertAlign w:val="superscript"/>
              </w:rPr>
            </w:pPr>
            <w:r w:rsidRPr="005F678F">
              <w:rPr>
                <w:sz w:val="24"/>
                <w:szCs w:val="24"/>
              </w:rPr>
              <w:t>тыс. м</w:t>
            </w:r>
            <w:r w:rsidRPr="005F678F">
              <w:rPr>
                <w:sz w:val="24"/>
                <w:szCs w:val="24"/>
                <w:vertAlign w:val="superscript"/>
              </w:rPr>
              <w:t>2</w:t>
            </w:r>
          </w:p>
        </w:tc>
        <w:tc>
          <w:tcPr>
            <w:tcW w:w="1476" w:type="dxa"/>
            <w:shd w:val="clear" w:color="auto" w:fill="auto"/>
            <w:vAlign w:val="center"/>
          </w:tcPr>
          <w:p w:rsidR="00163770" w:rsidRDefault="00163770" w:rsidP="006B34D3">
            <w:pPr>
              <w:jc w:val="center"/>
              <w:rPr>
                <w:sz w:val="18"/>
                <w:szCs w:val="18"/>
              </w:rPr>
            </w:pPr>
            <w:r>
              <w:rPr>
                <w:sz w:val="18"/>
                <w:szCs w:val="18"/>
              </w:rPr>
              <w:t> </w:t>
            </w:r>
          </w:p>
        </w:tc>
        <w:tc>
          <w:tcPr>
            <w:tcW w:w="1413" w:type="dxa"/>
            <w:shd w:val="clear" w:color="auto" w:fill="auto"/>
            <w:vAlign w:val="center"/>
          </w:tcPr>
          <w:p w:rsidR="00163770" w:rsidRDefault="00163770" w:rsidP="006B34D3">
            <w:pPr>
              <w:jc w:val="center"/>
              <w:rPr>
                <w:sz w:val="18"/>
                <w:szCs w:val="18"/>
              </w:rPr>
            </w:pPr>
            <w:r>
              <w:rPr>
                <w:sz w:val="18"/>
                <w:szCs w:val="18"/>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5F678F" w:rsidRDefault="00163770" w:rsidP="006B34D3">
            <w:pPr>
              <w:jc w:val="center"/>
              <w:rPr>
                <w:sz w:val="24"/>
                <w:szCs w:val="24"/>
              </w:rPr>
            </w:pPr>
            <w:r>
              <w:rPr>
                <w:sz w:val="24"/>
                <w:szCs w:val="24"/>
              </w:rPr>
              <w:t>10</w:t>
            </w:r>
            <w:r w:rsidRPr="005F678F">
              <w:rPr>
                <w:sz w:val="24"/>
                <w:szCs w:val="24"/>
              </w:rPr>
              <w:t>.</w:t>
            </w:r>
            <w:r>
              <w:rPr>
                <w:sz w:val="24"/>
                <w:szCs w:val="24"/>
              </w:rPr>
              <w:t>5</w:t>
            </w:r>
            <w:r w:rsidRPr="005F678F">
              <w:rPr>
                <w:sz w:val="24"/>
                <w:szCs w:val="24"/>
              </w:rPr>
              <w:t>.</w:t>
            </w:r>
            <w:r>
              <w:rPr>
                <w:sz w:val="24"/>
                <w:szCs w:val="24"/>
              </w:rPr>
              <w:t>3</w:t>
            </w:r>
            <w:r w:rsidRPr="005F678F">
              <w:rPr>
                <w:sz w:val="24"/>
                <w:szCs w:val="24"/>
              </w:rPr>
              <w:t>.</w:t>
            </w:r>
          </w:p>
        </w:tc>
        <w:tc>
          <w:tcPr>
            <w:tcW w:w="5185" w:type="dxa"/>
            <w:shd w:val="clear" w:color="auto" w:fill="auto"/>
            <w:vAlign w:val="center"/>
          </w:tcPr>
          <w:p w:rsidR="00163770" w:rsidRPr="005F678F" w:rsidRDefault="00163770" w:rsidP="006B34D3">
            <w:pPr>
              <w:rPr>
                <w:sz w:val="24"/>
                <w:szCs w:val="24"/>
              </w:rPr>
            </w:pPr>
            <w:r w:rsidRPr="005F678F">
              <w:rPr>
                <w:sz w:val="24"/>
                <w:szCs w:val="24"/>
              </w:rPr>
              <w:t>Новое жилищное строительство – всего</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vertAlign w:val="superscript"/>
              </w:rPr>
            </w:pPr>
            <w:r w:rsidRPr="005F678F">
              <w:rPr>
                <w:sz w:val="24"/>
                <w:szCs w:val="24"/>
              </w:rPr>
              <w:t>тыс. м</w:t>
            </w:r>
            <w:r w:rsidRPr="005F678F">
              <w:rPr>
                <w:sz w:val="24"/>
                <w:szCs w:val="24"/>
                <w:vertAlign w:val="superscript"/>
              </w:rPr>
              <w:t>2</w:t>
            </w:r>
          </w:p>
        </w:tc>
        <w:tc>
          <w:tcPr>
            <w:tcW w:w="1476" w:type="dxa"/>
            <w:shd w:val="clear" w:color="auto" w:fill="auto"/>
            <w:vAlign w:val="center"/>
          </w:tcPr>
          <w:p w:rsidR="00163770" w:rsidRDefault="00163770" w:rsidP="006B34D3">
            <w:pPr>
              <w:jc w:val="center"/>
              <w:rPr>
                <w:sz w:val="18"/>
                <w:szCs w:val="18"/>
              </w:rPr>
            </w:pPr>
            <w:r>
              <w:rPr>
                <w:sz w:val="18"/>
                <w:szCs w:val="18"/>
              </w:rPr>
              <w:t> </w:t>
            </w:r>
          </w:p>
        </w:tc>
        <w:tc>
          <w:tcPr>
            <w:tcW w:w="1413" w:type="dxa"/>
            <w:shd w:val="clear" w:color="auto" w:fill="auto"/>
            <w:vAlign w:val="center"/>
          </w:tcPr>
          <w:p w:rsidR="00163770" w:rsidRDefault="00163770" w:rsidP="006B34D3">
            <w:pPr>
              <w:jc w:val="center"/>
              <w:rPr>
                <w:sz w:val="18"/>
                <w:szCs w:val="18"/>
              </w:rPr>
            </w:pPr>
            <w:r>
              <w:rPr>
                <w:sz w:val="18"/>
                <w:szCs w:val="18"/>
              </w:rPr>
              <w:t>3.4</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5F678F" w:rsidRDefault="00163770" w:rsidP="006B34D3">
            <w:pPr>
              <w:jc w:val="center"/>
              <w:rPr>
                <w:sz w:val="24"/>
                <w:szCs w:val="24"/>
              </w:rPr>
            </w:pPr>
            <w:r>
              <w:rPr>
                <w:sz w:val="24"/>
                <w:szCs w:val="24"/>
              </w:rPr>
              <w:t>10</w:t>
            </w:r>
            <w:r w:rsidRPr="005F678F">
              <w:rPr>
                <w:sz w:val="24"/>
                <w:szCs w:val="24"/>
              </w:rPr>
              <w:t>.</w:t>
            </w:r>
            <w:r>
              <w:rPr>
                <w:sz w:val="24"/>
                <w:szCs w:val="24"/>
              </w:rPr>
              <w:t>5</w:t>
            </w:r>
            <w:r w:rsidRPr="005F678F">
              <w:rPr>
                <w:sz w:val="24"/>
                <w:szCs w:val="24"/>
              </w:rPr>
              <w:t>.</w:t>
            </w:r>
            <w:r>
              <w:rPr>
                <w:sz w:val="24"/>
                <w:szCs w:val="24"/>
              </w:rPr>
              <w:t>4</w:t>
            </w:r>
            <w:r w:rsidRPr="005F678F">
              <w:rPr>
                <w:sz w:val="24"/>
                <w:szCs w:val="24"/>
              </w:rPr>
              <w:t>.</w:t>
            </w:r>
          </w:p>
        </w:tc>
        <w:tc>
          <w:tcPr>
            <w:tcW w:w="5185" w:type="dxa"/>
            <w:shd w:val="clear" w:color="auto" w:fill="auto"/>
            <w:vAlign w:val="center"/>
          </w:tcPr>
          <w:p w:rsidR="00163770" w:rsidRPr="005F678F" w:rsidRDefault="00163770" w:rsidP="006B34D3">
            <w:pPr>
              <w:rPr>
                <w:sz w:val="24"/>
                <w:szCs w:val="24"/>
              </w:rPr>
            </w:pPr>
            <w:r w:rsidRPr="005F678F">
              <w:rPr>
                <w:sz w:val="24"/>
                <w:szCs w:val="24"/>
              </w:rPr>
              <w:t>Обеспеченность жилищным фондом</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vertAlign w:val="superscript"/>
              </w:rPr>
            </w:pPr>
            <w:r w:rsidRPr="005F678F">
              <w:rPr>
                <w:sz w:val="24"/>
                <w:szCs w:val="24"/>
              </w:rPr>
              <w:t>м</w:t>
            </w:r>
            <w:r w:rsidRPr="005F678F">
              <w:rPr>
                <w:sz w:val="24"/>
                <w:szCs w:val="24"/>
                <w:vertAlign w:val="superscript"/>
              </w:rPr>
              <w:t>2</w:t>
            </w:r>
            <w:r w:rsidRPr="005F678F">
              <w:rPr>
                <w:sz w:val="24"/>
                <w:szCs w:val="24"/>
              </w:rPr>
              <w:t>/чел.</w:t>
            </w:r>
          </w:p>
        </w:tc>
        <w:tc>
          <w:tcPr>
            <w:tcW w:w="1476" w:type="dxa"/>
            <w:shd w:val="clear" w:color="auto" w:fill="auto"/>
            <w:vAlign w:val="center"/>
          </w:tcPr>
          <w:p w:rsidR="00163770" w:rsidRDefault="00163770" w:rsidP="006B34D3">
            <w:pPr>
              <w:jc w:val="center"/>
              <w:rPr>
                <w:sz w:val="18"/>
                <w:szCs w:val="18"/>
              </w:rPr>
            </w:pPr>
            <w:r>
              <w:rPr>
                <w:sz w:val="18"/>
                <w:szCs w:val="18"/>
              </w:rPr>
              <w:t>17.8</w:t>
            </w:r>
          </w:p>
        </w:tc>
        <w:tc>
          <w:tcPr>
            <w:tcW w:w="1413" w:type="dxa"/>
            <w:shd w:val="clear" w:color="auto" w:fill="auto"/>
            <w:vAlign w:val="center"/>
          </w:tcPr>
          <w:p w:rsidR="00163770" w:rsidRDefault="00163770" w:rsidP="006B34D3">
            <w:pPr>
              <w:jc w:val="center"/>
              <w:rPr>
                <w:sz w:val="18"/>
                <w:szCs w:val="18"/>
              </w:rPr>
            </w:pPr>
            <w:r>
              <w:rPr>
                <w:sz w:val="18"/>
                <w:szCs w:val="18"/>
              </w:rPr>
              <w:t>22.4</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tcPr>
          <w:p w:rsidR="00163770" w:rsidRPr="005F678F" w:rsidRDefault="00163770" w:rsidP="006B34D3">
            <w:pPr>
              <w:snapToGrid w:val="0"/>
              <w:ind w:right="-108"/>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5F678F" w:rsidRDefault="00163770" w:rsidP="006B34D3">
            <w:pPr>
              <w:tabs>
                <w:tab w:val="left" w:pos="777"/>
                <w:tab w:val="left" w:pos="885"/>
              </w:tabs>
              <w:snapToGrid w:val="0"/>
              <w:ind w:right="-108"/>
              <w:jc w:val="center"/>
              <w:rPr>
                <w:sz w:val="24"/>
                <w:szCs w:val="24"/>
              </w:rPr>
            </w:pPr>
            <w:r>
              <w:rPr>
                <w:sz w:val="24"/>
                <w:szCs w:val="24"/>
              </w:rPr>
              <w:t>10</w:t>
            </w:r>
            <w:r w:rsidRPr="005F678F">
              <w:rPr>
                <w:sz w:val="24"/>
                <w:szCs w:val="24"/>
              </w:rPr>
              <w:t>.</w:t>
            </w:r>
            <w:r>
              <w:rPr>
                <w:sz w:val="24"/>
                <w:szCs w:val="24"/>
              </w:rPr>
              <w:t>6</w:t>
            </w:r>
          </w:p>
        </w:tc>
        <w:tc>
          <w:tcPr>
            <w:tcW w:w="5185" w:type="dxa"/>
            <w:shd w:val="clear" w:color="auto" w:fill="auto"/>
            <w:vAlign w:val="center"/>
          </w:tcPr>
          <w:p w:rsidR="00163770" w:rsidRPr="00CF3736" w:rsidRDefault="00163770" w:rsidP="006B34D3">
            <w:pPr>
              <w:snapToGrid w:val="0"/>
              <w:ind w:left="34"/>
              <w:rPr>
                <w:b/>
                <w:sz w:val="24"/>
                <w:szCs w:val="24"/>
              </w:rPr>
            </w:pPr>
            <w:r w:rsidRPr="00CF3736">
              <w:rPr>
                <w:b/>
                <w:sz w:val="24"/>
                <w:szCs w:val="24"/>
              </w:rPr>
              <w:t xml:space="preserve">Жилищный фонд </w:t>
            </w:r>
            <w:r w:rsidRPr="00CF3736">
              <w:rPr>
                <w:b/>
                <w:bCs/>
                <w:sz w:val="24"/>
                <w:szCs w:val="24"/>
              </w:rPr>
              <w:t>п. Решетиловский</w:t>
            </w:r>
            <w:r w:rsidRPr="00CF3736">
              <w:rPr>
                <w:b/>
                <w:sz w:val="24"/>
                <w:szCs w:val="24"/>
              </w:rPr>
              <w:t>, всего</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rPr>
            </w:pPr>
          </w:p>
        </w:tc>
        <w:tc>
          <w:tcPr>
            <w:tcW w:w="1476" w:type="dxa"/>
            <w:shd w:val="clear" w:color="auto" w:fill="auto"/>
            <w:vAlign w:val="center"/>
          </w:tcPr>
          <w:p w:rsidR="00163770" w:rsidRPr="00243335" w:rsidRDefault="00163770" w:rsidP="006B34D3">
            <w:pPr>
              <w:tabs>
                <w:tab w:val="left" w:pos="2664"/>
              </w:tabs>
              <w:snapToGrid w:val="0"/>
              <w:ind w:right="-106"/>
              <w:jc w:val="center"/>
              <w:rPr>
                <w:sz w:val="24"/>
                <w:szCs w:val="24"/>
                <w:highlight w:val="cyan"/>
              </w:rPr>
            </w:pPr>
          </w:p>
        </w:tc>
        <w:tc>
          <w:tcPr>
            <w:tcW w:w="1413" w:type="dxa"/>
            <w:shd w:val="clear" w:color="auto" w:fill="auto"/>
            <w:vAlign w:val="center"/>
          </w:tcPr>
          <w:p w:rsidR="00163770" w:rsidRPr="00243335" w:rsidRDefault="00163770" w:rsidP="006B34D3">
            <w:pPr>
              <w:snapToGrid w:val="0"/>
              <w:ind w:right="-108"/>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5F678F" w:rsidRDefault="00163770" w:rsidP="006B34D3">
            <w:pPr>
              <w:tabs>
                <w:tab w:val="left" w:pos="777"/>
              </w:tabs>
              <w:snapToGrid w:val="0"/>
              <w:ind w:right="-108"/>
              <w:jc w:val="center"/>
              <w:rPr>
                <w:sz w:val="24"/>
                <w:szCs w:val="24"/>
              </w:rPr>
            </w:pPr>
          </w:p>
        </w:tc>
        <w:tc>
          <w:tcPr>
            <w:tcW w:w="5185" w:type="dxa"/>
            <w:shd w:val="clear" w:color="auto" w:fill="auto"/>
            <w:vAlign w:val="center"/>
          </w:tcPr>
          <w:p w:rsidR="00163770" w:rsidRPr="00CF3736" w:rsidRDefault="00163770" w:rsidP="006B34D3">
            <w:pPr>
              <w:snapToGrid w:val="0"/>
              <w:rPr>
                <w:b/>
                <w:sz w:val="24"/>
                <w:szCs w:val="24"/>
              </w:rPr>
            </w:pPr>
            <w:r w:rsidRPr="00CF3736">
              <w:rPr>
                <w:b/>
                <w:sz w:val="24"/>
                <w:szCs w:val="24"/>
              </w:rPr>
              <w:t>в том числе:</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rPr>
            </w:pPr>
          </w:p>
        </w:tc>
        <w:tc>
          <w:tcPr>
            <w:tcW w:w="1476" w:type="dxa"/>
            <w:shd w:val="clear" w:color="auto" w:fill="auto"/>
            <w:vAlign w:val="center"/>
          </w:tcPr>
          <w:p w:rsidR="00163770" w:rsidRPr="00243335" w:rsidRDefault="00163770" w:rsidP="006B34D3">
            <w:pPr>
              <w:tabs>
                <w:tab w:val="left" w:pos="2664"/>
              </w:tabs>
              <w:snapToGrid w:val="0"/>
              <w:ind w:right="-106"/>
              <w:jc w:val="center"/>
              <w:rPr>
                <w:sz w:val="24"/>
                <w:szCs w:val="24"/>
                <w:highlight w:val="cyan"/>
              </w:rPr>
            </w:pPr>
          </w:p>
        </w:tc>
        <w:tc>
          <w:tcPr>
            <w:tcW w:w="1413" w:type="dxa"/>
            <w:shd w:val="clear" w:color="auto" w:fill="auto"/>
            <w:vAlign w:val="center"/>
          </w:tcPr>
          <w:p w:rsidR="00163770" w:rsidRPr="00243335" w:rsidRDefault="00163770" w:rsidP="006B34D3">
            <w:pPr>
              <w:snapToGrid w:val="0"/>
              <w:ind w:right="-108"/>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5F678F" w:rsidRDefault="00163770" w:rsidP="006B34D3">
            <w:pPr>
              <w:jc w:val="center"/>
              <w:rPr>
                <w:sz w:val="24"/>
                <w:szCs w:val="24"/>
              </w:rPr>
            </w:pPr>
            <w:r>
              <w:rPr>
                <w:sz w:val="24"/>
                <w:szCs w:val="24"/>
              </w:rPr>
              <w:t>10</w:t>
            </w:r>
            <w:r w:rsidRPr="005F678F">
              <w:rPr>
                <w:sz w:val="24"/>
                <w:szCs w:val="24"/>
              </w:rPr>
              <w:t>.</w:t>
            </w:r>
            <w:r>
              <w:rPr>
                <w:sz w:val="24"/>
                <w:szCs w:val="24"/>
              </w:rPr>
              <w:t>6</w:t>
            </w:r>
            <w:r w:rsidRPr="005F678F">
              <w:rPr>
                <w:sz w:val="24"/>
                <w:szCs w:val="24"/>
              </w:rPr>
              <w:t>.1.</w:t>
            </w:r>
          </w:p>
        </w:tc>
        <w:tc>
          <w:tcPr>
            <w:tcW w:w="5185" w:type="dxa"/>
            <w:shd w:val="clear" w:color="auto" w:fill="auto"/>
            <w:vAlign w:val="center"/>
          </w:tcPr>
          <w:p w:rsidR="00163770" w:rsidRPr="005F678F" w:rsidRDefault="00163770" w:rsidP="006B34D3">
            <w:pPr>
              <w:rPr>
                <w:sz w:val="24"/>
                <w:szCs w:val="24"/>
              </w:rPr>
            </w:pPr>
            <w:r w:rsidRPr="005F678F">
              <w:rPr>
                <w:sz w:val="24"/>
                <w:szCs w:val="24"/>
              </w:rPr>
              <w:t>Жилищный фонд – всего</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vertAlign w:val="superscript"/>
              </w:rPr>
            </w:pPr>
            <w:r w:rsidRPr="005F678F">
              <w:rPr>
                <w:sz w:val="24"/>
                <w:szCs w:val="24"/>
              </w:rPr>
              <w:t>тыс. м</w:t>
            </w:r>
            <w:r w:rsidRPr="005F678F">
              <w:rPr>
                <w:sz w:val="24"/>
                <w:szCs w:val="24"/>
                <w:vertAlign w:val="superscript"/>
              </w:rPr>
              <w:t>2</w:t>
            </w:r>
          </w:p>
        </w:tc>
        <w:tc>
          <w:tcPr>
            <w:tcW w:w="1476" w:type="dxa"/>
            <w:shd w:val="clear" w:color="auto" w:fill="auto"/>
            <w:vAlign w:val="center"/>
          </w:tcPr>
          <w:p w:rsidR="00163770" w:rsidRDefault="00163770" w:rsidP="006B34D3">
            <w:pPr>
              <w:jc w:val="center"/>
              <w:rPr>
                <w:sz w:val="18"/>
                <w:szCs w:val="18"/>
              </w:rPr>
            </w:pPr>
            <w:r>
              <w:rPr>
                <w:sz w:val="18"/>
                <w:szCs w:val="18"/>
              </w:rPr>
              <w:t>4</w:t>
            </w:r>
          </w:p>
        </w:tc>
        <w:tc>
          <w:tcPr>
            <w:tcW w:w="1413" w:type="dxa"/>
            <w:shd w:val="clear" w:color="auto" w:fill="auto"/>
            <w:vAlign w:val="center"/>
          </w:tcPr>
          <w:p w:rsidR="00163770" w:rsidRDefault="00163770" w:rsidP="006B34D3">
            <w:pPr>
              <w:jc w:val="center"/>
              <w:rPr>
                <w:sz w:val="18"/>
                <w:szCs w:val="18"/>
              </w:rPr>
            </w:pPr>
            <w:r>
              <w:rPr>
                <w:sz w:val="18"/>
                <w:szCs w:val="18"/>
              </w:rPr>
              <w:t>6</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5F678F" w:rsidRDefault="00163770" w:rsidP="006B34D3">
            <w:pPr>
              <w:jc w:val="center"/>
              <w:rPr>
                <w:sz w:val="24"/>
                <w:szCs w:val="24"/>
              </w:rPr>
            </w:pPr>
            <w:r>
              <w:rPr>
                <w:sz w:val="24"/>
                <w:szCs w:val="24"/>
              </w:rPr>
              <w:t>10</w:t>
            </w:r>
            <w:r w:rsidRPr="005F678F">
              <w:rPr>
                <w:sz w:val="24"/>
                <w:szCs w:val="24"/>
              </w:rPr>
              <w:t>.</w:t>
            </w:r>
            <w:r>
              <w:rPr>
                <w:sz w:val="24"/>
                <w:szCs w:val="24"/>
              </w:rPr>
              <w:t>6</w:t>
            </w:r>
            <w:r w:rsidRPr="005F678F">
              <w:rPr>
                <w:sz w:val="24"/>
                <w:szCs w:val="24"/>
              </w:rPr>
              <w:t>.2.</w:t>
            </w:r>
          </w:p>
        </w:tc>
        <w:tc>
          <w:tcPr>
            <w:tcW w:w="5185" w:type="dxa"/>
            <w:shd w:val="clear" w:color="auto" w:fill="auto"/>
            <w:vAlign w:val="center"/>
          </w:tcPr>
          <w:p w:rsidR="00163770" w:rsidRPr="005F678F" w:rsidRDefault="00163770" w:rsidP="006B34D3">
            <w:pPr>
              <w:rPr>
                <w:sz w:val="24"/>
                <w:szCs w:val="24"/>
              </w:rPr>
            </w:pPr>
            <w:r w:rsidRPr="005F678F">
              <w:rPr>
                <w:sz w:val="24"/>
                <w:szCs w:val="24"/>
              </w:rPr>
              <w:t>Выбытие жилого фонда</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vertAlign w:val="superscript"/>
              </w:rPr>
            </w:pPr>
            <w:r w:rsidRPr="005F678F">
              <w:rPr>
                <w:sz w:val="24"/>
                <w:szCs w:val="24"/>
              </w:rPr>
              <w:t>тыс. м</w:t>
            </w:r>
            <w:r w:rsidRPr="005F678F">
              <w:rPr>
                <w:sz w:val="24"/>
                <w:szCs w:val="24"/>
                <w:vertAlign w:val="superscript"/>
              </w:rPr>
              <w:t>2</w:t>
            </w:r>
          </w:p>
        </w:tc>
        <w:tc>
          <w:tcPr>
            <w:tcW w:w="1476" w:type="dxa"/>
            <w:shd w:val="clear" w:color="auto" w:fill="auto"/>
            <w:vAlign w:val="center"/>
          </w:tcPr>
          <w:p w:rsidR="00163770" w:rsidRDefault="00163770" w:rsidP="006B34D3">
            <w:pPr>
              <w:jc w:val="center"/>
              <w:rPr>
                <w:sz w:val="18"/>
                <w:szCs w:val="18"/>
              </w:rPr>
            </w:pPr>
            <w:r>
              <w:rPr>
                <w:sz w:val="18"/>
                <w:szCs w:val="18"/>
              </w:rPr>
              <w:t> </w:t>
            </w:r>
          </w:p>
        </w:tc>
        <w:tc>
          <w:tcPr>
            <w:tcW w:w="1413" w:type="dxa"/>
            <w:shd w:val="clear" w:color="auto" w:fill="auto"/>
            <w:vAlign w:val="center"/>
          </w:tcPr>
          <w:p w:rsidR="00163770" w:rsidRDefault="00163770" w:rsidP="006B34D3">
            <w:pPr>
              <w:jc w:val="center"/>
              <w:rPr>
                <w:sz w:val="18"/>
                <w:szCs w:val="18"/>
              </w:rPr>
            </w:pPr>
            <w:r>
              <w:rPr>
                <w:sz w:val="18"/>
                <w:szCs w:val="18"/>
              </w:rPr>
              <w:t> </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5F678F" w:rsidRDefault="00163770" w:rsidP="006B34D3">
            <w:pPr>
              <w:jc w:val="center"/>
              <w:rPr>
                <w:sz w:val="24"/>
                <w:szCs w:val="24"/>
              </w:rPr>
            </w:pPr>
            <w:r>
              <w:rPr>
                <w:sz w:val="24"/>
                <w:szCs w:val="24"/>
              </w:rPr>
              <w:t>10</w:t>
            </w:r>
            <w:r w:rsidRPr="005F678F">
              <w:rPr>
                <w:sz w:val="24"/>
                <w:szCs w:val="24"/>
              </w:rPr>
              <w:t>.</w:t>
            </w:r>
            <w:r>
              <w:rPr>
                <w:sz w:val="24"/>
                <w:szCs w:val="24"/>
              </w:rPr>
              <w:t>6</w:t>
            </w:r>
            <w:r w:rsidRPr="005F678F">
              <w:rPr>
                <w:sz w:val="24"/>
                <w:szCs w:val="24"/>
              </w:rPr>
              <w:t>.</w:t>
            </w:r>
            <w:r>
              <w:rPr>
                <w:sz w:val="24"/>
                <w:szCs w:val="24"/>
              </w:rPr>
              <w:t>3</w:t>
            </w:r>
            <w:r w:rsidRPr="005F678F">
              <w:rPr>
                <w:sz w:val="24"/>
                <w:szCs w:val="24"/>
              </w:rPr>
              <w:t>.</w:t>
            </w:r>
          </w:p>
        </w:tc>
        <w:tc>
          <w:tcPr>
            <w:tcW w:w="5185" w:type="dxa"/>
            <w:shd w:val="clear" w:color="auto" w:fill="auto"/>
            <w:vAlign w:val="center"/>
          </w:tcPr>
          <w:p w:rsidR="00163770" w:rsidRPr="005F678F" w:rsidRDefault="00163770" w:rsidP="006B34D3">
            <w:pPr>
              <w:rPr>
                <w:sz w:val="24"/>
                <w:szCs w:val="24"/>
              </w:rPr>
            </w:pPr>
            <w:r w:rsidRPr="005F678F">
              <w:rPr>
                <w:sz w:val="24"/>
                <w:szCs w:val="24"/>
              </w:rPr>
              <w:t>Новое жилищное строительство – всего</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vertAlign w:val="superscript"/>
              </w:rPr>
            </w:pPr>
            <w:r w:rsidRPr="005F678F">
              <w:rPr>
                <w:sz w:val="24"/>
                <w:szCs w:val="24"/>
              </w:rPr>
              <w:t>тыс. м</w:t>
            </w:r>
            <w:r w:rsidRPr="005F678F">
              <w:rPr>
                <w:sz w:val="24"/>
                <w:szCs w:val="24"/>
                <w:vertAlign w:val="superscript"/>
              </w:rPr>
              <w:t>2</w:t>
            </w:r>
          </w:p>
        </w:tc>
        <w:tc>
          <w:tcPr>
            <w:tcW w:w="1476" w:type="dxa"/>
            <w:shd w:val="clear" w:color="auto" w:fill="auto"/>
            <w:vAlign w:val="center"/>
          </w:tcPr>
          <w:p w:rsidR="00163770" w:rsidRDefault="00163770" w:rsidP="006B34D3">
            <w:pPr>
              <w:jc w:val="center"/>
              <w:rPr>
                <w:sz w:val="18"/>
                <w:szCs w:val="18"/>
              </w:rPr>
            </w:pPr>
            <w:r>
              <w:rPr>
                <w:sz w:val="18"/>
                <w:szCs w:val="18"/>
              </w:rPr>
              <w:t> </w:t>
            </w:r>
          </w:p>
        </w:tc>
        <w:tc>
          <w:tcPr>
            <w:tcW w:w="1413" w:type="dxa"/>
            <w:shd w:val="clear" w:color="auto" w:fill="auto"/>
            <w:vAlign w:val="center"/>
          </w:tcPr>
          <w:p w:rsidR="00163770" w:rsidRDefault="00163770" w:rsidP="006B34D3">
            <w:pPr>
              <w:jc w:val="center"/>
              <w:rPr>
                <w:sz w:val="18"/>
                <w:szCs w:val="18"/>
              </w:rPr>
            </w:pPr>
            <w:r>
              <w:rPr>
                <w:sz w:val="18"/>
                <w:szCs w:val="18"/>
              </w:rPr>
              <w:t>2</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5F678F" w:rsidRDefault="00163770" w:rsidP="006B34D3">
            <w:pPr>
              <w:jc w:val="center"/>
              <w:rPr>
                <w:sz w:val="24"/>
                <w:szCs w:val="24"/>
              </w:rPr>
            </w:pPr>
            <w:r>
              <w:rPr>
                <w:sz w:val="24"/>
                <w:szCs w:val="24"/>
              </w:rPr>
              <w:t>10</w:t>
            </w:r>
            <w:r w:rsidRPr="005F678F">
              <w:rPr>
                <w:sz w:val="24"/>
                <w:szCs w:val="24"/>
              </w:rPr>
              <w:t>.</w:t>
            </w:r>
            <w:r>
              <w:rPr>
                <w:sz w:val="24"/>
                <w:szCs w:val="24"/>
              </w:rPr>
              <w:t>6</w:t>
            </w:r>
            <w:r w:rsidRPr="005F678F">
              <w:rPr>
                <w:sz w:val="24"/>
                <w:szCs w:val="24"/>
              </w:rPr>
              <w:t>.</w:t>
            </w:r>
            <w:r>
              <w:rPr>
                <w:sz w:val="24"/>
                <w:szCs w:val="24"/>
              </w:rPr>
              <w:t>4</w:t>
            </w:r>
            <w:r w:rsidRPr="005F678F">
              <w:rPr>
                <w:sz w:val="24"/>
                <w:szCs w:val="24"/>
              </w:rPr>
              <w:t>.</w:t>
            </w:r>
          </w:p>
        </w:tc>
        <w:tc>
          <w:tcPr>
            <w:tcW w:w="5185" w:type="dxa"/>
            <w:shd w:val="clear" w:color="auto" w:fill="auto"/>
            <w:vAlign w:val="center"/>
          </w:tcPr>
          <w:p w:rsidR="00163770" w:rsidRPr="005F678F" w:rsidRDefault="00163770" w:rsidP="006B34D3">
            <w:pPr>
              <w:rPr>
                <w:sz w:val="24"/>
                <w:szCs w:val="24"/>
              </w:rPr>
            </w:pPr>
            <w:r w:rsidRPr="005F678F">
              <w:rPr>
                <w:sz w:val="24"/>
                <w:szCs w:val="24"/>
              </w:rPr>
              <w:t>Обеспеченность жилищным фондом</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vertAlign w:val="superscript"/>
              </w:rPr>
            </w:pPr>
            <w:r w:rsidRPr="005F678F">
              <w:rPr>
                <w:sz w:val="24"/>
                <w:szCs w:val="24"/>
              </w:rPr>
              <w:t>м</w:t>
            </w:r>
            <w:r w:rsidRPr="005F678F">
              <w:rPr>
                <w:sz w:val="24"/>
                <w:szCs w:val="24"/>
                <w:vertAlign w:val="superscript"/>
              </w:rPr>
              <w:t>2</w:t>
            </w:r>
            <w:r w:rsidRPr="005F678F">
              <w:rPr>
                <w:sz w:val="24"/>
                <w:szCs w:val="24"/>
              </w:rPr>
              <w:t>/чел.</w:t>
            </w:r>
          </w:p>
        </w:tc>
        <w:tc>
          <w:tcPr>
            <w:tcW w:w="1476" w:type="dxa"/>
            <w:shd w:val="clear" w:color="auto" w:fill="auto"/>
            <w:vAlign w:val="center"/>
          </w:tcPr>
          <w:p w:rsidR="00163770" w:rsidRDefault="00163770" w:rsidP="006B34D3">
            <w:pPr>
              <w:jc w:val="center"/>
              <w:rPr>
                <w:sz w:val="18"/>
                <w:szCs w:val="18"/>
              </w:rPr>
            </w:pPr>
            <w:r>
              <w:rPr>
                <w:sz w:val="18"/>
                <w:szCs w:val="18"/>
              </w:rPr>
              <w:t>18.3</w:t>
            </w:r>
          </w:p>
        </w:tc>
        <w:tc>
          <w:tcPr>
            <w:tcW w:w="1413" w:type="dxa"/>
            <w:shd w:val="clear" w:color="auto" w:fill="auto"/>
            <w:vAlign w:val="center"/>
          </w:tcPr>
          <w:p w:rsidR="00163770" w:rsidRDefault="00163770" w:rsidP="006B34D3">
            <w:pPr>
              <w:jc w:val="center"/>
              <w:rPr>
                <w:sz w:val="18"/>
                <w:szCs w:val="18"/>
              </w:rPr>
            </w:pPr>
            <w:r>
              <w:rPr>
                <w:sz w:val="18"/>
                <w:szCs w:val="18"/>
              </w:rPr>
              <w:t>24</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tcPr>
          <w:p w:rsidR="00163770" w:rsidRPr="005F678F" w:rsidRDefault="00163770" w:rsidP="006B34D3">
            <w:pPr>
              <w:snapToGrid w:val="0"/>
              <w:ind w:right="-108"/>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CF3736" w:rsidRDefault="00163770" w:rsidP="006B34D3">
            <w:pPr>
              <w:tabs>
                <w:tab w:val="left" w:pos="777"/>
                <w:tab w:val="left" w:pos="885"/>
              </w:tabs>
              <w:snapToGrid w:val="0"/>
              <w:ind w:right="-108"/>
              <w:jc w:val="center"/>
              <w:rPr>
                <w:b/>
                <w:sz w:val="24"/>
                <w:szCs w:val="24"/>
              </w:rPr>
            </w:pPr>
            <w:r>
              <w:rPr>
                <w:b/>
                <w:sz w:val="24"/>
                <w:szCs w:val="24"/>
              </w:rPr>
              <w:t>10</w:t>
            </w:r>
            <w:r w:rsidRPr="00CF3736">
              <w:rPr>
                <w:b/>
                <w:sz w:val="24"/>
                <w:szCs w:val="24"/>
              </w:rPr>
              <w:t>.</w:t>
            </w:r>
            <w:r>
              <w:rPr>
                <w:b/>
                <w:sz w:val="24"/>
                <w:szCs w:val="24"/>
              </w:rPr>
              <w:t>7</w:t>
            </w:r>
          </w:p>
        </w:tc>
        <w:tc>
          <w:tcPr>
            <w:tcW w:w="5185" w:type="dxa"/>
            <w:shd w:val="clear" w:color="auto" w:fill="auto"/>
            <w:vAlign w:val="center"/>
          </w:tcPr>
          <w:p w:rsidR="00163770" w:rsidRPr="00CF3736" w:rsidRDefault="00163770" w:rsidP="006B34D3">
            <w:pPr>
              <w:snapToGrid w:val="0"/>
              <w:ind w:left="34"/>
              <w:rPr>
                <w:b/>
                <w:sz w:val="24"/>
                <w:szCs w:val="24"/>
              </w:rPr>
            </w:pPr>
            <w:r w:rsidRPr="00CF3736">
              <w:rPr>
                <w:b/>
                <w:sz w:val="24"/>
                <w:szCs w:val="24"/>
              </w:rPr>
              <w:t xml:space="preserve">Жилищный фонд </w:t>
            </w:r>
            <w:r w:rsidRPr="00CF3736">
              <w:rPr>
                <w:b/>
                <w:bCs/>
                <w:sz w:val="24"/>
                <w:szCs w:val="24"/>
              </w:rPr>
              <w:t>х. Сборный</w:t>
            </w:r>
            <w:r w:rsidRPr="00CF3736">
              <w:rPr>
                <w:b/>
                <w:sz w:val="24"/>
                <w:szCs w:val="24"/>
              </w:rPr>
              <w:t>, всего</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rPr>
            </w:pPr>
          </w:p>
        </w:tc>
        <w:tc>
          <w:tcPr>
            <w:tcW w:w="1476" w:type="dxa"/>
            <w:shd w:val="clear" w:color="auto" w:fill="auto"/>
            <w:vAlign w:val="center"/>
          </w:tcPr>
          <w:p w:rsidR="00163770" w:rsidRPr="00243335" w:rsidRDefault="00163770" w:rsidP="006B34D3">
            <w:pPr>
              <w:tabs>
                <w:tab w:val="left" w:pos="2664"/>
              </w:tabs>
              <w:snapToGrid w:val="0"/>
              <w:ind w:right="-106"/>
              <w:jc w:val="center"/>
              <w:rPr>
                <w:sz w:val="24"/>
                <w:szCs w:val="24"/>
                <w:highlight w:val="cyan"/>
              </w:rPr>
            </w:pPr>
          </w:p>
        </w:tc>
        <w:tc>
          <w:tcPr>
            <w:tcW w:w="1413" w:type="dxa"/>
            <w:shd w:val="clear" w:color="auto" w:fill="auto"/>
            <w:vAlign w:val="center"/>
          </w:tcPr>
          <w:p w:rsidR="00163770" w:rsidRPr="00243335" w:rsidRDefault="00163770" w:rsidP="006B34D3">
            <w:pPr>
              <w:snapToGrid w:val="0"/>
              <w:ind w:right="-108"/>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5F678F" w:rsidRDefault="00163770" w:rsidP="006B34D3">
            <w:pPr>
              <w:tabs>
                <w:tab w:val="left" w:pos="777"/>
              </w:tabs>
              <w:snapToGrid w:val="0"/>
              <w:ind w:right="-108"/>
              <w:jc w:val="center"/>
              <w:rPr>
                <w:sz w:val="24"/>
                <w:szCs w:val="24"/>
              </w:rPr>
            </w:pPr>
          </w:p>
        </w:tc>
        <w:tc>
          <w:tcPr>
            <w:tcW w:w="5185" w:type="dxa"/>
            <w:shd w:val="clear" w:color="auto" w:fill="auto"/>
            <w:vAlign w:val="center"/>
          </w:tcPr>
          <w:p w:rsidR="00163770" w:rsidRPr="00CF3736" w:rsidRDefault="00163770" w:rsidP="006B34D3">
            <w:pPr>
              <w:snapToGrid w:val="0"/>
              <w:rPr>
                <w:b/>
                <w:sz w:val="24"/>
                <w:szCs w:val="24"/>
              </w:rPr>
            </w:pPr>
            <w:r w:rsidRPr="00CF3736">
              <w:rPr>
                <w:b/>
                <w:sz w:val="24"/>
                <w:szCs w:val="24"/>
              </w:rPr>
              <w:t>в том числе:</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rPr>
            </w:pPr>
          </w:p>
        </w:tc>
        <w:tc>
          <w:tcPr>
            <w:tcW w:w="1476" w:type="dxa"/>
            <w:shd w:val="clear" w:color="auto" w:fill="auto"/>
            <w:vAlign w:val="center"/>
          </w:tcPr>
          <w:p w:rsidR="00163770" w:rsidRPr="00243335" w:rsidRDefault="00163770" w:rsidP="006B34D3">
            <w:pPr>
              <w:tabs>
                <w:tab w:val="left" w:pos="2664"/>
              </w:tabs>
              <w:snapToGrid w:val="0"/>
              <w:ind w:right="-106"/>
              <w:jc w:val="center"/>
              <w:rPr>
                <w:sz w:val="24"/>
                <w:szCs w:val="24"/>
                <w:highlight w:val="cyan"/>
              </w:rPr>
            </w:pPr>
          </w:p>
        </w:tc>
        <w:tc>
          <w:tcPr>
            <w:tcW w:w="1413" w:type="dxa"/>
            <w:shd w:val="clear" w:color="auto" w:fill="auto"/>
            <w:vAlign w:val="center"/>
          </w:tcPr>
          <w:p w:rsidR="00163770" w:rsidRPr="00243335" w:rsidRDefault="00163770" w:rsidP="006B34D3">
            <w:pPr>
              <w:snapToGrid w:val="0"/>
              <w:ind w:right="-108"/>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5F678F" w:rsidRDefault="00163770" w:rsidP="006B34D3">
            <w:pPr>
              <w:jc w:val="center"/>
              <w:rPr>
                <w:sz w:val="24"/>
                <w:szCs w:val="24"/>
              </w:rPr>
            </w:pPr>
            <w:r>
              <w:rPr>
                <w:sz w:val="24"/>
                <w:szCs w:val="24"/>
              </w:rPr>
              <w:t>10</w:t>
            </w:r>
            <w:r w:rsidRPr="005F678F">
              <w:rPr>
                <w:sz w:val="24"/>
                <w:szCs w:val="24"/>
              </w:rPr>
              <w:t>.</w:t>
            </w:r>
            <w:r>
              <w:rPr>
                <w:sz w:val="24"/>
                <w:szCs w:val="24"/>
              </w:rPr>
              <w:t>7</w:t>
            </w:r>
            <w:r w:rsidRPr="005F678F">
              <w:rPr>
                <w:sz w:val="24"/>
                <w:szCs w:val="24"/>
              </w:rPr>
              <w:t>.1.</w:t>
            </w:r>
          </w:p>
        </w:tc>
        <w:tc>
          <w:tcPr>
            <w:tcW w:w="5185" w:type="dxa"/>
            <w:shd w:val="clear" w:color="auto" w:fill="auto"/>
            <w:vAlign w:val="center"/>
          </w:tcPr>
          <w:p w:rsidR="00163770" w:rsidRPr="005F678F" w:rsidRDefault="00163770" w:rsidP="006B34D3">
            <w:pPr>
              <w:rPr>
                <w:sz w:val="24"/>
                <w:szCs w:val="24"/>
              </w:rPr>
            </w:pPr>
            <w:r w:rsidRPr="005F678F">
              <w:rPr>
                <w:sz w:val="24"/>
                <w:szCs w:val="24"/>
              </w:rPr>
              <w:t>Жилищный фонд – всего</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vertAlign w:val="superscript"/>
              </w:rPr>
            </w:pPr>
            <w:r w:rsidRPr="005F678F">
              <w:rPr>
                <w:sz w:val="24"/>
                <w:szCs w:val="24"/>
              </w:rPr>
              <w:t>тыс. м</w:t>
            </w:r>
            <w:r w:rsidRPr="005F678F">
              <w:rPr>
                <w:sz w:val="24"/>
                <w:szCs w:val="24"/>
                <w:vertAlign w:val="superscript"/>
              </w:rPr>
              <w:t>2</w:t>
            </w:r>
          </w:p>
        </w:tc>
        <w:tc>
          <w:tcPr>
            <w:tcW w:w="1476" w:type="dxa"/>
            <w:shd w:val="clear" w:color="auto" w:fill="auto"/>
            <w:vAlign w:val="center"/>
          </w:tcPr>
          <w:p w:rsidR="00163770" w:rsidRDefault="00163770" w:rsidP="006B34D3">
            <w:pPr>
              <w:jc w:val="center"/>
              <w:rPr>
                <w:sz w:val="18"/>
                <w:szCs w:val="18"/>
              </w:rPr>
            </w:pPr>
            <w:r>
              <w:rPr>
                <w:sz w:val="18"/>
                <w:szCs w:val="18"/>
              </w:rPr>
              <w:t>3</w:t>
            </w:r>
          </w:p>
        </w:tc>
        <w:tc>
          <w:tcPr>
            <w:tcW w:w="1413" w:type="dxa"/>
            <w:shd w:val="clear" w:color="auto" w:fill="auto"/>
            <w:vAlign w:val="center"/>
          </w:tcPr>
          <w:p w:rsidR="00163770" w:rsidRDefault="00163770" w:rsidP="006B34D3">
            <w:pPr>
              <w:jc w:val="center"/>
              <w:rPr>
                <w:sz w:val="18"/>
                <w:szCs w:val="18"/>
              </w:rPr>
            </w:pPr>
            <w:r>
              <w:rPr>
                <w:sz w:val="18"/>
                <w:szCs w:val="18"/>
              </w:rPr>
              <w:t>6.3</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5F678F" w:rsidRDefault="00163770" w:rsidP="006B34D3">
            <w:pPr>
              <w:jc w:val="center"/>
              <w:rPr>
                <w:sz w:val="24"/>
                <w:szCs w:val="24"/>
              </w:rPr>
            </w:pPr>
            <w:r>
              <w:rPr>
                <w:sz w:val="24"/>
                <w:szCs w:val="24"/>
              </w:rPr>
              <w:lastRenderedPageBreak/>
              <w:t>10</w:t>
            </w:r>
            <w:r w:rsidRPr="005F678F">
              <w:rPr>
                <w:sz w:val="24"/>
                <w:szCs w:val="24"/>
              </w:rPr>
              <w:t>.</w:t>
            </w:r>
            <w:r>
              <w:rPr>
                <w:sz w:val="24"/>
                <w:szCs w:val="24"/>
              </w:rPr>
              <w:t>7</w:t>
            </w:r>
            <w:r w:rsidRPr="005F678F">
              <w:rPr>
                <w:sz w:val="24"/>
                <w:szCs w:val="24"/>
              </w:rPr>
              <w:t>.2.</w:t>
            </w:r>
          </w:p>
        </w:tc>
        <w:tc>
          <w:tcPr>
            <w:tcW w:w="5185" w:type="dxa"/>
            <w:shd w:val="clear" w:color="auto" w:fill="auto"/>
            <w:vAlign w:val="center"/>
          </w:tcPr>
          <w:p w:rsidR="00163770" w:rsidRPr="005F678F" w:rsidRDefault="00163770" w:rsidP="006B34D3">
            <w:pPr>
              <w:rPr>
                <w:sz w:val="24"/>
                <w:szCs w:val="24"/>
              </w:rPr>
            </w:pPr>
            <w:r w:rsidRPr="005F678F">
              <w:rPr>
                <w:sz w:val="24"/>
                <w:szCs w:val="24"/>
              </w:rPr>
              <w:t>Выбытие жилого фонда</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vertAlign w:val="superscript"/>
              </w:rPr>
            </w:pPr>
            <w:r w:rsidRPr="005F678F">
              <w:rPr>
                <w:sz w:val="24"/>
                <w:szCs w:val="24"/>
              </w:rPr>
              <w:t>тыс. м</w:t>
            </w:r>
            <w:r w:rsidRPr="005F678F">
              <w:rPr>
                <w:sz w:val="24"/>
                <w:szCs w:val="24"/>
                <w:vertAlign w:val="superscript"/>
              </w:rPr>
              <w:t>2</w:t>
            </w:r>
          </w:p>
        </w:tc>
        <w:tc>
          <w:tcPr>
            <w:tcW w:w="1476" w:type="dxa"/>
            <w:shd w:val="clear" w:color="auto" w:fill="auto"/>
            <w:vAlign w:val="center"/>
          </w:tcPr>
          <w:p w:rsidR="00163770" w:rsidRDefault="00163770" w:rsidP="006B34D3">
            <w:pPr>
              <w:jc w:val="center"/>
              <w:rPr>
                <w:sz w:val="18"/>
                <w:szCs w:val="18"/>
              </w:rPr>
            </w:pPr>
            <w:r>
              <w:rPr>
                <w:sz w:val="18"/>
                <w:szCs w:val="18"/>
              </w:rPr>
              <w:t> </w:t>
            </w:r>
          </w:p>
        </w:tc>
        <w:tc>
          <w:tcPr>
            <w:tcW w:w="1413" w:type="dxa"/>
            <w:shd w:val="clear" w:color="auto" w:fill="auto"/>
            <w:vAlign w:val="center"/>
          </w:tcPr>
          <w:p w:rsidR="00163770" w:rsidRDefault="00163770" w:rsidP="006B34D3">
            <w:pPr>
              <w:jc w:val="center"/>
              <w:rPr>
                <w:sz w:val="18"/>
                <w:szCs w:val="18"/>
              </w:rPr>
            </w:pPr>
            <w:r>
              <w:rPr>
                <w:sz w:val="18"/>
                <w:szCs w:val="18"/>
              </w:rPr>
              <w:t> </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5F678F" w:rsidRDefault="00163770" w:rsidP="006B34D3">
            <w:pPr>
              <w:jc w:val="center"/>
              <w:rPr>
                <w:sz w:val="24"/>
                <w:szCs w:val="24"/>
              </w:rPr>
            </w:pPr>
            <w:r>
              <w:rPr>
                <w:sz w:val="24"/>
                <w:szCs w:val="24"/>
              </w:rPr>
              <w:t>10</w:t>
            </w:r>
            <w:r w:rsidRPr="005F678F">
              <w:rPr>
                <w:sz w:val="24"/>
                <w:szCs w:val="24"/>
              </w:rPr>
              <w:t>.</w:t>
            </w:r>
            <w:r>
              <w:rPr>
                <w:sz w:val="24"/>
                <w:szCs w:val="24"/>
              </w:rPr>
              <w:t>7</w:t>
            </w:r>
            <w:r w:rsidRPr="005F678F">
              <w:rPr>
                <w:sz w:val="24"/>
                <w:szCs w:val="24"/>
              </w:rPr>
              <w:t>.</w:t>
            </w:r>
            <w:r>
              <w:rPr>
                <w:sz w:val="24"/>
                <w:szCs w:val="24"/>
              </w:rPr>
              <w:t>3</w:t>
            </w:r>
            <w:r w:rsidRPr="005F678F">
              <w:rPr>
                <w:sz w:val="24"/>
                <w:szCs w:val="24"/>
              </w:rPr>
              <w:t>.</w:t>
            </w:r>
          </w:p>
        </w:tc>
        <w:tc>
          <w:tcPr>
            <w:tcW w:w="5185" w:type="dxa"/>
            <w:shd w:val="clear" w:color="auto" w:fill="auto"/>
            <w:vAlign w:val="center"/>
          </w:tcPr>
          <w:p w:rsidR="00163770" w:rsidRPr="005F678F" w:rsidRDefault="00163770" w:rsidP="006B34D3">
            <w:pPr>
              <w:rPr>
                <w:sz w:val="24"/>
                <w:szCs w:val="24"/>
              </w:rPr>
            </w:pPr>
            <w:r w:rsidRPr="005F678F">
              <w:rPr>
                <w:sz w:val="24"/>
                <w:szCs w:val="24"/>
              </w:rPr>
              <w:t>Новое жилищное строительство – всего</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vertAlign w:val="superscript"/>
              </w:rPr>
            </w:pPr>
            <w:r w:rsidRPr="005F678F">
              <w:rPr>
                <w:sz w:val="24"/>
                <w:szCs w:val="24"/>
              </w:rPr>
              <w:t>тыс. м</w:t>
            </w:r>
            <w:r w:rsidRPr="005F678F">
              <w:rPr>
                <w:sz w:val="24"/>
                <w:szCs w:val="24"/>
                <w:vertAlign w:val="superscript"/>
              </w:rPr>
              <w:t>2</w:t>
            </w:r>
          </w:p>
        </w:tc>
        <w:tc>
          <w:tcPr>
            <w:tcW w:w="1476" w:type="dxa"/>
            <w:shd w:val="clear" w:color="auto" w:fill="auto"/>
            <w:vAlign w:val="center"/>
          </w:tcPr>
          <w:p w:rsidR="00163770" w:rsidRDefault="00163770" w:rsidP="006B34D3">
            <w:pPr>
              <w:jc w:val="center"/>
              <w:rPr>
                <w:sz w:val="18"/>
                <w:szCs w:val="18"/>
              </w:rPr>
            </w:pPr>
            <w:r>
              <w:rPr>
                <w:sz w:val="18"/>
                <w:szCs w:val="18"/>
              </w:rPr>
              <w:t> </w:t>
            </w:r>
          </w:p>
        </w:tc>
        <w:tc>
          <w:tcPr>
            <w:tcW w:w="1413" w:type="dxa"/>
            <w:shd w:val="clear" w:color="auto" w:fill="auto"/>
            <w:vAlign w:val="center"/>
          </w:tcPr>
          <w:p w:rsidR="00163770" w:rsidRDefault="00163770" w:rsidP="006B34D3">
            <w:pPr>
              <w:jc w:val="center"/>
              <w:rPr>
                <w:sz w:val="18"/>
                <w:szCs w:val="18"/>
              </w:rPr>
            </w:pPr>
            <w:r>
              <w:rPr>
                <w:sz w:val="18"/>
                <w:szCs w:val="18"/>
              </w:rPr>
              <w:t>3.3</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5F678F" w:rsidRDefault="00163770" w:rsidP="006B34D3">
            <w:pPr>
              <w:jc w:val="center"/>
              <w:rPr>
                <w:sz w:val="24"/>
                <w:szCs w:val="24"/>
              </w:rPr>
            </w:pPr>
            <w:r>
              <w:rPr>
                <w:sz w:val="24"/>
                <w:szCs w:val="24"/>
              </w:rPr>
              <w:t>10</w:t>
            </w:r>
            <w:r w:rsidRPr="005F678F">
              <w:rPr>
                <w:sz w:val="24"/>
                <w:szCs w:val="24"/>
              </w:rPr>
              <w:t>.</w:t>
            </w:r>
            <w:r>
              <w:rPr>
                <w:sz w:val="24"/>
                <w:szCs w:val="24"/>
              </w:rPr>
              <w:t>7</w:t>
            </w:r>
            <w:r w:rsidRPr="005F678F">
              <w:rPr>
                <w:sz w:val="24"/>
                <w:szCs w:val="24"/>
              </w:rPr>
              <w:t>.</w:t>
            </w:r>
            <w:r>
              <w:rPr>
                <w:sz w:val="24"/>
                <w:szCs w:val="24"/>
              </w:rPr>
              <w:t>4</w:t>
            </w:r>
            <w:r w:rsidRPr="005F678F">
              <w:rPr>
                <w:sz w:val="24"/>
                <w:szCs w:val="24"/>
              </w:rPr>
              <w:t>.</w:t>
            </w:r>
          </w:p>
        </w:tc>
        <w:tc>
          <w:tcPr>
            <w:tcW w:w="5185" w:type="dxa"/>
            <w:shd w:val="clear" w:color="auto" w:fill="auto"/>
            <w:vAlign w:val="center"/>
          </w:tcPr>
          <w:p w:rsidR="00163770" w:rsidRPr="005F678F" w:rsidRDefault="00163770" w:rsidP="006B34D3">
            <w:pPr>
              <w:rPr>
                <w:sz w:val="24"/>
                <w:szCs w:val="24"/>
              </w:rPr>
            </w:pPr>
            <w:r w:rsidRPr="005F678F">
              <w:rPr>
                <w:sz w:val="24"/>
                <w:szCs w:val="24"/>
              </w:rPr>
              <w:t>Обеспеченность жилищным фондом</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vertAlign w:val="superscript"/>
              </w:rPr>
            </w:pPr>
            <w:r w:rsidRPr="005F678F">
              <w:rPr>
                <w:sz w:val="24"/>
                <w:szCs w:val="24"/>
              </w:rPr>
              <w:t>м</w:t>
            </w:r>
            <w:r w:rsidRPr="005F678F">
              <w:rPr>
                <w:sz w:val="24"/>
                <w:szCs w:val="24"/>
                <w:vertAlign w:val="superscript"/>
              </w:rPr>
              <w:t>2</w:t>
            </w:r>
            <w:r w:rsidRPr="005F678F">
              <w:rPr>
                <w:sz w:val="24"/>
                <w:szCs w:val="24"/>
              </w:rPr>
              <w:t>/чел.</w:t>
            </w:r>
          </w:p>
        </w:tc>
        <w:tc>
          <w:tcPr>
            <w:tcW w:w="1476" w:type="dxa"/>
            <w:shd w:val="clear" w:color="auto" w:fill="auto"/>
            <w:vAlign w:val="center"/>
          </w:tcPr>
          <w:p w:rsidR="00163770" w:rsidRDefault="00163770" w:rsidP="006B34D3">
            <w:pPr>
              <w:jc w:val="center"/>
              <w:rPr>
                <w:sz w:val="18"/>
                <w:szCs w:val="18"/>
              </w:rPr>
            </w:pPr>
            <w:r>
              <w:rPr>
                <w:sz w:val="18"/>
                <w:szCs w:val="18"/>
              </w:rPr>
              <w:t>12.5</w:t>
            </w:r>
          </w:p>
        </w:tc>
        <w:tc>
          <w:tcPr>
            <w:tcW w:w="1413" w:type="dxa"/>
            <w:shd w:val="clear" w:color="auto" w:fill="auto"/>
            <w:vAlign w:val="center"/>
          </w:tcPr>
          <w:p w:rsidR="00163770" w:rsidRDefault="00163770" w:rsidP="006B34D3">
            <w:pPr>
              <w:jc w:val="center"/>
              <w:rPr>
                <w:sz w:val="18"/>
                <w:szCs w:val="18"/>
              </w:rPr>
            </w:pPr>
            <w:r>
              <w:rPr>
                <w:sz w:val="18"/>
                <w:szCs w:val="18"/>
              </w:rPr>
              <w:t>22.5</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tcPr>
          <w:p w:rsidR="00163770" w:rsidRPr="00243335" w:rsidRDefault="00163770" w:rsidP="006B34D3">
            <w:pPr>
              <w:snapToGrid w:val="0"/>
              <w:ind w:right="-108"/>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CF3736" w:rsidRDefault="00163770" w:rsidP="006B34D3">
            <w:pPr>
              <w:tabs>
                <w:tab w:val="left" w:pos="777"/>
                <w:tab w:val="left" w:pos="885"/>
              </w:tabs>
              <w:snapToGrid w:val="0"/>
              <w:ind w:right="-108"/>
              <w:jc w:val="center"/>
              <w:rPr>
                <w:b/>
                <w:sz w:val="24"/>
                <w:szCs w:val="24"/>
              </w:rPr>
            </w:pPr>
            <w:r>
              <w:rPr>
                <w:b/>
                <w:sz w:val="24"/>
                <w:szCs w:val="24"/>
              </w:rPr>
              <w:t>10</w:t>
            </w:r>
            <w:r w:rsidRPr="00CF3736">
              <w:rPr>
                <w:b/>
                <w:sz w:val="24"/>
                <w:szCs w:val="24"/>
              </w:rPr>
              <w:t>.</w:t>
            </w:r>
            <w:r>
              <w:rPr>
                <w:b/>
                <w:sz w:val="24"/>
                <w:szCs w:val="24"/>
              </w:rPr>
              <w:t>8</w:t>
            </w:r>
          </w:p>
        </w:tc>
        <w:tc>
          <w:tcPr>
            <w:tcW w:w="5185" w:type="dxa"/>
            <w:shd w:val="clear" w:color="auto" w:fill="auto"/>
            <w:vAlign w:val="center"/>
          </w:tcPr>
          <w:p w:rsidR="00163770" w:rsidRPr="00CF3736" w:rsidRDefault="00163770" w:rsidP="006B34D3">
            <w:pPr>
              <w:snapToGrid w:val="0"/>
              <w:ind w:left="34"/>
              <w:rPr>
                <w:b/>
                <w:sz w:val="24"/>
                <w:szCs w:val="24"/>
              </w:rPr>
            </w:pPr>
            <w:r w:rsidRPr="00CF3736">
              <w:rPr>
                <w:b/>
                <w:sz w:val="24"/>
                <w:szCs w:val="24"/>
              </w:rPr>
              <w:t>Жилищный фонд п</w:t>
            </w:r>
            <w:r w:rsidRPr="00CF3736">
              <w:rPr>
                <w:b/>
                <w:bCs/>
                <w:sz w:val="24"/>
                <w:szCs w:val="24"/>
              </w:rPr>
              <w:t>. Темп</w:t>
            </w:r>
            <w:r w:rsidRPr="00CF3736">
              <w:rPr>
                <w:b/>
                <w:sz w:val="24"/>
                <w:szCs w:val="24"/>
              </w:rPr>
              <w:t>, всего</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rPr>
            </w:pPr>
          </w:p>
        </w:tc>
        <w:tc>
          <w:tcPr>
            <w:tcW w:w="1476" w:type="dxa"/>
            <w:shd w:val="clear" w:color="auto" w:fill="auto"/>
            <w:vAlign w:val="center"/>
          </w:tcPr>
          <w:p w:rsidR="00163770" w:rsidRPr="00243335" w:rsidRDefault="00163770" w:rsidP="006B34D3">
            <w:pPr>
              <w:tabs>
                <w:tab w:val="left" w:pos="2664"/>
              </w:tabs>
              <w:snapToGrid w:val="0"/>
              <w:ind w:right="-106"/>
              <w:jc w:val="center"/>
              <w:rPr>
                <w:sz w:val="24"/>
                <w:szCs w:val="24"/>
                <w:highlight w:val="cyan"/>
              </w:rPr>
            </w:pPr>
          </w:p>
        </w:tc>
        <w:tc>
          <w:tcPr>
            <w:tcW w:w="1413" w:type="dxa"/>
            <w:shd w:val="clear" w:color="auto" w:fill="auto"/>
            <w:vAlign w:val="center"/>
          </w:tcPr>
          <w:p w:rsidR="00163770" w:rsidRPr="00243335" w:rsidRDefault="00163770" w:rsidP="006B34D3">
            <w:pPr>
              <w:snapToGrid w:val="0"/>
              <w:ind w:right="-108"/>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5F678F" w:rsidRDefault="00163770" w:rsidP="006B34D3">
            <w:pPr>
              <w:tabs>
                <w:tab w:val="left" w:pos="777"/>
              </w:tabs>
              <w:snapToGrid w:val="0"/>
              <w:ind w:right="-108"/>
              <w:jc w:val="center"/>
              <w:rPr>
                <w:sz w:val="24"/>
                <w:szCs w:val="24"/>
              </w:rPr>
            </w:pPr>
          </w:p>
        </w:tc>
        <w:tc>
          <w:tcPr>
            <w:tcW w:w="5185" w:type="dxa"/>
            <w:shd w:val="clear" w:color="auto" w:fill="auto"/>
            <w:vAlign w:val="center"/>
          </w:tcPr>
          <w:p w:rsidR="00163770" w:rsidRPr="00CF3736" w:rsidRDefault="00163770" w:rsidP="006B34D3">
            <w:pPr>
              <w:snapToGrid w:val="0"/>
              <w:rPr>
                <w:b/>
                <w:sz w:val="24"/>
                <w:szCs w:val="24"/>
              </w:rPr>
            </w:pPr>
            <w:r w:rsidRPr="00CF3736">
              <w:rPr>
                <w:b/>
                <w:sz w:val="24"/>
                <w:szCs w:val="24"/>
              </w:rPr>
              <w:t>в том числе:</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rPr>
            </w:pPr>
          </w:p>
        </w:tc>
        <w:tc>
          <w:tcPr>
            <w:tcW w:w="1476" w:type="dxa"/>
            <w:shd w:val="clear" w:color="auto" w:fill="auto"/>
            <w:vAlign w:val="center"/>
          </w:tcPr>
          <w:p w:rsidR="00163770" w:rsidRPr="00243335" w:rsidRDefault="00163770" w:rsidP="006B34D3">
            <w:pPr>
              <w:tabs>
                <w:tab w:val="left" w:pos="2664"/>
              </w:tabs>
              <w:snapToGrid w:val="0"/>
              <w:ind w:right="-106"/>
              <w:jc w:val="center"/>
              <w:rPr>
                <w:sz w:val="24"/>
                <w:szCs w:val="24"/>
                <w:highlight w:val="cyan"/>
              </w:rPr>
            </w:pPr>
          </w:p>
        </w:tc>
        <w:tc>
          <w:tcPr>
            <w:tcW w:w="1413" w:type="dxa"/>
            <w:shd w:val="clear" w:color="auto" w:fill="auto"/>
            <w:vAlign w:val="center"/>
          </w:tcPr>
          <w:p w:rsidR="00163770" w:rsidRPr="00243335" w:rsidRDefault="00163770" w:rsidP="006B34D3">
            <w:pPr>
              <w:snapToGrid w:val="0"/>
              <w:ind w:right="-108"/>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5F678F" w:rsidRDefault="00163770" w:rsidP="006B34D3">
            <w:pPr>
              <w:jc w:val="center"/>
              <w:rPr>
                <w:sz w:val="24"/>
                <w:szCs w:val="24"/>
              </w:rPr>
            </w:pPr>
            <w:r>
              <w:rPr>
                <w:sz w:val="24"/>
                <w:szCs w:val="24"/>
              </w:rPr>
              <w:t>10</w:t>
            </w:r>
            <w:r w:rsidRPr="005F678F">
              <w:rPr>
                <w:sz w:val="24"/>
                <w:szCs w:val="24"/>
              </w:rPr>
              <w:t>.</w:t>
            </w:r>
            <w:r>
              <w:rPr>
                <w:sz w:val="24"/>
                <w:szCs w:val="24"/>
              </w:rPr>
              <w:t>8</w:t>
            </w:r>
            <w:r w:rsidRPr="005F678F">
              <w:rPr>
                <w:sz w:val="24"/>
                <w:szCs w:val="24"/>
              </w:rPr>
              <w:t>.1.</w:t>
            </w:r>
          </w:p>
        </w:tc>
        <w:tc>
          <w:tcPr>
            <w:tcW w:w="5185" w:type="dxa"/>
            <w:shd w:val="clear" w:color="auto" w:fill="auto"/>
            <w:vAlign w:val="center"/>
          </w:tcPr>
          <w:p w:rsidR="00163770" w:rsidRPr="005F678F" w:rsidRDefault="00163770" w:rsidP="006B34D3">
            <w:pPr>
              <w:rPr>
                <w:sz w:val="24"/>
                <w:szCs w:val="24"/>
              </w:rPr>
            </w:pPr>
            <w:r w:rsidRPr="005F678F">
              <w:rPr>
                <w:sz w:val="24"/>
                <w:szCs w:val="24"/>
              </w:rPr>
              <w:t>Жилищный фонд – всего</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vertAlign w:val="superscript"/>
              </w:rPr>
            </w:pPr>
            <w:r w:rsidRPr="005F678F">
              <w:rPr>
                <w:sz w:val="24"/>
                <w:szCs w:val="24"/>
              </w:rPr>
              <w:t>тыс. м</w:t>
            </w:r>
            <w:r w:rsidRPr="005F678F">
              <w:rPr>
                <w:sz w:val="24"/>
                <w:szCs w:val="24"/>
                <w:vertAlign w:val="superscript"/>
              </w:rPr>
              <w:t>2</w:t>
            </w:r>
          </w:p>
        </w:tc>
        <w:tc>
          <w:tcPr>
            <w:tcW w:w="1476" w:type="dxa"/>
            <w:shd w:val="clear" w:color="auto" w:fill="auto"/>
            <w:vAlign w:val="center"/>
          </w:tcPr>
          <w:p w:rsidR="00163770" w:rsidRDefault="00163770" w:rsidP="006B34D3">
            <w:pPr>
              <w:jc w:val="center"/>
              <w:rPr>
                <w:sz w:val="18"/>
                <w:szCs w:val="18"/>
              </w:rPr>
            </w:pPr>
            <w:r>
              <w:rPr>
                <w:sz w:val="18"/>
                <w:szCs w:val="18"/>
              </w:rPr>
              <w:t>3.9</w:t>
            </w:r>
          </w:p>
        </w:tc>
        <w:tc>
          <w:tcPr>
            <w:tcW w:w="1413" w:type="dxa"/>
            <w:shd w:val="clear" w:color="auto" w:fill="auto"/>
            <w:vAlign w:val="center"/>
          </w:tcPr>
          <w:p w:rsidR="00163770" w:rsidRDefault="00163770" w:rsidP="006B34D3">
            <w:pPr>
              <w:jc w:val="center"/>
              <w:rPr>
                <w:sz w:val="18"/>
                <w:szCs w:val="18"/>
              </w:rPr>
            </w:pPr>
            <w:r>
              <w:rPr>
                <w:sz w:val="18"/>
                <w:szCs w:val="18"/>
              </w:rPr>
              <w:t>7.1</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5F678F" w:rsidRDefault="00163770" w:rsidP="006B34D3">
            <w:pPr>
              <w:jc w:val="center"/>
              <w:rPr>
                <w:sz w:val="24"/>
                <w:szCs w:val="24"/>
              </w:rPr>
            </w:pPr>
            <w:r>
              <w:rPr>
                <w:sz w:val="24"/>
                <w:szCs w:val="24"/>
              </w:rPr>
              <w:t>10</w:t>
            </w:r>
            <w:r w:rsidRPr="005F678F">
              <w:rPr>
                <w:sz w:val="24"/>
                <w:szCs w:val="24"/>
              </w:rPr>
              <w:t>.</w:t>
            </w:r>
            <w:r>
              <w:rPr>
                <w:sz w:val="24"/>
                <w:szCs w:val="24"/>
              </w:rPr>
              <w:t>8</w:t>
            </w:r>
            <w:r w:rsidRPr="005F678F">
              <w:rPr>
                <w:sz w:val="24"/>
                <w:szCs w:val="24"/>
              </w:rPr>
              <w:t>.2.</w:t>
            </w:r>
          </w:p>
        </w:tc>
        <w:tc>
          <w:tcPr>
            <w:tcW w:w="5185" w:type="dxa"/>
            <w:shd w:val="clear" w:color="auto" w:fill="auto"/>
            <w:vAlign w:val="center"/>
          </w:tcPr>
          <w:p w:rsidR="00163770" w:rsidRPr="005F678F" w:rsidRDefault="00163770" w:rsidP="006B34D3">
            <w:pPr>
              <w:rPr>
                <w:sz w:val="24"/>
                <w:szCs w:val="24"/>
              </w:rPr>
            </w:pPr>
            <w:r w:rsidRPr="005F678F">
              <w:rPr>
                <w:sz w:val="24"/>
                <w:szCs w:val="24"/>
              </w:rPr>
              <w:t>Выбытие жилого фонда</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vertAlign w:val="superscript"/>
              </w:rPr>
            </w:pPr>
            <w:r w:rsidRPr="005F678F">
              <w:rPr>
                <w:sz w:val="24"/>
                <w:szCs w:val="24"/>
              </w:rPr>
              <w:t>тыс. м</w:t>
            </w:r>
            <w:r w:rsidRPr="005F678F">
              <w:rPr>
                <w:sz w:val="24"/>
                <w:szCs w:val="24"/>
                <w:vertAlign w:val="superscript"/>
              </w:rPr>
              <w:t>2</w:t>
            </w:r>
          </w:p>
        </w:tc>
        <w:tc>
          <w:tcPr>
            <w:tcW w:w="1476" w:type="dxa"/>
            <w:shd w:val="clear" w:color="auto" w:fill="auto"/>
            <w:vAlign w:val="center"/>
          </w:tcPr>
          <w:p w:rsidR="00163770" w:rsidRDefault="00163770" w:rsidP="006B34D3">
            <w:pPr>
              <w:jc w:val="center"/>
              <w:rPr>
                <w:sz w:val="18"/>
                <w:szCs w:val="18"/>
              </w:rPr>
            </w:pPr>
            <w:r>
              <w:rPr>
                <w:sz w:val="18"/>
                <w:szCs w:val="18"/>
              </w:rPr>
              <w:t> </w:t>
            </w:r>
          </w:p>
        </w:tc>
        <w:tc>
          <w:tcPr>
            <w:tcW w:w="1413" w:type="dxa"/>
            <w:shd w:val="clear" w:color="auto" w:fill="auto"/>
            <w:vAlign w:val="center"/>
          </w:tcPr>
          <w:p w:rsidR="00163770" w:rsidRDefault="00163770" w:rsidP="006B34D3">
            <w:pPr>
              <w:jc w:val="center"/>
              <w:rPr>
                <w:sz w:val="18"/>
                <w:szCs w:val="18"/>
              </w:rPr>
            </w:pPr>
            <w:r>
              <w:rPr>
                <w:sz w:val="18"/>
                <w:szCs w:val="18"/>
              </w:rPr>
              <w:t> </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5F678F" w:rsidRDefault="00163770" w:rsidP="006B34D3">
            <w:pPr>
              <w:jc w:val="center"/>
              <w:rPr>
                <w:sz w:val="24"/>
                <w:szCs w:val="24"/>
              </w:rPr>
            </w:pPr>
            <w:r>
              <w:rPr>
                <w:sz w:val="24"/>
                <w:szCs w:val="24"/>
              </w:rPr>
              <w:t>10</w:t>
            </w:r>
            <w:r w:rsidRPr="005F678F">
              <w:rPr>
                <w:sz w:val="24"/>
                <w:szCs w:val="24"/>
              </w:rPr>
              <w:t>.</w:t>
            </w:r>
            <w:r>
              <w:rPr>
                <w:sz w:val="24"/>
                <w:szCs w:val="24"/>
              </w:rPr>
              <w:t>8</w:t>
            </w:r>
            <w:r w:rsidRPr="005F678F">
              <w:rPr>
                <w:sz w:val="24"/>
                <w:szCs w:val="24"/>
              </w:rPr>
              <w:t>.</w:t>
            </w:r>
            <w:r>
              <w:rPr>
                <w:sz w:val="24"/>
                <w:szCs w:val="24"/>
              </w:rPr>
              <w:t>3</w:t>
            </w:r>
            <w:r w:rsidRPr="005F678F">
              <w:rPr>
                <w:sz w:val="24"/>
                <w:szCs w:val="24"/>
              </w:rPr>
              <w:t>.</w:t>
            </w:r>
          </w:p>
        </w:tc>
        <w:tc>
          <w:tcPr>
            <w:tcW w:w="5185" w:type="dxa"/>
            <w:shd w:val="clear" w:color="auto" w:fill="auto"/>
            <w:vAlign w:val="center"/>
          </w:tcPr>
          <w:p w:rsidR="00163770" w:rsidRPr="005F678F" w:rsidRDefault="00163770" w:rsidP="006B34D3">
            <w:pPr>
              <w:rPr>
                <w:sz w:val="24"/>
                <w:szCs w:val="24"/>
              </w:rPr>
            </w:pPr>
            <w:r w:rsidRPr="005F678F">
              <w:rPr>
                <w:sz w:val="24"/>
                <w:szCs w:val="24"/>
              </w:rPr>
              <w:t>Новое жилищное строительство – всего</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vertAlign w:val="superscript"/>
              </w:rPr>
            </w:pPr>
            <w:r w:rsidRPr="005F678F">
              <w:rPr>
                <w:sz w:val="24"/>
                <w:szCs w:val="24"/>
              </w:rPr>
              <w:t>тыс. м</w:t>
            </w:r>
            <w:r w:rsidRPr="005F678F">
              <w:rPr>
                <w:sz w:val="24"/>
                <w:szCs w:val="24"/>
                <w:vertAlign w:val="superscript"/>
              </w:rPr>
              <w:t>2</w:t>
            </w:r>
          </w:p>
        </w:tc>
        <w:tc>
          <w:tcPr>
            <w:tcW w:w="1476" w:type="dxa"/>
            <w:shd w:val="clear" w:color="auto" w:fill="auto"/>
            <w:vAlign w:val="center"/>
          </w:tcPr>
          <w:p w:rsidR="00163770" w:rsidRDefault="00163770" w:rsidP="006B34D3">
            <w:pPr>
              <w:jc w:val="center"/>
              <w:rPr>
                <w:sz w:val="18"/>
                <w:szCs w:val="18"/>
              </w:rPr>
            </w:pPr>
            <w:r>
              <w:rPr>
                <w:sz w:val="18"/>
                <w:szCs w:val="18"/>
              </w:rPr>
              <w:t> </w:t>
            </w:r>
          </w:p>
        </w:tc>
        <w:tc>
          <w:tcPr>
            <w:tcW w:w="1413" w:type="dxa"/>
            <w:shd w:val="clear" w:color="auto" w:fill="auto"/>
            <w:vAlign w:val="center"/>
          </w:tcPr>
          <w:p w:rsidR="00163770" w:rsidRDefault="00163770" w:rsidP="006B34D3">
            <w:pPr>
              <w:jc w:val="center"/>
              <w:rPr>
                <w:sz w:val="18"/>
                <w:szCs w:val="18"/>
              </w:rPr>
            </w:pPr>
            <w:r>
              <w:rPr>
                <w:sz w:val="18"/>
                <w:szCs w:val="18"/>
              </w:rPr>
              <w:t>3.2</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5F678F" w:rsidRDefault="00163770" w:rsidP="006B34D3">
            <w:pPr>
              <w:jc w:val="center"/>
              <w:rPr>
                <w:sz w:val="24"/>
                <w:szCs w:val="24"/>
              </w:rPr>
            </w:pPr>
            <w:r>
              <w:rPr>
                <w:sz w:val="24"/>
                <w:szCs w:val="24"/>
              </w:rPr>
              <w:t>10</w:t>
            </w:r>
            <w:r w:rsidRPr="005F678F">
              <w:rPr>
                <w:sz w:val="24"/>
                <w:szCs w:val="24"/>
              </w:rPr>
              <w:t>.</w:t>
            </w:r>
            <w:r>
              <w:rPr>
                <w:sz w:val="24"/>
                <w:szCs w:val="24"/>
              </w:rPr>
              <w:t>8</w:t>
            </w:r>
            <w:r w:rsidRPr="005F678F">
              <w:rPr>
                <w:sz w:val="24"/>
                <w:szCs w:val="24"/>
              </w:rPr>
              <w:t>.</w:t>
            </w:r>
            <w:r>
              <w:rPr>
                <w:sz w:val="24"/>
                <w:szCs w:val="24"/>
              </w:rPr>
              <w:t>4</w:t>
            </w:r>
            <w:r w:rsidRPr="005F678F">
              <w:rPr>
                <w:sz w:val="24"/>
                <w:szCs w:val="24"/>
              </w:rPr>
              <w:t>.</w:t>
            </w:r>
          </w:p>
        </w:tc>
        <w:tc>
          <w:tcPr>
            <w:tcW w:w="5185" w:type="dxa"/>
            <w:shd w:val="clear" w:color="auto" w:fill="auto"/>
            <w:vAlign w:val="center"/>
          </w:tcPr>
          <w:p w:rsidR="00163770" w:rsidRPr="005F678F" w:rsidRDefault="00163770" w:rsidP="006B34D3">
            <w:pPr>
              <w:rPr>
                <w:sz w:val="24"/>
                <w:szCs w:val="24"/>
              </w:rPr>
            </w:pPr>
            <w:r w:rsidRPr="005F678F">
              <w:rPr>
                <w:sz w:val="24"/>
                <w:szCs w:val="24"/>
              </w:rPr>
              <w:t>Обеспеченность жилищным фондом</w:t>
            </w:r>
          </w:p>
        </w:tc>
        <w:tc>
          <w:tcPr>
            <w:tcW w:w="1315" w:type="dxa"/>
            <w:shd w:val="clear" w:color="auto" w:fill="auto"/>
            <w:vAlign w:val="center"/>
          </w:tcPr>
          <w:p w:rsidR="00163770" w:rsidRPr="005F678F" w:rsidRDefault="00163770" w:rsidP="006B34D3">
            <w:pPr>
              <w:tabs>
                <w:tab w:val="left" w:pos="1178"/>
              </w:tabs>
              <w:snapToGrid w:val="0"/>
              <w:ind w:right="-131"/>
              <w:jc w:val="center"/>
              <w:rPr>
                <w:sz w:val="24"/>
                <w:szCs w:val="24"/>
                <w:vertAlign w:val="superscript"/>
              </w:rPr>
            </w:pPr>
            <w:r w:rsidRPr="005F678F">
              <w:rPr>
                <w:sz w:val="24"/>
                <w:szCs w:val="24"/>
              </w:rPr>
              <w:t>м</w:t>
            </w:r>
            <w:r w:rsidRPr="005F678F">
              <w:rPr>
                <w:sz w:val="24"/>
                <w:szCs w:val="24"/>
                <w:vertAlign w:val="superscript"/>
              </w:rPr>
              <w:t>2</w:t>
            </w:r>
            <w:r w:rsidRPr="005F678F">
              <w:rPr>
                <w:sz w:val="24"/>
                <w:szCs w:val="24"/>
              </w:rPr>
              <w:t>/чел.</w:t>
            </w:r>
          </w:p>
        </w:tc>
        <w:tc>
          <w:tcPr>
            <w:tcW w:w="1476" w:type="dxa"/>
            <w:shd w:val="clear" w:color="auto" w:fill="auto"/>
            <w:vAlign w:val="center"/>
          </w:tcPr>
          <w:p w:rsidR="00163770" w:rsidRDefault="00163770" w:rsidP="006B34D3">
            <w:pPr>
              <w:jc w:val="center"/>
              <w:rPr>
                <w:sz w:val="18"/>
                <w:szCs w:val="18"/>
              </w:rPr>
            </w:pPr>
            <w:r>
              <w:rPr>
                <w:sz w:val="18"/>
                <w:szCs w:val="18"/>
              </w:rPr>
              <w:t>14.5</w:t>
            </w:r>
          </w:p>
        </w:tc>
        <w:tc>
          <w:tcPr>
            <w:tcW w:w="1413" w:type="dxa"/>
            <w:shd w:val="clear" w:color="auto" w:fill="auto"/>
            <w:vAlign w:val="center"/>
          </w:tcPr>
          <w:p w:rsidR="00163770" w:rsidRDefault="00163770" w:rsidP="006B34D3">
            <w:pPr>
              <w:jc w:val="center"/>
              <w:rPr>
                <w:sz w:val="18"/>
                <w:szCs w:val="18"/>
              </w:rPr>
            </w:pPr>
            <w:r>
              <w:rPr>
                <w:sz w:val="18"/>
                <w:szCs w:val="18"/>
              </w:rPr>
              <w:t>22.5</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tcPr>
          <w:p w:rsidR="00163770" w:rsidRPr="00243335" w:rsidRDefault="00163770" w:rsidP="006B34D3">
            <w:pPr>
              <w:snapToGrid w:val="0"/>
              <w:ind w:right="-108"/>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463E88" w:rsidRDefault="00163770" w:rsidP="006B34D3">
            <w:pPr>
              <w:snapToGrid w:val="0"/>
              <w:ind w:right="-1"/>
              <w:jc w:val="center"/>
              <w:rPr>
                <w:b/>
                <w:bCs/>
                <w:sz w:val="24"/>
                <w:szCs w:val="24"/>
                <w:u w:val="single"/>
              </w:rPr>
            </w:pPr>
            <w:r>
              <w:rPr>
                <w:b/>
                <w:bCs/>
                <w:sz w:val="24"/>
                <w:szCs w:val="24"/>
                <w:u w:val="single"/>
              </w:rPr>
              <w:t>11</w:t>
            </w:r>
            <w:r w:rsidRPr="00463E88">
              <w:rPr>
                <w:b/>
                <w:bCs/>
                <w:sz w:val="24"/>
                <w:szCs w:val="24"/>
                <w:u w:val="single"/>
              </w:rPr>
              <w:t>.</w:t>
            </w:r>
          </w:p>
        </w:tc>
        <w:tc>
          <w:tcPr>
            <w:tcW w:w="5185" w:type="dxa"/>
            <w:shd w:val="clear" w:color="auto" w:fill="auto"/>
          </w:tcPr>
          <w:p w:rsidR="00163770" w:rsidRPr="00463E88" w:rsidRDefault="00163770" w:rsidP="006B34D3">
            <w:pPr>
              <w:snapToGrid w:val="0"/>
              <w:ind w:right="284"/>
              <w:rPr>
                <w:b/>
                <w:sz w:val="24"/>
                <w:szCs w:val="24"/>
                <w:u w:val="single"/>
              </w:rPr>
            </w:pPr>
            <w:r w:rsidRPr="00463E88">
              <w:rPr>
                <w:b/>
                <w:sz w:val="24"/>
                <w:szCs w:val="24"/>
                <w:u w:val="single"/>
              </w:rPr>
              <w:t>Объекты социального и культурно-бытового обслуживания населения в том числе:</w:t>
            </w:r>
          </w:p>
        </w:tc>
        <w:tc>
          <w:tcPr>
            <w:tcW w:w="1315" w:type="dxa"/>
            <w:shd w:val="clear" w:color="auto" w:fill="auto"/>
            <w:vAlign w:val="bottom"/>
          </w:tcPr>
          <w:p w:rsidR="00163770" w:rsidRPr="00243335" w:rsidRDefault="00163770" w:rsidP="006B34D3">
            <w:pPr>
              <w:snapToGrid w:val="0"/>
              <w:ind w:right="-108"/>
              <w:jc w:val="center"/>
              <w:rPr>
                <w:sz w:val="24"/>
                <w:szCs w:val="24"/>
                <w:highlight w:val="cyan"/>
              </w:rPr>
            </w:pPr>
          </w:p>
        </w:tc>
        <w:tc>
          <w:tcPr>
            <w:tcW w:w="1476" w:type="dxa"/>
            <w:shd w:val="clear" w:color="auto" w:fill="auto"/>
            <w:vAlign w:val="bottom"/>
          </w:tcPr>
          <w:p w:rsidR="00163770" w:rsidRPr="00243335" w:rsidRDefault="00163770" w:rsidP="006B34D3">
            <w:pPr>
              <w:tabs>
                <w:tab w:val="left" w:pos="2664"/>
              </w:tabs>
              <w:snapToGrid w:val="0"/>
              <w:ind w:right="-106"/>
              <w:jc w:val="center"/>
              <w:rPr>
                <w:sz w:val="24"/>
                <w:szCs w:val="24"/>
                <w:highlight w:val="cyan"/>
              </w:rPr>
            </w:pPr>
          </w:p>
        </w:tc>
        <w:tc>
          <w:tcPr>
            <w:tcW w:w="1413" w:type="dxa"/>
            <w:shd w:val="clear" w:color="auto" w:fill="auto"/>
            <w:vAlign w:val="bottom"/>
          </w:tcPr>
          <w:p w:rsidR="00163770" w:rsidRPr="00243335" w:rsidRDefault="00163770" w:rsidP="006B34D3">
            <w:pPr>
              <w:snapToGrid w:val="0"/>
              <w:ind w:right="-108"/>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6927C5" w:rsidRDefault="00163770" w:rsidP="006B34D3">
            <w:pPr>
              <w:snapToGrid w:val="0"/>
              <w:ind w:right="-1"/>
              <w:jc w:val="center"/>
              <w:rPr>
                <w:b/>
                <w:bCs/>
                <w:sz w:val="24"/>
                <w:szCs w:val="24"/>
              </w:rPr>
            </w:pPr>
            <w:r>
              <w:rPr>
                <w:b/>
                <w:bCs/>
                <w:sz w:val="24"/>
                <w:szCs w:val="24"/>
              </w:rPr>
              <w:t>11.1</w:t>
            </w:r>
          </w:p>
        </w:tc>
        <w:tc>
          <w:tcPr>
            <w:tcW w:w="5185" w:type="dxa"/>
            <w:shd w:val="clear" w:color="auto" w:fill="auto"/>
          </w:tcPr>
          <w:p w:rsidR="00163770" w:rsidRPr="006927C5" w:rsidRDefault="00163770" w:rsidP="006B34D3">
            <w:pPr>
              <w:snapToGrid w:val="0"/>
              <w:ind w:right="284"/>
              <w:rPr>
                <w:b/>
                <w:sz w:val="24"/>
                <w:szCs w:val="24"/>
              </w:rPr>
            </w:pPr>
            <w:r w:rsidRPr="00CF3736">
              <w:rPr>
                <w:b/>
                <w:sz w:val="24"/>
                <w:szCs w:val="24"/>
              </w:rPr>
              <w:t>Октябрьского сельского поселения, всего</w:t>
            </w:r>
          </w:p>
        </w:tc>
        <w:tc>
          <w:tcPr>
            <w:tcW w:w="1315" w:type="dxa"/>
            <w:shd w:val="clear" w:color="auto" w:fill="auto"/>
            <w:vAlign w:val="bottom"/>
          </w:tcPr>
          <w:p w:rsidR="00163770" w:rsidRPr="00243335" w:rsidRDefault="00163770" w:rsidP="006B34D3">
            <w:pPr>
              <w:snapToGrid w:val="0"/>
              <w:ind w:right="-108"/>
              <w:jc w:val="center"/>
              <w:rPr>
                <w:sz w:val="24"/>
                <w:szCs w:val="24"/>
                <w:highlight w:val="cyan"/>
              </w:rPr>
            </w:pPr>
          </w:p>
        </w:tc>
        <w:tc>
          <w:tcPr>
            <w:tcW w:w="1476" w:type="dxa"/>
            <w:shd w:val="clear" w:color="auto" w:fill="auto"/>
            <w:vAlign w:val="bottom"/>
          </w:tcPr>
          <w:p w:rsidR="00163770" w:rsidRPr="00243335" w:rsidRDefault="00163770" w:rsidP="006B34D3">
            <w:pPr>
              <w:tabs>
                <w:tab w:val="left" w:pos="2664"/>
              </w:tabs>
              <w:snapToGrid w:val="0"/>
              <w:ind w:right="-106"/>
              <w:jc w:val="center"/>
              <w:rPr>
                <w:sz w:val="24"/>
                <w:szCs w:val="24"/>
                <w:highlight w:val="cyan"/>
              </w:rPr>
            </w:pPr>
          </w:p>
        </w:tc>
        <w:tc>
          <w:tcPr>
            <w:tcW w:w="1413" w:type="dxa"/>
            <w:shd w:val="clear" w:color="auto" w:fill="auto"/>
            <w:vAlign w:val="bottom"/>
          </w:tcPr>
          <w:p w:rsidR="00163770" w:rsidRPr="00243335" w:rsidRDefault="00163770" w:rsidP="006B34D3">
            <w:pPr>
              <w:snapToGrid w:val="0"/>
              <w:ind w:right="-108"/>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1</w:t>
            </w:r>
            <w:r w:rsidRPr="00E04BEE">
              <w:rPr>
                <w:sz w:val="24"/>
                <w:szCs w:val="24"/>
              </w:rPr>
              <w:t>.1</w:t>
            </w:r>
          </w:p>
        </w:tc>
        <w:tc>
          <w:tcPr>
            <w:tcW w:w="5185" w:type="dxa"/>
            <w:shd w:val="clear" w:color="auto" w:fill="auto"/>
            <w:vAlign w:val="center"/>
          </w:tcPr>
          <w:p w:rsidR="00163770" w:rsidRPr="00E04BEE" w:rsidRDefault="00163770" w:rsidP="006B34D3">
            <w:pPr>
              <w:rPr>
                <w:sz w:val="24"/>
                <w:szCs w:val="24"/>
              </w:rPr>
            </w:pPr>
            <w:r w:rsidRPr="00E04BEE">
              <w:rPr>
                <w:sz w:val="24"/>
                <w:szCs w:val="24"/>
              </w:rPr>
              <w:t>Детские дошкольные учреждения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bCs/>
                <w:sz w:val="24"/>
                <w:szCs w:val="24"/>
              </w:rPr>
            </w:pPr>
            <w:r w:rsidRPr="0021308B">
              <w:rPr>
                <w:bCs/>
                <w:sz w:val="24"/>
                <w:szCs w:val="24"/>
              </w:rPr>
              <w:t>214</w:t>
            </w:r>
          </w:p>
        </w:tc>
        <w:tc>
          <w:tcPr>
            <w:tcW w:w="1413" w:type="dxa"/>
            <w:shd w:val="clear" w:color="auto" w:fill="auto"/>
            <w:vAlign w:val="center"/>
          </w:tcPr>
          <w:p w:rsidR="00163770" w:rsidRPr="0021308B" w:rsidRDefault="00163770" w:rsidP="006B34D3">
            <w:pPr>
              <w:jc w:val="center"/>
              <w:rPr>
                <w:bCs/>
                <w:sz w:val="24"/>
                <w:szCs w:val="24"/>
              </w:rPr>
            </w:pPr>
            <w:r w:rsidRPr="0021308B">
              <w:rPr>
                <w:bCs/>
                <w:sz w:val="24"/>
                <w:szCs w:val="24"/>
              </w:rPr>
              <w:t>835</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1</w:t>
            </w:r>
            <w:r w:rsidRPr="00E04BEE">
              <w:rPr>
                <w:sz w:val="24"/>
                <w:szCs w:val="24"/>
              </w:rPr>
              <w:t>.2.</w:t>
            </w:r>
          </w:p>
        </w:tc>
        <w:tc>
          <w:tcPr>
            <w:tcW w:w="5185" w:type="dxa"/>
            <w:shd w:val="clear" w:color="auto" w:fill="auto"/>
            <w:vAlign w:val="center"/>
          </w:tcPr>
          <w:p w:rsidR="00163770" w:rsidRPr="00E04BEE" w:rsidRDefault="00163770" w:rsidP="006B34D3">
            <w:pPr>
              <w:rPr>
                <w:sz w:val="24"/>
                <w:szCs w:val="24"/>
              </w:rPr>
            </w:pPr>
            <w:r w:rsidRPr="00E04BEE">
              <w:rPr>
                <w:sz w:val="24"/>
                <w:szCs w:val="24"/>
              </w:rPr>
              <w:t>Общеобразовательные школы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bCs/>
                <w:sz w:val="24"/>
                <w:szCs w:val="24"/>
              </w:rPr>
            </w:pPr>
            <w:r w:rsidRPr="0021308B">
              <w:rPr>
                <w:bCs/>
                <w:sz w:val="24"/>
                <w:szCs w:val="24"/>
              </w:rPr>
              <w:t>2010</w:t>
            </w:r>
          </w:p>
        </w:tc>
        <w:tc>
          <w:tcPr>
            <w:tcW w:w="1413" w:type="dxa"/>
            <w:shd w:val="clear" w:color="auto" w:fill="auto"/>
            <w:vAlign w:val="center"/>
          </w:tcPr>
          <w:p w:rsidR="00163770" w:rsidRPr="0021308B" w:rsidRDefault="00163770" w:rsidP="006B34D3">
            <w:pPr>
              <w:jc w:val="center"/>
              <w:rPr>
                <w:bCs/>
                <w:sz w:val="24"/>
                <w:szCs w:val="24"/>
              </w:rPr>
            </w:pPr>
            <w:r w:rsidRPr="0021308B">
              <w:rPr>
                <w:bCs/>
                <w:sz w:val="24"/>
                <w:szCs w:val="24"/>
              </w:rPr>
              <w:t>2306</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1</w:t>
            </w:r>
            <w:r w:rsidRPr="00E04BEE">
              <w:rPr>
                <w:sz w:val="24"/>
                <w:szCs w:val="24"/>
              </w:rPr>
              <w:t>.3</w:t>
            </w:r>
          </w:p>
        </w:tc>
        <w:tc>
          <w:tcPr>
            <w:tcW w:w="5185" w:type="dxa"/>
            <w:shd w:val="clear" w:color="auto" w:fill="auto"/>
            <w:vAlign w:val="center"/>
          </w:tcPr>
          <w:p w:rsidR="00163770" w:rsidRPr="00E04BEE" w:rsidRDefault="00163770" w:rsidP="006B34D3">
            <w:pPr>
              <w:rPr>
                <w:sz w:val="24"/>
                <w:szCs w:val="24"/>
              </w:rPr>
            </w:pPr>
            <w:r w:rsidRPr="00E04BEE">
              <w:rPr>
                <w:sz w:val="24"/>
                <w:szCs w:val="24"/>
              </w:rPr>
              <w:t>Межшколный учебно-производственный комбинат</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bCs/>
                <w:sz w:val="24"/>
                <w:szCs w:val="24"/>
              </w:rPr>
            </w:pPr>
            <w:r w:rsidRPr="0021308B">
              <w:rPr>
                <w:bCs/>
                <w:sz w:val="24"/>
                <w:szCs w:val="24"/>
              </w:rPr>
              <w:t>0</w:t>
            </w:r>
          </w:p>
        </w:tc>
        <w:tc>
          <w:tcPr>
            <w:tcW w:w="1413" w:type="dxa"/>
            <w:shd w:val="clear" w:color="auto" w:fill="auto"/>
            <w:vAlign w:val="center"/>
          </w:tcPr>
          <w:p w:rsidR="00163770" w:rsidRPr="0021308B" w:rsidRDefault="00163770" w:rsidP="006B34D3">
            <w:pPr>
              <w:jc w:val="center"/>
              <w:rPr>
                <w:bCs/>
                <w:sz w:val="24"/>
                <w:szCs w:val="24"/>
              </w:rPr>
            </w:pPr>
            <w:r w:rsidRPr="0021308B">
              <w:rPr>
                <w:bCs/>
                <w:sz w:val="24"/>
                <w:szCs w:val="24"/>
              </w:rPr>
              <w:t>170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1</w:t>
            </w:r>
            <w:r w:rsidRPr="00E04BEE">
              <w:rPr>
                <w:sz w:val="24"/>
                <w:szCs w:val="24"/>
              </w:rPr>
              <w:t>.4</w:t>
            </w:r>
          </w:p>
        </w:tc>
        <w:tc>
          <w:tcPr>
            <w:tcW w:w="5185" w:type="dxa"/>
            <w:shd w:val="clear" w:color="auto" w:fill="auto"/>
            <w:vAlign w:val="center"/>
          </w:tcPr>
          <w:p w:rsidR="00163770" w:rsidRPr="00E04BEE" w:rsidRDefault="00163770" w:rsidP="006B34D3">
            <w:pPr>
              <w:rPr>
                <w:sz w:val="24"/>
                <w:szCs w:val="24"/>
              </w:rPr>
            </w:pPr>
            <w:r w:rsidRPr="00E04BEE">
              <w:rPr>
                <w:sz w:val="24"/>
                <w:szCs w:val="24"/>
              </w:rPr>
              <w:t>Внешкольные учреждения</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bCs/>
                <w:sz w:val="24"/>
                <w:szCs w:val="24"/>
              </w:rPr>
            </w:pPr>
            <w:r w:rsidRPr="0021308B">
              <w:rPr>
                <w:bCs/>
                <w:sz w:val="24"/>
                <w:szCs w:val="24"/>
              </w:rPr>
              <w:t>175</w:t>
            </w:r>
          </w:p>
        </w:tc>
        <w:tc>
          <w:tcPr>
            <w:tcW w:w="1413" w:type="dxa"/>
            <w:shd w:val="clear" w:color="auto" w:fill="auto"/>
            <w:vAlign w:val="center"/>
          </w:tcPr>
          <w:p w:rsidR="00163770" w:rsidRPr="0021308B" w:rsidRDefault="00163770" w:rsidP="006B34D3">
            <w:pPr>
              <w:jc w:val="center"/>
              <w:rPr>
                <w:bCs/>
                <w:sz w:val="24"/>
                <w:szCs w:val="24"/>
              </w:rPr>
            </w:pPr>
            <w:r w:rsidRPr="0021308B">
              <w:rPr>
                <w:bCs/>
                <w:sz w:val="24"/>
                <w:szCs w:val="24"/>
              </w:rPr>
              <w:t>212</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1</w:t>
            </w:r>
            <w:r w:rsidRPr="00E04BEE">
              <w:rPr>
                <w:sz w:val="24"/>
                <w:szCs w:val="24"/>
              </w:rPr>
              <w:t>.5</w:t>
            </w:r>
          </w:p>
        </w:tc>
        <w:tc>
          <w:tcPr>
            <w:tcW w:w="5185" w:type="dxa"/>
            <w:shd w:val="clear" w:color="auto" w:fill="auto"/>
            <w:vAlign w:val="center"/>
          </w:tcPr>
          <w:p w:rsidR="00163770" w:rsidRPr="00E04BEE" w:rsidRDefault="00163770" w:rsidP="006B34D3">
            <w:pPr>
              <w:rPr>
                <w:sz w:val="24"/>
                <w:szCs w:val="24"/>
              </w:rPr>
            </w:pPr>
            <w:r w:rsidRPr="00E04BEE">
              <w:rPr>
                <w:sz w:val="24"/>
                <w:szCs w:val="24"/>
              </w:rPr>
              <w:t>Больницы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коек</w:t>
            </w:r>
          </w:p>
        </w:tc>
        <w:tc>
          <w:tcPr>
            <w:tcW w:w="1476" w:type="dxa"/>
            <w:shd w:val="clear" w:color="auto" w:fill="auto"/>
            <w:vAlign w:val="center"/>
          </w:tcPr>
          <w:p w:rsidR="00163770" w:rsidRPr="0021308B" w:rsidRDefault="00163770" w:rsidP="006B34D3">
            <w:pPr>
              <w:jc w:val="center"/>
              <w:rPr>
                <w:bCs/>
                <w:sz w:val="24"/>
                <w:szCs w:val="24"/>
              </w:rPr>
            </w:pPr>
            <w:r w:rsidRPr="0021308B">
              <w:rPr>
                <w:bCs/>
                <w:sz w:val="24"/>
                <w:szCs w:val="24"/>
              </w:rPr>
              <w:t>30</w:t>
            </w:r>
          </w:p>
        </w:tc>
        <w:tc>
          <w:tcPr>
            <w:tcW w:w="1413" w:type="dxa"/>
            <w:shd w:val="clear" w:color="auto" w:fill="auto"/>
            <w:vAlign w:val="center"/>
          </w:tcPr>
          <w:p w:rsidR="00163770" w:rsidRPr="0021308B" w:rsidRDefault="00163770" w:rsidP="006B34D3">
            <w:pPr>
              <w:jc w:val="center"/>
              <w:rPr>
                <w:bCs/>
                <w:sz w:val="24"/>
                <w:szCs w:val="24"/>
              </w:rPr>
            </w:pPr>
            <w:r w:rsidRPr="0021308B">
              <w:rPr>
                <w:bCs/>
                <w:sz w:val="24"/>
                <w:szCs w:val="24"/>
              </w:rPr>
              <w:t>192</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1</w:t>
            </w:r>
            <w:r w:rsidRPr="00E04BEE">
              <w:rPr>
                <w:sz w:val="24"/>
                <w:szCs w:val="24"/>
              </w:rPr>
              <w:t>.6</w:t>
            </w:r>
          </w:p>
        </w:tc>
        <w:tc>
          <w:tcPr>
            <w:tcW w:w="5185" w:type="dxa"/>
            <w:shd w:val="clear" w:color="auto" w:fill="auto"/>
            <w:vAlign w:val="center"/>
          </w:tcPr>
          <w:p w:rsidR="00163770" w:rsidRPr="00E04BEE" w:rsidRDefault="00163770" w:rsidP="006B34D3">
            <w:pPr>
              <w:rPr>
                <w:sz w:val="24"/>
                <w:szCs w:val="24"/>
              </w:rPr>
            </w:pPr>
            <w:r w:rsidRPr="00E04BEE">
              <w:rPr>
                <w:sz w:val="24"/>
                <w:szCs w:val="24"/>
              </w:rPr>
              <w:t>Поликлиники, (медицинские центры)</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пос. в смену</w:t>
            </w:r>
          </w:p>
        </w:tc>
        <w:tc>
          <w:tcPr>
            <w:tcW w:w="1476" w:type="dxa"/>
            <w:shd w:val="clear" w:color="auto" w:fill="auto"/>
            <w:vAlign w:val="center"/>
          </w:tcPr>
          <w:p w:rsidR="00163770" w:rsidRPr="0021308B" w:rsidRDefault="00163770" w:rsidP="006B34D3">
            <w:pPr>
              <w:jc w:val="center"/>
              <w:rPr>
                <w:bCs/>
                <w:sz w:val="24"/>
                <w:szCs w:val="24"/>
              </w:rPr>
            </w:pPr>
            <w:r w:rsidRPr="0021308B">
              <w:rPr>
                <w:bCs/>
                <w:sz w:val="24"/>
                <w:szCs w:val="24"/>
              </w:rPr>
              <w:t>150</w:t>
            </w:r>
          </w:p>
        </w:tc>
        <w:tc>
          <w:tcPr>
            <w:tcW w:w="1413" w:type="dxa"/>
            <w:shd w:val="clear" w:color="auto" w:fill="auto"/>
            <w:vAlign w:val="center"/>
          </w:tcPr>
          <w:p w:rsidR="00163770" w:rsidRPr="0021308B" w:rsidRDefault="00163770" w:rsidP="006B34D3">
            <w:pPr>
              <w:jc w:val="center"/>
              <w:rPr>
                <w:bCs/>
                <w:sz w:val="24"/>
                <w:szCs w:val="24"/>
              </w:rPr>
            </w:pPr>
            <w:r w:rsidRPr="0021308B">
              <w:rPr>
                <w:bCs/>
                <w:sz w:val="24"/>
                <w:szCs w:val="24"/>
              </w:rPr>
              <w:t>290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1</w:t>
            </w:r>
            <w:r w:rsidRPr="00E04BEE">
              <w:rPr>
                <w:sz w:val="24"/>
                <w:szCs w:val="24"/>
              </w:rPr>
              <w:t>.7</w:t>
            </w:r>
          </w:p>
        </w:tc>
        <w:tc>
          <w:tcPr>
            <w:tcW w:w="5185" w:type="dxa"/>
            <w:shd w:val="clear" w:color="auto" w:fill="auto"/>
            <w:vAlign w:val="center"/>
          </w:tcPr>
          <w:p w:rsidR="00163770" w:rsidRPr="00E04BEE" w:rsidRDefault="00163770" w:rsidP="006B34D3">
            <w:pPr>
              <w:rPr>
                <w:sz w:val="24"/>
                <w:szCs w:val="24"/>
              </w:rPr>
            </w:pPr>
            <w:r w:rsidRPr="00E04BEE">
              <w:rPr>
                <w:sz w:val="24"/>
                <w:szCs w:val="24"/>
              </w:rPr>
              <w:t>Аптеки</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учрежд.</w:t>
            </w:r>
          </w:p>
        </w:tc>
        <w:tc>
          <w:tcPr>
            <w:tcW w:w="1476" w:type="dxa"/>
            <w:shd w:val="clear" w:color="auto" w:fill="auto"/>
            <w:vAlign w:val="center"/>
          </w:tcPr>
          <w:p w:rsidR="00163770" w:rsidRPr="0021308B" w:rsidRDefault="00163770" w:rsidP="006B34D3">
            <w:pPr>
              <w:jc w:val="center"/>
              <w:rPr>
                <w:bCs/>
                <w:sz w:val="24"/>
                <w:szCs w:val="24"/>
              </w:rPr>
            </w:pPr>
            <w:r w:rsidRPr="0021308B">
              <w:rPr>
                <w:bCs/>
                <w:sz w:val="24"/>
                <w:szCs w:val="24"/>
              </w:rPr>
              <w:t>7</w:t>
            </w:r>
          </w:p>
        </w:tc>
        <w:tc>
          <w:tcPr>
            <w:tcW w:w="1413" w:type="dxa"/>
            <w:shd w:val="clear" w:color="auto" w:fill="auto"/>
            <w:vAlign w:val="center"/>
          </w:tcPr>
          <w:p w:rsidR="00163770" w:rsidRPr="0021308B" w:rsidRDefault="00163770" w:rsidP="006B34D3">
            <w:pPr>
              <w:jc w:val="center"/>
              <w:rPr>
                <w:bCs/>
                <w:sz w:val="24"/>
                <w:szCs w:val="24"/>
              </w:rPr>
            </w:pPr>
            <w:r w:rsidRPr="0021308B">
              <w:rPr>
                <w:bCs/>
                <w:sz w:val="24"/>
                <w:szCs w:val="24"/>
              </w:rPr>
              <w:t>7</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1</w:t>
            </w:r>
            <w:r w:rsidRPr="00E04BEE">
              <w:rPr>
                <w:sz w:val="24"/>
                <w:szCs w:val="24"/>
              </w:rPr>
              <w:t>.8</w:t>
            </w:r>
          </w:p>
        </w:tc>
        <w:tc>
          <w:tcPr>
            <w:tcW w:w="5185" w:type="dxa"/>
            <w:shd w:val="clear" w:color="auto" w:fill="auto"/>
            <w:vAlign w:val="center"/>
          </w:tcPr>
          <w:p w:rsidR="00163770" w:rsidRPr="00E04BEE" w:rsidRDefault="00163770" w:rsidP="006B34D3">
            <w:pPr>
              <w:rPr>
                <w:sz w:val="24"/>
                <w:szCs w:val="24"/>
              </w:rPr>
            </w:pPr>
            <w:r w:rsidRPr="00E04BEE">
              <w:rPr>
                <w:sz w:val="24"/>
                <w:szCs w:val="24"/>
              </w:rPr>
              <w:t>Станция скорой медицинской помощи</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авто</w:t>
            </w:r>
          </w:p>
        </w:tc>
        <w:tc>
          <w:tcPr>
            <w:tcW w:w="1476" w:type="dxa"/>
            <w:shd w:val="clear" w:color="auto" w:fill="auto"/>
            <w:vAlign w:val="center"/>
          </w:tcPr>
          <w:p w:rsidR="00163770" w:rsidRPr="0021308B" w:rsidRDefault="00163770" w:rsidP="006B34D3">
            <w:pPr>
              <w:jc w:val="center"/>
              <w:rPr>
                <w:bCs/>
                <w:sz w:val="24"/>
                <w:szCs w:val="24"/>
              </w:rPr>
            </w:pPr>
            <w:r w:rsidRPr="0021308B">
              <w:rPr>
                <w:bCs/>
                <w:sz w:val="24"/>
                <w:szCs w:val="24"/>
              </w:rPr>
              <w:t>2</w:t>
            </w:r>
          </w:p>
        </w:tc>
        <w:tc>
          <w:tcPr>
            <w:tcW w:w="1413" w:type="dxa"/>
            <w:shd w:val="clear" w:color="auto" w:fill="auto"/>
            <w:vAlign w:val="center"/>
          </w:tcPr>
          <w:p w:rsidR="00163770" w:rsidRPr="0021308B" w:rsidRDefault="00163770" w:rsidP="006B34D3">
            <w:pPr>
              <w:jc w:val="center"/>
              <w:rPr>
                <w:bCs/>
                <w:sz w:val="24"/>
                <w:szCs w:val="24"/>
              </w:rPr>
            </w:pPr>
            <w:r w:rsidRPr="0021308B">
              <w:rPr>
                <w:bCs/>
                <w:sz w:val="24"/>
                <w:szCs w:val="24"/>
              </w:rPr>
              <w:t>2</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1</w:t>
            </w:r>
            <w:r w:rsidRPr="00E04BEE">
              <w:rPr>
                <w:sz w:val="24"/>
                <w:szCs w:val="24"/>
              </w:rPr>
              <w:t>.9</w:t>
            </w:r>
          </w:p>
        </w:tc>
        <w:tc>
          <w:tcPr>
            <w:tcW w:w="5185" w:type="dxa"/>
            <w:shd w:val="clear" w:color="auto" w:fill="auto"/>
            <w:vAlign w:val="center"/>
          </w:tcPr>
          <w:p w:rsidR="00163770" w:rsidRPr="00E04BEE" w:rsidRDefault="00163770" w:rsidP="006B34D3">
            <w:pPr>
              <w:rPr>
                <w:sz w:val="24"/>
                <w:szCs w:val="24"/>
              </w:rPr>
            </w:pPr>
            <w:r w:rsidRPr="00E04BEE">
              <w:rPr>
                <w:sz w:val="24"/>
                <w:szCs w:val="24"/>
              </w:rPr>
              <w:t>Предприятия розничной торговли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w:t>
            </w:r>
            <w:r w:rsidRPr="00E04BEE">
              <w:rPr>
                <w:sz w:val="24"/>
                <w:szCs w:val="24"/>
                <w:vertAlign w:val="superscript"/>
              </w:rPr>
              <w:t>2</w:t>
            </w:r>
            <w:r w:rsidRPr="00E04BEE">
              <w:rPr>
                <w:sz w:val="24"/>
                <w:szCs w:val="24"/>
              </w:rPr>
              <w:t xml:space="preserve"> т.пл.</w:t>
            </w:r>
          </w:p>
        </w:tc>
        <w:tc>
          <w:tcPr>
            <w:tcW w:w="1476" w:type="dxa"/>
            <w:shd w:val="clear" w:color="auto" w:fill="auto"/>
            <w:vAlign w:val="center"/>
          </w:tcPr>
          <w:p w:rsidR="00163770" w:rsidRPr="0021308B" w:rsidRDefault="00163770" w:rsidP="006B34D3">
            <w:pPr>
              <w:jc w:val="center"/>
              <w:rPr>
                <w:bCs/>
                <w:sz w:val="24"/>
                <w:szCs w:val="24"/>
              </w:rPr>
            </w:pPr>
            <w:r w:rsidRPr="0021308B">
              <w:rPr>
                <w:bCs/>
                <w:sz w:val="24"/>
                <w:szCs w:val="24"/>
              </w:rPr>
              <w:t>2315.1</w:t>
            </w:r>
          </w:p>
        </w:tc>
        <w:tc>
          <w:tcPr>
            <w:tcW w:w="1413" w:type="dxa"/>
            <w:shd w:val="clear" w:color="auto" w:fill="auto"/>
            <w:vAlign w:val="center"/>
          </w:tcPr>
          <w:p w:rsidR="00163770" w:rsidRPr="0021308B" w:rsidRDefault="00163770" w:rsidP="006B34D3">
            <w:pPr>
              <w:jc w:val="center"/>
              <w:rPr>
                <w:bCs/>
                <w:sz w:val="24"/>
                <w:szCs w:val="24"/>
              </w:rPr>
            </w:pPr>
            <w:r w:rsidRPr="0021308B">
              <w:rPr>
                <w:bCs/>
                <w:sz w:val="24"/>
                <w:szCs w:val="24"/>
              </w:rPr>
              <w:t>4233.2</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1</w:t>
            </w:r>
            <w:r w:rsidRPr="00E04BEE">
              <w:rPr>
                <w:sz w:val="24"/>
                <w:szCs w:val="24"/>
              </w:rPr>
              <w:t>.10</w:t>
            </w:r>
          </w:p>
        </w:tc>
        <w:tc>
          <w:tcPr>
            <w:tcW w:w="5185" w:type="dxa"/>
            <w:shd w:val="clear" w:color="auto" w:fill="auto"/>
            <w:vAlign w:val="center"/>
          </w:tcPr>
          <w:p w:rsidR="00163770" w:rsidRPr="00E04BEE" w:rsidRDefault="00163770" w:rsidP="006B34D3">
            <w:pPr>
              <w:rPr>
                <w:sz w:val="24"/>
                <w:szCs w:val="24"/>
              </w:rPr>
            </w:pPr>
            <w:r w:rsidRPr="00E04BEE">
              <w:rPr>
                <w:sz w:val="24"/>
                <w:szCs w:val="24"/>
              </w:rPr>
              <w:t>Рынок</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w:t>
            </w:r>
            <w:r w:rsidRPr="00E04BEE">
              <w:rPr>
                <w:sz w:val="24"/>
                <w:szCs w:val="24"/>
                <w:vertAlign w:val="superscript"/>
              </w:rPr>
              <w:t>2</w:t>
            </w:r>
            <w:r w:rsidRPr="00E04BEE">
              <w:rPr>
                <w:sz w:val="24"/>
                <w:szCs w:val="24"/>
              </w:rPr>
              <w:t xml:space="preserve"> т.пл.</w:t>
            </w:r>
          </w:p>
        </w:tc>
        <w:tc>
          <w:tcPr>
            <w:tcW w:w="1476" w:type="dxa"/>
            <w:shd w:val="clear" w:color="auto" w:fill="auto"/>
            <w:vAlign w:val="center"/>
          </w:tcPr>
          <w:p w:rsidR="00163770" w:rsidRPr="0021308B" w:rsidRDefault="00163770" w:rsidP="006B34D3">
            <w:pPr>
              <w:jc w:val="center"/>
              <w:rPr>
                <w:bCs/>
                <w:sz w:val="24"/>
                <w:szCs w:val="24"/>
              </w:rPr>
            </w:pPr>
            <w:r w:rsidRPr="0021308B">
              <w:rPr>
                <w:bCs/>
                <w:sz w:val="24"/>
                <w:szCs w:val="24"/>
              </w:rPr>
              <w:t>214</w:t>
            </w:r>
          </w:p>
        </w:tc>
        <w:tc>
          <w:tcPr>
            <w:tcW w:w="1413" w:type="dxa"/>
            <w:shd w:val="clear" w:color="auto" w:fill="auto"/>
            <w:vAlign w:val="center"/>
          </w:tcPr>
          <w:p w:rsidR="00163770" w:rsidRPr="0021308B" w:rsidRDefault="00163770" w:rsidP="006B34D3">
            <w:pPr>
              <w:jc w:val="center"/>
              <w:rPr>
                <w:bCs/>
                <w:sz w:val="24"/>
                <w:szCs w:val="24"/>
              </w:rPr>
            </w:pPr>
            <w:r w:rsidRPr="0021308B">
              <w:rPr>
                <w:bCs/>
                <w:sz w:val="24"/>
                <w:szCs w:val="24"/>
              </w:rPr>
              <w:t>505.3</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1</w:t>
            </w:r>
            <w:r w:rsidRPr="00E04BEE">
              <w:rPr>
                <w:sz w:val="24"/>
                <w:szCs w:val="24"/>
              </w:rPr>
              <w:t>.11</w:t>
            </w:r>
          </w:p>
        </w:tc>
        <w:tc>
          <w:tcPr>
            <w:tcW w:w="5185" w:type="dxa"/>
            <w:shd w:val="clear" w:color="auto" w:fill="auto"/>
            <w:vAlign w:val="center"/>
          </w:tcPr>
          <w:p w:rsidR="00163770" w:rsidRPr="00E04BEE" w:rsidRDefault="00163770" w:rsidP="006B34D3">
            <w:pPr>
              <w:rPr>
                <w:sz w:val="24"/>
                <w:szCs w:val="24"/>
              </w:rPr>
            </w:pPr>
            <w:r w:rsidRPr="00E04BEE">
              <w:rPr>
                <w:sz w:val="24"/>
                <w:szCs w:val="24"/>
              </w:rPr>
              <w:t>Предприятия общественного питания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пос. мест</w:t>
            </w:r>
          </w:p>
        </w:tc>
        <w:tc>
          <w:tcPr>
            <w:tcW w:w="1476" w:type="dxa"/>
            <w:shd w:val="clear" w:color="auto" w:fill="auto"/>
            <w:vAlign w:val="center"/>
          </w:tcPr>
          <w:p w:rsidR="00163770" w:rsidRPr="0021308B" w:rsidRDefault="00163770" w:rsidP="006B34D3">
            <w:pPr>
              <w:jc w:val="center"/>
              <w:rPr>
                <w:bCs/>
                <w:sz w:val="24"/>
                <w:szCs w:val="24"/>
              </w:rPr>
            </w:pPr>
            <w:r w:rsidRPr="0021308B">
              <w:rPr>
                <w:bCs/>
                <w:sz w:val="24"/>
                <w:szCs w:val="24"/>
              </w:rPr>
              <w:t>250</w:t>
            </w:r>
          </w:p>
        </w:tc>
        <w:tc>
          <w:tcPr>
            <w:tcW w:w="1413" w:type="dxa"/>
            <w:shd w:val="clear" w:color="auto" w:fill="auto"/>
            <w:vAlign w:val="center"/>
          </w:tcPr>
          <w:p w:rsidR="00163770" w:rsidRPr="0021308B" w:rsidRDefault="00163770" w:rsidP="006B34D3">
            <w:pPr>
              <w:jc w:val="center"/>
              <w:rPr>
                <w:bCs/>
                <w:sz w:val="24"/>
                <w:szCs w:val="24"/>
              </w:rPr>
            </w:pPr>
            <w:r w:rsidRPr="0021308B">
              <w:rPr>
                <w:bCs/>
                <w:sz w:val="24"/>
                <w:szCs w:val="24"/>
              </w:rPr>
              <w:t>524</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1</w:t>
            </w:r>
            <w:r w:rsidRPr="00E04BEE">
              <w:rPr>
                <w:sz w:val="24"/>
                <w:szCs w:val="24"/>
              </w:rPr>
              <w:t>.12</w:t>
            </w:r>
          </w:p>
        </w:tc>
        <w:tc>
          <w:tcPr>
            <w:tcW w:w="5185" w:type="dxa"/>
            <w:shd w:val="clear" w:color="auto" w:fill="auto"/>
            <w:vAlign w:val="center"/>
          </w:tcPr>
          <w:p w:rsidR="00163770" w:rsidRPr="00E04BEE" w:rsidRDefault="00163770" w:rsidP="006B34D3">
            <w:pPr>
              <w:rPr>
                <w:sz w:val="24"/>
                <w:szCs w:val="24"/>
              </w:rPr>
            </w:pPr>
            <w:r w:rsidRPr="00E04BEE">
              <w:rPr>
                <w:sz w:val="24"/>
                <w:szCs w:val="24"/>
              </w:rPr>
              <w:t>Предприятия бытового обслуживания наеления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раб. мест</w:t>
            </w:r>
          </w:p>
        </w:tc>
        <w:tc>
          <w:tcPr>
            <w:tcW w:w="1476" w:type="dxa"/>
            <w:shd w:val="clear" w:color="auto" w:fill="auto"/>
            <w:vAlign w:val="center"/>
          </w:tcPr>
          <w:p w:rsidR="00163770" w:rsidRPr="0021308B" w:rsidRDefault="00163770" w:rsidP="006B34D3">
            <w:pPr>
              <w:jc w:val="center"/>
              <w:rPr>
                <w:bCs/>
                <w:sz w:val="24"/>
                <w:szCs w:val="24"/>
              </w:rPr>
            </w:pPr>
            <w:r w:rsidRPr="0021308B">
              <w:rPr>
                <w:bCs/>
                <w:sz w:val="24"/>
                <w:szCs w:val="24"/>
              </w:rPr>
              <w:t>18</w:t>
            </w:r>
          </w:p>
        </w:tc>
        <w:tc>
          <w:tcPr>
            <w:tcW w:w="1413" w:type="dxa"/>
            <w:shd w:val="clear" w:color="auto" w:fill="auto"/>
            <w:vAlign w:val="center"/>
          </w:tcPr>
          <w:p w:rsidR="00163770" w:rsidRPr="0021308B" w:rsidRDefault="00163770" w:rsidP="006B34D3">
            <w:pPr>
              <w:jc w:val="center"/>
              <w:rPr>
                <w:bCs/>
                <w:sz w:val="24"/>
                <w:szCs w:val="24"/>
              </w:rPr>
            </w:pPr>
            <w:r w:rsidRPr="0021308B">
              <w:rPr>
                <w:bCs/>
                <w:sz w:val="24"/>
                <w:szCs w:val="24"/>
              </w:rPr>
              <w:t>88</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1</w:t>
            </w:r>
            <w:r w:rsidRPr="00E04BEE">
              <w:rPr>
                <w:sz w:val="24"/>
                <w:szCs w:val="24"/>
              </w:rPr>
              <w:t>.13</w:t>
            </w:r>
          </w:p>
        </w:tc>
        <w:tc>
          <w:tcPr>
            <w:tcW w:w="5185" w:type="dxa"/>
            <w:shd w:val="clear" w:color="auto" w:fill="auto"/>
            <w:vAlign w:val="center"/>
          </w:tcPr>
          <w:p w:rsidR="00163770" w:rsidRPr="00E04BEE" w:rsidRDefault="00163770" w:rsidP="006B34D3">
            <w:pPr>
              <w:rPr>
                <w:sz w:val="24"/>
                <w:szCs w:val="24"/>
              </w:rPr>
            </w:pPr>
            <w:r w:rsidRPr="00E04BEE">
              <w:rPr>
                <w:sz w:val="24"/>
                <w:szCs w:val="24"/>
              </w:rPr>
              <w:t>Учреждения культуры и искусства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bCs/>
                <w:sz w:val="24"/>
                <w:szCs w:val="24"/>
              </w:rPr>
            </w:pPr>
            <w:r w:rsidRPr="0021308B">
              <w:rPr>
                <w:bCs/>
                <w:sz w:val="24"/>
                <w:szCs w:val="24"/>
              </w:rPr>
              <w:t>1450</w:t>
            </w:r>
          </w:p>
        </w:tc>
        <w:tc>
          <w:tcPr>
            <w:tcW w:w="1413" w:type="dxa"/>
            <w:shd w:val="clear" w:color="auto" w:fill="auto"/>
            <w:vAlign w:val="center"/>
          </w:tcPr>
          <w:p w:rsidR="00163770" w:rsidRPr="0021308B" w:rsidRDefault="00163770" w:rsidP="006B34D3">
            <w:pPr>
              <w:jc w:val="center"/>
              <w:rPr>
                <w:bCs/>
                <w:sz w:val="24"/>
                <w:szCs w:val="24"/>
              </w:rPr>
            </w:pPr>
            <w:r w:rsidRPr="0021308B">
              <w:rPr>
                <w:bCs/>
                <w:sz w:val="24"/>
                <w:szCs w:val="24"/>
              </w:rPr>
              <w:t>1488</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1</w:t>
            </w:r>
            <w:r w:rsidRPr="00E04BEE">
              <w:rPr>
                <w:sz w:val="24"/>
                <w:szCs w:val="24"/>
              </w:rPr>
              <w:t>.15</w:t>
            </w:r>
          </w:p>
        </w:tc>
        <w:tc>
          <w:tcPr>
            <w:tcW w:w="5185" w:type="dxa"/>
            <w:shd w:val="clear" w:color="auto" w:fill="auto"/>
            <w:vAlign w:val="center"/>
          </w:tcPr>
          <w:p w:rsidR="00163770" w:rsidRPr="00E04BEE" w:rsidRDefault="00163770" w:rsidP="006B34D3">
            <w:pPr>
              <w:rPr>
                <w:sz w:val="24"/>
                <w:szCs w:val="24"/>
              </w:rPr>
            </w:pPr>
            <w:r w:rsidRPr="00E04BEE">
              <w:rPr>
                <w:sz w:val="24"/>
                <w:szCs w:val="24"/>
              </w:rPr>
              <w:t>Кинотеатр</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bCs/>
                <w:sz w:val="24"/>
                <w:szCs w:val="24"/>
              </w:rPr>
            </w:pPr>
            <w:r w:rsidRPr="0021308B">
              <w:rPr>
                <w:bCs/>
                <w:sz w:val="24"/>
                <w:szCs w:val="24"/>
              </w:rPr>
              <w:t>0</w:t>
            </w:r>
          </w:p>
        </w:tc>
        <w:tc>
          <w:tcPr>
            <w:tcW w:w="1413" w:type="dxa"/>
            <w:shd w:val="clear" w:color="auto" w:fill="auto"/>
            <w:vAlign w:val="center"/>
          </w:tcPr>
          <w:p w:rsidR="00163770" w:rsidRPr="0021308B" w:rsidRDefault="00163770" w:rsidP="006B34D3">
            <w:pPr>
              <w:jc w:val="center"/>
              <w:rPr>
                <w:bCs/>
                <w:sz w:val="24"/>
                <w:szCs w:val="24"/>
              </w:rPr>
            </w:pPr>
            <w:r w:rsidRPr="0021308B">
              <w:rPr>
                <w:bCs/>
                <w:sz w:val="24"/>
                <w:szCs w:val="24"/>
              </w:rPr>
              <w:t>316</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1</w:t>
            </w:r>
            <w:r w:rsidRPr="00E04BEE">
              <w:rPr>
                <w:sz w:val="24"/>
                <w:szCs w:val="24"/>
              </w:rPr>
              <w:t>.16</w:t>
            </w:r>
          </w:p>
        </w:tc>
        <w:tc>
          <w:tcPr>
            <w:tcW w:w="5185" w:type="dxa"/>
            <w:shd w:val="clear" w:color="auto" w:fill="auto"/>
            <w:vAlign w:val="center"/>
          </w:tcPr>
          <w:p w:rsidR="00163770" w:rsidRPr="00E04BEE" w:rsidRDefault="00163770" w:rsidP="006B34D3">
            <w:pPr>
              <w:rPr>
                <w:sz w:val="24"/>
                <w:szCs w:val="24"/>
              </w:rPr>
            </w:pPr>
            <w:r w:rsidRPr="00E04BEE">
              <w:rPr>
                <w:sz w:val="24"/>
                <w:szCs w:val="24"/>
              </w:rPr>
              <w:t>Танцевальные залы и площадки</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bCs/>
                <w:sz w:val="24"/>
                <w:szCs w:val="24"/>
              </w:rPr>
            </w:pPr>
            <w:r w:rsidRPr="0021308B">
              <w:rPr>
                <w:bCs/>
                <w:sz w:val="24"/>
                <w:szCs w:val="24"/>
              </w:rPr>
              <w:t>0</w:t>
            </w:r>
          </w:p>
        </w:tc>
        <w:tc>
          <w:tcPr>
            <w:tcW w:w="1413" w:type="dxa"/>
            <w:shd w:val="clear" w:color="auto" w:fill="auto"/>
            <w:vAlign w:val="center"/>
          </w:tcPr>
          <w:p w:rsidR="00163770" w:rsidRPr="0021308B" w:rsidRDefault="00163770" w:rsidP="006B34D3">
            <w:pPr>
              <w:jc w:val="center"/>
              <w:rPr>
                <w:bCs/>
                <w:sz w:val="24"/>
                <w:szCs w:val="24"/>
              </w:rPr>
            </w:pPr>
            <w:r w:rsidRPr="0021308B">
              <w:rPr>
                <w:bCs/>
                <w:sz w:val="24"/>
                <w:szCs w:val="24"/>
              </w:rPr>
              <w:t>76</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1</w:t>
            </w:r>
            <w:r w:rsidRPr="00E04BEE">
              <w:rPr>
                <w:sz w:val="24"/>
                <w:szCs w:val="24"/>
              </w:rPr>
              <w:t>.17</w:t>
            </w:r>
          </w:p>
        </w:tc>
        <w:tc>
          <w:tcPr>
            <w:tcW w:w="5185" w:type="dxa"/>
            <w:shd w:val="clear" w:color="auto" w:fill="auto"/>
            <w:vAlign w:val="center"/>
          </w:tcPr>
          <w:p w:rsidR="00163770" w:rsidRPr="00E04BEE" w:rsidRDefault="00163770" w:rsidP="006B34D3">
            <w:pPr>
              <w:rPr>
                <w:sz w:val="24"/>
                <w:szCs w:val="24"/>
              </w:rPr>
            </w:pPr>
            <w:r w:rsidRPr="00E04BEE">
              <w:rPr>
                <w:sz w:val="24"/>
                <w:szCs w:val="24"/>
              </w:rPr>
              <w:t>Библиотека</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тыс. ед. хранения</w:t>
            </w:r>
          </w:p>
        </w:tc>
        <w:tc>
          <w:tcPr>
            <w:tcW w:w="1476" w:type="dxa"/>
            <w:shd w:val="clear" w:color="auto" w:fill="auto"/>
            <w:vAlign w:val="center"/>
          </w:tcPr>
          <w:p w:rsidR="00163770" w:rsidRPr="0021308B" w:rsidRDefault="00163770" w:rsidP="006B34D3">
            <w:pPr>
              <w:jc w:val="center"/>
              <w:rPr>
                <w:bCs/>
                <w:sz w:val="24"/>
                <w:szCs w:val="24"/>
              </w:rPr>
            </w:pPr>
            <w:r w:rsidRPr="0021308B">
              <w:rPr>
                <w:bCs/>
                <w:sz w:val="24"/>
                <w:szCs w:val="24"/>
              </w:rPr>
              <w:t>50.7</w:t>
            </w:r>
          </w:p>
        </w:tc>
        <w:tc>
          <w:tcPr>
            <w:tcW w:w="1413" w:type="dxa"/>
            <w:shd w:val="clear" w:color="auto" w:fill="auto"/>
            <w:vAlign w:val="center"/>
          </w:tcPr>
          <w:p w:rsidR="00163770" w:rsidRPr="0021308B" w:rsidRDefault="00163770" w:rsidP="006B34D3">
            <w:pPr>
              <w:jc w:val="center"/>
              <w:rPr>
                <w:bCs/>
                <w:sz w:val="24"/>
                <w:szCs w:val="24"/>
              </w:rPr>
            </w:pPr>
            <w:r w:rsidRPr="0021308B">
              <w:rPr>
                <w:bCs/>
                <w:sz w:val="24"/>
                <w:szCs w:val="24"/>
              </w:rPr>
              <w:t>50.7</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1</w:t>
            </w:r>
            <w:r w:rsidRPr="00E04BEE">
              <w:rPr>
                <w:sz w:val="24"/>
                <w:szCs w:val="24"/>
              </w:rPr>
              <w:t>.18</w:t>
            </w:r>
          </w:p>
        </w:tc>
        <w:tc>
          <w:tcPr>
            <w:tcW w:w="5185" w:type="dxa"/>
            <w:shd w:val="clear" w:color="auto" w:fill="auto"/>
            <w:vAlign w:val="center"/>
          </w:tcPr>
          <w:p w:rsidR="00163770" w:rsidRPr="00E04BEE" w:rsidRDefault="00163770" w:rsidP="006B34D3">
            <w:pPr>
              <w:rPr>
                <w:sz w:val="24"/>
                <w:szCs w:val="24"/>
              </w:rPr>
            </w:pPr>
            <w:r w:rsidRPr="00E04BEE">
              <w:rPr>
                <w:sz w:val="24"/>
                <w:szCs w:val="24"/>
              </w:rPr>
              <w:t>Спортивные залы общественного пользования</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w:t>
            </w:r>
            <w:r w:rsidRPr="00E04BEE">
              <w:rPr>
                <w:sz w:val="24"/>
                <w:szCs w:val="24"/>
                <w:vertAlign w:val="superscript"/>
              </w:rPr>
              <w:t>2</w:t>
            </w:r>
          </w:p>
        </w:tc>
        <w:tc>
          <w:tcPr>
            <w:tcW w:w="1476" w:type="dxa"/>
            <w:shd w:val="clear" w:color="auto" w:fill="auto"/>
            <w:vAlign w:val="center"/>
          </w:tcPr>
          <w:p w:rsidR="00163770" w:rsidRPr="0021308B" w:rsidRDefault="00163770" w:rsidP="006B34D3">
            <w:pPr>
              <w:jc w:val="center"/>
              <w:rPr>
                <w:bCs/>
                <w:sz w:val="24"/>
                <w:szCs w:val="24"/>
              </w:rPr>
            </w:pPr>
            <w:r w:rsidRPr="0021308B">
              <w:rPr>
                <w:bCs/>
                <w:sz w:val="24"/>
                <w:szCs w:val="24"/>
              </w:rPr>
              <w:t>832</w:t>
            </w:r>
          </w:p>
        </w:tc>
        <w:tc>
          <w:tcPr>
            <w:tcW w:w="1413" w:type="dxa"/>
            <w:shd w:val="clear" w:color="auto" w:fill="auto"/>
            <w:vAlign w:val="center"/>
          </w:tcPr>
          <w:p w:rsidR="00163770" w:rsidRPr="0021308B" w:rsidRDefault="00163770" w:rsidP="006B34D3">
            <w:pPr>
              <w:jc w:val="center"/>
              <w:rPr>
                <w:bCs/>
                <w:sz w:val="24"/>
                <w:szCs w:val="24"/>
              </w:rPr>
            </w:pPr>
            <w:r w:rsidRPr="0021308B">
              <w:rPr>
                <w:bCs/>
                <w:sz w:val="24"/>
                <w:szCs w:val="24"/>
              </w:rPr>
              <w:t>884.3</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1</w:t>
            </w:r>
            <w:r w:rsidRPr="00E04BEE">
              <w:rPr>
                <w:sz w:val="24"/>
                <w:szCs w:val="24"/>
              </w:rPr>
              <w:t>.19</w:t>
            </w:r>
          </w:p>
        </w:tc>
        <w:tc>
          <w:tcPr>
            <w:tcW w:w="5185" w:type="dxa"/>
            <w:shd w:val="clear" w:color="auto" w:fill="auto"/>
            <w:vAlign w:val="center"/>
          </w:tcPr>
          <w:p w:rsidR="00163770" w:rsidRPr="00E04BEE" w:rsidRDefault="00163770" w:rsidP="006B34D3">
            <w:pPr>
              <w:rPr>
                <w:sz w:val="24"/>
                <w:szCs w:val="24"/>
              </w:rPr>
            </w:pPr>
            <w:r w:rsidRPr="00E04BEE">
              <w:rPr>
                <w:sz w:val="24"/>
                <w:szCs w:val="24"/>
              </w:rPr>
              <w:t>Бассейны общего пользования</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кв. м зеркала воды</w:t>
            </w:r>
          </w:p>
        </w:tc>
        <w:tc>
          <w:tcPr>
            <w:tcW w:w="1476" w:type="dxa"/>
            <w:shd w:val="clear" w:color="auto" w:fill="auto"/>
            <w:vAlign w:val="center"/>
          </w:tcPr>
          <w:p w:rsidR="00163770" w:rsidRPr="0021308B" w:rsidRDefault="00163770" w:rsidP="006B34D3">
            <w:pPr>
              <w:jc w:val="center"/>
              <w:rPr>
                <w:bCs/>
                <w:sz w:val="24"/>
                <w:szCs w:val="24"/>
              </w:rPr>
            </w:pPr>
            <w:r w:rsidRPr="0021308B">
              <w:rPr>
                <w:bCs/>
                <w:sz w:val="24"/>
                <w:szCs w:val="24"/>
              </w:rPr>
              <w:t>0</w:t>
            </w:r>
          </w:p>
        </w:tc>
        <w:tc>
          <w:tcPr>
            <w:tcW w:w="1413" w:type="dxa"/>
            <w:shd w:val="clear" w:color="auto" w:fill="auto"/>
            <w:vAlign w:val="center"/>
          </w:tcPr>
          <w:p w:rsidR="00163770" w:rsidRPr="0021308B" w:rsidRDefault="00163770" w:rsidP="006B34D3">
            <w:pPr>
              <w:jc w:val="center"/>
              <w:rPr>
                <w:bCs/>
                <w:sz w:val="24"/>
                <w:szCs w:val="24"/>
              </w:rPr>
            </w:pPr>
            <w:r w:rsidRPr="0021308B">
              <w:rPr>
                <w:bCs/>
                <w:sz w:val="24"/>
                <w:szCs w:val="24"/>
              </w:rPr>
              <w:t>252.7</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1</w:t>
            </w:r>
            <w:r w:rsidRPr="00E04BEE">
              <w:rPr>
                <w:sz w:val="24"/>
                <w:szCs w:val="24"/>
              </w:rPr>
              <w:t>.20</w:t>
            </w:r>
          </w:p>
        </w:tc>
        <w:tc>
          <w:tcPr>
            <w:tcW w:w="5185" w:type="dxa"/>
            <w:shd w:val="clear" w:color="auto" w:fill="auto"/>
            <w:vAlign w:val="center"/>
          </w:tcPr>
          <w:p w:rsidR="00163770" w:rsidRPr="00E04BEE" w:rsidRDefault="00163770" w:rsidP="006B34D3">
            <w:pPr>
              <w:rPr>
                <w:sz w:val="24"/>
                <w:szCs w:val="24"/>
              </w:rPr>
            </w:pPr>
            <w:r w:rsidRPr="00E04BEE">
              <w:rPr>
                <w:sz w:val="24"/>
                <w:szCs w:val="24"/>
              </w:rPr>
              <w:t>Плоскостные спортивные сооружения</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w:t>
            </w:r>
            <w:r w:rsidRPr="00E04BEE">
              <w:rPr>
                <w:sz w:val="24"/>
                <w:szCs w:val="24"/>
                <w:vertAlign w:val="superscript"/>
              </w:rPr>
              <w:t>2</w:t>
            </w:r>
          </w:p>
        </w:tc>
        <w:tc>
          <w:tcPr>
            <w:tcW w:w="1476" w:type="dxa"/>
            <w:shd w:val="clear" w:color="auto" w:fill="auto"/>
            <w:vAlign w:val="center"/>
          </w:tcPr>
          <w:p w:rsidR="00163770" w:rsidRPr="0021308B" w:rsidRDefault="00163770" w:rsidP="006B34D3">
            <w:pPr>
              <w:jc w:val="center"/>
              <w:rPr>
                <w:bCs/>
                <w:sz w:val="24"/>
                <w:szCs w:val="24"/>
              </w:rPr>
            </w:pPr>
            <w:r w:rsidRPr="0021308B">
              <w:rPr>
                <w:bCs/>
                <w:sz w:val="24"/>
                <w:szCs w:val="24"/>
              </w:rPr>
              <w:t>41000</w:t>
            </w:r>
          </w:p>
        </w:tc>
        <w:tc>
          <w:tcPr>
            <w:tcW w:w="1413" w:type="dxa"/>
            <w:shd w:val="clear" w:color="auto" w:fill="auto"/>
            <w:vAlign w:val="center"/>
          </w:tcPr>
          <w:p w:rsidR="00163770" w:rsidRPr="0021308B" w:rsidRDefault="00163770" w:rsidP="006B34D3">
            <w:pPr>
              <w:jc w:val="center"/>
              <w:rPr>
                <w:bCs/>
                <w:sz w:val="24"/>
                <w:szCs w:val="24"/>
              </w:rPr>
            </w:pPr>
            <w:r w:rsidRPr="0021308B">
              <w:rPr>
                <w:bCs/>
                <w:sz w:val="24"/>
                <w:szCs w:val="24"/>
              </w:rPr>
              <w:t>41000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1</w:t>
            </w:r>
            <w:r w:rsidRPr="00E04BEE">
              <w:rPr>
                <w:sz w:val="24"/>
                <w:szCs w:val="24"/>
              </w:rPr>
              <w:t>.21</w:t>
            </w:r>
          </w:p>
        </w:tc>
        <w:tc>
          <w:tcPr>
            <w:tcW w:w="5185" w:type="dxa"/>
            <w:shd w:val="clear" w:color="auto" w:fill="auto"/>
            <w:vAlign w:val="center"/>
          </w:tcPr>
          <w:p w:rsidR="00163770" w:rsidRPr="00E04BEE" w:rsidRDefault="00163770" w:rsidP="006B34D3">
            <w:pPr>
              <w:rPr>
                <w:sz w:val="24"/>
                <w:szCs w:val="24"/>
              </w:rPr>
            </w:pPr>
            <w:r w:rsidRPr="00E04BEE">
              <w:rPr>
                <w:sz w:val="24"/>
                <w:szCs w:val="24"/>
              </w:rPr>
              <w:t>Прачечные</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кг белья в смену</w:t>
            </w:r>
          </w:p>
        </w:tc>
        <w:tc>
          <w:tcPr>
            <w:tcW w:w="1476" w:type="dxa"/>
            <w:shd w:val="clear" w:color="auto" w:fill="auto"/>
            <w:vAlign w:val="center"/>
          </w:tcPr>
          <w:p w:rsidR="00163770" w:rsidRPr="0021308B" w:rsidRDefault="00163770" w:rsidP="006B34D3">
            <w:pPr>
              <w:jc w:val="center"/>
              <w:rPr>
                <w:bCs/>
                <w:sz w:val="24"/>
                <w:szCs w:val="24"/>
              </w:rPr>
            </w:pPr>
            <w:r w:rsidRPr="0021308B">
              <w:rPr>
                <w:bCs/>
                <w:sz w:val="24"/>
                <w:szCs w:val="24"/>
              </w:rPr>
              <w:t>0</w:t>
            </w:r>
          </w:p>
        </w:tc>
        <w:tc>
          <w:tcPr>
            <w:tcW w:w="1413" w:type="dxa"/>
            <w:shd w:val="clear" w:color="auto" w:fill="auto"/>
            <w:vAlign w:val="center"/>
          </w:tcPr>
          <w:p w:rsidR="00163770" w:rsidRPr="0021308B" w:rsidRDefault="00163770" w:rsidP="006B34D3">
            <w:pPr>
              <w:jc w:val="center"/>
              <w:rPr>
                <w:bCs/>
                <w:sz w:val="24"/>
                <w:szCs w:val="24"/>
              </w:rPr>
            </w:pPr>
            <w:r w:rsidRPr="0021308B">
              <w:rPr>
                <w:bCs/>
                <w:sz w:val="24"/>
                <w:szCs w:val="24"/>
              </w:rPr>
              <w:t>757.98</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1</w:t>
            </w:r>
            <w:r w:rsidRPr="00E04BEE">
              <w:rPr>
                <w:sz w:val="24"/>
                <w:szCs w:val="24"/>
              </w:rPr>
              <w:t>.22</w:t>
            </w:r>
          </w:p>
        </w:tc>
        <w:tc>
          <w:tcPr>
            <w:tcW w:w="5185" w:type="dxa"/>
            <w:shd w:val="clear" w:color="auto" w:fill="auto"/>
            <w:vAlign w:val="center"/>
          </w:tcPr>
          <w:p w:rsidR="00163770" w:rsidRPr="00E04BEE" w:rsidRDefault="00163770" w:rsidP="006B34D3">
            <w:pPr>
              <w:rPr>
                <w:sz w:val="24"/>
                <w:szCs w:val="24"/>
              </w:rPr>
            </w:pPr>
            <w:r w:rsidRPr="00E04BEE">
              <w:rPr>
                <w:sz w:val="24"/>
                <w:szCs w:val="24"/>
              </w:rPr>
              <w:t>Химчистка</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кг белья в смену</w:t>
            </w:r>
          </w:p>
        </w:tc>
        <w:tc>
          <w:tcPr>
            <w:tcW w:w="1476" w:type="dxa"/>
            <w:shd w:val="clear" w:color="auto" w:fill="auto"/>
            <w:vAlign w:val="center"/>
          </w:tcPr>
          <w:p w:rsidR="00163770" w:rsidRPr="0021308B" w:rsidRDefault="00163770" w:rsidP="006B34D3">
            <w:pPr>
              <w:jc w:val="center"/>
              <w:rPr>
                <w:bCs/>
                <w:sz w:val="24"/>
                <w:szCs w:val="24"/>
              </w:rPr>
            </w:pPr>
            <w:r w:rsidRPr="0021308B">
              <w:rPr>
                <w:bCs/>
                <w:sz w:val="24"/>
                <w:szCs w:val="24"/>
              </w:rPr>
              <w:t>0</w:t>
            </w:r>
          </w:p>
        </w:tc>
        <w:tc>
          <w:tcPr>
            <w:tcW w:w="1413" w:type="dxa"/>
            <w:shd w:val="clear" w:color="auto" w:fill="auto"/>
            <w:vAlign w:val="center"/>
          </w:tcPr>
          <w:p w:rsidR="00163770" w:rsidRPr="0021308B" w:rsidRDefault="00163770" w:rsidP="006B34D3">
            <w:pPr>
              <w:jc w:val="center"/>
              <w:rPr>
                <w:bCs/>
                <w:sz w:val="24"/>
                <w:szCs w:val="24"/>
              </w:rPr>
            </w:pPr>
            <w:r w:rsidRPr="0021308B">
              <w:rPr>
                <w:bCs/>
                <w:sz w:val="24"/>
                <w:szCs w:val="24"/>
              </w:rPr>
              <w:t>59.38</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1</w:t>
            </w:r>
            <w:r w:rsidRPr="00E04BEE">
              <w:rPr>
                <w:sz w:val="24"/>
                <w:szCs w:val="24"/>
              </w:rPr>
              <w:t>.23</w:t>
            </w:r>
          </w:p>
        </w:tc>
        <w:tc>
          <w:tcPr>
            <w:tcW w:w="5185" w:type="dxa"/>
            <w:shd w:val="clear" w:color="auto" w:fill="auto"/>
            <w:vAlign w:val="center"/>
          </w:tcPr>
          <w:p w:rsidR="00163770" w:rsidRPr="00E04BEE" w:rsidRDefault="00163770" w:rsidP="006B34D3">
            <w:pPr>
              <w:rPr>
                <w:sz w:val="24"/>
                <w:szCs w:val="24"/>
              </w:rPr>
            </w:pPr>
            <w:r w:rsidRPr="00E04BEE">
              <w:rPr>
                <w:sz w:val="24"/>
                <w:szCs w:val="24"/>
              </w:rPr>
              <w:t>Гостиницы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bCs/>
                <w:sz w:val="24"/>
                <w:szCs w:val="24"/>
              </w:rPr>
            </w:pPr>
            <w:r w:rsidRPr="0021308B">
              <w:rPr>
                <w:bCs/>
                <w:sz w:val="24"/>
                <w:szCs w:val="24"/>
              </w:rPr>
              <w:t>30</w:t>
            </w:r>
          </w:p>
        </w:tc>
        <w:tc>
          <w:tcPr>
            <w:tcW w:w="1413" w:type="dxa"/>
            <w:shd w:val="clear" w:color="auto" w:fill="auto"/>
            <w:vAlign w:val="center"/>
          </w:tcPr>
          <w:p w:rsidR="00163770" w:rsidRPr="0021308B" w:rsidRDefault="00163770" w:rsidP="006B34D3">
            <w:pPr>
              <w:jc w:val="center"/>
              <w:rPr>
                <w:bCs/>
                <w:sz w:val="24"/>
                <w:szCs w:val="24"/>
              </w:rPr>
            </w:pPr>
            <w:r w:rsidRPr="0021308B">
              <w:rPr>
                <w:bCs/>
                <w:sz w:val="24"/>
                <w:szCs w:val="24"/>
              </w:rPr>
              <w:t>76</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1</w:t>
            </w:r>
            <w:r w:rsidRPr="00E04BEE">
              <w:rPr>
                <w:sz w:val="24"/>
                <w:szCs w:val="24"/>
              </w:rPr>
              <w:t>.24</w:t>
            </w:r>
          </w:p>
        </w:tc>
        <w:tc>
          <w:tcPr>
            <w:tcW w:w="5185" w:type="dxa"/>
            <w:shd w:val="clear" w:color="auto" w:fill="auto"/>
            <w:vAlign w:val="center"/>
          </w:tcPr>
          <w:p w:rsidR="00163770" w:rsidRPr="00E04BEE" w:rsidRDefault="00163770" w:rsidP="006B34D3">
            <w:pPr>
              <w:rPr>
                <w:sz w:val="24"/>
                <w:szCs w:val="24"/>
              </w:rPr>
            </w:pPr>
            <w:r w:rsidRPr="00E04BEE">
              <w:rPr>
                <w:sz w:val="24"/>
                <w:szCs w:val="24"/>
              </w:rPr>
              <w:t>Бани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bCs/>
                <w:sz w:val="24"/>
                <w:szCs w:val="24"/>
              </w:rPr>
            </w:pPr>
            <w:r w:rsidRPr="0021308B">
              <w:rPr>
                <w:bCs/>
                <w:sz w:val="24"/>
                <w:szCs w:val="24"/>
              </w:rPr>
              <w:t>0</w:t>
            </w:r>
          </w:p>
        </w:tc>
        <w:tc>
          <w:tcPr>
            <w:tcW w:w="1413" w:type="dxa"/>
            <w:shd w:val="clear" w:color="auto" w:fill="auto"/>
            <w:vAlign w:val="center"/>
          </w:tcPr>
          <w:p w:rsidR="00163770" w:rsidRPr="0021308B" w:rsidRDefault="00163770" w:rsidP="006B34D3">
            <w:pPr>
              <w:jc w:val="center"/>
              <w:rPr>
                <w:bCs/>
                <w:sz w:val="24"/>
                <w:szCs w:val="24"/>
              </w:rPr>
            </w:pPr>
            <w:r w:rsidRPr="0021308B">
              <w:rPr>
                <w:bCs/>
                <w:sz w:val="24"/>
                <w:szCs w:val="24"/>
              </w:rPr>
              <w:t>88</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1</w:t>
            </w:r>
            <w:r w:rsidRPr="00E04BEE">
              <w:rPr>
                <w:sz w:val="24"/>
                <w:szCs w:val="24"/>
              </w:rPr>
              <w:t>.25</w:t>
            </w:r>
          </w:p>
        </w:tc>
        <w:tc>
          <w:tcPr>
            <w:tcW w:w="5185" w:type="dxa"/>
            <w:shd w:val="clear" w:color="auto" w:fill="auto"/>
            <w:vAlign w:val="center"/>
          </w:tcPr>
          <w:p w:rsidR="00163770" w:rsidRPr="00E04BEE" w:rsidRDefault="00163770" w:rsidP="006B34D3">
            <w:pPr>
              <w:rPr>
                <w:sz w:val="24"/>
                <w:szCs w:val="24"/>
              </w:rPr>
            </w:pPr>
            <w:r w:rsidRPr="00E04BEE">
              <w:rPr>
                <w:sz w:val="24"/>
                <w:szCs w:val="24"/>
              </w:rPr>
              <w:t>Отделения связи</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операц. Место</w:t>
            </w:r>
          </w:p>
        </w:tc>
        <w:tc>
          <w:tcPr>
            <w:tcW w:w="1476" w:type="dxa"/>
            <w:shd w:val="clear" w:color="auto" w:fill="auto"/>
            <w:vAlign w:val="center"/>
          </w:tcPr>
          <w:p w:rsidR="00163770" w:rsidRPr="0021308B" w:rsidRDefault="00163770" w:rsidP="006B34D3">
            <w:pPr>
              <w:jc w:val="center"/>
              <w:rPr>
                <w:bCs/>
                <w:sz w:val="24"/>
                <w:szCs w:val="24"/>
              </w:rPr>
            </w:pPr>
            <w:r w:rsidRPr="0021308B">
              <w:rPr>
                <w:bCs/>
                <w:sz w:val="24"/>
                <w:szCs w:val="24"/>
              </w:rPr>
              <w:t>3</w:t>
            </w:r>
          </w:p>
        </w:tc>
        <w:tc>
          <w:tcPr>
            <w:tcW w:w="1413" w:type="dxa"/>
            <w:shd w:val="clear" w:color="auto" w:fill="auto"/>
            <w:vAlign w:val="center"/>
          </w:tcPr>
          <w:p w:rsidR="00163770" w:rsidRPr="0021308B" w:rsidRDefault="00163770" w:rsidP="006B34D3">
            <w:pPr>
              <w:jc w:val="center"/>
              <w:rPr>
                <w:bCs/>
                <w:sz w:val="24"/>
                <w:szCs w:val="24"/>
              </w:rPr>
            </w:pPr>
            <w:r w:rsidRPr="0021308B">
              <w:rPr>
                <w:bCs/>
                <w:sz w:val="24"/>
                <w:szCs w:val="24"/>
              </w:rPr>
              <w:t>7</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lastRenderedPageBreak/>
              <w:t>11</w:t>
            </w:r>
            <w:r w:rsidRPr="00E04BEE">
              <w:rPr>
                <w:sz w:val="24"/>
                <w:szCs w:val="24"/>
              </w:rPr>
              <w:t>.</w:t>
            </w:r>
            <w:r>
              <w:rPr>
                <w:sz w:val="24"/>
                <w:szCs w:val="24"/>
              </w:rPr>
              <w:t>1</w:t>
            </w:r>
            <w:r w:rsidRPr="00E04BEE">
              <w:rPr>
                <w:sz w:val="24"/>
                <w:szCs w:val="24"/>
              </w:rPr>
              <w:t>.26</w:t>
            </w:r>
          </w:p>
        </w:tc>
        <w:tc>
          <w:tcPr>
            <w:tcW w:w="5185" w:type="dxa"/>
            <w:shd w:val="clear" w:color="auto" w:fill="auto"/>
            <w:vAlign w:val="center"/>
          </w:tcPr>
          <w:p w:rsidR="00163770" w:rsidRPr="00E04BEE" w:rsidRDefault="00163770" w:rsidP="006B34D3">
            <w:pPr>
              <w:rPr>
                <w:sz w:val="24"/>
                <w:szCs w:val="24"/>
              </w:rPr>
            </w:pPr>
            <w:r w:rsidRPr="00E04BEE">
              <w:rPr>
                <w:sz w:val="24"/>
                <w:szCs w:val="24"/>
              </w:rPr>
              <w:t>Отделение сбербанка</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операц. Место</w:t>
            </w:r>
          </w:p>
        </w:tc>
        <w:tc>
          <w:tcPr>
            <w:tcW w:w="1476" w:type="dxa"/>
            <w:shd w:val="clear" w:color="auto" w:fill="auto"/>
            <w:vAlign w:val="center"/>
          </w:tcPr>
          <w:p w:rsidR="00163770" w:rsidRPr="0021308B" w:rsidRDefault="00163770" w:rsidP="006B34D3">
            <w:pPr>
              <w:jc w:val="center"/>
              <w:rPr>
                <w:bCs/>
                <w:sz w:val="24"/>
                <w:szCs w:val="24"/>
              </w:rPr>
            </w:pPr>
            <w:r w:rsidRPr="0021308B">
              <w:rPr>
                <w:bCs/>
                <w:sz w:val="24"/>
                <w:szCs w:val="24"/>
              </w:rPr>
              <w:t>3</w:t>
            </w:r>
          </w:p>
        </w:tc>
        <w:tc>
          <w:tcPr>
            <w:tcW w:w="1413" w:type="dxa"/>
            <w:shd w:val="clear" w:color="auto" w:fill="auto"/>
            <w:vAlign w:val="center"/>
          </w:tcPr>
          <w:p w:rsidR="00163770" w:rsidRPr="0021308B" w:rsidRDefault="00163770" w:rsidP="006B34D3">
            <w:pPr>
              <w:jc w:val="center"/>
              <w:rPr>
                <w:bCs/>
                <w:sz w:val="24"/>
                <w:szCs w:val="24"/>
              </w:rPr>
            </w:pPr>
            <w:r w:rsidRPr="0021308B">
              <w:rPr>
                <w:bCs/>
                <w:sz w:val="24"/>
                <w:szCs w:val="24"/>
              </w:rPr>
              <w:t>3</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1</w:t>
            </w:r>
            <w:r w:rsidRPr="00E04BEE">
              <w:rPr>
                <w:sz w:val="24"/>
                <w:szCs w:val="24"/>
              </w:rPr>
              <w:t>.27</w:t>
            </w:r>
          </w:p>
        </w:tc>
        <w:tc>
          <w:tcPr>
            <w:tcW w:w="5185" w:type="dxa"/>
            <w:shd w:val="clear" w:color="auto" w:fill="auto"/>
            <w:vAlign w:val="center"/>
          </w:tcPr>
          <w:p w:rsidR="00163770" w:rsidRPr="00E04BEE" w:rsidRDefault="00163770" w:rsidP="006B34D3">
            <w:pPr>
              <w:rPr>
                <w:sz w:val="24"/>
                <w:szCs w:val="24"/>
              </w:rPr>
            </w:pPr>
            <w:r w:rsidRPr="00E04BEE">
              <w:rPr>
                <w:sz w:val="24"/>
                <w:szCs w:val="24"/>
              </w:rPr>
              <w:t>Пожарное депо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объектов/авто</w:t>
            </w:r>
          </w:p>
        </w:tc>
        <w:tc>
          <w:tcPr>
            <w:tcW w:w="1476" w:type="dxa"/>
            <w:shd w:val="clear" w:color="auto" w:fill="auto"/>
            <w:vAlign w:val="center"/>
          </w:tcPr>
          <w:p w:rsidR="00163770" w:rsidRPr="0021308B" w:rsidRDefault="00163770" w:rsidP="006B34D3">
            <w:pPr>
              <w:jc w:val="center"/>
              <w:rPr>
                <w:bCs/>
                <w:sz w:val="24"/>
                <w:szCs w:val="24"/>
              </w:rPr>
            </w:pPr>
            <w:r w:rsidRPr="0021308B">
              <w:rPr>
                <w:bCs/>
                <w:sz w:val="24"/>
                <w:szCs w:val="24"/>
              </w:rPr>
              <w:t>39906</w:t>
            </w:r>
          </w:p>
        </w:tc>
        <w:tc>
          <w:tcPr>
            <w:tcW w:w="1413" w:type="dxa"/>
            <w:shd w:val="clear" w:color="auto" w:fill="auto"/>
            <w:vAlign w:val="center"/>
          </w:tcPr>
          <w:p w:rsidR="00163770" w:rsidRPr="0021308B" w:rsidRDefault="00163770" w:rsidP="006B34D3">
            <w:pPr>
              <w:jc w:val="center"/>
              <w:rPr>
                <w:bCs/>
                <w:sz w:val="24"/>
                <w:szCs w:val="24"/>
              </w:rPr>
            </w:pPr>
            <w:r w:rsidRPr="0021308B">
              <w:rPr>
                <w:bCs/>
                <w:sz w:val="24"/>
                <w:szCs w:val="24"/>
              </w:rPr>
              <w:t>39906</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tcPr>
          <w:p w:rsidR="00163770" w:rsidRPr="00243335" w:rsidRDefault="00163770" w:rsidP="006B34D3">
            <w:pPr>
              <w:snapToGrid w:val="0"/>
              <w:ind w:right="-108"/>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6927C5" w:rsidRDefault="00163770" w:rsidP="006B34D3">
            <w:pPr>
              <w:snapToGrid w:val="0"/>
              <w:ind w:right="-1"/>
              <w:jc w:val="center"/>
              <w:rPr>
                <w:b/>
                <w:bCs/>
                <w:sz w:val="24"/>
                <w:szCs w:val="24"/>
              </w:rPr>
            </w:pPr>
            <w:r>
              <w:rPr>
                <w:b/>
                <w:bCs/>
                <w:sz w:val="24"/>
                <w:szCs w:val="24"/>
              </w:rPr>
              <w:t>11.2</w:t>
            </w:r>
          </w:p>
        </w:tc>
        <w:tc>
          <w:tcPr>
            <w:tcW w:w="5185" w:type="dxa"/>
            <w:shd w:val="clear" w:color="auto" w:fill="auto"/>
          </w:tcPr>
          <w:p w:rsidR="00163770" w:rsidRPr="006927C5" w:rsidRDefault="00163770" w:rsidP="006B34D3">
            <w:pPr>
              <w:snapToGrid w:val="0"/>
              <w:ind w:right="284"/>
              <w:rPr>
                <w:b/>
                <w:sz w:val="24"/>
                <w:szCs w:val="24"/>
              </w:rPr>
            </w:pPr>
            <w:r w:rsidRPr="00CF3736">
              <w:rPr>
                <w:b/>
                <w:sz w:val="24"/>
                <w:szCs w:val="24"/>
              </w:rPr>
              <w:t>ст.Октябрьской</w:t>
            </w:r>
          </w:p>
        </w:tc>
        <w:tc>
          <w:tcPr>
            <w:tcW w:w="1315" w:type="dxa"/>
            <w:shd w:val="clear" w:color="auto" w:fill="auto"/>
            <w:vAlign w:val="bottom"/>
          </w:tcPr>
          <w:p w:rsidR="00163770" w:rsidRPr="00243335" w:rsidRDefault="00163770" w:rsidP="006B34D3">
            <w:pPr>
              <w:snapToGrid w:val="0"/>
              <w:ind w:right="-108"/>
              <w:jc w:val="center"/>
              <w:rPr>
                <w:sz w:val="24"/>
                <w:szCs w:val="24"/>
                <w:highlight w:val="cyan"/>
              </w:rPr>
            </w:pPr>
          </w:p>
        </w:tc>
        <w:tc>
          <w:tcPr>
            <w:tcW w:w="1476" w:type="dxa"/>
            <w:shd w:val="clear" w:color="auto" w:fill="auto"/>
            <w:vAlign w:val="bottom"/>
          </w:tcPr>
          <w:p w:rsidR="00163770" w:rsidRPr="00243335" w:rsidRDefault="00163770" w:rsidP="006B34D3">
            <w:pPr>
              <w:tabs>
                <w:tab w:val="left" w:pos="2664"/>
              </w:tabs>
              <w:snapToGrid w:val="0"/>
              <w:ind w:right="-106"/>
              <w:jc w:val="center"/>
              <w:rPr>
                <w:sz w:val="24"/>
                <w:szCs w:val="24"/>
                <w:highlight w:val="cyan"/>
              </w:rPr>
            </w:pPr>
          </w:p>
        </w:tc>
        <w:tc>
          <w:tcPr>
            <w:tcW w:w="1413" w:type="dxa"/>
            <w:shd w:val="clear" w:color="auto" w:fill="auto"/>
            <w:vAlign w:val="bottom"/>
          </w:tcPr>
          <w:p w:rsidR="00163770" w:rsidRPr="00243335" w:rsidRDefault="00163770" w:rsidP="006B34D3">
            <w:pPr>
              <w:snapToGrid w:val="0"/>
              <w:ind w:right="-108"/>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2</w:t>
            </w:r>
            <w:r w:rsidRPr="00E04BEE">
              <w:rPr>
                <w:sz w:val="24"/>
                <w:szCs w:val="24"/>
              </w:rPr>
              <w:t>.1</w:t>
            </w:r>
          </w:p>
        </w:tc>
        <w:tc>
          <w:tcPr>
            <w:tcW w:w="5185" w:type="dxa"/>
            <w:shd w:val="clear" w:color="auto" w:fill="auto"/>
            <w:vAlign w:val="center"/>
          </w:tcPr>
          <w:p w:rsidR="00163770" w:rsidRPr="00E04BEE" w:rsidRDefault="00163770" w:rsidP="006B34D3">
            <w:pPr>
              <w:rPr>
                <w:sz w:val="24"/>
                <w:szCs w:val="24"/>
              </w:rPr>
            </w:pPr>
            <w:r w:rsidRPr="00E04BEE">
              <w:rPr>
                <w:sz w:val="24"/>
                <w:szCs w:val="24"/>
              </w:rPr>
              <w:t>Детские дошкольные учреждения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174</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700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2</w:t>
            </w:r>
            <w:r w:rsidRPr="00E04BEE">
              <w:rPr>
                <w:sz w:val="24"/>
                <w:szCs w:val="24"/>
              </w:rPr>
              <w:t>.2.</w:t>
            </w:r>
          </w:p>
        </w:tc>
        <w:tc>
          <w:tcPr>
            <w:tcW w:w="5185" w:type="dxa"/>
            <w:shd w:val="clear" w:color="auto" w:fill="auto"/>
            <w:vAlign w:val="center"/>
          </w:tcPr>
          <w:p w:rsidR="00163770" w:rsidRPr="00E04BEE" w:rsidRDefault="00163770" w:rsidP="006B34D3">
            <w:pPr>
              <w:rPr>
                <w:sz w:val="24"/>
                <w:szCs w:val="24"/>
              </w:rPr>
            </w:pPr>
            <w:r w:rsidRPr="00E04BEE">
              <w:rPr>
                <w:sz w:val="24"/>
                <w:szCs w:val="24"/>
              </w:rPr>
              <w:t>Общеобразовательные школы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1890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2115</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2</w:t>
            </w:r>
            <w:r w:rsidRPr="00E04BEE">
              <w:rPr>
                <w:sz w:val="24"/>
                <w:szCs w:val="24"/>
              </w:rPr>
              <w:t>.3</w:t>
            </w:r>
          </w:p>
        </w:tc>
        <w:tc>
          <w:tcPr>
            <w:tcW w:w="5185" w:type="dxa"/>
            <w:shd w:val="clear" w:color="auto" w:fill="auto"/>
            <w:vAlign w:val="center"/>
          </w:tcPr>
          <w:p w:rsidR="00163770" w:rsidRPr="00E04BEE" w:rsidRDefault="00163770" w:rsidP="006B34D3">
            <w:pPr>
              <w:rPr>
                <w:sz w:val="24"/>
                <w:szCs w:val="24"/>
              </w:rPr>
            </w:pPr>
            <w:r w:rsidRPr="00E04BEE">
              <w:rPr>
                <w:sz w:val="24"/>
                <w:szCs w:val="24"/>
              </w:rPr>
              <w:t>Межшколный учебно-производственный комбинат</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170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2</w:t>
            </w:r>
            <w:r w:rsidRPr="00E04BEE">
              <w:rPr>
                <w:sz w:val="24"/>
                <w:szCs w:val="24"/>
              </w:rPr>
              <w:t>.4</w:t>
            </w:r>
          </w:p>
        </w:tc>
        <w:tc>
          <w:tcPr>
            <w:tcW w:w="5185" w:type="dxa"/>
            <w:shd w:val="clear" w:color="auto" w:fill="auto"/>
            <w:vAlign w:val="center"/>
          </w:tcPr>
          <w:p w:rsidR="00163770" w:rsidRPr="00E04BEE" w:rsidRDefault="00163770" w:rsidP="006B34D3">
            <w:pPr>
              <w:rPr>
                <w:sz w:val="24"/>
                <w:szCs w:val="24"/>
              </w:rPr>
            </w:pPr>
            <w:r w:rsidRPr="00E04BEE">
              <w:rPr>
                <w:sz w:val="24"/>
                <w:szCs w:val="24"/>
              </w:rPr>
              <w:t>Внешкольные учреждения</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175</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212</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2</w:t>
            </w:r>
            <w:r w:rsidRPr="00E04BEE">
              <w:rPr>
                <w:sz w:val="24"/>
                <w:szCs w:val="24"/>
              </w:rPr>
              <w:t>.5</w:t>
            </w:r>
          </w:p>
        </w:tc>
        <w:tc>
          <w:tcPr>
            <w:tcW w:w="5185" w:type="dxa"/>
            <w:shd w:val="clear" w:color="auto" w:fill="auto"/>
            <w:vAlign w:val="center"/>
          </w:tcPr>
          <w:p w:rsidR="00163770" w:rsidRPr="00E04BEE" w:rsidRDefault="00163770" w:rsidP="006B34D3">
            <w:pPr>
              <w:rPr>
                <w:sz w:val="24"/>
                <w:szCs w:val="24"/>
              </w:rPr>
            </w:pPr>
            <w:r w:rsidRPr="00E04BEE">
              <w:rPr>
                <w:sz w:val="24"/>
                <w:szCs w:val="24"/>
              </w:rPr>
              <w:t>Больницы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коек</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30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192</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2</w:t>
            </w:r>
            <w:r w:rsidRPr="00E04BEE">
              <w:rPr>
                <w:sz w:val="24"/>
                <w:szCs w:val="24"/>
              </w:rPr>
              <w:t>.6</w:t>
            </w:r>
          </w:p>
        </w:tc>
        <w:tc>
          <w:tcPr>
            <w:tcW w:w="5185" w:type="dxa"/>
            <w:shd w:val="clear" w:color="auto" w:fill="auto"/>
            <w:vAlign w:val="center"/>
          </w:tcPr>
          <w:p w:rsidR="00163770" w:rsidRPr="00E04BEE" w:rsidRDefault="00163770" w:rsidP="006B34D3">
            <w:pPr>
              <w:rPr>
                <w:sz w:val="24"/>
                <w:szCs w:val="24"/>
              </w:rPr>
            </w:pPr>
            <w:r w:rsidRPr="00E04BEE">
              <w:rPr>
                <w:sz w:val="24"/>
                <w:szCs w:val="24"/>
              </w:rPr>
              <w:t>Поликлиники, (медицинские центры)</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пос. в смену</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120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260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2</w:t>
            </w:r>
            <w:r w:rsidRPr="00E04BEE">
              <w:rPr>
                <w:sz w:val="24"/>
                <w:szCs w:val="24"/>
              </w:rPr>
              <w:t>.7</w:t>
            </w:r>
          </w:p>
        </w:tc>
        <w:tc>
          <w:tcPr>
            <w:tcW w:w="5185" w:type="dxa"/>
            <w:shd w:val="clear" w:color="auto" w:fill="auto"/>
            <w:vAlign w:val="center"/>
          </w:tcPr>
          <w:p w:rsidR="00163770" w:rsidRPr="00E04BEE" w:rsidRDefault="00163770" w:rsidP="006B34D3">
            <w:pPr>
              <w:rPr>
                <w:sz w:val="24"/>
                <w:szCs w:val="24"/>
              </w:rPr>
            </w:pPr>
            <w:r w:rsidRPr="00E04BEE">
              <w:rPr>
                <w:sz w:val="24"/>
                <w:szCs w:val="24"/>
              </w:rPr>
              <w:t>Аптеки</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учрежд.</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7</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7</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2</w:t>
            </w:r>
            <w:r w:rsidRPr="00E04BEE">
              <w:rPr>
                <w:sz w:val="24"/>
                <w:szCs w:val="24"/>
              </w:rPr>
              <w:t>.8</w:t>
            </w:r>
          </w:p>
        </w:tc>
        <w:tc>
          <w:tcPr>
            <w:tcW w:w="5185" w:type="dxa"/>
            <w:shd w:val="clear" w:color="auto" w:fill="auto"/>
            <w:vAlign w:val="center"/>
          </w:tcPr>
          <w:p w:rsidR="00163770" w:rsidRPr="00E04BEE" w:rsidRDefault="00163770" w:rsidP="006B34D3">
            <w:pPr>
              <w:rPr>
                <w:sz w:val="24"/>
                <w:szCs w:val="24"/>
              </w:rPr>
            </w:pPr>
            <w:r w:rsidRPr="00E04BEE">
              <w:rPr>
                <w:sz w:val="24"/>
                <w:szCs w:val="24"/>
              </w:rPr>
              <w:t>Станция скорой медицинской помощи</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авто</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2</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2</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2</w:t>
            </w:r>
            <w:r w:rsidRPr="00E04BEE">
              <w:rPr>
                <w:sz w:val="24"/>
                <w:szCs w:val="24"/>
              </w:rPr>
              <w:t>.9</w:t>
            </w:r>
          </w:p>
        </w:tc>
        <w:tc>
          <w:tcPr>
            <w:tcW w:w="5185" w:type="dxa"/>
            <w:shd w:val="clear" w:color="auto" w:fill="auto"/>
            <w:vAlign w:val="center"/>
          </w:tcPr>
          <w:p w:rsidR="00163770" w:rsidRPr="00E04BEE" w:rsidRDefault="00163770" w:rsidP="006B34D3">
            <w:pPr>
              <w:rPr>
                <w:sz w:val="24"/>
                <w:szCs w:val="24"/>
              </w:rPr>
            </w:pPr>
            <w:r w:rsidRPr="00E04BEE">
              <w:rPr>
                <w:sz w:val="24"/>
                <w:szCs w:val="24"/>
              </w:rPr>
              <w:t>Предприятия розничной торговли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w:t>
            </w:r>
            <w:r w:rsidRPr="00E04BEE">
              <w:rPr>
                <w:sz w:val="24"/>
                <w:szCs w:val="24"/>
                <w:vertAlign w:val="superscript"/>
              </w:rPr>
              <w:t>2</w:t>
            </w:r>
            <w:r w:rsidRPr="00E04BEE">
              <w:rPr>
                <w:sz w:val="24"/>
                <w:szCs w:val="24"/>
              </w:rPr>
              <w:t xml:space="preserve"> т.пл.</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2173.8</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3789.9</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2.</w:t>
            </w:r>
            <w:r w:rsidRPr="00E04BEE">
              <w:rPr>
                <w:sz w:val="24"/>
                <w:szCs w:val="24"/>
              </w:rPr>
              <w:t>10</w:t>
            </w:r>
          </w:p>
        </w:tc>
        <w:tc>
          <w:tcPr>
            <w:tcW w:w="5185" w:type="dxa"/>
            <w:shd w:val="clear" w:color="auto" w:fill="auto"/>
            <w:vAlign w:val="center"/>
          </w:tcPr>
          <w:p w:rsidR="00163770" w:rsidRPr="00E04BEE" w:rsidRDefault="00163770" w:rsidP="006B34D3">
            <w:pPr>
              <w:rPr>
                <w:sz w:val="24"/>
                <w:szCs w:val="24"/>
              </w:rPr>
            </w:pPr>
            <w:r w:rsidRPr="00E04BEE">
              <w:rPr>
                <w:sz w:val="24"/>
                <w:szCs w:val="24"/>
              </w:rPr>
              <w:t>Рынок</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w:t>
            </w:r>
            <w:r w:rsidRPr="00E04BEE">
              <w:rPr>
                <w:sz w:val="24"/>
                <w:szCs w:val="24"/>
                <w:vertAlign w:val="superscript"/>
              </w:rPr>
              <w:t>2</w:t>
            </w:r>
            <w:r w:rsidRPr="00E04BEE">
              <w:rPr>
                <w:sz w:val="24"/>
                <w:szCs w:val="24"/>
              </w:rPr>
              <w:t xml:space="preserve"> т.пл.</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214</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505</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2</w:t>
            </w:r>
            <w:r w:rsidRPr="00E04BEE">
              <w:rPr>
                <w:sz w:val="24"/>
                <w:szCs w:val="24"/>
              </w:rPr>
              <w:t>.11</w:t>
            </w:r>
          </w:p>
        </w:tc>
        <w:tc>
          <w:tcPr>
            <w:tcW w:w="5185" w:type="dxa"/>
            <w:shd w:val="clear" w:color="auto" w:fill="auto"/>
            <w:vAlign w:val="center"/>
          </w:tcPr>
          <w:p w:rsidR="00163770" w:rsidRPr="00E04BEE" w:rsidRDefault="00163770" w:rsidP="006B34D3">
            <w:pPr>
              <w:rPr>
                <w:sz w:val="24"/>
                <w:szCs w:val="24"/>
              </w:rPr>
            </w:pPr>
            <w:r w:rsidRPr="00E04BEE">
              <w:rPr>
                <w:sz w:val="24"/>
                <w:szCs w:val="24"/>
              </w:rPr>
              <w:t>Предприятия общественного питания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пос. 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240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505</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2</w:t>
            </w:r>
            <w:r w:rsidRPr="00E04BEE">
              <w:rPr>
                <w:sz w:val="24"/>
                <w:szCs w:val="24"/>
              </w:rPr>
              <w:t>.12</w:t>
            </w:r>
          </w:p>
        </w:tc>
        <w:tc>
          <w:tcPr>
            <w:tcW w:w="5185" w:type="dxa"/>
            <w:shd w:val="clear" w:color="auto" w:fill="auto"/>
            <w:vAlign w:val="center"/>
          </w:tcPr>
          <w:p w:rsidR="00163770" w:rsidRPr="00E04BEE" w:rsidRDefault="00163770" w:rsidP="006B34D3">
            <w:pPr>
              <w:rPr>
                <w:sz w:val="24"/>
                <w:szCs w:val="24"/>
              </w:rPr>
            </w:pPr>
            <w:r w:rsidRPr="00E04BEE">
              <w:rPr>
                <w:sz w:val="24"/>
                <w:szCs w:val="24"/>
              </w:rPr>
              <w:t>Предприятия бытового обслуживания наеления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раб. 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18</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88</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2</w:t>
            </w:r>
            <w:r w:rsidRPr="00E04BEE">
              <w:rPr>
                <w:sz w:val="24"/>
                <w:szCs w:val="24"/>
              </w:rPr>
              <w:t>.13</w:t>
            </w:r>
          </w:p>
        </w:tc>
        <w:tc>
          <w:tcPr>
            <w:tcW w:w="5185" w:type="dxa"/>
            <w:shd w:val="clear" w:color="auto" w:fill="auto"/>
            <w:vAlign w:val="center"/>
          </w:tcPr>
          <w:p w:rsidR="00163770" w:rsidRPr="00E04BEE" w:rsidRDefault="00163770" w:rsidP="006B34D3">
            <w:pPr>
              <w:rPr>
                <w:sz w:val="24"/>
                <w:szCs w:val="24"/>
              </w:rPr>
            </w:pPr>
            <w:r w:rsidRPr="00E04BEE">
              <w:rPr>
                <w:sz w:val="24"/>
                <w:szCs w:val="24"/>
              </w:rPr>
              <w:t>Учреждения культуры и искусства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1350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1350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2</w:t>
            </w:r>
            <w:r w:rsidRPr="00E04BEE">
              <w:rPr>
                <w:sz w:val="24"/>
                <w:szCs w:val="24"/>
              </w:rPr>
              <w:t>.15</w:t>
            </w:r>
          </w:p>
        </w:tc>
        <w:tc>
          <w:tcPr>
            <w:tcW w:w="5185" w:type="dxa"/>
            <w:shd w:val="clear" w:color="auto" w:fill="auto"/>
            <w:vAlign w:val="center"/>
          </w:tcPr>
          <w:p w:rsidR="00163770" w:rsidRPr="00E04BEE" w:rsidRDefault="00163770" w:rsidP="006B34D3">
            <w:pPr>
              <w:rPr>
                <w:sz w:val="24"/>
                <w:szCs w:val="24"/>
              </w:rPr>
            </w:pPr>
            <w:r w:rsidRPr="00E04BEE">
              <w:rPr>
                <w:sz w:val="24"/>
                <w:szCs w:val="24"/>
              </w:rPr>
              <w:t>Кинотеатр</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316</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2</w:t>
            </w:r>
            <w:r w:rsidRPr="00E04BEE">
              <w:rPr>
                <w:sz w:val="24"/>
                <w:szCs w:val="24"/>
              </w:rPr>
              <w:t>.16</w:t>
            </w:r>
          </w:p>
        </w:tc>
        <w:tc>
          <w:tcPr>
            <w:tcW w:w="5185" w:type="dxa"/>
            <w:shd w:val="clear" w:color="auto" w:fill="auto"/>
            <w:vAlign w:val="center"/>
          </w:tcPr>
          <w:p w:rsidR="00163770" w:rsidRPr="00E04BEE" w:rsidRDefault="00163770" w:rsidP="006B34D3">
            <w:pPr>
              <w:rPr>
                <w:sz w:val="24"/>
                <w:szCs w:val="24"/>
              </w:rPr>
            </w:pPr>
            <w:r w:rsidRPr="00E04BEE">
              <w:rPr>
                <w:sz w:val="24"/>
                <w:szCs w:val="24"/>
              </w:rPr>
              <w:t>Танцевальные залы и площадки</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76.0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2</w:t>
            </w:r>
            <w:r w:rsidRPr="00E04BEE">
              <w:rPr>
                <w:sz w:val="24"/>
                <w:szCs w:val="24"/>
              </w:rPr>
              <w:t>.17</w:t>
            </w:r>
          </w:p>
        </w:tc>
        <w:tc>
          <w:tcPr>
            <w:tcW w:w="5185" w:type="dxa"/>
            <w:shd w:val="clear" w:color="auto" w:fill="auto"/>
            <w:vAlign w:val="center"/>
          </w:tcPr>
          <w:p w:rsidR="00163770" w:rsidRPr="00E04BEE" w:rsidRDefault="00163770" w:rsidP="006B34D3">
            <w:pPr>
              <w:rPr>
                <w:sz w:val="24"/>
                <w:szCs w:val="24"/>
              </w:rPr>
            </w:pPr>
            <w:r w:rsidRPr="00E04BEE">
              <w:rPr>
                <w:sz w:val="24"/>
                <w:szCs w:val="24"/>
              </w:rPr>
              <w:t>Библиотека</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тыс. ед. хранения</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51</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51</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2</w:t>
            </w:r>
            <w:r w:rsidRPr="00E04BEE">
              <w:rPr>
                <w:sz w:val="24"/>
                <w:szCs w:val="24"/>
              </w:rPr>
              <w:t>.18</w:t>
            </w:r>
          </w:p>
        </w:tc>
        <w:tc>
          <w:tcPr>
            <w:tcW w:w="5185" w:type="dxa"/>
            <w:shd w:val="clear" w:color="auto" w:fill="auto"/>
            <w:vAlign w:val="center"/>
          </w:tcPr>
          <w:p w:rsidR="00163770" w:rsidRPr="00E04BEE" w:rsidRDefault="00163770" w:rsidP="006B34D3">
            <w:pPr>
              <w:rPr>
                <w:sz w:val="24"/>
                <w:szCs w:val="24"/>
              </w:rPr>
            </w:pPr>
            <w:r w:rsidRPr="00E04BEE">
              <w:rPr>
                <w:sz w:val="24"/>
                <w:szCs w:val="24"/>
              </w:rPr>
              <w:t>Спортивные залы общественного пользования</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w:t>
            </w:r>
            <w:r w:rsidRPr="00E04BEE">
              <w:rPr>
                <w:sz w:val="24"/>
                <w:szCs w:val="24"/>
                <w:vertAlign w:val="superscript"/>
              </w:rPr>
              <w:t>2</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832</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884.3</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2</w:t>
            </w:r>
            <w:r w:rsidRPr="00E04BEE">
              <w:rPr>
                <w:sz w:val="24"/>
                <w:szCs w:val="24"/>
              </w:rPr>
              <w:t>.19</w:t>
            </w:r>
          </w:p>
        </w:tc>
        <w:tc>
          <w:tcPr>
            <w:tcW w:w="5185" w:type="dxa"/>
            <w:shd w:val="clear" w:color="auto" w:fill="auto"/>
            <w:vAlign w:val="center"/>
          </w:tcPr>
          <w:p w:rsidR="00163770" w:rsidRPr="00E04BEE" w:rsidRDefault="00163770" w:rsidP="006B34D3">
            <w:pPr>
              <w:rPr>
                <w:sz w:val="24"/>
                <w:szCs w:val="24"/>
              </w:rPr>
            </w:pPr>
            <w:r w:rsidRPr="00E04BEE">
              <w:rPr>
                <w:sz w:val="24"/>
                <w:szCs w:val="24"/>
              </w:rPr>
              <w:t>Бассейны общего пользования</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кв. м зеркала воды</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252.7</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2</w:t>
            </w:r>
            <w:r w:rsidRPr="00E04BEE">
              <w:rPr>
                <w:sz w:val="24"/>
                <w:szCs w:val="24"/>
              </w:rPr>
              <w:t>.20</w:t>
            </w:r>
          </w:p>
        </w:tc>
        <w:tc>
          <w:tcPr>
            <w:tcW w:w="5185" w:type="dxa"/>
            <w:shd w:val="clear" w:color="auto" w:fill="auto"/>
            <w:vAlign w:val="center"/>
          </w:tcPr>
          <w:p w:rsidR="00163770" w:rsidRPr="00E04BEE" w:rsidRDefault="00163770" w:rsidP="006B34D3">
            <w:pPr>
              <w:rPr>
                <w:sz w:val="24"/>
                <w:szCs w:val="24"/>
              </w:rPr>
            </w:pPr>
            <w:r w:rsidRPr="00E04BEE">
              <w:rPr>
                <w:sz w:val="24"/>
                <w:szCs w:val="24"/>
              </w:rPr>
              <w:t>Плоскостные спортивные сооружения</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w:t>
            </w:r>
            <w:r w:rsidRPr="00E04BEE">
              <w:rPr>
                <w:sz w:val="24"/>
                <w:szCs w:val="24"/>
                <w:vertAlign w:val="superscript"/>
              </w:rPr>
              <w:t>2</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41000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41000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2</w:t>
            </w:r>
            <w:r w:rsidRPr="00E04BEE">
              <w:rPr>
                <w:sz w:val="24"/>
                <w:szCs w:val="24"/>
              </w:rPr>
              <w:t>.21</w:t>
            </w:r>
          </w:p>
        </w:tc>
        <w:tc>
          <w:tcPr>
            <w:tcW w:w="5185" w:type="dxa"/>
            <w:shd w:val="clear" w:color="auto" w:fill="auto"/>
            <w:vAlign w:val="center"/>
          </w:tcPr>
          <w:p w:rsidR="00163770" w:rsidRPr="00E04BEE" w:rsidRDefault="00163770" w:rsidP="006B34D3">
            <w:pPr>
              <w:rPr>
                <w:sz w:val="24"/>
                <w:szCs w:val="24"/>
              </w:rPr>
            </w:pPr>
            <w:r w:rsidRPr="00E04BEE">
              <w:rPr>
                <w:sz w:val="24"/>
                <w:szCs w:val="24"/>
              </w:rPr>
              <w:t>Прачечные</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кг белья в смену</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757.98</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2</w:t>
            </w:r>
            <w:r w:rsidRPr="00E04BEE">
              <w:rPr>
                <w:sz w:val="24"/>
                <w:szCs w:val="24"/>
              </w:rPr>
              <w:t>.22</w:t>
            </w:r>
          </w:p>
        </w:tc>
        <w:tc>
          <w:tcPr>
            <w:tcW w:w="5185" w:type="dxa"/>
            <w:shd w:val="clear" w:color="auto" w:fill="auto"/>
            <w:vAlign w:val="center"/>
          </w:tcPr>
          <w:p w:rsidR="00163770" w:rsidRPr="00E04BEE" w:rsidRDefault="00163770" w:rsidP="006B34D3">
            <w:pPr>
              <w:rPr>
                <w:sz w:val="24"/>
                <w:szCs w:val="24"/>
              </w:rPr>
            </w:pPr>
            <w:r w:rsidRPr="00E04BEE">
              <w:rPr>
                <w:sz w:val="24"/>
                <w:szCs w:val="24"/>
              </w:rPr>
              <w:t>Химчистка</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кг белья в смену</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59.38</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2</w:t>
            </w:r>
            <w:r w:rsidRPr="00E04BEE">
              <w:rPr>
                <w:sz w:val="24"/>
                <w:szCs w:val="24"/>
              </w:rPr>
              <w:t>.23</w:t>
            </w:r>
          </w:p>
        </w:tc>
        <w:tc>
          <w:tcPr>
            <w:tcW w:w="5185" w:type="dxa"/>
            <w:shd w:val="clear" w:color="auto" w:fill="auto"/>
            <w:vAlign w:val="center"/>
          </w:tcPr>
          <w:p w:rsidR="00163770" w:rsidRPr="00E04BEE" w:rsidRDefault="00163770" w:rsidP="006B34D3">
            <w:pPr>
              <w:rPr>
                <w:sz w:val="24"/>
                <w:szCs w:val="24"/>
              </w:rPr>
            </w:pPr>
            <w:r w:rsidRPr="00E04BEE">
              <w:rPr>
                <w:sz w:val="24"/>
                <w:szCs w:val="24"/>
              </w:rPr>
              <w:t>Гостиницы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30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76</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2</w:t>
            </w:r>
            <w:r w:rsidRPr="00E04BEE">
              <w:rPr>
                <w:sz w:val="24"/>
                <w:szCs w:val="24"/>
              </w:rPr>
              <w:t>.24</w:t>
            </w:r>
          </w:p>
        </w:tc>
        <w:tc>
          <w:tcPr>
            <w:tcW w:w="5185" w:type="dxa"/>
            <w:shd w:val="clear" w:color="auto" w:fill="auto"/>
            <w:vAlign w:val="center"/>
          </w:tcPr>
          <w:p w:rsidR="00163770" w:rsidRPr="00E04BEE" w:rsidRDefault="00163770" w:rsidP="006B34D3">
            <w:pPr>
              <w:rPr>
                <w:sz w:val="24"/>
                <w:szCs w:val="24"/>
              </w:rPr>
            </w:pPr>
            <w:r w:rsidRPr="00E04BEE">
              <w:rPr>
                <w:sz w:val="24"/>
                <w:szCs w:val="24"/>
              </w:rPr>
              <w:t>Бани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88</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2</w:t>
            </w:r>
            <w:r w:rsidRPr="00E04BEE">
              <w:rPr>
                <w:sz w:val="24"/>
                <w:szCs w:val="24"/>
              </w:rPr>
              <w:t>.25</w:t>
            </w:r>
          </w:p>
        </w:tc>
        <w:tc>
          <w:tcPr>
            <w:tcW w:w="5185" w:type="dxa"/>
            <w:shd w:val="clear" w:color="auto" w:fill="auto"/>
            <w:vAlign w:val="center"/>
          </w:tcPr>
          <w:p w:rsidR="00163770" w:rsidRPr="00E04BEE" w:rsidRDefault="00163770" w:rsidP="006B34D3">
            <w:pPr>
              <w:rPr>
                <w:sz w:val="24"/>
                <w:szCs w:val="24"/>
              </w:rPr>
            </w:pPr>
            <w:r w:rsidRPr="00E04BEE">
              <w:rPr>
                <w:sz w:val="24"/>
                <w:szCs w:val="24"/>
              </w:rPr>
              <w:t>Отделения связи</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операц. Место</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3</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7</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2</w:t>
            </w:r>
            <w:r w:rsidRPr="00E04BEE">
              <w:rPr>
                <w:sz w:val="24"/>
                <w:szCs w:val="24"/>
              </w:rPr>
              <w:t>.26</w:t>
            </w:r>
          </w:p>
        </w:tc>
        <w:tc>
          <w:tcPr>
            <w:tcW w:w="5185" w:type="dxa"/>
            <w:shd w:val="clear" w:color="auto" w:fill="auto"/>
            <w:vAlign w:val="center"/>
          </w:tcPr>
          <w:p w:rsidR="00163770" w:rsidRPr="00E04BEE" w:rsidRDefault="00163770" w:rsidP="006B34D3">
            <w:pPr>
              <w:rPr>
                <w:sz w:val="24"/>
                <w:szCs w:val="24"/>
              </w:rPr>
            </w:pPr>
            <w:r w:rsidRPr="00E04BEE">
              <w:rPr>
                <w:sz w:val="24"/>
                <w:szCs w:val="24"/>
              </w:rPr>
              <w:t>Отделение сбербанка</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операц. Место</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3</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3</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2</w:t>
            </w:r>
            <w:r w:rsidRPr="00E04BEE">
              <w:rPr>
                <w:sz w:val="24"/>
                <w:szCs w:val="24"/>
              </w:rPr>
              <w:t>.27</w:t>
            </w:r>
          </w:p>
        </w:tc>
        <w:tc>
          <w:tcPr>
            <w:tcW w:w="5185" w:type="dxa"/>
            <w:shd w:val="clear" w:color="auto" w:fill="auto"/>
            <w:vAlign w:val="center"/>
          </w:tcPr>
          <w:p w:rsidR="00163770" w:rsidRPr="00E04BEE" w:rsidRDefault="00163770" w:rsidP="006B34D3">
            <w:pPr>
              <w:rPr>
                <w:sz w:val="24"/>
                <w:szCs w:val="24"/>
              </w:rPr>
            </w:pPr>
            <w:r w:rsidRPr="00E04BEE">
              <w:rPr>
                <w:sz w:val="24"/>
                <w:szCs w:val="24"/>
              </w:rPr>
              <w:t>Пожарное депо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объектов/авто</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3/4</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3/4</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vAlign w:val="center"/>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6927C5" w:rsidRDefault="00163770" w:rsidP="006B34D3">
            <w:pPr>
              <w:snapToGrid w:val="0"/>
              <w:ind w:right="-1"/>
              <w:jc w:val="center"/>
              <w:rPr>
                <w:b/>
                <w:bCs/>
                <w:sz w:val="24"/>
                <w:szCs w:val="24"/>
              </w:rPr>
            </w:pPr>
            <w:r>
              <w:rPr>
                <w:b/>
                <w:bCs/>
                <w:sz w:val="24"/>
                <w:szCs w:val="24"/>
              </w:rPr>
              <w:t>11.3</w:t>
            </w:r>
          </w:p>
        </w:tc>
        <w:tc>
          <w:tcPr>
            <w:tcW w:w="5185" w:type="dxa"/>
            <w:shd w:val="clear" w:color="auto" w:fill="auto"/>
          </w:tcPr>
          <w:p w:rsidR="00163770" w:rsidRPr="006927C5" w:rsidRDefault="00163770" w:rsidP="006B34D3">
            <w:pPr>
              <w:snapToGrid w:val="0"/>
              <w:ind w:right="284"/>
              <w:rPr>
                <w:b/>
                <w:sz w:val="24"/>
                <w:szCs w:val="24"/>
              </w:rPr>
            </w:pPr>
            <w:r w:rsidRPr="00CF3736">
              <w:rPr>
                <w:b/>
                <w:sz w:val="24"/>
                <w:szCs w:val="24"/>
              </w:rPr>
              <w:t>п. Запрудный</w:t>
            </w:r>
          </w:p>
        </w:tc>
        <w:tc>
          <w:tcPr>
            <w:tcW w:w="1315" w:type="dxa"/>
            <w:shd w:val="clear" w:color="auto" w:fill="auto"/>
            <w:vAlign w:val="bottom"/>
          </w:tcPr>
          <w:p w:rsidR="00163770" w:rsidRPr="00243335" w:rsidRDefault="00163770" w:rsidP="006B34D3">
            <w:pPr>
              <w:snapToGrid w:val="0"/>
              <w:ind w:right="-108"/>
              <w:jc w:val="center"/>
              <w:rPr>
                <w:sz w:val="24"/>
                <w:szCs w:val="24"/>
                <w:highlight w:val="cyan"/>
              </w:rPr>
            </w:pPr>
          </w:p>
        </w:tc>
        <w:tc>
          <w:tcPr>
            <w:tcW w:w="1476" w:type="dxa"/>
            <w:shd w:val="clear" w:color="auto" w:fill="auto"/>
            <w:vAlign w:val="center"/>
          </w:tcPr>
          <w:p w:rsidR="00163770" w:rsidRPr="00243335" w:rsidRDefault="00163770" w:rsidP="006B34D3">
            <w:pPr>
              <w:jc w:val="center"/>
              <w:rPr>
                <w:sz w:val="24"/>
                <w:szCs w:val="24"/>
                <w:highlight w:val="cyan"/>
              </w:rPr>
            </w:pPr>
          </w:p>
        </w:tc>
        <w:tc>
          <w:tcPr>
            <w:tcW w:w="1413" w:type="dxa"/>
            <w:shd w:val="clear" w:color="auto" w:fill="auto"/>
            <w:vAlign w:val="center"/>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3</w:t>
            </w:r>
            <w:r w:rsidRPr="00E04BEE">
              <w:rPr>
                <w:sz w:val="24"/>
                <w:szCs w:val="24"/>
              </w:rPr>
              <w:t>.1</w:t>
            </w:r>
          </w:p>
        </w:tc>
        <w:tc>
          <w:tcPr>
            <w:tcW w:w="5185" w:type="dxa"/>
            <w:shd w:val="clear" w:color="auto" w:fill="auto"/>
            <w:vAlign w:val="center"/>
          </w:tcPr>
          <w:p w:rsidR="00163770" w:rsidRPr="00E04BEE" w:rsidRDefault="00163770" w:rsidP="006B34D3">
            <w:pPr>
              <w:rPr>
                <w:sz w:val="24"/>
                <w:szCs w:val="24"/>
              </w:rPr>
            </w:pPr>
            <w:r w:rsidRPr="00E04BEE">
              <w:rPr>
                <w:sz w:val="24"/>
                <w:szCs w:val="24"/>
              </w:rPr>
              <w:t>Детские дошкольные учреждения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40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40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3</w:t>
            </w:r>
            <w:r w:rsidRPr="00E04BEE">
              <w:rPr>
                <w:sz w:val="24"/>
                <w:szCs w:val="24"/>
              </w:rPr>
              <w:t>.2.</w:t>
            </w:r>
          </w:p>
        </w:tc>
        <w:tc>
          <w:tcPr>
            <w:tcW w:w="5185" w:type="dxa"/>
            <w:shd w:val="clear" w:color="auto" w:fill="auto"/>
            <w:vAlign w:val="center"/>
          </w:tcPr>
          <w:p w:rsidR="00163770" w:rsidRPr="00E04BEE" w:rsidRDefault="00163770" w:rsidP="006B34D3">
            <w:pPr>
              <w:rPr>
                <w:sz w:val="24"/>
                <w:szCs w:val="24"/>
              </w:rPr>
            </w:pPr>
            <w:r w:rsidRPr="00E04BEE">
              <w:rPr>
                <w:sz w:val="24"/>
                <w:szCs w:val="24"/>
              </w:rPr>
              <w:t>Общеобразовательные школы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25</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3</w:t>
            </w:r>
            <w:r w:rsidRPr="00E04BEE">
              <w:rPr>
                <w:sz w:val="24"/>
                <w:szCs w:val="24"/>
              </w:rPr>
              <w:t>.3</w:t>
            </w:r>
          </w:p>
        </w:tc>
        <w:tc>
          <w:tcPr>
            <w:tcW w:w="5185" w:type="dxa"/>
            <w:shd w:val="clear" w:color="auto" w:fill="auto"/>
            <w:vAlign w:val="center"/>
          </w:tcPr>
          <w:p w:rsidR="00163770" w:rsidRPr="00E04BEE" w:rsidRDefault="00163770" w:rsidP="006B34D3">
            <w:pPr>
              <w:rPr>
                <w:sz w:val="24"/>
                <w:szCs w:val="24"/>
              </w:rPr>
            </w:pPr>
            <w:r w:rsidRPr="00E04BEE">
              <w:rPr>
                <w:sz w:val="24"/>
                <w:szCs w:val="24"/>
              </w:rPr>
              <w:t xml:space="preserve">Межшколный учебно-производственный </w:t>
            </w:r>
            <w:r w:rsidRPr="00E04BEE">
              <w:rPr>
                <w:sz w:val="24"/>
                <w:szCs w:val="24"/>
              </w:rPr>
              <w:lastRenderedPageBreak/>
              <w:t>комбинат</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lastRenderedPageBreak/>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3</w:t>
            </w:r>
            <w:r w:rsidRPr="00E04BEE">
              <w:rPr>
                <w:sz w:val="24"/>
                <w:szCs w:val="24"/>
              </w:rPr>
              <w:t>.4</w:t>
            </w:r>
          </w:p>
        </w:tc>
        <w:tc>
          <w:tcPr>
            <w:tcW w:w="5185" w:type="dxa"/>
            <w:shd w:val="clear" w:color="auto" w:fill="auto"/>
            <w:vAlign w:val="center"/>
          </w:tcPr>
          <w:p w:rsidR="00163770" w:rsidRPr="00E04BEE" w:rsidRDefault="00163770" w:rsidP="006B34D3">
            <w:pPr>
              <w:rPr>
                <w:sz w:val="24"/>
                <w:szCs w:val="24"/>
              </w:rPr>
            </w:pPr>
            <w:r w:rsidRPr="00E04BEE">
              <w:rPr>
                <w:sz w:val="24"/>
                <w:szCs w:val="24"/>
              </w:rPr>
              <w:t>Внешкольные учреждения</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3</w:t>
            </w:r>
            <w:r w:rsidRPr="00E04BEE">
              <w:rPr>
                <w:sz w:val="24"/>
                <w:szCs w:val="24"/>
              </w:rPr>
              <w:t>.5</w:t>
            </w:r>
          </w:p>
        </w:tc>
        <w:tc>
          <w:tcPr>
            <w:tcW w:w="5185" w:type="dxa"/>
            <w:shd w:val="clear" w:color="auto" w:fill="auto"/>
            <w:vAlign w:val="center"/>
          </w:tcPr>
          <w:p w:rsidR="00163770" w:rsidRPr="00E04BEE" w:rsidRDefault="00163770" w:rsidP="006B34D3">
            <w:pPr>
              <w:rPr>
                <w:sz w:val="24"/>
                <w:szCs w:val="24"/>
              </w:rPr>
            </w:pPr>
            <w:r w:rsidRPr="00E04BEE">
              <w:rPr>
                <w:sz w:val="24"/>
                <w:szCs w:val="24"/>
              </w:rPr>
              <w:t>Больницы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коек</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3</w:t>
            </w:r>
            <w:r w:rsidRPr="00E04BEE">
              <w:rPr>
                <w:sz w:val="24"/>
                <w:szCs w:val="24"/>
              </w:rPr>
              <w:t>.6</w:t>
            </w:r>
          </w:p>
        </w:tc>
        <w:tc>
          <w:tcPr>
            <w:tcW w:w="5185" w:type="dxa"/>
            <w:shd w:val="clear" w:color="auto" w:fill="auto"/>
            <w:vAlign w:val="center"/>
          </w:tcPr>
          <w:p w:rsidR="00163770" w:rsidRPr="00E04BEE" w:rsidRDefault="00163770" w:rsidP="006B34D3">
            <w:pPr>
              <w:rPr>
                <w:sz w:val="24"/>
                <w:szCs w:val="24"/>
              </w:rPr>
            </w:pPr>
            <w:r w:rsidRPr="00E04BEE">
              <w:rPr>
                <w:sz w:val="24"/>
                <w:szCs w:val="24"/>
              </w:rPr>
              <w:t>Поликлиники, (медицинские центры)</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пос. в смену</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15</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15</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3</w:t>
            </w:r>
            <w:r w:rsidRPr="00E04BEE">
              <w:rPr>
                <w:sz w:val="24"/>
                <w:szCs w:val="24"/>
              </w:rPr>
              <w:t>.7</w:t>
            </w:r>
          </w:p>
        </w:tc>
        <w:tc>
          <w:tcPr>
            <w:tcW w:w="5185" w:type="dxa"/>
            <w:shd w:val="clear" w:color="auto" w:fill="auto"/>
            <w:vAlign w:val="center"/>
          </w:tcPr>
          <w:p w:rsidR="00163770" w:rsidRPr="00E04BEE" w:rsidRDefault="00163770" w:rsidP="006B34D3">
            <w:pPr>
              <w:rPr>
                <w:sz w:val="24"/>
                <w:szCs w:val="24"/>
              </w:rPr>
            </w:pPr>
            <w:r w:rsidRPr="00E04BEE">
              <w:rPr>
                <w:sz w:val="24"/>
                <w:szCs w:val="24"/>
              </w:rPr>
              <w:t>Аптеки</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учрежд.</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3</w:t>
            </w:r>
            <w:r w:rsidRPr="00E04BEE">
              <w:rPr>
                <w:sz w:val="24"/>
                <w:szCs w:val="24"/>
              </w:rPr>
              <w:t>.8</w:t>
            </w:r>
          </w:p>
        </w:tc>
        <w:tc>
          <w:tcPr>
            <w:tcW w:w="5185" w:type="dxa"/>
            <w:shd w:val="clear" w:color="auto" w:fill="auto"/>
            <w:vAlign w:val="center"/>
          </w:tcPr>
          <w:p w:rsidR="00163770" w:rsidRPr="00E04BEE" w:rsidRDefault="00163770" w:rsidP="006B34D3">
            <w:pPr>
              <w:rPr>
                <w:sz w:val="24"/>
                <w:szCs w:val="24"/>
              </w:rPr>
            </w:pPr>
            <w:r w:rsidRPr="00E04BEE">
              <w:rPr>
                <w:sz w:val="24"/>
                <w:szCs w:val="24"/>
              </w:rPr>
              <w:t>Станция скорой медицинской помощи</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авто</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3</w:t>
            </w:r>
            <w:r w:rsidRPr="00E04BEE">
              <w:rPr>
                <w:sz w:val="24"/>
                <w:szCs w:val="24"/>
              </w:rPr>
              <w:t>.9</w:t>
            </w:r>
          </w:p>
        </w:tc>
        <w:tc>
          <w:tcPr>
            <w:tcW w:w="5185" w:type="dxa"/>
            <w:shd w:val="clear" w:color="auto" w:fill="auto"/>
            <w:vAlign w:val="center"/>
          </w:tcPr>
          <w:p w:rsidR="00163770" w:rsidRPr="00E04BEE" w:rsidRDefault="00163770" w:rsidP="006B34D3">
            <w:pPr>
              <w:rPr>
                <w:sz w:val="24"/>
                <w:szCs w:val="24"/>
              </w:rPr>
            </w:pPr>
            <w:r w:rsidRPr="00E04BEE">
              <w:rPr>
                <w:sz w:val="24"/>
                <w:szCs w:val="24"/>
              </w:rPr>
              <w:t>Предприятия розничной торговли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w:t>
            </w:r>
            <w:r w:rsidRPr="00E04BEE">
              <w:rPr>
                <w:sz w:val="24"/>
                <w:szCs w:val="24"/>
                <w:vertAlign w:val="superscript"/>
              </w:rPr>
              <w:t>2</w:t>
            </w:r>
            <w:r w:rsidRPr="00E04BEE">
              <w:rPr>
                <w:sz w:val="24"/>
                <w:szCs w:val="24"/>
              </w:rPr>
              <w:t xml:space="preserve"> т.пл.</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62.3</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62.3</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3.</w:t>
            </w:r>
            <w:r w:rsidRPr="00E04BEE">
              <w:rPr>
                <w:sz w:val="24"/>
                <w:szCs w:val="24"/>
              </w:rPr>
              <w:t>10</w:t>
            </w:r>
          </w:p>
        </w:tc>
        <w:tc>
          <w:tcPr>
            <w:tcW w:w="5185" w:type="dxa"/>
            <w:shd w:val="clear" w:color="auto" w:fill="auto"/>
            <w:vAlign w:val="center"/>
          </w:tcPr>
          <w:p w:rsidR="00163770" w:rsidRPr="00E04BEE" w:rsidRDefault="00163770" w:rsidP="006B34D3">
            <w:pPr>
              <w:rPr>
                <w:sz w:val="24"/>
                <w:szCs w:val="24"/>
              </w:rPr>
            </w:pPr>
            <w:r w:rsidRPr="00E04BEE">
              <w:rPr>
                <w:sz w:val="24"/>
                <w:szCs w:val="24"/>
              </w:rPr>
              <w:t>Рынок</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w:t>
            </w:r>
            <w:r w:rsidRPr="00E04BEE">
              <w:rPr>
                <w:sz w:val="24"/>
                <w:szCs w:val="24"/>
                <w:vertAlign w:val="superscript"/>
              </w:rPr>
              <w:t>2</w:t>
            </w:r>
            <w:r w:rsidRPr="00E04BEE">
              <w:rPr>
                <w:sz w:val="24"/>
                <w:szCs w:val="24"/>
              </w:rPr>
              <w:t xml:space="preserve"> т.пл.</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3</w:t>
            </w:r>
            <w:r w:rsidRPr="00E04BEE">
              <w:rPr>
                <w:sz w:val="24"/>
                <w:szCs w:val="24"/>
              </w:rPr>
              <w:t>.11</w:t>
            </w:r>
          </w:p>
        </w:tc>
        <w:tc>
          <w:tcPr>
            <w:tcW w:w="5185" w:type="dxa"/>
            <w:shd w:val="clear" w:color="auto" w:fill="auto"/>
            <w:vAlign w:val="center"/>
          </w:tcPr>
          <w:p w:rsidR="00163770" w:rsidRPr="00E04BEE" w:rsidRDefault="00163770" w:rsidP="006B34D3">
            <w:pPr>
              <w:rPr>
                <w:sz w:val="24"/>
                <w:szCs w:val="24"/>
              </w:rPr>
            </w:pPr>
            <w:r w:rsidRPr="00E04BEE">
              <w:rPr>
                <w:sz w:val="24"/>
                <w:szCs w:val="24"/>
              </w:rPr>
              <w:t>Предприятия общественного питания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пос. 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3</w:t>
            </w:r>
            <w:r w:rsidRPr="00E04BEE">
              <w:rPr>
                <w:sz w:val="24"/>
                <w:szCs w:val="24"/>
              </w:rPr>
              <w:t>.12</w:t>
            </w:r>
          </w:p>
        </w:tc>
        <w:tc>
          <w:tcPr>
            <w:tcW w:w="5185" w:type="dxa"/>
            <w:shd w:val="clear" w:color="auto" w:fill="auto"/>
            <w:vAlign w:val="center"/>
          </w:tcPr>
          <w:p w:rsidR="00163770" w:rsidRPr="00E04BEE" w:rsidRDefault="00163770" w:rsidP="006B34D3">
            <w:pPr>
              <w:rPr>
                <w:sz w:val="24"/>
                <w:szCs w:val="24"/>
              </w:rPr>
            </w:pPr>
            <w:r w:rsidRPr="00E04BEE">
              <w:rPr>
                <w:sz w:val="24"/>
                <w:szCs w:val="24"/>
              </w:rPr>
              <w:t>Предприятия бытового обслуживания наеления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раб. 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3</w:t>
            </w:r>
            <w:r w:rsidRPr="00E04BEE">
              <w:rPr>
                <w:sz w:val="24"/>
                <w:szCs w:val="24"/>
              </w:rPr>
              <w:t>.13</w:t>
            </w:r>
          </w:p>
        </w:tc>
        <w:tc>
          <w:tcPr>
            <w:tcW w:w="5185" w:type="dxa"/>
            <w:shd w:val="clear" w:color="auto" w:fill="auto"/>
            <w:vAlign w:val="center"/>
          </w:tcPr>
          <w:p w:rsidR="00163770" w:rsidRPr="00E04BEE" w:rsidRDefault="00163770" w:rsidP="006B34D3">
            <w:pPr>
              <w:rPr>
                <w:sz w:val="24"/>
                <w:szCs w:val="24"/>
              </w:rPr>
            </w:pPr>
            <w:r w:rsidRPr="00E04BEE">
              <w:rPr>
                <w:sz w:val="24"/>
                <w:szCs w:val="24"/>
              </w:rPr>
              <w:t>Учреждения культуры и искусства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3</w:t>
            </w:r>
            <w:r w:rsidRPr="00E04BEE">
              <w:rPr>
                <w:sz w:val="24"/>
                <w:szCs w:val="24"/>
              </w:rPr>
              <w:t>.15</w:t>
            </w:r>
          </w:p>
        </w:tc>
        <w:tc>
          <w:tcPr>
            <w:tcW w:w="5185" w:type="dxa"/>
            <w:shd w:val="clear" w:color="auto" w:fill="auto"/>
            <w:vAlign w:val="center"/>
          </w:tcPr>
          <w:p w:rsidR="00163770" w:rsidRPr="00E04BEE" w:rsidRDefault="00163770" w:rsidP="006B34D3">
            <w:pPr>
              <w:rPr>
                <w:sz w:val="24"/>
                <w:szCs w:val="24"/>
              </w:rPr>
            </w:pPr>
            <w:r w:rsidRPr="00E04BEE">
              <w:rPr>
                <w:sz w:val="24"/>
                <w:szCs w:val="24"/>
              </w:rPr>
              <w:t>Кинотеатр</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3</w:t>
            </w:r>
            <w:r w:rsidRPr="00E04BEE">
              <w:rPr>
                <w:sz w:val="24"/>
                <w:szCs w:val="24"/>
              </w:rPr>
              <w:t>.16</w:t>
            </w:r>
          </w:p>
        </w:tc>
        <w:tc>
          <w:tcPr>
            <w:tcW w:w="5185" w:type="dxa"/>
            <w:shd w:val="clear" w:color="auto" w:fill="auto"/>
            <w:vAlign w:val="center"/>
          </w:tcPr>
          <w:p w:rsidR="00163770" w:rsidRPr="00E04BEE" w:rsidRDefault="00163770" w:rsidP="006B34D3">
            <w:pPr>
              <w:rPr>
                <w:sz w:val="24"/>
                <w:szCs w:val="24"/>
              </w:rPr>
            </w:pPr>
            <w:r w:rsidRPr="00E04BEE">
              <w:rPr>
                <w:sz w:val="24"/>
                <w:szCs w:val="24"/>
              </w:rPr>
              <w:t>Танцевальные залы и площадки</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3</w:t>
            </w:r>
            <w:r w:rsidRPr="00E04BEE">
              <w:rPr>
                <w:sz w:val="24"/>
                <w:szCs w:val="24"/>
              </w:rPr>
              <w:t>.17</w:t>
            </w:r>
          </w:p>
        </w:tc>
        <w:tc>
          <w:tcPr>
            <w:tcW w:w="5185" w:type="dxa"/>
            <w:shd w:val="clear" w:color="auto" w:fill="auto"/>
            <w:vAlign w:val="center"/>
          </w:tcPr>
          <w:p w:rsidR="00163770" w:rsidRPr="00E04BEE" w:rsidRDefault="00163770" w:rsidP="006B34D3">
            <w:pPr>
              <w:rPr>
                <w:sz w:val="24"/>
                <w:szCs w:val="24"/>
              </w:rPr>
            </w:pPr>
            <w:r w:rsidRPr="00E04BEE">
              <w:rPr>
                <w:sz w:val="24"/>
                <w:szCs w:val="24"/>
              </w:rPr>
              <w:t>Библиотека</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тыс. ед. хранения</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3</w:t>
            </w:r>
            <w:r w:rsidRPr="00E04BEE">
              <w:rPr>
                <w:sz w:val="24"/>
                <w:szCs w:val="24"/>
              </w:rPr>
              <w:t>.18</w:t>
            </w:r>
          </w:p>
        </w:tc>
        <w:tc>
          <w:tcPr>
            <w:tcW w:w="5185" w:type="dxa"/>
            <w:shd w:val="clear" w:color="auto" w:fill="auto"/>
            <w:vAlign w:val="center"/>
          </w:tcPr>
          <w:p w:rsidR="00163770" w:rsidRPr="00E04BEE" w:rsidRDefault="00163770" w:rsidP="006B34D3">
            <w:pPr>
              <w:rPr>
                <w:sz w:val="24"/>
                <w:szCs w:val="24"/>
              </w:rPr>
            </w:pPr>
            <w:r w:rsidRPr="00E04BEE">
              <w:rPr>
                <w:sz w:val="24"/>
                <w:szCs w:val="24"/>
              </w:rPr>
              <w:t>Спортивные залы общественного пользования</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w:t>
            </w:r>
            <w:r w:rsidRPr="00E04BEE">
              <w:rPr>
                <w:sz w:val="24"/>
                <w:szCs w:val="24"/>
                <w:vertAlign w:val="superscript"/>
              </w:rPr>
              <w:t>2</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3</w:t>
            </w:r>
            <w:r w:rsidRPr="00E04BEE">
              <w:rPr>
                <w:sz w:val="24"/>
                <w:szCs w:val="24"/>
              </w:rPr>
              <w:t>.19</w:t>
            </w:r>
          </w:p>
        </w:tc>
        <w:tc>
          <w:tcPr>
            <w:tcW w:w="5185" w:type="dxa"/>
            <w:shd w:val="clear" w:color="auto" w:fill="auto"/>
            <w:vAlign w:val="center"/>
          </w:tcPr>
          <w:p w:rsidR="00163770" w:rsidRPr="00E04BEE" w:rsidRDefault="00163770" w:rsidP="006B34D3">
            <w:pPr>
              <w:rPr>
                <w:sz w:val="24"/>
                <w:szCs w:val="24"/>
              </w:rPr>
            </w:pPr>
            <w:r w:rsidRPr="00E04BEE">
              <w:rPr>
                <w:sz w:val="24"/>
                <w:szCs w:val="24"/>
              </w:rPr>
              <w:t>Бассейны общего пользования</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кв. м зеркала воды</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3</w:t>
            </w:r>
            <w:r w:rsidRPr="00E04BEE">
              <w:rPr>
                <w:sz w:val="24"/>
                <w:szCs w:val="24"/>
              </w:rPr>
              <w:t>.20</w:t>
            </w:r>
          </w:p>
        </w:tc>
        <w:tc>
          <w:tcPr>
            <w:tcW w:w="5185" w:type="dxa"/>
            <w:shd w:val="clear" w:color="auto" w:fill="auto"/>
            <w:vAlign w:val="center"/>
          </w:tcPr>
          <w:p w:rsidR="00163770" w:rsidRPr="00E04BEE" w:rsidRDefault="00163770" w:rsidP="006B34D3">
            <w:pPr>
              <w:rPr>
                <w:sz w:val="24"/>
                <w:szCs w:val="24"/>
              </w:rPr>
            </w:pPr>
            <w:r w:rsidRPr="00E04BEE">
              <w:rPr>
                <w:sz w:val="24"/>
                <w:szCs w:val="24"/>
              </w:rPr>
              <w:t>Плоскостные спортивные сооружения</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w:t>
            </w:r>
            <w:r w:rsidRPr="00E04BEE">
              <w:rPr>
                <w:sz w:val="24"/>
                <w:szCs w:val="24"/>
                <w:vertAlign w:val="superscript"/>
              </w:rPr>
              <w:t>2</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3</w:t>
            </w:r>
            <w:r w:rsidRPr="00E04BEE">
              <w:rPr>
                <w:sz w:val="24"/>
                <w:szCs w:val="24"/>
              </w:rPr>
              <w:t>.21</w:t>
            </w:r>
          </w:p>
        </w:tc>
        <w:tc>
          <w:tcPr>
            <w:tcW w:w="5185" w:type="dxa"/>
            <w:shd w:val="clear" w:color="auto" w:fill="auto"/>
            <w:vAlign w:val="center"/>
          </w:tcPr>
          <w:p w:rsidR="00163770" w:rsidRPr="00E04BEE" w:rsidRDefault="00163770" w:rsidP="006B34D3">
            <w:pPr>
              <w:rPr>
                <w:sz w:val="24"/>
                <w:szCs w:val="24"/>
              </w:rPr>
            </w:pPr>
            <w:r w:rsidRPr="00E04BEE">
              <w:rPr>
                <w:sz w:val="24"/>
                <w:szCs w:val="24"/>
              </w:rPr>
              <w:t>Прачечные</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кг белья в смену</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3</w:t>
            </w:r>
            <w:r w:rsidRPr="00E04BEE">
              <w:rPr>
                <w:sz w:val="24"/>
                <w:szCs w:val="24"/>
              </w:rPr>
              <w:t>.22</w:t>
            </w:r>
          </w:p>
        </w:tc>
        <w:tc>
          <w:tcPr>
            <w:tcW w:w="5185" w:type="dxa"/>
            <w:shd w:val="clear" w:color="auto" w:fill="auto"/>
            <w:vAlign w:val="center"/>
          </w:tcPr>
          <w:p w:rsidR="00163770" w:rsidRPr="00E04BEE" w:rsidRDefault="00163770" w:rsidP="006B34D3">
            <w:pPr>
              <w:rPr>
                <w:sz w:val="24"/>
                <w:szCs w:val="24"/>
              </w:rPr>
            </w:pPr>
            <w:r w:rsidRPr="00E04BEE">
              <w:rPr>
                <w:sz w:val="24"/>
                <w:szCs w:val="24"/>
              </w:rPr>
              <w:t>Химчистка</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кг белья в смену</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3</w:t>
            </w:r>
            <w:r w:rsidRPr="00E04BEE">
              <w:rPr>
                <w:sz w:val="24"/>
                <w:szCs w:val="24"/>
              </w:rPr>
              <w:t>.23</w:t>
            </w:r>
          </w:p>
        </w:tc>
        <w:tc>
          <w:tcPr>
            <w:tcW w:w="5185" w:type="dxa"/>
            <w:shd w:val="clear" w:color="auto" w:fill="auto"/>
            <w:vAlign w:val="center"/>
          </w:tcPr>
          <w:p w:rsidR="00163770" w:rsidRPr="00E04BEE" w:rsidRDefault="00163770" w:rsidP="006B34D3">
            <w:pPr>
              <w:rPr>
                <w:sz w:val="24"/>
                <w:szCs w:val="24"/>
              </w:rPr>
            </w:pPr>
            <w:r w:rsidRPr="00E04BEE">
              <w:rPr>
                <w:sz w:val="24"/>
                <w:szCs w:val="24"/>
              </w:rPr>
              <w:t>Гостиницы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3</w:t>
            </w:r>
            <w:r w:rsidRPr="00E04BEE">
              <w:rPr>
                <w:sz w:val="24"/>
                <w:szCs w:val="24"/>
              </w:rPr>
              <w:t>.24</w:t>
            </w:r>
          </w:p>
        </w:tc>
        <w:tc>
          <w:tcPr>
            <w:tcW w:w="5185" w:type="dxa"/>
            <w:shd w:val="clear" w:color="auto" w:fill="auto"/>
            <w:vAlign w:val="center"/>
          </w:tcPr>
          <w:p w:rsidR="00163770" w:rsidRPr="00E04BEE" w:rsidRDefault="00163770" w:rsidP="006B34D3">
            <w:pPr>
              <w:rPr>
                <w:sz w:val="24"/>
                <w:szCs w:val="24"/>
              </w:rPr>
            </w:pPr>
            <w:r w:rsidRPr="00E04BEE">
              <w:rPr>
                <w:sz w:val="24"/>
                <w:szCs w:val="24"/>
              </w:rPr>
              <w:t>Бани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3</w:t>
            </w:r>
            <w:r w:rsidRPr="00E04BEE">
              <w:rPr>
                <w:sz w:val="24"/>
                <w:szCs w:val="24"/>
              </w:rPr>
              <w:t>.25</w:t>
            </w:r>
          </w:p>
        </w:tc>
        <w:tc>
          <w:tcPr>
            <w:tcW w:w="5185" w:type="dxa"/>
            <w:shd w:val="clear" w:color="auto" w:fill="auto"/>
            <w:vAlign w:val="center"/>
          </w:tcPr>
          <w:p w:rsidR="00163770" w:rsidRPr="00E04BEE" w:rsidRDefault="00163770" w:rsidP="006B34D3">
            <w:pPr>
              <w:rPr>
                <w:sz w:val="24"/>
                <w:szCs w:val="24"/>
              </w:rPr>
            </w:pPr>
            <w:r w:rsidRPr="00E04BEE">
              <w:rPr>
                <w:sz w:val="24"/>
                <w:szCs w:val="24"/>
              </w:rPr>
              <w:t>Отделения связи</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операц. Место</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3</w:t>
            </w:r>
            <w:r w:rsidRPr="00E04BEE">
              <w:rPr>
                <w:sz w:val="24"/>
                <w:szCs w:val="24"/>
              </w:rPr>
              <w:t>.26</w:t>
            </w:r>
          </w:p>
        </w:tc>
        <w:tc>
          <w:tcPr>
            <w:tcW w:w="5185" w:type="dxa"/>
            <w:shd w:val="clear" w:color="auto" w:fill="auto"/>
            <w:vAlign w:val="center"/>
          </w:tcPr>
          <w:p w:rsidR="00163770" w:rsidRPr="00E04BEE" w:rsidRDefault="00163770" w:rsidP="006B34D3">
            <w:pPr>
              <w:rPr>
                <w:sz w:val="24"/>
                <w:szCs w:val="24"/>
              </w:rPr>
            </w:pPr>
            <w:r w:rsidRPr="00E04BEE">
              <w:rPr>
                <w:sz w:val="24"/>
                <w:szCs w:val="24"/>
              </w:rPr>
              <w:t>Отделение сбербанка</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операц. Место</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3</w:t>
            </w:r>
            <w:r w:rsidRPr="00E04BEE">
              <w:rPr>
                <w:sz w:val="24"/>
                <w:szCs w:val="24"/>
              </w:rPr>
              <w:t>.27</w:t>
            </w:r>
          </w:p>
        </w:tc>
        <w:tc>
          <w:tcPr>
            <w:tcW w:w="5185" w:type="dxa"/>
            <w:shd w:val="clear" w:color="auto" w:fill="auto"/>
            <w:vAlign w:val="center"/>
          </w:tcPr>
          <w:p w:rsidR="00163770" w:rsidRPr="00E04BEE" w:rsidRDefault="00163770" w:rsidP="006B34D3">
            <w:pPr>
              <w:rPr>
                <w:sz w:val="24"/>
                <w:szCs w:val="24"/>
              </w:rPr>
            </w:pPr>
            <w:r w:rsidRPr="00E04BEE">
              <w:rPr>
                <w:sz w:val="24"/>
                <w:szCs w:val="24"/>
              </w:rPr>
              <w:t>Пожарное депо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объектов/авто</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vAlign w:val="center"/>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6927C5" w:rsidRDefault="00163770" w:rsidP="006B34D3">
            <w:pPr>
              <w:snapToGrid w:val="0"/>
              <w:ind w:right="-1"/>
              <w:jc w:val="center"/>
              <w:rPr>
                <w:b/>
                <w:bCs/>
                <w:sz w:val="24"/>
                <w:szCs w:val="24"/>
              </w:rPr>
            </w:pPr>
            <w:r>
              <w:rPr>
                <w:b/>
                <w:bCs/>
                <w:sz w:val="24"/>
                <w:szCs w:val="24"/>
              </w:rPr>
              <w:t>1.4</w:t>
            </w:r>
          </w:p>
        </w:tc>
        <w:tc>
          <w:tcPr>
            <w:tcW w:w="5185" w:type="dxa"/>
            <w:shd w:val="clear" w:color="auto" w:fill="auto"/>
          </w:tcPr>
          <w:p w:rsidR="00163770" w:rsidRPr="006927C5" w:rsidRDefault="00163770" w:rsidP="006B34D3">
            <w:pPr>
              <w:snapToGrid w:val="0"/>
              <w:ind w:right="284"/>
              <w:rPr>
                <w:b/>
                <w:sz w:val="24"/>
                <w:szCs w:val="24"/>
              </w:rPr>
            </w:pPr>
            <w:r w:rsidRPr="00CF3736">
              <w:rPr>
                <w:b/>
                <w:bCs/>
                <w:sz w:val="24"/>
                <w:szCs w:val="24"/>
              </w:rPr>
              <w:t>п. Ковалёвка</w:t>
            </w:r>
          </w:p>
        </w:tc>
        <w:tc>
          <w:tcPr>
            <w:tcW w:w="1315" w:type="dxa"/>
            <w:shd w:val="clear" w:color="auto" w:fill="auto"/>
            <w:vAlign w:val="bottom"/>
          </w:tcPr>
          <w:p w:rsidR="00163770" w:rsidRPr="00243335" w:rsidRDefault="00163770" w:rsidP="006B34D3">
            <w:pPr>
              <w:snapToGrid w:val="0"/>
              <w:ind w:right="-108"/>
              <w:jc w:val="center"/>
              <w:rPr>
                <w:sz w:val="24"/>
                <w:szCs w:val="24"/>
                <w:highlight w:val="cyan"/>
              </w:rPr>
            </w:pPr>
          </w:p>
        </w:tc>
        <w:tc>
          <w:tcPr>
            <w:tcW w:w="1476" w:type="dxa"/>
            <w:shd w:val="clear" w:color="auto" w:fill="auto"/>
            <w:vAlign w:val="center"/>
          </w:tcPr>
          <w:p w:rsidR="00163770" w:rsidRPr="00243335" w:rsidRDefault="00163770" w:rsidP="006B34D3">
            <w:pPr>
              <w:jc w:val="center"/>
              <w:rPr>
                <w:sz w:val="24"/>
                <w:szCs w:val="24"/>
                <w:highlight w:val="cyan"/>
              </w:rPr>
            </w:pPr>
          </w:p>
        </w:tc>
        <w:tc>
          <w:tcPr>
            <w:tcW w:w="1413" w:type="dxa"/>
            <w:shd w:val="clear" w:color="auto" w:fill="auto"/>
            <w:vAlign w:val="center"/>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4</w:t>
            </w:r>
            <w:r w:rsidRPr="00E04BEE">
              <w:rPr>
                <w:sz w:val="24"/>
                <w:szCs w:val="24"/>
              </w:rPr>
              <w:t>.1</w:t>
            </w:r>
          </w:p>
        </w:tc>
        <w:tc>
          <w:tcPr>
            <w:tcW w:w="5185" w:type="dxa"/>
            <w:shd w:val="clear" w:color="auto" w:fill="auto"/>
            <w:vAlign w:val="center"/>
          </w:tcPr>
          <w:p w:rsidR="00163770" w:rsidRPr="00E04BEE" w:rsidRDefault="00163770" w:rsidP="006B34D3">
            <w:pPr>
              <w:rPr>
                <w:sz w:val="24"/>
                <w:szCs w:val="24"/>
              </w:rPr>
            </w:pPr>
            <w:r w:rsidRPr="00E04BEE">
              <w:rPr>
                <w:sz w:val="24"/>
                <w:szCs w:val="24"/>
              </w:rPr>
              <w:t>Детские дошкольные учреждения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30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4</w:t>
            </w:r>
            <w:r w:rsidRPr="00E04BEE">
              <w:rPr>
                <w:sz w:val="24"/>
                <w:szCs w:val="24"/>
              </w:rPr>
              <w:t>.2.</w:t>
            </w:r>
          </w:p>
        </w:tc>
        <w:tc>
          <w:tcPr>
            <w:tcW w:w="5185" w:type="dxa"/>
            <w:shd w:val="clear" w:color="auto" w:fill="auto"/>
            <w:vAlign w:val="center"/>
          </w:tcPr>
          <w:p w:rsidR="00163770" w:rsidRPr="00E04BEE" w:rsidRDefault="00163770" w:rsidP="006B34D3">
            <w:pPr>
              <w:rPr>
                <w:sz w:val="24"/>
                <w:szCs w:val="24"/>
              </w:rPr>
            </w:pPr>
            <w:r w:rsidRPr="00E04BEE">
              <w:rPr>
                <w:sz w:val="24"/>
                <w:szCs w:val="24"/>
              </w:rPr>
              <w:t>Общеобразовательные школы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40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40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4</w:t>
            </w:r>
            <w:r w:rsidRPr="00E04BEE">
              <w:rPr>
                <w:sz w:val="24"/>
                <w:szCs w:val="24"/>
              </w:rPr>
              <w:t>.3</w:t>
            </w:r>
          </w:p>
        </w:tc>
        <w:tc>
          <w:tcPr>
            <w:tcW w:w="5185" w:type="dxa"/>
            <w:shd w:val="clear" w:color="auto" w:fill="auto"/>
            <w:vAlign w:val="center"/>
          </w:tcPr>
          <w:p w:rsidR="00163770" w:rsidRPr="00E04BEE" w:rsidRDefault="00163770" w:rsidP="006B34D3">
            <w:pPr>
              <w:rPr>
                <w:sz w:val="24"/>
                <w:szCs w:val="24"/>
              </w:rPr>
            </w:pPr>
            <w:r w:rsidRPr="00E04BEE">
              <w:rPr>
                <w:sz w:val="24"/>
                <w:szCs w:val="24"/>
              </w:rPr>
              <w:t>Межшколный учебно-производственный комбинат</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4</w:t>
            </w:r>
            <w:r w:rsidRPr="00E04BEE">
              <w:rPr>
                <w:sz w:val="24"/>
                <w:szCs w:val="24"/>
              </w:rPr>
              <w:t>.4</w:t>
            </w:r>
          </w:p>
        </w:tc>
        <w:tc>
          <w:tcPr>
            <w:tcW w:w="5185" w:type="dxa"/>
            <w:shd w:val="clear" w:color="auto" w:fill="auto"/>
            <w:vAlign w:val="center"/>
          </w:tcPr>
          <w:p w:rsidR="00163770" w:rsidRPr="00E04BEE" w:rsidRDefault="00163770" w:rsidP="006B34D3">
            <w:pPr>
              <w:rPr>
                <w:sz w:val="24"/>
                <w:szCs w:val="24"/>
              </w:rPr>
            </w:pPr>
            <w:r w:rsidRPr="00E04BEE">
              <w:rPr>
                <w:sz w:val="24"/>
                <w:szCs w:val="24"/>
              </w:rPr>
              <w:t>Внешкольные учреждения</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4</w:t>
            </w:r>
            <w:r w:rsidRPr="00E04BEE">
              <w:rPr>
                <w:sz w:val="24"/>
                <w:szCs w:val="24"/>
              </w:rPr>
              <w:t>.5</w:t>
            </w:r>
          </w:p>
        </w:tc>
        <w:tc>
          <w:tcPr>
            <w:tcW w:w="5185" w:type="dxa"/>
            <w:shd w:val="clear" w:color="auto" w:fill="auto"/>
            <w:vAlign w:val="center"/>
          </w:tcPr>
          <w:p w:rsidR="00163770" w:rsidRPr="00E04BEE" w:rsidRDefault="00163770" w:rsidP="006B34D3">
            <w:pPr>
              <w:rPr>
                <w:sz w:val="24"/>
                <w:szCs w:val="24"/>
              </w:rPr>
            </w:pPr>
            <w:r w:rsidRPr="00E04BEE">
              <w:rPr>
                <w:sz w:val="24"/>
                <w:szCs w:val="24"/>
              </w:rPr>
              <w:t>Больницы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коек</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4</w:t>
            </w:r>
            <w:r w:rsidRPr="00E04BEE">
              <w:rPr>
                <w:sz w:val="24"/>
                <w:szCs w:val="24"/>
              </w:rPr>
              <w:t>.6</w:t>
            </w:r>
          </w:p>
        </w:tc>
        <w:tc>
          <w:tcPr>
            <w:tcW w:w="5185" w:type="dxa"/>
            <w:shd w:val="clear" w:color="auto" w:fill="auto"/>
            <w:vAlign w:val="center"/>
          </w:tcPr>
          <w:p w:rsidR="00163770" w:rsidRPr="00E04BEE" w:rsidRDefault="00163770" w:rsidP="006B34D3">
            <w:pPr>
              <w:rPr>
                <w:sz w:val="24"/>
                <w:szCs w:val="24"/>
              </w:rPr>
            </w:pPr>
            <w:r w:rsidRPr="00E04BEE">
              <w:rPr>
                <w:sz w:val="24"/>
                <w:szCs w:val="24"/>
              </w:rPr>
              <w:t>Поликлиники, (медицинские центры)</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пос. в смену</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4</w:t>
            </w:r>
            <w:r w:rsidRPr="00E04BEE">
              <w:rPr>
                <w:sz w:val="24"/>
                <w:szCs w:val="24"/>
              </w:rPr>
              <w:t>.7</w:t>
            </w:r>
          </w:p>
        </w:tc>
        <w:tc>
          <w:tcPr>
            <w:tcW w:w="5185" w:type="dxa"/>
            <w:shd w:val="clear" w:color="auto" w:fill="auto"/>
            <w:vAlign w:val="center"/>
          </w:tcPr>
          <w:p w:rsidR="00163770" w:rsidRPr="00E04BEE" w:rsidRDefault="00163770" w:rsidP="006B34D3">
            <w:pPr>
              <w:rPr>
                <w:sz w:val="24"/>
                <w:szCs w:val="24"/>
              </w:rPr>
            </w:pPr>
            <w:r w:rsidRPr="00E04BEE">
              <w:rPr>
                <w:sz w:val="24"/>
                <w:szCs w:val="24"/>
              </w:rPr>
              <w:t>Аптеки</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учрежд.</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4</w:t>
            </w:r>
            <w:r w:rsidRPr="00E04BEE">
              <w:rPr>
                <w:sz w:val="24"/>
                <w:szCs w:val="24"/>
              </w:rPr>
              <w:t>.8</w:t>
            </w:r>
          </w:p>
        </w:tc>
        <w:tc>
          <w:tcPr>
            <w:tcW w:w="5185" w:type="dxa"/>
            <w:shd w:val="clear" w:color="auto" w:fill="auto"/>
            <w:vAlign w:val="center"/>
          </w:tcPr>
          <w:p w:rsidR="00163770" w:rsidRPr="00E04BEE" w:rsidRDefault="00163770" w:rsidP="006B34D3">
            <w:pPr>
              <w:rPr>
                <w:sz w:val="24"/>
                <w:szCs w:val="24"/>
              </w:rPr>
            </w:pPr>
            <w:r w:rsidRPr="00E04BEE">
              <w:rPr>
                <w:sz w:val="24"/>
                <w:szCs w:val="24"/>
              </w:rPr>
              <w:t>Станция скорой медицинской помощи</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авто</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4</w:t>
            </w:r>
            <w:r w:rsidRPr="00E04BEE">
              <w:rPr>
                <w:sz w:val="24"/>
                <w:szCs w:val="24"/>
              </w:rPr>
              <w:t>.9</w:t>
            </w:r>
          </w:p>
        </w:tc>
        <w:tc>
          <w:tcPr>
            <w:tcW w:w="5185" w:type="dxa"/>
            <w:shd w:val="clear" w:color="auto" w:fill="auto"/>
            <w:vAlign w:val="center"/>
          </w:tcPr>
          <w:p w:rsidR="00163770" w:rsidRPr="00E04BEE" w:rsidRDefault="00163770" w:rsidP="006B34D3">
            <w:pPr>
              <w:rPr>
                <w:sz w:val="24"/>
                <w:szCs w:val="24"/>
              </w:rPr>
            </w:pPr>
            <w:r w:rsidRPr="00E04BEE">
              <w:rPr>
                <w:sz w:val="24"/>
                <w:szCs w:val="24"/>
              </w:rPr>
              <w:t>Предприятия розничной торговли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w:t>
            </w:r>
            <w:r w:rsidRPr="00E04BEE">
              <w:rPr>
                <w:sz w:val="24"/>
                <w:szCs w:val="24"/>
                <w:vertAlign w:val="superscript"/>
              </w:rPr>
              <w:t>2</w:t>
            </w:r>
            <w:r w:rsidRPr="00E04BEE">
              <w:rPr>
                <w:sz w:val="24"/>
                <w:szCs w:val="24"/>
              </w:rPr>
              <w:t xml:space="preserve"> т.пл.</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20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88.5</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4.</w:t>
            </w:r>
            <w:r w:rsidRPr="00E04BEE">
              <w:rPr>
                <w:sz w:val="24"/>
                <w:szCs w:val="24"/>
              </w:rPr>
              <w:t>10</w:t>
            </w:r>
          </w:p>
        </w:tc>
        <w:tc>
          <w:tcPr>
            <w:tcW w:w="5185" w:type="dxa"/>
            <w:shd w:val="clear" w:color="auto" w:fill="auto"/>
            <w:vAlign w:val="center"/>
          </w:tcPr>
          <w:p w:rsidR="00163770" w:rsidRPr="00E04BEE" w:rsidRDefault="00163770" w:rsidP="006B34D3">
            <w:pPr>
              <w:rPr>
                <w:sz w:val="24"/>
                <w:szCs w:val="24"/>
              </w:rPr>
            </w:pPr>
            <w:r w:rsidRPr="00E04BEE">
              <w:rPr>
                <w:sz w:val="24"/>
                <w:szCs w:val="24"/>
              </w:rPr>
              <w:t>Рынок</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w:t>
            </w:r>
            <w:r w:rsidRPr="00E04BEE">
              <w:rPr>
                <w:sz w:val="24"/>
                <w:szCs w:val="24"/>
                <w:vertAlign w:val="superscript"/>
              </w:rPr>
              <w:t>2</w:t>
            </w:r>
            <w:r w:rsidRPr="00E04BEE">
              <w:rPr>
                <w:sz w:val="24"/>
                <w:szCs w:val="24"/>
              </w:rPr>
              <w:t xml:space="preserve"> т.пл.</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lastRenderedPageBreak/>
              <w:t>11</w:t>
            </w:r>
            <w:r w:rsidRPr="00E04BEE">
              <w:rPr>
                <w:sz w:val="24"/>
                <w:szCs w:val="24"/>
              </w:rPr>
              <w:t>.</w:t>
            </w:r>
            <w:r>
              <w:rPr>
                <w:sz w:val="24"/>
                <w:szCs w:val="24"/>
              </w:rPr>
              <w:t>4</w:t>
            </w:r>
            <w:r w:rsidRPr="00E04BEE">
              <w:rPr>
                <w:sz w:val="24"/>
                <w:szCs w:val="24"/>
              </w:rPr>
              <w:t>.11</w:t>
            </w:r>
          </w:p>
        </w:tc>
        <w:tc>
          <w:tcPr>
            <w:tcW w:w="5185" w:type="dxa"/>
            <w:shd w:val="clear" w:color="auto" w:fill="auto"/>
            <w:vAlign w:val="center"/>
          </w:tcPr>
          <w:p w:rsidR="00163770" w:rsidRPr="00E04BEE" w:rsidRDefault="00163770" w:rsidP="006B34D3">
            <w:pPr>
              <w:rPr>
                <w:sz w:val="24"/>
                <w:szCs w:val="24"/>
              </w:rPr>
            </w:pPr>
            <w:r w:rsidRPr="00E04BEE">
              <w:rPr>
                <w:sz w:val="24"/>
                <w:szCs w:val="24"/>
              </w:rPr>
              <w:t>Предприятия общественного питания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пос. 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4</w:t>
            </w:r>
            <w:r w:rsidRPr="00E04BEE">
              <w:rPr>
                <w:sz w:val="24"/>
                <w:szCs w:val="24"/>
              </w:rPr>
              <w:t>.12</w:t>
            </w:r>
          </w:p>
        </w:tc>
        <w:tc>
          <w:tcPr>
            <w:tcW w:w="5185" w:type="dxa"/>
            <w:shd w:val="clear" w:color="auto" w:fill="auto"/>
            <w:vAlign w:val="center"/>
          </w:tcPr>
          <w:p w:rsidR="00163770" w:rsidRPr="00E04BEE" w:rsidRDefault="00163770" w:rsidP="006B34D3">
            <w:pPr>
              <w:rPr>
                <w:sz w:val="24"/>
                <w:szCs w:val="24"/>
              </w:rPr>
            </w:pPr>
            <w:r w:rsidRPr="00E04BEE">
              <w:rPr>
                <w:sz w:val="24"/>
                <w:szCs w:val="24"/>
              </w:rPr>
              <w:t>Предприятия бытового обслуживания наеления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раб. 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4</w:t>
            </w:r>
            <w:r w:rsidRPr="00E04BEE">
              <w:rPr>
                <w:sz w:val="24"/>
                <w:szCs w:val="24"/>
              </w:rPr>
              <w:t>.13</w:t>
            </w:r>
          </w:p>
        </w:tc>
        <w:tc>
          <w:tcPr>
            <w:tcW w:w="5185" w:type="dxa"/>
            <w:shd w:val="clear" w:color="auto" w:fill="auto"/>
            <w:vAlign w:val="center"/>
          </w:tcPr>
          <w:p w:rsidR="00163770" w:rsidRPr="00E04BEE" w:rsidRDefault="00163770" w:rsidP="006B34D3">
            <w:pPr>
              <w:rPr>
                <w:sz w:val="24"/>
                <w:szCs w:val="24"/>
              </w:rPr>
            </w:pPr>
            <w:r w:rsidRPr="00E04BEE">
              <w:rPr>
                <w:sz w:val="24"/>
                <w:szCs w:val="24"/>
              </w:rPr>
              <w:t>Учреждения культуры и искусства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4</w:t>
            </w:r>
            <w:r w:rsidRPr="00E04BEE">
              <w:rPr>
                <w:sz w:val="24"/>
                <w:szCs w:val="24"/>
              </w:rPr>
              <w:t>.15</w:t>
            </w:r>
          </w:p>
        </w:tc>
        <w:tc>
          <w:tcPr>
            <w:tcW w:w="5185" w:type="dxa"/>
            <w:shd w:val="clear" w:color="auto" w:fill="auto"/>
            <w:vAlign w:val="center"/>
          </w:tcPr>
          <w:p w:rsidR="00163770" w:rsidRPr="00E04BEE" w:rsidRDefault="00163770" w:rsidP="006B34D3">
            <w:pPr>
              <w:rPr>
                <w:sz w:val="24"/>
                <w:szCs w:val="24"/>
              </w:rPr>
            </w:pPr>
            <w:r w:rsidRPr="00E04BEE">
              <w:rPr>
                <w:sz w:val="24"/>
                <w:szCs w:val="24"/>
              </w:rPr>
              <w:t>Кинотеатр</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4</w:t>
            </w:r>
            <w:r w:rsidRPr="00E04BEE">
              <w:rPr>
                <w:sz w:val="24"/>
                <w:szCs w:val="24"/>
              </w:rPr>
              <w:t>.16</w:t>
            </w:r>
          </w:p>
        </w:tc>
        <w:tc>
          <w:tcPr>
            <w:tcW w:w="5185" w:type="dxa"/>
            <w:shd w:val="clear" w:color="auto" w:fill="auto"/>
            <w:vAlign w:val="center"/>
          </w:tcPr>
          <w:p w:rsidR="00163770" w:rsidRPr="00E04BEE" w:rsidRDefault="00163770" w:rsidP="006B34D3">
            <w:pPr>
              <w:rPr>
                <w:sz w:val="24"/>
                <w:szCs w:val="24"/>
              </w:rPr>
            </w:pPr>
            <w:r w:rsidRPr="00E04BEE">
              <w:rPr>
                <w:sz w:val="24"/>
                <w:szCs w:val="24"/>
              </w:rPr>
              <w:t>Танцевальные залы и площадки</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4</w:t>
            </w:r>
            <w:r w:rsidRPr="00E04BEE">
              <w:rPr>
                <w:sz w:val="24"/>
                <w:szCs w:val="24"/>
              </w:rPr>
              <w:t>.17</w:t>
            </w:r>
          </w:p>
        </w:tc>
        <w:tc>
          <w:tcPr>
            <w:tcW w:w="5185" w:type="dxa"/>
            <w:shd w:val="clear" w:color="auto" w:fill="auto"/>
            <w:vAlign w:val="center"/>
          </w:tcPr>
          <w:p w:rsidR="00163770" w:rsidRPr="00E04BEE" w:rsidRDefault="00163770" w:rsidP="006B34D3">
            <w:pPr>
              <w:rPr>
                <w:sz w:val="24"/>
                <w:szCs w:val="24"/>
              </w:rPr>
            </w:pPr>
            <w:r w:rsidRPr="00E04BEE">
              <w:rPr>
                <w:sz w:val="24"/>
                <w:szCs w:val="24"/>
              </w:rPr>
              <w:t>Библиотека</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тыс. ед. хранения</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4</w:t>
            </w:r>
            <w:r w:rsidRPr="00E04BEE">
              <w:rPr>
                <w:sz w:val="24"/>
                <w:szCs w:val="24"/>
              </w:rPr>
              <w:t>.18</w:t>
            </w:r>
          </w:p>
        </w:tc>
        <w:tc>
          <w:tcPr>
            <w:tcW w:w="5185" w:type="dxa"/>
            <w:shd w:val="clear" w:color="auto" w:fill="auto"/>
            <w:vAlign w:val="center"/>
          </w:tcPr>
          <w:p w:rsidR="00163770" w:rsidRPr="00E04BEE" w:rsidRDefault="00163770" w:rsidP="006B34D3">
            <w:pPr>
              <w:rPr>
                <w:sz w:val="24"/>
                <w:szCs w:val="24"/>
              </w:rPr>
            </w:pPr>
            <w:r w:rsidRPr="00E04BEE">
              <w:rPr>
                <w:sz w:val="24"/>
                <w:szCs w:val="24"/>
              </w:rPr>
              <w:t>Спортивные залы общественного пользования</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w:t>
            </w:r>
            <w:r w:rsidRPr="00E04BEE">
              <w:rPr>
                <w:sz w:val="24"/>
                <w:szCs w:val="24"/>
                <w:vertAlign w:val="superscript"/>
              </w:rPr>
              <w:t>2</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4</w:t>
            </w:r>
            <w:r w:rsidRPr="00E04BEE">
              <w:rPr>
                <w:sz w:val="24"/>
                <w:szCs w:val="24"/>
              </w:rPr>
              <w:t>.19</w:t>
            </w:r>
          </w:p>
        </w:tc>
        <w:tc>
          <w:tcPr>
            <w:tcW w:w="5185" w:type="dxa"/>
            <w:shd w:val="clear" w:color="auto" w:fill="auto"/>
            <w:vAlign w:val="center"/>
          </w:tcPr>
          <w:p w:rsidR="00163770" w:rsidRPr="00E04BEE" w:rsidRDefault="00163770" w:rsidP="006B34D3">
            <w:pPr>
              <w:rPr>
                <w:sz w:val="24"/>
                <w:szCs w:val="24"/>
              </w:rPr>
            </w:pPr>
            <w:r w:rsidRPr="00E04BEE">
              <w:rPr>
                <w:sz w:val="24"/>
                <w:szCs w:val="24"/>
              </w:rPr>
              <w:t>Бассейны общего пользования</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кв. м зеркала воды</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4</w:t>
            </w:r>
            <w:r w:rsidRPr="00E04BEE">
              <w:rPr>
                <w:sz w:val="24"/>
                <w:szCs w:val="24"/>
              </w:rPr>
              <w:t>.20</w:t>
            </w:r>
          </w:p>
        </w:tc>
        <w:tc>
          <w:tcPr>
            <w:tcW w:w="5185" w:type="dxa"/>
            <w:shd w:val="clear" w:color="auto" w:fill="auto"/>
            <w:vAlign w:val="center"/>
          </w:tcPr>
          <w:p w:rsidR="00163770" w:rsidRPr="00E04BEE" w:rsidRDefault="00163770" w:rsidP="006B34D3">
            <w:pPr>
              <w:rPr>
                <w:sz w:val="24"/>
                <w:szCs w:val="24"/>
              </w:rPr>
            </w:pPr>
            <w:r w:rsidRPr="00E04BEE">
              <w:rPr>
                <w:sz w:val="24"/>
                <w:szCs w:val="24"/>
              </w:rPr>
              <w:t>Плоскостные спортивные сооружения</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w:t>
            </w:r>
            <w:r w:rsidRPr="00E04BEE">
              <w:rPr>
                <w:sz w:val="24"/>
                <w:szCs w:val="24"/>
                <w:vertAlign w:val="superscript"/>
              </w:rPr>
              <w:t>2</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4</w:t>
            </w:r>
            <w:r w:rsidRPr="00E04BEE">
              <w:rPr>
                <w:sz w:val="24"/>
                <w:szCs w:val="24"/>
              </w:rPr>
              <w:t>.21</w:t>
            </w:r>
          </w:p>
        </w:tc>
        <w:tc>
          <w:tcPr>
            <w:tcW w:w="5185" w:type="dxa"/>
            <w:shd w:val="clear" w:color="auto" w:fill="auto"/>
            <w:vAlign w:val="center"/>
          </w:tcPr>
          <w:p w:rsidR="00163770" w:rsidRPr="00E04BEE" w:rsidRDefault="00163770" w:rsidP="006B34D3">
            <w:pPr>
              <w:rPr>
                <w:sz w:val="24"/>
                <w:szCs w:val="24"/>
              </w:rPr>
            </w:pPr>
            <w:r w:rsidRPr="00E04BEE">
              <w:rPr>
                <w:sz w:val="24"/>
                <w:szCs w:val="24"/>
              </w:rPr>
              <w:t>Прачечные</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кг белья в смену</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4</w:t>
            </w:r>
            <w:r w:rsidRPr="00E04BEE">
              <w:rPr>
                <w:sz w:val="24"/>
                <w:szCs w:val="24"/>
              </w:rPr>
              <w:t>.22</w:t>
            </w:r>
          </w:p>
        </w:tc>
        <w:tc>
          <w:tcPr>
            <w:tcW w:w="5185" w:type="dxa"/>
            <w:shd w:val="clear" w:color="auto" w:fill="auto"/>
            <w:vAlign w:val="center"/>
          </w:tcPr>
          <w:p w:rsidR="00163770" w:rsidRPr="00E04BEE" w:rsidRDefault="00163770" w:rsidP="006B34D3">
            <w:pPr>
              <w:rPr>
                <w:sz w:val="24"/>
                <w:szCs w:val="24"/>
              </w:rPr>
            </w:pPr>
            <w:r w:rsidRPr="00E04BEE">
              <w:rPr>
                <w:sz w:val="24"/>
                <w:szCs w:val="24"/>
              </w:rPr>
              <w:t>Химчистка</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кг белья в смену</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4</w:t>
            </w:r>
            <w:r w:rsidRPr="00E04BEE">
              <w:rPr>
                <w:sz w:val="24"/>
                <w:szCs w:val="24"/>
              </w:rPr>
              <w:t>.23</w:t>
            </w:r>
          </w:p>
        </w:tc>
        <w:tc>
          <w:tcPr>
            <w:tcW w:w="5185" w:type="dxa"/>
            <w:shd w:val="clear" w:color="auto" w:fill="auto"/>
            <w:vAlign w:val="center"/>
          </w:tcPr>
          <w:p w:rsidR="00163770" w:rsidRPr="00E04BEE" w:rsidRDefault="00163770" w:rsidP="006B34D3">
            <w:pPr>
              <w:rPr>
                <w:sz w:val="24"/>
                <w:szCs w:val="24"/>
              </w:rPr>
            </w:pPr>
            <w:r w:rsidRPr="00E04BEE">
              <w:rPr>
                <w:sz w:val="24"/>
                <w:szCs w:val="24"/>
              </w:rPr>
              <w:t>Гостиницы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4</w:t>
            </w:r>
            <w:r w:rsidRPr="00E04BEE">
              <w:rPr>
                <w:sz w:val="24"/>
                <w:szCs w:val="24"/>
              </w:rPr>
              <w:t>.24</w:t>
            </w:r>
          </w:p>
        </w:tc>
        <w:tc>
          <w:tcPr>
            <w:tcW w:w="5185" w:type="dxa"/>
            <w:shd w:val="clear" w:color="auto" w:fill="auto"/>
            <w:vAlign w:val="center"/>
          </w:tcPr>
          <w:p w:rsidR="00163770" w:rsidRPr="00E04BEE" w:rsidRDefault="00163770" w:rsidP="006B34D3">
            <w:pPr>
              <w:rPr>
                <w:sz w:val="24"/>
                <w:szCs w:val="24"/>
              </w:rPr>
            </w:pPr>
            <w:r w:rsidRPr="00E04BEE">
              <w:rPr>
                <w:sz w:val="24"/>
                <w:szCs w:val="24"/>
              </w:rPr>
              <w:t>Бани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11.4</w:t>
            </w:r>
            <w:r w:rsidRPr="00E04BEE">
              <w:rPr>
                <w:sz w:val="24"/>
                <w:szCs w:val="24"/>
              </w:rPr>
              <w:t>.25</w:t>
            </w:r>
          </w:p>
        </w:tc>
        <w:tc>
          <w:tcPr>
            <w:tcW w:w="5185" w:type="dxa"/>
            <w:shd w:val="clear" w:color="auto" w:fill="auto"/>
            <w:vAlign w:val="center"/>
          </w:tcPr>
          <w:p w:rsidR="00163770" w:rsidRPr="00E04BEE" w:rsidRDefault="00163770" w:rsidP="006B34D3">
            <w:pPr>
              <w:rPr>
                <w:sz w:val="24"/>
                <w:szCs w:val="24"/>
              </w:rPr>
            </w:pPr>
            <w:r w:rsidRPr="00E04BEE">
              <w:rPr>
                <w:sz w:val="24"/>
                <w:szCs w:val="24"/>
              </w:rPr>
              <w:t>Отделения связи</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операц. Место</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4</w:t>
            </w:r>
            <w:r w:rsidRPr="00E04BEE">
              <w:rPr>
                <w:sz w:val="24"/>
                <w:szCs w:val="24"/>
              </w:rPr>
              <w:t>.26</w:t>
            </w:r>
          </w:p>
        </w:tc>
        <w:tc>
          <w:tcPr>
            <w:tcW w:w="5185" w:type="dxa"/>
            <w:shd w:val="clear" w:color="auto" w:fill="auto"/>
            <w:vAlign w:val="center"/>
          </w:tcPr>
          <w:p w:rsidR="00163770" w:rsidRPr="00E04BEE" w:rsidRDefault="00163770" w:rsidP="006B34D3">
            <w:pPr>
              <w:rPr>
                <w:sz w:val="24"/>
                <w:szCs w:val="24"/>
              </w:rPr>
            </w:pPr>
            <w:r w:rsidRPr="00E04BEE">
              <w:rPr>
                <w:sz w:val="24"/>
                <w:szCs w:val="24"/>
              </w:rPr>
              <w:t>Отделение сбербанка</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операц. Место</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4</w:t>
            </w:r>
            <w:r w:rsidRPr="00E04BEE">
              <w:rPr>
                <w:sz w:val="24"/>
                <w:szCs w:val="24"/>
              </w:rPr>
              <w:t>.27</w:t>
            </w:r>
          </w:p>
        </w:tc>
        <w:tc>
          <w:tcPr>
            <w:tcW w:w="5185" w:type="dxa"/>
            <w:shd w:val="clear" w:color="auto" w:fill="auto"/>
            <w:vAlign w:val="center"/>
          </w:tcPr>
          <w:p w:rsidR="00163770" w:rsidRPr="00E04BEE" w:rsidRDefault="00163770" w:rsidP="006B34D3">
            <w:pPr>
              <w:rPr>
                <w:sz w:val="24"/>
                <w:szCs w:val="24"/>
              </w:rPr>
            </w:pPr>
            <w:r w:rsidRPr="00E04BEE">
              <w:rPr>
                <w:sz w:val="24"/>
                <w:szCs w:val="24"/>
              </w:rPr>
              <w:t>Пожарное депо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объектов/авто</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vAlign w:val="center"/>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6927C5" w:rsidRDefault="00163770" w:rsidP="006B34D3">
            <w:pPr>
              <w:snapToGrid w:val="0"/>
              <w:ind w:right="-1"/>
              <w:jc w:val="center"/>
              <w:rPr>
                <w:b/>
                <w:bCs/>
                <w:sz w:val="24"/>
                <w:szCs w:val="24"/>
              </w:rPr>
            </w:pPr>
            <w:r>
              <w:rPr>
                <w:b/>
                <w:bCs/>
                <w:sz w:val="24"/>
                <w:szCs w:val="24"/>
              </w:rPr>
              <w:t>11.5</w:t>
            </w:r>
          </w:p>
        </w:tc>
        <w:tc>
          <w:tcPr>
            <w:tcW w:w="5185" w:type="dxa"/>
            <w:shd w:val="clear" w:color="auto" w:fill="auto"/>
          </w:tcPr>
          <w:p w:rsidR="00163770" w:rsidRPr="006927C5" w:rsidRDefault="00163770" w:rsidP="006B34D3">
            <w:pPr>
              <w:snapToGrid w:val="0"/>
              <w:ind w:right="284"/>
              <w:rPr>
                <w:b/>
                <w:sz w:val="24"/>
                <w:szCs w:val="24"/>
              </w:rPr>
            </w:pPr>
            <w:r w:rsidRPr="00CF3736">
              <w:rPr>
                <w:b/>
                <w:sz w:val="24"/>
                <w:szCs w:val="24"/>
              </w:rPr>
              <w:t>п.Обильный</w:t>
            </w:r>
          </w:p>
        </w:tc>
        <w:tc>
          <w:tcPr>
            <w:tcW w:w="1315" w:type="dxa"/>
            <w:shd w:val="clear" w:color="auto" w:fill="auto"/>
            <w:vAlign w:val="bottom"/>
          </w:tcPr>
          <w:p w:rsidR="00163770" w:rsidRPr="00243335" w:rsidRDefault="00163770" w:rsidP="006B34D3">
            <w:pPr>
              <w:snapToGrid w:val="0"/>
              <w:ind w:right="-108"/>
              <w:jc w:val="center"/>
              <w:rPr>
                <w:sz w:val="24"/>
                <w:szCs w:val="24"/>
                <w:highlight w:val="cyan"/>
              </w:rPr>
            </w:pPr>
          </w:p>
        </w:tc>
        <w:tc>
          <w:tcPr>
            <w:tcW w:w="1476" w:type="dxa"/>
            <w:shd w:val="clear" w:color="auto" w:fill="auto"/>
            <w:vAlign w:val="center"/>
          </w:tcPr>
          <w:p w:rsidR="00163770" w:rsidRPr="00243335" w:rsidRDefault="00163770" w:rsidP="006B34D3">
            <w:pPr>
              <w:jc w:val="center"/>
              <w:rPr>
                <w:sz w:val="24"/>
                <w:szCs w:val="24"/>
                <w:highlight w:val="cyan"/>
              </w:rPr>
            </w:pPr>
          </w:p>
        </w:tc>
        <w:tc>
          <w:tcPr>
            <w:tcW w:w="1413" w:type="dxa"/>
            <w:shd w:val="clear" w:color="auto" w:fill="auto"/>
            <w:vAlign w:val="center"/>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5</w:t>
            </w:r>
            <w:r w:rsidRPr="00E04BEE">
              <w:rPr>
                <w:sz w:val="24"/>
                <w:szCs w:val="24"/>
              </w:rPr>
              <w:t>.1</w:t>
            </w:r>
          </w:p>
        </w:tc>
        <w:tc>
          <w:tcPr>
            <w:tcW w:w="5185" w:type="dxa"/>
            <w:shd w:val="clear" w:color="auto" w:fill="auto"/>
            <w:vAlign w:val="center"/>
          </w:tcPr>
          <w:p w:rsidR="00163770" w:rsidRPr="00E04BEE" w:rsidRDefault="00163770" w:rsidP="006B34D3">
            <w:pPr>
              <w:rPr>
                <w:sz w:val="24"/>
                <w:szCs w:val="24"/>
              </w:rPr>
            </w:pPr>
            <w:r w:rsidRPr="00E04BEE">
              <w:rPr>
                <w:sz w:val="24"/>
                <w:szCs w:val="24"/>
              </w:rPr>
              <w:t>Детские дошкольные учреждения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25</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5.</w:t>
            </w:r>
            <w:r w:rsidRPr="00E04BEE">
              <w:rPr>
                <w:sz w:val="24"/>
                <w:szCs w:val="24"/>
              </w:rPr>
              <w:t>2.</w:t>
            </w:r>
          </w:p>
        </w:tc>
        <w:tc>
          <w:tcPr>
            <w:tcW w:w="5185" w:type="dxa"/>
            <w:shd w:val="clear" w:color="auto" w:fill="auto"/>
            <w:vAlign w:val="center"/>
          </w:tcPr>
          <w:p w:rsidR="00163770" w:rsidRPr="00E04BEE" w:rsidRDefault="00163770" w:rsidP="006B34D3">
            <w:pPr>
              <w:rPr>
                <w:sz w:val="24"/>
                <w:szCs w:val="24"/>
              </w:rPr>
            </w:pPr>
            <w:r w:rsidRPr="00E04BEE">
              <w:rPr>
                <w:sz w:val="24"/>
                <w:szCs w:val="24"/>
              </w:rPr>
              <w:t>Общеобразовательные школы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40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40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5</w:t>
            </w:r>
            <w:r w:rsidRPr="00E04BEE">
              <w:rPr>
                <w:sz w:val="24"/>
                <w:szCs w:val="24"/>
              </w:rPr>
              <w:t>.3</w:t>
            </w:r>
          </w:p>
        </w:tc>
        <w:tc>
          <w:tcPr>
            <w:tcW w:w="5185" w:type="dxa"/>
            <w:shd w:val="clear" w:color="auto" w:fill="auto"/>
            <w:vAlign w:val="center"/>
          </w:tcPr>
          <w:p w:rsidR="00163770" w:rsidRPr="00E04BEE" w:rsidRDefault="00163770" w:rsidP="006B34D3">
            <w:pPr>
              <w:rPr>
                <w:sz w:val="24"/>
                <w:szCs w:val="24"/>
              </w:rPr>
            </w:pPr>
            <w:r w:rsidRPr="00E04BEE">
              <w:rPr>
                <w:sz w:val="24"/>
                <w:szCs w:val="24"/>
              </w:rPr>
              <w:t>Межшколный учебно-производственный комбинат</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11.5</w:t>
            </w:r>
            <w:r w:rsidRPr="00E04BEE">
              <w:rPr>
                <w:sz w:val="24"/>
                <w:szCs w:val="24"/>
              </w:rPr>
              <w:t>.4</w:t>
            </w:r>
          </w:p>
        </w:tc>
        <w:tc>
          <w:tcPr>
            <w:tcW w:w="5185" w:type="dxa"/>
            <w:shd w:val="clear" w:color="auto" w:fill="auto"/>
            <w:vAlign w:val="center"/>
          </w:tcPr>
          <w:p w:rsidR="00163770" w:rsidRPr="00E04BEE" w:rsidRDefault="00163770" w:rsidP="006B34D3">
            <w:pPr>
              <w:rPr>
                <w:sz w:val="24"/>
                <w:szCs w:val="24"/>
              </w:rPr>
            </w:pPr>
            <w:r w:rsidRPr="00E04BEE">
              <w:rPr>
                <w:sz w:val="24"/>
                <w:szCs w:val="24"/>
              </w:rPr>
              <w:t>Внешкольные учреждения</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5</w:t>
            </w:r>
            <w:r w:rsidRPr="00E04BEE">
              <w:rPr>
                <w:sz w:val="24"/>
                <w:szCs w:val="24"/>
              </w:rPr>
              <w:t>.5</w:t>
            </w:r>
          </w:p>
        </w:tc>
        <w:tc>
          <w:tcPr>
            <w:tcW w:w="5185" w:type="dxa"/>
            <w:shd w:val="clear" w:color="auto" w:fill="auto"/>
            <w:vAlign w:val="center"/>
          </w:tcPr>
          <w:p w:rsidR="00163770" w:rsidRPr="00E04BEE" w:rsidRDefault="00163770" w:rsidP="006B34D3">
            <w:pPr>
              <w:rPr>
                <w:sz w:val="24"/>
                <w:szCs w:val="24"/>
              </w:rPr>
            </w:pPr>
            <w:r w:rsidRPr="00E04BEE">
              <w:rPr>
                <w:sz w:val="24"/>
                <w:szCs w:val="24"/>
              </w:rPr>
              <w:t>Больницы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коек</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5</w:t>
            </w:r>
            <w:r w:rsidRPr="00E04BEE">
              <w:rPr>
                <w:sz w:val="24"/>
                <w:szCs w:val="24"/>
              </w:rPr>
              <w:t>.6</w:t>
            </w:r>
          </w:p>
        </w:tc>
        <w:tc>
          <w:tcPr>
            <w:tcW w:w="5185" w:type="dxa"/>
            <w:shd w:val="clear" w:color="auto" w:fill="auto"/>
            <w:vAlign w:val="center"/>
          </w:tcPr>
          <w:p w:rsidR="00163770" w:rsidRPr="00E04BEE" w:rsidRDefault="00163770" w:rsidP="006B34D3">
            <w:pPr>
              <w:rPr>
                <w:sz w:val="24"/>
                <w:szCs w:val="24"/>
              </w:rPr>
            </w:pPr>
            <w:r w:rsidRPr="00E04BEE">
              <w:rPr>
                <w:sz w:val="24"/>
                <w:szCs w:val="24"/>
              </w:rPr>
              <w:t>Поликлиники, (медицинские центры)</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пос. в смену</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15</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15</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5</w:t>
            </w:r>
            <w:r w:rsidRPr="00E04BEE">
              <w:rPr>
                <w:sz w:val="24"/>
                <w:szCs w:val="24"/>
              </w:rPr>
              <w:t>.7</w:t>
            </w:r>
          </w:p>
        </w:tc>
        <w:tc>
          <w:tcPr>
            <w:tcW w:w="5185" w:type="dxa"/>
            <w:shd w:val="clear" w:color="auto" w:fill="auto"/>
            <w:vAlign w:val="center"/>
          </w:tcPr>
          <w:p w:rsidR="00163770" w:rsidRPr="00E04BEE" w:rsidRDefault="00163770" w:rsidP="006B34D3">
            <w:pPr>
              <w:rPr>
                <w:sz w:val="24"/>
                <w:szCs w:val="24"/>
              </w:rPr>
            </w:pPr>
            <w:r w:rsidRPr="00E04BEE">
              <w:rPr>
                <w:sz w:val="24"/>
                <w:szCs w:val="24"/>
              </w:rPr>
              <w:t>Аптеки</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учрежд.</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5</w:t>
            </w:r>
            <w:r w:rsidRPr="00E04BEE">
              <w:rPr>
                <w:sz w:val="24"/>
                <w:szCs w:val="24"/>
              </w:rPr>
              <w:t>.8</w:t>
            </w:r>
          </w:p>
        </w:tc>
        <w:tc>
          <w:tcPr>
            <w:tcW w:w="5185" w:type="dxa"/>
            <w:shd w:val="clear" w:color="auto" w:fill="auto"/>
            <w:vAlign w:val="center"/>
          </w:tcPr>
          <w:p w:rsidR="00163770" w:rsidRPr="00E04BEE" w:rsidRDefault="00163770" w:rsidP="006B34D3">
            <w:pPr>
              <w:rPr>
                <w:sz w:val="24"/>
                <w:szCs w:val="24"/>
              </w:rPr>
            </w:pPr>
            <w:r w:rsidRPr="00E04BEE">
              <w:rPr>
                <w:sz w:val="24"/>
                <w:szCs w:val="24"/>
              </w:rPr>
              <w:t>Станция скорой медицинской помощи</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авто</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5</w:t>
            </w:r>
            <w:r w:rsidRPr="00E04BEE">
              <w:rPr>
                <w:sz w:val="24"/>
                <w:szCs w:val="24"/>
              </w:rPr>
              <w:t>.9</w:t>
            </w:r>
          </w:p>
        </w:tc>
        <w:tc>
          <w:tcPr>
            <w:tcW w:w="5185" w:type="dxa"/>
            <w:shd w:val="clear" w:color="auto" w:fill="auto"/>
            <w:vAlign w:val="center"/>
          </w:tcPr>
          <w:p w:rsidR="00163770" w:rsidRPr="00E04BEE" w:rsidRDefault="00163770" w:rsidP="006B34D3">
            <w:pPr>
              <w:rPr>
                <w:sz w:val="24"/>
                <w:szCs w:val="24"/>
              </w:rPr>
            </w:pPr>
            <w:r w:rsidRPr="00E04BEE">
              <w:rPr>
                <w:sz w:val="24"/>
                <w:szCs w:val="24"/>
              </w:rPr>
              <w:t>Предприятия розничной торговли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w:t>
            </w:r>
            <w:r w:rsidRPr="00E04BEE">
              <w:rPr>
                <w:sz w:val="24"/>
                <w:szCs w:val="24"/>
                <w:vertAlign w:val="superscript"/>
              </w:rPr>
              <w:t>2</w:t>
            </w:r>
            <w:r w:rsidRPr="00E04BEE">
              <w:rPr>
                <w:sz w:val="24"/>
                <w:szCs w:val="24"/>
              </w:rPr>
              <w:t xml:space="preserve"> т.пл.</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43</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148.5</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5.</w:t>
            </w:r>
            <w:r w:rsidRPr="00E04BEE">
              <w:rPr>
                <w:sz w:val="24"/>
                <w:szCs w:val="24"/>
              </w:rPr>
              <w:t>10</w:t>
            </w:r>
          </w:p>
        </w:tc>
        <w:tc>
          <w:tcPr>
            <w:tcW w:w="5185" w:type="dxa"/>
            <w:shd w:val="clear" w:color="auto" w:fill="auto"/>
            <w:vAlign w:val="center"/>
          </w:tcPr>
          <w:p w:rsidR="00163770" w:rsidRPr="00E04BEE" w:rsidRDefault="00163770" w:rsidP="006B34D3">
            <w:pPr>
              <w:rPr>
                <w:sz w:val="24"/>
                <w:szCs w:val="24"/>
              </w:rPr>
            </w:pPr>
            <w:r w:rsidRPr="00E04BEE">
              <w:rPr>
                <w:sz w:val="24"/>
                <w:szCs w:val="24"/>
              </w:rPr>
              <w:t>Рынок</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w:t>
            </w:r>
            <w:r w:rsidRPr="00E04BEE">
              <w:rPr>
                <w:sz w:val="24"/>
                <w:szCs w:val="24"/>
                <w:vertAlign w:val="superscript"/>
              </w:rPr>
              <w:t>2</w:t>
            </w:r>
            <w:r w:rsidRPr="00E04BEE">
              <w:rPr>
                <w:sz w:val="24"/>
                <w:szCs w:val="24"/>
              </w:rPr>
              <w:t xml:space="preserve"> т.пл.</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5</w:t>
            </w:r>
            <w:r w:rsidRPr="00E04BEE">
              <w:rPr>
                <w:sz w:val="24"/>
                <w:szCs w:val="24"/>
              </w:rPr>
              <w:t>.11</w:t>
            </w:r>
          </w:p>
        </w:tc>
        <w:tc>
          <w:tcPr>
            <w:tcW w:w="5185" w:type="dxa"/>
            <w:shd w:val="clear" w:color="auto" w:fill="auto"/>
            <w:vAlign w:val="center"/>
          </w:tcPr>
          <w:p w:rsidR="00163770" w:rsidRPr="00E04BEE" w:rsidRDefault="00163770" w:rsidP="006B34D3">
            <w:pPr>
              <w:rPr>
                <w:sz w:val="24"/>
                <w:szCs w:val="24"/>
              </w:rPr>
            </w:pPr>
            <w:r w:rsidRPr="00E04BEE">
              <w:rPr>
                <w:sz w:val="24"/>
                <w:szCs w:val="24"/>
              </w:rPr>
              <w:t>Предприятия общественного питания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пос. 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5</w:t>
            </w:r>
            <w:r w:rsidRPr="00E04BEE">
              <w:rPr>
                <w:sz w:val="24"/>
                <w:szCs w:val="24"/>
              </w:rPr>
              <w:t>.12</w:t>
            </w:r>
          </w:p>
        </w:tc>
        <w:tc>
          <w:tcPr>
            <w:tcW w:w="5185" w:type="dxa"/>
            <w:shd w:val="clear" w:color="auto" w:fill="auto"/>
            <w:vAlign w:val="center"/>
          </w:tcPr>
          <w:p w:rsidR="00163770" w:rsidRPr="00E04BEE" w:rsidRDefault="00163770" w:rsidP="006B34D3">
            <w:pPr>
              <w:rPr>
                <w:sz w:val="24"/>
                <w:szCs w:val="24"/>
              </w:rPr>
            </w:pPr>
            <w:r w:rsidRPr="00E04BEE">
              <w:rPr>
                <w:sz w:val="24"/>
                <w:szCs w:val="24"/>
              </w:rPr>
              <w:t>Предприятия бытового обслуживания наеления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раб. 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5</w:t>
            </w:r>
            <w:r w:rsidRPr="00E04BEE">
              <w:rPr>
                <w:sz w:val="24"/>
                <w:szCs w:val="24"/>
              </w:rPr>
              <w:t>.13</w:t>
            </w:r>
          </w:p>
        </w:tc>
        <w:tc>
          <w:tcPr>
            <w:tcW w:w="5185" w:type="dxa"/>
            <w:shd w:val="clear" w:color="auto" w:fill="auto"/>
            <w:vAlign w:val="center"/>
          </w:tcPr>
          <w:p w:rsidR="00163770" w:rsidRPr="00E04BEE" w:rsidRDefault="00163770" w:rsidP="006B34D3">
            <w:pPr>
              <w:rPr>
                <w:sz w:val="24"/>
                <w:szCs w:val="24"/>
              </w:rPr>
            </w:pPr>
            <w:r w:rsidRPr="00E04BEE">
              <w:rPr>
                <w:sz w:val="24"/>
                <w:szCs w:val="24"/>
              </w:rPr>
              <w:t>Учреждения культуры и искусства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100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100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5</w:t>
            </w:r>
            <w:r w:rsidRPr="00E04BEE">
              <w:rPr>
                <w:sz w:val="24"/>
                <w:szCs w:val="24"/>
              </w:rPr>
              <w:t>.15</w:t>
            </w:r>
          </w:p>
        </w:tc>
        <w:tc>
          <w:tcPr>
            <w:tcW w:w="5185" w:type="dxa"/>
            <w:shd w:val="clear" w:color="auto" w:fill="auto"/>
            <w:vAlign w:val="center"/>
          </w:tcPr>
          <w:p w:rsidR="00163770" w:rsidRPr="00E04BEE" w:rsidRDefault="00163770" w:rsidP="006B34D3">
            <w:pPr>
              <w:rPr>
                <w:sz w:val="24"/>
                <w:szCs w:val="24"/>
              </w:rPr>
            </w:pPr>
            <w:r w:rsidRPr="00E04BEE">
              <w:rPr>
                <w:sz w:val="24"/>
                <w:szCs w:val="24"/>
              </w:rPr>
              <w:t>Кинотеатр</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5</w:t>
            </w:r>
            <w:r w:rsidRPr="00E04BEE">
              <w:rPr>
                <w:sz w:val="24"/>
                <w:szCs w:val="24"/>
              </w:rPr>
              <w:t>.16</w:t>
            </w:r>
          </w:p>
        </w:tc>
        <w:tc>
          <w:tcPr>
            <w:tcW w:w="5185" w:type="dxa"/>
            <w:shd w:val="clear" w:color="auto" w:fill="auto"/>
            <w:vAlign w:val="center"/>
          </w:tcPr>
          <w:p w:rsidR="00163770" w:rsidRPr="00E04BEE" w:rsidRDefault="00163770" w:rsidP="006B34D3">
            <w:pPr>
              <w:rPr>
                <w:sz w:val="24"/>
                <w:szCs w:val="24"/>
              </w:rPr>
            </w:pPr>
            <w:r w:rsidRPr="00E04BEE">
              <w:rPr>
                <w:sz w:val="24"/>
                <w:szCs w:val="24"/>
              </w:rPr>
              <w:t>Танцевальные залы и площадки</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5</w:t>
            </w:r>
            <w:r w:rsidRPr="00E04BEE">
              <w:rPr>
                <w:sz w:val="24"/>
                <w:szCs w:val="24"/>
              </w:rPr>
              <w:t>.17</w:t>
            </w:r>
          </w:p>
        </w:tc>
        <w:tc>
          <w:tcPr>
            <w:tcW w:w="5185" w:type="dxa"/>
            <w:shd w:val="clear" w:color="auto" w:fill="auto"/>
            <w:vAlign w:val="center"/>
          </w:tcPr>
          <w:p w:rsidR="00163770" w:rsidRPr="00E04BEE" w:rsidRDefault="00163770" w:rsidP="006B34D3">
            <w:pPr>
              <w:rPr>
                <w:sz w:val="24"/>
                <w:szCs w:val="24"/>
              </w:rPr>
            </w:pPr>
            <w:r w:rsidRPr="00E04BEE">
              <w:rPr>
                <w:sz w:val="24"/>
                <w:szCs w:val="24"/>
              </w:rPr>
              <w:t>Библиотека</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тыс. ед. хранения</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5</w:t>
            </w:r>
            <w:r w:rsidRPr="00E04BEE">
              <w:rPr>
                <w:sz w:val="24"/>
                <w:szCs w:val="24"/>
              </w:rPr>
              <w:t>.18</w:t>
            </w:r>
          </w:p>
        </w:tc>
        <w:tc>
          <w:tcPr>
            <w:tcW w:w="5185" w:type="dxa"/>
            <w:shd w:val="clear" w:color="auto" w:fill="auto"/>
            <w:vAlign w:val="center"/>
          </w:tcPr>
          <w:p w:rsidR="00163770" w:rsidRPr="00E04BEE" w:rsidRDefault="00163770" w:rsidP="006B34D3">
            <w:pPr>
              <w:rPr>
                <w:sz w:val="24"/>
                <w:szCs w:val="24"/>
              </w:rPr>
            </w:pPr>
            <w:r w:rsidRPr="00E04BEE">
              <w:rPr>
                <w:sz w:val="24"/>
                <w:szCs w:val="24"/>
              </w:rPr>
              <w:t>Спортивные залы общественного пользования</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w:t>
            </w:r>
            <w:r w:rsidRPr="00E04BEE">
              <w:rPr>
                <w:sz w:val="24"/>
                <w:szCs w:val="24"/>
                <w:vertAlign w:val="superscript"/>
              </w:rPr>
              <w:t>2</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lastRenderedPageBreak/>
              <w:t>11</w:t>
            </w:r>
            <w:r w:rsidRPr="00E04BEE">
              <w:rPr>
                <w:sz w:val="24"/>
                <w:szCs w:val="24"/>
              </w:rPr>
              <w:t>.</w:t>
            </w:r>
            <w:r>
              <w:rPr>
                <w:sz w:val="24"/>
                <w:szCs w:val="24"/>
              </w:rPr>
              <w:t>5</w:t>
            </w:r>
            <w:r w:rsidRPr="00E04BEE">
              <w:rPr>
                <w:sz w:val="24"/>
                <w:szCs w:val="24"/>
              </w:rPr>
              <w:t>.19</w:t>
            </w:r>
          </w:p>
        </w:tc>
        <w:tc>
          <w:tcPr>
            <w:tcW w:w="5185" w:type="dxa"/>
            <w:shd w:val="clear" w:color="auto" w:fill="auto"/>
            <w:vAlign w:val="center"/>
          </w:tcPr>
          <w:p w:rsidR="00163770" w:rsidRPr="00E04BEE" w:rsidRDefault="00163770" w:rsidP="006B34D3">
            <w:pPr>
              <w:rPr>
                <w:sz w:val="24"/>
                <w:szCs w:val="24"/>
              </w:rPr>
            </w:pPr>
            <w:r w:rsidRPr="00E04BEE">
              <w:rPr>
                <w:sz w:val="24"/>
                <w:szCs w:val="24"/>
              </w:rPr>
              <w:t>Бассейны общего пользования</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кв. м зеркала воды</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5</w:t>
            </w:r>
            <w:r w:rsidRPr="00E04BEE">
              <w:rPr>
                <w:sz w:val="24"/>
                <w:szCs w:val="24"/>
              </w:rPr>
              <w:t>.20</w:t>
            </w:r>
          </w:p>
        </w:tc>
        <w:tc>
          <w:tcPr>
            <w:tcW w:w="5185" w:type="dxa"/>
            <w:shd w:val="clear" w:color="auto" w:fill="auto"/>
            <w:vAlign w:val="center"/>
          </w:tcPr>
          <w:p w:rsidR="00163770" w:rsidRPr="00E04BEE" w:rsidRDefault="00163770" w:rsidP="006B34D3">
            <w:pPr>
              <w:rPr>
                <w:sz w:val="24"/>
                <w:szCs w:val="24"/>
              </w:rPr>
            </w:pPr>
            <w:r w:rsidRPr="00E04BEE">
              <w:rPr>
                <w:sz w:val="24"/>
                <w:szCs w:val="24"/>
              </w:rPr>
              <w:t>Плоскостные спортивные сооружения</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w:t>
            </w:r>
            <w:r w:rsidRPr="00E04BEE">
              <w:rPr>
                <w:sz w:val="24"/>
                <w:szCs w:val="24"/>
                <w:vertAlign w:val="superscript"/>
              </w:rPr>
              <w:t>2</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5</w:t>
            </w:r>
            <w:r w:rsidRPr="00E04BEE">
              <w:rPr>
                <w:sz w:val="24"/>
                <w:szCs w:val="24"/>
              </w:rPr>
              <w:t>.21</w:t>
            </w:r>
          </w:p>
        </w:tc>
        <w:tc>
          <w:tcPr>
            <w:tcW w:w="5185" w:type="dxa"/>
            <w:shd w:val="clear" w:color="auto" w:fill="auto"/>
            <w:vAlign w:val="center"/>
          </w:tcPr>
          <w:p w:rsidR="00163770" w:rsidRPr="00E04BEE" w:rsidRDefault="00163770" w:rsidP="006B34D3">
            <w:pPr>
              <w:rPr>
                <w:sz w:val="24"/>
                <w:szCs w:val="24"/>
              </w:rPr>
            </w:pPr>
            <w:r w:rsidRPr="00E04BEE">
              <w:rPr>
                <w:sz w:val="24"/>
                <w:szCs w:val="24"/>
              </w:rPr>
              <w:t>Прачечные</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кг белья в смену</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5</w:t>
            </w:r>
            <w:r w:rsidRPr="00E04BEE">
              <w:rPr>
                <w:sz w:val="24"/>
                <w:szCs w:val="24"/>
              </w:rPr>
              <w:t>.22</w:t>
            </w:r>
          </w:p>
        </w:tc>
        <w:tc>
          <w:tcPr>
            <w:tcW w:w="5185" w:type="dxa"/>
            <w:shd w:val="clear" w:color="auto" w:fill="auto"/>
            <w:vAlign w:val="center"/>
          </w:tcPr>
          <w:p w:rsidR="00163770" w:rsidRPr="00E04BEE" w:rsidRDefault="00163770" w:rsidP="006B34D3">
            <w:pPr>
              <w:rPr>
                <w:sz w:val="24"/>
                <w:szCs w:val="24"/>
              </w:rPr>
            </w:pPr>
            <w:r w:rsidRPr="00E04BEE">
              <w:rPr>
                <w:sz w:val="24"/>
                <w:szCs w:val="24"/>
              </w:rPr>
              <w:t>Химчистка</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кг белья в смену</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5</w:t>
            </w:r>
            <w:r w:rsidRPr="00E04BEE">
              <w:rPr>
                <w:sz w:val="24"/>
                <w:szCs w:val="24"/>
              </w:rPr>
              <w:t>.23</w:t>
            </w:r>
          </w:p>
        </w:tc>
        <w:tc>
          <w:tcPr>
            <w:tcW w:w="5185" w:type="dxa"/>
            <w:shd w:val="clear" w:color="auto" w:fill="auto"/>
            <w:vAlign w:val="center"/>
          </w:tcPr>
          <w:p w:rsidR="00163770" w:rsidRPr="00E04BEE" w:rsidRDefault="00163770" w:rsidP="006B34D3">
            <w:pPr>
              <w:rPr>
                <w:sz w:val="24"/>
                <w:szCs w:val="24"/>
              </w:rPr>
            </w:pPr>
            <w:r w:rsidRPr="00E04BEE">
              <w:rPr>
                <w:sz w:val="24"/>
                <w:szCs w:val="24"/>
              </w:rPr>
              <w:t>Гостиницы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5</w:t>
            </w:r>
            <w:r w:rsidRPr="00E04BEE">
              <w:rPr>
                <w:sz w:val="24"/>
                <w:szCs w:val="24"/>
              </w:rPr>
              <w:t>.24</w:t>
            </w:r>
          </w:p>
        </w:tc>
        <w:tc>
          <w:tcPr>
            <w:tcW w:w="5185" w:type="dxa"/>
            <w:shd w:val="clear" w:color="auto" w:fill="auto"/>
            <w:vAlign w:val="center"/>
          </w:tcPr>
          <w:p w:rsidR="00163770" w:rsidRPr="00E04BEE" w:rsidRDefault="00163770" w:rsidP="006B34D3">
            <w:pPr>
              <w:rPr>
                <w:sz w:val="24"/>
                <w:szCs w:val="24"/>
              </w:rPr>
            </w:pPr>
            <w:r w:rsidRPr="00E04BEE">
              <w:rPr>
                <w:sz w:val="24"/>
                <w:szCs w:val="24"/>
              </w:rPr>
              <w:t>Бани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11.5</w:t>
            </w:r>
            <w:r w:rsidRPr="00E04BEE">
              <w:rPr>
                <w:sz w:val="24"/>
                <w:szCs w:val="24"/>
              </w:rPr>
              <w:t>.25</w:t>
            </w:r>
          </w:p>
        </w:tc>
        <w:tc>
          <w:tcPr>
            <w:tcW w:w="5185" w:type="dxa"/>
            <w:shd w:val="clear" w:color="auto" w:fill="auto"/>
            <w:vAlign w:val="center"/>
          </w:tcPr>
          <w:p w:rsidR="00163770" w:rsidRPr="00E04BEE" w:rsidRDefault="00163770" w:rsidP="006B34D3">
            <w:pPr>
              <w:rPr>
                <w:sz w:val="24"/>
                <w:szCs w:val="24"/>
              </w:rPr>
            </w:pPr>
            <w:r w:rsidRPr="00E04BEE">
              <w:rPr>
                <w:sz w:val="24"/>
                <w:szCs w:val="24"/>
              </w:rPr>
              <w:t>Отделения связи</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операц. Место</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5</w:t>
            </w:r>
            <w:r w:rsidRPr="00E04BEE">
              <w:rPr>
                <w:sz w:val="24"/>
                <w:szCs w:val="24"/>
              </w:rPr>
              <w:t>.26</w:t>
            </w:r>
          </w:p>
        </w:tc>
        <w:tc>
          <w:tcPr>
            <w:tcW w:w="5185" w:type="dxa"/>
            <w:shd w:val="clear" w:color="auto" w:fill="auto"/>
            <w:vAlign w:val="center"/>
          </w:tcPr>
          <w:p w:rsidR="00163770" w:rsidRPr="00E04BEE" w:rsidRDefault="00163770" w:rsidP="006B34D3">
            <w:pPr>
              <w:rPr>
                <w:sz w:val="24"/>
                <w:szCs w:val="24"/>
              </w:rPr>
            </w:pPr>
            <w:r w:rsidRPr="00E04BEE">
              <w:rPr>
                <w:sz w:val="24"/>
                <w:szCs w:val="24"/>
              </w:rPr>
              <w:t>Отделение сбербанка</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операц. Место</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5</w:t>
            </w:r>
            <w:r w:rsidRPr="00E04BEE">
              <w:rPr>
                <w:sz w:val="24"/>
                <w:szCs w:val="24"/>
              </w:rPr>
              <w:t>.27</w:t>
            </w:r>
          </w:p>
        </w:tc>
        <w:tc>
          <w:tcPr>
            <w:tcW w:w="5185" w:type="dxa"/>
            <w:shd w:val="clear" w:color="auto" w:fill="auto"/>
            <w:vAlign w:val="center"/>
          </w:tcPr>
          <w:p w:rsidR="00163770" w:rsidRPr="00E04BEE" w:rsidRDefault="00163770" w:rsidP="006B34D3">
            <w:pPr>
              <w:rPr>
                <w:sz w:val="24"/>
                <w:szCs w:val="24"/>
              </w:rPr>
            </w:pPr>
            <w:r w:rsidRPr="00E04BEE">
              <w:rPr>
                <w:sz w:val="24"/>
                <w:szCs w:val="24"/>
              </w:rPr>
              <w:t>Пожарное депо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объектов/авто</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vAlign w:val="center"/>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6927C5" w:rsidRDefault="00163770" w:rsidP="006B34D3">
            <w:pPr>
              <w:snapToGrid w:val="0"/>
              <w:ind w:right="-1"/>
              <w:jc w:val="center"/>
              <w:rPr>
                <w:b/>
                <w:bCs/>
                <w:sz w:val="24"/>
                <w:szCs w:val="24"/>
              </w:rPr>
            </w:pPr>
            <w:r>
              <w:rPr>
                <w:b/>
                <w:bCs/>
                <w:sz w:val="24"/>
                <w:szCs w:val="24"/>
              </w:rPr>
              <w:t>11.6</w:t>
            </w:r>
          </w:p>
        </w:tc>
        <w:tc>
          <w:tcPr>
            <w:tcW w:w="5185" w:type="dxa"/>
            <w:shd w:val="clear" w:color="auto" w:fill="auto"/>
          </w:tcPr>
          <w:p w:rsidR="00163770" w:rsidRPr="006927C5" w:rsidRDefault="00163770" w:rsidP="006B34D3">
            <w:pPr>
              <w:snapToGrid w:val="0"/>
              <w:ind w:right="284"/>
              <w:rPr>
                <w:b/>
                <w:sz w:val="24"/>
                <w:szCs w:val="24"/>
              </w:rPr>
            </w:pPr>
            <w:r w:rsidRPr="00CF3736">
              <w:rPr>
                <w:b/>
                <w:bCs/>
                <w:sz w:val="24"/>
                <w:szCs w:val="24"/>
              </w:rPr>
              <w:t>п. Решетиловский</w:t>
            </w:r>
          </w:p>
        </w:tc>
        <w:tc>
          <w:tcPr>
            <w:tcW w:w="1315" w:type="dxa"/>
            <w:shd w:val="clear" w:color="auto" w:fill="auto"/>
            <w:vAlign w:val="bottom"/>
          </w:tcPr>
          <w:p w:rsidR="00163770" w:rsidRPr="00243335" w:rsidRDefault="00163770" w:rsidP="006B34D3">
            <w:pPr>
              <w:snapToGrid w:val="0"/>
              <w:ind w:right="-108"/>
              <w:jc w:val="center"/>
              <w:rPr>
                <w:sz w:val="24"/>
                <w:szCs w:val="24"/>
                <w:highlight w:val="cyan"/>
              </w:rPr>
            </w:pPr>
          </w:p>
        </w:tc>
        <w:tc>
          <w:tcPr>
            <w:tcW w:w="1476" w:type="dxa"/>
            <w:shd w:val="clear" w:color="auto" w:fill="auto"/>
            <w:vAlign w:val="center"/>
          </w:tcPr>
          <w:p w:rsidR="00163770" w:rsidRPr="00243335" w:rsidRDefault="00163770" w:rsidP="006B34D3">
            <w:pPr>
              <w:jc w:val="center"/>
              <w:rPr>
                <w:sz w:val="24"/>
                <w:szCs w:val="24"/>
                <w:highlight w:val="cyan"/>
              </w:rPr>
            </w:pPr>
          </w:p>
        </w:tc>
        <w:tc>
          <w:tcPr>
            <w:tcW w:w="1413" w:type="dxa"/>
            <w:shd w:val="clear" w:color="auto" w:fill="auto"/>
            <w:vAlign w:val="center"/>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6</w:t>
            </w:r>
            <w:r w:rsidRPr="00E04BEE">
              <w:rPr>
                <w:sz w:val="24"/>
                <w:szCs w:val="24"/>
              </w:rPr>
              <w:t>.1</w:t>
            </w:r>
          </w:p>
        </w:tc>
        <w:tc>
          <w:tcPr>
            <w:tcW w:w="5185" w:type="dxa"/>
            <w:shd w:val="clear" w:color="auto" w:fill="auto"/>
            <w:vAlign w:val="center"/>
          </w:tcPr>
          <w:p w:rsidR="00163770" w:rsidRPr="00E04BEE" w:rsidRDefault="00163770" w:rsidP="006B34D3">
            <w:pPr>
              <w:rPr>
                <w:sz w:val="24"/>
                <w:szCs w:val="24"/>
              </w:rPr>
            </w:pPr>
            <w:r w:rsidRPr="00E04BEE">
              <w:rPr>
                <w:sz w:val="24"/>
                <w:szCs w:val="24"/>
              </w:rPr>
              <w:t>Детские дошкольные учреждения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6.</w:t>
            </w:r>
            <w:r w:rsidRPr="00E04BEE">
              <w:rPr>
                <w:sz w:val="24"/>
                <w:szCs w:val="24"/>
              </w:rPr>
              <w:t>2.</w:t>
            </w:r>
          </w:p>
        </w:tc>
        <w:tc>
          <w:tcPr>
            <w:tcW w:w="5185" w:type="dxa"/>
            <w:shd w:val="clear" w:color="auto" w:fill="auto"/>
            <w:vAlign w:val="center"/>
          </w:tcPr>
          <w:p w:rsidR="00163770" w:rsidRPr="00E04BEE" w:rsidRDefault="00163770" w:rsidP="006B34D3">
            <w:pPr>
              <w:rPr>
                <w:sz w:val="24"/>
                <w:szCs w:val="24"/>
              </w:rPr>
            </w:pPr>
            <w:r w:rsidRPr="00E04BEE">
              <w:rPr>
                <w:sz w:val="24"/>
                <w:szCs w:val="24"/>
              </w:rPr>
              <w:t>Общеобразовательные школы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40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40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6</w:t>
            </w:r>
            <w:r w:rsidRPr="00E04BEE">
              <w:rPr>
                <w:sz w:val="24"/>
                <w:szCs w:val="24"/>
              </w:rPr>
              <w:t>.3</w:t>
            </w:r>
          </w:p>
        </w:tc>
        <w:tc>
          <w:tcPr>
            <w:tcW w:w="5185" w:type="dxa"/>
            <w:shd w:val="clear" w:color="auto" w:fill="auto"/>
            <w:vAlign w:val="center"/>
          </w:tcPr>
          <w:p w:rsidR="00163770" w:rsidRPr="00E04BEE" w:rsidRDefault="00163770" w:rsidP="006B34D3">
            <w:pPr>
              <w:rPr>
                <w:sz w:val="24"/>
                <w:szCs w:val="24"/>
              </w:rPr>
            </w:pPr>
            <w:r w:rsidRPr="00E04BEE">
              <w:rPr>
                <w:sz w:val="24"/>
                <w:szCs w:val="24"/>
              </w:rPr>
              <w:t>Межшколный учебно-производственный комбинат</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6</w:t>
            </w:r>
            <w:r w:rsidRPr="00E04BEE">
              <w:rPr>
                <w:sz w:val="24"/>
                <w:szCs w:val="24"/>
              </w:rPr>
              <w:t>.4</w:t>
            </w:r>
          </w:p>
        </w:tc>
        <w:tc>
          <w:tcPr>
            <w:tcW w:w="5185" w:type="dxa"/>
            <w:shd w:val="clear" w:color="auto" w:fill="auto"/>
            <w:vAlign w:val="center"/>
          </w:tcPr>
          <w:p w:rsidR="00163770" w:rsidRPr="00E04BEE" w:rsidRDefault="00163770" w:rsidP="006B34D3">
            <w:pPr>
              <w:rPr>
                <w:sz w:val="24"/>
                <w:szCs w:val="24"/>
              </w:rPr>
            </w:pPr>
            <w:r w:rsidRPr="00E04BEE">
              <w:rPr>
                <w:sz w:val="24"/>
                <w:szCs w:val="24"/>
              </w:rPr>
              <w:t>Внешкольные учреждения</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6</w:t>
            </w:r>
            <w:r w:rsidRPr="00E04BEE">
              <w:rPr>
                <w:sz w:val="24"/>
                <w:szCs w:val="24"/>
              </w:rPr>
              <w:t>.5</w:t>
            </w:r>
          </w:p>
        </w:tc>
        <w:tc>
          <w:tcPr>
            <w:tcW w:w="5185" w:type="dxa"/>
            <w:shd w:val="clear" w:color="auto" w:fill="auto"/>
            <w:vAlign w:val="center"/>
          </w:tcPr>
          <w:p w:rsidR="00163770" w:rsidRPr="00E04BEE" w:rsidRDefault="00163770" w:rsidP="006B34D3">
            <w:pPr>
              <w:rPr>
                <w:sz w:val="24"/>
                <w:szCs w:val="24"/>
              </w:rPr>
            </w:pPr>
            <w:r w:rsidRPr="00E04BEE">
              <w:rPr>
                <w:sz w:val="24"/>
                <w:szCs w:val="24"/>
              </w:rPr>
              <w:t>Больницы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коек</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6</w:t>
            </w:r>
            <w:r w:rsidRPr="00E04BEE">
              <w:rPr>
                <w:sz w:val="24"/>
                <w:szCs w:val="24"/>
              </w:rPr>
              <w:t>.6</w:t>
            </w:r>
          </w:p>
        </w:tc>
        <w:tc>
          <w:tcPr>
            <w:tcW w:w="5185" w:type="dxa"/>
            <w:shd w:val="clear" w:color="auto" w:fill="auto"/>
            <w:vAlign w:val="center"/>
          </w:tcPr>
          <w:p w:rsidR="00163770" w:rsidRPr="00E04BEE" w:rsidRDefault="00163770" w:rsidP="006B34D3">
            <w:pPr>
              <w:rPr>
                <w:sz w:val="24"/>
                <w:szCs w:val="24"/>
              </w:rPr>
            </w:pPr>
            <w:r w:rsidRPr="00E04BEE">
              <w:rPr>
                <w:sz w:val="24"/>
                <w:szCs w:val="24"/>
              </w:rPr>
              <w:t>Поликлиники, (медицинские центры)</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пос. в смену</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6</w:t>
            </w:r>
            <w:r w:rsidRPr="00E04BEE">
              <w:rPr>
                <w:sz w:val="24"/>
                <w:szCs w:val="24"/>
              </w:rPr>
              <w:t>.7</w:t>
            </w:r>
          </w:p>
        </w:tc>
        <w:tc>
          <w:tcPr>
            <w:tcW w:w="5185" w:type="dxa"/>
            <w:shd w:val="clear" w:color="auto" w:fill="auto"/>
            <w:vAlign w:val="center"/>
          </w:tcPr>
          <w:p w:rsidR="00163770" w:rsidRPr="00E04BEE" w:rsidRDefault="00163770" w:rsidP="006B34D3">
            <w:pPr>
              <w:rPr>
                <w:sz w:val="24"/>
                <w:szCs w:val="24"/>
              </w:rPr>
            </w:pPr>
            <w:r w:rsidRPr="00E04BEE">
              <w:rPr>
                <w:sz w:val="24"/>
                <w:szCs w:val="24"/>
              </w:rPr>
              <w:t>Аптеки</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учрежд.</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6</w:t>
            </w:r>
            <w:r w:rsidRPr="00E04BEE">
              <w:rPr>
                <w:sz w:val="24"/>
                <w:szCs w:val="24"/>
              </w:rPr>
              <w:t>.8</w:t>
            </w:r>
          </w:p>
        </w:tc>
        <w:tc>
          <w:tcPr>
            <w:tcW w:w="5185" w:type="dxa"/>
            <w:shd w:val="clear" w:color="auto" w:fill="auto"/>
            <w:vAlign w:val="center"/>
          </w:tcPr>
          <w:p w:rsidR="00163770" w:rsidRPr="00E04BEE" w:rsidRDefault="00163770" w:rsidP="006B34D3">
            <w:pPr>
              <w:rPr>
                <w:sz w:val="24"/>
                <w:szCs w:val="24"/>
              </w:rPr>
            </w:pPr>
            <w:r w:rsidRPr="00E04BEE">
              <w:rPr>
                <w:sz w:val="24"/>
                <w:szCs w:val="24"/>
              </w:rPr>
              <w:t>Станция скорой медицинской помощи</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авто</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6</w:t>
            </w:r>
            <w:r w:rsidRPr="00E04BEE">
              <w:rPr>
                <w:sz w:val="24"/>
                <w:szCs w:val="24"/>
              </w:rPr>
              <w:t>.9</w:t>
            </w:r>
          </w:p>
        </w:tc>
        <w:tc>
          <w:tcPr>
            <w:tcW w:w="5185" w:type="dxa"/>
            <w:shd w:val="clear" w:color="auto" w:fill="auto"/>
            <w:vAlign w:val="center"/>
          </w:tcPr>
          <w:p w:rsidR="00163770" w:rsidRPr="00E04BEE" w:rsidRDefault="00163770" w:rsidP="006B34D3">
            <w:pPr>
              <w:rPr>
                <w:sz w:val="24"/>
                <w:szCs w:val="24"/>
              </w:rPr>
            </w:pPr>
            <w:r w:rsidRPr="00E04BEE">
              <w:rPr>
                <w:sz w:val="24"/>
                <w:szCs w:val="24"/>
              </w:rPr>
              <w:t>Предприятия розничной торговли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w:t>
            </w:r>
            <w:r w:rsidRPr="00E04BEE">
              <w:rPr>
                <w:sz w:val="24"/>
                <w:szCs w:val="24"/>
                <w:vertAlign w:val="superscript"/>
              </w:rPr>
              <w:t>2</w:t>
            </w:r>
            <w:r w:rsidRPr="00E04BEE">
              <w:rPr>
                <w:sz w:val="24"/>
                <w:szCs w:val="24"/>
              </w:rPr>
              <w:t xml:space="preserve"> т.пл.</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6.</w:t>
            </w:r>
            <w:r w:rsidRPr="00E04BEE">
              <w:rPr>
                <w:sz w:val="24"/>
                <w:szCs w:val="24"/>
              </w:rPr>
              <w:t>10</w:t>
            </w:r>
          </w:p>
        </w:tc>
        <w:tc>
          <w:tcPr>
            <w:tcW w:w="5185" w:type="dxa"/>
            <w:shd w:val="clear" w:color="auto" w:fill="auto"/>
            <w:vAlign w:val="center"/>
          </w:tcPr>
          <w:p w:rsidR="00163770" w:rsidRPr="00E04BEE" w:rsidRDefault="00163770" w:rsidP="006B34D3">
            <w:pPr>
              <w:rPr>
                <w:sz w:val="24"/>
                <w:szCs w:val="24"/>
              </w:rPr>
            </w:pPr>
            <w:r w:rsidRPr="00E04BEE">
              <w:rPr>
                <w:sz w:val="24"/>
                <w:szCs w:val="24"/>
              </w:rPr>
              <w:t>Рынок</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w:t>
            </w:r>
            <w:r w:rsidRPr="00E04BEE">
              <w:rPr>
                <w:sz w:val="24"/>
                <w:szCs w:val="24"/>
                <w:vertAlign w:val="superscript"/>
              </w:rPr>
              <w:t>2</w:t>
            </w:r>
            <w:r w:rsidRPr="00E04BEE">
              <w:rPr>
                <w:sz w:val="24"/>
                <w:szCs w:val="24"/>
              </w:rPr>
              <w:t xml:space="preserve"> т.пл.</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6</w:t>
            </w:r>
            <w:r w:rsidRPr="00E04BEE">
              <w:rPr>
                <w:sz w:val="24"/>
                <w:szCs w:val="24"/>
              </w:rPr>
              <w:t>.11</w:t>
            </w:r>
          </w:p>
        </w:tc>
        <w:tc>
          <w:tcPr>
            <w:tcW w:w="5185" w:type="dxa"/>
            <w:shd w:val="clear" w:color="auto" w:fill="auto"/>
            <w:vAlign w:val="center"/>
          </w:tcPr>
          <w:p w:rsidR="00163770" w:rsidRPr="00E04BEE" w:rsidRDefault="00163770" w:rsidP="006B34D3">
            <w:pPr>
              <w:rPr>
                <w:sz w:val="24"/>
                <w:szCs w:val="24"/>
              </w:rPr>
            </w:pPr>
            <w:r w:rsidRPr="00E04BEE">
              <w:rPr>
                <w:sz w:val="24"/>
                <w:szCs w:val="24"/>
              </w:rPr>
              <w:t>Предприятия общественного питания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пос. 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6</w:t>
            </w:r>
            <w:r w:rsidRPr="00E04BEE">
              <w:rPr>
                <w:sz w:val="24"/>
                <w:szCs w:val="24"/>
              </w:rPr>
              <w:t>.12</w:t>
            </w:r>
          </w:p>
        </w:tc>
        <w:tc>
          <w:tcPr>
            <w:tcW w:w="5185" w:type="dxa"/>
            <w:shd w:val="clear" w:color="auto" w:fill="auto"/>
            <w:vAlign w:val="center"/>
          </w:tcPr>
          <w:p w:rsidR="00163770" w:rsidRPr="00E04BEE" w:rsidRDefault="00163770" w:rsidP="006B34D3">
            <w:pPr>
              <w:rPr>
                <w:sz w:val="24"/>
                <w:szCs w:val="24"/>
              </w:rPr>
            </w:pPr>
            <w:r w:rsidRPr="00E04BEE">
              <w:rPr>
                <w:sz w:val="24"/>
                <w:szCs w:val="24"/>
              </w:rPr>
              <w:t>Предприятия бытового обслуживания наеления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раб. 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6</w:t>
            </w:r>
            <w:r w:rsidRPr="00E04BEE">
              <w:rPr>
                <w:sz w:val="24"/>
                <w:szCs w:val="24"/>
              </w:rPr>
              <w:t>.13</w:t>
            </w:r>
          </w:p>
        </w:tc>
        <w:tc>
          <w:tcPr>
            <w:tcW w:w="5185" w:type="dxa"/>
            <w:shd w:val="clear" w:color="auto" w:fill="auto"/>
            <w:vAlign w:val="center"/>
          </w:tcPr>
          <w:p w:rsidR="00163770" w:rsidRPr="00E04BEE" w:rsidRDefault="00163770" w:rsidP="006B34D3">
            <w:pPr>
              <w:rPr>
                <w:sz w:val="24"/>
                <w:szCs w:val="24"/>
              </w:rPr>
            </w:pPr>
            <w:r w:rsidRPr="00E04BEE">
              <w:rPr>
                <w:sz w:val="24"/>
                <w:szCs w:val="24"/>
              </w:rPr>
              <w:t>Учреждения культуры и искусства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38</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6</w:t>
            </w:r>
            <w:r w:rsidRPr="00E04BEE">
              <w:rPr>
                <w:sz w:val="24"/>
                <w:szCs w:val="24"/>
              </w:rPr>
              <w:t>.15</w:t>
            </w:r>
          </w:p>
        </w:tc>
        <w:tc>
          <w:tcPr>
            <w:tcW w:w="5185" w:type="dxa"/>
            <w:shd w:val="clear" w:color="auto" w:fill="auto"/>
            <w:vAlign w:val="center"/>
          </w:tcPr>
          <w:p w:rsidR="00163770" w:rsidRPr="00E04BEE" w:rsidRDefault="00163770" w:rsidP="006B34D3">
            <w:pPr>
              <w:rPr>
                <w:sz w:val="24"/>
                <w:szCs w:val="24"/>
              </w:rPr>
            </w:pPr>
            <w:r w:rsidRPr="00E04BEE">
              <w:rPr>
                <w:sz w:val="24"/>
                <w:szCs w:val="24"/>
              </w:rPr>
              <w:t>Кинотеатр</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6</w:t>
            </w:r>
            <w:r w:rsidRPr="00E04BEE">
              <w:rPr>
                <w:sz w:val="24"/>
                <w:szCs w:val="24"/>
              </w:rPr>
              <w:t>.16</w:t>
            </w:r>
          </w:p>
        </w:tc>
        <w:tc>
          <w:tcPr>
            <w:tcW w:w="5185" w:type="dxa"/>
            <w:shd w:val="clear" w:color="auto" w:fill="auto"/>
            <w:vAlign w:val="center"/>
          </w:tcPr>
          <w:p w:rsidR="00163770" w:rsidRPr="00E04BEE" w:rsidRDefault="00163770" w:rsidP="006B34D3">
            <w:pPr>
              <w:rPr>
                <w:sz w:val="24"/>
                <w:szCs w:val="24"/>
              </w:rPr>
            </w:pPr>
            <w:r w:rsidRPr="00E04BEE">
              <w:rPr>
                <w:sz w:val="24"/>
                <w:szCs w:val="24"/>
              </w:rPr>
              <w:t>Танцевальные залы и площадки</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6</w:t>
            </w:r>
            <w:r w:rsidRPr="00E04BEE">
              <w:rPr>
                <w:sz w:val="24"/>
                <w:szCs w:val="24"/>
              </w:rPr>
              <w:t>.17</w:t>
            </w:r>
          </w:p>
        </w:tc>
        <w:tc>
          <w:tcPr>
            <w:tcW w:w="5185" w:type="dxa"/>
            <w:shd w:val="clear" w:color="auto" w:fill="auto"/>
            <w:vAlign w:val="center"/>
          </w:tcPr>
          <w:p w:rsidR="00163770" w:rsidRPr="00E04BEE" w:rsidRDefault="00163770" w:rsidP="006B34D3">
            <w:pPr>
              <w:rPr>
                <w:sz w:val="24"/>
                <w:szCs w:val="24"/>
              </w:rPr>
            </w:pPr>
            <w:r w:rsidRPr="00E04BEE">
              <w:rPr>
                <w:sz w:val="24"/>
                <w:szCs w:val="24"/>
              </w:rPr>
              <w:t>Библиотека</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тыс. ед. хранения</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6</w:t>
            </w:r>
            <w:r w:rsidRPr="00E04BEE">
              <w:rPr>
                <w:sz w:val="24"/>
                <w:szCs w:val="24"/>
              </w:rPr>
              <w:t>.18</w:t>
            </w:r>
          </w:p>
        </w:tc>
        <w:tc>
          <w:tcPr>
            <w:tcW w:w="5185" w:type="dxa"/>
            <w:shd w:val="clear" w:color="auto" w:fill="auto"/>
            <w:vAlign w:val="center"/>
          </w:tcPr>
          <w:p w:rsidR="00163770" w:rsidRPr="00E04BEE" w:rsidRDefault="00163770" w:rsidP="006B34D3">
            <w:pPr>
              <w:rPr>
                <w:sz w:val="24"/>
                <w:szCs w:val="24"/>
              </w:rPr>
            </w:pPr>
            <w:r w:rsidRPr="00E04BEE">
              <w:rPr>
                <w:sz w:val="24"/>
                <w:szCs w:val="24"/>
              </w:rPr>
              <w:t>Спортивные залы общественного пользования</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w:t>
            </w:r>
            <w:r w:rsidRPr="00E04BEE">
              <w:rPr>
                <w:sz w:val="24"/>
                <w:szCs w:val="24"/>
                <w:vertAlign w:val="superscript"/>
              </w:rPr>
              <w:t>2</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6</w:t>
            </w:r>
            <w:r w:rsidRPr="00E04BEE">
              <w:rPr>
                <w:sz w:val="24"/>
                <w:szCs w:val="24"/>
              </w:rPr>
              <w:t>.19</w:t>
            </w:r>
          </w:p>
        </w:tc>
        <w:tc>
          <w:tcPr>
            <w:tcW w:w="5185" w:type="dxa"/>
            <w:shd w:val="clear" w:color="auto" w:fill="auto"/>
            <w:vAlign w:val="center"/>
          </w:tcPr>
          <w:p w:rsidR="00163770" w:rsidRPr="00E04BEE" w:rsidRDefault="00163770" w:rsidP="006B34D3">
            <w:pPr>
              <w:rPr>
                <w:sz w:val="24"/>
                <w:szCs w:val="24"/>
              </w:rPr>
            </w:pPr>
            <w:r w:rsidRPr="00E04BEE">
              <w:rPr>
                <w:sz w:val="24"/>
                <w:szCs w:val="24"/>
              </w:rPr>
              <w:t>Бассейны общего пользования</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кв. м зеркала воды</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6</w:t>
            </w:r>
            <w:r w:rsidRPr="00E04BEE">
              <w:rPr>
                <w:sz w:val="24"/>
                <w:szCs w:val="24"/>
              </w:rPr>
              <w:t>.20</w:t>
            </w:r>
          </w:p>
        </w:tc>
        <w:tc>
          <w:tcPr>
            <w:tcW w:w="5185" w:type="dxa"/>
            <w:shd w:val="clear" w:color="auto" w:fill="auto"/>
            <w:vAlign w:val="center"/>
          </w:tcPr>
          <w:p w:rsidR="00163770" w:rsidRPr="00E04BEE" w:rsidRDefault="00163770" w:rsidP="006B34D3">
            <w:pPr>
              <w:rPr>
                <w:sz w:val="24"/>
                <w:szCs w:val="24"/>
              </w:rPr>
            </w:pPr>
            <w:r w:rsidRPr="00E04BEE">
              <w:rPr>
                <w:sz w:val="24"/>
                <w:szCs w:val="24"/>
              </w:rPr>
              <w:t>Плоскостные спортивные сооружения</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w:t>
            </w:r>
            <w:r w:rsidRPr="00E04BEE">
              <w:rPr>
                <w:sz w:val="24"/>
                <w:szCs w:val="24"/>
                <w:vertAlign w:val="superscript"/>
              </w:rPr>
              <w:t>2</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6</w:t>
            </w:r>
            <w:r w:rsidRPr="00E04BEE">
              <w:rPr>
                <w:sz w:val="24"/>
                <w:szCs w:val="24"/>
              </w:rPr>
              <w:t>.21</w:t>
            </w:r>
          </w:p>
        </w:tc>
        <w:tc>
          <w:tcPr>
            <w:tcW w:w="5185" w:type="dxa"/>
            <w:shd w:val="clear" w:color="auto" w:fill="auto"/>
            <w:vAlign w:val="center"/>
          </w:tcPr>
          <w:p w:rsidR="00163770" w:rsidRPr="00E04BEE" w:rsidRDefault="00163770" w:rsidP="006B34D3">
            <w:pPr>
              <w:rPr>
                <w:sz w:val="24"/>
                <w:szCs w:val="24"/>
              </w:rPr>
            </w:pPr>
            <w:r w:rsidRPr="00E04BEE">
              <w:rPr>
                <w:sz w:val="24"/>
                <w:szCs w:val="24"/>
              </w:rPr>
              <w:t>Прачечные</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кг белья в смену</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6</w:t>
            </w:r>
            <w:r w:rsidRPr="00E04BEE">
              <w:rPr>
                <w:sz w:val="24"/>
                <w:szCs w:val="24"/>
              </w:rPr>
              <w:t>.22</w:t>
            </w:r>
          </w:p>
        </w:tc>
        <w:tc>
          <w:tcPr>
            <w:tcW w:w="5185" w:type="dxa"/>
            <w:shd w:val="clear" w:color="auto" w:fill="auto"/>
            <w:vAlign w:val="center"/>
          </w:tcPr>
          <w:p w:rsidR="00163770" w:rsidRPr="00E04BEE" w:rsidRDefault="00163770" w:rsidP="006B34D3">
            <w:pPr>
              <w:rPr>
                <w:sz w:val="24"/>
                <w:szCs w:val="24"/>
              </w:rPr>
            </w:pPr>
            <w:r w:rsidRPr="00E04BEE">
              <w:rPr>
                <w:sz w:val="24"/>
                <w:szCs w:val="24"/>
              </w:rPr>
              <w:t>Химчистка</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кг белья в смену</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6</w:t>
            </w:r>
            <w:r w:rsidRPr="00E04BEE">
              <w:rPr>
                <w:sz w:val="24"/>
                <w:szCs w:val="24"/>
              </w:rPr>
              <w:t>.23</w:t>
            </w:r>
          </w:p>
        </w:tc>
        <w:tc>
          <w:tcPr>
            <w:tcW w:w="5185" w:type="dxa"/>
            <w:shd w:val="clear" w:color="auto" w:fill="auto"/>
            <w:vAlign w:val="center"/>
          </w:tcPr>
          <w:p w:rsidR="00163770" w:rsidRPr="00E04BEE" w:rsidRDefault="00163770" w:rsidP="006B34D3">
            <w:pPr>
              <w:rPr>
                <w:sz w:val="24"/>
                <w:szCs w:val="24"/>
              </w:rPr>
            </w:pPr>
            <w:r w:rsidRPr="00E04BEE">
              <w:rPr>
                <w:sz w:val="24"/>
                <w:szCs w:val="24"/>
              </w:rPr>
              <w:t>Гостиницы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lastRenderedPageBreak/>
              <w:t>11</w:t>
            </w:r>
            <w:r w:rsidRPr="00E04BEE">
              <w:rPr>
                <w:sz w:val="24"/>
                <w:szCs w:val="24"/>
              </w:rPr>
              <w:t>.</w:t>
            </w:r>
            <w:r>
              <w:rPr>
                <w:sz w:val="24"/>
                <w:szCs w:val="24"/>
              </w:rPr>
              <w:t>6</w:t>
            </w:r>
            <w:r w:rsidRPr="00E04BEE">
              <w:rPr>
                <w:sz w:val="24"/>
                <w:szCs w:val="24"/>
              </w:rPr>
              <w:t>.24</w:t>
            </w:r>
          </w:p>
        </w:tc>
        <w:tc>
          <w:tcPr>
            <w:tcW w:w="5185" w:type="dxa"/>
            <w:shd w:val="clear" w:color="auto" w:fill="auto"/>
            <w:vAlign w:val="center"/>
          </w:tcPr>
          <w:p w:rsidR="00163770" w:rsidRPr="00E04BEE" w:rsidRDefault="00163770" w:rsidP="006B34D3">
            <w:pPr>
              <w:rPr>
                <w:sz w:val="24"/>
                <w:szCs w:val="24"/>
              </w:rPr>
            </w:pPr>
            <w:r w:rsidRPr="00E04BEE">
              <w:rPr>
                <w:sz w:val="24"/>
                <w:szCs w:val="24"/>
              </w:rPr>
              <w:t>Бани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11.6</w:t>
            </w:r>
            <w:r w:rsidRPr="00E04BEE">
              <w:rPr>
                <w:sz w:val="24"/>
                <w:szCs w:val="24"/>
              </w:rPr>
              <w:t>.25</w:t>
            </w:r>
          </w:p>
        </w:tc>
        <w:tc>
          <w:tcPr>
            <w:tcW w:w="5185" w:type="dxa"/>
            <w:shd w:val="clear" w:color="auto" w:fill="auto"/>
            <w:vAlign w:val="center"/>
          </w:tcPr>
          <w:p w:rsidR="00163770" w:rsidRPr="00E04BEE" w:rsidRDefault="00163770" w:rsidP="006B34D3">
            <w:pPr>
              <w:rPr>
                <w:sz w:val="24"/>
                <w:szCs w:val="24"/>
              </w:rPr>
            </w:pPr>
            <w:r w:rsidRPr="00E04BEE">
              <w:rPr>
                <w:sz w:val="24"/>
                <w:szCs w:val="24"/>
              </w:rPr>
              <w:t>Отделения связи</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операц. Место</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6</w:t>
            </w:r>
            <w:r w:rsidRPr="00E04BEE">
              <w:rPr>
                <w:sz w:val="24"/>
                <w:szCs w:val="24"/>
              </w:rPr>
              <w:t>.26</w:t>
            </w:r>
          </w:p>
        </w:tc>
        <w:tc>
          <w:tcPr>
            <w:tcW w:w="5185" w:type="dxa"/>
            <w:shd w:val="clear" w:color="auto" w:fill="auto"/>
            <w:vAlign w:val="center"/>
          </w:tcPr>
          <w:p w:rsidR="00163770" w:rsidRPr="00E04BEE" w:rsidRDefault="00163770" w:rsidP="006B34D3">
            <w:pPr>
              <w:rPr>
                <w:sz w:val="24"/>
                <w:szCs w:val="24"/>
              </w:rPr>
            </w:pPr>
            <w:r w:rsidRPr="00E04BEE">
              <w:rPr>
                <w:sz w:val="24"/>
                <w:szCs w:val="24"/>
              </w:rPr>
              <w:t>Отделение сбербанка</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операц. Место</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6</w:t>
            </w:r>
            <w:r w:rsidRPr="00E04BEE">
              <w:rPr>
                <w:sz w:val="24"/>
                <w:szCs w:val="24"/>
              </w:rPr>
              <w:t>.27</w:t>
            </w:r>
          </w:p>
        </w:tc>
        <w:tc>
          <w:tcPr>
            <w:tcW w:w="5185" w:type="dxa"/>
            <w:shd w:val="clear" w:color="auto" w:fill="auto"/>
            <w:vAlign w:val="center"/>
          </w:tcPr>
          <w:p w:rsidR="00163770" w:rsidRPr="00E04BEE" w:rsidRDefault="00163770" w:rsidP="006B34D3">
            <w:pPr>
              <w:rPr>
                <w:sz w:val="24"/>
                <w:szCs w:val="24"/>
              </w:rPr>
            </w:pPr>
            <w:r w:rsidRPr="00E04BEE">
              <w:rPr>
                <w:sz w:val="24"/>
                <w:szCs w:val="24"/>
              </w:rPr>
              <w:t>Пожарное депо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объектов/авто</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vAlign w:val="center"/>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6927C5" w:rsidRDefault="00163770" w:rsidP="006B34D3">
            <w:pPr>
              <w:snapToGrid w:val="0"/>
              <w:ind w:right="-1"/>
              <w:jc w:val="center"/>
              <w:rPr>
                <w:b/>
                <w:bCs/>
                <w:sz w:val="24"/>
                <w:szCs w:val="24"/>
              </w:rPr>
            </w:pPr>
            <w:r>
              <w:rPr>
                <w:b/>
                <w:bCs/>
                <w:sz w:val="24"/>
                <w:szCs w:val="24"/>
              </w:rPr>
              <w:t>11.7</w:t>
            </w:r>
          </w:p>
        </w:tc>
        <w:tc>
          <w:tcPr>
            <w:tcW w:w="5185" w:type="dxa"/>
            <w:shd w:val="clear" w:color="auto" w:fill="auto"/>
          </w:tcPr>
          <w:p w:rsidR="00163770" w:rsidRPr="006927C5" w:rsidRDefault="00163770" w:rsidP="006B34D3">
            <w:pPr>
              <w:snapToGrid w:val="0"/>
              <w:ind w:right="284"/>
              <w:rPr>
                <w:b/>
                <w:sz w:val="24"/>
                <w:szCs w:val="24"/>
              </w:rPr>
            </w:pPr>
            <w:r w:rsidRPr="00CF3736">
              <w:rPr>
                <w:b/>
                <w:bCs/>
                <w:sz w:val="24"/>
                <w:szCs w:val="24"/>
              </w:rPr>
              <w:t>х. Сборный</w:t>
            </w:r>
          </w:p>
        </w:tc>
        <w:tc>
          <w:tcPr>
            <w:tcW w:w="1315" w:type="dxa"/>
            <w:shd w:val="clear" w:color="auto" w:fill="auto"/>
            <w:vAlign w:val="bottom"/>
          </w:tcPr>
          <w:p w:rsidR="00163770" w:rsidRPr="00243335" w:rsidRDefault="00163770" w:rsidP="006B34D3">
            <w:pPr>
              <w:snapToGrid w:val="0"/>
              <w:ind w:right="-108"/>
              <w:jc w:val="center"/>
              <w:rPr>
                <w:sz w:val="24"/>
                <w:szCs w:val="24"/>
                <w:highlight w:val="cyan"/>
              </w:rPr>
            </w:pPr>
          </w:p>
        </w:tc>
        <w:tc>
          <w:tcPr>
            <w:tcW w:w="1476" w:type="dxa"/>
            <w:shd w:val="clear" w:color="auto" w:fill="auto"/>
            <w:vAlign w:val="center"/>
          </w:tcPr>
          <w:p w:rsidR="00163770" w:rsidRPr="00243335" w:rsidRDefault="00163770" w:rsidP="006B34D3">
            <w:pPr>
              <w:jc w:val="center"/>
              <w:rPr>
                <w:sz w:val="24"/>
                <w:szCs w:val="24"/>
                <w:highlight w:val="cyan"/>
              </w:rPr>
            </w:pPr>
          </w:p>
        </w:tc>
        <w:tc>
          <w:tcPr>
            <w:tcW w:w="1413" w:type="dxa"/>
            <w:shd w:val="clear" w:color="auto" w:fill="auto"/>
            <w:vAlign w:val="center"/>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7</w:t>
            </w:r>
            <w:r w:rsidRPr="00E04BEE">
              <w:rPr>
                <w:sz w:val="24"/>
                <w:szCs w:val="24"/>
              </w:rPr>
              <w:t>.1</w:t>
            </w:r>
          </w:p>
        </w:tc>
        <w:tc>
          <w:tcPr>
            <w:tcW w:w="5185" w:type="dxa"/>
            <w:shd w:val="clear" w:color="auto" w:fill="auto"/>
            <w:vAlign w:val="center"/>
          </w:tcPr>
          <w:p w:rsidR="00163770" w:rsidRPr="00E04BEE" w:rsidRDefault="00163770" w:rsidP="006B34D3">
            <w:pPr>
              <w:rPr>
                <w:sz w:val="24"/>
                <w:szCs w:val="24"/>
              </w:rPr>
            </w:pPr>
            <w:r w:rsidRPr="00E04BEE">
              <w:rPr>
                <w:sz w:val="24"/>
                <w:szCs w:val="24"/>
              </w:rPr>
              <w:t>Детские дошкольные учреждения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15</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7.</w:t>
            </w:r>
            <w:r w:rsidRPr="00E04BEE">
              <w:rPr>
                <w:sz w:val="24"/>
                <w:szCs w:val="24"/>
              </w:rPr>
              <w:t>2.</w:t>
            </w:r>
          </w:p>
        </w:tc>
        <w:tc>
          <w:tcPr>
            <w:tcW w:w="5185" w:type="dxa"/>
            <w:shd w:val="clear" w:color="auto" w:fill="auto"/>
            <w:vAlign w:val="center"/>
          </w:tcPr>
          <w:p w:rsidR="00163770" w:rsidRPr="00E04BEE" w:rsidRDefault="00163770" w:rsidP="006B34D3">
            <w:pPr>
              <w:rPr>
                <w:sz w:val="24"/>
                <w:szCs w:val="24"/>
              </w:rPr>
            </w:pPr>
            <w:r w:rsidRPr="00E04BEE">
              <w:rPr>
                <w:sz w:val="24"/>
                <w:szCs w:val="24"/>
              </w:rPr>
              <w:t>Общеобразовательные школы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33</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7</w:t>
            </w:r>
            <w:r w:rsidRPr="00E04BEE">
              <w:rPr>
                <w:sz w:val="24"/>
                <w:szCs w:val="24"/>
              </w:rPr>
              <w:t>.3</w:t>
            </w:r>
          </w:p>
        </w:tc>
        <w:tc>
          <w:tcPr>
            <w:tcW w:w="5185" w:type="dxa"/>
            <w:shd w:val="clear" w:color="auto" w:fill="auto"/>
            <w:vAlign w:val="center"/>
          </w:tcPr>
          <w:p w:rsidR="00163770" w:rsidRPr="00E04BEE" w:rsidRDefault="00163770" w:rsidP="006B34D3">
            <w:pPr>
              <w:rPr>
                <w:sz w:val="24"/>
                <w:szCs w:val="24"/>
              </w:rPr>
            </w:pPr>
            <w:r w:rsidRPr="00E04BEE">
              <w:rPr>
                <w:sz w:val="24"/>
                <w:szCs w:val="24"/>
              </w:rPr>
              <w:t>Межшколный учебно-производственный комбинат</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7</w:t>
            </w:r>
            <w:r w:rsidRPr="00E04BEE">
              <w:rPr>
                <w:sz w:val="24"/>
                <w:szCs w:val="24"/>
              </w:rPr>
              <w:t>.4</w:t>
            </w:r>
          </w:p>
        </w:tc>
        <w:tc>
          <w:tcPr>
            <w:tcW w:w="5185" w:type="dxa"/>
            <w:shd w:val="clear" w:color="auto" w:fill="auto"/>
            <w:vAlign w:val="center"/>
          </w:tcPr>
          <w:p w:rsidR="00163770" w:rsidRPr="00E04BEE" w:rsidRDefault="00163770" w:rsidP="006B34D3">
            <w:pPr>
              <w:rPr>
                <w:sz w:val="24"/>
                <w:szCs w:val="24"/>
              </w:rPr>
            </w:pPr>
            <w:r w:rsidRPr="00E04BEE">
              <w:rPr>
                <w:sz w:val="24"/>
                <w:szCs w:val="24"/>
              </w:rPr>
              <w:t>Внешкольные учреждения</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7</w:t>
            </w:r>
            <w:r w:rsidRPr="00E04BEE">
              <w:rPr>
                <w:sz w:val="24"/>
                <w:szCs w:val="24"/>
              </w:rPr>
              <w:t>.5</w:t>
            </w:r>
          </w:p>
        </w:tc>
        <w:tc>
          <w:tcPr>
            <w:tcW w:w="5185" w:type="dxa"/>
            <w:shd w:val="clear" w:color="auto" w:fill="auto"/>
            <w:vAlign w:val="center"/>
          </w:tcPr>
          <w:p w:rsidR="00163770" w:rsidRPr="00E04BEE" w:rsidRDefault="00163770" w:rsidP="006B34D3">
            <w:pPr>
              <w:rPr>
                <w:sz w:val="24"/>
                <w:szCs w:val="24"/>
              </w:rPr>
            </w:pPr>
            <w:r w:rsidRPr="00E04BEE">
              <w:rPr>
                <w:sz w:val="24"/>
                <w:szCs w:val="24"/>
              </w:rPr>
              <w:t>Больницы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коек</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7</w:t>
            </w:r>
            <w:r w:rsidRPr="00E04BEE">
              <w:rPr>
                <w:sz w:val="24"/>
                <w:szCs w:val="24"/>
              </w:rPr>
              <w:t>.6</w:t>
            </w:r>
          </w:p>
        </w:tc>
        <w:tc>
          <w:tcPr>
            <w:tcW w:w="5185" w:type="dxa"/>
            <w:shd w:val="clear" w:color="auto" w:fill="auto"/>
            <w:vAlign w:val="center"/>
          </w:tcPr>
          <w:p w:rsidR="00163770" w:rsidRPr="00E04BEE" w:rsidRDefault="00163770" w:rsidP="006B34D3">
            <w:pPr>
              <w:rPr>
                <w:sz w:val="24"/>
                <w:szCs w:val="24"/>
              </w:rPr>
            </w:pPr>
            <w:r w:rsidRPr="00E04BEE">
              <w:rPr>
                <w:sz w:val="24"/>
                <w:szCs w:val="24"/>
              </w:rPr>
              <w:t>Поликлиники, (медицинские центры)</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пос. в смену</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7</w:t>
            </w:r>
            <w:r w:rsidRPr="00E04BEE">
              <w:rPr>
                <w:sz w:val="24"/>
                <w:szCs w:val="24"/>
              </w:rPr>
              <w:t>.7</w:t>
            </w:r>
          </w:p>
        </w:tc>
        <w:tc>
          <w:tcPr>
            <w:tcW w:w="5185" w:type="dxa"/>
            <w:shd w:val="clear" w:color="auto" w:fill="auto"/>
            <w:vAlign w:val="center"/>
          </w:tcPr>
          <w:p w:rsidR="00163770" w:rsidRPr="00E04BEE" w:rsidRDefault="00163770" w:rsidP="006B34D3">
            <w:pPr>
              <w:rPr>
                <w:sz w:val="24"/>
                <w:szCs w:val="24"/>
              </w:rPr>
            </w:pPr>
            <w:r w:rsidRPr="00E04BEE">
              <w:rPr>
                <w:sz w:val="24"/>
                <w:szCs w:val="24"/>
              </w:rPr>
              <w:t>Аптеки</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учрежд.</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7</w:t>
            </w:r>
            <w:r w:rsidRPr="00E04BEE">
              <w:rPr>
                <w:sz w:val="24"/>
                <w:szCs w:val="24"/>
              </w:rPr>
              <w:t>.8</w:t>
            </w:r>
          </w:p>
        </w:tc>
        <w:tc>
          <w:tcPr>
            <w:tcW w:w="5185" w:type="dxa"/>
            <w:shd w:val="clear" w:color="auto" w:fill="auto"/>
            <w:vAlign w:val="center"/>
          </w:tcPr>
          <w:p w:rsidR="00163770" w:rsidRPr="00E04BEE" w:rsidRDefault="00163770" w:rsidP="006B34D3">
            <w:pPr>
              <w:rPr>
                <w:sz w:val="24"/>
                <w:szCs w:val="24"/>
              </w:rPr>
            </w:pPr>
            <w:r w:rsidRPr="00E04BEE">
              <w:rPr>
                <w:sz w:val="24"/>
                <w:szCs w:val="24"/>
              </w:rPr>
              <w:t>Станция скорой медицинской помощи</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авто</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7</w:t>
            </w:r>
            <w:r w:rsidRPr="00E04BEE">
              <w:rPr>
                <w:sz w:val="24"/>
                <w:szCs w:val="24"/>
              </w:rPr>
              <w:t>.9</w:t>
            </w:r>
          </w:p>
        </w:tc>
        <w:tc>
          <w:tcPr>
            <w:tcW w:w="5185" w:type="dxa"/>
            <w:shd w:val="clear" w:color="auto" w:fill="auto"/>
            <w:vAlign w:val="center"/>
          </w:tcPr>
          <w:p w:rsidR="00163770" w:rsidRPr="00E04BEE" w:rsidRDefault="00163770" w:rsidP="006B34D3">
            <w:pPr>
              <w:rPr>
                <w:sz w:val="24"/>
                <w:szCs w:val="24"/>
              </w:rPr>
            </w:pPr>
            <w:r w:rsidRPr="00E04BEE">
              <w:rPr>
                <w:sz w:val="24"/>
                <w:szCs w:val="24"/>
              </w:rPr>
              <w:t>Предприятия розничной торговли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w:t>
            </w:r>
            <w:r w:rsidRPr="00E04BEE">
              <w:rPr>
                <w:sz w:val="24"/>
                <w:szCs w:val="24"/>
                <w:vertAlign w:val="superscript"/>
              </w:rPr>
              <w:t>2</w:t>
            </w:r>
            <w:r w:rsidRPr="00E04BEE">
              <w:rPr>
                <w:sz w:val="24"/>
                <w:szCs w:val="24"/>
              </w:rPr>
              <w:t xml:space="preserve"> т.пл.</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7.</w:t>
            </w:r>
            <w:r w:rsidRPr="00E04BEE">
              <w:rPr>
                <w:sz w:val="24"/>
                <w:szCs w:val="24"/>
              </w:rPr>
              <w:t>10</w:t>
            </w:r>
          </w:p>
        </w:tc>
        <w:tc>
          <w:tcPr>
            <w:tcW w:w="5185" w:type="dxa"/>
            <w:shd w:val="clear" w:color="auto" w:fill="auto"/>
            <w:vAlign w:val="center"/>
          </w:tcPr>
          <w:p w:rsidR="00163770" w:rsidRPr="00E04BEE" w:rsidRDefault="00163770" w:rsidP="006B34D3">
            <w:pPr>
              <w:rPr>
                <w:sz w:val="24"/>
                <w:szCs w:val="24"/>
              </w:rPr>
            </w:pPr>
            <w:r w:rsidRPr="00E04BEE">
              <w:rPr>
                <w:sz w:val="24"/>
                <w:szCs w:val="24"/>
              </w:rPr>
              <w:t>Рынок</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w:t>
            </w:r>
            <w:r w:rsidRPr="00E04BEE">
              <w:rPr>
                <w:sz w:val="24"/>
                <w:szCs w:val="24"/>
                <w:vertAlign w:val="superscript"/>
              </w:rPr>
              <w:t>2</w:t>
            </w:r>
            <w:r w:rsidRPr="00E04BEE">
              <w:rPr>
                <w:sz w:val="24"/>
                <w:szCs w:val="24"/>
              </w:rPr>
              <w:t xml:space="preserve"> т.пл.</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7</w:t>
            </w:r>
            <w:r w:rsidRPr="00E04BEE">
              <w:rPr>
                <w:sz w:val="24"/>
                <w:szCs w:val="24"/>
              </w:rPr>
              <w:t>.11</w:t>
            </w:r>
          </w:p>
        </w:tc>
        <w:tc>
          <w:tcPr>
            <w:tcW w:w="5185" w:type="dxa"/>
            <w:shd w:val="clear" w:color="auto" w:fill="auto"/>
            <w:vAlign w:val="center"/>
          </w:tcPr>
          <w:p w:rsidR="00163770" w:rsidRPr="00E04BEE" w:rsidRDefault="00163770" w:rsidP="006B34D3">
            <w:pPr>
              <w:rPr>
                <w:sz w:val="24"/>
                <w:szCs w:val="24"/>
              </w:rPr>
            </w:pPr>
            <w:r w:rsidRPr="00E04BEE">
              <w:rPr>
                <w:sz w:val="24"/>
                <w:szCs w:val="24"/>
              </w:rPr>
              <w:t>Предприятия общественного питания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пос. 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7</w:t>
            </w:r>
            <w:r w:rsidRPr="00E04BEE">
              <w:rPr>
                <w:sz w:val="24"/>
                <w:szCs w:val="24"/>
              </w:rPr>
              <w:t>.12</w:t>
            </w:r>
          </w:p>
        </w:tc>
        <w:tc>
          <w:tcPr>
            <w:tcW w:w="5185" w:type="dxa"/>
            <w:shd w:val="clear" w:color="auto" w:fill="auto"/>
            <w:vAlign w:val="center"/>
          </w:tcPr>
          <w:p w:rsidR="00163770" w:rsidRPr="00E04BEE" w:rsidRDefault="00163770" w:rsidP="006B34D3">
            <w:pPr>
              <w:rPr>
                <w:sz w:val="24"/>
                <w:szCs w:val="24"/>
              </w:rPr>
            </w:pPr>
            <w:r w:rsidRPr="00E04BEE">
              <w:rPr>
                <w:sz w:val="24"/>
                <w:szCs w:val="24"/>
              </w:rPr>
              <w:t>Предприятия бытового обслуживания наеления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раб. 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7</w:t>
            </w:r>
            <w:r w:rsidRPr="00E04BEE">
              <w:rPr>
                <w:sz w:val="24"/>
                <w:szCs w:val="24"/>
              </w:rPr>
              <w:t>.13</w:t>
            </w:r>
          </w:p>
        </w:tc>
        <w:tc>
          <w:tcPr>
            <w:tcW w:w="5185" w:type="dxa"/>
            <w:shd w:val="clear" w:color="auto" w:fill="auto"/>
            <w:vAlign w:val="center"/>
          </w:tcPr>
          <w:p w:rsidR="00163770" w:rsidRPr="00E04BEE" w:rsidRDefault="00163770" w:rsidP="006B34D3">
            <w:pPr>
              <w:rPr>
                <w:sz w:val="24"/>
                <w:szCs w:val="24"/>
              </w:rPr>
            </w:pPr>
            <w:r w:rsidRPr="00E04BEE">
              <w:rPr>
                <w:sz w:val="24"/>
                <w:szCs w:val="24"/>
              </w:rPr>
              <w:t>Учреждения культуры и искусства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7</w:t>
            </w:r>
            <w:r w:rsidRPr="00E04BEE">
              <w:rPr>
                <w:sz w:val="24"/>
                <w:szCs w:val="24"/>
              </w:rPr>
              <w:t>.15</w:t>
            </w:r>
          </w:p>
        </w:tc>
        <w:tc>
          <w:tcPr>
            <w:tcW w:w="5185" w:type="dxa"/>
            <w:shd w:val="clear" w:color="auto" w:fill="auto"/>
            <w:vAlign w:val="center"/>
          </w:tcPr>
          <w:p w:rsidR="00163770" w:rsidRPr="00E04BEE" w:rsidRDefault="00163770" w:rsidP="006B34D3">
            <w:pPr>
              <w:rPr>
                <w:sz w:val="24"/>
                <w:szCs w:val="24"/>
              </w:rPr>
            </w:pPr>
            <w:r w:rsidRPr="00E04BEE">
              <w:rPr>
                <w:sz w:val="24"/>
                <w:szCs w:val="24"/>
              </w:rPr>
              <w:t>Кинотеатр</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7</w:t>
            </w:r>
            <w:r w:rsidRPr="00E04BEE">
              <w:rPr>
                <w:sz w:val="24"/>
                <w:szCs w:val="24"/>
              </w:rPr>
              <w:t>.16</w:t>
            </w:r>
          </w:p>
        </w:tc>
        <w:tc>
          <w:tcPr>
            <w:tcW w:w="5185" w:type="dxa"/>
            <w:shd w:val="clear" w:color="auto" w:fill="auto"/>
            <w:vAlign w:val="center"/>
          </w:tcPr>
          <w:p w:rsidR="00163770" w:rsidRPr="00E04BEE" w:rsidRDefault="00163770" w:rsidP="006B34D3">
            <w:pPr>
              <w:rPr>
                <w:sz w:val="24"/>
                <w:szCs w:val="24"/>
              </w:rPr>
            </w:pPr>
            <w:r w:rsidRPr="00E04BEE">
              <w:rPr>
                <w:sz w:val="24"/>
                <w:szCs w:val="24"/>
              </w:rPr>
              <w:t>Танцевальные залы и площадки</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7</w:t>
            </w:r>
            <w:r w:rsidRPr="00E04BEE">
              <w:rPr>
                <w:sz w:val="24"/>
                <w:szCs w:val="24"/>
              </w:rPr>
              <w:t>.17</w:t>
            </w:r>
          </w:p>
        </w:tc>
        <w:tc>
          <w:tcPr>
            <w:tcW w:w="5185" w:type="dxa"/>
            <w:shd w:val="clear" w:color="auto" w:fill="auto"/>
            <w:vAlign w:val="center"/>
          </w:tcPr>
          <w:p w:rsidR="00163770" w:rsidRPr="00E04BEE" w:rsidRDefault="00163770" w:rsidP="006B34D3">
            <w:pPr>
              <w:rPr>
                <w:sz w:val="24"/>
                <w:szCs w:val="24"/>
              </w:rPr>
            </w:pPr>
            <w:r w:rsidRPr="00E04BEE">
              <w:rPr>
                <w:sz w:val="24"/>
                <w:szCs w:val="24"/>
              </w:rPr>
              <w:t>Библиотека</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тыс. ед. хранения</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7</w:t>
            </w:r>
            <w:r w:rsidRPr="00E04BEE">
              <w:rPr>
                <w:sz w:val="24"/>
                <w:szCs w:val="24"/>
              </w:rPr>
              <w:t>.18</w:t>
            </w:r>
          </w:p>
        </w:tc>
        <w:tc>
          <w:tcPr>
            <w:tcW w:w="5185" w:type="dxa"/>
            <w:shd w:val="clear" w:color="auto" w:fill="auto"/>
            <w:vAlign w:val="center"/>
          </w:tcPr>
          <w:p w:rsidR="00163770" w:rsidRPr="00E04BEE" w:rsidRDefault="00163770" w:rsidP="006B34D3">
            <w:pPr>
              <w:rPr>
                <w:sz w:val="24"/>
                <w:szCs w:val="24"/>
              </w:rPr>
            </w:pPr>
            <w:r w:rsidRPr="00E04BEE">
              <w:rPr>
                <w:sz w:val="24"/>
                <w:szCs w:val="24"/>
              </w:rPr>
              <w:t>Спортивные залы общественного пользования</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w:t>
            </w:r>
            <w:r w:rsidRPr="00E04BEE">
              <w:rPr>
                <w:sz w:val="24"/>
                <w:szCs w:val="24"/>
                <w:vertAlign w:val="superscript"/>
              </w:rPr>
              <w:t>2</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7</w:t>
            </w:r>
            <w:r w:rsidRPr="00E04BEE">
              <w:rPr>
                <w:sz w:val="24"/>
                <w:szCs w:val="24"/>
              </w:rPr>
              <w:t>.19</w:t>
            </w:r>
          </w:p>
        </w:tc>
        <w:tc>
          <w:tcPr>
            <w:tcW w:w="5185" w:type="dxa"/>
            <w:shd w:val="clear" w:color="auto" w:fill="auto"/>
            <w:vAlign w:val="center"/>
          </w:tcPr>
          <w:p w:rsidR="00163770" w:rsidRPr="00E04BEE" w:rsidRDefault="00163770" w:rsidP="006B34D3">
            <w:pPr>
              <w:rPr>
                <w:sz w:val="24"/>
                <w:szCs w:val="24"/>
              </w:rPr>
            </w:pPr>
            <w:r w:rsidRPr="00E04BEE">
              <w:rPr>
                <w:sz w:val="24"/>
                <w:szCs w:val="24"/>
              </w:rPr>
              <w:t>Бассейны общего пользования</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кв. м зеркала воды</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7</w:t>
            </w:r>
            <w:r w:rsidRPr="00E04BEE">
              <w:rPr>
                <w:sz w:val="24"/>
                <w:szCs w:val="24"/>
              </w:rPr>
              <w:t>.20</w:t>
            </w:r>
          </w:p>
        </w:tc>
        <w:tc>
          <w:tcPr>
            <w:tcW w:w="5185" w:type="dxa"/>
            <w:shd w:val="clear" w:color="auto" w:fill="auto"/>
            <w:vAlign w:val="center"/>
          </w:tcPr>
          <w:p w:rsidR="00163770" w:rsidRPr="00E04BEE" w:rsidRDefault="00163770" w:rsidP="006B34D3">
            <w:pPr>
              <w:rPr>
                <w:sz w:val="24"/>
                <w:szCs w:val="24"/>
              </w:rPr>
            </w:pPr>
            <w:r w:rsidRPr="00E04BEE">
              <w:rPr>
                <w:sz w:val="24"/>
                <w:szCs w:val="24"/>
              </w:rPr>
              <w:t>Плоскостные спортивные сооружения</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w:t>
            </w:r>
            <w:r w:rsidRPr="00E04BEE">
              <w:rPr>
                <w:sz w:val="24"/>
                <w:szCs w:val="24"/>
                <w:vertAlign w:val="superscript"/>
              </w:rPr>
              <w:t>2</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7</w:t>
            </w:r>
            <w:r w:rsidRPr="00E04BEE">
              <w:rPr>
                <w:sz w:val="24"/>
                <w:szCs w:val="24"/>
              </w:rPr>
              <w:t>.21</w:t>
            </w:r>
          </w:p>
        </w:tc>
        <w:tc>
          <w:tcPr>
            <w:tcW w:w="5185" w:type="dxa"/>
            <w:shd w:val="clear" w:color="auto" w:fill="auto"/>
            <w:vAlign w:val="center"/>
          </w:tcPr>
          <w:p w:rsidR="00163770" w:rsidRPr="00E04BEE" w:rsidRDefault="00163770" w:rsidP="006B34D3">
            <w:pPr>
              <w:rPr>
                <w:sz w:val="24"/>
                <w:szCs w:val="24"/>
              </w:rPr>
            </w:pPr>
            <w:r w:rsidRPr="00E04BEE">
              <w:rPr>
                <w:sz w:val="24"/>
                <w:szCs w:val="24"/>
              </w:rPr>
              <w:t>Прачечные</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кг белья в смену</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7</w:t>
            </w:r>
            <w:r w:rsidRPr="00E04BEE">
              <w:rPr>
                <w:sz w:val="24"/>
                <w:szCs w:val="24"/>
              </w:rPr>
              <w:t>.22</w:t>
            </w:r>
          </w:p>
        </w:tc>
        <w:tc>
          <w:tcPr>
            <w:tcW w:w="5185" w:type="dxa"/>
            <w:shd w:val="clear" w:color="auto" w:fill="auto"/>
            <w:vAlign w:val="center"/>
          </w:tcPr>
          <w:p w:rsidR="00163770" w:rsidRPr="00E04BEE" w:rsidRDefault="00163770" w:rsidP="006B34D3">
            <w:pPr>
              <w:rPr>
                <w:sz w:val="24"/>
                <w:szCs w:val="24"/>
              </w:rPr>
            </w:pPr>
            <w:r w:rsidRPr="00E04BEE">
              <w:rPr>
                <w:sz w:val="24"/>
                <w:szCs w:val="24"/>
              </w:rPr>
              <w:t>Химчистка</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кг белья в смену</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7</w:t>
            </w:r>
            <w:r w:rsidRPr="00E04BEE">
              <w:rPr>
                <w:sz w:val="24"/>
                <w:szCs w:val="24"/>
              </w:rPr>
              <w:t>.23</w:t>
            </w:r>
          </w:p>
        </w:tc>
        <w:tc>
          <w:tcPr>
            <w:tcW w:w="5185" w:type="dxa"/>
            <w:shd w:val="clear" w:color="auto" w:fill="auto"/>
            <w:vAlign w:val="center"/>
          </w:tcPr>
          <w:p w:rsidR="00163770" w:rsidRPr="00E04BEE" w:rsidRDefault="00163770" w:rsidP="006B34D3">
            <w:pPr>
              <w:rPr>
                <w:sz w:val="24"/>
                <w:szCs w:val="24"/>
              </w:rPr>
            </w:pPr>
            <w:r w:rsidRPr="00E04BEE">
              <w:rPr>
                <w:sz w:val="24"/>
                <w:szCs w:val="24"/>
              </w:rPr>
              <w:t>Гостиницы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7</w:t>
            </w:r>
            <w:r w:rsidRPr="00E04BEE">
              <w:rPr>
                <w:sz w:val="24"/>
                <w:szCs w:val="24"/>
              </w:rPr>
              <w:t>.24</w:t>
            </w:r>
          </w:p>
        </w:tc>
        <w:tc>
          <w:tcPr>
            <w:tcW w:w="5185" w:type="dxa"/>
            <w:shd w:val="clear" w:color="auto" w:fill="auto"/>
            <w:vAlign w:val="center"/>
          </w:tcPr>
          <w:p w:rsidR="00163770" w:rsidRPr="00E04BEE" w:rsidRDefault="00163770" w:rsidP="006B34D3">
            <w:pPr>
              <w:rPr>
                <w:sz w:val="24"/>
                <w:szCs w:val="24"/>
              </w:rPr>
            </w:pPr>
            <w:r w:rsidRPr="00E04BEE">
              <w:rPr>
                <w:sz w:val="24"/>
                <w:szCs w:val="24"/>
              </w:rPr>
              <w:t>Бани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11.7</w:t>
            </w:r>
            <w:r w:rsidRPr="00E04BEE">
              <w:rPr>
                <w:sz w:val="24"/>
                <w:szCs w:val="24"/>
              </w:rPr>
              <w:t>.25</w:t>
            </w:r>
          </w:p>
        </w:tc>
        <w:tc>
          <w:tcPr>
            <w:tcW w:w="5185" w:type="dxa"/>
            <w:shd w:val="clear" w:color="auto" w:fill="auto"/>
            <w:vAlign w:val="center"/>
          </w:tcPr>
          <w:p w:rsidR="00163770" w:rsidRPr="00E04BEE" w:rsidRDefault="00163770" w:rsidP="006B34D3">
            <w:pPr>
              <w:rPr>
                <w:sz w:val="24"/>
                <w:szCs w:val="24"/>
              </w:rPr>
            </w:pPr>
            <w:r w:rsidRPr="00E04BEE">
              <w:rPr>
                <w:sz w:val="24"/>
                <w:szCs w:val="24"/>
              </w:rPr>
              <w:t>Отделения связи</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операц. Место</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7</w:t>
            </w:r>
            <w:r w:rsidRPr="00E04BEE">
              <w:rPr>
                <w:sz w:val="24"/>
                <w:szCs w:val="24"/>
              </w:rPr>
              <w:t>.26</w:t>
            </w:r>
          </w:p>
        </w:tc>
        <w:tc>
          <w:tcPr>
            <w:tcW w:w="5185" w:type="dxa"/>
            <w:shd w:val="clear" w:color="auto" w:fill="auto"/>
            <w:vAlign w:val="center"/>
          </w:tcPr>
          <w:p w:rsidR="00163770" w:rsidRPr="00E04BEE" w:rsidRDefault="00163770" w:rsidP="006B34D3">
            <w:pPr>
              <w:rPr>
                <w:sz w:val="24"/>
                <w:szCs w:val="24"/>
              </w:rPr>
            </w:pPr>
            <w:r w:rsidRPr="00E04BEE">
              <w:rPr>
                <w:sz w:val="24"/>
                <w:szCs w:val="24"/>
              </w:rPr>
              <w:t>Отделение сбербанка</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операц. Место</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7</w:t>
            </w:r>
            <w:r w:rsidRPr="00E04BEE">
              <w:rPr>
                <w:sz w:val="24"/>
                <w:szCs w:val="24"/>
              </w:rPr>
              <w:t>.27</w:t>
            </w:r>
          </w:p>
        </w:tc>
        <w:tc>
          <w:tcPr>
            <w:tcW w:w="5185" w:type="dxa"/>
            <w:shd w:val="clear" w:color="auto" w:fill="auto"/>
            <w:vAlign w:val="center"/>
          </w:tcPr>
          <w:p w:rsidR="00163770" w:rsidRPr="00E04BEE" w:rsidRDefault="00163770" w:rsidP="006B34D3">
            <w:pPr>
              <w:rPr>
                <w:sz w:val="24"/>
                <w:szCs w:val="24"/>
              </w:rPr>
            </w:pPr>
            <w:r w:rsidRPr="00E04BEE">
              <w:rPr>
                <w:sz w:val="24"/>
                <w:szCs w:val="24"/>
              </w:rPr>
              <w:t>Пожарное депо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объектов/авто</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vAlign w:val="center"/>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6927C5" w:rsidRDefault="00163770" w:rsidP="006B34D3">
            <w:pPr>
              <w:snapToGrid w:val="0"/>
              <w:ind w:right="-1"/>
              <w:jc w:val="center"/>
              <w:rPr>
                <w:b/>
                <w:bCs/>
                <w:sz w:val="24"/>
                <w:szCs w:val="24"/>
              </w:rPr>
            </w:pPr>
            <w:r>
              <w:rPr>
                <w:b/>
                <w:bCs/>
                <w:sz w:val="24"/>
                <w:szCs w:val="24"/>
              </w:rPr>
              <w:t>11.8</w:t>
            </w:r>
          </w:p>
        </w:tc>
        <w:tc>
          <w:tcPr>
            <w:tcW w:w="5185" w:type="dxa"/>
            <w:shd w:val="clear" w:color="auto" w:fill="auto"/>
          </w:tcPr>
          <w:p w:rsidR="00163770" w:rsidRPr="006927C5" w:rsidRDefault="00163770" w:rsidP="006B34D3">
            <w:pPr>
              <w:snapToGrid w:val="0"/>
              <w:ind w:right="284"/>
              <w:rPr>
                <w:b/>
                <w:sz w:val="24"/>
                <w:szCs w:val="24"/>
              </w:rPr>
            </w:pPr>
            <w:r w:rsidRPr="00CF3736">
              <w:rPr>
                <w:b/>
                <w:sz w:val="24"/>
                <w:szCs w:val="24"/>
              </w:rPr>
              <w:t>п</w:t>
            </w:r>
            <w:r w:rsidRPr="00CF3736">
              <w:rPr>
                <w:b/>
                <w:bCs/>
                <w:sz w:val="24"/>
                <w:szCs w:val="24"/>
              </w:rPr>
              <w:t>. Темп</w:t>
            </w:r>
          </w:p>
        </w:tc>
        <w:tc>
          <w:tcPr>
            <w:tcW w:w="1315" w:type="dxa"/>
            <w:shd w:val="clear" w:color="auto" w:fill="auto"/>
            <w:vAlign w:val="bottom"/>
          </w:tcPr>
          <w:p w:rsidR="00163770" w:rsidRPr="00243335" w:rsidRDefault="00163770" w:rsidP="006B34D3">
            <w:pPr>
              <w:snapToGrid w:val="0"/>
              <w:ind w:right="-108"/>
              <w:jc w:val="center"/>
              <w:rPr>
                <w:sz w:val="24"/>
                <w:szCs w:val="24"/>
                <w:highlight w:val="cyan"/>
              </w:rPr>
            </w:pPr>
          </w:p>
        </w:tc>
        <w:tc>
          <w:tcPr>
            <w:tcW w:w="1476" w:type="dxa"/>
            <w:shd w:val="clear" w:color="auto" w:fill="auto"/>
            <w:vAlign w:val="center"/>
          </w:tcPr>
          <w:p w:rsidR="00163770" w:rsidRPr="00243335" w:rsidRDefault="00163770" w:rsidP="006B34D3">
            <w:pPr>
              <w:jc w:val="center"/>
              <w:rPr>
                <w:sz w:val="24"/>
                <w:szCs w:val="24"/>
                <w:highlight w:val="cyan"/>
              </w:rPr>
            </w:pPr>
          </w:p>
        </w:tc>
        <w:tc>
          <w:tcPr>
            <w:tcW w:w="1413" w:type="dxa"/>
            <w:shd w:val="clear" w:color="auto" w:fill="auto"/>
            <w:vAlign w:val="center"/>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lastRenderedPageBreak/>
              <w:t>11</w:t>
            </w:r>
            <w:r w:rsidRPr="00E04BEE">
              <w:rPr>
                <w:sz w:val="24"/>
                <w:szCs w:val="24"/>
              </w:rPr>
              <w:t>.</w:t>
            </w:r>
            <w:r>
              <w:rPr>
                <w:sz w:val="24"/>
                <w:szCs w:val="24"/>
              </w:rPr>
              <w:t>8</w:t>
            </w:r>
            <w:r w:rsidRPr="00E04BEE">
              <w:rPr>
                <w:sz w:val="24"/>
                <w:szCs w:val="24"/>
              </w:rPr>
              <w:t>.1</w:t>
            </w:r>
          </w:p>
        </w:tc>
        <w:tc>
          <w:tcPr>
            <w:tcW w:w="5185" w:type="dxa"/>
            <w:shd w:val="clear" w:color="auto" w:fill="auto"/>
            <w:vAlign w:val="center"/>
          </w:tcPr>
          <w:p w:rsidR="00163770" w:rsidRPr="00E04BEE" w:rsidRDefault="00163770" w:rsidP="006B34D3">
            <w:pPr>
              <w:rPr>
                <w:sz w:val="24"/>
                <w:szCs w:val="24"/>
              </w:rPr>
            </w:pPr>
            <w:r w:rsidRPr="00E04BEE">
              <w:rPr>
                <w:sz w:val="24"/>
                <w:szCs w:val="24"/>
              </w:rPr>
              <w:t>Детские дошкольные учреждения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25</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8.</w:t>
            </w:r>
            <w:r w:rsidRPr="00E04BEE">
              <w:rPr>
                <w:sz w:val="24"/>
                <w:szCs w:val="24"/>
              </w:rPr>
              <w:t>2.</w:t>
            </w:r>
          </w:p>
        </w:tc>
        <w:tc>
          <w:tcPr>
            <w:tcW w:w="5185" w:type="dxa"/>
            <w:shd w:val="clear" w:color="auto" w:fill="auto"/>
            <w:vAlign w:val="center"/>
          </w:tcPr>
          <w:p w:rsidR="00163770" w:rsidRPr="00E04BEE" w:rsidRDefault="00163770" w:rsidP="006B34D3">
            <w:pPr>
              <w:rPr>
                <w:sz w:val="24"/>
                <w:szCs w:val="24"/>
              </w:rPr>
            </w:pPr>
            <w:r w:rsidRPr="00E04BEE">
              <w:rPr>
                <w:sz w:val="24"/>
                <w:szCs w:val="24"/>
              </w:rPr>
              <w:t>Общеобразовательные школы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13</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rPr>
                <w:sz w:val="24"/>
                <w:szCs w:val="24"/>
              </w:rPr>
            </w:pPr>
            <w:r>
              <w:rPr>
                <w:sz w:val="24"/>
                <w:szCs w:val="24"/>
              </w:rPr>
              <w:t>11</w:t>
            </w:r>
            <w:r w:rsidRPr="00E04BEE">
              <w:rPr>
                <w:sz w:val="24"/>
                <w:szCs w:val="24"/>
              </w:rPr>
              <w:t>.</w:t>
            </w:r>
            <w:r>
              <w:rPr>
                <w:sz w:val="24"/>
                <w:szCs w:val="24"/>
              </w:rPr>
              <w:t>8</w:t>
            </w:r>
            <w:r w:rsidRPr="00E04BEE">
              <w:rPr>
                <w:sz w:val="24"/>
                <w:szCs w:val="24"/>
              </w:rPr>
              <w:t>.3</w:t>
            </w:r>
          </w:p>
        </w:tc>
        <w:tc>
          <w:tcPr>
            <w:tcW w:w="5185" w:type="dxa"/>
            <w:shd w:val="clear" w:color="auto" w:fill="auto"/>
            <w:vAlign w:val="center"/>
          </w:tcPr>
          <w:p w:rsidR="00163770" w:rsidRPr="00E04BEE" w:rsidRDefault="00163770" w:rsidP="006B34D3">
            <w:pPr>
              <w:rPr>
                <w:sz w:val="24"/>
                <w:szCs w:val="24"/>
              </w:rPr>
            </w:pPr>
            <w:r w:rsidRPr="00E04BEE">
              <w:rPr>
                <w:sz w:val="24"/>
                <w:szCs w:val="24"/>
              </w:rPr>
              <w:t>Межшколный учебно-производственный комбинат</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11.8</w:t>
            </w:r>
            <w:r w:rsidRPr="00E04BEE">
              <w:rPr>
                <w:sz w:val="24"/>
                <w:szCs w:val="24"/>
              </w:rPr>
              <w:t>.4</w:t>
            </w:r>
          </w:p>
        </w:tc>
        <w:tc>
          <w:tcPr>
            <w:tcW w:w="5185" w:type="dxa"/>
            <w:shd w:val="clear" w:color="auto" w:fill="auto"/>
            <w:vAlign w:val="center"/>
          </w:tcPr>
          <w:p w:rsidR="00163770" w:rsidRPr="00E04BEE" w:rsidRDefault="00163770" w:rsidP="006B34D3">
            <w:pPr>
              <w:rPr>
                <w:sz w:val="24"/>
                <w:szCs w:val="24"/>
              </w:rPr>
            </w:pPr>
            <w:r w:rsidRPr="00E04BEE">
              <w:rPr>
                <w:sz w:val="24"/>
                <w:szCs w:val="24"/>
              </w:rPr>
              <w:t>Внешкольные учреждения</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8</w:t>
            </w:r>
            <w:r w:rsidRPr="00E04BEE">
              <w:rPr>
                <w:sz w:val="24"/>
                <w:szCs w:val="24"/>
              </w:rPr>
              <w:t>.5</w:t>
            </w:r>
          </w:p>
        </w:tc>
        <w:tc>
          <w:tcPr>
            <w:tcW w:w="5185" w:type="dxa"/>
            <w:shd w:val="clear" w:color="auto" w:fill="auto"/>
            <w:vAlign w:val="center"/>
          </w:tcPr>
          <w:p w:rsidR="00163770" w:rsidRPr="00E04BEE" w:rsidRDefault="00163770" w:rsidP="006B34D3">
            <w:pPr>
              <w:rPr>
                <w:sz w:val="24"/>
                <w:szCs w:val="24"/>
              </w:rPr>
            </w:pPr>
            <w:r w:rsidRPr="00E04BEE">
              <w:rPr>
                <w:sz w:val="24"/>
                <w:szCs w:val="24"/>
              </w:rPr>
              <w:t>Больницы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коек</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8</w:t>
            </w:r>
            <w:r w:rsidRPr="00E04BEE">
              <w:rPr>
                <w:sz w:val="24"/>
                <w:szCs w:val="24"/>
              </w:rPr>
              <w:t>.6</w:t>
            </w:r>
          </w:p>
        </w:tc>
        <w:tc>
          <w:tcPr>
            <w:tcW w:w="5185" w:type="dxa"/>
            <w:shd w:val="clear" w:color="auto" w:fill="auto"/>
            <w:vAlign w:val="center"/>
          </w:tcPr>
          <w:p w:rsidR="00163770" w:rsidRPr="00E04BEE" w:rsidRDefault="00163770" w:rsidP="006B34D3">
            <w:pPr>
              <w:rPr>
                <w:sz w:val="24"/>
                <w:szCs w:val="24"/>
              </w:rPr>
            </w:pPr>
            <w:r w:rsidRPr="00E04BEE">
              <w:rPr>
                <w:sz w:val="24"/>
                <w:szCs w:val="24"/>
              </w:rPr>
              <w:t>Поликлиники, (медицинские центры)</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пос. в смену</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8</w:t>
            </w:r>
            <w:r w:rsidRPr="00E04BEE">
              <w:rPr>
                <w:sz w:val="24"/>
                <w:szCs w:val="24"/>
              </w:rPr>
              <w:t>.7</w:t>
            </w:r>
          </w:p>
        </w:tc>
        <w:tc>
          <w:tcPr>
            <w:tcW w:w="5185" w:type="dxa"/>
            <w:shd w:val="clear" w:color="auto" w:fill="auto"/>
            <w:vAlign w:val="center"/>
          </w:tcPr>
          <w:p w:rsidR="00163770" w:rsidRPr="00E04BEE" w:rsidRDefault="00163770" w:rsidP="006B34D3">
            <w:pPr>
              <w:rPr>
                <w:sz w:val="24"/>
                <w:szCs w:val="24"/>
              </w:rPr>
            </w:pPr>
            <w:r w:rsidRPr="00E04BEE">
              <w:rPr>
                <w:sz w:val="24"/>
                <w:szCs w:val="24"/>
              </w:rPr>
              <w:t>Аптеки</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учрежд.</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8</w:t>
            </w:r>
            <w:r w:rsidRPr="00E04BEE">
              <w:rPr>
                <w:sz w:val="24"/>
                <w:szCs w:val="24"/>
              </w:rPr>
              <w:t>.8</w:t>
            </w:r>
          </w:p>
        </w:tc>
        <w:tc>
          <w:tcPr>
            <w:tcW w:w="5185" w:type="dxa"/>
            <w:shd w:val="clear" w:color="auto" w:fill="auto"/>
            <w:vAlign w:val="center"/>
          </w:tcPr>
          <w:p w:rsidR="00163770" w:rsidRPr="00E04BEE" w:rsidRDefault="00163770" w:rsidP="006B34D3">
            <w:pPr>
              <w:rPr>
                <w:sz w:val="24"/>
                <w:szCs w:val="24"/>
              </w:rPr>
            </w:pPr>
            <w:r w:rsidRPr="00E04BEE">
              <w:rPr>
                <w:sz w:val="24"/>
                <w:szCs w:val="24"/>
              </w:rPr>
              <w:t>Станция скорой медицинской помощи</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авто</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8</w:t>
            </w:r>
            <w:r w:rsidRPr="00E04BEE">
              <w:rPr>
                <w:sz w:val="24"/>
                <w:szCs w:val="24"/>
              </w:rPr>
              <w:t>.9</w:t>
            </w:r>
          </w:p>
        </w:tc>
        <w:tc>
          <w:tcPr>
            <w:tcW w:w="5185" w:type="dxa"/>
            <w:shd w:val="clear" w:color="auto" w:fill="auto"/>
            <w:vAlign w:val="center"/>
          </w:tcPr>
          <w:p w:rsidR="00163770" w:rsidRPr="00E04BEE" w:rsidRDefault="00163770" w:rsidP="006B34D3">
            <w:pPr>
              <w:rPr>
                <w:sz w:val="24"/>
                <w:szCs w:val="24"/>
              </w:rPr>
            </w:pPr>
            <w:r w:rsidRPr="00E04BEE">
              <w:rPr>
                <w:sz w:val="24"/>
                <w:szCs w:val="24"/>
              </w:rPr>
              <w:t>Предприятия розничной торговли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w:t>
            </w:r>
            <w:r w:rsidRPr="00E04BEE">
              <w:rPr>
                <w:sz w:val="24"/>
                <w:szCs w:val="24"/>
                <w:vertAlign w:val="superscript"/>
              </w:rPr>
              <w:t>2</w:t>
            </w:r>
            <w:r w:rsidRPr="00E04BEE">
              <w:rPr>
                <w:sz w:val="24"/>
                <w:szCs w:val="24"/>
              </w:rPr>
              <w:t xml:space="preserve"> т.пл.</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16</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144</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8.</w:t>
            </w:r>
            <w:r w:rsidRPr="00E04BEE">
              <w:rPr>
                <w:sz w:val="24"/>
                <w:szCs w:val="24"/>
              </w:rPr>
              <w:t>10</w:t>
            </w:r>
          </w:p>
        </w:tc>
        <w:tc>
          <w:tcPr>
            <w:tcW w:w="5185" w:type="dxa"/>
            <w:shd w:val="clear" w:color="auto" w:fill="auto"/>
            <w:vAlign w:val="center"/>
          </w:tcPr>
          <w:p w:rsidR="00163770" w:rsidRPr="00E04BEE" w:rsidRDefault="00163770" w:rsidP="006B34D3">
            <w:pPr>
              <w:rPr>
                <w:sz w:val="24"/>
                <w:szCs w:val="24"/>
              </w:rPr>
            </w:pPr>
            <w:r w:rsidRPr="00E04BEE">
              <w:rPr>
                <w:sz w:val="24"/>
                <w:szCs w:val="24"/>
              </w:rPr>
              <w:t>Рынок</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w:t>
            </w:r>
            <w:r w:rsidRPr="00E04BEE">
              <w:rPr>
                <w:sz w:val="24"/>
                <w:szCs w:val="24"/>
                <w:vertAlign w:val="superscript"/>
              </w:rPr>
              <w:t>2</w:t>
            </w:r>
            <w:r w:rsidRPr="00E04BEE">
              <w:rPr>
                <w:sz w:val="24"/>
                <w:szCs w:val="24"/>
              </w:rPr>
              <w:t xml:space="preserve"> т.пл.</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8</w:t>
            </w:r>
            <w:r w:rsidRPr="00E04BEE">
              <w:rPr>
                <w:sz w:val="24"/>
                <w:szCs w:val="24"/>
              </w:rPr>
              <w:t>.11</w:t>
            </w:r>
          </w:p>
        </w:tc>
        <w:tc>
          <w:tcPr>
            <w:tcW w:w="5185" w:type="dxa"/>
            <w:shd w:val="clear" w:color="auto" w:fill="auto"/>
            <w:vAlign w:val="center"/>
          </w:tcPr>
          <w:p w:rsidR="00163770" w:rsidRPr="00E04BEE" w:rsidRDefault="00163770" w:rsidP="006B34D3">
            <w:pPr>
              <w:rPr>
                <w:sz w:val="24"/>
                <w:szCs w:val="24"/>
              </w:rPr>
            </w:pPr>
            <w:r w:rsidRPr="00E04BEE">
              <w:rPr>
                <w:sz w:val="24"/>
                <w:szCs w:val="24"/>
              </w:rPr>
              <w:t>Предприятия общественного питания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пос. 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10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19</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8</w:t>
            </w:r>
            <w:r w:rsidRPr="00E04BEE">
              <w:rPr>
                <w:sz w:val="24"/>
                <w:szCs w:val="24"/>
              </w:rPr>
              <w:t>.12</w:t>
            </w:r>
          </w:p>
        </w:tc>
        <w:tc>
          <w:tcPr>
            <w:tcW w:w="5185" w:type="dxa"/>
            <w:shd w:val="clear" w:color="auto" w:fill="auto"/>
            <w:vAlign w:val="center"/>
          </w:tcPr>
          <w:p w:rsidR="00163770" w:rsidRPr="00E04BEE" w:rsidRDefault="00163770" w:rsidP="006B34D3">
            <w:pPr>
              <w:rPr>
                <w:sz w:val="24"/>
                <w:szCs w:val="24"/>
              </w:rPr>
            </w:pPr>
            <w:r w:rsidRPr="00E04BEE">
              <w:rPr>
                <w:sz w:val="24"/>
                <w:szCs w:val="24"/>
              </w:rPr>
              <w:t>Предприятия бытового обслуживания наеления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раб. 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8</w:t>
            </w:r>
            <w:r w:rsidRPr="00E04BEE">
              <w:rPr>
                <w:sz w:val="24"/>
                <w:szCs w:val="24"/>
              </w:rPr>
              <w:t>.13</w:t>
            </w:r>
          </w:p>
        </w:tc>
        <w:tc>
          <w:tcPr>
            <w:tcW w:w="5185" w:type="dxa"/>
            <w:shd w:val="clear" w:color="auto" w:fill="auto"/>
            <w:vAlign w:val="center"/>
          </w:tcPr>
          <w:p w:rsidR="00163770" w:rsidRPr="00E04BEE" w:rsidRDefault="00163770" w:rsidP="006B34D3">
            <w:pPr>
              <w:rPr>
                <w:sz w:val="24"/>
                <w:szCs w:val="24"/>
              </w:rPr>
            </w:pPr>
            <w:r w:rsidRPr="00E04BEE">
              <w:rPr>
                <w:sz w:val="24"/>
                <w:szCs w:val="24"/>
              </w:rPr>
              <w:t>Учреждения культуры и искусства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8</w:t>
            </w:r>
            <w:r w:rsidRPr="00E04BEE">
              <w:rPr>
                <w:sz w:val="24"/>
                <w:szCs w:val="24"/>
              </w:rPr>
              <w:t>.15</w:t>
            </w:r>
          </w:p>
        </w:tc>
        <w:tc>
          <w:tcPr>
            <w:tcW w:w="5185" w:type="dxa"/>
            <w:shd w:val="clear" w:color="auto" w:fill="auto"/>
            <w:vAlign w:val="center"/>
          </w:tcPr>
          <w:p w:rsidR="00163770" w:rsidRPr="00E04BEE" w:rsidRDefault="00163770" w:rsidP="006B34D3">
            <w:pPr>
              <w:rPr>
                <w:sz w:val="24"/>
                <w:szCs w:val="24"/>
              </w:rPr>
            </w:pPr>
            <w:r w:rsidRPr="00E04BEE">
              <w:rPr>
                <w:sz w:val="24"/>
                <w:szCs w:val="24"/>
              </w:rPr>
              <w:t>Кинотеатр</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8</w:t>
            </w:r>
            <w:r w:rsidRPr="00E04BEE">
              <w:rPr>
                <w:sz w:val="24"/>
                <w:szCs w:val="24"/>
              </w:rPr>
              <w:t>.16</w:t>
            </w:r>
          </w:p>
        </w:tc>
        <w:tc>
          <w:tcPr>
            <w:tcW w:w="5185" w:type="dxa"/>
            <w:shd w:val="clear" w:color="auto" w:fill="auto"/>
            <w:vAlign w:val="center"/>
          </w:tcPr>
          <w:p w:rsidR="00163770" w:rsidRPr="00E04BEE" w:rsidRDefault="00163770" w:rsidP="006B34D3">
            <w:pPr>
              <w:rPr>
                <w:sz w:val="24"/>
                <w:szCs w:val="24"/>
              </w:rPr>
            </w:pPr>
            <w:r w:rsidRPr="00E04BEE">
              <w:rPr>
                <w:sz w:val="24"/>
                <w:szCs w:val="24"/>
              </w:rPr>
              <w:t>Танцевальные залы и площадки</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8</w:t>
            </w:r>
            <w:r w:rsidRPr="00E04BEE">
              <w:rPr>
                <w:sz w:val="24"/>
                <w:szCs w:val="24"/>
              </w:rPr>
              <w:t>.17</w:t>
            </w:r>
          </w:p>
        </w:tc>
        <w:tc>
          <w:tcPr>
            <w:tcW w:w="5185" w:type="dxa"/>
            <w:shd w:val="clear" w:color="auto" w:fill="auto"/>
            <w:vAlign w:val="center"/>
          </w:tcPr>
          <w:p w:rsidR="00163770" w:rsidRPr="00E04BEE" w:rsidRDefault="00163770" w:rsidP="006B34D3">
            <w:pPr>
              <w:rPr>
                <w:sz w:val="24"/>
                <w:szCs w:val="24"/>
              </w:rPr>
            </w:pPr>
            <w:r w:rsidRPr="00E04BEE">
              <w:rPr>
                <w:sz w:val="24"/>
                <w:szCs w:val="24"/>
              </w:rPr>
              <w:t>Библиотека</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тыс. ед. хранения</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8</w:t>
            </w:r>
            <w:r w:rsidRPr="00E04BEE">
              <w:rPr>
                <w:sz w:val="24"/>
                <w:szCs w:val="24"/>
              </w:rPr>
              <w:t>.18</w:t>
            </w:r>
          </w:p>
        </w:tc>
        <w:tc>
          <w:tcPr>
            <w:tcW w:w="5185" w:type="dxa"/>
            <w:shd w:val="clear" w:color="auto" w:fill="auto"/>
            <w:vAlign w:val="center"/>
          </w:tcPr>
          <w:p w:rsidR="00163770" w:rsidRPr="00E04BEE" w:rsidRDefault="00163770" w:rsidP="006B34D3">
            <w:pPr>
              <w:rPr>
                <w:sz w:val="24"/>
                <w:szCs w:val="24"/>
              </w:rPr>
            </w:pPr>
            <w:r w:rsidRPr="00E04BEE">
              <w:rPr>
                <w:sz w:val="24"/>
                <w:szCs w:val="24"/>
              </w:rPr>
              <w:t>Спортивные залы общественного пользования</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w:t>
            </w:r>
            <w:r w:rsidRPr="00E04BEE">
              <w:rPr>
                <w:sz w:val="24"/>
                <w:szCs w:val="24"/>
                <w:vertAlign w:val="superscript"/>
              </w:rPr>
              <w:t>2</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8</w:t>
            </w:r>
            <w:r w:rsidRPr="00E04BEE">
              <w:rPr>
                <w:sz w:val="24"/>
                <w:szCs w:val="24"/>
              </w:rPr>
              <w:t>.19</w:t>
            </w:r>
          </w:p>
        </w:tc>
        <w:tc>
          <w:tcPr>
            <w:tcW w:w="5185" w:type="dxa"/>
            <w:shd w:val="clear" w:color="auto" w:fill="auto"/>
            <w:vAlign w:val="center"/>
          </w:tcPr>
          <w:p w:rsidR="00163770" w:rsidRPr="00E04BEE" w:rsidRDefault="00163770" w:rsidP="006B34D3">
            <w:pPr>
              <w:rPr>
                <w:sz w:val="24"/>
                <w:szCs w:val="24"/>
              </w:rPr>
            </w:pPr>
            <w:r w:rsidRPr="00E04BEE">
              <w:rPr>
                <w:sz w:val="24"/>
                <w:szCs w:val="24"/>
              </w:rPr>
              <w:t>Бассейны общего пользования</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кв. м зеркала воды</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8</w:t>
            </w:r>
            <w:r w:rsidRPr="00E04BEE">
              <w:rPr>
                <w:sz w:val="24"/>
                <w:szCs w:val="24"/>
              </w:rPr>
              <w:t>.20</w:t>
            </w:r>
          </w:p>
        </w:tc>
        <w:tc>
          <w:tcPr>
            <w:tcW w:w="5185" w:type="dxa"/>
            <w:shd w:val="clear" w:color="auto" w:fill="auto"/>
            <w:vAlign w:val="center"/>
          </w:tcPr>
          <w:p w:rsidR="00163770" w:rsidRPr="00E04BEE" w:rsidRDefault="00163770" w:rsidP="006B34D3">
            <w:pPr>
              <w:rPr>
                <w:sz w:val="24"/>
                <w:szCs w:val="24"/>
              </w:rPr>
            </w:pPr>
            <w:r w:rsidRPr="00E04BEE">
              <w:rPr>
                <w:sz w:val="24"/>
                <w:szCs w:val="24"/>
              </w:rPr>
              <w:t>Плоскостные спортивные сооружения</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w:t>
            </w:r>
            <w:r w:rsidRPr="00E04BEE">
              <w:rPr>
                <w:sz w:val="24"/>
                <w:szCs w:val="24"/>
                <w:vertAlign w:val="superscript"/>
              </w:rPr>
              <w:t>2</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8</w:t>
            </w:r>
            <w:r w:rsidRPr="00E04BEE">
              <w:rPr>
                <w:sz w:val="24"/>
                <w:szCs w:val="24"/>
              </w:rPr>
              <w:t>.21</w:t>
            </w:r>
          </w:p>
        </w:tc>
        <w:tc>
          <w:tcPr>
            <w:tcW w:w="5185" w:type="dxa"/>
            <w:shd w:val="clear" w:color="auto" w:fill="auto"/>
            <w:vAlign w:val="center"/>
          </w:tcPr>
          <w:p w:rsidR="00163770" w:rsidRPr="00E04BEE" w:rsidRDefault="00163770" w:rsidP="006B34D3">
            <w:pPr>
              <w:rPr>
                <w:sz w:val="24"/>
                <w:szCs w:val="24"/>
              </w:rPr>
            </w:pPr>
            <w:r w:rsidRPr="00E04BEE">
              <w:rPr>
                <w:sz w:val="24"/>
                <w:szCs w:val="24"/>
              </w:rPr>
              <w:t>Прачечные</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кг белья в смену</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8</w:t>
            </w:r>
            <w:r w:rsidRPr="00E04BEE">
              <w:rPr>
                <w:sz w:val="24"/>
                <w:szCs w:val="24"/>
              </w:rPr>
              <w:t>.22</w:t>
            </w:r>
          </w:p>
        </w:tc>
        <w:tc>
          <w:tcPr>
            <w:tcW w:w="5185" w:type="dxa"/>
            <w:shd w:val="clear" w:color="auto" w:fill="auto"/>
            <w:vAlign w:val="center"/>
          </w:tcPr>
          <w:p w:rsidR="00163770" w:rsidRPr="00E04BEE" w:rsidRDefault="00163770" w:rsidP="006B34D3">
            <w:pPr>
              <w:rPr>
                <w:sz w:val="24"/>
                <w:szCs w:val="24"/>
              </w:rPr>
            </w:pPr>
            <w:r w:rsidRPr="00E04BEE">
              <w:rPr>
                <w:sz w:val="24"/>
                <w:szCs w:val="24"/>
              </w:rPr>
              <w:t>Химчистка</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кг белья в смену</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8</w:t>
            </w:r>
            <w:r w:rsidRPr="00E04BEE">
              <w:rPr>
                <w:sz w:val="24"/>
                <w:szCs w:val="24"/>
              </w:rPr>
              <w:t>.23</w:t>
            </w:r>
          </w:p>
        </w:tc>
        <w:tc>
          <w:tcPr>
            <w:tcW w:w="5185" w:type="dxa"/>
            <w:shd w:val="clear" w:color="auto" w:fill="auto"/>
            <w:vAlign w:val="center"/>
          </w:tcPr>
          <w:p w:rsidR="00163770" w:rsidRPr="00E04BEE" w:rsidRDefault="00163770" w:rsidP="006B34D3">
            <w:pPr>
              <w:rPr>
                <w:sz w:val="24"/>
                <w:szCs w:val="24"/>
              </w:rPr>
            </w:pPr>
            <w:r w:rsidRPr="00E04BEE">
              <w:rPr>
                <w:sz w:val="24"/>
                <w:szCs w:val="24"/>
              </w:rPr>
              <w:t>Гостиницы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8</w:t>
            </w:r>
            <w:r w:rsidRPr="00E04BEE">
              <w:rPr>
                <w:sz w:val="24"/>
                <w:szCs w:val="24"/>
              </w:rPr>
              <w:t>.24</w:t>
            </w:r>
          </w:p>
        </w:tc>
        <w:tc>
          <w:tcPr>
            <w:tcW w:w="5185" w:type="dxa"/>
            <w:shd w:val="clear" w:color="auto" w:fill="auto"/>
            <w:vAlign w:val="center"/>
          </w:tcPr>
          <w:p w:rsidR="00163770" w:rsidRPr="00E04BEE" w:rsidRDefault="00163770" w:rsidP="006B34D3">
            <w:pPr>
              <w:rPr>
                <w:sz w:val="24"/>
                <w:szCs w:val="24"/>
              </w:rPr>
            </w:pPr>
            <w:r w:rsidRPr="00E04BEE">
              <w:rPr>
                <w:sz w:val="24"/>
                <w:szCs w:val="24"/>
              </w:rPr>
              <w:t>Бани – всего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мест</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11.8</w:t>
            </w:r>
            <w:r w:rsidRPr="00E04BEE">
              <w:rPr>
                <w:sz w:val="24"/>
                <w:szCs w:val="24"/>
              </w:rPr>
              <w:t>.25</w:t>
            </w:r>
          </w:p>
        </w:tc>
        <w:tc>
          <w:tcPr>
            <w:tcW w:w="5185" w:type="dxa"/>
            <w:shd w:val="clear" w:color="auto" w:fill="auto"/>
            <w:vAlign w:val="center"/>
          </w:tcPr>
          <w:p w:rsidR="00163770" w:rsidRPr="00E04BEE" w:rsidRDefault="00163770" w:rsidP="006B34D3">
            <w:pPr>
              <w:rPr>
                <w:sz w:val="24"/>
                <w:szCs w:val="24"/>
              </w:rPr>
            </w:pPr>
            <w:r w:rsidRPr="00E04BEE">
              <w:rPr>
                <w:sz w:val="24"/>
                <w:szCs w:val="24"/>
              </w:rPr>
              <w:t>Отделения связи</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операц. Место</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8</w:t>
            </w:r>
            <w:r w:rsidRPr="00E04BEE">
              <w:rPr>
                <w:sz w:val="24"/>
                <w:szCs w:val="24"/>
              </w:rPr>
              <w:t>.26</w:t>
            </w:r>
          </w:p>
        </w:tc>
        <w:tc>
          <w:tcPr>
            <w:tcW w:w="5185" w:type="dxa"/>
            <w:shd w:val="clear" w:color="auto" w:fill="auto"/>
            <w:vAlign w:val="center"/>
          </w:tcPr>
          <w:p w:rsidR="00163770" w:rsidRPr="00E04BEE" w:rsidRDefault="00163770" w:rsidP="006B34D3">
            <w:pPr>
              <w:rPr>
                <w:sz w:val="24"/>
                <w:szCs w:val="24"/>
              </w:rPr>
            </w:pPr>
            <w:r w:rsidRPr="00E04BEE">
              <w:rPr>
                <w:sz w:val="24"/>
                <w:szCs w:val="24"/>
              </w:rPr>
              <w:t>Отделение сбербанка</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операц. Место</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E04BEE" w:rsidRDefault="00163770" w:rsidP="006B34D3">
            <w:pPr>
              <w:jc w:val="center"/>
              <w:rPr>
                <w:sz w:val="24"/>
                <w:szCs w:val="24"/>
              </w:rPr>
            </w:pPr>
            <w:r>
              <w:rPr>
                <w:sz w:val="24"/>
                <w:szCs w:val="24"/>
              </w:rPr>
              <w:t>11</w:t>
            </w:r>
            <w:r w:rsidRPr="00E04BEE">
              <w:rPr>
                <w:sz w:val="24"/>
                <w:szCs w:val="24"/>
              </w:rPr>
              <w:t>.</w:t>
            </w:r>
            <w:r>
              <w:rPr>
                <w:sz w:val="24"/>
                <w:szCs w:val="24"/>
              </w:rPr>
              <w:t>8</w:t>
            </w:r>
            <w:r w:rsidRPr="00E04BEE">
              <w:rPr>
                <w:sz w:val="24"/>
                <w:szCs w:val="24"/>
              </w:rPr>
              <w:t>.27</w:t>
            </w:r>
          </w:p>
        </w:tc>
        <w:tc>
          <w:tcPr>
            <w:tcW w:w="5185" w:type="dxa"/>
            <w:shd w:val="clear" w:color="auto" w:fill="auto"/>
            <w:vAlign w:val="center"/>
          </w:tcPr>
          <w:p w:rsidR="00163770" w:rsidRPr="00E04BEE" w:rsidRDefault="00163770" w:rsidP="006B34D3">
            <w:pPr>
              <w:rPr>
                <w:sz w:val="24"/>
                <w:szCs w:val="24"/>
              </w:rPr>
            </w:pPr>
            <w:r w:rsidRPr="00E04BEE">
              <w:rPr>
                <w:sz w:val="24"/>
                <w:szCs w:val="24"/>
              </w:rPr>
              <w:t>Пожарное депо</w:t>
            </w:r>
          </w:p>
        </w:tc>
        <w:tc>
          <w:tcPr>
            <w:tcW w:w="1315" w:type="dxa"/>
            <w:shd w:val="clear" w:color="auto" w:fill="auto"/>
            <w:vAlign w:val="center"/>
          </w:tcPr>
          <w:p w:rsidR="00163770" w:rsidRPr="00E04BEE" w:rsidRDefault="00163770" w:rsidP="006B34D3">
            <w:pPr>
              <w:jc w:val="center"/>
              <w:rPr>
                <w:sz w:val="24"/>
                <w:szCs w:val="24"/>
              </w:rPr>
            </w:pPr>
            <w:r w:rsidRPr="00E04BEE">
              <w:rPr>
                <w:sz w:val="24"/>
                <w:szCs w:val="24"/>
              </w:rPr>
              <w:t>объектов/авто</w:t>
            </w:r>
          </w:p>
        </w:tc>
        <w:tc>
          <w:tcPr>
            <w:tcW w:w="1476" w:type="dxa"/>
            <w:shd w:val="clear" w:color="auto" w:fill="auto"/>
            <w:vAlign w:val="center"/>
          </w:tcPr>
          <w:p w:rsidR="00163770" w:rsidRPr="0021308B" w:rsidRDefault="00163770" w:rsidP="006B34D3">
            <w:pPr>
              <w:jc w:val="center"/>
              <w:rPr>
                <w:sz w:val="24"/>
                <w:szCs w:val="24"/>
              </w:rPr>
            </w:pPr>
            <w:r w:rsidRPr="0021308B">
              <w:rPr>
                <w:sz w:val="24"/>
                <w:szCs w:val="24"/>
              </w:rPr>
              <w:t>0</w:t>
            </w:r>
          </w:p>
        </w:tc>
        <w:tc>
          <w:tcPr>
            <w:tcW w:w="1413" w:type="dxa"/>
            <w:shd w:val="clear" w:color="auto" w:fill="auto"/>
            <w:vAlign w:val="center"/>
          </w:tcPr>
          <w:p w:rsidR="00163770" w:rsidRPr="0021308B" w:rsidRDefault="00163770" w:rsidP="006B34D3">
            <w:pPr>
              <w:jc w:val="center"/>
              <w:rPr>
                <w:sz w:val="24"/>
                <w:szCs w:val="24"/>
              </w:rPr>
            </w:pPr>
            <w:r w:rsidRPr="0021308B">
              <w:rPr>
                <w:sz w:val="24"/>
                <w:szCs w:val="24"/>
              </w:rPr>
              <w:t>0</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vAlign w:val="center"/>
          </w:tcPr>
          <w:p w:rsidR="00163770" w:rsidRPr="00243335" w:rsidRDefault="00163770" w:rsidP="006B34D3">
            <w:pPr>
              <w:jc w:val="center"/>
              <w:rPr>
                <w:sz w:val="24"/>
                <w:szCs w:val="24"/>
                <w:highlight w:val="cyan"/>
              </w:rPr>
            </w:pPr>
          </w:p>
        </w:tc>
      </w:tr>
      <w:tr w:rsidR="00163770" w:rsidRPr="00243335" w:rsidTr="006B34D3">
        <w:tblPrEx>
          <w:tblCellMar>
            <w:left w:w="40" w:type="dxa"/>
            <w:right w:w="40" w:type="dxa"/>
          </w:tblCellMar>
        </w:tblPrEx>
        <w:trPr>
          <w:trHeight w:val="127"/>
          <w:jc w:val="center"/>
        </w:trPr>
        <w:tc>
          <w:tcPr>
            <w:tcW w:w="811" w:type="dxa"/>
            <w:shd w:val="clear" w:color="auto" w:fill="auto"/>
            <w:vAlign w:val="center"/>
          </w:tcPr>
          <w:p w:rsidR="00163770" w:rsidRPr="008B5FD9" w:rsidRDefault="00163770" w:rsidP="006B34D3">
            <w:pPr>
              <w:shd w:val="clear" w:color="auto" w:fill="FFFFFF"/>
              <w:jc w:val="center"/>
              <w:rPr>
                <w:b/>
                <w:spacing w:val="8"/>
                <w:sz w:val="24"/>
                <w:szCs w:val="24"/>
                <w:u w:val="single"/>
              </w:rPr>
            </w:pPr>
            <w:r>
              <w:rPr>
                <w:b/>
                <w:spacing w:val="8"/>
                <w:sz w:val="24"/>
                <w:szCs w:val="24"/>
                <w:u w:val="single"/>
              </w:rPr>
              <w:t>12</w:t>
            </w:r>
          </w:p>
        </w:tc>
        <w:tc>
          <w:tcPr>
            <w:tcW w:w="9389" w:type="dxa"/>
            <w:gridSpan w:val="4"/>
            <w:shd w:val="clear" w:color="auto" w:fill="auto"/>
            <w:vAlign w:val="center"/>
          </w:tcPr>
          <w:p w:rsidR="00163770" w:rsidRPr="004F4DFC" w:rsidRDefault="00163770" w:rsidP="006B34D3">
            <w:pPr>
              <w:snapToGrid w:val="0"/>
              <w:ind w:right="-108"/>
              <w:jc w:val="center"/>
              <w:rPr>
                <w:sz w:val="24"/>
                <w:szCs w:val="24"/>
                <w:u w:val="single"/>
              </w:rPr>
            </w:pPr>
            <w:r w:rsidRPr="004F4DFC">
              <w:rPr>
                <w:b/>
                <w:sz w:val="24"/>
                <w:szCs w:val="24"/>
                <w:u w:val="single"/>
              </w:rPr>
              <w:t>Транспортная инфраструктура</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4479F2" w:rsidRDefault="00163770" w:rsidP="006B34D3">
            <w:pPr>
              <w:shd w:val="clear" w:color="auto" w:fill="FFFFFF"/>
              <w:jc w:val="center"/>
              <w:rPr>
                <w:spacing w:val="8"/>
                <w:sz w:val="24"/>
                <w:szCs w:val="24"/>
                <w:lang w:val="en-US"/>
              </w:rPr>
            </w:pPr>
            <w:r>
              <w:rPr>
                <w:spacing w:val="8"/>
                <w:sz w:val="24"/>
                <w:szCs w:val="24"/>
              </w:rPr>
              <w:t>12</w:t>
            </w:r>
            <w:r w:rsidRPr="004479F2">
              <w:rPr>
                <w:spacing w:val="8"/>
                <w:sz w:val="24"/>
                <w:szCs w:val="24"/>
              </w:rPr>
              <w:t>.1</w:t>
            </w:r>
          </w:p>
        </w:tc>
        <w:tc>
          <w:tcPr>
            <w:tcW w:w="5185" w:type="dxa"/>
            <w:shd w:val="clear" w:color="auto" w:fill="auto"/>
            <w:vAlign w:val="center"/>
          </w:tcPr>
          <w:p w:rsidR="00163770" w:rsidRPr="00243335" w:rsidRDefault="00163770" w:rsidP="006B34D3">
            <w:pPr>
              <w:pStyle w:val="afffb"/>
              <w:spacing w:line="240" w:lineRule="auto"/>
              <w:ind w:firstLine="0"/>
              <w:jc w:val="left"/>
              <w:rPr>
                <w:highlight w:val="cyan"/>
              </w:rPr>
            </w:pPr>
            <w:r w:rsidRPr="004F4DFC">
              <w:t>Протяженность основных улиц и проездов</w:t>
            </w:r>
          </w:p>
        </w:tc>
        <w:tc>
          <w:tcPr>
            <w:tcW w:w="1315" w:type="dxa"/>
            <w:shd w:val="clear" w:color="auto" w:fill="auto"/>
            <w:vAlign w:val="center"/>
          </w:tcPr>
          <w:p w:rsidR="00163770" w:rsidRPr="00243335" w:rsidRDefault="00163770" w:rsidP="006B34D3">
            <w:pPr>
              <w:pStyle w:val="afffb"/>
              <w:spacing w:line="240" w:lineRule="auto"/>
              <w:ind w:firstLine="0"/>
              <w:rPr>
                <w:highlight w:val="cyan"/>
              </w:rPr>
            </w:pPr>
            <w:r w:rsidRPr="004479F2">
              <w:t>км</w:t>
            </w:r>
          </w:p>
        </w:tc>
        <w:tc>
          <w:tcPr>
            <w:tcW w:w="1476" w:type="dxa"/>
            <w:shd w:val="clear" w:color="auto" w:fill="auto"/>
            <w:vAlign w:val="center"/>
          </w:tcPr>
          <w:p w:rsidR="00163770" w:rsidRPr="00AC55AC" w:rsidRDefault="00163770" w:rsidP="006B34D3">
            <w:pPr>
              <w:pStyle w:val="afffb"/>
              <w:spacing w:line="240" w:lineRule="auto"/>
              <w:ind w:firstLine="0"/>
              <w:rPr>
                <w:b/>
                <w:highlight w:val="cyan"/>
              </w:rPr>
            </w:pPr>
            <w:r w:rsidRPr="00AC55AC">
              <w:rPr>
                <w:b/>
              </w:rPr>
              <w:t>589,389</w:t>
            </w:r>
          </w:p>
        </w:tc>
        <w:tc>
          <w:tcPr>
            <w:tcW w:w="1413" w:type="dxa"/>
            <w:shd w:val="clear" w:color="auto" w:fill="auto"/>
            <w:vAlign w:val="center"/>
          </w:tcPr>
          <w:p w:rsidR="00163770" w:rsidRPr="00AC55AC" w:rsidRDefault="00163770" w:rsidP="006B34D3">
            <w:pPr>
              <w:pStyle w:val="ad"/>
              <w:jc w:val="center"/>
              <w:rPr>
                <w:b/>
                <w:sz w:val="24"/>
                <w:szCs w:val="24"/>
                <w:highlight w:val="cyan"/>
              </w:rPr>
            </w:pPr>
            <w:r w:rsidRPr="00AC55AC">
              <w:rPr>
                <w:b/>
                <w:sz w:val="24"/>
                <w:szCs w:val="24"/>
              </w:rPr>
              <w:t>609,663</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4479F2" w:rsidRDefault="00163770" w:rsidP="006B34D3">
            <w:pPr>
              <w:shd w:val="clear" w:color="auto" w:fill="FFFFFF"/>
              <w:jc w:val="center"/>
              <w:rPr>
                <w:spacing w:val="8"/>
                <w:sz w:val="24"/>
                <w:szCs w:val="24"/>
                <w:lang w:val="en-US"/>
              </w:rPr>
            </w:pPr>
          </w:p>
        </w:tc>
        <w:tc>
          <w:tcPr>
            <w:tcW w:w="5185" w:type="dxa"/>
            <w:shd w:val="clear" w:color="auto" w:fill="auto"/>
            <w:vAlign w:val="center"/>
          </w:tcPr>
          <w:p w:rsidR="00163770" w:rsidRPr="00243335" w:rsidRDefault="00163770" w:rsidP="006B34D3">
            <w:pPr>
              <w:pStyle w:val="afffb"/>
              <w:spacing w:line="240" w:lineRule="auto"/>
              <w:ind w:firstLine="0"/>
              <w:jc w:val="left"/>
              <w:rPr>
                <w:highlight w:val="cyan"/>
              </w:rPr>
            </w:pPr>
            <w:r w:rsidRPr="00992A47">
              <w:t>категорированные дороги</w:t>
            </w:r>
          </w:p>
        </w:tc>
        <w:tc>
          <w:tcPr>
            <w:tcW w:w="1315" w:type="dxa"/>
            <w:shd w:val="clear" w:color="auto" w:fill="auto"/>
            <w:vAlign w:val="center"/>
          </w:tcPr>
          <w:p w:rsidR="00163770" w:rsidRPr="00243335" w:rsidRDefault="00163770" w:rsidP="006B34D3">
            <w:pPr>
              <w:pStyle w:val="afffb"/>
              <w:spacing w:line="240" w:lineRule="auto"/>
              <w:ind w:firstLine="0"/>
              <w:rPr>
                <w:highlight w:val="cyan"/>
              </w:rPr>
            </w:pPr>
            <w:r w:rsidRPr="004479F2">
              <w:t>км</w:t>
            </w:r>
          </w:p>
        </w:tc>
        <w:tc>
          <w:tcPr>
            <w:tcW w:w="1476" w:type="dxa"/>
            <w:shd w:val="clear" w:color="auto" w:fill="auto"/>
            <w:vAlign w:val="center"/>
          </w:tcPr>
          <w:p w:rsidR="00163770" w:rsidRPr="00243335" w:rsidRDefault="00163770" w:rsidP="006B34D3">
            <w:pPr>
              <w:pStyle w:val="afffb"/>
              <w:spacing w:line="240" w:lineRule="auto"/>
              <w:ind w:firstLine="0"/>
              <w:rPr>
                <w:highlight w:val="cyan"/>
              </w:rPr>
            </w:pPr>
            <w:r w:rsidRPr="00992A47">
              <w:t>52,790</w:t>
            </w:r>
          </w:p>
        </w:tc>
        <w:tc>
          <w:tcPr>
            <w:tcW w:w="1413" w:type="dxa"/>
            <w:shd w:val="clear" w:color="auto" w:fill="auto"/>
            <w:vAlign w:val="center"/>
          </w:tcPr>
          <w:p w:rsidR="00163770" w:rsidRPr="00243335" w:rsidRDefault="00163770" w:rsidP="006B34D3">
            <w:pPr>
              <w:pStyle w:val="ad"/>
              <w:jc w:val="center"/>
              <w:rPr>
                <w:sz w:val="24"/>
                <w:szCs w:val="24"/>
                <w:highlight w:val="cyan"/>
              </w:rPr>
            </w:pPr>
            <w:r w:rsidRPr="00992A47">
              <w:rPr>
                <w:sz w:val="24"/>
                <w:szCs w:val="24"/>
              </w:rPr>
              <w:t>66,823</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vAlign w:val="center"/>
          </w:tcPr>
          <w:p w:rsidR="00163770" w:rsidRPr="00243335" w:rsidRDefault="00163770" w:rsidP="006B34D3">
            <w:pPr>
              <w:pStyle w:val="ad"/>
              <w:jc w:val="center"/>
              <w:rPr>
                <w:sz w:val="24"/>
                <w:szCs w:val="24"/>
                <w:highlight w:val="cyan"/>
              </w:rPr>
            </w:pPr>
          </w:p>
        </w:tc>
      </w:tr>
      <w:tr w:rsidR="00163770" w:rsidRPr="00243335" w:rsidTr="006B34D3">
        <w:tblPrEx>
          <w:tblCellMar>
            <w:left w:w="40" w:type="dxa"/>
            <w:right w:w="40" w:type="dxa"/>
          </w:tblCellMar>
        </w:tblPrEx>
        <w:trPr>
          <w:trHeight w:val="127"/>
          <w:jc w:val="center"/>
        </w:trPr>
        <w:tc>
          <w:tcPr>
            <w:tcW w:w="811" w:type="dxa"/>
            <w:shd w:val="clear" w:color="auto" w:fill="auto"/>
          </w:tcPr>
          <w:p w:rsidR="00163770" w:rsidRPr="00463E88" w:rsidRDefault="00163770" w:rsidP="006B34D3">
            <w:pPr>
              <w:snapToGrid w:val="0"/>
              <w:ind w:right="-1"/>
              <w:jc w:val="center"/>
              <w:rPr>
                <w:b/>
                <w:bCs/>
                <w:sz w:val="24"/>
                <w:szCs w:val="24"/>
                <w:u w:val="single"/>
              </w:rPr>
            </w:pPr>
            <w:r>
              <w:rPr>
                <w:b/>
                <w:bCs/>
                <w:sz w:val="24"/>
                <w:szCs w:val="24"/>
                <w:u w:val="single"/>
              </w:rPr>
              <w:t>13</w:t>
            </w:r>
          </w:p>
        </w:tc>
        <w:tc>
          <w:tcPr>
            <w:tcW w:w="9389" w:type="dxa"/>
            <w:gridSpan w:val="4"/>
            <w:shd w:val="clear" w:color="auto" w:fill="auto"/>
            <w:vAlign w:val="bottom"/>
          </w:tcPr>
          <w:p w:rsidR="00163770" w:rsidRPr="00463E88" w:rsidRDefault="00163770" w:rsidP="006B34D3">
            <w:pPr>
              <w:jc w:val="center"/>
              <w:rPr>
                <w:b/>
                <w:bCs/>
                <w:sz w:val="24"/>
                <w:szCs w:val="24"/>
                <w:u w:val="single"/>
              </w:rPr>
            </w:pPr>
            <w:r w:rsidRPr="00463E88">
              <w:rPr>
                <w:b/>
                <w:sz w:val="24"/>
                <w:szCs w:val="24"/>
                <w:u w:val="single"/>
              </w:rPr>
              <w:t>Инженерная инфраструктура и благоустройство территории</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4479F2" w:rsidRDefault="00163770" w:rsidP="006B34D3">
            <w:pPr>
              <w:jc w:val="center"/>
              <w:rPr>
                <w:b/>
                <w:bCs/>
                <w:sz w:val="24"/>
                <w:szCs w:val="24"/>
                <w:u w:val="single"/>
              </w:rPr>
            </w:pPr>
          </w:p>
        </w:tc>
        <w:tc>
          <w:tcPr>
            <w:tcW w:w="5185" w:type="dxa"/>
            <w:shd w:val="clear" w:color="auto" w:fill="auto"/>
            <w:vAlign w:val="center"/>
          </w:tcPr>
          <w:p w:rsidR="00163770" w:rsidRPr="004479F2" w:rsidRDefault="00163770" w:rsidP="006B34D3">
            <w:pPr>
              <w:rPr>
                <w:bCs/>
                <w:sz w:val="24"/>
                <w:szCs w:val="24"/>
                <w:u w:val="single"/>
              </w:rPr>
            </w:pPr>
            <w:r w:rsidRPr="004479F2">
              <w:rPr>
                <w:b/>
                <w:sz w:val="24"/>
                <w:szCs w:val="24"/>
              </w:rPr>
              <w:t>Водоснабжение и канализация</w:t>
            </w:r>
            <w:r>
              <w:rPr>
                <w:b/>
                <w:sz w:val="24"/>
                <w:szCs w:val="24"/>
              </w:rPr>
              <w:t>, в том числе</w:t>
            </w:r>
          </w:p>
        </w:tc>
        <w:tc>
          <w:tcPr>
            <w:tcW w:w="1315" w:type="dxa"/>
            <w:shd w:val="clear" w:color="auto" w:fill="auto"/>
            <w:vAlign w:val="center"/>
          </w:tcPr>
          <w:p w:rsidR="00163770" w:rsidRPr="00243335" w:rsidRDefault="00163770" w:rsidP="006B34D3">
            <w:pPr>
              <w:pStyle w:val="afffb"/>
              <w:spacing w:line="240" w:lineRule="auto"/>
              <w:ind w:firstLine="0"/>
              <w:rPr>
                <w:b/>
                <w:bCs/>
                <w:highlight w:val="cyan"/>
              </w:rPr>
            </w:pPr>
          </w:p>
        </w:tc>
        <w:tc>
          <w:tcPr>
            <w:tcW w:w="1476" w:type="dxa"/>
            <w:shd w:val="clear" w:color="auto" w:fill="auto"/>
            <w:vAlign w:val="center"/>
          </w:tcPr>
          <w:p w:rsidR="00163770" w:rsidRPr="00243335" w:rsidRDefault="00163770" w:rsidP="006B34D3">
            <w:pPr>
              <w:jc w:val="center"/>
              <w:rPr>
                <w:b/>
                <w:bCs/>
                <w:sz w:val="24"/>
                <w:szCs w:val="24"/>
                <w:highlight w:val="cyan"/>
              </w:rPr>
            </w:pPr>
          </w:p>
        </w:tc>
        <w:tc>
          <w:tcPr>
            <w:tcW w:w="1413" w:type="dxa"/>
            <w:shd w:val="clear" w:color="auto" w:fill="auto"/>
            <w:vAlign w:val="center"/>
          </w:tcPr>
          <w:p w:rsidR="00163770" w:rsidRPr="00243335" w:rsidRDefault="00163770" w:rsidP="006B34D3">
            <w:pPr>
              <w:jc w:val="center"/>
              <w:rPr>
                <w:b/>
                <w:bCs/>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65125E" w:rsidRDefault="00163770" w:rsidP="006B34D3">
            <w:pPr>
              <w:jc w:val="center"/>
              <w:rPr>
                <w:b/>
                <w:bCs/>
                <w:sz w:val="24"/>
                <w:szCs w:val="24"/>
              </w:rPr>
            </w:pPr>
          </w:p>
        </w:tc>
        <w:tc>
          <w:tcPr>
            <w:tcW w:w="5185" w:type="dxa"/>
            <w:shd w:val="clear" w:color="auto" w:fill="auto"/>
            <w:vAlign w:val="center"/>
          </w:tcPr>
          <w:p w:rsidR="00163770" w:rsidRPr="004479F2" w:rsidRDefault="00163770" w:rsidP="006B34D3">
            <w:pPr>
              <w:rPr>
                <w:b/>
                <w:sz w:val="24"/>
                <w:szCs w:val="24"/>
              </w:rPr>
            </w:pPr>
            <w:r w:rsidRPr="00CF3736">
              <w:rPr>
                <w:b/>
                <w:sz w:val="24"/>
                <w:szCs w:val="24"/>
              </w:rPr>
              <w:t>Октябрьского сельского поселения, всего</w:t>
            </w:r>
          </w:p>
        </w:tc>
        <w:tc>
          <w:tcPr>
            <w:tcW w:w="1315" w:type="dxa"/>
            <w:shd w:val="clear" w:color="auto" w:fill="auto"/>
            <w:vAlign w:val="center"/>
          </w:tcPr>
          <w:p w:rsidR="00163770" w:rsidRPr="00243335" w:rsidRDefault="00163770" w:rsidP="006B34D3">
            <w:pPr>
              <w:pStyle w:val="afffb"/>
              <w:spacing w:line="240" w:lineRule="auto"/>
              <w:ind w:firstLine="0"/>
              <w:rPr>
                <w:b/>
                <w:bCs/>
                <w:highlight w:val="cyan"/>
              </w:rPr>
            </w:pPr>
          </w:p>
        </w:tc>
        <w:tc>
          <w:tcPr>
            <w:tcW w:w="1476" w:type="dxa"/>
            <w:shd w:val="clear" w:color="auto" w:fill="auto"/>
            <w:vAlign w:val="center"/>
          </w:tcPr>
          <w:p w:rsidR="00163770" w:rsidRPr="00243335" w:rsidRDefault="00163770" w:rsidP="006B34D3">
            <w:pPr>
              <w:jc w:val="center"/>
              <w:rPr>
                <w:b/>
                <w:bCs/>
                <w:sz w:val="24"/>
                <w:szCs w:val="24"/>
                <w:highlight w:val="cyan"/>
              </w:rPr>
            </w:pPr>
          </w:p>
        </w:tc>
        <w:tc>
          <w:tcPr>
            <w:tcW w:w="1413" w:type="dxa"/>
            <w:shd w:val="clear" w:color="auto" w:fill="auto"/>
            <w:vAlign w:val="center"/>
          </w:tcPr>
          <w:p w:rsidR="00163770" w:rsidRPr="00243335" w:rsidRDefault="00163770" w:rsidP="006B34D3">
            <w:pPr>
              <w:jc w:val="center"/>
              <w:rPr>
                <w:b/>
                <w:bCs/>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65125E" w:rsidRDefault="00163770" w:rsidP="006B34D3">
            <w:pPr>
              <w:jc w:val="center"/>
              <w:rPr>
                <w:b/>
                <w:sz w:val="24"/>
                <w:szCs w:val="24"/>
              </w:rPr>
            </w:pPr>
            <w:r>
              <w:rPr>
                <w:b/>
                <w:sz w:val="24"/>
                <w:szCs w:val="24"/>
              </w:rPr>
              <w:t>13</w:t>
            </w:r>
            <w:r w:rsidRPr="0065125E">
              <w:rPr>
                <w:b/>
                <w:sz w:val="24"/>
                <w:szCs w:val="24"/>
              </w:rPr>
              <w:t>.1</w:t>
            </w:r>
          </w:p>
        </w:tc>
        <w:tc>
          <w:tcPr>
            <w:tcW w:w="5185" w:type="dxa"/>
            <w:shd w:val="clear" w:color="auto" w:fill="auto"/>
          </w:tcPr>
          <w:p w:rsidR="00163770" w:rsidRPr="0065125E" w:rsidRDefault="00163770" w:rsidP="006B34D3">
            <w:pPr>
              <w:jc w:val="both"/>
              <w:rPr>
                <w:b/>
                <w:sz w:val="24"/>
                <w:szCs w:val="24"/>
              </w:rPr>
            </w:pPr>
            <w:r w:rsidRPr="0065125E">
              <w:rPr>
                <w:b/>
                <w:sz w:val="24"/>
                <w:szCs w:val="24"/>
              </w:rPr>
              <w:t>Водоснабжение</w:t>
            </w:r>
          </w:p>
        </w:tc>
        <w:tc>
          <w:tcPr>
            <w:tcW w:w="1315" w:type="dxa"/>
            <w:shd w:val="clear" w:color="auto" w:fill="auto"/>
            <w:vAlign w:val="center"/>
          </w:tcPr>
          <w:p w:rsidR="00163770" w:rsidRPr="0065125E" w:rsidRDefault="00163770" w:rsidP="006B34D3">
            <w:pPr>
              <w:pStyle w:val="afffb"/>
              <w:spacing w:line="240" w:lineRule="auto"/>
              <w:ind w:firstLine="0"/>
              <w:rPr>
                <w:b/>
                <w:bCs/>
                <w:highlight w:val="cyan"/>
              </w:rPr>
            </w:pPr>
          </w:p>
        </w:tc>
        <w:tc>
          <w:tcPr>
            <w:tcW w:w="1476" w:type="dxa"/>
            <w:shd w:val="clear" w:color="auto" w:fill="auto"/>
            <w:vAlign w:val="center"/>
          </w:tcPr>
          <w:p w:rsidR="00163770" w:rsidRPr="0065125E" w:rsidRDefault="00163770" w:rsidP="006B34D3">
            <w:pPr>
              <w:jc w:val="center"/>
              <w:rPr>
                <w:b/>
                <w:bCs/>
                <w:sz w:val="24"/>
                <w:szCs w:val="24"/>
                <w:highlight w:val="cyan"/>
              </w:rPr>
            </w:pPr>
          </w:p>
        </w:tc>
        <w:tc>
          <w:tcPr>
            <w:tcW w:w="1413" w:type="dxa"/>
            <w:shd w:val="clear" w:color="auto" w:fill="auto"/>
            <w:vAlign w:val="center"/>
          </w:tcPr>
          <w:p w:rsidR="00163770" w:rsidRPr="0065125E" w:rsidRDefault="00163770" w:rsidP="006B34D3">
            <w:pPr>
              <w:jc w:val="center"/>
              <w:rPr>
                <w:b/>
                <w:bCs/>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65125E" w:rsidRDefault="00163770" w:rsidP="006B34D3">
            <w:pPr>
              <w:snapToGrid w:val="0"/>
              <w:ind w:right="-112"/>
              <w:jc w:val="center"/>
              <w:rPr>
                <w:sz w:val="24"/>
                <w:szCs w:val="24"/>
                <w:lang w:eastAsia="ar-SA"/>
              </w:rPr>
            </w:pPr>
            <w:r>
              <w:rPr>
                <w:sz w:val="24"/>
                <w:szCs w:val="24"/>
                <w:lang w:eastAsia="ar-SA"/>
              </w:rPr>
              <w:t>13</w:t>
            </w:r>
            <w:r w:rsidRPr="0065125E">
              <w:rPr>
                <w:sz w:val="24"/>
                <w:szCs w:val="24"/>
                <w:lang w:eastAsia="ar-SA"/>
              </w:rPr>
              <w:t>.1.1</w:t>
            </w:r>
          </w:p>
        </w:tc>
        <w:tc>
          <w:tcPr>
            <w:tcW w:w="5185" w:type="dxa"/>
            <w:shd w:val="clear" w:color="auto" w:fill="auto"/>
          </w:tcPr>
          <w:p w:rsidR="00163770" w:rsidRPr="0065125E" w:rsidRDefault="00163770" w:rsidP="006B34D3">
            <w:pPr>
              <w:snapToGrid w:val="0"/>
              <w:ind w:right="-108"/>
              <w:rPr>
                <w:sz w:val="24"/>
                <w:szCs w:val="24"/>
                <w:lang w:eastAsia="ar-SA"/>
              </w:rPr>
            </w:pPr>
            <w:r w:rsidRPr="0065125E">
              <w:rPr>
                <w:sz w:val="24"/>
                <w:szCs w:val="24"/>
                <w:lang w:eastAsia="ar-SA"/>
              </w:rPr>
              <w:t xml:space="preserve">Водопотребление – всего, </w:t>
            </w:r>
          </w:p>
          <w:p w:rsidR="00163770" w:rsidRPr="0065125E" w:rsidRDefault="00163770" w:rsidP="006B34D3">
            <w:pPr>
              <w:snapToGrid w:val="0"/>
              <w:ind w:right="-108"/>
              <w:rPr>
                <w:sz w:val="24"/>
                <w:szCs w:val="24"/>
                <w:lang w:eastAsia="ar-SA"/>
              </w:rPr>
            </w:pPr>
            <w:r w:rsidRPr="0065125E">
              <w:rPr>
                <w:sz w:val="24"/>
                <w:szCs w:val="24"/>
                <w:lang w:eastAsia="ar-SA"/>
              </w:rPr>
              <w:t>в том числе:</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м</w:t>
            </w:r>
            <w:r w:rsidRPr="0065125E">
              <w:rPr>
                <w:sz w:val="24"/>
                <w:szCs w:val="24"/>
                <w:vertAlign w:val="superscript"/>
                <w:lang w:eastAsia="ar-SA"/>
              </w:rPr>
              <w:t>3</w:t>
            </w:r>
            <w:r w:rsidRPr="0065125E">
              <w:rPr>
                <w:sz w:val="24"/>
                <w:szCs w:val="24"/>
                <w:lang w:eastAsia="ar-SA"/>
              </w:rPr>
              <w:t>/сут</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2526,96</w:t>
            </w:r>
          </w:p>
        </w:tc>
        <w:tc>
          <w:tcPr>
            <w:tcW w:w="1413"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4936,46</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65125E" w:rsidRDefault="00163770" w:rsidP="006B34D3">
            <w:pPr>
              <w:snapToGrid w:val="0"/>
              <w:ind w:right="-112"/>
              <w:jc w:val="center"/>
              <w:rPr>
                <w:sz w:val="24"/>
                <w:szCs w:val="24"/>
                <w:lang w:eastAsia="ar-SA"/>
              </w:rPr>
            </w:pPr>
          </w:p>
        </w:tc>
        <w:tc>
          <w:tcPr>
            <w:tcW w:w="5185" w:type="dxa"/>
            <w:shd w:val="clear" w:color="auto" w:fill="auto"/>
          </w:tcPr>
          <w:p w:rsidR="00163770" w:rsidRPr="0065125E" w:rsidRDefault="00163770" w:rsidP="006B34D3">
            <w:pPr>
              <w:snapToGrid w:val="0"/>
              <w:ind w:right="-108"/>
              <w:rPr>
                <w:sz w:val="24"/>
                <w:szCs w:val="24"/>
                <w:lang w:eastAsia="ar-SA"/>
              </w:rPr>
            </w:pPr>
            <w:r w:rsidRPr="0065125E">
              <w:rPr>
                <w:sz w:val="24"/>
                <w:szCs w:val="24"/>
                <w:lang w:eastAsia="ar-SA"/>
              </w:rPr>
              <w:t>- на хозяйственно-питьевые нужды</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м</w:t>
            </w:r>
            <w:r w:rsidRPr="0065125E">
              <w:rPr>
                <w:sz w:val="24"/>
                <w:szCs w:val="24"/>
                <w:vertAlign w:val="superscript"/>
                <w:lang w:eastAsia="ar-SA"/>
              </w:rPr>
              <w:t>3</w:t>
            </w:r>
            <w:r w:rsidRPr="0065125E">
              <w:rPr>
                <w:sz w:val="24"/>
                <w:szCs w:val="24"/>
                <w:lang w:eastAsia="ar-SA"/>
              </w:rPr>
              <w:t>/сут</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2070,16</w:t>
            </w:r>
          </w:p>
        </w:tc>
        <w:tc>
          <w:tcPr>
            <w:tcW w:w="1413"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4060,46</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65125E" w:rsidRDefault="00163770" w:rsidP="006B34D3">
            <w:pPr>
              <w:snapToGrid w:val="0"/>
              <w:ind w:right="-112"/>
              <w:jc w:val="center"/>
              <w:rPr>
                <w:sz w:val="24"/>
                <w:szCs w:val="24"/>
                <w:lang w:eastAsia="ar-SA"/>
              </w:rPr>
            </w:pPr>
          </w:p>
        </w:tc>
        <w:tc>
          <w:tcPr>
            <w:tcW w:w="5185" w:type="dxa"/>
            <w:shd w:val="clear" w:color="auto" w:fill="auto"/>
          </w:tcPr>
          <w:p w:rsidR="00163770" w:rsidRPr="0065125E" w:rsidRDefault="00163770" w:rsidP="006B34D3">
            <w:pPr>
              <w:snapToGrid w:val="0"/>
              <w:ind w:right="-108"/>
              <w:rPr>
                <w:sz w:val="24"/>
                <w:szCs w:val="24"/>
                <w:lang w:eastAsia="ar-SA"/>
              </w:rPr>
            </w:pPr>
            <w:r w:rsidRPr="0065125E">
              <w:rPr>
                <w:sz w:val="24"/>
                <w:szCs w:val="24"/>
                <w:lang w:eastAsia="ar-SA"/>
              </w:rPr>
              <w:t>- на производственные нужды</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456,80</w:t>
            </w:r>
          </w:p>
        </w:tc>
        <w:tc>
          <w:tcPr>
            <w:tcW w:w="1413"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876,00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65125E" w:rsidRDefault="00163770" w:rsidP="006B34D3">
            <w:pPr>
              <w:snapToGrid w:val="0"/>
              <w:ind w:right="-112"/>
              <w:jc w:val="center"/>
              <w:rPr>
                <w:sz w:val="24"/>
                <w:szCs w:val="24"/>
                <w:lang w:eastAsia="ar-SA"/>
              </w:rPr>
            </w:pPr>
            <w:r>
              <w:rPr>
                <w:sz w:val="24"/>
                <w:szCs w:val="24"/>
                <w:lang w:eastAsia="ar-SA"/>
              </w:rPr>
              <w:t>13</w:t>
            </w:r>
            <w:r w:rsidRPr="0065125E">
              <w:rPr>
                <w:sz w:val="24"/>
                <w:szCs w:val="24"/>
                <w:lang w:eastAsia="ar-SA"/>
              </w:rPr>
              <w:t>.1.2</w:t>
            </w:r>
          </w:p>
        </w:tc>
        <w:tc>
          <w:tcPr>
            <w:tcW w:w="5185" w:type="dxa"/>
            <w:shd w:val="clear" w:color="auto" w:fill="auto"/>
          </w:tcPr>
          <w:p w:rsidR="00163770" w:rsidRPr="0065125E" w:rsidRDefault="00163770" w:rsidP="006B34D3">
            <w:pPr>
              <w:snapToGrid w:val="0"/>
              <w:ind w:right="-108"/>
              <w:rPr>
                <w:sz w:val="24"/>
                <w:szCs w:val="24"/>
                <w:lang w:eastAsia="ar-SA"/>
              </w:rPr>
            </w:pPr>
            <w:r w:rsidRPr="0065125E">
              <w:rPr>
                <w:sz w:val="24"/>
                <w:szCs w:val="24"/>
                <w:lang w:eastAsia="ar-SA"/>
              </w:rPr>
              <w:t>Вторичное использование воды</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w:t>
            </w:r>
          </w:p>
        </w:tc>
        <w:tc>
          <w:tcPr>
            <w:tcW w:w="1413"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65125E" w:rsidRDefault="00163770" w:rsidP="006B34D3">
            <w:pPr>
              <w:snapToGrid w:val="0"/>
              <w:ind w:right="-112"/>
              <w:jc w:val="center"/>
              <w:rPr>
                <w:sz w:val="24"/>
                <w:szCs w:val="24"/>
                <w:lang w:eastAsia="ar-SA"/>
              </w:rPr>
            </w:pPr>
            <w:r>
              <w:rPr>
                <w:sz w:val="24"/>
                <w:szCs w:val="24"/>
                <w:lang w:eastAsia="ar-SA"/>
              </w:rPr>
              <w:t>13</w:t>
            </w:r>
            <w:r w:rsidRPr="0065125E">
              <w:rPr>
                <w:sz w:val="24"/>
                <w:szCs w:val="24"/>
                <w:lang w:eastAsia="ar-SA"/>
              </w:rPr>
              <w:t>.1.3</w:t>
            </w:r>
          </w:p>
        </w:tc>
        <w:tc>
          <w:tcPr>
            <w:tcW w:w="5185" w:type="dxa"/>
            <w:shd w:val="clear" w:color="auto" w:fill="auto"/>
          </w:tcPr>
          <w:p w:rsidR="00163770" w:rsidRPr="0065125E" w:rsidRDefault="00163770" w:rsidP="006B34D3">
            <w:pPr>
              <w:snapToGrid w:val="0"/>
              <w:ind w:right="-108"/>
              <w:rPr>
                <w:sz w:val="24"/>
                <w:szCs w:val="24"/>
                <w:lang w:eastAsia="ar-SA"/>
              </w:rPr>
            </w:pPr>
            <w:r w:rsidRPr="0065125E">
              <w:rPr>
                <w:sz w:val="24"/>
                <w:szCs w:val="24"/>
                <w:lang w:eastAsia="ar-SA"/>
              </w:rPr>
              <w:t>Производительность водозаборных сооружений,</w:t>
            </w:r>
          </w:p>
          <w:p w:rsidR="00163770" w:rsidRPr="0065125E" w:rsidRDefault="00163770" w:rsidP="006B34D3">
            <w:pPr>
              <w:snapToGrid w:val="0"/>
              <w:ind w:right="-108"/>
              <w:rPr>
                <w:sz w:val="24"/>
                <w:szCs w:val="24"/>
                <w:lang w:eastAsia="ar-SA"/>
              </w:rPr>
            </w:pPr>
            <w:r w:rsidRPr="0065125E">
              <w:rPr>
                <w:sz w:val="24"/>
                <w:szCs w:val="24"/>
                <w:lang w:eastAsia="ar-SA"/>
              </w:rPr>
              <w:t>в том числе:</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м</w:t>
            </w:r>
            <w:r w:rsidRPr="0065125E">
              <w:rPr>
                <w:sz w:val="24"/>
                <w:szCs w:val="24"/>
                <w:vertAlign w:val="superscript"/>
                <w:lang w:eastAsia="ar-SA"/>
              </w:rPr>
              <w:t>3</w:t>
            </w:r>
            <w:r w:rsidRPr="0065125E">
              <w:rPr>
                <w:sz w:val="24"/>
                <w:szCs w:val="24"/>
                <w:lang w:eastAsia="ar-SA"/>
              </w:rPr>
              <w:t>/сут</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p>
        </w:tc>
        <w:tc>
          <w:tcPr>
            <w:tcW w:w="1413"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5900,00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65125E" w:rsidRDefault="00163770" w:rsidP="006B34D3">
            <w:pPr>
              <w:snapToGrid w:val="0"/>
              <w:ind w:right="-112"/>
              <w:jc w:val="center"/>
              <w:rPr>
                <w:sz w:val="24"/>
                <w:szCs w:val="24"/>
                <w:lang w:eastAsia="ar-SA"/>
              </w:rPr>
            </w:pPr>
          </w:p>
        </w:tc>
        <w:tc>
          <w:tcPr>
            <w:tcW w:w="5185" w:type="dxa"/>
            <w:shd w:val="clear" w:color="auto" w:fill="auto"/>
          </w:tcPr>
          <w:p w:rsidR="00163770" w:rsidRPr="0065125E" w:rsidRDefault="00163770" w:rsidP="006B34D3">
            <w:pPr>
              <w:snapToGrid w:val="0"/>
              <w:ind w:right="-108"/>
              <w:rPr>
                <w:sz w:val="24"/>
                <w:szCs w:val="24"/>
                <w:lang w:eastAsia="ar-SA"/>
              </w:rPr>
            </w:pPr>
            <w:r w:rsidRPr="0065125E">
              <w:rPr>
                <w:sz w:val="24"/>
                <w:szCs w:val="24"/>
                <w:lang w:eastAsia="ar-SA"/>
              </w:rPr>
              <w:t>- водозаборов подземных вод</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p>
        </w:tc>
        <w:tc>
          <w:tcPr>
            <w:tcW w:w="1413"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5900,00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65125E" w:rsidRDefault="00163770" w:rsidP="006B34D3">
            <w:pPr>
              <w:snapToGrid w:val="0"/>
              <w:ind w:right="-112"/>
              <w:jc w:val="center"/>
              <w:rPr>
                <w:sz w:val="24"/>
                <w:szCs w:val="24"/>
                <w:lang w:eastAsia="ar-SA"/>
              </w:rPr>
            </w:pPr>
            <w:r>
              <w:rPr>
                <w:sz w:val="24"/>
                <w:szCs w:val="24"/>
                <w:lang w:eastAsia="ar-SA"/>
              </w:rPr>
              <w:t>13</w:t>
            </w:r>
            <w:r w:rsidRPr="0065125E">
              <w:rPr>
                <w:sz w:val="24"/>
                <w:szCs w:val="24"/>
                <w:lang w:eastAsia="ar-SA"/>
              </w:rPr>
              <w:t>.1.4</w:t>
            </w:r>
          </w:p>
        </w:tc>
        <w:tc>
          <w:tcPr>
            <w:tcW w:w="5185" w:type="dxa"/>
            <w:shd w:val="clear" w:color="auto" w:fill="auto"/>
          </w:tcPr>
          <w:p w:rsidR="00163770" w:rsidRPr="0065125E" w:rsidRDefault="00163770" w:rsidP="006B34D3">
            <w:pPr>
              <w:snapToGrid w:val="0"/>
              <w:ind w:right="-108"/>
              <w:rPr>
                <w:sz w:val="24"/>
                <w:szCs w:val="24"/>
                <w:lang w:eastAsia="ar-SA"/>
              </w:rPr>
            </w:pPr>
            <w:r w:rsidRPr="0065125E">
              <w:rPr>
                <w:sz w:val="24"/>
                <w:szCs w:val="24"/>
                <w:lang w:eastAsia="ar-SA"/>
              </w:rPr>
              <w:t>Среднесуточное водопотребление на 1 чел.,</w:t>
            </w:r>
          </w:p>
          <w:p w:rsidR="00163770" w:rsidRPr="0065125E" w:rsidRDefault="00163770" w:rsidP="006B34D3">
            <w:pPr>
              <w:snapToGrid w:val="0"/>
              <w:ind w:right="-108"/>
              <w:rPr>
                <w:sz w:val="24"/>
                <w:szCs w:val="24"/>
                <w:lang w:eastAsia="ar-SA"/>
              </w:rPr>
            </w:pPr>
            <w:r w:rsidRPr="0065125E">
              <w:rPr>
                <w:sz w:val="24"/>
                <w:szCs w:val="24"/>
                <w:lang w:eastAsia="ar-SA"/>
              </w:rPr>
              <w:t>в том числе:</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л/сут</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130-230</w:t>
            </w:r>
          </w:p>
        </w:tc>
        <w:tc>
          <w:tcPr>
            <w:tcW w:w="1413"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250-300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65125E" w:rsidRDefault="00163770" w:rsidP="006B34D3">
            <w:pPr>
              <w:snapToGrid w:val="0"/>
              <w:ind w:right="-112"/>
              <w:jc w:val="center"/>
              <w:rPr>
                <w:sz w:val="24"/>
                <w:szCs w:val="24"/>
                <w:lang w:eastAsia="ar-SA"/>
              </w:rPr>
            </w:pPr>
          </w:p>
        </w:tc>
        <w:tc>
          <w:tcPr>
            <w:tcW w:w="5185" w:type="dxa"/>
            <w:shd w:val="clear" w:color="auto" w:fill="auto"/>
          </w:tcPr>
          <w:p w:rsidR="00163770" w:rsidRPr="0065125E" w:rsidRDefault="00163770" w:rsidP="006B34D3">
            <w:pPr>
              <w:snapToGrid w:val="0"/>
              <w:ind w:right="-108"/>
              <w:rPr>
                <w:sz w:val="24"/>
                <w:szCs w:val="24"/>
                <w:lang w:eastAsia="ar-SA"/>
              </w:rPr>
            </w:pPr>
            <w:r w:rsidRPr="0065125E">
              <w:rPr>
                <w:sz w:val="24"/>
                <w:szCs w:val="24"/>
                <w:lang w:eastAsia="ar-SA"/>
              </w:rPr>
              <w:t>- на хозяйственно-питьевые нужды</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л/сут</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130-230</w:t>
            </w:r>
          </w:p>
        </w:tc>
        <w:tc>
          <w:tcPr>
            <w:tcW w:w="1413"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250-300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65125E" w:rsidRDefault="00163770" w:rsidP="006B34D3">
            <w:pPr>
              <w:snapToGrid w:val="0"/>
              <w:ind w:right="-112"/>
              <w:jc w:val="center"/>
              <w:rPr>
                <w:sz w:val="24"/>
                <w:szCs w:val="24"/>
                <w:lang w:eastAsia="ar-SA"/>
              </w:rPr>
            </w:pPr>
            <w:r>
              <w:rPr>
                <w:sz w:val="24"/>
                <w:szCs w:val="24"/>
                <w:lang w:eastAsia="ar-SA"/>
              </w:rPr>
              <w:t>13</w:t>
            </w:r>
            <w:r w:rsidRPr="0065125E">
              <w:rPr>
                <w:sz w:val="24"/>
                <w:szCs w:val="24"/>
                <w:lang w:eastAsia="ar-SA"/>
              </w:rPr>
              <w:t>.1.5</w:t>
            </w:r>
          </w:p>
        </w:tc>
        <w:tc>
          <w:tcPr>
            <w:tcW w:w="5185" w:type="dxa"/>
            <w:shd w:val="clear" w:color="auto" w:fill="auto"/>
          </w:tcPr>
          <w:p w:rsidR="00163770" w:rsidRPr="0065125E" w:rsidRDefault="00163770" w:rsidP="006B34D3">
            <w:pPr>
              <w:snapToGrid w:val="0"/>
              <w:ind w:right="-108"/>
              <w:rPr>
                <w:sz w:val="24"/>
                <w:szCs w:val="24"/>
                <w:lang w:eastAsia="ar-SA"/>
              </w:rPr>
            </w:pPr>
            <w:r w:rsidRPr="0065125E">
              <w:rPr>
                <w:sz w:val="24"/>
                <w:szCs w:val="24"/>
                <w:lang w:eastAsia="ar-SA"/>
              </w:rPr>
              <w:t>Протяженность сетей</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км</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p>
        </w:tc>
        <w:tc>
          <w:tcPr>
            <w:tcW w:w="1413"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62,28</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65125E" w:rsidRDefault="00163770" w:rsidP="006B34D3">
            <w:pPr>
              <w:jc w:val="center"/>
              <w:rPr>
                <w:b/>
                <w:sz w:val="24"/>
                <w:szCs w:val="24"/>
              </w:rPr>
            </w:pPr>
            <w:r>
              <w:rPr>
                <w:b/>
                <w:sz w:val="24"/>
                <w:szCs w:val="24"/>
              </w:rPr>
              <w:t>13.2</w:t>
            </w:r>
          </w:p>
        </w:tc>
        <w:tc>
          <w:tcPr>
            <w:tcW w:w="5185" w:type="dxa"/>
            <w:shd w:val="clear" w:color="auto" w:fill="auto"/>
          </w:tcPr>
          <w:p w:rsidR="00163770" w:rsidRPr="0065125E" w:rsidRDefault="00163770" w:rsidP="006B34D3">
            <w:pPr>
              <w:jc w:val="both"/>
              <w:rPr>
                <w:b/>
                <w:sz w:val="24"/>
                <w:szCs w:val="24"/>
              </w:rPr>
            </w:pPr>
            <w:r w:rsidRPr="0065125E">
              <w:rPr>
                <w:b/>
                <w:sz w:val="24"/>
                <w:szCs w:val="24"/>
              </w:rPr>
              <w:t>Канализация</w:t>
            </w:r>
          </w:p>
        </w:tc>
        <w:tc>
          <w:tcPr>
            <w:tcW w:w="1315" w:type="dxa"/>
            <w:shd w:val="clear" w:color="auto" w:fill="auto"/>
            <w:vAlign w:val="center"/>
          </w:tcPr>
          <w:p w:rsidR="00163770" w:rsidRPr="0065125E" w:rsidRDefault="00163770" w:rsidP="006B34D3">
            <w:pPr>
              <w:pStyle w:val="afffb"/>
              <w:spacing w:line="240" w:lineRule="auto"/>
              <w:ind w:firstLine="0"/>
              <w:rPr>
                <w:b/>
                <w:bCs/>
                <w:highlight w:val="cyan"/>
              </w:rPr>
            </w:pPr>
          </w:p>
        </w:tc>
        <w:tc>
          <w:tcPr>
            <w:tcW w:w="1476" w:type="dxa"/>
            <w:shd w:val="clear" w:color="auto" w:fill="auto"/>
            <w:vAlign w:val="center"/>
          </w:tcPr>
          <w:p w:rsidR="00163770" w:rsidRPr="0065125E" w:rsidRDefault="00163770" w:rsidP="006B34D3">
            <w:pPr>
              <w:jc w:val="center"/>
              <w:rPr>
                <w:b/>
                <w:bCs/>
                <w:sz w:val="24"/>
                <w:szCs w:val="24"/>
                <w:highlight w:val="cyan"/>
              </w:rPr>
            </w:pPr>
          </w:p>
        </w:tc>
        <w:tc>
          <w:tcPr>
            <w:tcW w:w="1413" w:type="dxa"/>
            <w:shd w:val="clear" w:color="auto" w:fill="auto"/>
            <w:vAlign w:val="center"/>
          </w:tcPr>
          <w:p w:rsidR="00163770" w:rsidRPr="0065125E" w:rsidRDefault="00163770" w:rsidP="006B34D3">
            <w:pPr>
              <w:jc w:val="center"/>
              <w:rPr>
                <w:b/>
                <w:bCs/>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65125E" w:rsidRDefault="00163770" w:rsidP="006B34D3">
            <w:pPr>
              <w:snapToGrid w:val="0"/>
              <w:ind w:right="-112"/>
              <w:jc w:val="center"/>
              <w:rPr>
                <w:b/>
                <w:bCs/>
                <w:sz w:val="24"/>
                <w:szCs w:val="24"/>
                <w:lang w:eastAsia="ar-SA"/>
              </w:rPr>
            </w:pPr>
            <w:r>
              <w:rPr>
                <w:bCs/>
                <w:sz w:val="24"/>
                <w:szCs w:val="24"/>
                <w:lang w:eastAsia="ar-SA"/>
              </w:rPr>
              <w:t>13</w:t>
            </w:r>
            <w:r w:rsidRPr="0065125E">
              <w:rPr>
                <w:bCs/>
                <w:sz w:val="24"/>
                <w:szCs w:val="24"/>
                <w:lang w:eastAsia="ar-SA"/>
              </w:rPr>
              <w:t>.2.1.</w:t>
            </w:r>
          </w:p>
        </w:tc>
        <w:tc>
          <w:tcPr>
            <w:tcW w:w="5185" w:type="dxa"/>
            <w:shd w:val="clear" w:color="auto" w:fill="auto"/>
            <w:vAlign w:val="center"/>
          </w:tcPr>
          <w:p w:rsidR="00163770" w:rsidRPr="0065125E" w:rsidRDefault="00163770" w:rsidP="006B34D3">
            <w:pPr>
              <w:snapToGrid w:val="0"/>
              <w:ind w:right="-108"/>
              <w:rPr>
                <w:sz w:val="24"/>
                <w:szCs w:val="24"/>
                <w:lang w:eastAsia="ar-SA"/>
              </w:rPr>
            </w:pPr>
            <w:r w:rsidRPr="0065125E">
              <w:rPr>
                <w:sz w:val="24"/>
                <w:szCs w:val="24"/>
                <w:lang w:eastAsia="ar-SA"/>
              </w:rPr>
              <w:t>Общее поступление сточных вод, в том числе:</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м</w:t>
            </w:r>
            <w:r w:rsidRPr="0065125E">
              <w:rPr>
                <w:sz w:val="24"/>
                <w:szCs w:val="24"/>
                <w:vertAlign w:val="superscript"/>
                <w:lang w:eastAsia="ar-SA"/>
              </w:rPr>
              <w:t>3</w:t>
            </w:r>
            <w:r w:rsidRPr="0065125E">
              <w:rPr>
                <w:sz w:val="24"/>
                <w:szCs w:val="24"/>
                <w:lang w:eastAsia="ar-SA"/>
              </w:rPr>
              <w:t>/сут</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2454,76</w:t>
            </w:r>
          </w:p>
        </w:tc>
        <w:tc>
          <w:tcPr>
            <w:tcW w:w="1413"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4859,71</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65125E" w:rsidRDefault="00163770" w:rsidP="006B34D3">
            <w:pPr>
              <w:snapToGrid w:val="0"/>
              <w:ind w:right="-112"/>
              <w:jc w:val="center"/>
              <w:rPr>
                <w:sz w:val="24"/>
                <w:szCs w:val="24"/>
                <w:lang w:eastAsia="ar-SA"/>
              </w:rPr>
            </w:pPr>
          </w:p>
        </w:tc>
        <w:tc>
          <w:tcPr>
            <w:tcW w:w="5185" w:type="dxa"/>
            <w:shd w:val="clear" w:color="auto" w:fill="auto"/>
            <w:vAlign w:val="center"/>
          </w:tcPr>
          <w:p w:rsidR="00163770" w:rsidRPr="0065125E" w:rsidRDefault="00163770" w:rsidP="006B34D3">
            <w:pPr>
              <w:snapToGrid w:val="0"/>
              <w:ind w:right="-108"/>
              <w:rPr>
                <w:sz w:val="24"/>
                <w:szCs w:val="24"/>
                <w:lang w:eastAsia="ar-SA"/>
              </w:rPr>
            </w:pPr>
            <w:r w:rsidRPr="0065125E">
              <w:rPr>
                <w:sz w:val="24"/>
                <w:szCs w:val="24"/>
                <w:lang w:eastAsia="ar-SA"/>
              </w:rPr>
              <w:t>- хозяйственно-бытовые сточные воды</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м</w:t>
            </w:r>
            <w:r w:rsidRPr="0065125E">
              <w:rPr>
                <w:sz w:val="24"/>
                <w:szCs w:val="24"/>
                <w:vertAlign w:val="superscript"/>
                <w:lang w:eastAsia="ar-SA"/>
              </w:rPr>
              <w:t>3</w:t>
            </w:r>
            <w:r w:rsidRPr="0065125E">
              <w:rPr>
                <w:sz w:val="24"/>
                <w:szCs w:val="24"/>
                <w:lang w:eastAsia="ar-SA"/>
              </w:rPr>
              <w:t>/сут</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2000,96</w:t>
            </w:r>
          </w:p>
        </w:tc>
        <w:tc>
          <w:tcPr>
            <w:tcW w:w="1413"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3983,71</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65125E" w:rsidRDefault="00163770" w:rsidP="006B34D3">
            <w:pPr>
              <w:snapToGrid w:val="0"/>
              <w:ind w:right="-112"/>
              <w:jc w:val="center"/>
              <w:rPr>
                <w:sz w:val="24"/>
                <w:szCs w:val="24"/>
                <w:lang w:eastAsia="ar-SA"/>
              </w:rPr>
            </w:pPr>
          </w:p>
        </w:tc>
        <w:tc>
          <w:tcPr>
            <w:tcW w:w="5185" w:type="dxa"/>
            <w:shd w:val="clear" w:color="auto" w:fill="auto"/>
            <w:vAlign w:val="center"/>
          </w:tcPr>
          <w:p w:rsidR="00163770" w:rsidRPr="0065125E" w:rsidRDefault="00163770" w:rsidP="006B34D3">
            <w:pPr>
              <w:snapToGrid w:val="0"/>
              <w:ind w:right="-108"/>
              <w:rPr>
                <w:sz w:val="24"/>
                <w:szCs w:val="24"/>
                <w:lang w:eastAsia="ar-SA"/>
              </w:rPr>
            </w:pPr>
            <w:r w:rsidRPr="0065125E">
              <w:rPr>
                <w:sz w:val="24"/>
                <w:szCs w:val="24"/>
                <w:lang w:eastAsia="ar-SA"/>
              </w:rPr>
              <w:t>- производственные сточные воды</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456,80</w:t>
            </w:r>
          </w:p>
        </w:tc>
        <w:tc>
          <w:tcPr>
            <w:tcW w:w="1413"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876,00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65125E" w:rsidRDefault="00163770" w:rsidP="006B34D3">
            <w:pPr>
              <w:snapToGrid w:val="0"/>
              <w:ind w:right="-112"/>
              <w:jc w:val="center"/>
              <w:rPr>
                <w:sz w:val="24"/>
                <w:szCs w:val="24"/>
                <w:lang w:eastAsia="ar-SA"/>
              </w:rPr>
            </w:pPr>
            <w:r>
              <w:rPr>
                <w:sz w:val="24"/>
                <w:szCs w:val="24"/>
                <w:lang w:eastAsia="ar-SA"/>
              </w:rPr>
              <w:t>13</w:t>
            </w:r>
            <w:r w:rsidRPr="0065125E">
              <w:rPr>
                <w:sz w:val="24"/>
                <w:szCs w:val="24"/>
                <w:lang w:eastAsia="ar-SA"/>
              </w:rPr>
              <w:t>.2.2</w:t>
            </w:r>
          </w:p>
        </w:tc>
        <w:tc>
          <w:tcPr>
            <w:tcW w:w="5185" w:type="dxa"/>
            <w:shd w:val="clear" w:color="auto" w:fill="auto"/>
            <w:vAlign w:val="center"/>
          </w:tcPr>
          <w:p w:rsidR="00163770" w:rsidRPr="0065125E" w:rsidRDefault="00163770" w:rsidP="006B34D3">
            <w:pPr>
              <w:snapToGrid w:val="0"/>
              <w:ind w:right="-108"/>
              <w:rPr>
                <w:sz w:val="24"/>
                <w:szCs w:val="24"/>
                <w:lang w:eastAsia="ar-SA"/>
              </w:rPr>
            </w:pPr>
            <w:r w:rsidRPr="0065125E">
              <w:rPr>
                <w:sz w:val="24"/>
                <w:szCs w:val="24"/>
                <w:lang w:eastAsia="ar-SA"/>
              </w:rPr>
              <w:t>Производительность очистных сооружений канализации</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м</w:t>
            </w:r>
            <w:r w:rsidRPr="0065125E">
              <w:rPr>
                <w:sz w:val="24"/>
                <w:szCs w:val="24"/>
                <w:vertAlign w:val="superscript"/>
                <w:lang w:eastAsia="ar-SA"/>
              </w:rPr>
              <w:t>3</w:t>
            </w:r>
            <w:r w:rsidRPr="0065125E">
              <w:rPr>
                <w:sz w:val="24"/>
                <w:szCs w:val="24"/>
                <w:lang w:eastAsia="ar-SA"/>
              </w:rPr>
              <w:t>/сут</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p>
        </w:tc>
        <w:tc>
          <w:tcPr>
            <w:tcW w:w="1413" w:type="dxa"/>
            <w:shd w:val="clear" w:color="auto" w:fill="auto"/>
            <w:vAlign w:val="center"/>
          </w:tcPr>
          <w:p w:rsidR="00163770" w:rsidRPr="0065125E" w:rsidRDefault="00163770" w:rsidP="006B34D3">
            <w:pPr>
              <w:ind w:left="-108" w:right="-108"/>
              <w:jc w:val="center"/>
              <w:rPr>
                <w:sz w:val="24"/>
                <w:szCs w:val="24"/>
                <w:lang w:eastAsia="ar-SA"/>
              </w:rPr>
            </w:pPr>
            <w:r w:rsidRPr="0065125E">
              <w:rPr>
                <w:sz w:val="24"/>
                <w:szCs w:val="24"/>
                <w:lang w:eastAsia="ar-SA"/>
              </w:rPr>
              <w:t>4220,00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65125E" w:rsidRDefault="00163770" w:rsidP="006B34D3">
            <w:pPr>
              <w:snapToGrid w:val="0"/>
              <w:ind w:right="-112"/>
              <w:jc w:val="center"/>
              <w:rPr>
                <w:sz w:val="24"/>
                <w:szCs w:val="24"/>
                <w:lang w:eastAsia="ar-SA"/>
              </w:rPr>
            </w:pPr>
            <w:r>
              <w:rPr>
                <w:sz w:val="24"/>
                <w:szCs w:val="24"/>
                <w:lang w:eastAsia="ar-SA"/>
              </w:rPr>
              <w:t>13</w:t>
            </w:r>
            <w:r w:rsidRPr="0065125E">
              <w:rPr>
                <w:sz w:val="24"/>
                <w:szCs w:val="24"/>
                <w:lang w:eastAsia="ar-SA"/>
              </w:rPr>
              <w:t>.2.3</w:t>
            </w:r>
          </w:p>
        </w:tc>
        <w:tc>
          <w:tcPr>
            <w:tcW w:w="5185" w:type="dxa"/>
            <w:shd w:val="clear" w:color="auto" w:fill="auto"/>
            <w:vAlign w:val="center"/>
          </w:tcPr>
          <w:p w:rsidR="00163770" w:rsidRPr="0065125E" w:rsidRDefault="00163770" w:rsidP="006B34D3">
            <w:pPr>
              <w:snapToGrid w:val="0"/>
              <w:ind w:right="-108"/>
              <w:rPr>
                <w:sz w:val="24"/>
                <w:szCs w:val="24"/>
                <w:lang w:eastAsia="ar-SA"/>
              </w:rPr>
            </w:pPr>
            <w:r w:rsidRPr="0065125E">
              <w:rPr>
                <w:sz w:val="24"/>
                <w:szCs w:val="24"/>
                <w:lang w:eastAsia="ar-SA"/>
              </w:rPr>
              <w:t>Протяженность сетей</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км</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p>
        </w:tc>
        <w:tc>
          <w:tcPr>
            <w:tcW w:w="1413"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45,70</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tcPr>
          <w:p w:rsidR="00163770" w:rsidRPr="0065125E" w:rsidRDefault="00163770" w:rsidP="006B34D3">
            <w:pPr>
              <w:snapToGrid w:val="0"/>
              <w:ind w:left="-108" w:right="-108"/>
              <w:jc w:val="center"/>
              <w:rPr>
                <w:sz w:val="24"/>
                <w:szCs w:val="24"/>
                <w:lang w:eastAsia="ar-SA"/>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0802E9" w:rsidRDefault="00163770" w:rsidP="006B34D3">
            <w:pPr>
              <w:jc w:val="center"/>
              <w:rPr>
                <w:b/>
                <w:bCs/>
                <w:sz w:val="24"/>
                <w:szCs w:val="24"/>
                <w:u w:val="single"/>
              </w:rPr>
            </w:pPr>
          </w:p>
        </w:tc>
        <w:tc>
          <w:tcPr>
            <w:tcW w:w="5185" w:type="dxa"/>
            <w:shd w:val="clear" w:color="auto" w:fill="auto"/>
            <w:vAlign w:val="center"/>
          </w:tcPr>
          <w:p w:rsidR="00163770" w:rsidRPr="000979B2" w:rsidRDefault="00163770" w:rsidP="006B34D3">
            <w:pPr>
              <w:rPr>
                <w:b/>
                <w:bCs/>
                <w:sz w:val="24"/>
                <w:szCs w:val="24"/>
                <w:u w:val="single"/>
              </w:rPr>
            </w:pPr>
            <w:r w:rsidRPr="000979B2">
              <w:rPr>
                <w:b/>
                <w:sz w:val="24"/>
                <w:szCs w:val="24"/>
              </w:rPr>
              <w:t>ст.Октябрьская</w:t>
            </w:r>
          </w:p>
        </w:tc>
        <w:tc>
          <w:tcPr>
            <w:tcW w:w="1315" w:type="dxa"/>
            <w:shd w:val="clear" w:color="auto" w:fill="auto"/>
            <w:vAlign w:val="center"/>
          </w:tcPr>
          <w:p w:rsidR="00163770" w:rsidRPr="00243335" w:rsidRDefault="00163770" w:rsidP="006B34D3">
            <w:pPr>
              <w:pStyle w:val="afffb"/>
              <w:spacing w:line="240" w:lineRule="auto"/>
              <w:ind w:firstLine="0"/>
              <w:rPr>
                <w:b/>
                <w:bCs/>
                <w:highlight w:val="cyan"/>
              </w:rPr>
            </w:pPr>
          </w:p>
        </w:tc>
        <w:tc>
          <w:tcPr>
            <w:tcW w:w="1476" w:type="dxa"/>
            <w:shd w:val="clear" w:color="auto" w:fill="auto"/>
            <w:vAlign w:val="center"/>
          </w:tcPr>
          <w:p w:rsidR="00163770" w:rsidRPr="00243335" w:rsidRDefault="00163770" w:rsidP="006B34D3">
            <w:pPr>
              <w:jc w:val="center"/>
              <w:rPr>
                <w:b/>
                <w:bCs/>
                <w:sz w:val="24"/>
                <w:szCs w:val="24"/>
                <w:highlight w:val="cyan"/>
              </w:rPr>
            </w:pPr>
          </w:p>
        </w:tc>
        <w:tc>
          <w:tcPr>
            <w:tcW w:w="1413" w:type="dxa"/>
            <w:shd w:val="clear" w:color="auto" w:fill="auto"/>
            <w:vAlign w:val="center"/>
          </w:tcPr>
          <w:p w:rsidR="00163770" w:rsidRPr="00243335" w:rsidRDefault="00163770" w:rsidP="006B34D3">
            <w:pPr>
              <w:jc w:val="center"/>
              <w:rPr>
                <w:b/>
                <w:bCs/>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802E9" w:rsidRDefault="00163770" w:rsidP="006B34D3">
            <w:pPr>
              <w:jc w:val="center"/>
              <w:rPr>
                <w:b/>
                <w:sz w:val="24"/>
                <w:szCs w:val="24"/>
              </w:rPr>
            </w:pPr>
            <w:r>
              <w:rPr>
                <w:b/>
                <w:sz w:val="24"/>
                <w:szCs w:val="24"/>
              </w:rPr>
              <w:t>13.1</w:t>
            </w:r>
          </w:p>
        </w:tc>
        <w:tc>
          <w:tcPr>
            <w:tcW w:w="5185" w:type="dxa"/>
            <w:shd w:val="clear" w:color="auto" w:fill="auto"/>
          </w:tcPr>
          <w:p w:rsidR="00163770" w:rsidRPr="000802E9" w:rsidRDefault="00163770" w:rsidP="006B34D3">
            <w:pPr>
              <w:jc w:val="both"/>
              <w:rPr>
                <w:b/>
                <w:sz w:val="24"/>
                <w:szCs w:val="24"/>
              </w:rPr>
            </w:pPr>
            <w:r w:rsidRPr="000802E9">
              <w:rPr>
                <w:b/>
                <w:sz w:val="24"/>
                <w:szCs w:val="24"/>
              </w:rPr>
              <w:t>Водоснабжение</w:t>
            </w:r>
          </w:p>
        </w:tc>
        <w:tc>
          <w:tcPr>
            <w:tcW w:w="1315" w:type="dxa"/>
            <w:shd w:val="clear" w:color="auto" w:fill="auto"/>
            <w:vAlign w:val="center"/>
          </w:tcPr>
          <w:p w:rsidR="00163770" w:rsidRPr="00243335" w:rsidRDefault="00163770" w:rsidP="006B34D3">
            <w:pPr>
              <w:jc w:val="center"/>
              <w:rPr>
                <w:sz w:val="24"/>
                <w:szCs w:val="24"/>
                <w:highlight w:val="cyan"/>
              </w:rPr>
            </w:pPr>
          </w:p>
        </w:tc>
        <w:tc>
          <w:tcPr>
            <w:tcW w:w="1476" w:type="dxa"/>
            <w:shd w:val="clear" w:color="auto" w:fill="auto"/>
            <w:vAlign w:val="center"/>
          </w:tcPr>
          <w:p w:rsidR="00163770" w:rsidRPr="00243335" w:rsidRDefault="00163770" w:rsidP="006B34D3">
            <w:pPr>
              <w:jc w:val="center"/>
              <w:rPr>
                <w:sz w:val="24"/>
                <w:szCs w:val="24"/>
                <w:highlight w:val="cyan"/>
              </w:rPr>
            </w:pPr>
          </w:p>
        </w:tc>
        <w:tc>
          <w:tcPr>
            <w:tcW w:w="1413" w:type="dxa"/>
            <w:shd w:val="clear" w:color="auto" w:fill="auto"/>
            <w:vAlign w:val="center"/>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89698C" w:rsidRDefault="00163770" w:rsidP="006B34D3">
            <w:pPr>
              <w:snapToGrid w:val="0"/>
              <w:ind w:right="-112"/>
              <w:jc w:val="center"/>
              <w:rPr>
                <w:sz w:val="24"/>
                <w:szCs w:val="24"/>
                <w:lang w:eastAsia="ar-SA"/>
              </w:rPr>
            </w:pPr>
            <w:r>
              <w:rPr>
                <w:sz w:val="24"/>
                <w:szCs w:val="24"/>
                <w:lang w:eastAsia="ar-SA"/>
              </w:rPr>
              <w:t>13</w:t>
            </w:r>
            <w:r w:rsidRPr="0089698C">
              <w:rPr>
                <w:sz w:val="24"/>
                <w:szCs w:val="24"/>
                <w:lang w:eastAsia="ar-SA"/>
              </w:rPr>
              <w:t>.1.1</w:t>
            </w:r>
          </w:p>
        </w:tc>
        <w:tc>
          <w:tcPr>
            <w:tcW w:w="5185" w:type="dxa"/>
            <w:shd w:val="clear" w:color="auto" w:fill="auto"/>
          </w:tcPr>
          <w:p w:rsidR="00163770" w:rsidRPr="0089698C" w:rsidRDefault="00163770" w:rsidP="006B34D3">
            <w:pPr>
              <w:snapToGrid w:val="0"/>
              <w:ind w:right="-108"/>
              <w:rPr>
                <w:sz w:val="24"/>
                <w:szCs w:val="24"/>
                <w:lang w:eastAsia="ar-SA"/>
              </w:rPr>
            </w:pPr>
            <w:r w:rsidRPr="0089698C">
              <w:rPr>
                <w:sz w:val="24"/>
                <w:szCs w:val="24"/>
                <w:lang w:eastAsia="ar-SA"/>
              </w:rPr>
              <w:t xml:space="preserve">Водопотребление – всего, </w:t>
            </w:r>
          </w:p>
          <w:p w:rsidR="00163770" w:rsidRPr="0089698C" w:rsidRDefault="00163770" w:rsidP="006B34D3">
            <w:pPr>
              <w:snapToGrid w:val="0"/>
              <w:ind w:right="-108"/>
              <w:rPr>
                <w:sz w:val="24"/>
                <w:szCs w:val="24"/>
                <w:lang w:eastAsia="ar-SA"/>
              </w:rPr>
            </w:pPr>
            <w:r w:rsidRPr="0089698C">
              <w:rPr>
                <w:sz w:val="24"/>
                <w:szCs w:val="24"/>
                <w:lang w:eastAsia="ar-SA"/>
              </w:rPr>
              <w:t>в том числе:</w:t>
            </w:r>
          </w:p>
        </w:tc>
        <w:tc>
          <w:tcPr>
            <w:tcW w:w="1315" w:type="dxa"/>
            <w:shd w:val="clear" w:color="auto" w:fill="auto"/>
            <w:vAlign w:val="center"/>
          </w:tcPr>
          <w:p w:rsidR="00163770" w:rsidRPr="0089698C" w:rsidRDefault="00163770" w:rsidP="006B34D3">
            <w:pPr>
              <w:tabs>
                <w:tab w:val="left" w:pos="776"/>
              </w:tabs>
              <w:snapToGrid w:val="0"/>
              <w:ind w:left="-108" w:right="-108"/>
              <w:jc w:val="center"/>
              <w:rPr>
                <w:sz w:val="24"/>
                <w:szCs w:val="24"/>
                <w:lang w:eastAsia="ar-SA"/>
              </w:rPr>
            </w:pPr>
            <w:r w:rsidRPr="0089698C">
              <w:rPr>
                <w:sz w:val="24"/>
                <w:szCs w:val="24"/>
                <w:lang w:eastAsia="ar-SA"/>
              </w:rPr>
              <w:t>м</w:t>
            </w:r>
            <w:r w:rsidRPr="0089698C">
              <w:rPr>
                <w:sz w:val="24"/>
                <w:szCs w:val="24"/>
                <w:vertAlign w:val="superscript"/>
                <w:lang w:eastAsia="ar-SA"/>
              </w:rPr>
              <w:t>3</w:t>
            </w:r>
            <w:r w:rsidRPr="0089698C">
              <w:rPr>
                <w:sz w:val="24"/>
                <w:szCs w:val="24"/>
                <w:lang w:eastAsia="ar-SA"/>
              </w:rPr>
              <w:t>/сут</w:t>
            </w:r>
          </w:p>
        </w:tc>
        <w:tc>
          <w:tcPr>
            <w:tcW w:w="1476" w:type="dxa"/>
            <w:shd w:val="clear" w:color="auto" w:fill="auto"/>
            <w:vAlign w:val="center"/>
          </w:tcPr>
          <w:p w:rsidR="00163770" w:rsidRPr="0089698C" w:rsidRDefault="00163770" w:rsidP="006B34D3">
            <w:pPr>
              <w:snapToGrid w:val="0"/>
              <w:ind w:left="-108" w:right="-108"/>
              <w:jc w:val="center"/>
              <w:rPr>
                <w:sz w:val="24"/>
                <w:szCs w:val="24"/>
                <w:lang w:eastAsia="ar-SA"/>
              </w:rPr>
            </w:pPr>
            <w:r w:rsidRPr="0089698C">
              <w:rPr>
                <w:sz w:val="24"/>
                <w:szCs w:val="24"/>
                <w:lang w:eastAsia="ar-SA"/>
              </w:rPr>
              <w:t>2158,25</w:t>
            </w:r>
          </w:p>
        </w:tc>
        <w:tc>
          <w:tcPr>
            <w:tcW w:w="1413" w:type="dxa"/>
            <w:shd w:val="clear" w:color="auto" w:fill="auto"/>
            <w:vAlign w:val="center"/>
          </w:tcPr>
          <w:p w:rsidR="00163770" w:rsidRPr="0089698C" w:rsidRDefault="00163770" w:rsidP="006B34D3">
            <w:pPr>
              <w:snapToGrid w:val="0"/>
              <w:ind w:left="-108" w:right="-108"/>
              <w:jc w:val="center"/>
              <w:rPr>
                <w:sz w:val="24"/>
                <w:szCs w:val="24"/>
                <w:lang w:eastAsia="ar-SA"/>
              </w:rPr>
            </w:pPr>
            <w:r w:rsidRPr="0089698C">
              <w:rPr>
                <w:sz w:val="24"/>
                <w:szCs w:val="24"/>
                <w:lang w:eastAsia="ar-SA"/>
              </w:rPr>
              <w:t>4399,39</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89698C" w:rsidRDefault="00163770" w:rsidP="006B34D3">
            <w:pPr>
              <w:snapToGrid w:val="0"/>
              <w:ind w:right="-112"/>
              <w:jc w:val="center"/>
              <w:rPr>
                <w:sz w:val="24"/>
                <w:szCs w:val="24"/>
                <w:lang w:eastAsia="ar-SA"/>
              </w:rPr>
            </w:pPr>
          </w:p>
        </w:tc>
        <w:tc>
          <w:tcPr>
            <w:tcW w:w="5185" w:type="dxa"/>
            <w:shd w:val="clear" w:color="auto" w:fill="auto"/>
          </w:tcPr>
          <w:p w:rsidR="00163770" w:rsidRPr="0089698C" w:rsidRDefault="00163770" w:rsidP="006B34D3">
            <w:pPr>
              <w:snapToGrid w:val="0"/>
              <w:ind w:right="-108"/>
              <w:rPr>
                <w:sz w:val="24"/>
                <w:szCs w:val="24"/>
                <w:lang w:eastAsia="ar-SA"/>
              </w:rPr>
            </w:pPr>
            <w:r w:rsidRPr="0089698C">
              <w:rPr>
                <w:sz w:val="24"/>
                <w:szCs w:val="24"/>
                <w:lang w:eastAsia="ar-SA"/>
              </w:rPr>
              <w:t>- на хозяйственно-питьевые нужды</w:t>
            </w:r>
          </w:p>
        </w:tc>
        <w:tc>
          <w:tcPr>
            <w:tcW w:w="1315" w:type="dxa"/>
            <w:shd w:val="clear" w:color="auto" w:fill="auto"/>
            <w:vAlign w:val="center"/>
          </w:tcPr>
          <w:p w:rsidR="00163770" w:rsidRPr="0089698C" w:rsidRDefault="00163770" w:rsidP="006B34D3">
            <w:pPr>
              <w:tabs>
                <w:tab w:val="left" w:pos="776"/>
              </w:tabs>
              <w:snapToGrid w:val="0"/>
              <w:ind w:left="-108" w:right="-108"/>
              <w:jc w:val="center"/>
              <w:rPr>
                <w:sz w:val="24"/>
                <w:szCs w:val="24"/>
                <w:lang w:eastAsia="ar-SA"/>
              </w:rPr>
            </w:pPr>
            <w:r w:rsidRPr="0089698C">
              <w:rPr>
                <w:sz w:val="24"/>
                <w:szCs w:val="24"/>
                <w:lang w:eastAsia="ar-SA"/>
              </w:rPr>
              <w:t>м</w:t>
            </w:r>
            <w:r w:rsidRPr="0089698C">
              <w:rPr>
                <w:sz w:val="24"/>
                <w:szCs w:val="24"/>
                <w:vertAlign w:val="superscript"/>
                <w:lang w:eastAsia="ar-SA"/>
              </w:rPr>
              <w:t>3</w:t>
            </w:r>
            <w:r w:rsidRPr="0089698C">
              <w:rPr>
                <w:sz w:val="24"/>
                <w:szCs w:val="24"/>
                <w:lang w:eastAsia="ar-SA"/>
              </w:rPr>
              <w:t>/сут</w:t>
            </w:r>
          </w:p>
        </w:tc>
        <w:tc>
          <w:tcPr>
            <w:tcW w:w="1476" w:type="dxa"/>
            <w:shd w:val="clear" w:color="auto" w:fill="auto"/>
            <w:vAlign w:val="center"/>
          </w:tcPr>
          <w:p w:rsidR="00163770" w:rsidRPr="0089698C" w:rsidRDefault="00163770" w:rsidP="006B34D3">
            <w:pPr>
              <w:snapToGrid w:val="0"/>
              <w:ind w:left="-108" w:right="-108"/>
              <w:jc w:val="center"/>
              <w:rPr>
                <w:sz w:val="24"/>
                <w:szCs w:val="24"/>
                <w:lang w:eastAsia="ar-SA"/>
              </w:rPr>
            </w:pPr>
            <w:r w:rsidRPr="0089698C">
              <w:rPr>
                <w:sz w:val="24"/>
                <w:szCs w:val="24"/>
                <w:lang w:eastAsia="ar-SA"/>
              </w:rPr>
              <w:t>1770,25</w:t>
            </w:r>
          </w:p>
        </w:tc>
        <w:tc>
          <w:tcPr>
            <w:tcW w:w="1413" w:type="dxa"/>
            <w:shd w:val="clear" w:color="auto" w:fill="auto"/>
            <w:vAlign w:val="center"/>
          </w:tcPr>
          <w:p w:rsidR="00163770" w:rsidRPr="0089698C" w:rsidRDefault="00163770" w:rsidP="006B34D3">
            <w:pPr>
              <w:snapToGrid w:val="0"/>
              <w:ind w:left="-108" w:right="-108"/>
              <w:jc w:val="center"/>
              <w:rPr>
                <w:sz w:val="24"/>
                <w:szCs w:val="24"/>
                <w:lang w:eastAsia="ar-SA"/>
              </w:rPr>
            </w:pPr>
            <w:r w:rsidRPr="0089698C">
              <w:rPr>
                <w:sz w:val="24"/>
                <w:szCs w:val="24"/>
                <w:lang w:eastAsia="ar-SA"/>
              </w:rPr>
              <w:t>3620,39</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89698C" w:rsidRDefault="00163770" w:rsidP="006B34D3">
            <w:pPr>
              <w:snapToGrid w:val="0"/>
              <w:ind w:right="-112"/>
              <w:jc w:val="center"/>
              <w:rPr>
                <w:sz w:val="24"/>
                <w:szCs w:val="24"/>
                <w:lang w:eastAsia="ar-SA"/>
              </w:rPr>
            </w:pPr>
          </w:p>
        </w:tc>
        <w:tc>
          <w:tcPr>
            <w:tcW w:w="5185" w:type="dxa"/>
            <w:shd w:val="clear" w:color="auto" w:fill="auto"/>
          </w:tcPr>
          <w:p w:rsidR="00163770" w:rsidRPr="0089698C" w:rsidRDefault="00163770" w:rsidP="006B34D3">
            <w:pPr>
              <w:snapToGrid w:val="0"/>
              <w:ind w:right="-108"/>
              <w:rPr>
                <w:sz w:val="24"/>
                <w:szCs w:val="24"/>
                <w:lang w:eastAsia="ar-SA"/>
              </w:rPr>
            </w:pPr>
            <w:r w:rsidRPr="0089698C">
              <w:rPr>
                <w:sz w:val="24"/>
                <w:szCs w:val="24"/>
                <w:lang w:eastAsia="ar-SA"/>
              </w:rPr>
              <w:t>- на производственные нужды</w:t>
            </w:r>
          </w:p>
        </w:tc>
        <w:tc>
          <w:tcPr>
            <w:tcW w:w="1315" w:type="dxa"/>
            <w:shd w:val="clear" w:color="auto" w:fill="auto"/>
            <w:vAlign w:val="center"/>
          </w:tcPr>
          <w:p w:rsidR="00163770" w:rsidRPr="0089698C" w:rsidRDefault="00163770" w:rsidP="006B34D3">
            <w:pPr>
              <w:tabs>
                <w:tab w:val="left" w:pos="776"/>
              </w:tabs>
              <w:snapToGrid w:val="0"/>
              <w:ind w:left="-108" w:right="-108"/>
              <w:jc w:val="center"/>
              <w:rPr>
                <w:sz w:val="24"/>
                <w:szCs w:val="24"/>
                <w:lang w:eastAsia="ar-SA"/>
              </w:rPr>
            </w:pPr>
          </w:p>
        </w:tc>
        <w:tc>
          <w:tcPr>
            <w:tcW w:w="1476" w:type="dxa"/>
            <w:shd w:val="clear" w:color="auto" w:fill="auto"/>
            <w:vAlign w:val="center"/>
          </w:tcPr>
          <w:p w:rsidR="00163770" w:rsidRPr="0089698C" w:rsidRDefault="00163770" w:rsidP="006B34D3">
            <w:pPr>
              <w:snapToGrid w:val="0"/>
              <w:ind w:left="-108" w:right="-108"/>
              <w:jc w:val="center"/>
              <w:rPr>
                <w:sz w:val="24"/>
                <w:szCs w:val="24"/>
                <w:lang w:eastAsia="ar-SA"/>
              </w:rPr>
            </w:pPr>
            <w:r w:rsidRPr="0089698C">
              <w:rPr>
                <w:sz w:val="24"/>
                <w:szCs w:val="24"/>
                <w:lang w:eastAsia="ar-SA"/>
              </w:rPr>
              <w:t>388,00</w:t>
            </w:r>
          </w:p>
        </w:tc>
        <w:tc>
          <w:tcPr>
            <w:tcW w:w="1413" w:type="dxa"/>
            <w:shd w:val="clear" w:color="auto" w:fill="auto"/>
            <w:vAlign w:val="center"/>
          </w:tcPr>
          <w:p w:rsidR="00163770" w:rsidRPr="0089698C" w:rsidRDefault="00163770" w:rsidP="006B34D3">
            <w:pPr>
              <w:snapToGrid w:val="0"/>
              <w:ind w:left="-108" w:right="-108"/>
              <w:jc w:val="center"/>
              <w:rPr>
                <w:sz w:val="24"/>
                <w:szCs w:val="24"/>
                <w:lang w:eastAsia="ar-SA"/>
              </w:rPr>
            </w:pPr>
            <w:r w:rsidRPr="0089698C">
              <w:rPr>
                <w:sz w:val="24"/>
                <w:szCs w:val="24"/>
                <w:lang w:eastAsia="ar-SA"/>
              </w:rPr>
              <w:t>779,00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89698C" w:rsidRDefault="00163770" w:rsidP="006B34D3">
            <w:pPr>
              <w:snapToGrid w:val="0"/>
              <w:ind w:right="-112"/>
              <w:jc w:val="center"/>
              <w:rPr>
                <w:sz w:val="24"/>
                <w:szCs w:val="24"/>
                <w:lang w:eastAsia="ar-SA"/>
              </w:rPr>
            </w:pPr>
            <w:r>
              <w:rPr>
                <w:sz w:val="24"/>
                <w:szCs w:val="24"/>
                <w:lang w:eastAsia="ar-SA"/>
              </w:rPr>
              <w:t>13</w:t>
            </w:r>
            <w:r w:rsidRPr="0089698C">
              <w:rPr>
                <w:sz w:val="24"/>
                <w:szCs w:val="24"/>
                <w:lang w:eastAsia="ar-SA"/>
              </w:rPr>
              <w:t>.1.2</w:t>
            </w:r>
          </w:p>
        </w:tc>
        <w:tc>
          <w:tcPr>
            <w:tcW w:w="5185" w:type="dxa"/>
            <w:shd w:val="clear" w:color="auto" w:fill="auto"/>
          </w:tcPr>
          <w:p w:rsidR="00163770" w:rsidRPr="0089698C" w:rsidRDefault="00163770" w:rsidP="006B34D3">
            <w:pPr>
              <w:snapToGrid w:val="0"/>
              <w:ind w:right="-108"/>
              <w:rPr>
                <w:sz w:val="24"/>
                <w:szCs w:val="24"/>
                <w:lang w:eastAsia="ar-SA"/>
              </w:rPr>
            </w:pPr>
            <w:r w:rsidRPr="0089698C">
              <w:rPr>
                <w:sz w:val="24"/>
                <w:szCs w:val="24"/>
                <w:lang w:eastAsia="ar-SA"/>
              </w:rPr>
              <w:t>Вторичное использование воды</w:t>
            </w:r>
          </w:p>
        </w:tc>
        <w:tc>
          <w:tcPr>
            <w:tcW w:w="1315" w:type="dxa"/>
            <w:shd w:val="clear" w:color="auto" w:fill="auto"/>
            <w:vAlign w:val="center"/>
          </w:tcPr>
          <w:p w:rsidR="00163770" w:rsidRPr="0089698C" w:rsidRDefault="00163770" w:rsidP="006B34D3">
            <w:pPr>
              <w:tabs>
                <w:tab w:val="left" w:pos="776"/>
              </w:tabs>
              <w:snapToGrid w:val="0"/>
              <w:ind w:left="-108" w:right="-108"/>
              <w:jc w:val="center"/>
              <w:rPr>
                <w:sz w:val="24"/>
                <w:szCs w:val="24"/>
                <w:lang w:eastAsia="ar-SA"/>
              </w:rPr>
            </w:pPr>
            <w:r w:rsidRPr="0089698C">
              <w:rPr>
                <w:sz w:val="24"/>
                <w:szCs w:val="24"/>
                <w:lang w:eastAsia="ar-SA"/>
              </w:rPr>
              <w:t>%</w:t>
            </w:r>
          </w:p>
        </w:tc>
        <w:tc>
          <w:tcPr>
            <w:tcW w:w="1476" w:type="dxa"/>
            <w:shd w:val="clear" w:color="auto" w:fill="auto"/>
            <w:vAlign w:val="center"/>
          </w:tcPr>
          <w:p w:rsidR="00163770" w:rsidRPr="0089698C" w:rsidRDefault="00163770" w:rsidP="006B34D3">
            <w:pPr>
              <w:snapToGrid w:val="0"/>
              <w:ind w:left="-108" w:right="-108"/>
              <w:jc w:val="center"/>
              <w:rPr>
                <w:sz w:val="24"/>
                <w:szCs w:val="24"/>
                <w:lang w:eastAsia="ar-SA"/>
              </w:rPr>
            </w:pPr>
            <w:r w:rsidRPr="0089698C">
              <w:rPr>
                <w:sz w:val="24"/>
                <w:szCs w:val="24"/>
                <w:lang w:eastAsia="ar-SA"/>
              </w:rPr>
              <w:t>-</w:t>
            </w:r>
          </w:p>
        </w:tc>
        <w:tc>
          <w:tcPr>
            <w:tcW w:w="1413" w:type="dxa"/>
            <w:shd w:val="clear" w:color="auto" w:fill="auto"/>
            <w:vAlign w:val="center"/>
          </w:tcPr>
          <w:p w:rsidR="00163770" w:rsidRPr="0089698C" w:rsidRDefault="00163770" w:rsidP="006B34D3">
            <w:pPr>
              <w:snapToGrid w:val="0"/>
              <w:ind w:left="-108" w:right="-108"/>
              <w:jc w:val="center"/>
              <w:rPr>
                <w:sz w:val="24"/>
                <w:szCs w:val="24"/>
                <w:lang w:eastAsia="ar-SA"/>
              </w:rPr>
            </w:pPr>
            <w:r w:rsidRPr="0089698C">
              <w:rPr>
                <w:sz w:val="24"/>
                <w:szCs w:val="24"/>
                <w:lang w:eastAsia="ar-SA"/>
              </w:rPr>
              <w:t>-</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89698C" w:rsidRDefault="00163770" w:rsidP="006B34D3">
            <w:pPr>
              <w:snapToGrid w:val="0"/>
              <w:ind w:right="-112"/>
              <w:jc w:val="center"/>
              <w:rPr>
                <w:sz w:val="24"/>
                <w:szCs w:val="24"/>
                <w:lang w:eastAsia="ar-SA"/>
              </w:rPr>
            </w:pPr>
            <w:r>
              <w:rPr>
                <w:sz w:val="24"/>
                <w:szCs w:val="24"/>
                <w:lang w:eastAsia="ar-SA"/>
              </w:rPr>
              <w:t>13</w:t>
            </w:r>
            <w:r w:rsidRPr="0089698C">
              <w:rPr>
                <w:sz w:val="24"/>
                <w:szCs w:val="24"/>
                <w:lang w:eastAsia="ar-SA"/>
              </w:rPr>
              <w:t>.1.3</w:t>
            </w:r>
          </w:p>
        </w:tc>
        <w:tc>
          <w:tcPr>
            <w:tcW w:w="5185" w:type="dxa"/>
            <w:shd w:val="clear" w:color="auto" w:fill="auto"/>
          </w:tcPr>
          <w:p w:rsidR="00163770" w:rsidRPr="0089698C" w:rsidRDefault="00163770" w:rsidP="006B34D3">
            <w:pPr>
              <w:snapToGrid w:val="0"/>
              <w:ind w:right="-108"/>
              <w:rPr>
                <w:sz w:val="24"/>
                <w:szCs w:val="24"/>
                <w:lang w:eastAsia="ar-SA"/>
              </w:rPr>
            </w:pPr>
            <w:r w:rsidRPr="0089698C">
              <w:rPr>
                <w:sz w:val="24"/>
                <w:szCs w:val="24"/>
                <w:lang w:eastAsia="ar-SA"/>
              </w:rPr>
              <w:t>Производительность водозаборных сооружений,</w:t>
            </w:r>
          </w:p>
          <w:p w:rsidR="00163770" w:rsidRPr="0089698C" w:rsidRDefault="00163770" w:rsidP="006B34D3">
            <w:pPr>
              <w:snapToGrid w:val="0"/>
              <w:ind w:right="-108"/>
              <w:rPr>
                <w:sz w:val="24"/>
                <w:szCs w:val="24"/>
                <w:lang w:eastAsia="ar-SA"/>
              </w:rPr>
            </w:pPr>
            <w:r w:rsidRPr="0089698C">
              <w:rPr>
                <w:sz w:val="24"/>
                <w:szCs w:val="24"/>
                <w:lang w:eastAsia="ar-SA"/>
              </w:rPr>
              <w:t>в том числе:</w:t>
            </w:r>
          </w:p>
        </w:tc>
        <w:tc>
          <w:tcPr>
            <w:tcW w:w="1315" w:type="dxa"/>
            <w:shd w:val="clear" w:color="auto" w:fill="auto"/>
            <w:vAlign w:val="center"/>
          </w:tcPr>
          <w:p w:rsidR="00163770" w:rsidRPr="0089698C" w:rsidRDefault="00163770" w:rsidP="006B34D3">
            <w:pPr>
              <w:tabs>
                <w:tab w:val="left" w:pos="776"/>
              </w:tabs>
              <w:snapToGrid w:val="0"/>
              <w:ind w:left="-108" w:right="-108"/>
              <w:jc w:val="center"/>
              <w:rPr>
                <w:sz w:val="24"/>
                <w:szCs w:val="24"/>
                <w:lang w:eastAsia="ar-SA"/>
              </w:rPr>
            </w:pPr>
            <w:r w:rsidRPr="0089698C">
              <w:rPr>
                <w:sz w:val="24"/>
                <w:szCs w:val="24"/>
                <w:lang w:eastAsia="ar-SA"/>
              </w:rPr>
              <w:t>м</w:t>
            </w:r>
            <w:r w:rsidRPr="0089698C">
              <w:rPr>
                <w:sz w:val="24"/>
                <w:szCs w:val="24"/>
                <w:vertAlign w:val="superscript"/>
                <w:lang w:eastAsia="ar-SA"/>
              </w:rPr>
              <w:t>3</w:t>
            </w:r>
            <w:r w:rsidRPr="0089698C">
              <w:rPr>
                <w:sz w:val="24"/>
                <w:szCs w:val="24"/>
                <w:lang w:eastAsia="ar-SA"/>
              </w:rPr>
              <w:t>/сут</w:t>
            </w:r>
          </w:p>
        </w:tc>
        <w:tc>
          <w:tcPr>
            <w:tcW w:w="1476" w:type="dxa"/>
            <w:shd w:val="clear" w:color="auto" w:fill="auto"/>
            <w:vAlign w:val="center"/>
          </w:tcPr>
          <w:p w:rsidR="00163770" w:rsidRPr="0089698C" w:rsidRDefault="00163770" w:rsidP="006B34D3">
            <w:pPr>
              <w:snapToGrid w:val="0"/>
              <w:ind w:left="-108" w:right="-108"/>
              <w:jc w:val="center"/>
              <w:rPr>
                <w:sz w:val="24"/>
                <w:szCs w:val="24"/>
                <w:lang w:eastAsia="ar-SA"/>
              </w:rPr>
            </w:pPr>
          </w:p>
        </w:tc>
        <w:tc>
          <w:tcPr>
            <w:tcW w:w="1413" w:type="dxa"/>
            <w:shd w:val="clear" w:color="auto" w:fill="auto"/>
            <w:vAlign w:val="center"/>
          </w:tcPr>
          <w:p w:rsidR="00163770" w:rsidRPr="0089698C" w:rsidRDefault="00163770" w:rsidP="006B34D3">
            <w:pPr>
              <w:snapToGrid w:val="0"/>
              <w:ind w:left="-108" w:right="-108"/>
              <w:jc w:val="center"/>
              <w:rPr>
                <w:sz w:val="24"/>
                <w:szCs w:val="24"/>
                <w:lang w:eastAsia="ar-SA"/>
              </w:rPr>
            </w:pPr>
            <w:r w:rsidRPr="0089698C">
              <w:rPr>
                <w:sz w:val="24"/>
                <w:szCs w:val="24"/>
                <w:lang w:eastAsia="ar-SA"/>
              </w:rPr>
              <w:t>4500,00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89698C" w:rsidRDefault="00163770" w:rsidP="006B34D3">
            <w:pPr>
              <w:snapToGrid w:val="0"/>
              <w:ind w:right="-112"/>
              <w:jc w:val="center"/>
              <w:rPr>
                <w:sz w:val="24"/>
                <w:szCs w:val="24"/>
                <w:lang w:eastAsia="ar-SA"/>
              </w:rPr>
            </w:pPr>
          </w:p>
        </w:tc>
        <w:tc>
          <w:tcPr>
            <w:tcW w:w="5185" w:type="dxa"/>
            <w:shd w:val="clear" w:color="auto" w:fill="auto"/>
          </w:tcPr>
          <w:p w:rsidR="00163770" w:rsidRPr="0089698C" w:rsidRDefault="00163770" w:rsidP="006B34D3">
            <w:pPr>
              <w:snapToGrid w:val="0"/>
              <w:ind w:right="-108"/>
              <w:rPr>
                <w:sz w:val="24"/>
                <w:szCs w:val="24"/>
                <w:lang w:eastAsia="ar-SA"/>
              </w:rPr>
            </w:pPr>
            <w:r w:rsidRPr="0089698C">
              <w:rPr>
                <w:sz w:val="24"/>
                <w:szCs w:val="24"/>
                <w:lang w:eastAsia="ar-SA"/>
              </w:rPr>
              <w:t>- водозаборов подземных вод</w:t>
            </w:r>
          </w:p>
        </w:tc>
        <w:tc>
          <w:tcPr>
            <w:tcW w:w="1315" w:type="dxa"/>
            <w:shd w:val="clear" w:color="auto" w:fill="auto"/>
            <w:vAlign w:val="center"/>
          </w:tcPr>
          <w:p w:rsidR="00163770" w:rsidRPr="0089698C" w:rsidRDefault="00163770" w:rsidP="006B34D3">
            <w:pPr>
              <w:tabs>
                <w:tab w:val="left" w:pos="776"/>
              </w:tabs>
              <w:snapToGrid w:val="0"/>
              <w:ind w:left="-108" w:right="-108"/>
              <w:jc w:val="center"/>
              <w:rPr>
                <w:sz w:val="24"/>
                <w:szCs w:val="24"/>
                <w:lang w:eastAsia="ar-SA"/>
              </w:rPr>
            </w:pPr>
          </w:p>
        </w:tc>
        <w:tc>
          <w:tcPr>
            <w:tcW w:w="1476" w:type="dxa"/>
            <w:shd w:val="clear" w:color="auto" w:fill="auto"/>
            <w:vAlign w:val="center"/>
          </w:tcPr>
          <w:p w:rsidR="00163770" w:rsidRPr="0089698C" w:rsidRDefault="00163770" w:rsidP="006B34D3">
            <w:pPr>
              <w:snapToGrid w:val="0"/>
              <w:ind w:left="-108" w:right="-108"/>
              <w:jc w:val="center"/>
              <w:rPr>
                <w:sz w:val="24"/>
                <w:szCs w:val="24"/>
                <w:lang w:eastAsia="ar-SA"/>
              </w:rPr>
            </w:pPr>
          </w:p>
        </w:tc>
        <w:tc>
          <w:tcPr>
            <w:tcW w:w="1413" w:type="dxa"/>
            <w:shd w:val="clear" w:color="auto" w:fill="auto"/>
            <w:vAlign w:val="center"/>
          </w:tcPr>
          <w:p w:rsidR="00163770" w:rsidRPr="0089698C" w:rsidRDefault="00163770" w:rsidP="006B34D3">
            <w:pPr>
              <w:snapToGrid w:val="0"/>
              <w:ind w:left="-108" w:right="-108"/>
              <w:jc w:val="center"/>
              <w:rPr>
                <w:sz w:val="24"/>
                <w:szCs w:val="24"/>
                <w:lang w:eastAsia="ar-SA"/>
              </w:rPr>
            </w:pPr>
            <w:r w:rsidRPr="0089698C">
              <w:rPr>
                <w:sz w:val="24"/>
                <w:szCs w:val="24"/>
                <w:lang w:eastAsia="ar-SA"/>
              </w:rPr>
              <w:t>4500,00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89698C" w:rsidRDefault="00163770" w:rsidP="006B34D3">
            <w:pPr>
              <w:snapToGrid w:val="0"/>
              <w:ind w:right="-112"/>
              <w:jc w:val="center"/>
              <w:rPr>
                <w:sz w:val="24"/>
                <w:szCs w:val="24"/>
                <w:lang w:eastAsia="ar-SA"/>
              </w:rPr>
            </w:pPr>
            <w:r>
              <w:rPr>
                <w:sz w:val="24"/>
                <w:szCs w:val="24"/>
                <w:lang w:eastAsia="ar-SA"/>
              </w:rPr>
              <w:t>13</w:t>
            </w:r>
            <w:r w:rsidRPr="0089698C">
              <w:rPr>
                <w:sz w:val="24"/>
                <w:szCs w:val="24"/>
                <w:lang w:eastAsia="ar-SA"/>
              </w:rPr>
              <w:t>.1.4</w:t>
            </w:r>
          </w:p>
        </w:tc>
        <w:tc>
          <w:tcPr>
            <w:tcW w:w="5185" w:type="dxa"/>
            <w:shd w:val="clear" w:color="auto" w:fill="auto"/>
          </w:tcPr>
          <w:p w:rsidR="00163770" w:rsidRPr="0089698C" w:rsidRDefault="00163770" w:rsidP="006B34D3">
            <w:pPr>
              <w:snapToGrid w:val="0"/>
              <w:ind w:right="-108"/>
              <w:rPr>
                <w:sz w:val="24"/>
                <w:szCs w:val="24"/>
                <w:lang w:eastAsia="ar-SA"/>
              </w:rPr>
            </w:pPr>
            <w:r w:rsidRPr="0089698C">
              <w:rPr>
                <w:sz w:val="24"/>
                <w:szCs w:val="24"/>
                <w:lang w:eastAsia="ar-SA"/>
              </w:rPr>
              <w:t>Среднесуточное водопотребление на 1 чел.,</w:t>
            </w:r>
          </w:p>
          <w:p w:rsidR="00163770" w:rsidRPr="0089698C" w:rsidRDefault="00163770" w:rsidP="006B34D3">
            <w:pPr>
              <w:snapToGrid w:val="0"/>
              <w:ind w:right="-108"/>
              <w:rPr>
                <w:sz w:val="24"/>
                <w:szCs w:val="24"/>
                <w:lang w:eastAsia="ar-SA"/>
              </w:rPr>
            </w:pPr>
            <w:r w:rsidRPr="0089698C">
              <w:rPr>
                <w:sz w:val="24"/>
                <w:szCs w:val="24"/>
                <w:lang w:eastAsia="ar-SA"/>
              </w:rPr>
              <w:t>в том числе:</w:t>
            </w:r>
          </w:p>
        </w:tc>
        <w:tc>
          <w:tcPr>
            <w:tcW w:w="1315" w:type="dxa"/>
            <w:shd w:val="clear" w:color="auto" w:fill="auto"/>
            <w:vAlign w:val="center"/>
          </w:tcPr>
          <w:p w:rsidR="00163770" w:rsidRPr="0089698C" w:rsidRDefault="00163770" w:rsidP="006B34D3">
            <w:pPr>
              <w:tabs>
                <w:tab w:val="left" w:pos="776"/>
              </w:tabs>
              <w:snapToGrid w:val="0"/>
              <w:ind w:left="-108" w:right="-108"/>
              <w:jc w:val="center"/>
              <w:rPr>
                <w:sz w:val="24"/>
                <w:szCs w:val="24"/>
                <w:lang w:eastAsia="ar-SA"/>
              </w:rPr>
            </w:pPr>
            <w:r w:rsidRPr="0089698C">
              <w:rPr>
                <w:sz w:val="24"/>
                <w:szCs w:val="24"/>
                <w:lang w:eastAsia="ar-SA"/>
              </w:rPr>
              <w:t>л/сут</w:t>
            </w:r>
          </w:p>
        </w:tc>
        <w:tc>
          <w:tcPr>
            <w:tcW w:w="1476" w:type="dxa"/>
            <w:shd w:val="clear" w:color="auto" w:fill="auto"/>
            <w:vAlign w:val="center"/>
          </w:tcPr>
          <w:p w:rsidR="00163770" w:rsidRPr="0089698C" w:rsidRDefault="00163770" w:rsidP="006B34D3">
            <w:pPr>
              <w:snapToGrid w:val="0"/>
              <w:ind w:left="-108" w:right="-108"/>
              <w:jc w:val="center"/>
              <w:rPr>
                <w:sz w:val="24"/>
                <w:szCs w:val="24"/>
                <w:lang w:eastAsia="ar-SA"/>
              </w:rPr>
            </w:pPr>
            <w:r w:rsidRPr="0089698C">
              <w:rPr>
                <w:sz w:val="24"/>
                <w:szCs w:val="24"/>
                <w:lang w:eastAsia="ar-SA"/>
              </w:rPr>
              <w:t>130-230</w:t>
            </w:r>
          </w:p>
        </w:tc>
        <w:tc>
          <w:tcPr>
            <w:tcW w:w="1413" w:type="dxa"/>
            <w:shd w:val="clear" w:color="auto" w:fill="auto"/>
            <w:vAlign w:val="center"/>
          </w:tcPr>
          <w:p w:rsidR="00163770" w:rsidRPr="0089698C" w:rsidRDefault="00163770" w:rsidP="006B34D3">
            <w:pPr>
              <w:snapToGrid w:val="0"/>
              <w:ind w:left="-108" w:right="-108"/>
              <w:jc w:val="center"/>
              <w:rPr>
                <w:sz w:val="24"/>
                <w:szCs w:val="24"/>
                <w:lang w:eastAsia="ar-SA"/>
              </w:rPr>
            </w:pPr>
            <w:r w:rsidRPr="0089698C">
              <w:rPr>
                <w:sz w:val="24"/>
                <w:szCs w:val="24"/>
                <w:lang w:eastAsia="ar-SA"/>
              </w:rPr>
              <w:t>250-300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tcPr>
          <w:p w:rsidR="00163770" w:rsidRPr="000979B2" w:rsidRDefault="00163770" w:rsidP="006B34D3">
            <w:pPr>
              <w:snapToGrid w:val="0"/>
              <w:ind w:right="-108"/>
              <w:rPr>
                <w:sz w:val="24"/>
                <w:szCs w:val="24"/>
                <w:lang w:eastAsia="ar-SA"/>
              </w:rPr>
            </w:pPr>
            <w:r w:rsidRPr="000979B2">
              <w:rPr>
                <w:sz w:val="24"/>
                <w:szCs w:val="24"/>
                <w:lang w:eastAsia="ar-SA"/>
              </w:rPr>
              <w:t>- на хозяйственно-питьевые нужды</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л/сут</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130-230</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250-300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.1.5</w:t>
            </w:r>
          </w:p>
        </w:tc>
        <w:tc>
          <w:tcPr>
            <w:tcW w:w="5185" w:type="dxa"/>
            <w:shd w:val="clear" w:color="auto" w:fill="auto"/>
          </w:tcPr>
          <w:p w:rsidR="00163770" w:rsidRPr="000979B2" w:rsidRDefault="00163770" w:rsidP="006B34D3">
            <w:pPr>
              <w:snapToGrid w:val="0"/>
              <w:ind w:right="-108"/>
              <w:rPr>
                <w:sz w:val="24"/>
                <w:szCs w:val="24"/>
                <w:lang w:eastAsia="ar-SA"/>
              </w:rPr>
            </w:pPr>
            <w:r w:rsidRPr="000979B2">
              <w:rPr>
                <w:sz w:val="24"/>
                <w:szCs w:val="24"/>
                <w:lang w:eastAsia="ar-SA"/>
              </w:rPr>
              <w:t>Протяженность сетей</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км</w:t>
            </w:r>
          </w:p>
        </w:tc>
        <w:tc>
          <w:tcPr>
            <w:tcW w:w="1476" w:type="dxa"/>
            <w:shd w:val="clear" w:color="auto" w:fill="auto"/>
            <w:vAlign w:val="center"/>
          </w:tcPr>
          <w:p w:rsidR="00163770" w:rsidRPr="000979B2" w:rsidRDefault="00163770" w:rsidP="006B34D3">
            <w:pPr>
              <w:snapToGrid w:val="0"/>
              <w:ind w:left="-108" w:right="-108"/>
              <w:jc w:val="center"/>
              <w:rPr>
                <w:sz w:val="24"/>
                <w:szCs w:val="24"/>
                <w:highlight w:val="yellow"/>
                <w:lang w:eastAsia="ar-SA"/>
              </w:rPr>
            </w:pP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50,28</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jc w:val="center"/>
              <w:rPr>
                <w:b/>
                <w:sz w:val="24"/>
                <w:szCs w:val="24"/>
              </w:rPr>
            </w:pPr>
            <w:r>
              <w:rPr>
                <w:b/>
                <w:sz w:val="24"/>
                <w:szCs w:val="24"/>
              </w:rPr>
              <w:t>13</w:t>
            </w:r>
            <w:r w:rsidRPr="000979B2">
              <w:rPr>
                <w:b/>
                <w:sz w:val="24"/>
                <w:szCs w:val="24"/>
              </w:rPr>
              <w:t>.2.</w:t>
            </w:r>
          </w:p>
        </w:tc>
        <w:tc>
          <w:tcPr>
            <w:tcW w:w="5185" w:type="dxa"/>
            <w:shd w:val="clear" w:color="auto" w:fill="auto"/>
          </w:tcPr>
          <w:p w:rsidR="00163770" w:rsidRPr="000979B2" w:rsidRDefault="00163770" w:rsidP="006B34D3">
            <w:pPr>
              <w:jc w:val="both"/>
              <w:rPr>
                <w:b/>
                <w:sz w:val="24"/>
                <w:szCs w:val="24"/>
              </w:rPr>
            </w:pPr>
            <w:r w:rsidRPr="000979B2">
              <w:rPr>
                <w:b/>
                <w:sz w:val="24"/>
                <w:szCs w:val="24"/>
              </w:rPr>
              <w:t>Канализация</w:t>
            </w:r>
          </w:p>
        </w:tc>
        <w:tc>
          <w:tcPr>
            <w:tcW w:w="1315" w:type="dxa"/>
            <w:shd w:val="clear" w:color="auto" w:fill="auto"/>
            <w:vAlign w:val="center"/>
          </w:tcPr>
          <w:p w:rsidR="00163770" w:rsidRPr="000979B2" w:rsidRDefault="00163770" w:rsidP="006B34D3">
            <w:pPr>
              <w:jc w:val="center"/>
              <w:rPr>
                <w:sz w:val="24"/>
                <w:szCs w:val="24"/>
                <w:highlight w:val="cyan"/>
              </w:rPr>
            </w:pPr>
          </w:p>
        </w:tc>
        <w:tc>
          <w:tcPr>
            <w:tcW w:w="1476" w:type="dxa"/>
            <w:shd w:val="clear" w:color="auto" w:fill="auto"/>
            <w:vAlign w:val="center"/>
          </w:tcPr>
          <w:p w:rsidR="00163770" w:rsidRPr="000979B2" w:rsidRDefault="00163770" w:rsidP="006B34D3">
            <w:pPr>
              <w:jc w:val="center"/>
              <w:rPr>
                <w:sz w:val="24"/>
                <w:szCs w:val="24"/>
                <w:highlight w:val="cyan"/>
              </w:rPr>
            </w:pPr>
          </w:p>
        </w:tc>
        <w:tc>
          <w:tcPr>
            <w:tcW w:w="1413" w:type="dxa"/>
            <w:shd w:val="clear" w:color="auto" w:fill="auto"/>
            <w:vAlign w:val="center"/>
          </w:tcPr>
          <w:p w:rsidR="00163770" w:rsidRPr="000979B2"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jc w:val="center"/>
              <w:rPr>
                <w:sz w:val="24"/>
                <w:szCs w:val="24"/>
                <w:highlight w:val="cyan"/>
              </w:rPr>
            </w:pPr>
            <w:r>
              <w:rPr>
                <w:bCs/>
                <w:sz w:val="24"/>
                <w:szCs w:val="24"/>
                <w:lang w:eastAsia="ar-SA"/>
              </w:rPr>
              <w:t>13</w:t>
            </w:r>
            <w:r w:rsidRPr="000979B2">
              <w:rPr>
                <w:bCs/>
                <w:sz w:val="24"/>
                <w:szCs w:val="24"/>
                <w:lang w:eastAsia="ar-SA"/>
              </w:rPr>
              <w:t>.2.1</w:t>
            </w:r>
          </w:p>
        </w:tc>
        <w:tc>
          <w:tcPr>
            <w:tcW w:w="5185" w:type="dxa"/>
            <w:shd w:val="clear" w:color="auto" w:fill="auto"/>
          </w:tcPr>
          <w:p w:rsidR="00163770" w:rsidRPr="000979B2" w:rsidRDefault="00163770" w:rsidP="006B34D3">
            <w:pPr>
              <w:jc w:val="both"/>
              <w:rPr>
                <w:sz w:val="24"/>
                <w:szCs w:val="24"/>
                <w:highlight w:val="cyan"/>
              </w:rPr>
            </w:pPr>
            <w:r w:rsidRPr="000979B2">
              <w:rPr>
                <w:sz w:val="24"/>
                <w:szCs w:val="24"/>
                <w:lang w:eastAsia="ar-SA"/>
              </w:rPr>
              <w:t>Общее поступление сточных вод, в том числе:</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м</w:t>
            </w:r>
            <w:r w:rsidRPr="000979B2">
              <w:rPr>
                <w:sz w:val="24"/>
                <w:szCs w:val="24"/>
                <w:vertAlign w:val="superscript"/>
                <w:lang w:eastAsia="ar-SA"/>
              </w:rPr>
              <w:t>3</w:t>
            </w:r>
            <w:r w:rsidRPr="000979B2">
              <w:rPr>
                <w:sz w:val="24"/>
                <w:szCs w:val="24"/>
                <w:lang w:eastAsia="ar-SA"/>
              </w:rPr>
              <w:t>/сут</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2100,65</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4334,54</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jc w:val="center"/>
              <w:rPr>
                <w:sz w:val="24"/>
                <w:szCs w:val="24"/>
                <w:highlight w:val="cyan"/>
              </w:rPr>
            </w:pPr>
          </w:p>
        </w:tc>
        <w:tc>
          <w:tcPr>
            <w:tcW w:w="5185" w:type="dxa"/>
            <w:shd w:val="clear" w:color="auto" w:fill="auto"/>
          </w:tcPr>
          <w:p w:rsidR="00163770" w:rsidRPr="000979B2" w:rsidRDefault="00163770" w:rsidP="006B34D3">
            <w:pPr>
              <w:jc w:val="both"/>
              <w:rPr>
                <w:sz w:val="24"/>
                <w:szCs w:val="24"/>
                <w:highlight w:val="cyan"/>
              </w:rPr>
            </w:pPr>
            <w:r w:rsidRPr="000979B2">
              <w:rPr>
                <w:sz w:val="24"/>
                <w:szCs w:val="24"/>
                <w:lang w:eastAsia="ar-SA"/>
              </w:rPr>
              <w:t>- хозяйственно-бытовые сточные воды</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м</w:t>
            </w:r>
            <w:r w:rsidRPr="000979B2">
              <w:rPr>
                <w:sz w:val="24"/>
                <w:szCs w:val="24"/>
                <w:vertAlign w:val="superscript"/>
                <w:lang w:eastAsia="ar-SA"/>
              </w:rPr>
              <w:t>3</w:t>
            </w:r>
            <w:r w:rsidRPr="000979B2">
              <w:rPr>
                <w:sz w:val="24"/>
                <w:szCs w:val="24"/>
                <w:lang w:eastAsia="ar-SA"/>
              </w:rPr>
              <w:t>/сут</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1712,65</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3555,54</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jc w:val="center"/>
              <w:rPr>
                <w:sz w:val="24"/>
                <w:szCs w:val="24"/>
                <w:highlight w:val="cyan"/>
              </w:rPr>
            </w:pPr>
          </w:p>
        </w:tc>
        <w:tc>
          <w:tcPr>
            <w:tcW w:w="5185" w:type="dxa"/>
            <w:shd w:val="clear" w:color="auto" w:fill="auto"/>
          </w:tcPr>
          <w:p w:rsidR="00163770" w:rsidRPr="000979B2" w:rsidRDefault="00163770" w:rsidP="006B34D3">
            <w:pPr>
              <w:jc w:val="both"/>
              <w:rPr>
                <w:sz w:val="24"/>
                <w:szCs w:val="24"/>
                <w:highlight w:val="cyan"/>
              </w:rPr>
            </w:pPr>
            <w:r w:rsidRPr="000979B2">
              <w:rPr>
                <w:sz w:val="24"/>
                <w:szCs w:val="24"/>
                <w:lang w:eastAsia="ar-SA"/>
              </w:rPr>
              <w:t>- производственные сточные воды</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388,00</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779,00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.2.2</w:t>
            </w:r>
          </w:p>
        </w:tc>
        <w:tc>
          <w:tcPr>
            <w:tcW w:w="5185" w:type="dxa"/>
            <w:shd w:val="clear" w:color="auto" w:fill="auto"/>
            <w:vAlign w:val="center"/>
          </w:tcPr>
          <w:p w:rsidR="00163770" w:rsidRPr="000979B2" w:rsidRDefault="00163770" w:rsidP="006B34D3">
            <w:pPr>
              <w:snapToGrid w:val="0"/>
              <w:ind w:right="-108"/>
              <w:rPr>
                <w:sz w:val="24"/>
                <w:szCs w:val="24"/>
                <w:lang w:eastAsia="ar-SA"/>
              </w:rPr>
            </w:pPr>
            <w:r w:rsidRPr="000979B2">
              <w:rPr>
                <w:sz w:val="24"/>
                <w:szCs w:val="24"/>
                <w:lang w:eastAsia="ar-SA"/>
              </w:rPr>
              <w:t>Производительность очистных сооружений канализации</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м</w:t>
            </w:r>
            <w:r w:rsidRPr="000979B2">
              <w:rPr>
                <w:sz w:val="24"/>
                <w:szCs w:val="24"/>
                <w:vertAlign w:val="superscript"/>
                <w:lang w:eastAsia="ar-SA"/>
              </w:rPr>
              <w:t>3</w:t>
            </w:r>
            <w:r w:rsidRPr="000979B2">
              <w:rPr>
                <w:sz w:val="24"/>
                <w:szCs w:val="24"/>
                <w:lang w:eastAsia="ar-SA"/>
              </w:rPr>
              <w:t>/сут</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4000,00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.2.3</w:t>
            </w:r>
          </w:p>
        </w:tc>
        <w:tc>
          <w:tcPr>
            <w:tcW w:w="5185" w:type="dxa"/>
            <w:shd w:val="clear" w:color="auto" w:fill="auto"/>
            <w:vAlign w:val="center"/>
          </w:tcPr>
          <w:p w:rsidR="00163770" w:rsidRPr="000979B2" w:rsidRDefault="00163770" w:rsidP="006B34D3">
            <w:pPr>
              <w:snapToGrid w:val="0"/>
              <w:ind w:right="-108"/>
              <w:rPr>
                <w:sz w:val="24"/>
                <w:szCs w:val="24"/>
                <w:lang w:eastAsia="ar-SA"/>
              </w:rPr>
            </w:pPr>
            <w:r w:rsidRPr="000979B2">
              <w:rPr>
                <w:sz w:val="24"/>
                <w:szCs w:val="24"/>
                <w:lang w:eastAsia="ar-SA"/>
              </w:rPr>
              <w:t>Протяженность сетей</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км</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23,8</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jc w:val="both"/>
              <w:rPr>
                <w:sz w:val="24"/>
                <w:szCs w:val="24"/>
                <w:highlight w:val="cyan"/>
              </w:rPr>
            </w:pPr>
          </w:p>
        </w:tc>
        <w:tc>
          <w:tcPr>
            <w:tcW w:w="5185" w:type="dxa"/>
            <w:shd w:val="clear" w:color="auto" w:fill="auto"/>
          </w:tcPr>
          <w:p w:rsidR="00163770" w:rsidRPr="000979B2" w:rsidRDefault="00163770" w:rsidP="006B34D3">
            <w:pPr>
              <w:jc w:val="both"/>
              <w:rPr>
                <w:sz w:val="24"/>
                <w:szCs w:val="24"/>
                <w:highlight w:val="cyan"/>
              </w:rPr>
            </w:pPr>
            <w:r w:rsidRPr="000979B2">
              <w:rPr>
                <w:b/>
                <w:sz w:val="24"/>
                <w:szCs w:val="24"/>
              </w:rPr>
              <w:t>п. Запрудный</w:t>
            </w:r>
          </w:p>
        </w:tc>
        <w:tc>
          <w:tcPr>
            <w:tcW w:w="1315" w:type="dxa"/>
            <w:shd w:val="clear" w:color="auto" w:fill="auto"/>
            <w:vAlign w:val="center"/>
          </w:tcPr>
          <w:p w:rsidR="00163770" w:rsidRPr="000979B2" w:rsidRDefault="00163770" w:rsidP="006B34D3">
            <w:pPr>
              <w:jc w:val="center"/>
              <w:rPr>
                <w:sz w:val="24"/>
                <w:szCs w:val="24"/>
                <w:highlight w:val="cyan"/>
              </w:rPr>
            </w:pPr>
          </w:p>
        </w:tc>
        <w:tc>
          <w:tcPr>
            <w:tcW w:w="1476" w:type="dxa"/>
            <w:shd w:val="clear" w:color="auto" w:fill="auto"/>
            <w:vAlign w:val="center"/>
          </w:tcPr>
          <w:p w:rsidR="00163770" w:rsidRPr="000979B2" w:rsidRDefault="00163770" w:rsidP="006B34D3">
            <w:pPr>
              <w:jc w:val="center"/>
              <w:rPr>
                <w:sz w:val="24"/>
                <w:szCs w:val="24"/>
                <w:highlight w:val="cyan"/>
              </w:rPr>
            </w:pPr>
          </w:p>
        </w:tc>
        <w:tc>
          <w:tcPr>
            <w:tcW w:w="1413" w:type="dxa"/>
            <w:shd w:val="clear" w:color="auto" w:fill="auto"/>
            <w:vAlign w:val="center"/>
          </w:tcPr>
          <w:p w:rsidR="00163770" w:rsidRPr="000979B2"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jc w:val="center"/>
              <w:rPr>
                <w:b/>
                <w:sz w:val="24"/>
                <w:szCs w:val="24"/>
              </w:rPr>
            </w:pPr>
            <w:r>
              <w:rPr>
                <w:b/>
                <w:sz w:val="24"/>
                <w:szCs w:val="24"/>
              </w:rPr>
              <w:t>13</w:t>
            </w:r>
            <w:r w:rsidRPr="000979B2">
              <w:rPr>
                <w:b/>
                <w:sz w:val="24"/>
                <w:szCs w:val="24"/>
              </w:rPr>
              <w:t>.1</w:t>
            </w:r>
          </w:p>
        </w:tc>
        <w:tc>
          <w:tcPr>
            <w:tcW w:w="5185" w:type="dxa"/>
            <w:shd w:val="clear" w:color="auto" w:fill="auto"/>
          </w:tcPr>
          <w:p w:rsidR="00163770" w:rsidRPr="000979B2" w:rsidRDefault="00163770" w:rsidP="006B34D3">
            <w:pPr>
              <w:jc w:val="both"/>
              <w:rPr>
                <w:b/>
                <w:sz w:val="24"/>
                <w:szCs w:val="24"/>
              </w:rPr>
            </w:pPr>
            <w:r w:rsidRPr="000979B2">
              <w:rPr>
                <w:b/>
                <w:sz w:val="24"/>
                <w:szCs w:val="24"/>
              </w:rPr>
              <w:t>Водоснабжение</w:t>
            </w:r>
          </w:p>
        </w:tc>
        <w:tc>
          <w:tcPr>
            <w:tcW w:w="1315" w:type="dxa"/>
            <w:shd w:val="clear" w:color="auto" w:fill="auto"/>
            <w:vAlign w:val="center"/>
          </w:tcPr>
          <w:p w:rsidR="00163770" w:rsidRPr="000979B2" w:rsidRDefault="00163770" w:rsidP="006B34D3">
            <w:pPr>
              <w:jc w:val="center"/>
              <w:rPr>
                <w:sz w:val="24"/>
                <w:szCs w:val="24"/>
                <w:highlight w:val="cyan"/>
              </w:rPr>
            </w:pPr>
          </w:p>
        </w:tc>
        <w:tc>
          <w:tcPr>
            <w:tcW w:w="1476" w:type="dxa"/>
            <w:shd w:val="clear" w:color="auto" w:fill="auto"/>
            <w:vAlign w:val="center"/>
          </w:tcPr>
          <w:p w:rsidR="00163770" w:rsidRPr="000979B2" w:rsidRDefault="00163770" w:rsidP="006B34D3">
            <w:pPr>
              <w:jc w:val="center"/>
              <w:rPr>
                <w:sz w:val="24"/>
                <w:szCs w:val="24"/>
                <w:highlight w:val="cyan"/>
              </w:rPr>
            </w:pPr>
          </w:p>
        </w:tc>
        <w:tc>
          <w:tcPr>
            <w:tcW w:w="1413" w:type="dxa"/>
            <w:shd w:val="clear" w:color="auto" w:fill="auto"/>
            <w:vAlign w:val="center"/>
          </w:tcPr>
          <w:p w:rsidR="00163770" w:rsidRPr="000979B2"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.1.1</w:t>
            </w:r>
          </w:p>
        </w:tc>
        <w:tc>
          <w:tcPr>
            <w:tcW w:w="5185" w:type="dxa"/>
            <w:shd w:val="clear" w:color="auto" w:fill="auto"/>
          </w:tcPr>
          <w:p w:rsidR="00163770" w:rsidRPr="000979B2" w:rsidRDefault="00163770" w:rsidP="006B34D3">
            <w:pPr>
              <w:snapToGrid w:val="0"/>
              <w:ind w:right="-108"/>
              <w:rPr>
                <w:sz w:val="24"/>
                <w:szCs w:val="24"/>
                <w:lang w:eastAsia="ar-SA"/>
              </w:rPr>
            </w:pPr>
            <w:r w:rsidRPr="000979B2">
              <w:rPr>
                <w:sz w:val="24"/>
                <w:szCs w:val="24"/>
                <w:lang w:eastAsia="ar-SA"/>
              </w:rPr>
              <w:t xml:space="preserve">Водопотребление – всего, </w:t>
            </w:r>
          </w:p>
          <w:p w:rsidR="00163770" w:rsidRPr="000979B2" w:rsidRDefault="00163770" w:rsidP="006B34D3">
            <w:pPr>
              <w:snapToGrid w:val="0"/>
              <w:ind w:right="-108"/>
              <w:rPr>
                <w:sz w:val="24"/>
                <w:szCs w:val="24"/>
                <w:lang w:eastAsia="ar-SA"/>
              </w:rPr>
            </w:pPr>
            <w:r w:rsidRPr="000979B2">
              <w:rPr>
                <w:sz w:val="24"/>
                <w:szCs w:val="24"/>
                <w:lang w:eastAsia="ar-SA"/>
              </w:rPr>
              <w:t>в том числе:</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м</w:t>
            </w:r>
            <w:r w:rsidRPr="000979B2">
              <w:rPr>
                <w:sz w:val="24"/>
                <w:szCs w:val="24"/>
                <w:vertAlign w:val="superscript"/>
                <w:lang w:eastAsia="ar-SA"/>
              </w:rPr>
              <w:t>3</w:t>
            </w:r>
            <w:r w:rsidRPr="000979B2">
              <w:rPr>
                <w:sz w:val="24"/>
                <w:szCs w:val="24"/>
                <w:lang w:eastAsia="ar-SA"/>
              </w:rPr>
              <w:t>/сут</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97,43</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145,25</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tcPr>
          <w:p w:rsidR="00163770" w:rsidRPr="000979B2" w:rsidRDefault="00163770" w:rsidP="006B34D3">
            <w:pPr>
              <w:snapToGrid w:val="0"/>
              <w:ind w:right="-108"/>
              <w:rPr>
                <w:sz w:val="24"/>
                <w:szCs w:val="24"/>
                <w:lang w:eastAsia="ar-SA"/>
              </w:rPr>
            </w:pPr>
            <w:r w:rsidRPr="000979B2">
              <w:rPr>
                <w:sz w:val="24"/>
                <w:szCs w:val="24"/>
                <w:lang w:eastAsia="ar-SA"/>
              </w:rPr>
              <w:t>- на хозяйственно-питьевые нужды</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м</w:t>
            </w:r>
            <w:r w:rsidRPr="000979B2">
              <w:rPr>
                <w:sz w:val="24"/>
                <w:szCs w:val="24"/>
                <w:vertAlign w:val="superscript"/>
                <w:lang w:eastAsia="ar-SA"/>
              </w:rPr>
              <w:t>3</w:t>
            </w:r>
            <w:r w:rsidRPr="000979B2">
              <w:rPr>
                <w:sz w:val="24"/>
                <w:szCs w:val="24"/>
                <w:lang w:eastAsia="ar-SA"/>
              </w:rPr>
              <w:t>/сут</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80,43</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119,25</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tcPr>
          <w:p w:rsidR="00163770" w:rsidRPr="000979B2" w:rsidRDefault="00163770" w:rsidP="006B34D3">
            <w:pPr>
              <w:snapToGrid w:val="0"/>
              <w:ind w:right="-108"/>
              <w:rPr>
                <w:sz w:val="24"/>
                <w:szCs w:val="24"/>
                <w:lang w:eastAsia="ar-SA"/>
              </w:rPr>
            </w:pPr>
            <w:r w:rsidRPr="000979B2">
              <w:rPr>
                <w:sz w:val="24"/>
                <w:szCs w:val="24"/>
                <w:lang w:eastAsia="ar-SA"/>
              </w:rPr>
              <w:t>- на производственные нужды</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17,00</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26,00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.1.2</w:t>
            </w:r>
          </w:p>
        </w:tc>
        <w:tc>
          <w:tcPr>
            <w:tcW w:w="5185" w:type="dxa"/>
            <w:shd w:val="clear" w:color="auto" w:fill="auto"/>
          </w:tcPr>
          <w:p w:rsidR="00163770" w:rsidRPr="000979B2" w:rsidRDefault="00163770" w:rsidP="006B34D3">
            <w:pPr>
              <w:snapToGrid w:val="0"/>
              <w:ind w:right="-108"/>
              <w:rPr>
                <w:sz w:val="24"/>
                <w:szCs w:val="24"/>
                <w:lang w:eastAsia="ar-SA"/>
              </w:rPr>
            </w:pPr>
            <w:r w:rsidRPr="000979B2">
              <w:rPr>
                <w:sz w:val="24"/>
                <w:szCs w:val="24"/>
                <w:lang w:eastAsia="ar-SA"/>
              </w:rPr>
              <w:t>Вторичное использование воды</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.1.3</w:t>
            </w:r>
          </w:p>
        </w:tc>
        <w:tc>
          <w:tcPr>
            <w:tcW w:w="5185" w:type="dxa"/>
            <w:shd w:val="clear" w:color="auto" w:fill="auto"/>
          </w:tcPr>
          <w:p w:rsidR="00163770" w:rsidRPr="000979B2" w:rsidRDefault="00163770" w:rsidP="006B34D3">
            <w:pPr>
              <w:snapToGrid w:val="0"/>
              <w:ind w:right="-108"/>
              <w:rPr>
                <w:sz w:val="24"/>
                <w:szCs w:val="24"/>
                <w:lang w:eastAsia="ar-SA"/>
              </w:rPr>
            </w:pPr>
            <w:r w:rsidRPr="000979B2">
              <w:rPr>
                <w:sz w:val="24"/>
                <w:szCs w:val="24"/>
                <w:lang w:eastAsia="ar-SA"/>
              </w:rPr>
              <w:t>Производительность водозаборных сооружений,</w:t>
            </w:r>
          </w:p>
          <w:p w:rsidR="00163770" w:rsidRPr="000979B2" w:rsidRDefault="00163770" w:rsidP="006B34D3">
            <w:pPr>
              <w:snapToGrid w:val="0"/>
              <w:ind w:right="-108"/>
              <w:rPr>
                <w:sz w:val="24"/>
                <w:szCs w:val="24"/>
                <w:lang w:eastAsia="ar-SA"/>
              </w:rPr>
            </w:pPr>
            <w:r w:rsidRPr="000979B2">
              <w:rPr>
                <w:sz w:val="24"/>
                <w:szCs w:val="24"/>
                <w:lang w:eastAsia="ar-SA"/>
              </w:rPr>
              <w:t>в том числе:</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м</w:t>
            </w:r>
            <w:r w:rsidRPr="000979B2">
              <w:rPr>
                <w:sz w:val="24"/>
                <w:szCs w:val="24"/>
                <w:vertAlign w:val="superscript"/>
                <w:lang w:eastAsia="ar-SA"/>
              </w:rPr>
              <w:t>3</w:t>
            </w:r>
            <w:r w:rsidRPr="000979B2">
              <w:rPr>
                <w:sz w:val="24"/>
                <w:szCs w:val="24"/>
                <w:lang w:eastAsia="ar-SA"/>
              </w:rPr>
              <w:t>/сут</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150,00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tcPr>
          <w:p w:rsidR="00163770" w:rsidRPr="000979B2" w:rsidRDefault="00163770" w:rsidP="006B34D3">
            <w:pPr>
              <w:snapToGrid w:val="0"/>
              <w:ind w:right="-108"/>
              <w:rPr>
                <w:sz w:val="24"/>
                <w:szCs w:val="24"/>
                <w:lang w:eastAsia="ar-SA"/>
              </w:rPr>
            </w:pPr>
            <w:r w:rsidRPr="000979B2">
              <w:rPr>
                <w:sz w:val="24"/>
                <w:szCs w:val="24"/>
                <w:lang w:eastAsia="ar-SA"/>
              </w:rPr>
              <w:t>- водозаборов подземных вод</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150,00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.1.4</w:t>
            </w:r>
          </w:p>
        </w:tc>
        <w:tc>
          <w:tcPr>
            <w:tcW w:w="5185" w:type="dxa"/>
            <w:shd w:val="clear" w:color="auto" w:fill="auto"/>
          </w:tcPr>
          <w:p w:rsidR="00163770" w:rsidRPr="000979B2" w:rsidRDefault="00163770" w:rsidP="006B34D3">
            <w:pPr>
              <w:snapToGrid w:val="0"/>
              <w:ind w:right="-108"/>
              <w:rPr>
                <w:sz w:val="24"/>
                <w:szCs w:val="24"/>
                <w:lang w:eastAsia="ar-SA"/>
              </w:rPr>
            </w:pPr>
            <w:r w:rsidRPr="000979B2">
              <w:rPr>
                <w:sz w:val="24"/>
                <w:szCs w:val="24"/>
                <w:lang w:eastAsia="ar-SA"/>
              </w:rPr>
              <w:t>Среднесуточное водопотребление на 1 чел.,</w:t>
            </w:r>
          </w:p>
          <w:p w:rsidR="00163770" w:rsidRPr="000979B2" w:rsidRDefault="00163770" w:rsidP="006B34D3">
            <w:pPr>
              <w:snapToGrid w:val="0"/>
              <w:ind w:right="-108"/>
              <w:rPr>
                <w:sz w:val="24"/>
                <w:szCs w:val="24"/>
                <w:lang w:eastAsia="ar-SA"/>
              </w:rPr>
            </w:pPr>
            <w:r w:rsidRPr="000979B2">
              <w:rPr>
                <w:sz w:val="24"/>
                <w:szCs w:val="24"/>
                <w:lang w:eastAsia="ar-SA"/>
              </w:rPr>
              <w:t>в том числе:</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л/сут</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130</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200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tcPr>
          <w:p w:rsidR="00163770" w:rsidRPr="000979B2" w:rsidRDefault="00163770" w:rsidP="006B34D3">
            <w:pPr>
              <w:snapToGrid w:val="0"/>
              <w:ind w:right="-108"/>
              <w:rPr>
                <w:sz w:val="24"/>
                <w:szCs w:val="24"/>
                <w:lang w:eastAsia="ar-SA"/>
              </w:rPr>
            </w:pPr>
            <w:r w:rsidRPr="000979B2">
              <w:rPr>
                <w:sz w:val="24"/>
                <w:szCs w:val="24"/>
                <w:lang w:eastAsia="ar-SA"/>
              </w:rPr>
              <w:t>- на хозяйственно-питьевые нужды</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л/сут</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130</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200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jc w:val="center"/>
              <w:rPr>
                <w:b/>
                <w:sz w:val="24"/>
                <w:szCs w:val="24"/>
              </w:rPr>
            </w:pPr>
            <w:r>
              <w:rPr>
                <w:b/>
                <w:sz w:val="24"/>
                <w:szCs w:val="24"/>
              </w:rPr>
              <w:t>13</w:t>
            </w:r>
            <w:r w:rsidRPr="000979B2">
              <w:rPr>
                <w:b/>
                <w:sz w:val="24"/>
                <w:szCs w:val="24"/>
              </w:rPr>
              <w:t>.2.</w:t>
            </w:r>
          </w:p>
        </w:tc>
        <w:tc>
          <w:tcPr>
            <w:tcW w:w="5185" w:type="dxa"/>
            <w:shd w:val="clear" w:color="auto" w:fill="auto"/>
          </w:tcPr>
          <w:p w:rsidR="00163770" w:rsidRPr="000979B2" w:rsidRDefault="00163770" w:rsidP="006B34D3">
            <w:pPr>
              <w:jc w:val="both"/>
              <w:rPr>
                <w:b/>
                <w:sz w:val="24"/>
                <w:szCs w:val="24"/>
              </w:rPr>
            </w:pPr>
            <w:r w:rsidRPr="000979B2">
              <w:rPr>
                <w:b/>
                <w:sz w:val="24"/>
                <w:szCs w:val="24"/>
              </w:rPr>
              <w:t>Канализация</w:t>
            </w:r>
          </w:p>
        </w:tc>
        <w:tc>
          <w:tcPr>
            <w:tcW w:w="1315" w:type="dxa"/>
            <w:shd w:val="clear" w:color="auto" w:fill="auto"/>
            <w:vAlign w:val="center"/>
          </w:tcPr>
          <w:p w:rsidR="00163770" w:rsidRPr="000979B2" w:rsidRDefault="00163770" w:rsidP="006B34D3">
            <w:pPr>
              <w:jc w:val="center"/>
              <w:rPr>
                <w:sz w:val="24"/>
                <w:szCs w:val="24"/>
                <w:highlight w:val="cyan"/>
              </w:rPr>
            </w:pPr>
          </w:p>
        </w:tc>
        <w:tc>
          <w:tcPr>
            <w:tcW w:w="1476" w:type="dxa"/>
            <w:shd w:val="clear" w:color="auto" w:fill="auto"/>
            <w:vAlign w:val="center"/>
          </w:tcPr>
          <w:p w:rsidR="00163770" w:rsidRPr="000979B2" w:rsidRDefault="00163770" w:rsidP="006B34D3">
            <w:pPr>
              <w:jc w:val="center"/>
              <w:rPr>
                <w:sz w:val="24"/>
                <w:szCs w:val="24"/>
                <w:highlight w:val="cyan"/>
              </w:rPr>
            </w:pPr>
          </w:p>
        </w:tc>
        <w:tc>
          <w:tcPr>
            <w:tcW w:w="1413" w:type="dxa"/>
            <w:shd w:val="clear" w:color="auto" w:fill="auto"/>
            <w:vAlign w:val="center"/>
          </w:tcPr>
          <w:p w:rsidR="00163770" w:rsidRPr="000979B2"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b/>
                <w:bCs/>
                <w:sz w:val="24"/>
                <w:szCs w:val="24"/>
                <w:lang w:eastAsia="ar-SA"/>
              </w:rPr>
            </w:pPr>
            <w:r>
              <w:rPr>
                <w:bCs/>
                <w:sz w:val="24"/>
                <w:szCs w:val="24"/>
                <w:lang w:eastAsia="ar-SA"/>
              </w:rPr>
              <w:t>13</w:t>
            </w:r>
            <w:r w:rsidRPr="000979B2">
              <w:rPr>
                <w:bCs/>
                <w:sz w:val="24"/>
                <w:szCs w:val="24"/>
                <w:lang w:eastAsia="ar-SA"/>
              </w:rPr>
              <w:t>.2.1.</w:t>
            </w:r>
          </w:p>
        </w:tc>
        <w:tc>
          <w:tcPr>
            <w:tcW w:w="5185" w:type="dxa"/>
            <w:shd w:val="clear" w:color="auto" w:fill="auto"/>
            <w:vAlign w:val="center"/>
          </w:tcPr>
          <w:p w:rsidR="00163770" w:rsidRPr="000979B2" w:rsidRDefault="00163770" w:rsidP="006B34D3">
            <w:pPr>
              <w:snapToGrid w:val="0"/>
              <w:ind w:right="-108"/>
              <w:rPr>
                <w:sz w:val="24"/>
                <w:szCs w:val="24"/>
                <w:lang w:eastAsia="ar-SA"/>
              </w:rPr>
            </w:pPr>
            <w:r w:rsidRPr="000979B2">
              <w:rPr>
                <w:sz w:val="24"/>
                <w:szCs w:val="24"/>
                <w:lang w:eastAsia="ar-SA"/>
              </w:rPr>
              <w:t>Общее поступление сточных вод, в том числе:</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м</w:t>
            </w:r>
            <w:r w:rsidRPr="000979B2">
              <w:rPr>
                <w:sz w:val="24"/>
                <w:szCs w:val="24"/>
                <w:vertAlign w:val="superscript"/>
                <w:lang w:eastAsia="ar-SA"/>
              </w:rPr>
              <w:t>3</w:t>
            </w:r>
            <w:r w:rsidRPr="000979B2">
              <w:rPr>
                <w:sz w:val="24"/>
                <w:szCs w:val="24"/>
                <w:lang w:eastAsia="ar-SA"/>
              </w:rPr>
              <w:t>/сут</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90,93</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138,75</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vAlign w:val="center"/>
          </w:tcPr>
          <w:p w:rsidR="00163770" w:rsidRPr="000979B2" w:rsidRDefault="00163770" w:rsidP="006B34D3">
            <w:pPr>
              <w:snapToGrid w:val="0"/>
              <w:ind w:right="-108"/>
              <w:rPr>
                <w:sz w:val="24"/>
                <w:szCs w:val="24"/>
                <w:lang w:eastAsia="ar-SA"/>
              </w:rPr>
            </w:pPr>
            <w:r w:rsidRPr="000979B2">
              <w:rPr>
                <w:sz w:val="24"/>
                <w:szCs w:val="24"/>
                <w:lang w:eastAsia="ar-SA"/>
              </w:rPr>
              <w:t>- хозяйственно-бытовые сточные воды</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м</w:t>
            </w:r>
            <w:r w:rsidRPr="000979B2">
              <w:rPr>
                <w:sz w:val="24"/>
                <w:szCs w:val="24"/>
                <w:vertAlign w:val="superscript"/>
                <w:lang w:eastAsia="ar-SA"/>
              </w:rPr>
              <w:t>3</w:t>
            </w:r>
            <w:r w:rsidRPr="000979B2">
              <w:rPr>
                <w:sz w:val="24"/>
                <w:szCs w:val="24"/>
                <w:lang w:eastAsia="ar-SA"/>
              </w:rPr>
              <w:t>/сут</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73,93</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112,75</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vAlign w:val="center"/>
          </w:tcPr>
          <w:p w:rsidR="00163770" w:rsidRPr="000979B2" w:rsidRDefault="00163770" w:rsidP="006B34D3">
            <w:pPr>
              <w:snapToGrid w:val="0"/>
              <w:ind w:right="-108"/>
              <w:rPr>
                <w:sz w:val="24"/>
                <w:szCs w:val="24"/>
                <w:lang w:eastAsia="ar-SA"/>
              </w:rPr>
            </w:pPr>
            <w:r w:rsidRPr="000979B2">
              <w:rPr>
                <w:sz w:val="24"/>
                <w:szCs w:val="24"/>
                <w:lang w:eastAsia="ar-SA"/>
              </w:rPr>
              <w:t>- производственные сточные воды</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17,00</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26,00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.2.2</w:t>
            </w:r>
          </w:p>
        </w:tc>
        <w:tc>
          <w:tcPr>
            <w:tcW w:w="5185" w:type="dxa"/>
            <w:shd w:val="clear" w:color="auto" w:fill="auto"/>
            <w:vAlign w:val="center"/>
          </w:tcPr>
          <w:p w:rsidR="00163770" w:rsidRPr="000979B2" w:rsidRDefault="00163770" w:rsidP="006B34D3">
            <w:pPr>
              <w:snapToGrid w:val="0"/>
              <w:ind w:right="-108"/>
              <w:rPr>
                <w:sz w:val="24"/>
                <w:szCs w:val="24"/>
                <w:lang w:eastAsia="ar-SA"/>
              </w:rPr>
            </w:pPr>
            <w:r w:rsidRPr="000979B2">
              <w:rPr>
                <w:sz w:val="24"/>
                <w:szCs w:val="24"/>
                <w:lang w:eastAsia="ar-SA"/>
              </w:rPr>
              <w:t>Производительность очистных сооружений канализации</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м</w:t>
            </w:r>
            <w:r w:rsidRPr="000979B2">
              <w:rPr>
                <w:sz w:val="24"/>
                <w:szCs w:val="24"/>
                <w:vertAlign w:val="superscript"/>
                <w:lang w:eastAsia="ar-SA"/>
              </w:rPr>
              <w:t>3</w:t>
            </w:r>
            <w:r w:rsidRPr="000979B2">
              <w:rPr>
                <w:sz w:val="24"/>
                <w:szCs w:val="24"/>
                <w:lang w:eastAsia="ar-SA"/>
              </w:rPr>
              <w:t>/сут</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p>
        </w:tc>
        <w:tc>
          <w:tcPr>
            <w:tcW w:w="1413" w:type="dxa"/>
            <w:shd w:val="clear" w:color="auto" w:fill="auto"/>
            <w:vAlign w:val="center"/>
          </w:tcPr>
          <w:p w:rsidR="00163770" w:rsidRPr="000979B2" w:rsidRDefault="00163770" w:rsidP="006B34D3">
            <w:pPr>
              <w:ind w:left="-108" w:right="-108"/>
              <w:jc w:val="center"/>
              <w:rPr>
                <w:sz w:val="24"/>
                <w:szCs w:val="24"/>
                <w:lang w:eastAsia="ar-SA"/>
              </w:rPr>
            </w:pPr>
            <w:r w:rsidRPr="000979B2">
              <w:rPr>
                <w:sz w:val="24"/>
                <w:szCs w:val="24"/>
                <w:lang w:eastAsia="ar-SA"/>
              </w:rPr>
              <w:t>70,00  и индивидуальные</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tcPr>
          <w:p w:rsidR="00163770" w:rsidRPr="000979B2" w:rsidRDefault="00163770" w:rsidP="006B34D3">
            <w:pPr>
              <w:ind w:left="-108" w:right="-108"/>
              <w:jc w:val="center"/>
              <w:rPr>
                <w:sz w:val="24"/>
                <w:szCs w:val="24"/>
                <w:lang w:eastAsia="ar-SA"/>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jc w:val="both"/>
              <w:rPr>
                <w:sz w:val="24"/>
                <w:szCs w:val="24"/>
                <w:highlight w:val="cyan"/>
              </w:rPr>
            </w:pPr>
          </w:p>
        </w:tc>
        <w:tc>
          <w:tcPr>
            <w:tcW w:w="5185" w:type="dxa"/>
            <w:shd w:val="clear" w:color="auto" w:fill="auto"/>
          </w:tcPr>
          <w:p w:rsidR="00163770" w:rsidRPr="000979B2" w:rsidRDefault="00163770" w:rsidP="006B34D3">
            <w:pPr>
              <w:rPr>
                <w:b/>
                <w:sz w:val="24"/>
                <w:szCs w:val="24"/>
                <w:lang w:eastAsia="ar-SA"/>
              </w:rPr>
            </w:pPr>
            <w:r w:rsidRPr="000979B2">
              <w:rPr>
                <w:b/>
                <w:sz w:val="24"/>
                <w:szCs w:val="24"/>
                <w:lang w:eastAsia="ar-SA"/>
              </w:rPr>
              <w:t>п. Ковалевка</w:t>
            </w:r>
          </w:p>
        </w:tc>
        <w:tc>
          <w:tcPr>
            <w:tcW w:w="1315" w:type="dxa"/>
            <w:shd w:val="clear" w:color="auto" w:fill="auto"/>
            <w:vAlign w:val="center"/>
          </w:tcPr>
          <w:p w:rsidR="00163770" w:rsidRPr="000979B2" w:rsidRDefault="00163770" w:rsidP="006B34D3">
            <w:pPr>
              <w:jc w:val="center"/>
              <w:rPr>
                <w:sz w:val="24"/>
                <w:szCs w:val="24"/>
                <w:highlight w:val="cyan"/>
              </w:rPr>
            </w:pPr>
          </w:p>
        </w:tc>
        <w:tc>
          <w:tcPr>
            <w:tcW w:w="1476" w:type="dxa"/>
            <w:shd w:val="clear" w:color="auto" w:fill="auto"/>
            <w:vAlign w:val="center"/>
          </w:tcPr>
          <w:p w:rsidR="00163770" w:rsidRPr="000979B2" w:rsidRDefault="00163770" w:rsidP="006B34D3">
            <w:pPr>
              <w:jc w:val="center"/>
              <w:rPr>
                <w:sz w:val="24"/>
                <w:szCs w:val="24"/>
                <w:highlight w:val="cyan"/>
              </w:rPr>
            </w:pPr>
          </w:p>
        </w:tc>
        <w:tc>
          <w:tcPr>
            <w:tcW w:w="1413" w:type="dxa"/>
            <w:shd w:val="clear" w:color="auto" w:fill="auto"/>
            <w:vAlign w:val="center"/>
          </w:tcPr>
          <w:p w:rsidR="00163770" w:rsidRPr="000979B2"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jc w:val="center"/>
              <w:rPr>
                <w:b/>
                <w:sz w:val="24"/>
                <w:szCs w:val="24"/>
              </w:rPr>
            </w:pPr>
            <w:r>
              <w:rPr>
                <w:b/>
                <w:sz w:val="24"/>
                <w:szCs w:val="24"/>
              </w:rPr>
              <w:t>13</w:t>
            </w:r>
            <w:r w:rsidRPr="000979B2">
              <w:rPr>
                <w:b/>
                <w:sz w:val="24"/>
                <w:szCs w:val="24"/>
              </w:rPr>
              <w:t>.1</w:t>
            </w:r>
          </w:p>
        </w:tc>
        <w:tc>
          <w:tcPr>
            <w:tcW w:w="5185" w:type="dxa"/>
            <w:shd w:val="clear" w:color="auto" w:fill="auto"/>
          </w:tcPr>
          <w:p w:rsidR="00163770" w:rsidRPr="000979B2" w:rsidRDefault="00163770" w:rsidP="006B34D3">
            <w:pPr>
              <w:jc w:val="both"/>
              <w:rPr>
                <w:b/>
                <w:sz w:val="24"/>
                <w:szCs w:val="24"/>
              </w:rPr>
            </w:pPr>
            <w:r w:rsidRPr="000979B2">
              <w:rPr>
                <w:b/>
                <w:sz w:val="24"/>
                <w:szCs w:val="24"/>
              </w:rPr>
              <w:t>Водоснабжение</w:t>
            </w:r>
          </w:p>
        </w:tc>
        <w:tc>
          <w:tcPr>
            <w:tcW w:w="1315" w:type="dxa"/>
            <w:shd w:val="clear" w:color="auto" w:fill="auto"/>
            <w:vAlign w:val="center"/>
          </w:tcPr>
          <w:p w:rsidR="00163770" w:rsidRPr="000979B2" w:rsidRDefault="00163770" w:rsidP="006B34D3">
            <w:pPr>
              <w:jc w:val="center"/>
              <w:rPr>
                <w:sz w:val="24"/>
                <w:szCs w:val="24"/>
                <w:highlight w:val="cyan"/>
              </w:rPr>
            </w:pPr>
          </w:p>
        </w:tc>
        <w:tc>
          <w:tcPr>
            <w:tcW w:w="1476" w:type="dxa"/>
            <w:shd w:val="clear" w:color="auto" w:fill="auto"/>
            <w:vAlign w:val="center"/>
          </w:tcPr>
          <w:p w:rsidR="00163770" w:rsidRPr="000979B2" w:rsidRDefault="00163770" w:rsidP="006B34D3">
            <w:pPr>
              <w:jc w:val="center"/>
              <w:rPr>
                <w:sz w:val="24"/>
                <w:szCs w:val="24"/>
                <w:highlight w:val="cyan"/>
              </w:rPr>
            </w:pPr>
          </w:p>
        </w:tc>
        <w:tc>
          <w:tcPr>
            <w:tcW w:w="1413" w:type="dxa"/>
            <w:shd w:val="clear" w:color="auto" w:fill="auto"/>
            <w:vAlign w:val="center"/>
          </w:tcPr>
          <w:p w:rsidR="00163770" w:rsidRPr="000979B2"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.1.1</w:t>
            </w:r>
          </w:p>
        </w:tc>
        <w:tc>
          <w:tcPr>
            <w:tcW w:w="5185" w:type="dxa"/>
            <w:shd w:val="clear" w:color="auto" w:fill="auto"/>
          </w:tcPr>
          <w:p w:rsidR="00163770" w:rsidRPr="000979B2" w:rsidRDefault="00163770" w:rsidP="006B34D3">
            <w:pPr>
              <w:snapToGrid w:val="0"/>
              <w:ind w:right="-108"/>
              <w:rPr>
                <w:sz w:val="24"/>
                <w:szCs w:val="24"/>
                <w:lang w:eastAsia="ar-SA"/>
              </w:rPr>
            </w:pPr>
            <w:r w:rsidRPr="000979B2">
              <w:rPr>
                <w:sz w:val="24"/>
                <w:szCs w:val="24"/>
                <w:lang w:eastAsia="ar-SA"/>
              </w:rPr>
              <w:t xml:space="preserve">Водопотребление – всего, </w:t>
            </w:r>
          </w:p>
          <w:p w:rsidR="00163770" w:rsidRPr="000979B2" w:rsidRDefault="00163770" w:rsidP="006B34D3">
            <w:pPr>
              <w:snapToGrid w:val="0"/>
              <w:ind w:right="-108"/>
              <w:rPr>
                <w:sz w:val="24"/>
                <w:szCs w:val="24"/>
                <w:lang w:eastAsia="ar-SA"/>
              </w:rPr>
            </w:pPr>
            <w:r w:rsidRPr="000979B2">
              <w:rPr>
                <w:sz w:val="24"/>
                <w:szCs w:val="24"/>
                <w:lang w:eastAsia="ar-SA"/>
              </w:rPr>
              <w:t>в том числе:</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м</w:t>
            </w:r>
            <w:r w:rsidRPr="000979B2">
              <w:rPr>
                <w:sz w:val="24"/>
                <w:szCs w:val="24"/>
                <w:vertAlign w:val="superscript"/>
                <w:lang w:eastAsia="ar-SA"/>
              </w:rPr>
              <w:t>3</w:t>
            </w:r>
            <w:r w:rsidRPr="000979B2">
              <w:rPr>
                <w:sz w:val="24"/>
                <w:szCs w:val="24"/>
                <w:lang w:eastAsia="ar-SA"/>
              </w:rPr>
              <w:t>/сут</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44,04</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63,90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tcPr>
          <w:p w:rsidR="00163770" w:rsidRPr="000979B2" w:rsidRDefault="00163770" w:rsidP="006B34D3">
            <w:pPr>
              <w:snapToGrid w:val="0"/>
              <w:ind w:right="-108"/>
              <w:rPr>
                <w:sz w:val="24"/>
                <w:szCs w:val="24"/>
                <w:lang w:eastAsia="ar-SA"/>
              </w:rPr>
            </w:pPr>
            <w:r w:rsidRPr="000979B2">
              <w:rPr>
                <w:sz w:val="24"/>
                <w:szCs w:val="24"/>
                <w:lang w:eastAsia="ar-SA"/>
              </w:rPr>
              <w:t>- на хозяйственно-питьевые нужды</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м</w:t>
            </w:r>
            <w:r w:rsidRPr="000979B2">
              <w:rPr>
                <w:sz w:val="24"/>
                <w:szCs w:val="24"/>
                <w:vertAlign w:val="superscript"/>
                <w:lang w:eastAsia="ar-SA"/>
              </w:rPr>
              <w:t>3</w:t>
            </w:r>
            <w:r w:rsidRPr="000979B2">
              <w:rPr>
                <w:sz w:val="24"/>
                <w:szCs w:val="24"/>
                <w:lang w:eastAsia="ar-SA"/>
              </w:rPr>
              <w:t>/сут</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36,04</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51,90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tcPr>
          <w:p w:rsidR="00163770" w:rsidRPr="000979B2" w:rsidRDefault="00163770" w:rsidP="006B34D3">
            <w:pPr>
              <w:snapToGrid w:val="0"/>
              <w:ind w:right="-108"/>
              <w:rPr>
                <w:sz w:val="24"/>
                <w:szCs w:val="24"/>
                <w:lang w:eastAsia="ar-SA"/>
              </w:rPr>
            </w:pPr>
            <w:r w:rsidRPr="000979B2">
              <w:rPr>
                <w:sz w:val="24"/>
                <w:szCs w:val="24"/>
                <w:lang w:eastAsia="ar-SA"/>
              </w:rPr>
              <w:t>- на производственные нужды</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8,00</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12,00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.1.2</w:t>
            </w:r>
          </w:p>
        </w:tc>
        <w:tc>
          <w:tcPr>
            <w:tcW w:w="5185" w:type="dxa"/>
            <w:shd w:val="clear" w:color="auto" w:fill="auto"/>
          </w:tcPr>
          <w:p w:rsidR="00163770" w:rsidRPr="000979B2" w:rsidRDefault="00163770" w:rsidP="006B34D3">
            <w:pPr>
              <w:snapToGrid w:val="0"/>
              <w:ind w:right="-108"/>
              <w:rPr>
                <w:sz w:val="24"/>
                <w:szCs w:val="24"/>
                <w:lang w:eastAsia="ar-SA"/>
              </w:rPr>
            </w:pPr>
            <w:r w:rsidRPr="000979B2">
              <w:rPr>
                <w:sz w:val="24"/>
                <w:szCs w:val="24"/>
                <w:lang w:eastAsia="ar-SA"/>
              </w:rPr>
              <w:t>Вторичное использование воды</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.1.3</w:t>
            </w:r>
          </w:p>
        </w:tc>
        <w:tc>
          <w:tcPr>
            <w:tcW w:w="5185" w:type="dxa"/>
            <w:shd w:val="clear" w:color="auto" w:fill="auto"/>
          </w:tcPr>
          <w:p w:rsidR="00163770" w:rsidRPr="000979B2" w:rsidRDefault="00163770" w:rsidP="006B34D3">
            <w:pPr>
              <w:snapToGrid w:val="0"/>
              <w:ind w:right="-108"/>
              <w:rPr>
                <w:sz w:val="24"/>
                <w:szCs w:val="24"/>
                <w:lang w:eastAsia="ar-SA"/>
              </w:rPr>
            </w:pPr>
            <w:r w:rsidRPr="000979B2">
              <w:rPr>
                <w:sz w:val="24"/>
                <w:szCs w:val="24"/>
                <w:lang w:eastAsia="ar-SA"/>
              </w:rPr>
              <w:t>Производительность водозаборных сооружений,</w:t>
            </w:r>
          </w:p>
          <w:p w:rsidR="00163770" w:rsidRPr="000979B2" w:rsidRDefault="00163770" w:rsidP="006B34D3">
            <w:pPr>
              <w:snapToGrid w:val="0"/>
              <w:ind w:right="-108"/>
              <w:rPr>
                <w:sz w:val="24"/>
                <w:szCs w:val="24"/>
                <w:lang w:eastAsia="ar-SA"/>
              </w:rPr>
            </w:pPr>
            <w:r w:rsidRPr="000979B2">
              <w:rPr>
                <w:sz w:val="24"/>
                <w:szCs w:val="24"/>
                <w:lang w:eastAsia="ar-SA"/>
              </w:rPr>
              <w:t>в том числе:</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м</w:t>
            </w:r>
            <w:r w:rsidRPr="000979B2">
              <w:rPr>
                <w:sz w:val="24"/>
                <w:szCs w:val="24"/>
                <w:vertAlign w:val="superscript"/>
                <w:lang w:eastAsia="ar-SA"/>
              </w:rPr>
              <w:t>3</w:t>
            </w:r>
            <w:r w:rsidRPr="000979B2">
              <w:rPr>
                <w:sz w:val="24"/>
                <w:szCs w:val="24"/>
                <w:lang w:eastAsia="ar-SA"/>
              </w:rPr>
              <w:t>/сут</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65,00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tcPr>
          <w:p w:rsidR="00163770" w:rsidRPr="000979B2" w:rsidRDefault="00163770" w:rsidP="006B34D3">
            <w:pPr>
              <w:snapToGrid w:val="0"/>
              <w:ind w:right="-108"/>
              <w:rPr>
                <w:sz w:val="24"/>
                <w:szCs w:val="24"/>
                <w:lang w:eastAsia="ar-SA"/>
              </w:rPr>
            </w:pPr>
            <w:r w:rsidRPr="000979B2">
              <w:rPr>
                <w:sz w:val="24"/>
                <w:szCs w:val="24"/>
                <w:lang w:eastAsia="ar-SA"/>
              </w:rPr>
              <w:t>- водозаборов подземных вод</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p>
        </w:tc>
        <w:tc>
          <w:tcPr>
            <w:tcW w:w="1476" w:type="dxa"/>
            <w:shd w:val="clear" w:color="auto" w:fill="auto"/>
            <w:vAlign w:val="center"/>
          </w:tcPr>
          <w:p w:rsidR="00163770" w:rsidRPr="000979B2" w:rsidRDefault="00163770" w:rsidP="006B34D3">
            <w:pPr>
              <w:rPr>
                <w:sz w:val="24"/>
                <w:szCs w:val="24"/>
                <w:lang w:eastAsia="ar-SA"/>
              </w:rPr>
            </w:pP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65,00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.1.4</w:t>
            </w:r>
          </w:p>
        </w:tc>
        <w:tc>
          <w:tcPr>
            <w:tcW w:w="5185" w:type="dxa"/>
            <w:shd w:val="clear" w:color="auto" w:fill="auto"/>
          </w:tcPr>
          <w:p w:rsidR="00163770" w:rsidRPr="000979B2" w:rsidRDefault="00163770" w:rsidP="006B34D3">
            <w:pPr>
              <w:snapToGrid w:val="0"/>
              <w:ind w:right="-108"/>
              <w:rPr>
                <w:sz w:val="24"/>
                <w:szCs w:val="24"/>
                <w:lang w:eastAsia="ar-SA"/>
              </w:rPr>
            </w:pPr>
            <w:r w:rsidRPr="000979B2">
              <w:rPr>
                <w:sz w:val="24"/>
                <w:szCs w:val="24"/>
                <w:lang w:eastAsia="ar-SA"/>
              </w:rPr>
              <w:t>Среднесуточное водопотребление на 1 чел.,</w:t>
            </w:r>
          </w:p>
          <w:p w:rsidR="00163770" w:rsidRPr="000979B2" w:rsidRDefault="00163770" w:rsidP="006B34D3">
            <w:pPr>
              <w:snapToGrid w:val="0"/>
              <w:ind w:right="-108"/>
              <w:rPr>
                <w:sz w:val="24"/>
                <w:szCs w:val="24"/>
                <w:lang w:eastAsia="ar-SA"/>
              </w:rPr>
            </w:pPr>
            <w:r w:rsidRPr="000979B2">
              <w:rPr>
                <w:sz w:val="24"/>
                <w:szCs w:val="24"/>
                <w:lang w:eastAsia="ar-SA"/>
              </w:rPr>
              <w:t>в том числе:</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л/сут</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130</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160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tcPr>
          <w:p w:rsidR="00163770" w:rsidRPr="000979B2" w:rsidRDefault="00163770" w:rsidP="006B34D3">
            <w:pPr>
              <w:snapToGrid w:val="0"/>
              <w:ind w:right="-108"/>
              <w:rPr>
                <w:sz w:val="24"/>
                <w:szCs w:val="24"/>
                <w:lang w:eastAsia="ar-SA"/>
              </w:rPr>
            </w:pPr>
            <w:r w:rsidRPr="000979B2">
              <w:rPr>
                <w:sz w:val="24"/>
                <w:szCs w:val="24"/>
                <w:lang w:eastAsia="ar-SA"/>
              </w:rPr>
              <w:t>- на хозяйственно-питьевые нужды</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л/сут</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130</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160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jc w:val="center"/>
              <w:rPr>
                <w:b/>
                <w:sz w:val="24"/>
                <w:szCs w:val="24"/>
              </w:rPr>
            </w:pPr>
            <w:r>
              <w:rPr>
                <w:b/>
                <w:sz w:val="24"/>
                <w:szCs w:val="24"/>
              </w:rPr>
              <w:t>13</w:t>
            </w:r>
            <w:r w:rsidRPr="000979B2">
              <w:rPr>
                <w:b/>
                <w:sz w:val="24"/>
                <w:szCs w:val="24"/>
              </w:rPr>
              <w:t>.2.</w:t>
            </w:r>
          </w:p>
        </w:tc>
        <w:tc>
          <w:tcPr>
            <w:tcW w:w="5185" w:type="dxa"/>
            <w:shd w:val="clear" w:color="auto" w:fill="auto"/>
          </w:tcPr>
          <w:p w:rsidR="00163770" w:rsidRPr="000979B2" w:rsidRDefault="00163770" w:rsidP="006B34D3">
            <w:pPr>
              <w:jc w:val="both"/>
              <w:rPr>
                <w:b/>
                <w:sz w:val="24"/>
                <w:szCs w:val="24"/>
              </w:rPr>
            </w:pPr>
            <w:r w:rsidRPr="000979B2">
              <w:rPr>
                <w:b/>
                <w:sz w:val="24"/>
                <w:szCs w:val="24"/>
              </w:rPr>
              <w:t>Канализация</w:t>
            </w:r>
          </w:p>
        </w:tc>
        <w:tc>
          <w:tcPr>
            <w:tcW w:w="1315" w:type="dxa"/>
            <w:shd w:val="clear" w:color="auto" w:fill="auto"/>
            <w:vAlign w:val="center"/>
          </w:tcPr>
          <w:p w:rsidR="00163770" w:rsidRPr="000979B2" w:rsidRDefault="00163770" w:rsidP="006B34D3">
            <w:pPr>
              <w:jc w:val="center"/>
              <w:rPr>
                <w:sz w:val="24"/>
                <w:szCs w:val="24"/>
                <w:highlight w:val="cyan"/>
              </w:rPr>
            </w:pPr>
          </w:p>
        </w:tc>
        <w:tc>
          <w:tcPr>
            <w:tcW w:w="1476" w:type="dxa"/>
            <w:shd w:val="clear" w:color="auto" w:fill="auto"/>
            <w:vAlign w:val="center"/>
          </w:tcPr>
          <w:p w:rsidR="00163770" w:rsidRPr="000979B2" w:rsidRDefault="00163770" w:rsidP="006B34D3">
            <w:pPr>
              <w:jc w:val="center"/>
              <w:rPr>
                <w:sz w:val="24"/>
                <w:szCs w:val="24"/>
                <w:highlight w:val="cyan"/>
              </w:rPr>
            </w:pPr>
          </w:p>
        </w:tc>
        <w:tc>
          <w:tcPr>
            <w:tcW w:w="1413" w:type="dxa"/>
            <w:shd w:val="clear" w:color="auto" w:fill="auto"/>
            <w:vAlign w:val="center"/>
          </w:tcPr>
          <w:p w:rsidR="00163770" w:rsidRPr="000979B2"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b/>
                <w:bCs/>
                <w:sz w:val="24"/>
                <w:szCs w:val="24"/>
                <w:lang w:eastAsia="ar-SA"/>
              </w:rPr>
            </w:pPr>
            <w:r>
              <w:rPr>
                <w:bCs/>
                <w:sz w:val="24"/>
                <w:szCs w:val="24"/>
                <w:lang w:eastAsia="ar-SA"/>
              </w:rPr>
              <w:t>13</w:t>
            </w:r>
            <w:r w:rsidRPr="000979B2">
              <w:rPr>
                <w:bCs/>
                <w:sz w:val="24"/>
                <w:szCs w:val="24"/>
                <w:lang w:eastAsia="ar-SA"/>
              </w:rPr>
              <w:t>.2.1</w:t>
            </w:r>
          </w:p>
        </w:tc>
        <w:tc>
          <w:tcPr>
            <w:tcW w:w="5185" w:type="dxa"/>
            <w:shd w:val="clear" w:color="auto" w:fill="auto"/>
            <w:vAlign w:val="center"/>
          </w:tcPr>
          <w:p w:rsidR="00163770" w:rsidRPr="000979B2" w:rsidRDefault="00163770" w:rsidP="006B34D3">
            <w:pPr>
              <w:snapToGrid w:val="0"/>
              <w:ind w:right="-108"/>
              <w:rPr>
                <w:sz w:val="24"/>
                <w:szCs w:val="24"/>
                <w:lang w:eastAsia="ar-SA"/>
              </w:rPr>
            </w:pPr>
            <w:r w:rsidRPr="000979B2">
              <w:rPr>
                <w:sz w:val="24"/>
                <w:szCs w:val="24"/>
                <w:lang w:eastAsia="ar-SA"/>
              </w:rPr>
              <w:t>Общее поступление сточных вод, в том числе:</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м</w:t>
            </w:r>
            <w:r w:rsidRPr="000979B2">
              <w:rPr>
                <w:sz w:val="24"/>
                <w:szCs w:val="24"/>
                <w:vertAlign w:val="superscript"/>
                <w:lang w:eastAsia="ar-SA"/>
              </w:rPr>
              <w:t>3</w:t>
            </w:r>
            <w:r w:rsidRPr="000979B2">
              <w:rPr>
                <w:sz w:val="24"/>
                <w:szCs w:val="24"/>
                <w:lang w:eastAsia="ar-SA"/>
              </w:rPr>
              <w:t>/сут</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44,04</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63,90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vAlign w:val="center"/>
          </w:tcPr>
          <w:p w:rsidR="00163770" w:rsidRPr="000979B2" w:rsidRDefault="00163770" w:rsidP="006B34D3">
            <w:pPr>
              <w:snapToGrid w:val="0"/>
              <w:ind w:right="-108"/>
              <w:rPr>
                <w:sz w:val="24"/>
                <w:szCs w:val="24"/>
                <w:lang w:eastAsia="ar-SA"/>
              </w:rPr>
            </w:pPr>
            <w:r w:rsidRPr="000979B2">
              <w:rPr>
                <w:sz w:val="24"/>
                <w:szCs w:val="24"/>
                <w:lang w:eastAsia="ar-SA"/>
              </w:rPr>
              <w:t>- хозяйственно-бытовые сточные воды</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м</w:t>
            </w:r>
            <w:r w:rsidRPr="000979B2">
              <w:rPr>
                <w:sz w:val="24"/>
                <w:szCs w:val="24"/>
                <w:vertAlign w:val="superscript"/>
                <w:lang w:eastAsia="ar-SA"/>
              </w:rPr>
              <w:t>3</w:t>
            </w:r>
            <w:r w:rsidRPr="000979B2">
              <w:rPr>
                <w:sz w:val="24"/>
                <w:szCs w:val="24"/>
                <w:lang w:eastAsia="ar-SA"/>
              </w:rPr>
              <w:t>/сут</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36,04</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51,90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rPr>
                <w:sz w:val="24"/>
                <w:szCs w:val="24"/>
                <w:lang w:eastAsia="ar-SA"/>
              </w:rPr>
            </w:pPr>
          </w:p>
        </w:tc>
        <w:tc>
          <w:tcPr>
            <w:tcW w:w="5185" w:type="dxa"/>
            <w:shd w:val="clear" w:color="auto" w:fill="auto"/>
            <w:vAlign w:val="center"/>
          </w:tcPr>
          <w:p w:rsidR="00163770" w:rsidRPr="000979B2" w:rsidRDefault="00163770" w:rsidP="006B34D3">
            <w:pPr>
              <w:snapToGrid w:val="0"/>
              <w:ind w:right="-108"/>
              <w:rPr>
                <w:sz w:val="24"/>
                <w:szCs w:val="24"/>
                <w:lang w:eastAsia="ar-SA"/>
              </w:rPr>
            </w:pPr>
            <w:r w:rsidRPr="000979B2">
              <w:rPr>
                <w:sz w:val="24"/>
                <w:szCs w:val="24"/>
                <w:lang w:eastAsia="ar-SA"/>
              </w:rPr>
              <w:t>- производственные сточные воды</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8,00</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12,00</w:t>
            </w:r>
          </w:p>
        </w:tc>
      </w:tr>
      <w:tr w:rsidR="00163770" w:rsidRPr="00243335" w:rsidTr="006B34D3">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.2.2</w:t>
            </w:r>
          </w:p>
        </w:tc>
        <w:tc>
          <w:tcPr>
            <w:tcW w:w="5185" w:type="dxa"/>
            <w:shd w:val="clear" w:color="auto" w:fill="auto"/>
            <w:vAlign w:val="center"/>
          </w:tcPr>
          <w:p w:rsidR="00163770" w:rsidRPr="000979B2" w:rsidRDefault="00163770" w:rsidP="006B34D3">
            <w:pPr>
              <w:snapToGrid w:val="0"/>
              <w:ind w:right="-108"/>
              <w:rPr>
                <w:sz w:val="24"/>
                <w:szCs w:val="24"/>
                <w:lang w:eastAsia="ar-SA"/>
              </w:rPr>
            </w:pPr>
            <w:r w:rsidRPr="000979B2">
              <w:rPr>
                <w:sz w:val="24"/>
                <w:szCs w:val="24"/>
                <w:lang w:eastAsia="ar-SA"/>
              </w:rPr>
              <w:t>Производительность очистных сооружений канализации</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м</w:t>
            </w:r>
            <w:r w:rsidRPr="000979B2">
              <w:rPr>
                <w:sz w:val="24"/>
                <w:szCs w:val="24"/>
                <w:vertAlign w:val="superscript"/>
                <w:lang w:eastAsia="ar-SA"/>
              </w:rPr>
              <w:t>3</w:t>
            </w:r>
            <w:r w:rsidRPr="000979B2">
              <w:rPr>
                <w:sz w:val="24"/>
                <w:szCs w:val="24"/>
                <w:lang w:eastAsia="ar-SA"/>
              </w:rPr>
              <w:t>/сут</w:t>
            </w:r>
          </w:p>
        </w:tc>
        <w:tc>
          <w:tcPr>
            <w:tcW w:w="2889" w:type="dxa"/>
            <w:gridSpan w:val="2"/>
            <w:shd w:val="clear" w:color="auto" w:fill="auto"/>
            <w:vAlign w:val="center"/>
          </w:tcPr>
          <w:p w:rsidR="00163770" w:rsidRPr="000979B2" w:rsidRDefault="00163770" w:rsidP="006B34D3">
            <w:pPr>
              <w:jc w:val="center"/>
              <w:rPr>
                <w:sz w:val="24"/>
                <w:szCs w:val="24"/>
                <w:highlight w:val="cyan"/>
              </w:rPr>
            </w:pPr>
            <w:r w:rsidRPr="000979B2">
              <w:rPr>
                <w:sz w:val="24"/>
                <w:szCs w:val="24"/>
                <w:lang w:eastAsia="ar-SA"/>
              </w:rPr>
              <w:t>ОСК индивидуальные</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tcPr>
          <w:p w:rsidR="00163770" w:rsidRPr="000979B2" w:rsidRDefault="00163770" w:rsidP="006B34D3">
            <w:pPr>
              <w:jc w:val="center"/>
              <w:rPr>
                <w:sz w:val="24"/>
                <w:szCs w:val="24"/>
                <w:lang w:eastAsia="ar-SA"/>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jc w:val="both"/>
              <w:rPr>
                <w:sz w:val="24"/>
                <w:szCs w:val="24"/>
                <w:highlight w:val="cyan"/>
              </w:rPr>
            </w:pPr>
          </w:p>
        </w:tc>
        <w:tc>
          <w:tcPr>
            <w:tcW w:w="5185" w:type="dxa"/>
            <w:shd w:val="clear" w:color="auto" w:fill="auto"/>
          </w:tcPr>
          <w:p w:rsidR="00163770" w:rsidRPr="000979B2" w:rsidRDefault="00163770" w:rsidP="006B34D3">
            <w:pPr>
              <w:jc w:val="both"/>
              <w:rPr>
                <w:b/>
                <w:sz w:val="24"/>
                <w:szCs w:val="24"/>
                <w:highlight w:val="cyan"/>
              </w:rPr>
            </w:pPr>
            <w:r w:rsidRPr="000979B2">
              <w:rPr>
                <w:b/>
                <w:sz w:val="24"/>
                <w:szCs w:val="24"/>
                <w:lang w:eastAsia="ar-SA"/>
              </w:rPr>
              <w:t>п. Обильный</w:t>
            </w:r>
          </w:p>
        </w:tc>
        <w:tc>
          <w:tcPr>
            <w:tcW w:w="1315" w:type="dxa"/>
            <w:shd w:val="clear" w:color="auto" w:fill="auto"/>
            <w:vAlign w:val="center"/>
          </w:tcPr>
          <w:p w:rsidR="00163770" w:rsidRPr="000979B2" w:rsidRDefault="00163770" w:rsidP="006B34D3">
            <w:pPr>
              <w:jc w:val="center"/>
              <w:rPr>
                <w:sz w:val="24"/>
                <w:szCs w:val="24"/>
                <w:highlight w:val="cyan"/>
              </w:rPr>
            </w:pPr>
          </w:p>
        </w:tc>
        <w:tc>
          <w:tcPr>
            <w:tcW w:w="1476" w:type="dxa"/>
            <w:shd w:val="clear" w:color="auto" w:fill="auto"/>
            <w:vAlign w:val="center"/>
          </w:tcPr>
          <w:p w:rsidR="00163770" w:rsidRPr="000979B2" w:rsidRDefault="00163770" w:rsidP="006B34D3">
            <w:pPr>
              <w:jc w:val="center"/>
              <w:rPr>
                <w:sz w:val="24"/>
                <w:szCs w:val="24"/>
                <w:highlight w:val="cyan"/>
              </w:rPr>
            </w:pPr>
          </w:p>
        </w:tc>
        <w:tc>
          <w:tcPr>
            <w:tcW w:w="1413" w:type="dxa"/>
            <w:shd w:val="clear" w:color="auto" w:fill="auto"/>
            <w:vAlign w:val="center"/>
          </w:tcPr>
          <w:p w:rsidR="00163770" w:rsidRPr="000979B2"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jc w:val="center"/>
              <w:rPr>
                <w:b/>
                <w:sz w:val="24"/>
                <w:szCs w:val="24"/>
              </w:rPr>
            </w:pPr>
            <w:r>
              <w:rPr>
                <w:b/>
                <w:sz w:val="24"/>
                <w:szCs w:val="24"/>
              </w:rPr>
              <w:t>13</w:t>
            </w:r>
            <w:r w:rsidRPr="000979B2">
              <w:rPr>
                <w:b/>
                <w:sz w:val="24"/>
                <w:szCs w:val="24"/>
              </w:rPr>
              <w:t>.1</w:t>
            </w:r>
          </w:p>
        </w:tc>
        <w:tc>
          <w:tcPr>
            <w:tcW w:w="5185" w:type="dxa"/>
            <w:shd w:val="clear" w:color="auto" w:fill="auto"/>
          </w:tcPr>
          <w:p w:rsidR="00163770" w:rsidRPr="000979B2" w:rsidRDefault="00163770" w:rsidP="006B34D3">
            <w:pPr>
              <w:jc w:val="both"/>
              <w:rPr>
                <w:b/>
                <w:sz w:val="24"/>
                <w:szCs w:val="24"/>
              </w:rPr>
            </w:pPr>
            <w:r w:rsidRPr="000979B2">
              <w:rPr>
                <w:b/>
                <w:sz w:val="24"/>
                <w:szCs w:val="24"/>
              </w:rPr>
              <w:t>Водоснабжение</w:t>
            </w:r>
          </w:p>
        </w:tc>
        <w:tc>
          <w:tcPr>
            <w:tcW w:w="1315" w:type="dxa"/>
            <w:shd w:val="clear" w:color="auto" w:fill="auto"/>
            <w:vAlign w:val="center"/>
          </w:tcPr>
          <w:p w:rsidR="00163770" w:rsidRPr="000979B2" w:rsidRDefault="00163770" w:rsidP="006B34D3">
            <w:pPr>
              <w:pStyle w:val="afffb"/>
              <w:spacing w:line="240" w:lineRule="auto"/>
              <w:ind w:firstLine="0"/>
              <w:rPr>
                <w:b/>
                <w:bCs/>
                <w:highlight w:val="cyan"/>
              </w:rPr>
            </w:pPr>
          </w:p>
        </w:tc>
        <w:tc>
          <w:tcPr>
            <w:tcW w:w="1476" w:type="dxa"/>
            <w:shd w:val="clear" w:color="auto" w:fill="auto"/>
            <w:vAlign w:val="center"/>
          </w:tcPr>
          <w:p w:rsidR="00163770" w:rsidRPr="000979B2" w:rsidRDefault="00163770" w:rsidP="006B34D3">
            <w:pPr>
              <w:jc w:val="center"/>
              <w:rPr>
                <w:b/>
                <w:bCs/>
                <w:sz w:val="24"/>
                <w:szCs w:val="24"/>
                <w:highlight w:val="cyan"/>
              </w:rPr>
            </w:pPr>
          </w:p>
        </w:tc>
        <w:tc>
          <w:tcPr>
            <w:tcW w:w="1413" w:type="dxa"/>
            <w:shd w:val="clear" w:color="auto" w:fill="auto"/>
            <w:vAlign w:val="center"/>
          </w:tcPr>
          <w:p w:rsidR="00163770" w:rsidRPr="000979B2" w:rsidRDefault="00163770" w:rsidP="006B34D3">
            <w:pPr>
              <w:jc w:val="center"/>
              <w:rPr>
                <w:b/>
                <w:bCs/>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.1.1</w:t>
            </w:r>
          </w:p>
        </w:tc>
        <w:tc>
          <w:tcPr>
            <w:tcW w:w="5185" w:type="dxa"/>
            <w:shd w:val="clear" w:color="auto" w:fill="auto"/>
          </w:tcPr>
          <w:p w:rsidR="00163770" w:rsidRPr="000979B2" w:rsidRDefault="00163770" w:rsidP="006B34D3">
            <w:pPr>
              <w:snapToGrid w:val="0"/>
              <w:ind w:right="-108"/>
              <w:rPr>
                <w:sz w:val="24"/>
                <w:szCs w:val="24"/>
                <w:lang w:eastAsia="ar-SA"/>
              </w:rPr>
            </w:pPr>
            <w:r w:rsidRPr="000979B2">
              <w:rPr>
                <w:sz w:val="24"/>
                <w:szCs w:val="24"/>
                <w:lang w:eastAsia="ar-SA"/>
              </w:rPr>
              <w:t xml:space="preserve">Водопотребление – всего, </w:t>
            </w:r>
          </w:p>
          <w:p w:rsidR="00163770" w:rsidRPr="000979B2" w:rsidRDefault="00163770" w:rsidP="006B34D3">
            <w:pPr>
              <w:snapToGrid w:val="0"/>
              <w:ind w:right="-108"/>
              <w:rPr>
                <w:sz w:val="24"/>
                <w:szCs w:val="24"/>
                <w:lang w:eastAsia="ar-SA"/>
              </w:rPr>
            </w:pPr>
            <w:r w:rsidRPr="000979B2">
              <w:rPr>
                <w:sz w:val="24"/>
                <w:szCs w:val="24"/>
                <w:lang w:eastAsia="ar-SA"/>
              </w:rPr>
              <w:t>в том числе:</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м</w:t>
            </w:r>
            <w:r w:rsidRPr="000979B2">
              <w:rPr>
                <w:sz w:val="24"/>
                <w:szCs w:val="24"/>
                <w:vertAlign w:val="superscript"/>
                <w:lang w:eastAsia="ar-SA"/>
              </w:rPr>
              <w:t>3</w:t>
            </w:r>
            <w:r w:rsidRPr="000979B2">
              <w:rPr>
                <w:sz w:val="24"/>
                <w:szCs w:val="24"/>
                <w:lang w:eastAsia="ar-SA"/>
              </w:rPr>
              <w:t>/сут</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96,20</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146,24</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tcPr>
          <w:p w:rsidR="00163770" w:rsidRPr="000979B2" w:rsidRDefault="00163770" w:rsidP="006B34D3">
            <w:pPr>
              <w:snapToGrid w:val="0"/>
              <w:ind w:right="-108"/>
              <w:rPr>
                <w:sz w:val="24"/>
                <w:szCs w:val="24"/>
                <w:lang w:eastAsia="ar-SA"/>
              </w:rPr>
            </w:pPr>
            <w:r w:rsidRPr="000979B2">
              <w:rPr>
                <w:sz w:val="24"/>
                <w:szCs w:val="24"/>
                <w:lang w:eastAsia="ar-SA"/>
              </w:rPr>
              <w:t>- на хозяйственно-питьевые нужды</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м</w:t>
            </w:r>
            <w:r w:rsidRPr="000979B2">
              <w:rPr>
                <w:sz w:val="24"/>
                <w:szCs w:val="24"/>
                <w:vertAlign w:val="superscript"/>
                <w:lang w:eastAsia="ar-SA"/>
              </w:rPr>
              <w:t>3</w:t>
            </w:r>
            <w:r w:rsidRPr="000979B2">
              <w:rPr>
                <w:sz w:val="24"/>
                <w:szCs w:val="24"/>
                <w:lang w:eastAsia="ar-SA"/>
              </w:rPr>
              <w:t>/сут</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79,20</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120,24</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tcPr>
          <w:p w:rsidR="00163770" w:rsidRPr="000979B2" w:rsidRDefault="00163770" w:rsidP="006B34D3">
            <w:pPr>
              <w:snapToGrid w:val="0"/>
              <w:ind w:right="-108"/>
              <w:rPr>
                <w:sz w:val="24"/>
                <w:szCs w:val="24"/>
                <w:lang w:eastAsia="ar-SA"/>
              </w:rPr>
            </w:pPr>
            <w:r w:rsidRPr="000979B2">
              <w:rPr>
                <w:sz w:val="24"/>
                <w:szCs w:val="24"/>
                <w:lang w:eastAsia="ar-SA"/>
              </w:rPr>
              <w:t>- на производственные нужды</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17,00</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26,00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.1.2</w:t>
            </w:r>
          </w:p>
        </w:tc>
        <w:tc>
          <w:tcPr>
            <w:tcW w:w="5185" w:type="dxa"/>
            <w:shd w:val="clear" w:color="auto" w:fill="auto"/>
          </w:tcPr>
          <w:p w:rsidR="00163770" w:rsidRPr="000979B2" w:rsidRDefault="00163770" w:rsidP="006B34D3">
            <w:pPr>
              <w:snapToGrid w:val="0"/>
              <w:ind w:right="-108"/>
              <w:rPr>
                <w:sz w:val="24"/>
                <w:szCs w:val="24"/>
                <w:lang w:eastAsia="ar-SA"/>
              </w:rPr>
            </w:pPr>
            <w:r w:rsidRPr="000979B2">
              <w:rPr>
                <w:sz w:val="24"/>
                <w:szCs w:val="24"/>
                <w:lang w:eastAsia="ar-SA"/>
              </w:rPr>
              <w:t>Вторичное использование воды</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.1.3</w:t>
            </w:r>
          </w:p>
        </w:tc>
        <w:tc>
          <w:tcPr>
            <w:tcW w:w="5185" w:type="dxa"/>
            <w:shd w:val="clear" w:color="auto" w:fill="auto"/>
          </w:tcPr>
          <w:p w:rsidR="00163770" w:rsidRPr="000979B2" w:rsidRDefault="00163770" w:rsidP="006B34D3">
            <w:pPr>
              <w:snapToGrid w:val="0"/>
              <w:ind w:right="-108"/>
              <w:rPr>
                <w:sz w:val="24"/>
                <w:szCs w:val="24"/>
                <w:lang w:eastAsia="ar-SA"/>
              </w:rPr>
            </w:pPr>
            <w:r w:rsidRPr="000979B2">
              <w:rPr>
                <w:sz w:val="24"/>
                <w:szCs w:val="24"/>
                <w:lang w:eastAsia="ar-SA"/>
              </w:rPr>
              <w:t>Производительность водозаборных сооружений,</w:t>
            </w:r>
          </w:p>
          <w:p w:rsidR="00163770" w:rsidRPr="000979B2" w:rsidRDefault="00163770" w:rsidP="006B34D3">
            <w:pPr>
              <w:snapToGrid w:val="0"/>
              <w:ind w:right="-108"/>
              <w:rPr>
                <w:sz w:val="24"/>
                <w:szCs w:val="24"/>
                <w:lang w:eastAsia="ar-SA"/>
              </w:rPr>
            </w:pPr>
            <w:r w:rsidRPr="000979B2">
              <w:rPr>
                <w:sz w:val="24"/>
                <w:szCs w:val="24"/>
                <w:lang w:eastAsia="ar-SA"/>
              </w:rPr>
              <w:t>в том числе:</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м</w:t>
            </w:r>
            <w:r w:rsidRPr="000979B2">
              <w:rPr>
                <w:sz w:val="24"/>
                <w:szCs w:val="24"/>
                <w:vertAlign w:val="superscript"/>
                <w:lang w:eastAsia="ar-SA"/>
              </w:rPr>
              <w:t>3</w:t>
            </w:r>
            <w:r w:rsidRPr="000979B2">
              <w:rPr>
                <w:sz w:val="24"/>
                <w:szCs w:val="24"/>
                <w:lang w:eastAsia="ar-SA"/>
              </w:rPr>
              <w:t>/сут</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150,00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tcPr>
          <w:p w:rsidR="00163770" w:rsidRPr="000979B2" w:rsidRDefault="00163770" w:rsidP="006B34D3">
            <w:pPr>
              <w:snapToGrid w:val="0"/>
              <w:ind w:right="-108"/>
              <w:rPr>
                <w:sz w:val="24"/>
                <w:szCs w:val="24"/>
                <w:lang w:eastAsia="ar-SA"/>
              </w:rPr>
            </w:pPr>
            <w:r w:rsidRPr="000979B2">
              <w:rPr>
                <w:sz w:val="24"/>
                <w:szCs w:val="24"/>
                <w:lang w:eastAsia="ar-SA"/>
              </w:rPr>
              <w:t>- водозаборов подземных вод</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150,00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.1.4</w:t>
            </w:r>
          </w:p>
        </w:tc>
        <w:tc>
          <w:tcPr>
            <w:tcW w:w="5185" w:type="dxa"/>
            <w:shd w:val="clear" w:color="auto" w:fill="auto"/>
          </w:tcPr>
          <w:p w:rsidR="00163770" w:rsidRPr="000979B2" w:rsidRDefault="00163770" w:rsidP="006B34D3">
            <w:pPr>
              <w:snapToGrid w:val="0"/>
              <w:ind w:right="-108"/>
              <w:rPr>
                <w:sz w:val="24"/>
                <w:szCs w:val="24"/>
                <w:lang w:eastAsia="ar-SA"/>
              </w:rPr>
            </w:pPr>
            <w:r w:rsidRPr="000979B2">
              <w:rPr>
                <w:sz w:val="24"/>
                <w:szCs w:val="24"/>
                <w:lang w:eastAsia="ar-SA"/>
              </w:rPr>
              <w:t>Среднесуточное водопотребление на 1 чел.,</w:t>
            </w:r>
          </w:p>
          <w:p w:rsidR="00163770" w:rsidRPr="000979B2" w:rsidRDefault="00163770" w:rsidP="006B34D3">
            <w:pPr>
              <w:snapToGrid w:val="0"/>
              <w:ind w:right="-108"/>
              <w:rPr>
                <w:sz w:val="24"/>
                <w:szCs w:val="24"/>
                <w:lang w:eastAsia="ar-SA"/>
              </w:rPr>
            </w:pPr>
            <w:r w:rsidRPr="000979B2">
              <w:rPr>
                <w:sz w:val="24"/>
                <w:szCs w:val="24"/>
                <w:lang w:eastAsia="ar-SA"/>
              </w:rPr>
              <w:t>в том числе:</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л/сут</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130</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200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tcPr>
          <w:p w:rsidR="00163770" w:rsidRPr="000979B2" w:rsidRDefault="00163770" w:rsidP="006B34D3">
            <w:pPr>
              <w:snapToGrid w:val="0"/>
              <w:ind w:right="-108"/>
              <w:rPr>
                <w:sz w:val="24"/>
                <w:szCs w:val="24"/>
                <w:lang w:eastAsia="ar-SA"/>
              </w:rPr>
            </w:pPr>
            <w:r w:rsidRPr="000979B2">
              <w:rPr>
                <w:sz w:val="24"/>
                <w:szCs w:val="24"/>
                <w:lang w:eastAsia="ar-SA"/>
              </w:rPr>
              <w:t>- на хозяйственно-питьевые нужды</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л/сут</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130</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200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jc w:val="center"/>
              <w:rPr>
                <w:b/>
                <w:sz w:val="24"/>
                <w:szCs w:val="24"/>
              </w:rPr>
            </w:pPr>
            <w:r>
              <w:rPr>
                <w:b/>
                <w:sz w:val="24"/>
                <w:szCs w:val="24"/>
              </w:rPr>
              <w:t>13.2</w:t>
            </w:r>
          </w:p>
        </w:tc>
        <w:tc>
          <w:tcPr>
            <w:tcW w:w="5185" w:type="dxa"/>
            <w:shd w:val="clear" w:color="auto" w:fill="auto"/>
          </w:tcPr>
          <w:p w:rsidR="00163770" w:rsidRPr="000979B2" w:rsidRDefault="00163770" w:rsidP="006B34D3">
            <w:pPr>
              <w:jc w:val="both"/>
              <w:rPr>
                <w:b/>
                <w:sz w:val="24"/>
                <w:szCs w:val="24"/>
              </w:rPr>
            </w:pPr>
            <w:r w:rsidRPr="000979B2">
              <w:rPr>
                <w:b/>
                <w:sz w:val="24"/>
                <w:szCs w:val="24"/>
              </w:rPr>
              <w:t>Канализация</w:t>
            </w:r>
          </w:p>
        </w:tc>
        <w:tc>
          <w:tcPr>
            <w:tcW w:w="1315" w:type="dxa"/>
            <w:shd w:val="clear" w:color="auto" w:fill="auto"/>
            <w:vAlign w:val="center"/>
          </w:tcPr>
          <w:p w:rsidR="00163770" w:rsidRPr="000979B2" w:rsidRDefault="00163770" w:rsidP="006B34D3">
            <w:pPr>
              <w:jc w:val="center"/>
              <w:rPr>
                <w:sz w:val="24"/>
                <w:szCs w:val="24"/>
                <w:highlight w:val="cyan"/>
              </w:rPr>
            </w:pPr>
          </w:p>
        </w:tc>
        <w:tc>
          <w:tcPr>
            <w:tcW w:w="1476" w:type="dxa"/>
            <w:shd w:val="clear" w:color="auto" w:fill="auto"/>
            <w:vAlign w:val="center"/>
          </w:tcPr>
          <w:p w:rsidR="00163770" w:rsidRPr="000979B2" w:rsidRDefault="00163770" w:rsidP="006B34D3">
            <w:pPr>
              <w:jc w:val="center"/>
              <w:rPr>
                <w:sz w:val="24"/>
                <w:szCs w:val="24"/>
                <w:highlight w:val="cyan"/>
              </w:rPr>
            </w:pPr>
          </w:p>
        </w:tc>
        <w:tc>
          <w:tcPr>
            <w:tcW w:w="1413" w:type="dxa"/>
            <w:shd w:val="clear" w:color="auto" w:fill="auto"/>
            <w:vAlign w:val="center"/>
          </w:tcPr>
          <w:p w:rsidR="00163770" w:rsidRPr="000979B2"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b/>
                <w:bCs/>
                <w:sz w:val="24"/>
                <w:szCs w:val="24"/>
                <w:lang w:eastAsia="ar-SA"/>
              </w:rPr>
            </w:pPr>
            <w:r>
              <w:rPr>
                <w:bCs/>
                <w:sz w:val="24"/>
                <w:szCs w:val="24"/>
                <w:lang w:eastAsia="ar-SA"/>
              </w:rPr>
              <w:t>13</w:t>
            </w:r>
            <w:r w:rsidRPr="000979B2">
              <w:rPr>
                <w:bCs/>
                <w:sz w:val="24"/>
                <w:szCs w:val="24"/>
                <w:lang w:eastAsia="ar-SA"/>
              </w:rPr>
              <w:t>.2.1</w:t>
            </w:r>
          </w:p>
        </w:tc>
        <w:tc>
          <w:tcPr>
            <w:tcW w:w="5185" w:type="dxa"/>
            <w:shd w:val="clear" w:color="auto" w:fill="auto"/>
            <w:vAlign w:val="center"/>
          </w:tcPr>
          <w:p w:rsidR="00163770" w:rsidRPr="000979B2" w:rsidRDefault="00163770" w:rsidP="006B34D3">
            <w:pPr>
              <w:snapToGrid w:val="0"/>
              <w:ind w:right="-108"/>
              <w:rPr>
                <w:sz w:val="24"/>
                <w:szCs w:val="24"/>
                <w:lang w:eastAsia="ar-SA"/>
              </w:rPr>
            </w:pPr>
            <w:r w:rsidRPr="000979B2">
              <w:rPr>
                <w:sz w:val="24"/>
                <w:szCs w:val="24"/>
                <w:lang w:eastAsia="ar-SA"/>
              </w:rPr>
              <w:t>Общее поступление сточных вод, в том числе:</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м</w:t>
            </w:r>
            <w:r w:rsidRPr="000979B2">
              <w:rPr>
                <w:sz w:val="24"/>
                <w:szCs w:val="24"/>
                <w:vertAlign w:val="superscript"/>
                <w:lang w:eastAsia="ar-SA"/>
              </w:rPr>
              <w:t>3</w:t>
            </w:r>
            <w:r w:rsidRPr="000979B2">
              <w:rPr>
                <w:sz w:val="24"/>
                <w:szCs w:val="24"/>
                <w:lang w:eastAsia="ar-SA"/>
              </w:rPr>
              <w:t>/сут</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91,10</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140,84</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vAlign w:val="center"/>
          </w:tcPr>
          <w:p w:rsidR="00163770" w:rsidRPr="000979B2" w:rsidRDefault="00163770" w:rsidP="006B34D3">
            <w:pPr>
              <w:snapToGrid w:val="0"/>
              <w:ind w:right="-108"/>
              <w:rPr>
                <w:sz w:val="24"/>
                <w:szCs w:val="24"/>
                <w:lang w:eastAsia="ar-SA"/>
              </w:rPr>
            </w:pPr>
            <w:r w:rsidRPr="000979B2">
              <w:rPr>
                <w:sz w:val="24"/>
                <w:szCs w:val="24"/>
                <w:lang w:eastAsia="ar-SA"/>
              </w:rPr>
              <w:t>- хозяйственно-бытовые сточные воды</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м</w:t>
            </w:r>
            <w:r w:rsidRPr="000979B2">
              <w:rPr>
                <w:sz w:val="24"/>
                <w:szCs w:val="24"/>
                <w:vertAlign w:val="superscript"/>
                <w:lang w:eastAsia="ar-SA"/>
              </w:rPr>
              <w:t>3</w:t>
            </w:r>
            <w:r w:rsidRPr="000979B2">
              <w:rPr>
                <w:sz w:val="24"/>
                <w:szCs w:val="24"/>
                <w:lang w:eastAsia="ar-SA"/>
              </w:rPr>
              <w:t>/сут</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74,10</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114,84</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rPr>
                <w:sz w:val="24"/>
                <w:szCs w:val="24"/>
                <w:lang w:eastAsia="ar-SA"/>
              </w:rPr>
            </w:pPr>
          </w:p>
        </w:tc>
        <w:tc>
          <w:tcPr>
            <w:tcW w:w="5185" w:type="dxa"/>
            <w:shd w:val="clear" w:color="auto" w:fill="auto"/>
            <w:vAlign w:val="center"/>
          </w:tcPr>
          <w:p w:rsidR="00163770" w:rsidRPr="000979B2" w:rsidRDefault="00163770" w:rsidP="006B34D3">
            <w:pPr>
              <w:snapToGrid w:val="0"/>
              <w:ind w:right="-108"/>
              <w:rPr>
                <w:sz w:val="24"/>
                <w:szCs w:val="24"/>
                <w:lang w:eastAsia="ar-SA"/>
              </w:rPr>
            </w:pPr>
            <w:r w:rsidRPr="000979B2">
              <w:rPr>
                <w:sz w:val="24"/>
                <w:szCs w:val="24"/>
                <w:lang w:eastAsia="ar-SA"/>
              </w:rPr>
              <w:t>- производственные сточные воды</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17,00</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26,00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.2.2</w:t>
            </w:r>
          </w:p>
        </w:tc>
        <w:tc>
          <w:tcPr>
            <w:tcW w:w="5185" w:type="dxa"/>
            <w:shd w:val="clear" w:color="auto" w:fill="auto"/>
            <w:vAlign w:val="center"/>
          </w:tcPr>
          <w:p w:rsidR="00163770" w:rsidRPr="000979B2" w:rsidRDefault="00163770" w:rsidP="006B34D3">
            <w:pPr>
              <w:snapToGrid w:val="0"/>
              <w:ind w:right="-108"/>
              <w:rPr>
                <w:sz w:val="24"/>
                <w:szCs w:val="24"/>
                <w:lang w:eastAsia="ar-SA"/>
              </w:rPr>
            </w:pPr>
            <w:r w:rsidRPr="000979B2">
              <w:rPr>
                <w:sz w:val="24"/>
                <w:szCs w:val="24"/>
                <w:lang w:eastAsia="ar-SA"/>
              </w:rPr>
              <w:t>Производительность очистных сооружений канализации</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м</w:t>
            </w:r>
            <w:r w:rsidRPr="000979B2">
              <w:rPr>
                <w:sz w:val="24"/>
                <w:szCs w:val="24"/>
                <w:vertAlign w:val="superscript"/>
                <w:lang w:eastAsia="ar-SA"/>
              </w:rPr>
              <w:t>3</w:t>
            </w:r>
            <w:r w:rsidRPr="000979B2">
              <w:rPr>
                <w:sz w:val="24"/>
                <w:szCs w:val="24"/>
                <w:lang w:eastAsia="ar-SA"/>
              </w:rPr>
              <w:t>/сут</w:t>
            </w:r>
          </w:p>
        </w:tc>
        <w:tc>
          <w:tcPr>
            <w:tcW w:w="1476" w:type="dxa"/>
            <w:shd w:val="clear" w:color="auto" w:fill="auto"/>
            <w:vAlign w:val="center"/>
          </w:tcPr>
          <w:p w:rsidR="00163770" w:rsidRPr="000979B2" w:rsidRDefault="00163770" w:rsidP="006B34D3">
            <w:pPr>
              <w:snapToGrid w:val="0"/>
              <w:ind w:right="-108"/>
              <w:jc w:val="center"/>
              <w:rPr>
                <w:sz w:val="24"/>
                <w:szCs w:val="24"/>
                <w:lang w:eastAsia="ar-SA"/>
              </w:rPr>
            </w:pP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100,00</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tcPr>
          <w:p w:rsidR="00163770" w:rsidRPr="000979B2" w:rsidRDefault="00163770" w:rsidP="006B34D3">
            <w:pPr>
              <w:snapToGrid w:val="0"/>
              <w:ind w:left="-108" w:right="-108"/>
              <w:jc w:val="center"/>
              <w:rPr>
                <w:sz w:val="24"/>
                <w:szCs w:val="24"/>
                <w:lang w:eastAsia="ar-SA"/>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0979B2" w:rsidRDefault="00163770" w:rsidP="006B34D3">
            <w:pPr>
              <w:jc w:val="center"/>
              <w:rPr>
                <w:b/>
                <w:bCs/>
                <w:sz w:val="24"/>
                <w:szCs w:val="24"/>
                <w:highlight w:val="cyan"/>
                <w:u w:val="single"/>
              </w:rPr>
            </w:pPr>
          </w:p>
        </w:tc>
        <w:tc>
          <w:tcPr>
            <w:tcW w:w="5185" w:type="dxa"/>
            <w:shd w:val="clear" w:color="auto" w:fill="auto"/>
            <w:vAlign w:val="center"/>
          </w:tcPr>
          <w:p w:rsidR="00163770" w:rsidRPr="000979B2" w:rsidRDefault="00163770" w:rsidP="006B34D3">
            <w:pPr>
              <w:rPr>
                <w:b/>
                <w:bCs/>
                <w:sz w:val="24"/>
                <w:szCs w:val="24"/>
                <w:highlight w:val="cyan"/>
                <w:u w:val="single"/>
              </w:rPr>
            </w:pPr>
            <w:r w:rsidRPr="000979B2">
              <w:rPr>
                <w:b/>
                <w:sz w:val="24"/>
                <w:szCs w:val="24"/>
                <w:lang w:eastAsia="ar-SA"/>
              </w:rPr>
              <w:t>п. Решетиловский</w:t>
            </w:r>
          </w:p>
        </w:tc>
        <w:tc>
          <w:tcPr>
            <w:tcW w:w="1315" w:type="dxa"/>
            <w:shd w:val="clear" w:color="auto" w:fill="auto"/>
            <w:vAlign w:val="center"/>
          </w:tcPr>
          <w:p w:rsidR="00163770" w:rsidRPr="000979B2" w:rsidRDefault="00163770" w:rsidP="006B34D3">
            <w:pPr>
              <w:pStyle w:val="afffb"/>
              <w:spacing w:line="240" w:lineRule="auto"/>
              <w:ind w:firstLine="0"/>
              <w:rPr>
                <w:b/>
                <w:bCs/>
                <w:highlight w:val="cyan"/>
              </w:rPr>
            </w:pPr>
          </w:p>
        </w:tc>
        <w:tc>
          <w:tcPr>
            <w:tcW w:w="1476" w:type="dxa"/>
            <w:shd w:val="clear" w:color="auto" w:fill="auto"/>
            <w:vAlign w:val="center"/>
          </w:tcPr>
          <w:p w:rsidR="00163770" w:rsidRPr="000979B2" w:rsidRDefault="00163770" w:rsidP="006B34D3">
            <w:pPr>
              <w:jc w:val="center"/>
              <w:rPr>
                <w:b/>
                <w:bCs/>
                <w:sz w:val="24"/>
                <w:szCs w:val="24"/>
                <w:highlight w:val="cyan"/>
              </w:rPr>
            </w:pPr>
          </w:p>
        </w:tc>
        <w:tc>
          <w:tcPr>
            <w:tcW w:w="1413" w:type="dxa"/>
            <w:shd w:val="clear" w:color="auto" w:fill="auto"/>
            <w:vAlign w:val="center"/>
          </w:tcPr>
          <w:p w:rsidR="00163770" w:rsidRPr="000979B2" w:rsidRDefault="00163770" w:rsidP="006B34D3">
            <w:pPr>
              <w:jc w:val="center"/>
              <w:rPr>
                <w:b/>
                <w:bCs/>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jc w:val="center"/>
              <w:rPr>
                <w:b/>
                <w:sz w:val="24"/>
                <w:szCs w:val="24"/>
              </w:rPr>
            </w:pPr>
            <w:r>
              <w:rPr>
                <w:b/>
                <w:sz w:val="24"/>
                <w:szCs w:val="24"/>
              </w:rPr>
              <w:t>13</w:t>
            </w:r>
            <w:r w:rsidRPr="000979B2">
              <w:rPr>
                <w:b/>
                <w:sz w:val="24"/>
                <w:szCs w:val="24"/>
              </w:rPr>
              <w:t>.1</w:t>
            </w:r>
          </w:p>
        </w:tc>
        <w:tc>
          <w:tcPr>
            <w:tcW w:w="5185" w:type="dxa"/>
            <w:shd w:val="clear" w:color="auto" w:fill="auto"/>
          </w:tcPr>
          <w:p w:rsidR="00163770" w:rsidRPr="000979B2" w:rsidRDefault="00163770" w:rsidP="006B34D3">
            <w:pPr>
              <w:jc w:val="both"/>
              <w:rPr>
                <w:b/>
                <w:sz w:val="24"/>
                <w:szCs w:val="24"/>
              </w:rPr>
            </w:pPr>
            <w:r w:rsidRPr="000979B2">
              <w:rPr>
                <w:b/>
                <w:sz w:val="24"/>
                <w:szCs w:val="24"/>
              </w:rPr>
              <w:t>Водоснабжение</w:t>
            </w:r>
          </w:p>
        </w:tc>
        <w:tc>
          <w:tcPr>
            <w:tcW w:w="1315" w:type="dxa"/>
            <w:shd w:val="clear" w:color="auto" w:fill="auto"/>
            <w:vAlign w:val="center"/>
          </w:tcPr>
          <w:p w:rsidR="00163770" w:rsidRPr="000979B2" w:rsidRDefault="00163770" w:rsidP="006B34D3">
            <w:pPr>
              <w:jc w:val="center"/>
              <w:rPr>
                <w:sz w:val="24"/>
                <w:szCs w:val="24"/>
                <w:highlight w:val="cyan"/>
              </w:rPr>
            </w:pPr>
          </w:p>
        </w:tc>
        <w:tc>
          <w:tcPr>
            <w:tcW w:w="1476" w:type="dxa"/>
            <w:shd w:val="clear" w:color="auto" w:fill="auto"/>
            <w:vAlign w:val="center"/>
          </w:tcPr>
          <w:p w:rsidR="00163770" w:rsidRPr="000979B2" w:rsidRDefault="00163770" w:rsidP="006B34D3">
            <w:pPr>
              <w:jc w:val="center"/>
              <w:rPr>
                <w:sz w:val="24"/>
                <w:szCs w:val="24"/>
                <w:highlight w:val="cyan"/>
              </w:rPr>
            </w:pPr>
          </w:p>
        </w:tc>
        <w:tc>
          <w:tcPr>
            <w:tcW w:w="1413" w:type="dxa"/>
            <w:shd w:val="clear" w:color="auto" w:fill="auto"/>
            <w:vAlign w:val="center"/>
          </w:tcPr>
          <w:p w:rsidR="00163770" w:rsidRPr="000979B2"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.1.1</w:t>
            </w:r>
          </w:p>
        </w:tc>
        <w:tc>
          <w:tcPr>
            <w:tcW w:w="5185" w:type="dxa"/>
            <w:shd w:val="clear" w:color="auto" w:fill="auto"/>
          </w:tcPr>
          <w:p w:rsidR="00163770" w:rsidRPr="000979B2" w:rsidRDefault="00163770" w:rsidP="006B34D3">
            <w:pPr>
              <w:snapToGrid w:val="0"/>
              <w:ind w:right="-108"/>
              <w:rPr>
                <w:sz w:val="24"/>
                <w:szCs w:val="24"/>
                <w:lang w:eastAsia="ar-SA"/>
              </w:rPr>
            </w:pPr>
            <w:r w:rsidRPr="000979B2">
              <w:rPr>
                <w:sz w:val="24"/>
                <w:szCs w:val="24"/>
                <w:lang w:eastAsia="ar-SA"/>
              </w:rPr>
              <w:t xml:space="preserve">Водопотребление – всего, </w:t>
            </w:r>
          </w:p>
          <w:p w:rsidR="00163770" w:rsidRPr="000979B2" w:rsidRDefault="00163770" w:rsidP="006B34D3">
            <w:pPr>
              <w:snapToGrid w:val="0"/>
              <w:ind w:right="-108"/>
              <w:rPr>
                <w:sz w:val="24"/>
                <w:szCs w:val="24"/>
                <w:lang w:eastAsia="ar-SA"/>
              </w:rPr>
            </w:pPr>
            <w:r w:rsidRPr="000979B2">
              <w:rPr>
                <w:sz w:val="24"/>
                <w:szCs w:val="24"/>
                <w:lang w:eastAsia="ar-SA"/>
              </w:rPr>
              <w:t>в том числе:</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м</w:t>
            </w:r>
            <w:r w:rsidRPr="000979B2">
              <w:rPr>
                <w:sz w:val="24"/>
                <w:szCs w:val="24"/>
                <w:vertAlign w:val="superscript"/>
                <w:lang w:eastAsia="ar-SA"/>
              </w:rPr>
              <w:t>3</w:t>
            </w:r>
            <w:r w:rsidRPr="000979B2">
              <w:rPr>
                <w:sz w:val="24"/>
                <w:szCs w:val="24"/>
                <w:lang w:eastAsia="ar-SA"/>
              </w:rPr>
              <w:t>/сут</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38,17</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54,00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tcPr>
          <w:p w:rsidR="00163770" w:rsidRPr="000979B2" w:rsidRDefault="00163770" w:rsidP="006B34D3">
            <w:pPr>
              <w:snapToGrid w:val="0"/>
              <w:ind w:right="-108"/>
              <w:rPr>
                <w:sz w:val="24"/>
                <w:szCs w:val="24"/>
                <w:lang w:eastAsia="ar-SA"/>
              </w:rPr>
            </w:pPr>
            <w:r w:rsidRPr="000979B2">
              <w:rPr>
                <w:sz w:val="24"/>
                <w:szCs w:val="24"/>
                <w:lang w:eastAsia="ar-SA"/>
              </w:rPr>
              <w:t>- на хозяйственно-питьевые нужды</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м</w:t>
            </w:r>
            <w:r w:rsidRPr="000979B2">
              <w:rPr>
                <w:sz w:val="24"/>
                <w:szCs w:val="24"/>
                <w:vertAlign w:val="superscript"/>
                <w:lang w:eastAsia="ar-SA"/>
              </w:rPr>
              <w:t>3</w:t>
            </w:r>
            <w:r w:rsidRPr="000979B2">
              <w:rPr>
                <w:sz w:val="24"/>
                <w:szCs w:val="24"/>
                <w:lang w:eastAsia="ar-SA"/>
              </w:rPr>
              <w:t>/сут</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31,17</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44,00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tcPr>
          <w:p w:rsidR="00163770" w:rsidRPr="000979B2" w:rsidRDefault="00163770" w:rsidP="006B34D3">
            <w:pPr>
              <w:snapToGrid w:val="0"/>
              <w:ind w:right="-108"/>
              <w:rPr>
                <w:sz w:val="24"/>
                <w:szCs w:val="24"/>
                <w:lang w:eastAsia="ar-SA"/>
              </w:rPr>
            </w:pPr>
            <w:r w:rsidRPr="000979B2">
              <w:rPr>
                <w:sz w:val="24"/>
                <w:szCs w:val="24"/>
                <w:lang w:eastAsia="ar-SA"/>
              </w:rPr>
              <w:t>- на производственные нужды</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7,00</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10,00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.1.2</w:t>
            </w:r>
          </w:p>
        </w:tc>
        <w:tc>
          <w:tcPr>
            <w:tcW w:w="5185" w:type="dxa"/>
            <w:shd w:val="clear" w:color="auto" w:fill="auto"/>
          </w:tcPr>
          <w:p w:rsidR="00163770" w:rsidRPr="000979B2" w:rsidRDefault="00163770" w:rsidP="006B34D3">
            <w:pPr>
              <w:snapToGrid w:val="0"/>
              <w:ind w:right="-108"/>
              <w:rPr>
                <w:sz w:val="24"/>
                <w:szCs w:val="24"/>
                <w:lang w:eastAsia="ar-SA"/>
              </w:rPr>
            </w:pPr>
            <w:r w:rsidRPr="000979B2">
              <w:rPr>
                <w:sz w:val="24"/>
                <w:szCs w:val="24"/>
                <w:lang w:eastAsia="ar-SA"/>
              </w:rPr>
              <w:t>Вторичное использование воды</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.1.3</w:t>
            </w:r>
          </w:p>
        </w:tc>
        <w:tc>
          <w:tcPr>
            <w:tcW w:w="5185" w:type="dxa"/>
            <w:shd w:val="clear" w:color="auto" w:fill="auto"/>
          </w:tcPr>
          <w:p w:rsidR="00163770" w:rsidRPr="000979B2" w:rsidRDefault="00163770" w:rsidP="006B34D3">
            <w:pPr>
              <w:snapToGrid w:val="0"/>
              <w:ind w:right="-108"/>
              <w:rPr>
                <w:sz w:val="24"/>
                <w:szCs w:val="24"/>
                <w:lang w:eastAsia="ar-SA"/>
              </w:rPr>
            </w:pPr>
            <w:r w:rsidRPr="000979B2">
              <w:rPr>
                <w:sz w:val="24"/>
                <w:szCs w:val="24"/>
                <w:lang w:eastAsia="ar-SA"/>
              </w:rPr>
              <w:t>Производительность водозаборных сооружений,</w:t>
            </w:r>
          </w:p>
          <w:p w:rsidR="00163770" w:rsidRPr="000979B2" w:rsidRDefault="00163770" w:rsidP="006B34D3">
            <w:pPr>
              <w:snapToGrid w:val="0"/>
              <w:ind w:right="-108"/>
              <w:rPr>
                <w:sz w:val="24"/>
                <w:szCs w:val="24"/>
                <w:lang w:eastAsia="ar-SA"/>
              </w:rPr>
            </w:pPr>
            <w:r w:rsidRPr="000979B2">
              <w:rPr>
                <w:sz w:val="24"/>
                <w:szCs w:val="24"/>
                <w:lang w:eastAsia="ar-SA"/>
              </w:rPr>
              <w:t>в том числе:</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м</w:t>
            </w:r>
            <w:r w:rsidRPr="000979B2">
              <w:rPr>
                <w:sz w:val="24"/>
                <w:szCs w:val="24"/>
                <w:vertAlign w:val="superscript"/>
                <w:lang w:eastAsia="ar-SA"/>
              </w:rPr>
              <w:t>3</w:t>
            </w:r>
            <w:r w:rsidRPr="000979B2">
              <w:rPr>
                <w:sz w:val="24"/>
                <w:szCs w:val="24"/>
                <w:lang w:eastAsia="ar-SA"/>
              </w:rPr>
              <w:t>/сут</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55,00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tcPr>
          <w:p w:rsidR="00163770" w:rsidRPr="000979B2" w:rsidRDefault="00163770" w:rsidP="006B34D3">
            <w:pPr>
              <w:snapToGrid w:val="0"/>
              <w:ind w:right="-108"/>
              <w:rPr>
                <w:sz w:val="24"/>
                <w:szCs w:val="24"/>
                <w:lang w:eastAsia="ar-SA"/>
              </w:rPr>
            </w:pPr>
            <w:r w:rsidRPr="000979B2">
              <w:rPr>
                <w:sz w:val="24"/>
                <w:szCs w:val="24"/>
                <w:lang w:eastAsia="ar-SA"/>
              </w:rPr>
              <w:t>- водозаборов подземных вод</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p>
        </w:tc>
        <w:tc>
          <w:tcPr>
            <w:tcW w:w="1476" w:type="dxa"/>
            <w:shd w:val="clear" w:color="auto" w:fill="auto"/>
            <w:vAlign w:val="center"/>
          </w:tcPr>
          <w:p w:rsidR="00163770" w:rsidRPr="000979B2" w:rsidRDefault="00163770" w:rsidP="006B34D3">
            <w:pPr>
              <w:rPr>
                <w:sz w:val="24"/>
                <w:szCs w:val="24"/>
                <w:lang w:eastAsia="ar-SA"/>
              </w:rPr>
            </w:pP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55,00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.1.4</w:t>
            </w:r>
          </w:p>
        </w:tc>
        <w:tc>
          <w:tcPr>
            <w:tcW w:w="5185" w:type="dxa"/>
            <w:shd w:val="clear" w:color="auto" w:fill="auto"/>
          </w:tcPr>
          <w:p w:rsidR="00163770" w:rsidRPr="000979B2" w:rsidRDefault="00163770" w:rsidP="006B34D3">
            <w:pPr>
              <w:snapToGrid w:val="0"/>
              <w:ind w:right="-108"/>
              <w:rPr>
                <w:sz w:val="24"/>
                <w:szCs w:val="24"/>
                <w:lang w:eastAsia="ar-SA"/>
              </w:rPr>
            </w:pPr>
            <w:r w:rsidRPr="000979B2">
              <w:rPr>
                <w:sz w:val="24"/>
                <w:szCs w:val="24"/>
                <w:lang w:eastAsia="ar-SA"/>
              </w:rPr>
              <w:t>Среднесуточное водопотребление на 1 чел.,</w:t>
            </w:r>
          </w:p>
          <w:p w:rsidR="00163770" w:rsidRPr="000979B2" w:rsidRDefault="00163770" w:rsidP="006B34D3">
            <w:pPr>
              <w:snapToGrid w:val="0"/>
              <w:ind w:right="-108"/>
              <w:rPr>
                <w:sz w:val="24"/>
                <w:szCs w:val="24"/>
                <w:lang w:eastAsia="ar-SA"/>
              </w:rPr>
            </w:pPr>
            <w:r w:rsidRPr="000979B2">
              <w:rPr>
                <w:sz w:val="24"/>
                <w:szCs w:val="24"/>
                <w:lang w:eastAsia="ar-SA"/>
              </w:rPr>
              <w:t>в том числе:</w:t>
            </w:r>
          </w:p>
        </w:tc>
        <w:tc>
          <w:tcPr>
            <w:tcW w:w="1315" w:type="dxa"/>
            <w:shd w:val="clear" w:color="auto" w:fill="auto"/>
            <w:vAlign w:val="center"/>
          </w:tcPr>
          <w:p w:rsidR="00163770" w:rsidRPr="000979B2" w:rsidRDefault="00163770" w:rsidP="006B34D3">
            <w:pPr>
              <w:tabs>
                <w:tab w:val="left" w:pos="776"/>
              </w:tabs>
              <w:snapToGrid w:val="0"/>
              <w:ind w:left="-108" w:right="-108"/>
              <w:jc w:val="center"/>
              <w:rPr>
                <w:sz w:val="24"/>
                <w:szCs w:val="24"/>
                <w:lang w:eastAsia="ar-SA"/>
              </w:rPr>
            </w:pPr>
            <w:r w:rsidRPr="000979B2">
              <w:rPr>
                <w:sz w:val="24"/>
                <w:szCs w:val="24"/>
                <w:lang w:eastAsia="ar-SA"/>
              </w:rPr>
              <w:t>л/сут</w:t>
            </w:r>
          </w:p>
        </w:tc>
        <w:tc>
          <w:tcPr>
            <w:tcW w:w="1476"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130</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160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tcPr>
          <w:p w:rsidR="00163770" w:rsidRPr="0065125E" w:rsidRDefault="00163770" w:rsidP="006B34D3">
            <w:pPr>
              <w:snapToGrid w:val="0"/>
              <w:ind w:right="-108"/>
              <w:rPr>
                <w:sz w:val="24"/>
                <w:szCs w:val="24"/>
                <w:lang w:eastAsia="ar-SA"/>
              </w:rPr>
            </w:pPr>
            <w:r w:rsidRPr="0065125E">
              <w:rPr>
                <w:sz w:val="24"/>
                <w:szCs w:val="24"/>
                <w:lang w:eastAsia="ar-SA"/>
              </w:rPr>
              <w:t>- на хозяйственно-питьевые нужды</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л/сут</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130</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160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jc w:val="center"/>
              <w:rPr>
                <w:b/>
                <w:sz w:val="24"/>
                <w:szCs w:val="24"/>
              </w:rPr>
            </w:pPr>
            <w:r>
              <w:rPr>
                <w:b/>
                <w:sz w:val="24"/>
                <w:szCs w:val="24"/>
              </w:rPr>
              <w:t>13</w:t>
            </w:r>
            <w:r w:rsidRPr="000979B2">
              <w:rPr>
                <w:b/>
                <w:sz w:val="24"/>
                <w:szCs w:val="24"/>
              </w:rPr>
              <w:t>.2.</w:t>
            </w:r>
          </w:p>
        </w:tc>
        <w:tc>
          <w:tcPr>
            <w:tcW w:w="5185" w:type="dxa"/>
            <w:shd w:val="clear" w:color="auto" w:fill="auto"/>
          </w:tcPr>
          <w:p w:rsidR="00163770" w:rsidRPr="0065125E" w:rsidRDefault="00163770" w:rsidP="006B34D3">
            <w:pPr>
              <w:jc w:val="both"/>
              <w:rPr>
                <w:b/>
                <w:sz w:val="24"/>
                <w:szCs w:val="24"/>
              </w:rPr>
            </w:pPr>
            <w:r w:rsidRPr="0065125E">
              <w:rPr>
                <w:b/>
                <w:sz w:val="24"/>
                <w:szCs w:val="24"/>
              </w:rPr>
              <w:t>Канализация</w:t>
            </w:r>
          </w:p>
        </w:tc>
        <w:tc>
          <w:tcPr>
            <w:tcW w:w="1315" w:type="dxa"/>
            <w:shd w:val="clear" w:color="auto" w:fill="auto"/>
            <w:vAlign w:val="center"/>
          </w:tcPr>
          <w:p w:rsidR="00163770" w:rsidRPr="0065125E" w:rsidRDefault="00163770" w:rsidP="006B34D3">
            <w:pPr>
              <w:jc w:val="center"/>
              <w:rPr>
                <w:sz w:val="24"/>
                <w:szCs w:val="24"/>
                <w:highlight w:val="cyan"/>
              </w:rPr>
            </w:pPr>
          </w:p>
        </w:tc>
        <w:tc>
          <w:tcPr>
            <w:tcW w:w="1476" w:type="dxa"/>
            <w:shd w:val="clear" w:color="auto" w:fill="auto"/>
            <w:vAlign w:val="center"/>
          </w:tcPr>
          <w:p w:rsidR="00163770" w:rsidRPr="0065125E" w:rsidRDefault="00163770" w:rsidP="006B34D3">
            <w:pPr>
              <w:jc w:val="center"/>
              <w:rPr>
                <w:sz w:val="24"/>
                <w:szCs w:val="24"/>
                <w:highlight w:val="cyan"/>
              </w:rPr>
            </w:pPr>
          </w:p>
        </w:tc>
        <w:tc>
          <w:tcPr>
            <w:tcW w:w="1413" w:type="dxa"/>
            <w:shd w:val="clear" w:color="auto" w:fill="auto"/>
            <w:vAlign w:val="center"/>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b/>
                <w:bCs/>
                <w:sz w:val="24"/>
                <w:szCs w:val="24"/>
                <w:lang w:eastAsia="ar-SA"/>
              </w:rPr>
            </w:pPr>
            <w:r>
              <w:rPr>
                <w:bCs/>
                <w:sz w:val="24"/>
                <w:szCs w:val="24"/>
                <w:lang w:eastAsia="ar-SA"/>
              </w:rPr>
              <w:t>13</w:t>
            </w:r>
            <w:r w:rsidRPr="000979B2">
              <w:rPr>
                <w:bCs/>
                <w:sz w:val="24"/>
                <w:szCs w:val="24"/>
                <w:lang w:eastAsia="ar-SA"/>
              </w:rPr>
              <w:t>.2.1</w:t>
            </w:r>
          </w:p>
        </w:tc>
        <w:tc>
          <w:tcPr>
            <w:tcW w:w="5185" w:type="dxa"/>
            <w:shd w:val="clear" w:color="auto" w:fill="auto"/>
            <w:vAlign w:val="center"/>
          </w:tcPr>
          <w:p w:rsidR="00163770" w:rsidRPr="0065125E" w:rsidRDefault="00163770" w:rsidP="006B34D3">
            <w:pPr>
              <w:snapToGrid w:val="0"/>
              <w:ind w:right="-108"/>
              <w:rPr>
                <w:sz w:val="24"/>
                <w:szCs w:val="24"/>
                <w:lang w:eastAsia="ar-SA"/>
              </w:rPr>
            </w:pPr>
            <w:r w:rsidRPr="0065125E">
              <w:rPr>
                <w:sz w:val="24"/>
                <w:szCs w:val="24"/>
                <w:lang w:eastAsia="ar-SA"/>
              </w:rPr>
              <w:t>Общее поступление сточных вод, в том числе:</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м</w:t>
            </w:r>
            <w:r w:rsidRPr="0065125E">
              <w:rPr>
                <w:sz w:val="24"/>
                <w:szCs w:val="24"/>
                <w:vertAlign w:val="superscript"/>
                <w:lang w:eastAsia="ar-SA"/>
              </w:rPr>
              <w:t>3</w:t>
            </w:r>
            <w:r w:rsidRPr="0065125E">
              <w:rPr>
                <w:sz w:val="24"/>
                <w:szCs w:val="24"/>
                <w:lang w:eastAsia="ar-SA"/>
              </w:rPr>
              <w:t>/сут</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38,17</w:t>
            </w:r>
          </w:p>
        </w:tc>
        <w:tc>
          <w:tcPr>
            <w:tcW w:w="1413"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54,00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vAlign w:val="center"/>
          </w:tcPr>
          <w:p w:rsidR="00163770" w:rsidRPr="0065125E" w:rsidRDefault="00163770" w:rsidP="006B34D3">
            <w:pPr>
              <w:snapToGrid w:val="0"/>
              <w:ind w:right="-108"/>
              <w:rPr>
                <w:sz w:val="24"/>
                <w:szCs w:val="24"/>
                <w:lang w:eastAsia="ar-SA"/>
              </w:rPr>
            </w:pPr>
            <w:r w:rsidRPr="0065125E">
              <w:rPr>
                <w:sz w:val="24"/>
                <w:szCs w:val="24"/>
                <w:lang w:eastAsia="ar-SA"/>
              </w:rPr>
              <w:t>- хозяйственно-бытовые сточные воды</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м</w:t>
            </w:r>
            <w:r w:rsidRPr="0065125E">
              <w:rPr>
                <w:sz w:val="24"/>
                <w:szCs w:val="24"/>
                <w:vertAlign w:val="superscript"/>
                <w:lang w:eastAsia="ar-SA"/>
              </w:rPr>
              <w:t>3</w:t>
            </w:r>
            <w:r w:rsidRPr="0065125E">
              <w:rPr>
                <w:sz w:val="24"/>
                <w:szCs w:val="24"/>
                <w:lang w:eastAsia="ar-SA"/>
              </w:rPr>
              <w:t>/сут</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31,17</w:t>
            </w:r>
          </w:p>
        </w:tc>
        <w:tc>
          <w:tcPr>
            <w:tcW w:w="1413"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44,00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rPr>
                <w:sz w:val="24"/>
                <w:szCs w:val="24"/>
                <w:lang w:eastAsia="ar-SA"/>
              </w:rPr>
            </w:pPr>
          </w:p>
        </w:tc>
        <w:tc>
          <w:tcPr>
            <w:tcW w:w="5185" w:type="dxa"/>
            <w:shd w:val="clear" w:color="auto" w:fill="auto"/>
            <w:vAlign w:val="center"/>
          </w:tcPr>
          <w:p w:rsidR="00163770" w:rsidRPr="0065125E" w:rsidRDefault="00163770" w:rsidP="006B34D3">
            <w:pPr>
              <w:snapToGrid w:val="0"/>
              <w:ind w:right="-108"/>
              <w:rPr>
                <w:sz w:val="24"/>
                <w:szCs w:val="24"/>
                <w:lang w:eastAsia="ar-SA"/>
              </w:rPr>
            </w:pPr>
            <w:r w:rsidRPr="0065125E">
              <w:rPr>
                <w:sz w:val="24"/>
                <w:szCs w:val="24"/>
                <w:lang w:eastAsia="ar-SA"/>
              </w:rPr>
              <w:t>- производственные сточные воды</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7,00</w:t>
            </w:r>
          </w:p>
        </w:tc>
        <w:tc>
          <w:tcPr>
            <w:tcW w:w="1413"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10,00</w:t>
            </w:r>
          </w:p>
        </w:tc>
      </w:tr>
      <w:tr w:rsidR="00163770" w:rsidRPr="00243335" w:rsidTr="006B34D3">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.2.2</w:t>
            </w:r>
          </w:p>
        </w:tc>
        <w:tc>
          <w:tcPr>
            <w:tcW w:w="5185" w:type="dxa"/>
            <w:shd w:val="clear" w:color="auto" w:fill="auto"/>
            <w:vAlign w:val="center"/>
          </w:tcPr>
          <w:p w:rsidR="00163770" w:rsidRPr="0065125E" w:rsidRDefault="00163770" w:rsidP="006B34D3">
            <w:pPr>
              <w:snapToGrid w:val="0"/>
              <w:ind w:right="-108"/>
              <w:rPr>
                <w:sz w:val="24"/>
                <w:szCs w:val="24"/>
                <w:lang w:eastAsia="ar-SA"/>
              </w:rPr>
            </w:pPr>
            <w:r w:rsidRPr="0065125E">
              <w:rPr>
                <w:sz w:val="24"/>
                <w:szCs w:val="24"/>
                <w:lang w:eastAsia="ar-SA"/>
              </w:rPr>
              <w:t>Производительность очистных сооружений канализации</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м</w:t>
            </w:r>
            <w:r w:rsidRPr="0065125E">
              <w:rPr>
                <w:sz w:val="24"/>
                <w:szCs w:val="24"/>
                <w:vertAlign w:val="superscript"/>
                <w:lang w:eastAsia="ar-SA"/>
              </w:rPr>
              <w:t>3</w:t>
            </w:r>
            <w:r w:rsidRPr="0065125E">
              <w:rPr>
                <w:sz w:val="24"/>
                <w:szCs w:val="24"/>
                <w:lang w:eastAsia="ar-SA"/>
              </w:rPr>
              <w:t>/сут</w:t>
            </w:r>
          </w:p>
        </w:tc>
        <w:tc>
          <w:tcPr>
            <w:tcW w:w="2889" w:type="dxa"/>
            <w:gridSpan w:val="2"/>
            <w:shd w:val="clear" w:color="auto" w:fill="auto"/>
            <w:vAlign w:val="center"/>
          </w:tcPr>
          <w:p w:rsidR="00163770" w:rsidRPr="0065125E" w:rsidRDefault="00163770" w:rsidP="006B34D3">
            <w:pPr>
              <w:jc w:val="center"/>
              <w:rPr>
                <w:b/>
                <w:bCs/>
                <w:sz w:val="24"/>
                <w:szCs w:val="24"/>
                <w:highlight w:val="cyan"/>
              </w:rPr>
            </w:pPr>
            <w:r w:rsidRPr="0065125E">
              <w:rPr>
                <w:sz w:val="24"/>
                <w:szCs w:val="24"/>
                <w:lang w:eastAsia="ar-SA"/>
              </w:rPr>
              <w:t>ОСК индивидуальные</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tcPr>
          <w:p w:rsidR="00163770" w:rsidRPr="0065125E" w:rsidRDefault="00163770" w:rsidP="006B34D3">
            <w:pPr>
              <w:jc w:val="center"/>
              <w:rPr>
                <w:sz w:val="24"/>
                <w:szCs w:val="24"/>
                <w:lang w:eastAsia="ar-SA"/>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243335" w:rsidRDefault="00163770" w:rsidP="006B34D3">
            <w:pPr>
              <w:jc w:val="both"/>
              <w:rPr>
                <w:b/>
                <w:sz w:val="24"/>
                <w:szCs w:val="24"/>
                <w:highlight w:val="cyan"/>
              </w:rPr>
            </w:pPr>
          </w:p>
        </w:tc>
        <w:tc>
          <w:tcPr>
            <w:tcW w:w="5185" w:type="dxa"/>
            <w:shd w:val="clear" w:color="auto" w:fill="auto"/>
          </w:tcPr>
          <w:p w:rsidR="00163770" w:rsidRPr="0065125E" w:rsidRDefault="00163770" w:rsidP="006B34D3">
            <w:pPr>
              <w:jc w:val="both"/>
              <w:rPr>
                <w:b/>
                <w:sz w:val="24"/>
                <w:szCs w:val="24"/>
                <w:highlight w:val="cyan"/>
              </w:rPr>
            </w:pPr>
            <w:r w:rsidRPr="0065125E">
              <w:rPr>
                <w:b/>
                <w:sz w:val="24"/>
                <w:szCs w:val="24"/>
                <w:lang w:eastAsia="ar-SA"/>
              </w:rPr>
              <w:t>х. Сборный</w:t>
            </w:r>
          </w:p>
        </w:tc>
        <w:tc>
          <w:tcPr>
            <w:tcW w:w="1315" w:type="dxa"/>
            <w:shd w:val="clear" w:color="auto" w:fill="auto"/>
            <w:vAlign w:val="center"/>
          </w:tcPr>
          <w:p w:rsidR="00163770" w:rsidRPr="0065125E" w:rsidRDefault="00163770" w:rsidP="006B34D3">
            <w:pPr>
              <w:jc w:val="center"/>
              <w:rPr>
                <w:sz w:val="24"/>
                <w:szCs w:val="24"/>
                <w:highlight w:val="cyan"/>
              </w:rPr>
            </w:pPr>
          </w:p>
        </w:tc>
        <w:tc>
          <w:tcPr>
            <w:tcW w:w="1476" w:type="dxa"/>
            <w:shd w:val="clear" w:color="auto" w:fill="auto"/>
            <w:vAlign w:val="center"/>
          </w:tcPr>
          <w:p w:rsidR="00163770" w:rsidRPr="0065125E" w:rsidRDefault="00163770" w:rsidP="006B34D3">
            <w:pPr>
              <w:jc w:val="center"/>
              <w:rPr>
                <w:sz w:val="24"/>
                <w:szCs w:val="24"/>
                <w:highlight w:val="cyan"/>
              </w:rPr>
            </w:pPr>
          </w:p>
        </w:tc>
        <w:tc>
          <w:tcPr>
            <w:tcW w:w="1413" w:type="dxa"/>
            <w:shd w:val="clear" w:color="auto" w:fill="auto"/>
            <w:vAlign w:val="center"/>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jc w:val="center"/>
              <w:rPr>
                <w:b/>
                <w:sz w:val="24"/>
                <w:szCs w:val="24"/>
              </w:rPr>
            </w:pPr>
            <w:r>
              <w:rPr>
                <w:b/>
                <w:sz w:val="24"/>
                <w:szCs w:val="24"/>
              </w:rPr>
              <w:t>13</w:t>
            </w:r>
            <w:r w:rsidRPr="000979B2">
              <w:rPr>
                <w:b/>
                <w:sz w:val="24"/>
                <w:szCs w:val="24"/>
              </w:rPr>
              <w:t>.1</w:t>
            </w:r>
          </w:p>
        </w:tc>
        <w:tc>
          <w:tcPr>
            <w:tcW w:w="5185" w:type="dxa"/>
            <w:shd w:val="clear" w:color="auto" w:fill="auto"/>
          </w:tcPr>
          <w:p w:rsidR="00163770" w:rsidRPr="0065125E" w:rsidRDefault="00163770" w:rsidP="006B34D3">
            <w:pPr>
              <w:jc w:val="both"/>
              <w:rPr>
                <w:b/>
                <w:sz w:val="24"/>
                <w:szCs w:val="24"/>
              </w:rPr>
            </w:pPr>
            <w:r w:rsidRPr="0065125E">
              <w:rPr>
                <w:b/>
                <w:sz w:val="24"/>
                <w:szCs w:val="24"/>
              </w:rPr>
              <w:t>Водоснабжение</w:t>
            </w:r>
          </w:p>
        </w:tc>
        <w:tc>
          <w:tcPr>
            <w:tcW w:w="1315" w:type="dxa"/>
            <w:shd w:val="clear" w:color="auto" w:fill="auto"/>
            <w:vAlign w:val="center"/>
          </w:tcPr>
          <w:p w:rsidR="00163770" w:rsidRPr="0065125E" w:rsidRDefault="00163770" w:rsidP="006B34D3">
            <w:pPr>
              <w:jc w:val="center"/>
              <w:rPr>
                <w:sz w:val="24"/>
                <w:szCs w:val="24"/>
                <w:highlight w:val="cyan"/>
              </w:rPr>
            </w:pPr>
          </w:p>
        </w:tc>
        <w:tc>
          <w:tcPr>
            <w:tcW w:w="1476" w:type="dxa"/>
            <w:shd w:val="clear" w:color="auto" w:fill="auto"/>
            <w:vAlign w:val="center"/>
          </w:tcPr>
          <w:p w:rsidR="00163770" w:rsidRPr="0065125E" w:rsidRDefault="00163770" w:rsidP="006B34D3">
            <w:pPr>
              <w:jc w:val="center"/>
              <w:rPr>
                <w:sz w:val="24"/>
                <w:szCs w:val="24"/>
                <w:highlight w:val="cyan"/>
              </w:rPr>
            </w:pPr>
          </w:p>
        </w:tc>
        <w:tc>
          <w:tcPr>
            <w:tcW w:w="1413" w:type="dxa"/>
            <w:shd w:val="clear" w:color="auto" w:fill="auto"/>
            <w:vAlign w:val="center"/>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.1.1</w:t>
            </w:r>
          </w:p>
        </w:tc>
        <w:tc>
          <w:tcPr>
            <w:tcW w:w="5185" w:type="dxa"/>
            <w:shd w:val="clear" w:color="auto" w:fill="auto"/>
          </w:tcPr>
          <w:p w:rsidR="00163770" w:rsidRPr="0065125E" w:rsidRDefault="00163770" w:rsidP="006B34D3">
            <w:pPr>
              <w:snapToGrid w:val="0"/>
              <w:ind w:right="-108"/>
              <w:rPr>
                <w:sz w:val="24"/>
                <w:szCs w:val="24"/>
                <w:lang w:eastAsia="ar-SA"/>
              </w:rPr>
            </w:pPr>
            <w:r w:rsidRPr="0065125E">
              <w:rPr>
                <w:sz w:val="24"/>
                <w:szCs w:val="24"/>
                <w:lang w:eastAsia="ar-SA"/>
              </w:rPr>
              <w:t xml:space="preserve">Водопотребление – всего, </w:t>
            </w:r>
          </w:p>
          <w:p w:rsidR="00163770" w:rsidRPr="0065125E" w:rsidRDefault="00163770" w:rsidP="006B34D3">
            <w:pPr>
              <w:snapToGrid w:val="0"/>
              <w:ind w:right="-108"/>
              <w:rPr>
                <w:sz w:val="24"/>
                <w:szCs w:val="24"/>
                <w:lang w:eastAsia="ar-SA"/>
              </w:rPr>
            </w:pPr>
            <w:r w:rsidRPr="0065125E">
              <w:rPr>
                <w:sz w:val="24"/>
                <w:szCs w:val="24"/>
                <w:lang w:eastAsia="ar-SA"/>
              </w:rPr>
              <w:t>в том числе:</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м</w:t>
            </w:r>
            <w:r w:rsidRPr="0065125E">
              <w:rPr>
                <w:sz w:val="24"/>
                <w:szCs w:val="24"/>
                <w:vertAlign w:val="superscript"/>
                <w:lang w:eastAsia="ar-SA"/>
              </w:rPr>
              <w:t>3</w:t>
            </w:r>
            <w:r w:rsidRPr="0065125E">
              <w:rPr>
                <w:sz w:val="24"/>
                <w:szCs w:val="24"/>
                <w:lang w:eastAsia="ar-SA"/>
              </w:rPr>
              <w:t>/сут</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42,32</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60,28</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tcPr>
          <w:p w:rsidR="00163770" w:rsidRPr="0065125E" w:rsidRDefault="00163770" w:rsidP="006B34D3">
            <w:pPr>
              <w:snapToGrid w:val="0"/>
              <w:ind w:right="-108"/>
              <w:rPr>
                <w:sz w:val="24"/>
                <w:szCs w:val="24"/>
                <w:lang w:eastAsia="ar-SA"/>
              </w:rPr>
            </w:pPr>
            <w:r w:rsidRPr="0065125E">
              <w:rPr>
                <w:sz w:val="24"/>
                <w:szCs w:val="24"/>
                <w:lang w:eastAsia="ar-SA"/>
              </w:rPr>
              <w:t>- на хозяйственно-питьевые нужды</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м</w:t>
            </w:r>
            <w:r w:rsidRPr="0065125E">
              <w:rPr>
                <w:sz w:val="24"/>
                <w:szCs w:val="24"/>
                <w:vertAlign w:val="superscript"/>
                <w:lang w:eastAsia="ar-SA"/>
              </w:rPr>
              <w:t>3</w:t>
            </w:r>
            <w:r w:rsidRPr="0065125E">
              <w:rPr>
                <w:sz w:val="24"/>
                <w:szCs w:val="24"/>
                <w:lang w:eastAsia="ar-SA"/>
              </w:rPr>
              <w:t>/сут</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34,32</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49,28</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tcPr>
          <w:p w:rsidR="00163770" w:rsidRPr="0065125E" w:rsidRDefault="00163770" w:rsidP="006B34D3">
            <w:pPr>
              <w:snapToGrid w:val="0"/>
              <w:ind w:right="-108"/>
              <w:rPr>
                <w:sz w:val="24"/>
                <w:szCs w:val="24"/>
                <w:lang w:eastAsia="ar-SA"/>
              </w:rPr>
            </w:pPr>
            <w:r w:rsidRPr="0065125E">
              <w:rPr>
                <w:sz w:val="24"/>
                <w:szCs w:val="24"/>
                <w:lang w:eastAsia="ar-SA"/>
              </w:rPr>
              <w:t>- на производственные нужды</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8,00</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11,00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.1.2</w:t>
            </w:r>
          </w:p>
        </w:tc>
        <w:tc>
          <w:tcPr>
            <w:tcW w:w="5185" w:type="dxa"/>
            <w:shd w:val="clear" w:color="auto" w:fill="auto"/>
          </w:tcPr>
          <w:p w:rsidR="00163770" w:rsidRPr="0065125E" w:rsidRDefault="00163770" w:rsidP="006B34D3">
            <w:pPr>
              <w:snapToGrid w:val="0"/>
              <w:ind w:right="-108"/>
              <w:rPr>
                <w:sz w:val="24"/>
                <w:szCs w:val="24"/>
                <w:lang w:eastAsia="ar-SA"/>
              </w:rPr>
            </w:pPr>
            <w:r w:rsidRPr="0065125E">
              <w:rPr>
                <w:sz w:val="24"/>
                <w:szCs w:val="24"/>
                <w:lang w:eastAsia="ar-SA"/>
              </w:rPr>
              <w:t>Вторичное использование воды</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.1.3</w:t>
            </w:r>
          </w:p>
        </w:tc>
        <w:tc>
          <w:tcPr>
            <w:tcW w:w="5185" w:type="dxa"/>
            <w:shd w:val="clear" w:color="auto" w:fill="auto"/>
          </w:tcPr>
          <w:p w:rsidR="00163770" w:rsidRPr="0065125E" w:rsidRDefault="00163770" w:rsidP="006B34D3">
            <w:pPr>
              <w:snapToGrid w:val="0"/>
              <w:ind w:right="-108"/>
              <w:rPr>
                <w:sz w:val="24"/>
                <w:szCs w:val="24"/>
                <w:lang w:eastAsia="ar-SA"/>
              </w:rPr>
            </w:pPr>
            <w:r w:rsidRPr="0065125E">
              <w:rPr>
                <w:sz w:val="24"/>
                <w:szCs w:val="24"/>
                <w:lang w:eastAsia="ar-SA"/>
              </w:rPr>
              <w:t>Производительность водозаборных сооружений,</w:t>
            </w:r>
          </w:p>
          <w:p w:rsidR="00163770" w:rsidRPr="0065125E" w:rsidRDefault="00163770" w:rsidP="006B34D3">
            <w:pPr>
              <w:snapToGrid w:val="0"/>
              <w:ind w:right="-108"/>
              <w:rPr>
                <w:sz w:val="24"/>
                <w:szCs w:val="24"/>
                <w:lang w:eastAsia="ar-SA"/>
              </w:rPr>
            </w:pPr>
            <w:r w:rsidRPr="0065125E">
              <w:rPr>
                <w:sz w:val="24"/>
                <w:szCs w:val="24"/>
                <w:lang w:eastAsia="ar-SA"/>
              </w:rPr>
              <w:t>в том числе:</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м</w:t>
            </w:r>
            <w:r w:rsidRPr="0065125E">
              <w:rPr>
                <w:sz w:val="24"/>
                <w:szCs w:val="24"/>
                <w:vertAlign w:val="superscript"/>
                <w:lang w:eastAsia="ar-SA"/>
              </w:rPr>
              <w:t>3</w:t>
            </w:r>
            <w:r w:rsidRPr="0065125E">
              <w:rPr>
                <w:sz w:val="24"/>
                <w:szCs w:val="24"/>
                <w:lang w:eastAsia="ar-SA"/>
              </w:rPr>
              <w:t>/сут</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60,00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tcPr>
          <w:p w:rsidR="00163770" w:rsidRPr="0065125E" w:rsidRDefault="00163770" w:rsidP="006B34D3">
            <w:pPr>
              <w:snapToGrid w:val="0"/>
              <w:ind w:right="-108"/>
              <w:rPr>
                <w:sz w:val="24"/>
                <w:szCs w:val="24"/>
                <w:lang w:eastAsia="ar-SA"/>
              </w:rPr>
            </w:pPr>
            <w:r w:rsidRPr="0065125E">
              <w:rPr>
                <w:sz w:val="24"/>
                <w:szCs w:val="24"/>
                <w:lang w:eastAsia="ar-SA"/>
              </w:rPr>
              <w:t>- водозаборов подземных вод</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p>
        </w:tc>
        <w:tc>
          <w:tcPr>
            <w:tcW w:w="1476" w:type="dxa"/>
            <w:shd w:val="clear" w:color="auto" w:fill="auto"/>
            <w:vAlign w:val="center"/>
          </w:tcPr>
          <w:p w:rsidR="00163770" w:rsidRPr="0065125E" w:rsidRDefault="00163770" w:rsidP="006B34D3">
            <w:pPr>
              <w:rPr>
                <w:sz w:val="24"/>
                <w:szCs w:val="24"/>
                <w:lang w:eastAsia="ar-SA"/>
              </w:rPr>
            </w:pP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60,00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.1.4</w:t>
            </w:r>
          </w:p>
        </w:tc>
        <w:tc>
          <w:tcPr>
            <w:tcW w:w="5185" w:type="dxa"/>
            <w:shd w:val="clear" w:color="auto" w:fill="auto"/>
          </w:tcPr>
          <w:p w:rsidR="00163770" w:rsidRPr="0065125E" w:rsidRDefault="00163770" w:rsidP="006B34D3">
            <w:pPr>
              <w:snapToGrid w:val="0"/>
              <w:ind w:right="-108"/>
              <w:rPr>
                <w:sz w:val="24"/>
                <w:szCs w:val="24"/>
                <w:lang w:eastAsia="ar-SA"/>
              </w:rPr>
            </w:pPr>
            <w:r w:rsidRPr="0065125E">
              <w:rPr>
                <w:sz w:val="24"/>
                <w:szCs w:val="24"/>
                <w:lang w:eastAsia="ar-SA"/>
              </w:rPr>
              <w:t>Среднесуточное водопотребление на 1 чел.,</w:t>
            </w:r>
          </w:p>
          <w:p w:rsidR="00163770" w:rsidRPr="0065125E" w:rsidRDefault="00163770" w:rsidP="006B34D3">
            <w:pPr>
              <w:snapToGrid w:val="0"/>
              <w:ind w:right="-108"/>
              <w:rPr>
                <w:sz w:val="24"/>
                <w:szCs w:val="24"/>
                <w:lang w:eastAsia="ar-SA"/>
              </w:rPr>
            </w:pPr>
            <w:r w:rsidRPr="0065125E">
              <w:rPr>
                <w:sz w:val="24"/>
                <w:szCs w:val="24"/>
                <w:lang w:eastAsia="ar-SA"/>
              </w:rPr>
              <w:t>в том числе:</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л/сут</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130</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160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tcPr>
          <w:p w:rsidR="00163770" w:rsidRPr="0065125E" w:rsidRDefault="00163770" w:rsidP="006B34D3">
            <w:pPr>
              <w:snapToGrid w:val="0"/>
              <w:ind w:right="-108"/>
              <w:rPr>
                <w:sz w:val="24"/>
                <w:szCs w:val="24"/>
                <w:lang w:eastAsia="ar-SA"/>
              </w:rPr>
            </w:pPr>
            <w:r w:rsidRPr="0065125E">
              <w:rPr>
                <w:sz w:val="24"/>
                <w:szCs w:val="24"/>
                <w:lang w:eastAsia="ar-SA"/>
              </w:rPr>
              <w:t>- на хозяйственно-питьевые нужды</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л/сут</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130</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160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jc w:val="center"/>
              <w:rPr>
                <w:b/>
                <w:sz w:val="24"/>
                <w:szCs w:val="24"/>
              </w:rPr>
            </w:pPr>
            <w:r>
              <w:rPr>
                <w:b/>
                <w:sz w:val="24"/>
                <w:szCs w:val="24"/>
              </w:rPr>
              <w:t>13</w:t>
            </w:r>
            <w:r w:rsidRPr="000979B2">
              <w:rPr>
                <w:b/>
                <w:sz w:val="24"/>
                <w:szCs w:val="24"/>
              </w:rPr>
              <w:t>.2.</w:t>
            </w:r>
          </w:p>
        </w:tc>
        <w:tc>
          <w:tcPr>
            <w:tcW w:w="5185" w:type="dxa"/>
            <w:shd w:val="clear" w:color="auto" w:fill="auto"/>
          </w:tcPr>
          <w:p w:rsidR="00163770" w:rsidRPr="0065125E" w:rsidRDefault="00163770" w:rsidP="006B34D3">
            <w:pPr>
              <w:jc w:val="both"/>
              <w:rPr>
                <w:b/>
                <w:sz w:val="24"/>
                <w:szCs w:val="24"/>
              </w:rPr>
            </w:pPr>
            <w:r w:rsidRPr="0065125E">
              <w:rPr>
                <w:b/>
                <w:sz w:val="24"/>
                <w:szCs w:val="24"/>
              </w:rPr>
              <w:t>Канализация</w:t>
            </w:r>
          </w:p>
        </w:tc>
        <w:tc>
          <w:tcPr>
            <w:tcW w:w="1315" w:type="dxa"/>
            <w:shd w:val="clear" w:color="auto" w:fill="auto"/>
            <w:vAlign w:val="center"/>
          </w:tcPr>
          <w:p w:rsidR="00163770" w:rsidRPr="0065125E" w:rsidRDefault="00163770" w:rsidP="006B34D3">
            <w:pPr>
              <w:jc w:val="center"/>
              <w:rPr>
                <w:sz w:val="24"/>
                <w:szCs w:val="24"/>
                <w:highlight w:val="cyan"/>
              </w:rPr>
            </w:pPr>
          </w:p>
        </w:tc>
        <w:tc>
          <w:tcPr>
            <w:tcW w:w="1476" w:type="dxa"/>
            <w:shd w:val="clear" w:color="auto" w:fill="auto"/>
            <w:vAlign w:val="center"/>
          </w:tcPr>
          <w:p w:rsidR="00163770" w:rsidRPr="0065125E" w:rsidRDefault="00163770" w:rsidP="006B34D3">
            <w:pPr>
              <w:jc w:val="center"/>
              <w:rPr>
                <w:sz w:val="24"/>
                <w:szCs w:val="24"/>
                <w:highlight w:val="cyan"/>
              </w:rPr>
            </w:pPr>
          </w:p>
        </w:tc>
        <w:tc>
          <w:tcPr>
            <w:tcW w:w="1413" w:type="dxa"/>
            <w:shd w:val="clear" w:color="auto" w:fill="auto"/>
            <w:vAlign w:val="center"/>
          </w:tcPr>
          <w:p w:rsidR="00163770" w:rsidRPr="000979B2"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b/>
                <w:bCs/>
                <w:sz w:val="24"/>
                <w:szCs w:val="24"/>
                <w:lang w:eastAsia="ar-SA"/>
              </w:rPr>
            </w:pPr>
            <w:r>
              <w:rPr>
                <w:bCs/>
                <w:sz w:val="24"/>
                <w:szCs w:val="24"/>
                <w:lang w:eastAsia="ar-SA"/>
              </w:rPr>
              <w:t>13</w:t>
            </w:r>
            <w:r w:rsidRPr="000979B2">
              <w:rPr>
                <w:bCs/>
                <w:sz w:val="24"/>
                <w:szCs w:val="24"/>
                <w:lang w:eastAsia="ar-SA"/>
              </w:rPr>
              <w:t>.2.1</w:t>
            </w:r>
          </w:p>
        </w:tc>
        <w:tc>
          <w:tcPr>
            <w:tcW w:w="5185" w:type="dxa"/>
            <w:shd w:val="clear" w:color="auto" w:fill="auto"/>
            <w:vAlign w:val="center"/>
          </w:tcPr>
          <w:p w:rsidR="00163770" w:rsidRPr="0065125E" w:rsidRDefault="00163770" w:rsidP="006B34D3">
            <w:pPr>
              <w:snapToGrid w:val="0"/>
              <w:ind w:right="-108"/>
              <w:rPr>
                <w:sz w:val="24"/>
                <w:szCs w:val="24"/>
                <w:lang w:eastAsia="ar-SA"/>
              </w:rPr>
            </w:pPr>
            <w:r w:rsidRPr="0065125E">
              <w:rPr>
                <w:sz w:val="24"/>
                <w:szCs w:val="24"/>
                <w:lang w:eastAsia="ar-SA"/>
              </w:rPr>
              <w:t>Общее поступление сточных вод, в том числе:</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м</w:t>
            </w:r>
            <w:r w:rsidRPr="0065125E">
              <w:rPr>
                <w:sz w:val="24"/>
                <w:szCs w:val="24"/>
                <w:vertAlign w:val="superscript"/>
                <w:lang w:eastAsia="ar-SA"/>
              </w:rPr>
              <w:t>3</w:t>
            </w:r>
            <w:r w:rsidRPr="0065125E">
              <w:rPr>
                <w:sz w:val="24"/>
                <w:szCs w:val="24"/>
                <w:lang w:eastAsia="ar-SA"/>
              </w:rPr>
              <w:t>/сут</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42,32</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60,28</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vAlign w:val="center"/>
          </w:tcPr>
          <w:p w:rsidR="00163770" w:rsidRPr="0065125E" w:rsidRDefault="00163770" w:rsidP="006B34D3">
            <w:pPr>
              <w:snapToGrid w:val="0"/>
              <w:ind w:right="-108"/>
              <w:rPr>
                <w:sz w:val="24"/>
                <w:szCs w:val="24"/>
                <w:lang w:eastAsia="ar-SA"/>
              </w:rPr>
            </w:pPr>
            <w:r w:rsidRPr="0065125E">
              <w:rPr>
                <w:sz w:val="24"/>
                <w:szCs w:val="24"/>
                <w:lang w:eastAsia="ar-SA"/>
              </w:rPr>
              <w:t>- хозяйственно-бытовые сточные воды</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м</w:t>
            </w:r>
            <w:r w:rsidRPr="0065125E">
              <w:rPr>
                <w:sz w:val="24"/>
                <w:szCs w:val="24"/>
                <w:vertAlign w:val="superscript"/>
                <w:lang w:eastAsia="ar-SA"/>
              </w:rPr>
              <w:t>3</w:t>
            </w:r>
            <w:r w:rsidRPr="0065125E">
              <w:rPr>
                <w:sz w:val="24"/>
                <w:szCs w:val="24"/>
                <w:lang w:eastAsia="ar-SA"/>
              </w:rPr>
              <w:t>/сут</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34,32</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49,28</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rPr>
                <w:sz w:val="24"/>
                <w:szCs w:val="24"/>
                <w:lang w:eastAsia="ar-SA"/>
              </w:rPr>
            </w:pPr>
          </w:p>
        </w:tc>
        <w:tc>
          <w:tcPr>
            <w:tcW w:w="5185" w:type="dxa"/>
            <w:shd w:val="clear" w:color="auto" w:fill="auto"/>
            <w:vAlign w:val="center"/>
          </w:tcPr>
          <w:p w:rsidR="00163770" w:rsidRPr="0065125E" w:rsidRDefault="00163770" w:rsidP="006B34D3">
            <w:pPr>
              <w:snapToGrid w:val="0"/>
              <w:ind w:right="-108"/>
              <w:rPr>
                <w:sz w:val="24"/>
                <w:szCs w:val="24"/>
                <w:lang w:eastAsia="ar-SA"/>
              </w:rPr>
            </w:pPr>
            <w:r w:rsidRPr="0065125E">
              <w:rPr>
                <w:sz w:val="24"/>
                <w:szCs w:val="24"/>
                <w:lang w:eastAsia="ar-SA"/>
              </w:rPr>
              <w:t>- производственные сточные воды</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8,00</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11,00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.2.2</w:t>
            </w:r>
          </w:p>
        </w:tc>
        <w:tc>
          <w:tcPr>
            <w:tcW w:w="5185" w:type="dxa"/>
            <w:shd w:val="clear" w:color="auto" w:fill="auto"/>
            <w:vAlign w:val="center"/>
          </w:tcPr>
          <w:p w:rsidR="00163770" w:rsidRPr="0065125E" w:rsidRDefault="00163770" w:rsidP="006B34D3">
            <w:pPr>
              <w:snapToGrid w:val="0"/>
              <w:ind w:right="-108"/>
              <w:rPr>
                <w:sz w:val="24"/>
                <w:szCs w:val="24"/>
                <w:lang w:eastAsia="ar-SA"/>
              </w:rPr>
            </w:pPr>
            <w:r w:rsidRPr="0065125E">
              <w:rPr>
                <w:sz w:val="24"/>
                <w:szCs w:val="24"/>
                <w:lang w:eastAsia="ar-SA"/>
              </w:rPr>
              <w:t>Производительность очистных сооружений канализации</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м</w:t>
            </w:r>
            <w:r w:rsidRPr="0065125E">
              <w:rPr>
                <w:sz w:val="24"/>
                <w:szCs w:val="24"/>
                <w:vertAlign w:val="superscript"/>
                <w:lang w:eastAsia="ar-SA"/>
              </w:rPr>
              <w:t>3</w:t>
            </w:r>
            <w:r w:rsidRPr="0065125E">
              <w:rPr>
                <w:sz w:val="24"/>
                <w:szCs w:val="24"/>
                <w:lang w:eastAsia="ar-SA"/>
              </w:rPr>
              <w:t>/сут</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50,00</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tcPr>
          <w:p w:rsidR="00163770" w:rsidRPr="000979B2" w:rsidRDefault="00163770" w:rsidP="006B34D3">
            <w:pPr>
              <w:snapToGrid w:val="0"/>
              <w:ind w:left="-108" w:right="-108"/>
              <w:jc w:val="center"/>
              <w:rPr>
                <w:sz w:val="24"/>
                <w:szCs w:val="24"/>
                <w:lang w:eastAsia="ar-SA"/>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243335" w:rsidRDefault="00163770" w:rsidP="006B34D3">
            <w:pPr>
              <w:jc w:val="both"/>
              <w:rPr>
                <w:sz w:val="24"/>
                <w:szCs w:val="24"/>
                <w:highlight w:val="cyan"/>
              </w:rPr>
            </w:pPr>
          </w:p>
        </w:tc>
        <w:tc>
          <w:tcPr>
            <w:tcW w:w="5185" w:type="dxa"/>
            <w:shd w:val="clear" w:color="auto" w:fill="auto"/>
          </w:tcPr>
          <w:p w:rsidR="00163770" w:rsidRPr="0065125E" w:rsidRDefault="00163770" w:rsidP="006B34D3">
            <w:pPr>
              <w:jc w:val="both"/>
              <w:rPr>
                <w:b/>
                <w:sz w:val="24"/>
                <w:szCs w:val="24"/>
                <w:highlight w:val="cyan"/>
              </w:rPr>
            </w:pPr>
            <w:r w:rsidRPr="0065125E">
              <w:rPr>
                <w:b/>
                <w:sz w:val="24"/>
                <w:szCs w:val="24"/>
                <w:lang w:eastAsia="ar-SA"/>
              </w:rPr>
              <w:t>п. Темп</w:t>
            </w:r>
          </w:p>
        </w:tc>
        <w:tc>
          <w:tcPr>
            <w:tcW w:w="1315" w:type="dxa"/>
            <w:shd w:val="clear" w:color="auto" w:fill="auto"/>
            <w:vAlign w:val="center"/>
          </w:tcPr>
          <w:p w:rsidR="00163770" w:rsidRPr="0065125E" w:rsidRDefault="00163770" w:rsidP="006B34D3">
            <w:pPr>
              <w:jc w:val="center"/>
              <w:rPr>
                <w:sz w:val="24"/>
                <w:szCs w:val="24"/>
                <w:highlight w:val="cyan"/>
              </w:rPr>
            </w:pPr>
          </w:p>
        </w:tc>
        <w:tc>
          <w:tcPr>
            <w:tcW w:w="1476" w:type="dxa"/>
            <w:shd w:val="clear" w:color="auto" w:fill="auto"/>
            <w:vAlign w:val="center"/>
          </w:tcPr>
          <w:p w:rsidR="00163770" w:rsidRPr="0065125E" w:rsidRDefault="00163770" w:rsidP="006B34D3">
            <w:pPr>
              <w:jc w:val="center"/>
              <w:rPr>
                <w:sz w:val="24"/>
                <w:szCs w:val="24"/>
                <w:highlight w:val="cyan"/>
              </w:rPr>
            </w:pPr>
          </w:p>
        </w:tc>
        <w:tc>
          <w:tcPr>
            <w:tcW w:w="1413" w:type="dxa"/>
            <w:shd w:val="clear" w:color="auto" w:fill="auto"/>
            <w:vAlign w:val="center"/>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jc w:val="center"/>
              <w:rPr>
                <w:b/>
                <w:sz w:val="24"/>
                <w:szCs w:val="24"/>
              </w:rPr>
            </w:pPr>
            <w:r>
              <w:rPr>
                <w:b/>
                <w:sz w:val="24"/>
                <w:szCs w:val="24"/>
              </w:rPr>
              <w:t>13</w:t>
            </w:r>
            <w:r w:rsidRPr="000979B2">
              <w:rPr>
                <w:b/>
                <w:sz w:val="24"/>
                <w:szCs w:val="24"/>
              </w:rPr>
              <w:t>.1</w:t>
            </w:r>
          </w:p>
        </w:tc>
        <w:tc>
          <w:tcPr>
            <w:tcW w:w="5185" w:type="dxa"/>
            <w:shd w:val="clear" w:color="auto" w:fill="auto"/>
          </w:tcPr>
          <w:p w:rsidR="00163770" w:rsidRPr="0065125E" w:rsidRDefault="00163770" w:rsidP="006B34D3">
            <w:pPr>
              <w:jc w:val="both"/>
              <w:rPr>
                <w:b/>
                <w:sz w:val="24"/>
                <w:szCs w:val="24"/>
              </w:rPr>
            </w:pPr>
            <w:r w:rsidRPr="0065125E">
              <w:rPr>
                <w:b/>
                <w:sz w:val="24"/>
                <w:szCs w:val="24"/>
              </w:rPr>
              <w:t>Водоснабжение</w:t>
            </w:r>
          </w:p>
        </w:tc>
        <w:tc>
          <w:tcPr>
            <w:tcW w:w="1315" w:type="dxa"/>
            <w:shd w:val="clear" w:color="auto" w:fill="auto"/>
            <w:vAlign w:val="center"/>
          </w:tcPr>
          <w:p w:rsidR="00163770" w:rsidRPr="0065125E" w:rsidRDefault="00163770" w:rsidP="006B34D3">
            <w:pPr>
              <w:jc w:val="center"/>
              <w:rPr>
                <w:sz w:val="24"/>
                <w:szCs w:val="24"/>
                <w:highlight w:val="cyan"/>
              </w:rPr>
            </w:pPr>
          </w:p>
        </w:tc>
        <w:tc>
          <w:tcPr>
            <w:tcW w:w="1476" w:type="dxa"/>
            <w:shd w:val="clear" w:color="auto" w:fill="auto"/>
            <w:vAlign w:val="center"/>
          </w:tcPr>
          <w:p w:rsidR="00163770" w:rsidRPr="0065125E" w:rsidRDefault="00163770" w:rsidP="006B34D3">
            <w:pPr>
              <w:jc w:val="center"/>
              <w:rPr>
                <w:sz w:val="24"/>
                <w:szCs w:val="24"/>
                <w:highlight w:val="cyan"/>
              </w:rPr>
            </w:pPr>
          </w:p>
        </w:tc>
        <w:tc>
          <w:tcPr>
            <w:tcW w:w="1413" w:type="dxa"/>
            <w:shd w:val="clear" w:color="auto" w:fill="auto"/>
            <w:vAlign w:val="center"/>
          </w:tcPr>
          <w:p w:rsidR="00163770" w:rsidRPr="000979B2"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.1.1</w:t>
            </w:r>
          </w:p>
        </w:tc>
        <w:tc>
          <w:tcPr>
            <w:tcW w:w="5185" w:type="dxa"/>
            <w:shd w:val="clear" w:color="auto" w:fill="auto"/>
          </w:tcPr>
          <w:p w:rsidR="00163770" w:rsidRPr="0065125E" w:rsidRDefault="00163770" w:rsidP="006B34D3">
            <w:pPr>
              <w:snapToGrid w:val="0"/>
              <w:ind w:right="-108"/>
              <w:rPr>
                <w:sz w:val="24"/>
                <w:szCs w:val="24"/>
                <w:lang w:eastAsia="ar-SA"/>
              </w:rPr>
            </w:pPr>
            <w:r w:rsidRPr="0065125E">
              <w:rPr>
                <w:sz w:val="24"/>
                <w:szCs w:val="24"/>
                <w:lang w:eastAsia="ar-SA"/>
              </w:rPr>
              <w:t xml:space="preserve">Водопотребление – всего, </w:t>
            </w:r>
          </w:p>
          <w:p w:rsidR="00163770" w:rsidRPr="0065125E" w:rsidRDefault="00163770" w:rsidP="006B34D3">
            <w:pPr>
              <w:snapToGrid w:val="0"/>
              <w:ind w:right="-108"/>
              <w:rPr>
                <w:sz w:val="24"/>
                <w:szCs w:val="24"/>
                <w:lang w:eastAsia="ar-SA"/>
              </w:rPr>
            </w:pPr>
            <w:r w:rsidRPr="0065125E">
              <w:rPr>
                <w:sz w:val="24"/>
                <w:szCs w:val="24"/>
                <w:lang w:eastAsia="ar-SA"/>
              </w:rPr>
              <w:t>в том числе:</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м</w:t>
            </w:r>
            <w:r w:rsidRPr="0065125E">
              <w:rPr>
                <w:sz w:val="24"/>
                <w:szCs w:val="24"/>
                <w:vertAlign w:val="superscript"/>
                <w:lang w:eastAsia="ar-SA"/>
              </w:rPr>
              <w:t>3</w:t>
            </w:r>
            <w:r w:rsidRPr="0065125E">
              <w:rPr>
                <w:sz w:val="24"/>
                <w:szCs w:val="24"/>
                <w:lang w:eastAsia="ar-SA"/>
              </w:rPr>
              <w:t>/сут</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47,55</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67,40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tcPr>
          <w:p w:rsidR="00163770" w:rsidRPr="0065125E" w:rsidRDefault="00163770" w:rsidP="006B34D3">
            <w:pPr>
              <w:snapToGrid w:val="0"/>
              <w:ind w:right="-108"/>
              <w:rPr>
                <w:sz w:val="24"/>
                <w:szCs w:val="24"/>
                <w:lang w:eastAsia="ar-SA"/>
              </w:rPr>
            </w:pPr>
            <w:r w:rsidRPr="0065125E">
              <w:rPr>
                <w:sz w:val="24"/>
                <w:szCs w:val="24"/>
                <w:lang w:eastAsia="ar-SA"/>
              </w:rPr>
              <w:t>- на хозяйственно-питьевые нужды</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м</w:t>
            </w:r>
            <w:r w:rsidRPr="0065125E">
              <w:rPr>
                <w:sz w:val="24"/>
                <w:szCs w:val="24"/>
                <w:vertAlign w:val="superscript"/>
                <w:lang w:eastAsia="ar-SA"/>
              </w:rPr>
              <w:t>3</w:t>
            </w:r>
            <w:r w:rsidRPr="0065125E">
              <w:rPr>
                <w:sz w:val="24"/>
                <w:szCs w:val="24"/>
                <w:lang w:eastAsia="ar-SA"/>
              </w:rPr>
              <w:t>/сут</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38,75</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55,40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tcPr>
          <w:p w:rsidR="00163770" w:rsidRPr="0065125E" w:rsidRDefault="00163770" w:rsidP="006B34D3">
            <w:pPr>
              <w:snapToGrid w:val="0"/>
              <w:ind w:right="-108"/>
              <w:rPr>
                <w:sz w:val="24"/>
                <w:szCs w:val="24"/>
                <w:lang w:eastAsia="ar-SA"/>
              </w:rPr>
            </w:pPr>
            <w:r w:rsidRPr="0065125E">
              <w:rPr>
                <w:sz w:val="24"/>
                <w:szCs w:val="24"/>
                <w:lang w:eastAsia="ar-SA"/>
              </w:rPr>
              <w:t>- на производственные нужды</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8,80</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12,00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.1.2</w:t>
            </w:r>
          </w:p>
        </w:tc>
        <w:tc>
          <w:tcPr>
            <w:tcW w:w="5185" w:type="dxa"/>
            <w:shd w:val="clear" w:color="auto" w:fill="auto"/>
          </w:tcPr>
          <w:p w:rsidR="00163770" w:rsidRPr="0065125E" w:rsidRDefault="00163770" w:rsidP="006B34D3">
            <w:pPr>
              <w:snapToGrid w:val="0"/>
              <w:ind w:right="-108"/>
              <w:rPr>
                <w:sz w:val="24"/>
                <w:szCs w:val="24"/>
                <w:lang w:eastAsia="ar-SA"/>
              </w:rPr>
            </w:pPr>
            <w:r w:rsidRPr="0065125E">
              <w:rPr>
                <w:sz w:val="24"/>
                <w:szCs w:val="24"/>
                <w:lang w:eastAsia="ar-SA"/>
              </w:rPr>
              <w:t>Вторичное использование воды</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.1.3</w:t>
            </w:r>
          </w:p>
        </w:tc>
        <w:tc>
          <w:tcPr>
            <w:tcW w:w="5185" w:type="dxa"/>
            <w:shd w:val="clear" w:color="auto" w:fill="auto"/>
          </w:tcPr>
          <w:p w:rsidR="00163770" w:rsidRPr="0065125E" w:rsidRDefault="00163770" w:rsidP="006B34D3">
            <w:pPr>
              <w:snapToGrid w:val="0"/>
              <w:ind w:right="-108"/>
              <w:rPr>
                <w:sz w:val="24"/>
                <w:szCs w:val="24"/>
                <w:lang w:eastAsia="ar-SA"/>
              </w:rPr>
            </w:pPr>
            <w:r w:rsidRPr="0065125E">
              <w:rPr>
                <w:sz w:val="24"/>
                <w:szCs w:val="24"/>
                <w:lang w:eastAsia="ar-SA"/>
              </w:rPr>
              <w:t>Производительность водозаборных сооружений,</w:t>
            </w:r>
          </w:p>
          <w:p w:rsidR="00163770" w:rsidRPr="0065125E" w:rsidRDefault="00163770" w:rsidP="006B34D3">
            <w:pPr>
              <w:snapToGrid w:val="0"/>
              <w:ind w:right="-108"/>
              <w:rPr>
                <w:sz w:val="24"/>
                <w:szCs w:val="24"/>
                <w:lang w:eastAsia="ar-SA"/>
              </w:rPr>
            </w:pPr>
            <w:r w:rsidRPr="0065125E">
              <w:rPr>
                <w:sz w:val="24"/>
                <w:szCs w:val="24"/>
                <w:lang w:eastAsia="ar-SA"/>
              </w:rPr>
              <w:t>в том числе:</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м</w:t>
            </w:r>
            <w:r w:rsidRPr="0065125E">
              <w:rPr>
                <w:sz w:val="24"/>
                <w:szCs w:val="24"/>
                <w:vertAlign w:val="superscript"/>
                <w:lang w:eastAsia="ar-SA"/>
              </w:rPr>
              <w:t>3</w:t>
            </w:r>
            <w:r w:rsidRPr="0065125E">
              <w:rPr>
                <w:sz w:val="24"/>
                <w:szCs w:val="24"/>
                <w:lang w:eastAsia="ar-SA"/>
              </w:rPr>
              <w:t>/сут</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70,00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tcPr>
          <w:p w:rsidR="00163770" w:rsidRPr="0065125E" w:rsidRDefault="00163770" w:rsidP="006B34D3">
            <w:pPr>
              <w:snapToGrid w:val="0"/>
              <w:ind w:right="-108"/>
              <w:rPr>
                <w:sz w:val="24"/>
                <w:szCs w:val="24"/>
                <w:lang w:eastAsia="ar-SA"/>
              </w:rPr>
            </w:pPr>
            <w:r w:rsidRPr="0065125E">
              <w:rPr>
                <w:sz w:val="24"/>
                <w:szCs w:val="24"/>
                <w:lang w:eastAsia="ar-SA"/>
              </w:rPr>
              <w:t>- водозаборов подземных вод</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p>
        </w:tc>
        <w:tc>
          <w:tcPr>
            <w:tcW w:w="1476" w:type="dxa"/>
            <w:shd w:val="clear" w:color="auto" w:fill="auto"/>
            <w:vAlign w:val="center"/>
          </w:tcPr>
          <w:p w:rsidR="00163770" w:rsidRPr="0065125E" w:rsidRDefault="00163770" w:rsidP="006B34D3">
            <w:pPr>
              <w:rPr>
                <w:sz w:val="24"/>
                <w:szCs w:val="24"/>
                <w:lang w:eastAsia="ar-SA"/>
              </w:rPr>
            </w:pP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70,00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.1.4</w:t>
            </w:r>
          </w:p>
        </w:tc>
        <w:tc>
          <w:tcPr>
            <w:tcW w:w="5185" w:type="dxa"/>
            <w:shd w:val="clear" w:color="auto" w:fill="auto"/>
          </w:tcPr>
          <w:p w:rsidR="00163770" w:rsidRPr="0065125E" w:rsidRDefault="00163770" w:rsidP="006B34D3">
            <w:pPr>
              <w:snapToGrid w:val="0"/>
              <w:ind w:right="-108"/>
              <w:rPr>
                <w:sz w:val="24"/>
                <w:szCs w:val="24"/>
                <w:lang w:eastAsia="ar-SA"/>
              </w:rPr>
            </w:pPr>
            <w:r w:rsidRPr="0065125E">
              <w:rPr>
                <w:sz w:val="24"/>
                <w:szCs w:val="24"/>
                <w:lang w:eastAsia="ar-SA"/>
              </w:rPr>
              <w:t>Среднесуточное водопотребление на 1 чел.,</w:t>
            </w:r>
          </w:p>
          <w:p w:rsidR="00163770" w:rsidRPr="0065125E" w:rsidRDefault="00163770" w:rsidP="006B34D3">
            <w:pPr>
              <w:snapToGrid w:val="0"/>
              <w:ind w:right="-108"/>
              <w:rPr>
                <w:sz w:val="24"/>
                <w:szCs w:val="24"/>
                <w:lang w:eastAsia="ar-SA"/>
              </w:rPr>
            </w:pPr>
            <w:r w:rsidRPr="0065125E">
              <w:rPr>
                <w:sz w:val="24"/>
                <w:szCs w:val="24"/>
                <w:lang w:eastAsia="ar-SA"/>
              </w:rPr>
              <w:t>в том числе:</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л/сут</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130</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160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tcPr>
          <w:p w:rsidR="00163770" w:rsidRPr="0065125E" w:rsidRDefault="00163770" w:rsidP="006B34D3">
            <w:pPr>
              <w:snapToGrid w:val="0"/>
              <w:ind w:right="-108"/>
              <w:rPr>
                <w:sz w:val="24"/>
                <w:szCs w:val="24"/>
                <w:lang w:eastAsia="ar-SA"/>
              </w:rPr>
            </w:pPr>
            <w:r w:rsidRPr="0065125E">
              <w:rPr>
                <w:sz w:val="24"/>
                <w:szCs w:val="24"/>
                <w:lang w:eastAsia="ar-SA"/>
              </w:rPr>
              <w:t>- на хозяйственно-питьевые нужды</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л/сут</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130</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160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jc w:val="both"/>
              <w:rPr>
                <w:sz w:val="24"/>
                <w:szCs w:val="24"/>
                <w:highlight w:val="cyan"/>
              </w:rPr>
            </w:pPr>
          </w:p>
        </w:tc>
        <w:tc>
          <w:tcPr>
            <w:tcW w:w="5185" w:type="dxa"/>
            <w:shd w:val="clear" w:color="auto" w:fill="auto"/>
          </w:tcPr>
          <w:p w:rsidR="00163770" w:rsidRPr="0065125E" w:rsidRDefault="00163770" w:rsidP="006B34D3">
            <w:pPr>
              <w:jc w:val="both"/>
              <w:rPr>
                <w:sz w:val="24"/>
                <w:szCs w:val="24"/>
                <w:highlight w:val="cyan"/>
              </w:rPr>
            </w:pPr>
          </w:p>
        </w:tc>
        <w:tc>
          <w:tcPr>
            <w:tcW w:w="1315" w:type="dxa"/>
            <w:shd w:val="clear" w:color="auto" w:fill="auto"/>
            <w:vAlign w:val="center"/>
          </w:tcPr>
          <w:p w:rsidR="00163770" w:rsidRPr="0065125E" w:rsidRDefault="00163770" w:rsidP="006B34D3">
            <w:pPr>
              <w:jc w:val="center"/>
              <w:rPr>
                <w:sz w:val="24"/>
                <w:szCs w:val="24"/>
                <w:highlight w:val="cyan"/>
              </w:rPr>
            </w:pPr>
          </w:p>
        </w:tc>
        <w:tc>
          <w:tcPr>
            <w:tcW w:w="1476" w:type="dxa"/>
            <w:shd w:val="clear" w:color="auto" w:fill="auto"/>
            <w:vAlign w:val="center"/>
          </w:tcPr>
          <w:p w:rsidR="00163770" w:rsidRPr="0065125E" w:rsidRDefault="00163770" w:rsidP="006B34D3">
            <w:pPr>
              <w:jc w:val="center"/>
              <w:rPr>
                <w:sz w:val="24"/>
                <w:szCs w:val="24"/>
                <w:highlight w:val="cyan"/>
              </w:rPr>
            </w:pPr>
          </w:p>
        </w:tc>
        <w:tc>
          <w:tcPr>
            <w:tcW w:w="1413" w:type="dxa"/>
            <w:shd w:val="clear" w:color="auto" w:fill="auto"/>
            <w:vAlign w:val="center"/>
          </w:tcPr>
          <w:p w:rsidR="00163770" w:rsidRPr="000979B2"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b/>
                <w:bCs/>
                <w:sz w:val="24"/>
                <w:szCs w:val="24"/>
                <w:lang w:eastAsia="ar-SA"/>
              </w:rPr>
            </w:pPr>
            <w:r>
              <w:rPr>
                <w:bCs/>
                <w:sz w:val="24"/>
                <w:szCs w:val="24"/>
                <w:lang w:eastAsia="ar-SA"/>
              </w:rPr>
              <w:t>13</w:t>
            </w:r>
            <w:r w:rsidRPr="000979B2">
              <w:rPr>
                <w:bCs/>
                <w:sz w:val="24"/>
                <w:szCs w:val="24"/>
                <w:lang w:eastAsia="ar-SA"/>
              </w:rPr>
              <w:t>.2.1</w:t>
            </w:r>
          </w:p>
        </w:tc>
        <w:tc>
          <w:tcPr>
            <w:tcW w:w="5185" w:type="dxa"/>
            <w:shd w:val="clear" w:color="auto" w:fill="auto"/>
            <w:vAlign w:val="center"/>
          </w:tcPr>
          <w:p w:rsidR="00163770" w:rsidRPr="0065125E" w:rsidRDefault="00163770" w:rsidP="006B34D3">
            <w:pPr>
              <w:snapToGrid w:val="0"/>
              <w:ind w:right="-108"/>
              <w:rPr>
                <w:sz w:val="24"/>
                <w:szCs w:val="24"/>
                <w:lang w:eastAsia="ar-SA"/>
              </w:rPr>
            </w:pPr>
            <w:r w:rsidRPr="0065125E">
              <w:rPr>
                <w:sz w:val="24"/>
                <w:szCs w:val="24"/>
                <w:lang w:eastAsia="ar-SA"/>
              </w:rPr>
              <w:t>Общее поступление сточных вод, в том числе:</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м</w:t>
            </w:r>
            <w:r w:rsidRPr="0065125E">
              <w:rPr>
                <w:sz w:val="24"/>
                <w:szCs w:val="24"/>
                <w:vertAlign w:val="superscript"/>
                <w:lang w:eastAsia="ar-SA"/>
              </w:rPr>
              <w:t>3</w:t>
            </w:r>
            <w:r w:rsidRPr="0065125E">
              <w:rPr>
                <w:sz w:val="24"/>
                <w:szCs w:val="24"/>
                <w:lang w:eastAsia="ar-SA"/>
              </w:rPr>
              <w:t>/сут</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47,55</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67,40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vAlign w:val="center"/>
          </w:tcPr>
          <w:p w:rsidR="00163770" w:rsidRPr="0065125E" w:rsidRDefault="00163770" w:rsidP="006B34D3">
            <w:pPr>
              <w:snapToGrid w:val="0"/>
              <w:ind w:right="-108"/>
              <w:rPr>
                <w:sz w:val="24"/>
                <w:szCs w:val="24"/>
                <w:lang w:eastAsia="ar-SA"/>
              </w:rPr>
            </w:pPr>
            <w:r w:rsidRPr="0065125E">
              <w:rPr>
                <w:sz w:val="24"/>
                <w:szCs w:val="24"/>
                <w:lang w:eastAsia="ar-SA"/>
              </w:rPr>
              <w:t>- хозяйственно-бытовые сточные воды</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м</w:t>
            </w:r>
            <w:r w:rsidRPr="0065125E">
              <w:rPr>
                <w:sz w:val="24"/>
                <w:szCs w:val="24"/>
                <w:vertAlign w:val="superscript"/>
                <w:lang w:eastAsia="ar-SA"/>
              </w:rPr>
              <w:t>3</w:t>
            </w:r>
            <w:r w:rsidRPr="0065125E">
              <w:rPr>
                <w:sz w:val="24"/>
                <w:szCs w:val="24"/>
                <w:lang w:eastAsia="ar-SA"/>
              </w:rPr>
              <w:t>/сут</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38,75</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55,40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rPr>
                <w:sz w:val="24"/>
                <w:szCs w:val="24"/>
                <w:lang w:eastAsia="ar-SA"/>
              </w:rPr>
            </w:pPr>
          </w:p>
        </w:tc>
        <w:tc>
          <w:tcPr>
            <w:tcW w:w="5185" w:type="dxa"/>
            <w:shd w:val="clear" w:color="auto" w:fill="auto"/>
            <w:vAlign w:val="center"/>
          </w:tcPr>
          <w:p w:rsidR="00163770" w:rsidRPr="0065125E" w:rsidRDefault="00163770" w:rsidP="006B34D3">
            <w:pPr>
              <w:snapToGrid w:val="0"/>
              <w:ind w:right="-108"/>
              <w:rPr>
                <w:sz w:val="24"/>
                <w:szCs w:val="24"/>
                <w:lang w:eastAsia="ar-SA"/>
              </w:rPr>
            </w:pPr>
            <w:r w:rsidRPr="0065125E">
              <w:rPr>
                <w:sz w:val="24"/>
                <w:szCs w:val="24"/>
                <w:lang w:eastAsia="ar-SA"/>
              </w:rPr>
              <w:t>- производственные сточные воды</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w:t>
            </w:r>
          </w:p>
        </w:tc>
        <w:tc>
          <w:tcPr>
            <w:tcW w:w="1476" w:type="dxa"/>
            <w:shd w:val="clear" w:color="auto" w:fill="auto"/>
            <w:vAlign w:val="center"/>
          </w:tcPr>
          <w:p w:rsidR="00163770" w:rsidRPr="0065125E" w:rsidRDefault="00163770" w:rsidP="006B34D3">
            <w:pPr>
              <w:snapToGrid w:val="0"/>
              <w:ind w:left="-108" w:right="-108"/>
              <w:jc w:val="center"/>
              <w:rPr>
                <w:sz w:val="24"/>
                <w:szCs w:val="24"/>
                <w:lang w:eastAsia="ar-SA"/>
              </w:rPr>
            </w:pPr>
            <w:r w:rsidRPr="0065125E">
              <w:rPr>
                <w:sz w:val="24"/>
                <w:szCs w:val="24"/>
                <w:lang w:eastAsia="ar-SA"/>
              </w:rPr>
              <w:t>8,80</w:t>
            </w:r>
          </w:p>
        </w:tc>
        <w:tc>
          <w:tcPr>
            <w:tcW w:w="1413" w:type="dxa"/>
            <w:shd w:val="clear" w:color="auto" w:fill="auto"/>
            <w:vAlign w:val="center"/>
          </w:tcPr>
          <w:p w:rsidR="00163770" w:rsidRPr="000979B2" w:rsidRDefault="00163770" w:rsidP="006B34D3">
            <w:pPr>
              <w:snapToGrid w:val="0"/>
              <w:ind w:left="-108" w:right="-108"/>
              <w:jc w:val="center"/>
              <w:rPr>
                <w:sz w:val="24"/>
                <w:szCs w:val="24"/>
                <w:lang w:eastAsia="ar-SA"/>
              </w:rPr>
            </w:pPr>
            <w:r w:rsidRPr="000979B2">
              <w:rPr>
                <w:sz w:val="24"/>
                <w:szCs w:val="24"/>
                <w:lang w:eastAsia="ar-SA"/>
              </w:rPr>
              <w:t>12,00</w:t>
            </w:r>
          </w:p>
        </w:tc>
      </w:tr>
      <w:tr w:rsidR="00163770" w:rsidRPr="00243335" w:rsidTr="006B34D3">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.2.2</w:t>
            </w:r>
          </w:p>
        </w:tc>
        <w:tc>
          <w:tcPr>
            <w:tcW w:w="5185" w:type="dxa"/>
            <w:shd w:val="clear" w:color="auto" w:fill="auto"/>
            <w:vAlign w:val="center"/>
          </w:tcPr>
          <w:p w:rsidR="00163770" w:rsidRPr="0065125E" w:rsidRDefault="00163770" w:rsidP="006B34D3">
            <w:pPr>
              <w:snapToGrid w:val="0"/>
              <w:ind w:right="-108"/>
              <w:rPr>
                <w:sz w:val="24"/>
                <w:szCs w:val="24"/>
                <w:lang w:eastAsia="ar-SA"/>
              </w:rPr>
            </w:pPr>
            <w:r w:rsidRPr="0065125E">
              <w:rPr>
                <w:sz w:val="24"/>
                <w:szCs w:val="24"/>
                <w:lang w:eastAsia="ar-SA"/>
              </w:rPr>
              <w:t>Производительность очистных сооружений канализации</w:t>
            </w:r>
          </w:p>
        </w:tc>
        <w:tc>
          <w:tcPr>
            <w:tcW w:w="1315" w:type="dxa"/>
            <w:shd w:val="clear" w:color="auto" w:fill="auto"/>
            <w:vAlign w:val="center"/>
          </w:tcPr>
          <w:p w:rsidR="00163770" w:rsidRPr="0065125E" w:rsidRDefault="00163770" w:rsidP="006B34D3">
            <w:pPr>
              <w:tabs>
                <w:tab w:val="left" w:pos="776"/>
              </w:tabs>
              <w:snapToGrid w:val="0"/>
              <w:ind w:left="-108" w:right="-108"/>
              <w:jc w:val="center"/>
              <w:rPr>
                <w:sz w:val="24"/>
                <w:szCs w:val="24"/>
                <w:lang w:eastAsia="ar-SA"/>
              </w:rPr>
            </w:pPr>
            <w:r w:rsidRPr="0065125E">
              <w:rPr>
                <w:sz w:val="24"/>
                <w:szCs w:val="24"/>
                <w:lang w:eastAsia="ar-SA"/>
              </w:rPr>
              <w:t>м</w:t>
            </w:r>
            <w:r w:rsidRPr="0065125E">
              <w:rPr>
                <w:sz w:val="24"/>
                <w:szCs w:val="24"/>
                <w:vertAlign w:val="superscript"/>
                <w:lang w:eastAsia="ar-SA"/>
              </w:rPr>
              <w:t>3</w:t>
            </w:r>
            <w:r w:rsidRPr="0065125E">
              <w:rPr>
                <w:sz w:val="24"/>
                <w:szCs w:val="24"/>
                <w:lang w:eastAsia="ar-SA"/>
              </w:rPr>
              <w:t>/сут</w:t>
            </w:r>
          </w:p>
        </w:tc>
        <w:tc>
          <w:tcPr>
            <w:tcW w:w="2889" w:type="dxa"/>
            <w:gridSpan w:val="2"/>
            <w:shd w:val="clear" w:color="auto" w:fill="auto"/>
            <w:vAlign w:val="center"/>
          </w:tcPr>
          <w:p w:rsidR="00163770" w:rsidRPr="0065125E" w:rsidRDefault="00163770" w:rsidP="006B34D3">
            <w:pPr>
              <w:jc w:val="center"/>
              <w:rPr>
                <w:sz w:val="24"/>
                <w:szCs w:val="24"/>
                <w:highlight w:val="cyan"/>
              </w:rPr>
            </w:pPr>
            <w:r w:rsidRPr="0065125E">
              <w:rPr>
                <w:sz w:val="24"/>
                <w:szCs w:val="24"/>
                <w:lang w:eastAsia="ar-SA"/>
              </w:rPr>
              <w:t>ОСК индивидуальные</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463E88" w:rsidRDefault="00163770" w:rsidP="006B34D3">
            <w:pPr>
              <w:jc w:val="center"/>
              <w:rPr>
                <w:b/>
                <w:bCs/>
                <w:sz w:val="24"/>
                <w:szCs w:val="24"/>
                <w:u w:val="single"/>
              </w:rPr>
            </w:pPr>
            <w:r>
              <w:rPr>
                <w:b/>
                <w:bCs/>
                <w:sz w:val="24"/>
                <w:szCs w:val="24"/>
                <w:u w:val="single"/>
              </w:rPr>
              <w:t>13</w:t>
            </w:r>
            <w:r w:rsidRPr="00463E88">
              <w:rPr>
                <w:b/>
                <w:bCs/>
                <w:sz w:val="24"/>
                <w:szCs w:val="24"/>
                <w:u w:val="single"/>
              </w:rPr>
              <w:t>.3.</w:t>
            </w:r>
          </w:p>
        </w:tc>
        <w:tc>
          <w:tcPr>
            <w:tcW w:w="5185" w:type="dxa"/>
            <w:shd w:val="clear" w:color="auto" w:fill="auto"/>
            <w:vAlign w:val="center"/>
          </w:tcPr>
          <w:p w:rsidR="00163770" w:rsidRPr="00463E88" w:rsidRDefault="00163770" w:rsidP="006B34D3">
            <w:pPr>
              <w:rPr>
                <w:b/>
                <w:bCs/>
                <w:sz w:val="24"/>
                <w:szCs w:val="24"/>
                <w:u w:val="single"/>
              </w:rPr>
            </w:pPr>
            <w:r w:rsidRPr="00463E88">
              <w:rPr>
                <w:b/>
                <w:bCs/>
                <w:sz w:val="24"/>
                <w:szCs w:val="24"/>
                <w:u w:val="single"/>
              </w:rPr>
              <w:t xml:space="preserve">Электроснабжение </w:t>
            </w:r>
          </w:p>
        </w:tc>
        <w:tc>
          <w:tcPr>
            <w:tcW w:w="1315" w:type="dxa"/>
            <w:shd w:val="clear" w:color="auto" w:fill="auto"/>
            <w:vAlign w:val="center"/>
          </w:tcPr>
          <w:p w:rsidR="00163770" w:rsidRPr="008940A1" w:rsidRDefault="00163770" w:rsidP="006B34D3">
            <w:pPr>
              <w:jc w:val="center"/>
              <w:rPr>
                <w:sz w:val="24"/>
                <w:szCs w:val="24"/>
                <w:highlight w:val="cyan"/>
              </w:rPr>
            </w:pPr>
          </w:p>
        </w:tc>
        <w:tc>
          <w:tcPr>
            <w:tcW w:w="1476" w:type="dxa"/>
            <w:shd w:val="clear" w:color="auto" w:fill="auto"/>
            <w:vAlign w:val="center"/>
          </w:tcPr>
          <w:p w:rsidR="00163770" w:rsidRPr="008940A1" w:rsidRDefault="00163770" w:rsidP="006B34D3">
            <w:pPr>
              <w:jc w:val="center"/>
              <w:rPr>
                <w:sz w:val="24"/>
                <w:szCs w:val="24"/>
                <w:highlight w:val="cyan"/>
              </w:rPr>
            </w:pPr>
          </w:p>
        </w:tc>
        <w:tc>
          <w:tcPr>
            <w:tcW w:w="1413" w:type="dxa"/>
            <w:shd w:val="clear" w:color="auto" w:fill="auto"/>
            <w:vAlign w:val="center"/>
          </w:tcPr>
          <w:p w:rsidR="00163770" w:rsidRPr="008940A1"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243335" w:rsidRDefault="00163770" w:rsidP="006B34D3">
            <w:pPr>
              <w:jc w:val="both"/>
              <w:rPr>
                <w:sz w:val="24"/>
                <w:szCs w:val="24"/>
                <w:highlight w:val="cyan"/>
              </w:rPr>
            </w:pPr>
          </w:p>
        </w:tc>
        <w:tc>
          <w:tcPr>
            <w:tcW w:w="5185" w:type="dxa"/>
            <w:shd w:val="clear" w:color="auto" w:fill="auto"/>
          </w:tcPr>
          <w:p w:rsidR="00163770" w:rsidRPr="008940A1" w:rsidRDefault="00163770" w:rsidP="006B34D3">
            <w:pPr>
              <w:jc w:val="both"/>
              <w:rPr>
                <w:sz w:val="24"/>
                <w:szCs w:val="24"/>
                <w:highlight w:val="cyan"/>
              </w:rPr>
            </w:pPr>
            <w:r w:rsidRPr="008940A1">
              <w:rPr>
                <w:b/>
                <w:sz w:val="24"/>
                <w:szCs w:val="24"/>
              </w:rPr>
              <w:t>Октябрьское сельское поселение, всего:</w:t>
            </w:r>
          </w:p>
        </w:tc>
        <w:tc>
          <w:tcPr>
            <w:tcW w:w="1315" w:type="dxa"/>
            <w:shd w:val="clear" w:color="auto" w:fill="auto"/>
            <w:vAlign w:val="center"/>
          </w:tcPr>
          <w:p w:rsidR="00163770" w:rsidRPr="008940A1" w:rsidRDefault="00163770" w:rsidP="006B34D3">
            <w:pPr>
              <w:jc w:val="center"/>
              <w:rPr>
                <w:sz w:val="24"/>
                <w:szCs w:val="24"/>
                <w:highlight w:val="cyan"/>
              </w:rPr>
            </w:pPr>
          </w:p>
        </w:tc>
        <w:tc>
          <w:tcPr>
            <w:tcW w:w="1476" w:type="dxa"/>
            <w:shd w:val="clear" w:color="auto" w:fill="auto"/>
            <w:vAlign w:val="center"/>
          </w:tcPr>
          <w:p w:rsidR="00163770" w:rsidRPr="008940A1" w:rsidRDefault="00163770" w:rsidP="006B34D3">
            <w:pPr>
              <w:jc w:val="center"/>
              <w:rPr>
                <w:sz w:val="24"/>
                <w:szCs w:val="24"/>
                <w:highlight w:val="cyan"/>
              </w:rPr>
            </w:pPr>
          </w:p>
        </w:tc>
        <w:tc>
          <w:tcPr>
            <w:tcW w:w="1413" w:type="dxa"/>
            <w:shd w:val="clear" w:color="auto" w:fill="auto"/>
            <w:vAlign w:val="center"/>
          </w:tcPr>
          <w:p w:rsidR="00163770" w:rsidRPr="008940A1"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w:t>
            </w:r>
            <w:r>
              <w:rPr>
                <w:sz w:val="24"/>
                <w:szCs w:val="24"/>
                <w:lang w:eastAsia="ar-SA"/>
              </w:rPr>
              <w:t>3</w:t>
            </w:r>
            <w:r w:rsidRPr="000979B2">
              <w:rPr>
                <w:sz w:val="24"/>
                <w:szCs w:val="24"/>
                <w:lang w:eastAsia="ar-SA"/>
              </w:rPr>
              <w:t>.1</w:t>
            </w:r>
          </w:p>
        </w:tc>
        <w:tc>
          <w:tcPr>
            <w:tcW w:w="5185" w:type="dxa"/>
            <w:shd w:val="clear" w:color="auto" w:fill="auto"/>
            <w:vAlign w:val="center"/>
          </w:tcPr>
          <w:p w:rsidR="00163770" w:rsidRPr="008940A1" w:rsidRDefault="00163770" w:rsidP="006B34D3">
            <w:pPr>
              <w:rPr>
                <w:sz w:val="24"/>
                <w:szCs w:val="24"/>
              </w:rPr>
            </w:pPr>
            <w:r w:rsidRPr="008940A1">
              <w:rPr>
                <w:sz w:val="24"/>
                <w:szCs w:val="24"/>
              </w:rPr>
              <w:t xml:space="preserve">Потребность в электроэнергии </w:t>
            </w:r>
          </w:p>
          <w:p w:rsidR="00163770" w:rsidRPr="008940A1" w:rsidRDefault="00163770" w:rsidP="006B34D3">
            <w:pPr>
              <w:rPr>
                <w:sz w:val="24"/>
                <w:szCs w:val="24"/>
              </w:rPr>
            </w:pPr>
            <w:r w:rsidRPr="008940A1">
              <w:rPr>
                <w:sz w:val="24"/>
                <w:szCs w:val="24"/>
              </w:rPr>
              <w:t>в год, в том числе:</w:t>
            </w:r>
          </w:p>
        </w:tc>
        <w:tc>
          <w:tcPr>
            <w:tcW w:w="1315" w:type="dxa"/>
            <w:shd w:val="clear" w:color="auto" w:fill="auto"/>
            <w:vAlign w:val="center"/>
          </w:tcPr>
          <w:p w:rsidR="00163770" w:rsidRPr="008940A1" w:rsidRDefault="00163770" w:rsidP="006B34D3">
            <w:pPr>
              <w:jc w:val="center"/>
              <w:rPr>
                <w:sz w:val="24"/>
                <w:szCs w:val="24"/>
              </w:rPr>
            </w:pPr>
            <w:r w:rsidRPr="008940A1">
              <w:rPr>
                <w:sz w:val="24"/>
                <w:szCs w:val="24"/>
              </w:rPr>
              <w:t>млн. кВт/ч</w:t>
            </w:r>
          </w:p>
        </w:tc>
        <w:tc>
          <w:tcPr>
            <w:tcW w:w="1476" w:type="dxa"/>
            <w:shd w:val="clear" w:color="auto" w:fill="auto"/>
            <w:vAlign w:val="center"/>
          </w:tcPr>
          <w:p w:rsidR="00163770" w:rsidRPr="008940A1" w:rsidRDefault="00163770" w:rsidP="006B34D3">
            <w:pPr>
              <w:jc w:val="center"/>
              <w:rPr>
                <w:sz w:val="24"/>
                <w:szCs w:val="24"/>
              </w:rPr>
            </w:pPr>
            <w:r w:rsidRPr="008940A1">
              <w:rPr>
                <w:sz w:val="24"/>
                <w:szCs w:val="24"/>
              </w:rPr>
              <w:t>117,0</w:t>
            </w:r>
          </w:p>
        </w:tc>
        <w:tc>
          <w:tcPr>
            <w:tcW w:w="1413" w:type="dxa"/>
            <w:shd w:val="clear" w:color="auto" w:fill="auto"/>
            <w:vAlign w:val="center"/>
          </w:tcPr>
          <w:p w:rsidR="00163770" w:rsidRPr="008940A1" w:rsidRDefault="00163770" w:rsidP="006B34D3">
            <w:pPr>
              <w:jc w:val="center"/>
              <w:rPr>
                <w:sz w:val="24"/>
                <w:szCs w:val="24"/>
              </w:rPr>
            </w:pPr>
            <w:r w:rsidRPr="008940A1">
              <w:rPr>
                <w:sz w:val="24"/>
                <w:szCs w:val="24"/>
              </w:rPr>
              <w:t>149,9</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vAlign w:val="center"/>
          </w:tcPr>
          <w:p w:rsidR="00163770" w:rsidRPr="008940A1" w:rsidRDefault="00163770" w:rsidP="006B34D3">
            <w:pPr>
              <w:rPr>
                <w:sz w:val="24"/>
                <w:szCs w:val="24"/>
              </w:rPr>
            </w:pPr>
            <w:r w:rsidRPr="008940A1">
              <w:rPr>
                <w:sz w:val="24"/>
                <w:szCs w:val="24"/>
              </w:rPr>
              <w:t>- на производственные нужды</w:t>
            </w:r>
          </w:p>
        </w:tc>
        <w:tc>
          <w:tcPr>
            <w:tcW w:w="1315" w:type="dxa"/>
            <w:shd w:val="clear" w:color="auto" w:fill="auto"/>
            <w:vAlign w:val="center"/>
          </w:tcPr>
          <w:p w:rsidR="00163770" w:rsidRPr="008940A1" w:rsidRDefault="00163770" w:rsidP="006B34D3">
            <w:pPr>
              <w:jc w:val="center"/>
              <w:rPr>
                <w:sz w:val="24"/>
                <w:szCs w:val="24"/>
              </w:rPr>
            </w:pPr>
            <w:r w:rsidRPr="008940A1">
              <w:rPr>
                <w:sz w:val="24"/>
                <w:szCs w:val="24"/>
              </w:rPr>
              <w:t>-«-</w:t>
            </w:r>
          </w:p>
        </w:tc>
        <w:tc>
          <w:tcPr>
            <w:tcW w:w="1476" w:type="dxa"/>
            <w:shd w:val="clear" w:color="auto" w:fill="auto"/>
            <w:vAlign w:val="center"/>
          </w:tcPr>
          <w:p w:rsidR="00163770" w:rsidRPr="008940A1" w:rsidRDefault="00163770" w:rsidP="006B34D3">
            <w:pPr>
              <w:jc w:val="center"/>
              <w:rPr>
                <w:sz w:val="24"/>
                <w:szCs w:val="24"/>
              </w:rPr>
            </w:pPr>
            <w:r w:rsidRPr="008940A1">
              <w:rPr>
                <w:sz w:val="24"/>
                <w:szCs w:val="24"/>
              </w:rPr>
              <w:t>18,4</w:t>
            </w:r>
          </w:p>
        </w:tc>
        <w:tc>
          <w:tcPr>
            <w:tcW w:w="1413" w:type="dxa"/>
            <w:shd w:val="clear" w:color="auto" w:fill="auto"/>
            <w:vAlign w:val="center"/>
          </w:tcPr>
          <w:p w:rsidR="00163770" w:rsidRPr="008940A1" w:rsidRDefault="00163770" w:rsidP="006B34D3">
            <w:pPr>
              <w:jc w:val="center"/>
              <w:rPr>
                <w:sz w:val="24"/>
                <w:szCs w:val="24"/>
              </w:rPr>
            </w:pPr>
            <w:r w:rsidRPr="008940A1">
              <w:rPr>
                <w:sz w:val="24"/>
                <w:szCs w:val="24"/>
              </w:rPr>
              <w:t>34,4</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vAlign w:val="center"/>
          </w:tcPr>
          <w:p w:rsidR="00163770" w:rsidRPr="008940A1" w:rsidRDefault="00163770" w:rsidP="006B34D3">
            <w:pPr>
              <w:rPr>
                <w:sz w:val="24"/>
                <w:szCs w:val="24"/>
              </w:rPr>
            </w:pPr>
            <w:r w:rsidRPr="008940A1">
              <w:rPr>
                <w:sz w:val="24"/>
                <w:szCs w:val="24"/>
              </w:rPr>
              <w:t xml:space="preserve">- на коммунально-бытовые </w:t>
            </w:r>
          </w:p>
          <w:p w:rsidR="00163770" w:rsidRPr="008940A1" w:rsidRDefault="00163770" w:rsidP="006B34D3">
            <w:pPr>
              <w:rPr>
                <w:sz w:val="24"/>
                <w:szCs w:val="24"/>
              </w:rPr>
            </w:pPr>
            <w:r w:rsidRPr="008940A1">
              <w:rPr>
                <w:sz w:val="24"/>
                <w:szCs w:val="24"/>
              </w:rPr>
              <w:t>нужды</w:t>
            </w:r>
          </w:p>
        </w:tc>
        <w:tc>
          <w:tcPr>
            <w:tcW w:w="1315" w:type="dxa"/>
            <w:shd w:val="clear" w:color="auto" w:fill="auto"/>
            <w:vAlign w:val="center"/>
          </w:tcPr>
          <w:p w:rsidR="00163770" w:rsidRPr="008940A1" w:rsidRDefault="00163770" w:rsidP="006B34D3">
            <w:pPr>
              <w:jc w:val="center"/>
              <w:rPr>
                <w:sz w:val="24"/>
                <w:szCs w:val="24"/>
              </w:rPr>
            </w:pPr>
            <w:r w:rsidRPr="008940A1">
              <w:rPr>
                <w:sz w:val="24"/>
                <w:szCs w:val="24"/>
              </w:rPr>
              <w:t>-«-</w:t>
            </w:r>
          </w:p>
        </w:tc>
        <w:tc>
          <w:tcPr>
            <w:tcW w:w="1476" w:type="dxa"/>
            <w:shd w:val="clear" w:color="auto" w:fill="auto"/>
            <w:vAlign w:val="center"/>
          </w:tcPr>
          <w:p w:rsidR="00163770" w:rsidRPr="008940A1" w:rsidRDefault="00163770" w:rsidP="006B34D3">
            <w:pPr>
              <w:jc w:val="center"/>
              <w:rPr>
                <w:sz w:val="24"/>
                <w:szCs w:val="24"/>
              </w:rPr>
            </w:pPr>
            <w:r w:rsidRPr="008940A1">
              <w:rPr>
                <w:sz w:val="24"/>
                <w:szCs w:val="24"/>
              </w:rPr>
              <w:t>98,6</w:t>
            </w:r>
          </w:p>
        </w:tc>
        <w:tc>
          <w:tcPr>
            <w:tcW w:w="1413" w:type="dxa"/>
            <w:shd w:val="clear" w:color="auto" w:fill="auto"/>
            <w:vAlign w:val="center"/>
          </w:tcPr>
          <w:p w:rsidR="00163770" w:rsidRPr="008940A1" w:rsidRDefault="00163770" w:rsidP="006B34D3">
            <w:pPr>
              <w:jc w:val="center"/>
              <w:rPr>
                <w:sz w:val="24"/>
                <w:szCs w:val="24"/>
              </w:rPr>
            </w:pPr>
            <w:r w:rsidRPr="008940A1">
              <w:rPr>
                <w:sz w:val="24"/>
                <w:szCs w:val="24"/>
              </w:rPr>
              <w:t>115,5</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w:t>
            </w:r>
            <w:r>
              <w:rPr>
                <w:sz w:val="24"/>
                <w:szCs w:val="24"/>
                <w:lang w:eastAsia="ar-SA"/>
              </w:rPr>
              <w:t>3</w:t>
            </w:r>
            <w:r w:rsidRPr="000979B2">
              <w:rPr>
                <w:sz w:val="24"/>
                <w:szCs w:val="24"/>
                <w:lang w:eastAsia="ar-SA"/>
              </w:rPr>
              <w:t>.2</w:t>
            </w:r>
          </w:p>
        </w:tc>
        <w:tc>
          <w:tcPr>
            <w:tcW w:w="5185" w:type="dxa"/>
            <w:shd w:val="clear" w:color="auto" w:fill="auto"/>
            <w:vAlign w:val="center"/>
          </w:tcPr>
          <w:p w:rsidR="00163770" w:rsidRPr="008940A1" w:rsidRDefault="00163770" w:rsidP="006B34D3">
            <w:pPr>
              <w:rPr>
                <w:sz w:val="24"/>
                <w:szCs w:val="24"/>
              </w:rPr>
            </w:pPr>
            <w:r w:rsidRPr="008940A1">
              <w:rPr>
                <w:sz w:val="24"/>
                <w:szCs w:val="24"/>
              </w:rPr>
              <w:t>Потребление электроэнергии на 1 чел. в год, в том числе:</w:t>
            </w:r>
          </w:p>
        </w:tc>
        <w:tc>
          <w:tcPr>
            <w:tcW w:w="1315" w:type="dxa"/>
            <w:shd w:val="clear" w:color="auto" w:fill="auto"/>
            <w:vAlign w:val="center"/>
          </w:tcPr>
          <w:p w:rsidR="00163770" w:rsidRPr="008940A1" w:rsidRDefault="00163770" w:rsidP="006B34D3">
            <w:pPr>
              <w:jc w:val="center"/>
              <w:rPr>
                <w:sz w:val="24"/>
                <w:szCs w:val="24"/>
              </w:rPr>
            </w:pPr>
            <w:r w:rsidRPr="008940A1">
              <w:rPr>
                <w:sz w:val="24"/>
                <w:szCs w:val="24"/>
              </w:rPr>
              <w:t>кВт/ч</w:t>
            </w:r>
          </w:p>
        </w:tc>
        <w:tc>
          <w:tcPr>
            <w:tcW w:w="1476" w:type="dxa"/>
            <w:shd w:val="clear" w:color="auto" w:fill="auto"/>
            <w:vAlign w:val="center"/>
          </w:tcPr>
          <w:p w:rsidR="00163770" w:rsidRPr="008940A1" w:rsidRDefault="00163770" w:rsidP="006B34D3">
            <w:pPr>
              <w:jc w:val="center"/>
              <w:rPr>
                <w:sz w:val="24"/>
                <w:szCs w:val="24"/>
              </w:rPr>
            </w:pPr>
            <w:r w:rsidRPr="008940A1">
              <w:rPr>
                <w:sz w:val="24"/>
                <w:szCs w:val="24"/>
              </w:rPr>
              <w:t>9089</w:t>
            </w:r>
          </w:p>
        </w:tc>
        <w:tc>
          <w:tcPr>
            <w:tcW w:w="1413" w:type="dxa"/>
            <w:shd w:val="clear" w:color="auto" w:fill="auto"/>
            <w:vAlign w:val="center"/>
          </w:tcPr>
          <w:p w:rsidR="00163770" w:rsidRPr="008940A1" w:rsidRDefault="00163770" w:rsidP="006B34D3">
            <w:pPr>
              <w:jc w:val="center"/>
              <w:rPr>
                <w:sz w:val="24"/>
                <w:szCs w:val="24"/>
              </w:rPr>
            </w:pPr>
            <w:r w:rsidRPr="008940A1">
              <w:rPr>
                <w:sz w:val="24"/>
                <w:szCs w:val="24"/>
              </w:rPr>
              <w:t>10467</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vAlign w:val="center"/>
          </w:tcPr>
          <w:p w:rsidR="00163770" w:rsidRPr="008940A1" w:rsidRDefault="00163770" w:rsidP="006B34D3">
            <w:pPr>
              <w:rPr>
                <w:sz w:val="24"/>
                <w:szCs w:val="24"/>
              </w:rPr>
            </w:pPr>
            <w:r w:rsidRPr="008940A1">
              <w:rPr>
                <w:sz w:val="24"/>
                <w:szCs w:val="24"/>
              </w:rPr>
              <w:t>- на коммунально-бытовые нужды</w:t>
            </w:r>
          </w:p>
        </w:tc>
        <w:tc>
          <w:tcPr>
            <w:tcW w:w="1315" w:type="dxa"/>
            <w:shd w:val="clear" w:color="auto" w:fill="auto"/>
            <w:vAlign w:val="center"/>
          </w:tcPr>
          <w:p w:rsidR="00163770" w:rsidRPr="008940A1" w:rsidRDefault="00163770" w:rsidP="006B34D3">
            <w:pPr>
              <w:jc w:val="center"/>
              <w:rPr>
                <w:sz w:val="24"/>
                <w:szCs w:val="24"/>
              </w:rPr>
            </w:pPr>
            <w:r w:rsidRPr="008940A1">
              <w:rPr>
                <w:sz w:val="24"/>
                <w:szCs w:val="24"/>
              </w:rPr>
              <w:t>-«-</w:t>
            </w:r>
          </w:p>
        </w:tc>
        <w:tc>
          <w:tcPr>
            <w:tcW w:w="1476" w:type="dxa"/>
            <w:shd w:val="clear" w:color="auto" w:fill="auto"/>
            <w:vAlign w:val="center"/>
          </w:tcPr>
          <w:p w:rsidR="00163770" w:rsidRPr="008940A1" w:rsidRDefault="00163770" w:rsidP="006B34D3">
            <w:pPr>
              <w:jc w:val="center"/>
              <w:rPr>
                <w:sz w:val="24"/>
                <w:szCs w:val="24"/>
              </w:rPr>
            </w:pPr>
            <w:r w:rsidRPr="008940A1">
              <w:rPr>
                <w:sz w:val="24"/>
                <w:szCs w:val="24"/>
              </w:rPr>
              <w:t>7660</w:t>
            </w:r>
          </w:p>
        </w:tc>
        <w:tc>
          <w:tcPr>
            <w:tcW w:w="1413" w:type="dxa"/>
            <w:shd w:val="clear" w:color="auto" w:fill="auto"/>
            <w:vAlign w:val="center"/>
          </w:tcPr>
          <w:p w:rsidR="00163770" w:rsidRPr="008940A1" w:rsidRDefault="00163770" w:rsidP="006B34D3">
            <w:pPr>
              <w:jc w:val="center"/>
              <w:rPr>
                <w:sz w:val="24"/>
                <w:szCs w:val="24"/>
              </w:rPr>
            </w:pPr>
            <w:r w:rsidRPr="008940A1">
              <w:rPr>
                <w:sz w:val="24"/>
                <w:szCs w:val="24"/>
              </w:rPr>
              <w:t>8063</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w:t>
            </w:r>
            <w:r>
              <w:rPr>
                <w:sz w:val="24"/>
                <w:szCs w:val="24"/>
                <w:lang w:eastAsia="ar-SA"/>
              </w:rPr>
              <w:t>3</w:t>
            </w:r>
            <w:r w:rsidRPr="000979B2">
              <w:rPr>
                <w:sz w:val="24"/>
                <w:szCs w:val="24"/>
                <w:lang w:eastAsia="ar-SA"/>
              </w:rPr>
              <w:t>.3</w:t>
            </w:r>
          </w:p>
        </w:tc>
        <w:tc>
          <w:tcPr>
            <w:tcW w:w="5185" w:type="dxa"/>
            <w:shd w:val="clear" w:color="auto" w:fill="auto"/>
            <w:vAlign w:val="center"/>
          </w:tcPr>
          <w:p w:rsidR="00163770" w:rsidRPr="008940A1" w:rsidRDefault="00163770" w:rsidP="006B34D3">
            <w:pPr>
              <w:rPr>
                <w:sz w:val="24"/>
                <w:szCs w:val="24"/>
              </w:rPr>
            </w:pPr>
            <w:r w:rsidRPr="008940A1">
              <w:rPr>
                <w:sz w:val="24"/>
                <w:szCs w:val="24"/>
              </w:rPr>
              <w:t>Источники покрытия электронагрузок</w:t>
            </w:r>
          </w:p>
        </w:tc>
        <w:tc>
          <w:tcPr>
            <w:tcW w:w="1315" w:type="dxa"/>
            <w:shd w:val="clear" w:color="auto" w:fill="auto"/>
            <w:vAlign w:val="center"/>
          </w:tcPr>
          <w:p w:rsidR="00163770" w:rsidRPr="008940A1" w:rsidRDefault="00163770" w:rsidP="006B34D3">
            <w:pPr>
              <w:jc w:val="center"/>
              <w:rPr>
                <w:sz w:val="24"/>
                <w:szCs w:val="24"/>
              </w:rPr>
            </w:pPr>
            <w:r w:rsidRPr="008940A1">
              <w:rPr>
                <w:sz w:val="24"/>
                <w:szCs w:val="24"/>
              </w:rPr>
              <w:t>МВт</w:t>
            </w:r>
          </w:p>
        </w:tc>
        <w:tc>
          <w:tcPr>
            <w:tcW w:w="1476" w:type="dxa"/>
            <w:shd w:val="clear" w:color="auto" w:fill="auto"/>
            <w:vAlign w:val="center"/>
          </w:tcPr>
          <w:p w:rsidR="00163770" w:rsidRPr="008940A1" w:rsidRDefault="00163770" w:rsidP="006B34D3">
            <w:pPr>
              <w:jc w:val="center"/>
              <w:rPr>
                <w:sz w:val="24"/>
                <w:szCs w:val="24"/>
              </w:rPr>
            </w:pPr>
            <w:r w:rsidRPr="008940A1">
              <w:rPr>
                <w:sz w:val="24"/>
                <w:szCs w:val="24"/>
              </w:rPr>
              <w:t>22,5</w:t>
            </w:r>
          </w:p>
        </w:tc>
        <w:tc>
          <w:tcPr>
            <w:tcW w:w="1413" w:type="dxa"/>
            <w:shd w:val="clear" w:color="auto" w:fill="auto"/>
            <w:vAlign w:val="center"/>
          </w:tcPr>
          <w:p w:rsidR="00163770" w:rsidRPr="008940A1" w:rsidRDefault="00163770" w:rsidP="006B34D3">
            <w:pPr>
              <w:jc w:val="center"/>
              <w:rPr>
                <w:sz w:val="24"/>
                <w:szCs w:val="24"/>
              </w:rPr>
            </w:pPr>
            <w:r w:rsidRPr="008940A1">
              <w:rPr>
                <w:sz w:val="24"/>
                <w:szCs w:val="24"/>
              </w:rPr>
              <w:t>30,0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r>
              <w:rPr>
                <w:sz w:val="24"/>
                <w:szCs w:val="24"/>
                <w:lang w:eastAsia="ar-SA"/>
              </w:rPr>
              <w:t>13</w:t>
            </w:r>
            <w:r w:rsidRPr="000979B2">
              <w:rPr>
                <w:sz w:val="24"/>
                <w:szCs w:val="24"/>
                <w:lang w:eastAsia="ar-SA"/>
              </w:rPr>
              <w:t>.</w:t>
            </w:r>
            <w:r>
              <w:rPr>
                <w:sz w:val="24"/>
                <w:szCs w:val="24"/>
                <w:lang w:eastAsia="ar-SA"/>
              </w:rPr>
              <w:t>3</w:t>
            </w:r>
            <w:r w:rsidRPr="000979B2">
              <w:rPr>
                <w:sz w:val="24"/>
                <w:szCs w:val="24"/>
                <w:lang w:eastAsia="ar-SA"/>
              </w:rPr>
              <w:t>.4</w:t>
            </w:r>
          </w:p>
        </w:tc>
        <w:tc>
          <w:tcPr>
            <w:tcW w:w="5185" w:type="dxa"/>
            <w:shd w:val="clear" w:color="auto" w:fill="auto"/>
            <w:vAlign w:val="center"/>
          </w:tcPr>
          <w:p w:rsidR="00163770" w:rsidRPr="008940A1" w:rsidRDefault="00163770" w:rsidP="006B34D3">
            <w:pPr>
              <w:rPr>
                <w:sz w:val="24"/>
                <w:szCs w:val="24"/>
              </w:rPr>
            </w:pPr>
            <w:r w:rsidRPr="008940A1">
              <w:rPr>
                <w:sz w:val="24"/>
                <w:szCs w:val="24"/>
              </w:rPr>
              <w:t>Протяжённость сетей - всего,</w:t>
            </w:r>
          </w:p>
        </w:tc>
        <w:tc>
          <w:tcPr>
            <w:tcW w:w="1315" w:type="dxa"/>
            <w:shd w:val="clear" w:color="auto" w:fill="auto"/>
            <w:vAlign w:val="center"/>
          </w:tcPr>
          <w:p w:rsidR="00163770" w:rsidRPr="008940A1" w:rsidRDefault="00163770" w:rsidP="006B34D3">
            <w:pPr>
              <w:jc w:val="center"/>
              <w:rPr>
                <w:sz w:val="24"/>
                <w:szCs w:val="24"/>
              </w:rPr>
            </w:pPr>
            <w:r w:rsidRPr="008940A1">
              <w:rPr>
                <w:sz w:val="24"/>
                <w:szCs w:val="24"/>
              </w:rPr>
              <w:t>км</w:t>
            </w:r>
          </w:p>
        </w:tc>
        <w:tc>
          <w:tcPr>
            <w:tcW w:w="1476" w:type="dxa"/>
            <w:shd w:val="clear" w:color="auto" w:fill="auto"/>
            <w:vAlign w:val="center"/>
          </w:tcPr>
          <w:p w:rsidR="00163770" w:rsidRPr="008940A1" w:rsidRDefault="00163770" w:rsidP="006B34D3">
            <w:pPr>
              <w:jc w:val="center"/>
              <w:rPr>
                <w:sz w:val="24"/>
                <w:szCs w:val="24"/>
              </w:rPr>
            </w:pPr>
            <w:r w:rsidRPr="008940A1">
              <w:rPr>
                <w:sz w:val="24"/>
                <w:szCs w:val="24"/>
              </w:rPr>
              <w:t>80,90</w:t>
            </w:r>
          </w:p>
        </w:tc>
        <w:tc>
          <w:tcPr>
            <w:tcW w:w="1413" w:type="dxa"/>
            <w:shd w:val="clear" w:color="auto" w:fill="auto"/>
            <w:vAlign w:val="center"/>
          </w:tcPr>
          <w:p w:rsidR="00163770" w:rsidRPr="008940A1" w:rsidRDefault="00163770" w:rsidP="006B34D3">
            <w:pPr>
              <w:jc w:val="center"/>
              <w:rPr>
                <w:sz w:val="24"/>
                <w:szCs w:val="24"/>
              </w:rPr>
            </w:pPr>
            <w:r w:rsidRPr="008940A1">
              <w:rPr>
                <w:sz w:val="24"/>
                <w:szCs w:val="24"/>
              </w:rPr>
              <w:t>96,79</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43335" w:rsidRDefault="00163770" w:rsidP="006B34D3">
            <w:pPr>
              <w:jc w:val="center"/>
              <w:rPr>
                <w:b/>
                <w:bCs/>
                <w:sz w:val="24"/>
                <w:szCs w:val="24"/>
                <w:highlight w:val="cyan"/>
                <w:u w:val="single"/>
              </w:rPr>
            </w:pPr>
          </w:p>
        </w:tc>
        <w:tc>
          <w:tcPr>
            <w:tcW w:w="5185" w:type="dxa"/>
            <w:shd w:val="clear" w:color="auto" w:fill="auto"/>
            <w:vAlign w:val="center"/>
          </w:tcPr>
          <w:p w:rsidR="00163770" w:rsidRPr="008940A1" w:rsidRDefault="00163770" w:rsidP="006B34D3">
            <w:pPr>
              <w:rPr>
                <w:sz w:val="24"/>
                <w:szCs w:val="24"/>
              </w:rPr>
            </w:pPr>
            <w:r w:rsidRPr="008940A1">
              <w:rPr>
                <w:sz w:val="24"/>
                <w:szCs w:val="24"/>
              </w:rPr>
              <w:t>в том числе:       - сети 110 кВ</w:t>
            </w:r>
          </w:p>
        </w:tc>
        <w:tc>
          <w:tcPr>
            <w:tcW w:w="1315" w:type="dxa"/>
            <w:shd w:val="clear" w:color="auto" w:fill="auto"/>
            <w:vAlign w:val="center"/>
          </w:tcPr>
          <w:p w:rsidR="00163770" w:rsidRPr="008940A1" w:rsidRDefault="00163770" w:rsidP="006B34D3">
            <w:pPr>
              <w:jc w:val="center"/>
              <w:rPr>
                <w:sz w:val="24"/>
                <w:szCs w:val="24"/>
              </w:rPr>
            </w:pPr>
            <w:r w:rsidRPr="008940A1">
              <w:rPr>
                <w:sz w:val="24"/>
                <w:szCs w:val="24"/>
              </w:rPr>
              <w:t>км</w:t>
            </w:r>
          </w:p>
        </w:tc>
        <w:tc>
          <w:tcPr>
            <w:tcW w:w="1476" w:type="dxa"/>
            <w:shd w:val="clear" w:color="auto" w:fill="auto"/>
            <w:vAlign w:val="center"/>
          </w:tcPr>
          <w:p w:rsidR="00163770" w:rsidRPr="008940A1" w:rsidRDefault="00163770" w:rsidP="006B34D3">
            <w:pPr>
              <w:jc w:val="center"/>
              <w:rPr>
                <w:sz w:val="24"/>
                <w:szCs w:val="24"/>
              </w:rPr>
            </w:pPr>
            <w:r w:rsidRPr="008940A1">
              <w:rPr>
                <w:sz w:val="24"/>
                <w:szCs w:val="24"/>
              </w:rPr>
              <w:t>30,75</w:t>
            </w:r>
          </w:p>
        </w:tc>
        <w:tc>
          <w:tcPr>
            <w:tcW w:w="1413" w:type="dxa"/>
            <w:shd w:val="clear" w:color="auto" w:fill="auto"/>
            <w:vAlign w:val="center"/>
          </w:tcPr>
          <w:p w:rsidR="00163770" w:rsidRPr="008940A1" w:rsidRDefault="00163770" w:rsidP="006B34D3">
            <w:pPr>
              <w:jc w:val="center"/>
              <w:rPr>
                <w:sz w:val="24"/>
                <w:szCs w:val="24"/>
              </w:rPr>
            </w:pPr>
            <w:r w:rsidRPr="008940A1">
              <w:rPr>
                <w:sz w:val="24"/>
                <w:szCs w:val="24"/>
              </w:rPr>
              <w:t>46,03</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243335" w:rsidRDefault="00163770" w:rsidP="006B34D3">
            <w:pPr>
              <w:snapToGrid w:val="0"/>
              <w:ind w:right="-112"/>
              <w:jc w:val="center"/>
              <w:rPr>
                <w:sz w:val="24"/>
                <w:szCs w:val="24"/>
                <w:highlight w:val="cyan"/>
                <w:lang w:eastAsia="ar-SA"/>
              </w:rPr>
            </w:pPr>
          </w:p>
        </w:tc>
        <w:tc>
          <w:tcPr>
            <w:tcW w:w="5185" w:type="dxa"/>
            <w:shd w:val="clear" w:color="auto" w:fill="auto"/>
            <w:vAlign w:val="center"/>
          </w:tcPr>
          <w:p w:rsidR="00163770" w:rsidRPr="008940A1" w:rsidRDefault="00163770" w:rsidP="006B34D3">
            <w:pPr>
              <w:rPr>
                <w:sz w:val="24"/>
                <w:szCs w:val="24"/>
              </w:rPr>
            </w:pPr>
            <w:r w:rsidRPr="008940A1">
              <w:rPr>
                <w:sz w:val="24"/>
                <w:szCs w:val="24"/>
              </w:rPr>
              <w:t xml:space="preserve">                            - сети 35 кВ</w:t>
            </w:r>
          </w:p>
        </w:tc>
        <w:tc>
          <w:tcPr>
            <w:tcW w:w="1315" w:type="dxa"/>
            <w:shd w:val="clear" w:color="auto" w:fill="auto"/>
            <w:vAlign w:val="center"/>
          </w:tcPr>
          <w:p w:rsidR="00163770" w:rsidRPr="008940A1" w:rsidRDefault="00163770" w:rsidP="006B34D3">
            <w:pPr>
              <w:jc w:val="center"/>
              <w:rPr>
                <w:sz w:val="24"/>
                <w:szCs w:val="24"/>
              </w:rPr>
            </w:pPr>
            <w:r w:rsidRPr="008940A1">
              <w:rPr>
                <w:sz w:val="24"/>
                <w:szCs w:val="24"/>
              </w:rPr>
              <w:t>км</w:t>
            </w:r>
          </w:p>
        </w:tc>
        <w:tc>
          <w:tcPr>
            <w:tcW w:w="1476" w:type="dxa"/>
            <w:shd w:val="clear" w:color="auto" w:fill="auto"/>
            <w:vAlign w:val="center"/>
          </w:tcPr>
          <w:p w:rsidR="00163770" w:rsidRPr="008940A1" w:rsidRDefault="00163770" w:rsidP="006B34D3">
            <w:pPr>
              <w:jc w:val="center"/>
              <w:rPr>
                <w:sz w:val="24"/>
                <w:szCs w:val="24"/>
              </w:rPr>
            </w:pPr>
            <w:r w:rsidRPr="008940A1">
              <w:rPr>
                <w:sz w:val="24"/>
                <w:szCs w:val="24"/>
              </w:rPr>
              <w:t>50,15</w:t>
            </w:r>
          </w:p>
        </w:tc>
        <w:tc>
          <w:tcPr>
            <w:tcW w:w="1413" w:type="dxa"/>
            <w:shd w:val="clear" w:color="auto" w:fill="auto"/>
            <w:vAlign w:val="center"/>
          </w:tcPr>
          <w:p w:rsidR="00163770" w:rsidRPr="008940A1" w:rsidRDefault="00163770" w:rsidP="006B34D3">
            <w:pPr>
              <w:jc w:val="center"/>
              <w:rPr>
                <w:sz w:val="24"/>
                <w:szCs w:val="24"/>
              </w:rPr>
            </w:pPr>
            <w:r w:rsidRPr="008940A1">
              <w:rPr>
                <w:sz w:val="24"/>
                <w:szCs w:val="24"/>
              </w:rPr>
              <w:t>50,76</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tcPr>
          <w:p w:rsidR="00163770" w:rsidRPr="008940A1"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243335" w:rsidRDefault="00163770" w:rsidP="006B34D3">
            <w:pPr>
              <w:snapToGrid w:val="0"/>
              <w:ind w:right="-112"/>
              <w:jc w:val="center"/>
              <w:rPr>
                <w:sz w:val="24"/>
                <w:szCs w:val="24"/>
                <w:highlight w:val="cyan"/>
                <w:lang w:eastAsia="ar-SA"/>
              </w:rPr>
            </w:pPr>
          </w:p>
        </w:tc>
        <w:tc>
          <w:tcPr>
            <w:tcW w:w="5185" w:type="dxa"/>
            <w:shd w:val="clear" w:color="auto" w:fill="auto"/>
            <w:vAlign w:val="center"/>
          </w:tcPr>
          <w:p w:rsidR="00163770" w:rsidRPr="008940A1" w:rsidRDefault="00163770" w:rsidP="006B34D3">
            <w:pPr>
              <w:rPr>
                <w:sz w:val="24"/>
                <w:szCs w:val="24"/>
              </w:rPr>
            </w:pPr>
            <w:r w:rsidRPr="000979B2">
              <w:rPr>
                <w:b/>
                <w:sz w:val="24"/>
                <w:szCs w:val="24"/>
              </w:rPr>
              <w:t>ст.Октябрьская</w:t>
            </w:r>
          </w:p>
        </w:tc>
        <w:tc>
          <w:tcPr>
            <w:tcW w:w="1315" w:type="dxa"/>
            <w:shd w:val="clear" w:color="auto" w:fill="auto"/>
            <w:vAlign w:val="center"/>
          </w:tcPr>
          <w:p w:rsidR="00163770" w:rsidRPr="008940A1" w:rsidRDefault="00163770" w:rsidP="006B34D3">
            <w:pPr>
              <w:jc w:val="center"/>
              <w:rPr>
                <w:sz w:val="24"/>
                <w:szCs w:val="24"/>
              </w:rPr>
            </w:pPr>
          </w:p>
        </w:tc>
        <w:tc>
          <w:tcPr>
            <w:tcW w:w="1476" w:type="dxa"/>
            <w:shd w:val="clear" w:color="auto" w:fill="auto"/>
            <w:vAlign w:val="center"/>
          </w:tcPr>
          <w:p w:rsidR="00163770" w:rsidRPr="008940A1" w:rsidRDefault="00163770" w:rsidP="006B34D3">
            <w:pPr>
              <w:jc w:val="center"/>
              <w:rPr>
                <w:sz w:val="24"/>
                <w:szCs w:val="24"/>
              </w:rPr>
            </w:pPr>
          </w:p>
        </w:tc>
        <w:tc>
          <w:tcPr>
            <w:tcW w:w="1413" w:type="dxa"/>
            <w:shd w:val="clear" w:color="auto" w:fill="auto"/>
            <w:vAlign w:val="center"/>
          </w:tcPr>
          <w:p w:rsidR="00163770" w:rsidRPr="008940A1"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8940A1" w:rsidRDefault="00163770" w:rsidP="006B34D3">
            <w:pPr>
              <w:snapToGrid w:val="0"/>
              <w:ind w:right="-112"/>
              <w:jc w:val="center"/>
              <w:rPr>
                <w:sz w:val="24"/>
                <w:szCs w:val="24"/>
                <w:lang w:eastAsia="ar-SA"/>
              </w:rPr>
            </w:pPr>
            <w:r>
              <w:rPr>
                <w:sz w:val="24"/>
                <w:szCs w:val="24"/>
                <w:lang w:eastAsia="ar-SA"/>
              </w:rPr>
              <w:t>13</w:t>
            </w:r>
            <w:r w:rsidRPr="008940A1">
              <w:rPr>
                <w:sz w:val="24"/>
                <w:szCs w:val="24"/>
                <w:lang w:eastAsia="ar-SA"/>
              </w:rPr>
              <w:t>.3.1</w:t>
            </w:r>
          </w:p>
        </w:tc>
        <w:tc>
          <w:tcPr>
            <w:tcW w:w="5185" w:type="dxa"/>
            <w:shd w:val="clear" w:color="auto" w:fill="auto"/>
            <w:vAlign w:val="center"/>
          </w:tcPr>
          <w:p w:rsidR="00163770" w:rsidRPr="008940A1" w:rsidRDefault="00163770" w:rsidP="006B34D3">
            <w:pPr>
              <w:rPr>
                <w:sz w:val="24"/>
                <w:szCs w:val="24"/>
              </w:rPr>
            </w:pPr>
            <w:r w:rsidRPr="008940A1">
              <w:rPr>
                <w:sz w:val="24"/>
                <w:szCs w:val="24"/>
              </w:rPr>
              <w:t xml:space="preserve">Потребность в электроэнергии </w:t>
            </w:r>
          </w:p>
          <w:p w:rsidR="00163770" w:rsidRPr="008940A1" w:rsidRDefault="00163770" w:rsidP="006B34D3">
            <w:pPr>
              <w:rPr>
                <w:sz w:val="24"/>
                <w:szCs w:val="24"/>
              </w:rPr>
            </w:pPr>
            <w:r w:rsidRPr="008940A1">
              <w:rPr>
                <w:sz w:val="24"/>
                <w:szCs w:val="24"/>
              </w:rPr>
              <w:t>в год, в том числе:</w:t>
            </w:r>
          </w:p>
        </w:tc>
        <w:tc>
          <w:tcPr>
            <w:tcW w:w="1315" w:type="dxa"/>
            <w:shd w:val="clear" w:color="auto" w:fill="auto"/>
            <w:vAlign w:val="center"/>
          </w:tcPr>
          <w:p w:rsidR="00163770" w:rsidRPr="008940A1" w:rsidRDefault="00163770" w:rsidP="006B34D3">
            <w:pPr>
              <w:jc w:val="center"/>
              <w:rPr>
                <w:sz w:val="24"/>
                <w:szCs w:val="24"/>
              </w:rPr>
            </w:pPr>
            <w:r w:rsidRPr="008940A1">
              <w:rPr>
                <w:sz w:val="24"/>
                <w:szCs w:val="24"/>
              </w:rPr>
              <w:t>млн. кВт/ч</w:t>
            </w:r>
          </w:p>
        </w:tc>
        <w:tc>
          <w:tcPr>
            <w:tcW w:w="1476" w:type="dxa"/>
            <w:shd w:val="clear" w:color="auto" w:fill="auto"/>
            <w:vAlign w:val="center"/>
          </w:tcPr>
          <w:p w:rsidR="00163770" w:rsidRPr="008940A1" w:rsidRDefault="00163770" w:rsidP="006B34D3">
            <w:pPr>
              <w:jc w:val="center"/>
              <w:rPr>
                <w:sz w:val="24"/>
                <w:szCs w:val="24"/>
              </w:rPr>
            </w:pPr>
            <w:r w:rsidRPr="008940A1">
              <w:rPr>
                <w:sz w:val="24"/>
                <w:szCs w:val="24"/>
              </w:rPr>
              <w:t>101,8</w:t>
            </w:r>
          </w:p>
        </w:tc>
        <w:tc>
          <w:tcPr>
            <w:tcW w:w="1413" w:type="dxa"/>
            <w:shd w:val="clear" w:color="auto" w:fill="auto"/>
            <w:vAlign w:val="center"/>
          </w:tcPr>
          <w:p w:rsidR="00163770" w:rsidRPr="008940A1" w:rsidRDefault="00163770" w:rsidP="006B34D3">
            <w:pPr>
              <w:jc w:val="center"/>
              <w:rPr>
                <w:sz w:val="24"/>
                <w:szCs w:val="24"/>
              </w:rPr>
            </w:pPr>
            <w:r w:rsidRPr="008940A1">
              <w:rPr>
                <w:sz w:val="24"/>
                <w:szCs w:val="24"/>
              </w:rPr>
              <w:t>129,1</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8940A1" w:rsidRDefault="00163770" w:rsidP="006B34D3">
            <w:pPr>
              <w:snapToGrid w:val="0"/>
              <w:ind w:right="-112"/>
              <w:jc w:val="center"/>
              <w:rPr>
                <w:sz w:val="24"/>
                <w:szCs w:val="24"/>
                <w:lang w:eastAsia="ar-SA"/>
              </w:rPr>
            </w:pPr>
          </w:p>
        </w:tc>
        <w:tc>
          <w:tcPr>
            <w:tcW w:w="5185" w:type="dxa"/>
            <w:shd w:val="clear" w:color="auto" w:fill="auto"/>
            <w:vAlign w:val="center"/>
          </w:tcPr>
          <w:p w:rsidR="00163770" w:rsidRPr="008940A1" w:rsidRDefault="00163770" w:rsidP="006B34D3">
            <w:pPr>
              <w:rPr>
                <w:sz w:val="24"/>
                <w:szCs w:val="24"/>
              </w:rPr>
            </w:pPr>
            <w:r w:rsidRPr="008940A1">
              <w:rPr>
                <w:sz w:val="24"/>
                <w:szCs w:val="24"/>
              </w:rPr>
              <w:t>- на производственные нужды</w:t>
            </w:r>
          </w:p>
        </w:tc>
        <w:tc>
          <w:tcPr>
            <w:tcW w:w="1315" w:type="dxa"/>
            <w:shd w:val="clear" w:color="auto" w:fill="auto"/>
            <w:vAlign w:val="center"/>
          </w:tcPr>
          <w:p w:rsidR="00163770" w:rsidRPr="008940A1" w:rsidRDefault="00163770" w:rsidP="006B34D3">
            <w:pPr>
              <w:jc w:val="center"/>
              <w:rPr>
                <w:sz w:val="24"/>
                <w:szCs w:val="24"/>
              </w:rPr>
            </w:pPr>
            <w:r w:rsidRPr="008940A1">
              <w:rPr>
                <w:sz w:val="24"/>
                <w:szCs w:val="24"/>
              </w:rPr>
              <w:t>-«-</w:t>
            </w:r>
          </w:p>
        </w:tc>
        <w:tc>
          <w:tcPr>
            <w:tcW w:w="1476" w:type="dxa"/>
            <w:shd w:val="clear" w:color="auto" w:fill="auto"/>
            <w:vAlign w:val="center"/>
          </w:tcPr>
          <w:p w:rsidR="00163770" w:rsidRPr="008940A1" w:rsidRDefault="00163770" w:rsidP="006B34D3">
            <w:pPr>
              <w:jc w:val="center"/>
              <w:rPr>
                <w:sz w:val="24"/>
                <w:szCs w:val="24"/>
              </w:rPr>
            </w:pPr>
            <w:r w:rsidRPr="008940A1">
              <w:rPr>
                <w:sz w:val="24"/>
                <w:szCs w:val="24"/>
              </w:rPr>
              <w:t>17,4</w:t>
            </w:r>
          </w:p>
        </w:tc>
        <w:tc>
          <w:tcPr>
            <w:tcW w:w="1413" w:type="dxa"/>
            <w:shd w:val="clear" w:color="auto" w:fill="auto"/>
            <w:vAlign w:val="center"/>
          </w:tcPr>
          <w:p w:rsidR="00163770" w:rsidRPr="008940A1" w:rsidRDefault="00163770" w:rsidP="006B34D3">
            <w:pPr>
              <w:jc w:val="center"/>
              <w:rPr>
                <w:sz w:val="24"/>
                <w:szCs w:val="24"/>
              </w:rPr>
            </w:pPr>
            <w:r w:rsidRPr="008940A1">
              <w:rPr>
                <w:sz w:val="24"/>
                <w:szCs w:val="24"/>
              </w:rPr>
              <w:t>30,6</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8940A1" w:rsidRDefault="00163770" w:rsidP="006B34D3">
            <w:pPr>
              <w:snapToGrid w:val="0"/>
              <w:ind w:right="-112"/>
              <w:jc w:val="center"/>
              <w:rPr>
                <w:sz w:val="24"/>
                <w:szCs w:val="24"/>
                <w:lang w:eastAsia="ar-SA"/>
              </w:rPr>
            </w:pPr>
          </w:p>
        </w:tc>
        <w:tc>
          <w:tcPr>
            <w:tcW w:w="5185" w:type="dxa"/>
            <w:shd w:val="clear" w:color="auto" w:fill="auto"/>
            <w:vAlign w:val="center"/>
          </w:tcPr>
          <w:p w:rsidR="00163770" w:rsidRPr="008940A1" w:rsidRDefault="00163770" w:rsidP="006B34D3">
            <w:pPr>
              <w:rPr>
                <w:sz w:val="24"/>
                <w:szCs w:val="24"/>
              </w:rPr>
            </w:pPr>
            <w:r w:rsidRPr="008940A1">
              <w:rPr>
                <w:sz w:val="24"/>
                <w:szCs w:val="24"/>
              </w:rPr>
              <w:t xml:space="preserve">- на коммунально-бытовые </w:t>
            </w:r>
          </w:p>
          <w:p w:rsidR="00163770" w:rsidRPr="008940A1" w:rsidRDefault="00163770" w:rsidP="006B34D3">
            <w:pPr>
              <w:rPr>
                <w:sz w:val="24"/>
                <w:szCs w:val="24"/>
              </w:rPr>
            </w:pPr>
            <w:r w:rsidRPr="008940A1">
              <w:rPr>
                <w:sz w:val="24"/>
                <w:szCs w:val="24"/>
              </w:rPr>
              <w:t>нужды</w:t>
            </w:r>
          </w:p>
        </w:tc>
        <w:tc>
          <w:tcPr>
            <w:tcW w:w="1315" w:type="dxa"/>
            <w:shd w:val="clear" w:color="auto" w:fill="auto"/>
            <w:vAlign w:val="center"/>
          </w:tcPr>
          <w:p w:rsidR="00163770" w:rsidRPr="008940A1" w:rsidRDefault="00163770" w:rsidP="006B34D3">
            <w:pPr>
              <w:jc w:val="center"/>
              <w:rPr>
                <w:sz w:val="24"/>
                <w:szCs w:val="24"/>
              </w:rPr>
            </w:pPr>
            <w:r w:rsidRPr="008940A1">
              <w:rPr>
                <w:sz w:val="24"/>
                <w:szCs w:val="24"/>
              </w:rPr>
              <w:t>-«-</w:t>
            </w:r>
          </w:p>
        </w:tc>
        <w:tc>
          <w:tcPr>
            <w:tcW w:w="1476" w:type="dxa"/>
            <w:shd w:val="clear" w:color="auto" w:fill="auto"/>
            <w:vAlign w:val="center"/>
          </w:tcPr>
          <w:p w:rsidR="00163770" w:rsidRPr="008940A1" w:rsidRDefault="00163770" w:rsidP="006B34D3">
            <w:pPr>
              <w:jc w:val="center"/>
              <w:rPr>
                <w:sz w:val="24"/>
                <w:szCs w:val="24"/>
              </w:rPr>
            </w:pPr>
            <w:r w:rsidRPr="008940A1">
              <w:rPr>
                <w:sz w:val="24"/>
                <w:szCs w:val="24"/>
              </w:rPr>
              <w:t>84,3</w:t>
            </w:r>
          </w:p>
        </w:tc>
        <w:tc>
          <w:tcPr>
            <w:tcW w:w="1413" w:type="dxa"/>
            <w:shd w:val="clear" w:color="auto" w:fill="auto"/>
            <w:vAlign w:val="center"/>
          </w:tcPr>
          <w:p w:rsidR="00163770" w:rsidRPr="008940A1" w:rsidRDefault="00163770" w:rsidP="006B34D3">
            <w:pPr>
              <w:jc w:val="center"/>
              <w:rPr>
                <w:sz w:val="24"/>
                <w:szCs w:val="24"/>
              </w:rPr>
            </w:pPr>
            <w:r w:rsidRPr="008940A1">
              <w:rPr>
                <w:sz w:val="24"/>
                <w:szCs w:val="24"/>
              </w:rPr>
              <w:t>98,5</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8940A1" w:rsidRDefault="00163770" w:rsidP="006B34D3">
            <w:pPr>
              <w:snapToGrid w:val="0"/>
              <w:ind w:right="-112"/>
              <w:jc w:val="center"/>
              <w:rPr>
                <w:sz w:val="24"/>
                <w:szCs w:val="24"/>
                <w:lang w:eastAsia="ar-SA"/>
              </w:rPr>
            </w:pPr>
            <w:r>
              <w:rPr>
                <w:sz w:val="24"/>
                <w:szCs w:val="24"/>
                <w:lang w:eastAsia="ar-SA"/>
              </w:rPr>
              <w:t>13</w:t>
            </w:r>
            <w:r w:rsidRPr="008940A1">
              <w:rPr>
                <w:sz w:val="24"/>
                <w:szCs w:val="24"/>
                <w:lang w:eastAsia="ar-SA"/>
              </w:rPr>
              <w:t>.3.2</w:t>
            </w:r>
          </w:p>
        </w:tc>
        <w:tc>
          <w:tcPr>
            <w:tcW w:w="5185" w:type="dxa"/>
            <w:shd w:val="clear" w:color="auto" w:fill="auto"/>
            <w:vAlign w:val="center"/>
          </w:tcPr>
          <w:p w:rsidR="00163770" w:rsidRPr="008940A1" w:rsidRDefault="00163770" w:rsidP="006B34D3">
            <w:pPr>
              <w:rPr>
                <w:sz w:val="24"/>
                <w:szCs w:val="24"/>
              </w:rPr>
            </w:pPr>
            <w:r w:rsidRPr="008940A1">
              <w:rPr>
                <w:sz w:val="24"/>
                <w:szCs w:val="24"/>
              </w:rPr>
              <w:t>Потребление электроэнергии на 1 чел. в год, в том числе:</w:t>
            </w:r>
          </w:p>
        </w:tc>
        <w:tc>
          <w:tcPr>
            <w:tcW w:w="1315" w:type="dxa"/>
            <w:shd w:val="clear" w:color="auto" w:fill="auto"/>
            <w:vAlign w:val="center"/>
          </w:tcPr>
          <w:p w:rsidR="00163770" w:rsidRPr="008940A1" w:rsidRDefault="00163770" w:rsidP="006B34D3">
            <w:pPr>
              <w:jc w:val="center"/>
              <w:rPr>
                <w:sz w:val="24"/>
                <w:szCs w:val="24"/>
              </w:rPr>
            </w:pPr>
            <w:r w:rsidRPr="008940A1">
              <w:rPr>
                <w:sz w:val="24"/>
                <w:szCs w:val="24"/>
              </w:rPr>
              <w:t>кВт/ч</w:t>
            </w:r>
          </w:p>
        </w:tc>
        <w:tc>
          <w:tcPr>
            <w:tcW w:w="1476" w:type="dxa"/>
            <w:shd w:val="clear" w:color="auto" w:fill="auto"/>
            <w:vAlign w:val="center"/>
          </w:tcPr>
          <w:p w:rsidR="00163770" w:rsidRPr="008940A1" w:rsidRDefault="00163770" w:rsidP="006B34D3">
            <w:pPr>
              <w:jc w:val="center"/>
              <w:rPr>
                <w:sz w:val="24"/>
                <w:szCs w:val="24"/>
              </w:rPr>
            </w:pPr>
            <w:r w:rsidRPr="008940A1">
              <w:rPr>
                <w:sz w:val="24"/>
                <w:szCs w:val="24"/>
              </w:rPr>
              <w:t>9218</w:t>
            </w:r>
          </w:p>
        </w:tc>
        <w:tc>
          <w:tcPr>
            <w:tcW w:w="1413" w:type="dxa"/>
            <w:shd w:val="clear" w:color="auto" w:fill="auto"/>
            <w:vAlign w:val="center"/>
          </w:tcPr>
          <w:p w:rsidR="00163770" w:rsidRPr="008940A1" w:rsidRDefault="00163770" w:rsidP="006B34D3">
            <w:pPr>
              <w:jc w:val="center"/>
              <w:rPr>
                <w:sz w:val="24"/>
                <w:szCs w:val="24"/>
              </w:rPr>
            </w:pPr>
            <w:r w:rsidRPr="008940A1">
              <w:rPr>
                <w:sz w:val="24"/>
                <w:szCs w:val="24"/>
              </w:rPr>
              <w:t>10570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8940A1" w:rsidRDefault="00163770" w:rsidP="006B34D3">
            <w:pPr>
              <w:snapToGrid w:val="0"/>
              <w:ind w:right="-112"/>
              <w:jc w:val="center"/>
              <w:rPr>
                <w:sz w:val="24"/>
                <w:szCs w:val="24"/>
                <w:lang w:eastAsia="ar-SA"/>
              </w:rPr>
            </w:pPr>
          </w:p>
        </w:tc>
        <w:tc>
          <w:tcPr>
            <w:tcW w:w="5185" w:type="dxa"/>
            <w:shd w:val="clear" w:color="auto" w:fill="auto"/>
            <w:vAlign w:val="center"/>
          </w:tcPr>
          <w:p w:rsidR="00163770" w:rsidRPr="008940A1" w:rsidRDefault="00163770" w:rsidP="006B34D3">
            <w:pPr>
              <w:rPr>
                <w:sz w:val="24"/>
                <w:szCs w:val="24"/>
              </w:rPr>
            </w:pPr>
            <w:r w:rsidRPr="008940A1">
              <w:rPr>
                <w:sz w:val="24"/>
                <w:szCs w:val="24"/>
              </w:rPr>
              <w:t>- на коммунально-бытовые нужды</w:t>
            </w:r>
          </w:p>
        </w:tc>
        <w:tc>
          <w:tcPr>
            <w:tcW w:w="1315" w:type="dxa"/>
            <w:shd w:val="clear" w:color="auto" w:fill="auto"/>
            <w:vAlign w:val="center"/>
          </w:tcPr>
          <w:p w:rsidR="00163770" w:rsidRPr="008940A1" w:rsidRDefault="00163770" w:rsidP="006B34D3">
            <w:pPr>
              <w:jc w:val="center"/>
              <w:rPr>
                <w:sz w:val="24"/>
                <w:szCs w:val="24"/>
              </w:rPr>
            </w:pPr>
            <w:r w:rsidRPr="008940A1">
              <w:rPr>
                <w:sz w:val="24"/>
                <w:szCs w:val="24"/>
              </w:rPr>
              <w:t>-«-</w:t>
            </w:r>
          </w:p>
        </w:tc>
        <w:tc>
          <w:tcPr>
            <w:tcW w:w="1476" w:type="dxa"/>
            <w:shd w:val="clear" w:color="auto" w:fill="auto"/>
            <w:vAlign w:val="center"/>
          </w:tcPr>
          <w:p w:rsidR="00163770" w:rsidRPr="008940A1" w:rsidRDefault="00163770" w:rsidP="006B34D3">
            <w:pPr>
              <w:jc w:val="center"/>
              <w:rPr>
                <w:sz w:val="24"/>
                <w:szCs w:val="24"/>
              </w:rPr>
            </w:pPr>
            <w:r w:rsidRPr="008940A1">
              <w:rPr>
                <w:sz w:val="24"/>
                <w:szCs w:val="24"/>
              </w:rPr>
              <w:t>7639</w:t>
            </w:r>
          </w:p>
        </w:tc>
        <w:tc>
          <w:tcPr>
            <w:tcW w:w="1413" w:type="dxa"/>
            <w:shd w:val="clear" w:color="auto" w:fill="auto"/>
            <w:vAlign w:val="center"/>
          </w:tcPr>
          <w:p w:rsidR="00163770" w:rsidRPr="008940A1" w:rsidRDefault="00163770" w:rsidP="006B34D3">
            <w:pPr>
              <w:jc w:val="center"/>
              <w:rPr>
                <w:sz w:val="24"/>
                <w:szCs w:val="24"/>
              </w:rPr>
            </w:pPr>
            <w:r w:rsidRPr="008940A1">
              <w:rPr>
                <w:sz w:val="24"/>
                <w:szCs w:val="24"/>
              </w:rPr>
              <w:t>8063</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0979B2" w:rsidRDefault="00163770" w:rsidP="006B34D3">
            <w:pPr>
              <w:snapToGrid w:val="0"/>
              <w:ind w:right="-112"/>
              <w:jc w:val="center"/>
              <w:rPr>
                <w:sz w:val="24"/>
                <w:szCs w:val="24"/>
                <w:lang w:eastAsia="ar-SA"/>
              </w:rPr>
            </w:pPr>
          </w:p>
        </w:tc>
        <w:tc>
          <w:tcPr>
            <w:tcW w:w="5185" w:type="dxa"/>
            <w:shd w:val="clear" w:color="auto" w:fill="auto"/>
            <w:vAlign w:val="center"/>
          </w:tcPr>
          <w:p w:rsidR="00163770" w:rsidRPr="008940A1" w:rsidRDefault="00163770" w:rsidP="006B34D3">
            <w:pPr>
              <w:rPr>
                <w:sz w:val="24"/>
                <w:szCs w:val="24"/>
                <w:highlight w:val="cyan"/>
              </w:rPr>
            </w:pPr>
            <w:r w:rsidRPr="008940A1">
              <w:rPr>
                <w:b/>
                <w:sz w:val="24"/>
                <w:szCs w:val="24"/>
              </w:rPr>
              <w:t>п. Обильный</w:t>
            </w:r>
          </w:p>
        </w:tc>
        <w:tc>
          <w:tcPr>
            <w:tcW w:w="1315" w:type="dxa"/>
            <w:shd w:val="clear" w:color="auto" w:fill="auto"/>
            <w:vAlign w:val="center"/>
          </w:tcPr>
          <w:p w:rsidR="00163770" w:rsidRPr="00243335" w:rsidRDefault="00163770" w:rsidP="006B34D3">
            <w:pPr>
              <w:jc w:val="center"/>
              <w:rPr>
                <w:sz w:val="24"/>
                <w:szCs w:val="24"/>
                <w:highlight w:val="cyan"/>
              </w:rPr>
            </w:pPr>
          </w:p>
        </w:tc>
        <w:tc>
          <w:tcPr>
            <w:tcW w:w="1476" w:type="dxa"/>
            <w:shd w:val="clear" w:color="auto" w:fill="auto"/>
            <w:vAlign w:val="center"/>
          </w:tcPr>
          <w:p w:rsidR="00163770" w:rsidRPr="00243335" w:rsidRDefault="00163770" w:rsidP="006B34D3">
            <w:pPr>
              <w:jc w:val="center"/>
              <w:rPr>
                <w:sz w:val="24"/>
                <w:szCs w:val="24"/>
                <w:highlight w:val="cyan"/>
              </w:rPr>
            </w:pPr>
          </w:p>
        </w:tc>
        <w:tc>
          <w:tcPr>
            <w:tcW w:w="1413" w:type="dxa"/>
            <w:shd w:val="clear" w:color="auto" w:fill="auto"/>
            <w:vAlign w:val="center"/>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8940A1" w:rsidRDefault="00163770" w:rsidP="006B34D3">
            <w:pPr>
              <w:snapToGrid w:val="0"/>
              <w:ind w:right="-112"/>
              <w:jc w:val="center"/>
              <w:rPr>
                <w:sz w:val="24"/>
                <w:szCs w:val="24"/>
                <w:lang w:eastAsia="ar-SA"/>
              </w:rPr>
            </w:pPr>
            <w:r>
              <w:rPr>
                <w:sz w:val="24"/>
                <w:szCs w:val="24"/>
                <w:lang w:eastAsia="ar-SA"/>
              </w:rPr>
              <w:t>13</w:t>
            </w:r>
            <w:r w:rsidRPr="008940A1">
              <w:rPr>
                <w:sz w:val="24"/>
                <w:szCs w:val="24"/>
                <w:lang w:eastAsia="ar-SA"/>
              </w:rPr>
              <w:t>.3.1</w:t>
            </w:r>
          </w:p>
        </w:tc>
        <w:tc>
          <w:tcPr>
            <w:tcW w:w="5185" w:type="dxa"/>
            <w:shd w:val="clear" w:color="auto" w:fill="auto"/>
            <w:vAlign w:val="center"/>
          </w:tcPr>
          <w:p w:rsidR="00163770" w:rsidRPr="008940A1" w:rsidRDefault="00163770" w:rsidP="006B34D3">
            <w:pPr>
              <w:rPr>
                <w:sz w:val="24"/>
                <w:szCs w:val="24"/>
              </w:rPr>
            </w:pPr>
            <w:r w:rsidRPr="008940A1">
              <w:rPr>
                <w:sz w:val="24"/>
                <w:szCs w:val="24"/>
              </w:rPr>
              <w:t xml:space="preserve">Потребность в электроэнергии </w:t>
            </w:r>
          </w:p>
          <w:p w:rsidR="00163770" w:rsidRPr="008940A1" w:rsidRDefault="00163770" w:rsidP="006B34D3">
            <w:pPr>
              <w:rPr>
                <w:sz w:val="24"/>
                <w:szCs w:val="24"/>
              </w:rPr>
            </w:pPr>
            <w:r w:rsidRPr="008940A1">
              <w:rPr>
                <w:sz w:val="24"/>
                <w:szCs w:val="24"/>
              </w:rPr>
              <w:t>в год, в том числе:</w:t>
            </w:r>
          </w:p>
        </w:tc>
        <w:tc>
          <w:tcPr>
            <w:tcW w:w="1315" w:type="dxa"/>
            <w:shd w:val="clear" w:color="auto" w:fill="auto"/>
            <w:vAlign w:val="center"/>
          </w:tcPr>
          <w:p w:rsidR="00163770" w:rsidRPr="008940A1" w:rsidRDefault="00163770" w:rsidP="006B34D3">
            <w:pPr>
              <w:jc w:val="center"/>
              <w:rPr>
                <w:sz w:val="24"/>
                <w:szCs w:val="24"/>
              </w:rPr>
            </w:pPr>
            <w:r w:rsidRPr="008940A1">
              <w:rPr>
                <w:sz w:val="24"/>
                <w:szCs w:val="24"/>
              </w:rPr>
              <w:t>млн. кВт/ч</w:t>
            </w:r>
          </w:p>
        </w:tc>
        <w:tc>
          <w:tcPr>
            <w:tcW w:w="1476" w:type="dxa"/>
            <w:shd w:val="clear" w:color="auto" w:fill="auto"/>
            <w:vAlign w:val="center"/>
          </w:tcPr>
          <w:p w:rsidR="00163770" w:rsidRPr="008940A1" w:rsidRDefault="00163770" w:rsidP="006B34D3">
            <w:pPr>
              <w:jc w:val="center"/>
              <w:rPr>
                <w:sz w:val="24"/>
                <w:szCs w:val="24"/>
              </w:rPr>
            </w:pPr>
            <w:r w:rsidRPr="008940A1">
              <w:rPr>
                <w:sz w:val="24"/>
                <w:szCs w:val="24"/>
              </w:rPr>
              <w:t>3,9</w:t>
            </w:r>
          </w:p>
        </w:tc>
        <w:tc>
          <w:tcPr>
            <w:tcW w:w="1413" w:type="dxa"/>
            <w:shd w:val="clear" w:color="auto" w:fill="auto"/>
            <w:vAlign w:val="center"/>
          </w:tcPr>
          <w:p w:rsidR="00163770" w:rsidRPr="008940A1" w:rsidRDefault="00163770" w:rsidP="006B34D3">
            <w:pPr>
              <w:jc w:val="center"/>
              <w:rPr>
                <w:sz w:val="24"/>
                <w:szCs w:val="24"/>
              </w:rPr>
            </w:pPr>
            <w:r w:rsidRPr="008940A1">
              <w:rPr>
                <w:sz w:val="24"/>
                <w:szCs w:val="24"/>
              </w:rPr>
              <w:t>5,2</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8940A1" w:rsidRDefault="00163770" w:rsidP="006B34D3">
            <w:pPr>
              <w:snapToGrid w:val="0"/>
              <w:ind w:right="-112"/>
              <w:jc w:val="center"/>
              <w:rPr>
                <w:sz w:val="24"/>
                <w:szCs w:val="24"/>
                <w:lang w:eastAsia="ar-SA"/>
              </w:rPr>
            </w:pPr>
          </w:p>
        </w:tc>
        <w:tc>
          <w:tcPr>
            <w:tcW w:w="5185" w:type="dxa"/>
            <w:shd w:val="clear" w:color="auto" w:fill="auto"/>
            <w:vAlign w:val="center"/>
          </w:tcPr>
          <w:p w:rsidR="00163770" w:rsidRPr="008940A1" w:rsidRDefault="00163770" w:rsidP="006B34D3">
            <w:pPr>
              <w:rPr>
                <w:sz w:val="24"/>
                <w:szCs w:val="24"/>
              </w:rPr>
            </w:pPr>
            <w:r w:rsidRPr="008940A1">
              <w:rPr>
                <w:sz w:val="24"/>
                <w:szCs w:val="24"/>
              </w:rPr>
              <w:t>- на производственные нужды</w:t>
            </w:r>
          </w:p>
        </w:tc>
        <w:tc>
          <w:tcPr>
            <w:tcW w:w="1315" w:type="dxa"/>
            <w:shd w:val="clear" w:color="auto" w:fill="auto"/>
            <w:vAlign w:val="center"/>
          </w:tcPr>
          <w:p w:rsidR="00163770" w:rsidRPr="008940A1" w:rsidRDefault="00163770" w:rsidP="006B34D3">
            <w:pPr>
              <w:jc w:val="center"/>
              <w:rPr>
                <w:sz w:val="24"/>
                <w:szCs w:val="24"/>
              </w:rPr>
            </w:pPr>
            <w:r w:rsidRPr="008940A1">
              <w:rPr>
                <w:sz w:val="24"/>
                <w:szCs w:val="24"/>
              </w:rPr>
              <w:t>-«-</w:t>
            </w:r>
          </w:p>
        </w:tc>
        <w:tc>
          <w:tcPr>
            <w:tcW w:w="1476" w:type="dxa"/>
            <w:shd w:val="clear" w:color="auto" w:fill="auto"/>
            <w:vAlign w:val="center"/>
          </w:tcPr>
          <w:p w:rsidR="00163770" w:rsidRPr="008940A1" w:rsidRDefault="00163770" w:rsidP="006B34D3">
            <w:pPr>
              <w:jc w:val="center"/>
              <w:rPr>
                <w:sz w:val="24"/>
                <w:szCs w:val="24"/>
              </w:rPr>
            </w:pPr>
            <w:r w:rsidRPr="008940A1">
              <w:rPr>
                <w:sz w:val="24"/>
                <w:szCs w:val="24"/>
              </w:rPr>
              <w:t>0,5</w:t>
            </w:r>
          </w:p>
        </w:tc>
        <w:tc>
          <w:tcPr>
            <w:tcW w:w="1413" w:type="dxa"/>
            <w:shd w:val="clear" w:color="auto" w:fill="auto"/>
            <w:vAlign w:val="center"/>
          </w:tcPr>
          <w:p w:rsidR="00163770" w:rsidRPr="008940A1" w:rsidRDefault="00163770" w:rsidP="006B34D3">
            <w:pPr>
              <w:jc w:val="center"/>
              <w:rPr>
                <w:sz w:val="24"/>
                <w:szCs w:val="24"/>
              </w:rPr>
            </w:pPr>
            <w:r w:rsidRPr="008940A1">
              <w:rPr>
                <w:sz w:val="24"/>
                <w:szCs w:val="24"/>
              </w:rPr>
              <w:t>1,2</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8940A1" w:rsidRDefault="00163770" w:rsidP="006B34D3">
            <w:pPr>
              <w:snapToGrid w:val="0"/>
              <w:ind w:right="-112"/>
              <w:jc w:val="center"/>
              <w:rPr>
                <w:sz w:val="24"/>
                <w:szCs w:val="24"/>
                <w:lang w:eastAsia="ar-SA"/>
              </w:rPr>
            </w:pPr>
          </w:p>
        </w:tc>
        <w:tc>
          <w:tcPr>
            <w:tcW w:w="5185" w:type="dxa"/>
            <w:shd w:val="clear" w:color="auto" w:fill="auto"/>
            <w:vAlign w:val="center"/>
          </w:tcPr>
          <w:p w:rsidR="00163770" w:rsidRPr="008940A1" w:rsidRDefault="00163770" w:rsidP="006B34D3">
            <w:pPr>
              <w:rPr>
                <w:sz w:val="24"/>
                <w:szCs w:val="24"/>
              </w:rPr>
            </w:pPr>
            <w:r w:rsidRPr="008940A1">
              <w:rPr>
                <w:sz w:val="24"/>
                <w:szCs w:val="24"/>
              </w:rPr>
              <w:t xml:space="preserve">- на коммунально-бытовые </w:t>
            </w:r>
          </w:p>
          <w:p w:rsidR="00163770" w:rsidRPr="008940A1" w:rsidRDefault="00163770" w:rsidP="006B34D3">
            <w:pPr>
              <w:rPr>
                <w:sz w:val="24"/>
                <w:szCs w:val="24"/>
              </w:rPr>
            </w:pPr>
            <w:r w:rsidRPr="008940A1">
              <w:rPr>
                <w:sz w:val="24"/>
                <w:szCs w:val="24"/>
              </w:rPr>
              <w:t>нужды</w:t>
            </w:r>
          </w:p>
        </w:tc>
        <w:tc>
          <w:tcPr>
            <w:tcW w:w="1315" w:type="dxa"/>
            <w:shd w:val="clear" w:color="auto" w:fill="auto"/>
            <w:vAlign w:val="center"/>
          </w:tcPr>
          <w:p w:rsidR="00163770" w:rsidRPr="008940A1" w:rsidRDefault="00163770" w:rsidP="006B34D3">
            <w:pPr>
              <w:jc w:val="center"/>
              <w:rPr>
                <w:sz w:val="24"/>
                <w:szCs w:val="24"/>
              </w:rPr>
            </w:pPr>
            <w:r w:rsidRPr="008940A1">
              <w:rPr>
                <w:sz w:val="24"/>
                <w:szCs w:val="24"/>
              </w:rPr>
              <w:t>-«-</w:t>
            </w:r>
          </w:p>
        </w:tc>
        <w:tc>
          <w:tcPr>
            <w:tcW w:w="1476" w:type="dxa"/>
            <w:shd w:val="clear" w:color="auto" w:fill="auto"/>
            <w:vAlign w:val="center"/>
          </w:tcPr>
          <w:p w:rsidR="00163770" w:rsidRPr="008940A1" w:rsidRDefault="00163770" w:rsidP="006B34D3">
            <w:pPr>
              <w:jc w:val="center"/>
              <w:rPr>
                <w:sz w:val="24"/>
                <w:szCs w:val="24"/>
              </w:rPr>
            </w:pPr>
            <w:r w:rsidRPr="008940A1">
              <w:rPr>
                <w:sz w:val="24"/>
                <w:szCs w:val="24"/>
              </w:rPr>
              <w:t>3,3</w:t>
            </w:r>
          </w:p>
        </w:tc>
        <w:tc>
          <w:tcPr>
            <w:tcW w:w="1413" w:type="dxa"/>
            <w:shd w:val="clear" w:color="auto" w:fill="auto"/>
            <w:vAlign w:val="center"/>
          </w:tcPr>
          <w:p w:rsidR="00163770" w:rsidRPr="008940A1" w:rsidRDefault="00163770" w:rsidP="006B34D3">
            <w:pPr>
              <w:jc w:val="center"/>
              <w:rPr>
                <w:sz w:val="24"/>
                <w:szCs w:val="24"/>
              </w:rPr>
            </w:pPr>
            <w:r w:rsidRPr="008940A1">
              <w:rPr>
                <w:sz w:val="24"/>
                <w:szCs w:val="24"/>
              </w:rPr>
              <w:t>4,0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8940A1" w:rsidRDefault="00163770" w:rsidP="006B34D3">
            <w:pPr>
              <w:snapToGrid w:val="0"/>
              <w:ind w:right="-112"/>
              <w:jc w:val="center"/>
              <w:rPr>
                <w:sz w:val="24"/>
                <w:szCs w:val="24"/>
                <w:lang w:eastAsia="ar-SA"/>
              </w:rPr>
            </w:pPr>
            <w:r>
              <w:rPr>
                <w:sz w:val="24"/>
                <w:szCs w:val="24"/>
                <w:lang w:eastAsia="ar-SA"/>
              </w:rPr>
              <w:t>13</w:t>
            </w:r>
            <w:r w:rsidRPr="008940A1">
              <w:rPr>
                <w:sz w:val="24"/>
                <w:szCs w:val="24"/>
                <w:lang w:eastAsia="ar-SA"/>
              </w:rPr>
              <w:t>.3.2</w:t>
            </w:r>
          </w:p>
        </w:tc>
        <w:tc>
          <w:tcPr>
            <w:tcW w:w="5185" w:type="dxa"/>
            <w:shd w:val="clear" w:color="auto" w:fill="auto"/>
            <w:vAlign w:val="center"/>
          </w:tcPr>
          <w:p w:rsidR="00163770" w:rsidRPr="008940A1" w:rsidRDefault="00163770" w:rsidP="006B34D3">
            <w:pPr>
              <w:rPr>
                <w:sz w:val="24"/>
                <w:szCs w:val="24"/>
              </w:rPr>
            </w:pPr>
            <w:r w:rsidRPr="008940A1">
              <w:rPr>
                <w:sz w:val="24"/>
                <w:szCs w:val="24"/>
              </w:rPr>
              <w:t xml:space="preserve">Потребление электроэнергии на 1 чел. в год, в </w:t>
            </w:r>
            <w:r w:rsidRPr="008940A1">
              <w:rPr>
                <w:sz w:val="24"/>
                <w:szCs w:val="24"/>
              </w:rPr>
              <w:lastRenderedPageBreak/>
              <w:t>том числе:</w:t>
            </w:r>
          </w:p>
        </w:tc>
        <w:tc>
          <w:tcPr>
            <w:tcW w:w="1315" w:type="dxa"/>
            <w:shd w:val="clear" w:color="auto" w:fill="auto"/>
            <w:vAlign w:val="center"/>
          </w:tcPr>
          <w:p w:rsidR="00163770" w:rsidRPr="008940A1" w:rsidRDefault="00163770" w:rsidP="006B34D3">
            <w:pPr>
              <w:jc w:val="center"/>
              <w:rPr>
                <w:sz w:val="24"/>
                <w:szCs w:val="24"/>
              </w:rPr>
            </w:pPr>
            <w:r w:rsidRPr="008940A1">
              <w:rPr>
                <w:sz w:val="24"/>
                <w:szCs w:val="24"/>
              </w:rPr>
              <w:lastRenderedPageBreak/>
              <w:t>кВт/ч</w:t>
            </w:r>
          </w:p>
        </w:tc>
        <w:tc>
          <w:tcPr>
            <w:tcW w:w="1476" w:type="dxa"/>
            <w:shd w:val="clear" w:color="auto" w:fill="auto"/>
            <w:vAlign w:val="center"/>
          </w:tcPr>
          <w:p w:rsidR="00163770" w:rsidRPr="008940A1" w:rsidRDefault="00163770" w:rsidP="006B34D3">
            <w:pPr>
              <w:jc w:val="center"/>
              <w:rPr>
                <w:sz w:val="24"/>
                <w:szCs w:val="24"/>
              </w:rPr>
            </w:pPr>
            <w:r w:rsidRPr="008940A1">
              <w:rPr>
                <w:sz w:val="24"/>
                <w:szCs w:val="24"/>
              </w:rPr>
              <w:t>8921</w:t>
            </w:r>
          </w:p>
        </w:tc>
        <w:tc>
          <w:tcPr>
            <w:tcW w:w="1413" w:type="dxa"/>
            <w:shd w:val="clear" w:color="auto" w:fill="auto"/>
            <w:vAlign w:val="center"/>
          </w:tcPr>
          <w:p w:rsidR="00163770" w:rsidRPr="008940A1" w:rsidRDefault="00163770" w:rsidP="006B34D3">
            <w:pPr>
              <w:jc w:val="center"/>
              <w:rPr>
                <w:sz w:val="24"/>
                <w:szCs w:val="24"/>
              </w:rPr>
            </w:pPr>
            <w:r w:rsidRPr="008940A1">
              <w:rPr>
                <w:sz w:val="24"/>
                <w:szCs w:val="24"/>
              </w:rPr>
              <w:t>10434</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243335" w:rsidRDefault="00163770" w:rsidP="006B34D3">
            <w:pPr>
              <w:jc w:val="center"/>
              <w:rPr>
                <w:sz w:val="24"/>
                <w:szCs w:val="24"/>
                <w:highlight w:val="cyan"/>
              </w:rPr>
            </w:pPr>
          </w:p>
        </w:tc>
        <w:tc>
          <w:tcPr>
            <w:tcW w:w="5185" w:type="dxa"/>
            <w:shd w:val="clear" w:color="auto" w:fill="auto"/>
            <w:vAlign w:val="center"/>
          </w:tcPr>
          <w:p w:rsidR="00163770" w:rsidRPr="008940A1" w:rsidRDefault="00163770" w:rsidP="006B34D3">
            <w:pPr>
              <w:rPr>
                <w:sz w:val="24"/>
                <w:szCs w:val="24"/>
              </w:rPr>
            </w:pPr>
            <w:r w:rsidRPr="008940A1">
              <w:rPr>
                <w:sz w:val="24"/>
                <w:szCs w:val="24"/>
              </w:rPr>
              <w:t>- на коммунально-бытовые нужды</w:t>
            </w:r>
          </w:p>
        </w:tc>
        <w:tc>
          <w:tcPr>
            <w:tcW w:w="1315" w:type="dxa"/>
            <w:shd w:val="clear" w:color="auto" w:fill="auto"/>
            <w:vAlign w:val="center"/>
          </w:tcPr>
          <w:p w:rsidR="00163770" w:rsidRPr="008940A1" w:rsidRDefault="00163770" w:rsidP="006B34D3">
            <w:pPr>
              <w:jc w:val="center"/>
              <w:rPr>
                <w:sz w:val="24"/>
                <w:szCs w:val="24"/>
              </w:rPr>
            </w:pPr>
            <w:r w:rsidRPr="008940A1">
              <w:rPr>
                <w:sz w:val="24"/>
                <w:szCs w:val="24"/>
              </w:rPr>
              <w:t>-«-</w:t>
            </w:r>
          </w:p>
        </w:tc>
        <w:tc>
          <w:tcPr>
            <w:tcW w:w="1476" w:type="dxa"/>
            <w:shd w:val="clear" w:color="auto" w:fill="auto"/>
            <w:vAlign w:val="center"/>
          </w:tcPr>
          <w:p w:rsidR="00163770" w:rsidRPr="008940A1" w:rsidRDefault="00163770" w:rsidP="006B34D3">
            <w:pPr>
              <w:jc w:val="center"/>
              <w:rPr>
                <w:sz w:val="24"/>
                <w:szCs w:val="24"/>
              </w:rPr>
            </w:pPr>
            <w:r w:rsidRPr="008940A1">
              <w:rPr>
                <w:sz w:val="24"/>
                <w:szCs w:val="24"/>
              </w:rPr>
              <w:t>7680</w:t>
            </w:r>
          </w:p>
        </w:tc>
        <w:tc>
          <w:tcPr>
            <w:tcW w:w="1413" w:type="dxa"/>
            <w:shd w:val="clear" w:color="auto" w:fill="auto"/>
            <w:vAlign w:val="center"/>
          </w:tcPr>
          <w:p w:rsidR="00163770" w:rsidRPr="008940A1" w:rsidRDefault="00163770" w:rsidP="006B34D3">
            <w:pPr>
              <w:jc w:val="center"/>
              <w:rPr>
                <w:sz w:val="24"/>
                <w:szCs w:val="24"/>
              </w:rPr>
            </w:pPr>
            <w:r w:rsidRPr="008940A1">
              <w:rPr>
                <w:sz w:val="24"/>
                <w:szCs w:val="24"/>
              </w:rPr>
              <w:t>8063</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8940A1" w:rsidRDefault="00163770" w:rsidP="006B34D3">
            <w:pPr>
              <w:jc w:val="center"/>
              <w:rPr>
                <w:sz w:val="24"/>
                <w:szCs w:val="24"/>
                <w:highlight w:val="cyan"/>
              </w:rPr>
            </w:pPr>
          </w:p>
        </w:tc>
        <w:tc>
          <w:tcPr>
            <w:tcW w:w="5185" w:type="dxa"/>
            <w:shd w:val="clear" w:color="auto" w:fill="auto"/>
            <w:vAlign w:val="center"/>
          </w:tcPr>
          <w:p w:rsidR="00163770" w:rsidRPr="008940A1" w:rsidRDefault="00163770" w:rsidP="006B34D3">
            <w:pPr>
              <w:rPr>
                <w:sz w:val="24"/>
                <w:szCs w:val="24"/>
                <w:highlight w:val="cyan"/>
              </w:rPr>
            </w:pPr>
            <w:r w:rsidRPr="008940A1">
              <w:rPr>
                <w:b/>
                <w:sz w:val="24"/>
                <w:szCs w:val="24"/>
              </w:rPr>
              <w:t>п. Запрудный</w:t>
            </w:r>
          </w:p>
        </w:tc>
        <w:tc>
          <w:tcPr>
            <w:tcW w:w="1315" w:type="dxa"/>
            <w:shd w:val="clear" w:color="auto" w:fill="auto"/>
            <w:vAlign w:val="center"/>
          </w:tcPr>
          <w:p w:rsidR="00163770" w:rsidRPr="008940A1" w:rsidRDefault="00163770" w:rsidP="006B34D3">
            <w:pPr>
              <w:jc w:val="center"/>
              <w:rPr>
                <w:sz w:val="24"/>
                <w:szCs w:val="24"/>
                <w:highlight w:val="cyan"/>
              </w:rPr>
            </w:pPr>
          </w:p>
        </w:tc>
        <w:tc>
          <w:tcPr>
            <w:tcW w:w="1476" w:type="dxa"/>
            <w:shd w:val="clear" w:color="auto" w:fill="auto"/>
            <w:vAlign w:val="center"/>
          </w:tcPr>
          <w:p w:rsidR="00163770" w:rsidRPr="008940A1" w:rsidRDefault="00163770" w:rsidP="006B34D3">
            <w:pPr>
              <w:jc w:val="center"/>
              <w:rPr>
                <w:sz w:val="24"/>
                <w:szCs w:val="24"/>
                <w:highlight w:val="cyan"/>
              </w:rPr>
            </w:pPr>
          </w:p>
        </w:tc>
        <w:tc>
          <w:tcPr>
            <w:tcW w:w="1413" w:type="dxa"/>
            <w:shd w:val="clear" w:color="auto" w:fill="auto"/>
            <w:vAlign w:val="center"/>
          </w:tcPr>
          <w:p w:rsidR="00163770" w:rsidRPr="008940A1"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8940A1" w:rsidRDefault="00163770" w:rsidP="006B34D3">
            <w:pPr>
              <w:snapToGrid w:val="0"/>
              <w:ind w:right="-112"/>
              <w:jc w:val="center"/>
              <w:rPr>
                <w:sz w:val="24"/>
                <w:szCs w:val="24"/>
                <w:lang w:eastAsia="ar-SA"/>
              </w:rPr>
            </w:pPr>
            <w:r>
              <w:rPr>
                <w:sz w:val="24"/>
                <w:szCs w:val="24"/>
                <w:lang w:eastAsia="ar-SA"/>
              </w:rPr>
              <w:t>13</w:t>
            </w:r>
            <w:r w:rsidRPr="008940A1">
              <w:rPr>
                <w:sz w:val="24"/>
                <w:szCs w:val="24"/>
                <w:lang w:eastAsia="ar-SA"/>
              </w:rPr>
              <w:t>.3.1</w:t>
            </w:r>
          </w:p>
        </w:tc>
        <w:tc>
          <w:tcPr>
            <w:tcW w:w="5185" w:type="dxa"/>
            <w:shd w:val="clear" w:color="auto" w:fill="auto"/>
            <w:vAlign w:val="center"/>
          </w:tcPr>
          <w:p w:rsidR="00163770" w:rsidRPr="008940A1" w:rsidRDefault="00163770" w:rsidP="006B34D3">
            <w:pPr>
              <w:rPr>
                <w:sz w:val="24"/>
                <w:szCs w:val="24"/>
              </w:rPr>
            </w:pPr>
            <w:r w:rsidRPr="008940A1">
              <w:rPr>
                <w:sz w:val="24"/>
                <w:szCs w:val="24"/>
              </w:rPr>
              <w:t xml:space="preserve">Потребность в электроэнергии </w:t>
            </w:r>
          </w:p>
          <w:p w:rsidR="00163770" w:rsidRPr="008940A1" w:rsidRDefault="00163770" w:rsidP="006B34D3">
            <w:pPr>
              <w:rPr>
                <w:sz w:val="24"/>
                <w:szCs w:val="24"/>
              </w:rPr>
            </w:pPr>
            <w:r w:rsidRPr="008940A1">
              <w:rPr>
                <w:sz w:val="24"/>
                <w:szCs w:val="24"/>
              </w:rPr>
              <w:t>в год, в том числе:</w:t>
            </w:r>
          </w:p>
        </w:tc>
        <w:tc>
          <w:tcPr>
            <w:tcW w:w="1315" w:type="dxa"/>
            <w:shd w:val="clear" w:color="auto" w:fill="auto"/>
            <w:vAlign w:val="center"/>
          </w:tcPr>
          <w:p w:rsidR="00163770" w:rsidRPr="008940A1" w:rsidRDefault="00163770" w:rsidP="006B34D3">
            <w:pPr>
              <w:jc w:val="center"/>
              <w:rPr>
                <w:sz w:val="24"/>
                <w:szCs w:val="24"/>
              </w:rPr>
            </w:pPr>
            <w:r w:rsidRPr="008940A1">
              <w:rPr>
                <w:sz w:val="24"/>
                <w:szCs w:val="24"/>
              </w:rPr>
              <w:t>млн. кВт/ч</w:t>
            </w:r>
          </w:p>
        </w:tc>
        <w:tc>
          <w:tcPr>
            <w:tcW w:w="1476" w:type="dxa"/>
            <w:shd w:val="clear" w:color="auto" w:fill="auto"/>
            <w:vAlign w:val="center"/>
          </w:tcPr>
          <w:p w:rsidR="00163770" w:rsidRPr="008940A1" w:rsidRDefault="00163770" w:rsidP="006B34D3">
            <w:pPr>
              <w:jc w:val="center"/>
              <w:rPr>
                <w:sz w:val="24"/>
                <w:szCs w:val="24"/>
              </w:rPr>
            </w:pPr>
            <w:r w:rsidRPr="008940A1">
              <w:rPr>
                <w:sz w:val="24"/>
                <w:szCs w:val="24"/>
              </w:rPr>
              <w:t>3,4</w:t>
            </w:r>
          </w:p>
        </w:tc>
        <w:tc>
          <w:tcPr>
            <w:tcW w:w="1413" w:type="dxa"/>
            <w:shd w:val="clear" w:color="auto" w:fill="auto"/>
            <w:vAlign w:val="center"/>
          </w:tcPr>
          <w:p w:rsidR="00163770" w:rsidRPr="008940A1" w:rsidRDefault="00163770" w:rsidP="006B34D3">
            <w:pPr>
              <w:jc w:val="center"/>
              <w:rPr>
                <w:sz w:val="24"/>
                <w:szCs w:val="24"/>
              </w:rPr>
            </w:pPr>
            <w:r w:rsidRPr="008940A1">
              <w:rPr>
                <w:sz w:val="24"/>
                <w:szCs w:val="24"/>
              </w:rPr>
              <w:t>4,6</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8940A1" w:rsidRDefault="00163770" w:rsidP="006B34D3">
            <w:pPr>
              <w:snapToGrid w:val="0"/>
              <w:ind w:right="-112"/>
              <w:jc w:val="center"/>
              <w:rPr>
                <w:sz w:val="24"/>
                <w:szCs w:val="24"/>
                <w:lang w:eastAsia="ar-SA"/>
              </w:rPr>
            </w:pPr>
          </w:p>
        </w:tc>
        <w:tc>
          <w:tcPr>
            <w:tcW w:w="5185" w:type="dxa"/>
            <w:shd w:val="clear" w:color="auto" w:fill="auto"/>
            <w:vAlign w:val="center"/>
          </w:tcPr>
          <w:p w:rsidR="00163770" w:rsidRPr="008940A1" w:rsidRDefault="00163770" w:rsidP="006B34D3">
            <w:pPr>
              <w:rPr>
                <w:sz w:val="24"/>
                <w:szCs w:val="24"/>
              </w:rPr>
            </w:pPr>
            <w:r w:rsidRPr="008940A1">
              <w:rPr>
                <w:sz w:val="24"/>
                <w:szCs w:val="24"/>
              </w:rPr>
              <w:t>- на производственные нужды</w:t>
            </w:r>
          </w:p>
        </w:tc>
        <w:tc>
          <w:tcPr>
            <w:tcW w:w="1315" w:type="dxa"/>
            <w:shd w:val="clear" w:color="auto" w:fill="auto"/>
            <w:vAlign w:val="center"/>
          </w:tcPr>
          <w:p w:rsidR="00163770" w:rsidRPr="008940A1" w:rsidRDefault="00163770" w:rsidP="006B34D3">
            <w:pPr>
              <w:jc w:val="center"/>
              <w:rPr>
                <w:sz w:val="24"/>
                <w:szCs w:val="24"/>
              </w:rPr>
            </w:pPr>
            <w:r w:rsidRPr="008940A1">
              <w:rPr>
                <w:sz w:val="24"/>
                <w:szCs w:val="24"/>
              </w:rPr>
              <w:t>-«-</w:t>
            </w:r>
          </w:p>
        </w:tc>
        <w:tc>
          <w:tcPr>
            <w:tcW w:w="1476" w:type="dxa"/>
            <w:shd w:val="clear" w:color="auto" w:fill="auto"/>
            <w:vAlign w:val="center"/>
          </w:tcPr>
          <w:p w:rsidR="00163770" w:rsidRPr="008940A1" w:rsidRDefault="00163770" w:rsidP="006B34D3">
            <w:pPr>
              <w:jc w:val="center"/>
              <w:rPr>
                <w:sz w:val="24"/>
                <w:szCs w:val="24"/>
              </w:rPr>
            </w:pPr>
            <w:r w:rsidRPr="008940A1">
              <w:rPr>
                <w:sz w:val="24"/>
                <w:szCs w:val="24"/>
              </w:rPr>
              <w:t>0,2</w:t>
            </w:r>
          </w:p>
        </w:tc>
        <w:tc>
          <w:tcPr>
            <w:tcW w:w="1413" w:type="dxa"/>
            <w:shd w:val="clear" w:color="auto" w:fill="auto"/>
            <w:vAlign w:val="center"/>
          </w:tcPr>
          <w:p w:rsidR="00163770" w:rsidRPr="008940A1" w:rsidRDefault="00163770" w:rsidP="006B34D3">
            <w:pPr>
              <w:jc w:val="center"/>
              <w:rPr>
                <w:sz w:val="24"/>
                <w:szCs w:val="24"/>
              </w:rPr>
            </w:pPr>
            <w:r w:rsidRPr="008940A1">
              <w:rPr>
                <w:sz w:val="24"/>
                <w:szCs w:val="24"/>
              </w:rPr>
              <w:t>0,7</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8940A1" w:rsidRDefault="00163770" w:rsidP="006B34D3">
            <w:pPr>
              <w:snapToGrid w:val="0"/>
              <w:ind w:right="-112"/>
              <w:jc w:val="center"/>
              <w:rPr>
                <w:sz w:val="24"/>
                <w:szCs w:val="24"/>
                <w:lang w:eastAsia="ar-SA"/>
              </w:rPr>
            </w:pPr>
          </w:p>
        </w:tc>
        <w:tc>
          <w:tcPr>
            <w:tcW w:w="5185" w:type="dxa"/>
            <w:shd w:val="clear" w:color="auto" w:fill="auto"/>
            <w:vAlign w:val="center"/>
          </w:tcPr>
          <w:p w:rsidR="00163770" w:rsidRPr="008940A1" w:rsidRDefault="00163770" w:rsidP="006B34D3">
            <w:pPr>
              <w:rPr>
                <w:sz w:val="24"/>
                <w:szCs w:val="24"/>
              </w:rPr>
            </w:pPr>
            <w:r w:rsidRPr="008940A1">
              <w:rPr>
                <w:sz w:val="24"/>
                <w:szCs w:val="24"/>
              </w:rPr>
              <w:t xml:space="preserve">- на коммунально-бытовые </w:t>
            </w:r>
          </w:p>
          <w:p w:rsidR="00163770" w:rsidRPr="008940A1" w:rsidRDefault="00163770" w:rsidP="006B34D3">
            <w:pPr>
              <w:rPr>
                <w:sz w:val="24"/>
                <w:szCs w:val="24"/>
              </w:rPr>
            </w:pPr>
            <w:r w:rsidRPr="008940A1">
              <w:rPr>
                <w:sz w:val="24"/>
                <w:szCs w:val="24"/>
              </w:rPr>
              <w:t>нужды</w:t>
            </w:r>
          </w:p>
        </w:tc>
        <w:tc>
          <w:tcPr>
            <w:tcW w:w="1315" w:type="dxa"/>
            <w:shd w:val="clear" w:color="auto" w:fill="auto"/>
            <w:vAlign w:val="center"/>
          </w:tcPr>
          <w:p w:rsidR="00163770" w:rsidRPr="008940A1" w:rsidRDefault="00163770" w:rsidP="006B34D3">
            <w:pPr>
              <w:jc w:val="center"/>
              <w:rPr>
                <w:sz w:val="24"/>
                <w:szCs w:val="24"/>
              </w:rPr>
            </w:pPr>
            <w:r w:rsidRPr="008940A1">
              <w:rPr>
                <w:sz w:val="24"/>
                <w:szCs w:val="24"/>
              </w:rPr>
              <w:t>-«-</w:t>
            </w:r>
          </w:p>
        </w:tc>
        <w:tc>
          <w:tcPr>
            <w:tcW w:w="1476" w:type="dxa"/>
            <w:shd w:val="clear" w:color="auto" w:fill="auto"/>
            <w:vAlign w:val="center"/>
          </w:tcPr>
          <w:p w:rsidR="00163770" w:rsidRPr="008940A1" w:rsidRDefault="00163770" w:rsidP="006B34D3">
            <w:pPr>
              <w:jc w:val="center"/>
              <w:rPr>
                <w:sz w:val="24"/>
                <w:szCs w:val="24"/>
              </w:rPr>
            </w:pPr>
            <w:r w:rsidRPr="008940A1">
              <w:rPr>
                <w:sz w:val="24"/>
                <w:szCs w:val="24"/>
              </w:rPr>
              <w:t>3,2</w:t>
            </w:r>
          </w:p>
        </w:tc>
        <w:tc>
          <w:tcPr>
            <w:tcW w:w="1413" w:type="dxa"/>
            <w:shd w:val="clear" w:color="auto" w:fill="auto"/>
            <w:vAlign w:val="center"/>
          </w:tcPr>
          <w:p w:rsidR="00163770" w:rsidRPr="008940A1" w:rsidRDefault="00163770" w:rsidP="006B34D3">
            <w:pPr>
              <w:jc w:val="center"/>
              <w:rPr>
                <w:sz w:val="24"/>
                <w:szCs w:val="24"/>
              </w:rPr>
            </w:pPr>
            <w:r w:rsidRPr="008940A1">
              <w:rPr>
                <w:sz w:val="24"/>
                <w:szCs w:val="24"/>
              </w:rPr>
              <w:t>3,9</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8940A1" w:rsidRDefault="00163770" w:rsidP="006B34D3">
            <w:pPr>
              <w:snapToGrid w:val="0"/>
              <w:ind w:right="-112"/>
              <w:jc w:val="center"/>
              <w:rPr>
                <w:sz w:val="24"/>
                <w:szCs w:val="24"/>
                <w:lang w:eastAsia="ar-SA"/>
              </w:rPr>
            </w:pPr>
            <w:r>
              <w:rPr>
                <w:sz w:val="24"/>
                <w:szCs w:val="24"/>
                <w:lang w:eastAsia="ar-SA"/>
              </w:rPr>
              <w:t>13</w:t>
            </w:r>
            <w:r w:rsidRPr="008940A1">
              <w:rPr>
                <w:sz w:val="24"/>
                <w:szCs w:val="24"/>
                <w:lang w:eastAsia="ar-SA"/>
              </w:rPr>
              <w:t>.3.2</w:t>
            </w:r>
          </w:p>
        </w:tc>
        <w:tc>
          <w:tcPr>
            <w:tcW w:w="5185" w:type="dxa"/>
            <w:shd w:val="clear" w:color="auto" w:fill="auto"/>
            <w:vAlign w:val="center"/>
          </w:tcPr>
          <w:p w:rsidR="00163770" w:rsidRPr="008940A1" w:rsidRDefault="00163770" w:rsidP="006B34D3">
            <w:pPr>
              <w:rPr>
                <w:sz w:val="24"/>
                <w:szCs w:val="24"/>
              </w:rPr>
            </w:pPr>
            <w:r w:rsidRPr="008940A1">
              <w:rPr>
                <w:sz w:val="24"/>
                <w:szCs w:val="24"/>
              </w:rPr>
              <w:t>Потребление электроэнергии на 1 чел. в год, в том числе:</w:t>
            </w:r>
          </w:p>
        </w:tc>
        <w:tc>
          <w:tcPr>
            <w:tcW w:w="1315" w:type="dxa"/>
            <w:shd w:val="clear" w:color="auto" w:fill="auto"/>
            <w:vAlign w:val="center"/>
          </w:tcPr>
          <w:p w:rsidR="00163770" w:rsidRPr="008940A1" w:rsidRDefault="00163770" w:rsidP="006B34D3">
            <w:pPr>
              <w:jc w:val="center"/>
              <w:rPr>
                <w:sz w:val="24"/>
                <w:szCs w:val="24"/>
              </w:rPr>
            </w:pPr>
            <w:r w:rsidRPr="008940A1">
              <w:rPr>
                <w:sz w:val="24"/>
                <w:szCs w:val="24"/>
              </w:rPr>
              <w:t>кВт/ч</w:t>
            </w:r>
          </w:p>
        </w:tc>
        <w:tc>
          <w:tcPr>
            <w:tcW w:w="1476" w:type="dxa"/>
            <w:shd w:val="clear" w:color="auto" w:fill="auto"/>
            <w:vAlign w:val="center"/>
          </w:tcPr>
          <w:p w:rsidR="00163770" w:rsidRPr="008940A1" w:rsidRDefault="00163770" w:rsidP="006B34D3">
            <w:pPr>
              <w:jc w:val="center"/>
              <w:rPr>
                <w:sz w:val="24"/>
                <w:szCs w:val="24"/>
              </w:rPr>
            </w:pPr>
            <w:r w:rsidRPr="008940A1">
              <w:rPr>
                <w:sz w:val="24"/>
                <w:szCs w:val="24"/>
              </w:rPr>
              <w:t>8090</w:t>
            </w:r>
          </w:p>
        </w:tc>
        <w:tc>
          <w:tcPr>
            <w:tcW w:w="1413" w:type="dxa"/>
            <w:shd w:val="clear" w:color="auto" w:fill="auto"/>
            <w:vAlign w:val="center"/>
          </w:tcPr>
          <w:p w:rsidR="00163770" w:rsidRPr="008940A1" w:rsidRDefault="00163770" w:rsidP="006B34D3">
            <w:pPr>
              <w:jc w:val="center"/>
              <w:rPr>
                <w:sz w:val="24"/>
                <w:szCs w:val="24"/>
              </w:rPr>
            </w:pPr>
            <w:r w:rsidRPr="008940A1">
              <w:rPr>
                <w:sz w:val="24"/>
                <w:szCs w:val="24"/>
              </w:rPr>
              <w:t>9611</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8940A1" w:rsidRDefault="00163770" w:rsidP="006B34D3">
            <w:pPr>
              <w:jc w:val="center"/>
              <w:rPr>
                <w:sz w:val="24"/>
                <w:szCs w:val="24"/>
                <w:highlight w:val="cyan"/>
              </w:rPr>
            </w:pPr>
          </w:p>
        </w:tc>
        <w:tc>
          <w:tcPr>
            <w:tcW w:w="5185" w:type="dxa"/>
            <w:shd w:val="clear" w:color="auto" w:fill="auto"/>
            <w:vAlign w:val="center"/>
          </w:tcPr>
          <w:p w:rsidR="00163770" w:rsidRPr="008940A1" w:rsidRDefault="00163770" w:rsidP="006B34D3">
            <w:pPr>
              <w:rPr>
                <w:sz w:val="24"/>
                <w:szCs w:val="24"/>
              </w:rPr>
            </w:pPr>
            <w:r w:rsidRPr="008940A1">
              <w:rPr>
                <w:sz w:val="24"/>
                <w:szCs w:val="24"/>
              </w:rPr>
              <w:t>- на коммунально-бытовые нужды</w:t>
            </w:r>
          </w:p>
        </w:tc>
        <w:tc>
          <w:tcPr>
            <w:tcW w:w="1315" w:type="dxa"/>
            <w:shd w:val="clear" w:color="auto" w:fill="auto"/>
            <w:vAlign w:val="center"/>
          </w:tcPr>
          <w:p w:rsidR="00163770" w:rsidRPr="008940A1" w:rsidRDefault="00163770" w:rsidP="006B34D3">
            <w:pPr>
              <w:jc w:val="center"/>
              <w:rPr>
                <w:sz w:val="24"/>
                <w:szCs w:val="24"/>
              </w:rPr>
            </w:pPr>
            <w:r w:rsidRPr="008940A1">
              <w:rPr>
                <w:sz w:val="24"/>
                <w:szCs w:val="24"/>
              </w:rPr>
              <w:t>-«-</w:t>
            </w:r>
          </w:p>
        </w:tc>
        <w:tc>
          <w:tcPr>
            <w:tcW w:w="1476" w:type="dxa"/>
            <w:shd w:val="clear" w:color="auto" w:fill="auto"/>
            <w:vAlign w:val="center"/>
          </w:tcPr>
          <w:p w:rsidR="00163770" w:rsidRPr="008940A1" w:rsidRDefault="00163770" w:rsidP="006B34D3">
            <w:pPr>
              <w:jc w:val="center"/>
              <w:rPr>
                <w:sz w:val="24"/>
                <w:szCs w:val="24"/>
              </w:rPr>
            </w:pPr>
            <w:r w:rsidRPr="008940A1">
              <w:rPr>
                <w:sz w:val="24"/>
                <w:szCs w:val="24"/>
              </w:rPr>
              <w:t>7709</w:t>
            </w:r>
          </w:p>
        </w:tc>
        <w:tc>
          <w:tcPr>
            <w:tcW w:w="1413" w:type="dxa"/>
            <w:shd w:val="clear" w:color="auto" w:fill="auto"/>
            <w:vAlign w:val="center"/>
          </w:tcPr>
          <w:p w:rsidR="00163770" w:rsidRPr="008940A1" w:rsidRDefault="00163770" w:rsidP="006B34D3">
            <w:pPr>
              <w:jc w:val="center"/>
              <w:rPr>
                <w:sz w:val="24"/>
                <w:szCs w:val="24"/>
              </w:rPr>
            </w:pPr>
            <w:r w:rsidRPr="008940A1">
              <w:rPr>
                <w:sz w:val="24"/>
                <w:szCs w:val="24"/>
              </w:rPr>
              <w:t>8063</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E05922" w:rsidRDefault="00163770" w:rsidP="006B34D3">
            <w:pPr>
              <w:snapToGrid w:val="0"/>
              <w:ind w:right="-112"/>
              <w:jc w:val="center"/>
              <w:rPr>
                <w:sz w:val="24"/>
                <w:szCs w:val="24"/>
                <w:lang w:eastAsia="ar-SA"/>
              </w:rPr>
            </w:pPr>
          </w:p>
        </w:tc>
        <w:tc>
          <w:tcPr>
            <w:tcW w:w="5185" w:type="dxa"/>
            <w:shd w:val="clear" w:color="auto" w:fill="auto"/>
            <w:vAlign w:val="center"/>
          </w:tcPr>
          <w:p w:rsidR="00163770" w:rsidRPr="00E05922" w:rsidRDefault="00163770" w:rsidP="006B34D3">
            <w:pPr>
              <w:rPr>
                <w:sz w:val="24"/>
                <w:szCs w:val="24"/>
              </w:rPr>
            </w:pPr>
            <w:r w:rsidRPr="00E05922">
              <w:rPr>
                <w:b/>
                <w:sz w:val="24"/>
                <w:szCs w:val="24"/>
              </w:rPr>
              <w:t>п. Темп</w:t>
            </w:r>
          </w:p>
        </w:tc>
        <w:tc>
          <w:tcPr>
            <w:tcW w:w="1315" w:type="dxa"/>
            <w:shd w:val="clear" w:color="auto" w:fill="auto"/>
            <w:vAlign w:val="center"/>
          </w:tcPr>
          <w:p w:rsidR="00163770" w:rsidRPr="00E05922" w:rsidRDefault="00163770" w:rsidP="006B34D3">
            <w:pPr>
              <w:jc w:val="center"/>
              <w:rPr>
                <w:sz w:val="24"/>
                <w:szCs w:val="24"/>
              </w:rPr>
            </w:pPr>
          </w:p>
        </w:tc>
        <w:tc>
          <w:tcPr>
            <w:tcW w:w="1476" w:type="dxa"/>
            <w:shd w:val="clear" w:color="auto" w:fill="auto"/>
            <w:vAlign w:val="center"/>
          </w:tcPr>
          <w:p w:rsidR="00163770" w:rsidRPr="00E05922" w:rsidRDefault="00163770" w:rsidP="006B34D3">
            <w:pPr>
              <w:jc w:val="center"/>
              <w:rPr>
                <w:sz w:val="24"/>
                <w:szCs w:val="24"/>
              </w:rPr>
            </w:pPr>
          </w:p>
        </w:tc>
        <w:tc>
          <w:tcPr>
            <w:tcW w:w="1413" w:type="dxa"/>
            <w:shd w:val="clear" w:color="auto" w:fill="auto"/>
            <w:vAlign w:val="center"/>
          </w:tcPr>
          <w:p w:rsidR="00163770" w:rsidRPr="00E05922"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E05922" w:rsidRDefault="00163770" w:rsidP="006B34D3">
            <w:pPr>
              <w:snapToGrid w:val="0"/>
              <w:ind w:right="-112"/>
              <w:jc w:val="center"/>
              <w:rPr>
                <w:sz w:val="24"/>
                <w:szCs w:val="24"/>
                <w:lang w:eastAsia="ar-SA"/>
              </w:rPr>
            </w:pPr>
            <w:r>
              <w:rPr>
                <w:sz w:val="24"/>
                <w:szCs w:val="24"/>
                <w:lang w:eastAsia="ar-SA"/>
              </w:rPr>
              <w:t>13</w:t>
            </w:r>
            <w:r w:rsidRPr="00E05922">
              <w:rPr>
                <w:sz w:val="24"/>
                <w:szCs w:val="24"/>
                <w:lang w:eastAsia="ar-SA"/>
              </w:rPr>
              <w:t>.3.1</w:t>
            </w:r>
          </w:p>
        </w:tc>
        <w:tc>
          <w:tcPr>
            <w:tcW w:w="5185" w:type="dxa"/>
            <w:shd w:val="clear" w:color="auto" w:fill="auto"/>
            <w:vAlign w:val="center"/>
          </w:tcPr>
          <w:p w:rsidR="00163770" w:rsidRPr="00E05922" w:rsidRDefault="00163770" w:rsidP="006B34D3">
            <w:pPr>
              <w:rPr>
                <w:sz w:val="24"/>
                <w:szCs w:val="24"/>
              </w:rPr>
            </w:pPr>
            <w:r w:rsidRPr="00E05922">
              <w:rPr>
                <w:sz w:val="24"/>
                <w:szCs w:val="24"/>
              </w:rPr>
              <w:t xml:space="preserve">Потребность в электроэнергии </w:t>
            </w:r>
          </w:p>
          <w:p w:rsidR="00163770" w:rsidRPr="00E05922" w:rsidRDefault="00163770" w:rsidP="006B34D3">
            <w:pPr>
              <w:rPr>
                <w:sz w:val="24"/>
                <w:szCs w:val="24"/>
              </w:rPr>
            </w:pPr>
            <w:r w:rsidRPr="00E05922">
              <w:rPr>
                <w:sz w:val="24"/>
                <w:szCs w:val="24"/>
              </w:rPr>
              <w:t>в год, в том числе:</w:t>
            </w:r>
          </w:p>
        </w:tc>
        <w:tc>
          <w:tcPr>
            <w:tcW w:w="1315" w:type="dxa"/>
            <w:shd w:val="clear" w:color="auto" w:fill="auto"/>
            <w:vAlign w:val="center"/>
          </w:tcPr>
          <w:p w:rsidR="00163770" w:rsidRPr="00E05922" w:rsidRDefault="00163770" w:rsidP="006B34D3">
            <w:pPr>
              <w:jc w:val="center"/>
              <w:rPr>
                <w:sz w:val="24"/>
                <w:szCs w:val="24"/>
              </w:rPr>
            </w:pPr>
            <w:r w:rsidRPr="00E05922">
              <w:rPr>
                <w:sz w:val="24"/>
                <w:szCs w:val="24"/>
              </w:rPr>
              <w:t>млн. кВт/ч</w:t>
            </w:r>
          </w:p>
        </w:tc>
        <w:tc>
          <w:tcPr>
            <w:tcW w:w="1476" w:type="dxa"/>
            <w:shd w:val="clear" w:color="auto" w:fill="auto"/>
            <w:vAlign w:val="center"/>
          </w:tcPr>
          <w:p w:rsidR="00163770" w:rsidRPr="00E05922" w:rsidRDefault="00163770" w:rsidP="006B34D3">
            <w:pPr>
              <w:jc w:val="center"/>
              <w:rPr>
                <w:sz w:val="24"/>
                <w:szCs w:val="24"/>
              </w:rPr>
            </w:pPr>
            <w:r w:rsidRPr="00E05922">
              <w:rPr>
                <w:sz w:val="24"/>
                <w:szCs w:val="24"/>
              </w:rPr>
              <w:t>2,2</w:t>
            </w:r>
          </w:p>
        </w:tc>
        <w:tc>
          <w:tcPr>
            <w:tcW w:w="1413" w:type="dxa"/>
            <w:shd w:val="clear" w:color="auto" w:fill="auto"/>
            <w:vAlign w:val="center"/>
          </w:tcPr>
          <w:p w:rsidR="00163770" w:rsidRPr="00E05922" w:rsidRDefault="00163770" w:rsidP="006B34D3">
            <w:pPr>
              <w:jc w:val="center"/>
              <w:rPr>
                <w:sz w:val="24"/>
                <w:szCs w:val="24"/>
              </w:rPr>
            </w:pPr>
            <w:r w:rsidRPr="00E05922">
              <w:rPr>
                <w:sz w:val="24"/>
                <w:szCs w:val="24"/>
              </w:rPr>
              <w:t>3,2</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E05922" w:rsidRDefault="00163770" w:rsidP="006B34D3">
            <w:pPr>
              <w:snapToGrid w:val="0"/>
              <w:ind w:right="-112"/>
              <w:jc w:val="center"/>
              <w:rPr>
                <w:sz w:val="24"/>
                <w:szCs w:val="24"/>
                <w:lang w:eastAsia="ar-SA"/>
              </w:rPr>
            </w:pPr>
          </w:p>
        </w:tc>
        <w:tc>
          <w:tcPr>
            <w:tcW w:w="5185" w:type="dxa"/>
            <w:shd w:val="clear" w:color="auto" w:fill="auto"/>
            <w:vAlign w:val="center"/>
          </w:tcPr>
          <w:p w:rsidR="00163770" w:rsidRPr="00E05922" w:rsidRDefault="00163770" w:rsidP="006B34D3">
            <w:pPr>
              <w:rPr>
                <w:sz w:val="24"/>
                <w:szCs w:val="24"/>
              </w:rPr>
            </w:pPr>
            <w:r w:rsidRPr="00E05922">
              <w:rPr>
                <w:sz w:val="24"/>
                <w:szCs w:val="24"/>
              </w:rPr>
              <w:t>- на производственные нужды</w:t>
            </w:r>
          </w:p>
        </w:tc>
        <w:tc>
          <w:tcPr>
            <w:tcW w:w="1315" w:type="dxa"/>
            <w:shd w:val="clear" w:color="auto" w:fill="auto"/>
            <w:vAlign w:val="center"/>
          </w:tcPr>
          <w:p w:rsidR="00163770" w:rsidRPr="00E05922" w:rsidRDefault="00163770" w:rsidP="006B34D3">
            <w:pPr>
              <w:jc w:val="center"/>
              <w:rPr>
                <w:sz w:val="24"/>
                <w:szCs w:val="24"/>
              </w:rPr>
            </w:pPr>
            <w:r w:rsidRPr="00E05922">
              <w:rPr>
                <w:sz w:val="24"/>
                <w:szCs w:val="24"/>
              </w:rPr>
              <w:t>-«-</w:t>
            </w:r>
          </w:p>
        </w:tc>
        <w:tc>
          <w:tcPr>
            <w:tcW w:w="1476" w:type="dxa"/>
            <w:shd w:val="clear" w:color="auto" w:fill="auto"/>
            <w:vAlign w:val="center"/>
          </w:tcPr>
          <w:p w:rsidR="00163770" w:rsidRPr="00E05922" w:rsidRDefault="00163770" w:rsidP="006B34D3">
            <w:pPr>
              <w:jc w:val="center"/>
              <w:rPr>
                <w:sz w:val="24"/>
                <w:szCs w:val="24"/>
              </w:rPr>
            </w:pPr>
            <w:r w:rsidRPr="00E05922">
              <w:rPr>
                <w:sz w:val="24"/>
                <w:szCs w:val="24"/>
              </w:rPr>
              <w:t>0,1</w:t>
            </w:r>
          </w:p>
        </w:tc>
        <w:tc>
          <w:tcPr>
            <w:tcW w:w="1413" w:type="dxa"/>
            <w:shd w:val="clear" w:color="auto" w:fill="auto"/>
            <w:vAlign w:val="center"/>
          </w:tcPr>
          <w:p w:rsidR="00163770" w:rsidRPr="00E05922" w:rsidRDefault="00163770" w:rsidP="006B34D3">
            <w:pPr>
              <w:jc w:val="center"/>
              <w:rPr>
                <w:sz w:val="24"/>
                <w:szCs w:val="24"/>
              </w:rPr>
            </w:pPr>
            <w:r w:rsidRPr="00E05922">
              <w:rPr>
                <w:sz w:val="24"/>
                <w:szCs w:val="24"/>
              </w:rPr>
              <w:t>0,7</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E05922" w:rsidRDefault="00163770" w:rsidP="006B34D3">
            <w:pPr>
              <w:snapToGrid w:val="0"/>
              <w:ind w:right="-112"/>
              <w:jc w:val="center"/>
              <w:rPr>
                <w:sz w:val="24"/>
                <w:szCs w:val="24"/>
                <w:lang w:eastAsia="ar-SA"/>
              </w:rPr>
            </w:pPr>
          </w:p>
        </w:tc>
        <w:tc>
          <w:tcPr>
            <w:tcW w:w="5185" w:type="dxa"/>
            <w:shd w:val="clear" w:color="auto" w:fill="auto"/>
            <w:vAlign w:val="center"/>
          </w:tcPr>
          <w:p w:rsidR="00163770" w:rsidRPr="00E05922" w:rsidRDefault="00163770" w:rsidP="006B34D3">
            <w:pPr>
              <w:rPr>
                <w:sz w:val="24"/>
                <w:szCs w:val="24"/>
              </w:rPr>
            </w:pPr>
            <w:r w:rsidRPr="00E05922">
              <w:rPr>
                <w:sz w:val="24"/>
                <w:szCs w:val="24"/>
              </w:rPr>
              <w:t xml:space="preserve">- на коммунально-бытовые </w:t>
            </w:r>
          </w:p>
          <w:p w:rsidR="00163770" w:rsidRPr="00E05922" w:rsidRDefault="00163770" w:rsidP="006B34D3">
            <w:pPr>
              <w:rPr>
                <w:sz w:val="24"/>
                <w:szCs w:val="24"/>
              </w:rPr>
            </w:pPr>
            <w:r w:rsidRPr="00E05922">
              <w:rPr>
                <w:sz w:val="24"/>
                <w:szCs w:val="24"/>
              </w:rPr>
              <w:t>нужды</w:t>
            </w:r>
          </w:p>
        </w:tc>
        <w:tc>
          <w:tcPr>
            <w:tcW w:w="1315" w:type="dxa"/>
            <w:shd w:val="clear" w:color="auto" w:fill="auto"/>
            <w:vAlign w:val="center"/>
          </w:tcPr>
          <w:p w:rsidR="00163770" w:rsidRPr="00E05922" w:rsidRDefault="00163770" w:rsidP="006B34D3">
            <w:pPr>
              <w:jc w:val="center"/>
              <w:rPr>
                <w:sz w:val="24"/>
                <w:szCs w:val="24"/>
              </w:rPr>
            </w:pPr>
            <w:r w:rsidRPr="00E05922">
              <w:rPr>
                <w:sz w:val="24"/>
                <w:szCs w:val="24"/>
              </w:rPr>
              <w:t>-«-</w:t>
            </w:r>
          </w:p>
        </w:tc>
        <w:tc>
          <w:tcPr>
            <w:tcW w:w="1476" w:type="dxa"/>
            <w:shd w:val="clear" w:color="auto" w:fill="auto"/>
            <w:vAlign w:val="center"/>
          </w:tcPr>
          <w:p w:rsidR="00163770" w:rsidRPr="00E05922" w:rsidRDefault="00163770" w:rsidP="006B34D3">
            <w:pPr>
              <w:jc w:val="center"/>
              <w:rPr>
                <w:sz w:val="24"/>
                <w:szCs w:val="24"/>
              </w:rPr>
            </w:pPr>
            <w:r w:rsidRPr="00E05922">
              <w:rPr>
                <w:sz w:val="24"/>
                <w:szCs w:val="24"/>
              </w:rPr>
              <w:t>2,1</w:t>
            </w:r>
          </w:p>
        </w:tc>
        <w:tc>
          <w:tcPr>
            <w:tcW w:w="1413" w:type="dxa"/>
            <w:shd w:val="clear" w:color="auto" w:fill="auto"/>
            <w:vAlign w:val="center"/>
          </w:tcPr>
          <w:p w:rsidR="00163770" w:rsidRPr="00E05922" w:rsidRDefault="00163770" w:rsidP="006B34D3">
            <w:pPr>
              <w:jc w:val="center"/>
              <w:rPr>
                <w:sz w:val="24"/>
                <w:szCs w:val="24"/>
              </w:rPr>
            </w:pPr>
            <w:r w:rsidRPr="00E05922">
              <w:rPr>
                <w:sz w:val="24"/>
                <w:szCs w:val="24"/>
              </w:rPr>
              <w:t>2,5</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E05922" w:rsidRDefault="00163770" w:rsidP="006B34D3">
            <w:pPr>
              <w:snapToGrid w:val="0"/>
              <w:ind w:right="-112"/>
              <w:jc w:val="center"/>
              <w:rPr>
                <w:sz w:val="24"/>
                <w:szCs w:val="24"/>
                <w:lang w:eastAsia="ar-SA"/>
              </w:rPr>
            </w:pPr>
            <w:r>
              <w:rPr>
                <w:sz w:val="24"/>
                <w:szCs w:val="24"/>
                <w:lang w:eastAsia="ar-SA"/>
              </w:rPr>
              <w:t>13</w:t>
            </w:r>
            <w:r w:rsidRPr="00E05922">
              <w:rPr>
                <w:sz w:val="24"/>
                <w:szCs w:val="24"/>
                <w:lang w:eastAsia="ar-SA"/>
              </w:rPr>
              <w:t>.3.2</w:t>
            </w:r>
          </w:p>
        </w:tc>
        <w:tc>
          <w:tcPr>
            <w:tcW w:w="5185" w:type="dxa"/>
            <w:shd w:val="clear" w:color="auto" w:fill="auto"/>
            <w:vAlign w:val="center"/>
          </w:tcPr>
          <w:p w:rsidR="00163770" w:rsidRPr="00E05922" w:rsidRDefault="00163770" w:rsidP="006B34D3">
            <w:pPr>
              <w:rPr>
                <w:sz w:val="24"/>
                <w:szCs w:val="24"/>
              </w:rPr>
            </w:pPr>
            <w:r w:rsidRPr="00E05922">
              <w:rPr>
                <w:sz w:val="24"/>
                <w:szCs w:val="24"/>
              </w:rPr>
              <w:t>Потребление электроэнергии на 1 чел. в год, в том числе:</w:t>
            </w:r>
          </w:p>
        </w:tc>
        <w:tc>
          <w:tcPr>
            <w:tcW w:w="1315" w:type="dxa"/>
            <w:shd w:val="clear" w:color="auto" w:fill="auto"/>
            <w:vAlign w:val="center"/>
          </w:tcPr>
          <w:p w:rsidR="00163770" w:rsidRPr="00E05922" w:rsidRDefault="00163770" w:rsidP="006B34D3">
            <w:pPr>
              <w:jc w:val="center"/>
              <w:rPr>
                <w:sz w:val="24"/>
                <w:szCs w:val="24"/>
              </w:rPr>
            </w:pPr>
            <w:r w:rsidRPr="00E05922">
              <w:rPr>
                <w:sz w:val="24"/>
                <w:szCs w:val="24"/>
              </w:rPr>
              <w:t>кВт/ч</w:t>
            </w:r>
          </w:p>
        </w:tc>
        <w:tc>
          <w:tcPr>
            <w:tcW w:w="1476" w:type="dxa"/>
            <w:shd w:val="clear" w:color="auto" w:fill="auto"/>
            <w:vAlign w:val="center"/>
          </w:tcPr>
          <w:p w:rsidR="00163770" w:rsidRPr="00E05922" w:rsidRDefault="00163770" w:rsidP="006B34D3">
            <w:pPr>
              <w:jc w:val="center"/>
              <w:rPr>
                <w:sz w:val="24"/>
                <w:szCs w:val="24"/>
              </w:rPr>
            </w:pPr>
            <w:r w:rsidRPr="00E05922">
              <w:rPr>
                <w:sz w:val="24"/>
                <w:szCs w:val="24"/>
              </w:rPr>
              <w:t>8247</w:t>
            </w:r>
          </w:p>
        </w:tc>
        <w:tc>
          <w:tcPr>
            <w:tcW w:w="1413" w:type="dxa"/>
            <w:shd w:val="clear" w:color="auto" w:fill="auto"/>
            <w:vAlign w:val="center"/>
          </w:tcPr>
          <w:p w:rsidR="00163770" w:rsidRPr="00E05922" w:rsidRDefault="00163770" w:rsidP="006B34D3">
            <w:pPr>
              <w:jc w:val="center"/>
              <w:rPr>
                <w:sz w:val="24"/>
                <w:szCs w:val="24"/>
              </w:rPr>
            </w:pPr>
            <w:r w:rsidRPr="00E05922">
              <w:rPr>
                <w:sz w:val="24"/>
                <w:szCs w:val="24"/>
              </w:rPr>
              <w:t>10292</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E05922" w:rsidRDefault="00163770" w:rsidP="006B34D3">
            <w:pPr>
              <w:jc w:val="center"/>
              <w:rPr>
                <w:sz w:val="24"/>
                <w:szCs w:val="24"/>
                <w:highlight w:val="cyan"/>
              </w:rPr>
            </w:pPr>
          </w:p>
        </w:tc>
        <w:tc>
          <w:tcPr>
            <w:tcW w:w="5185" w:type="dxa"/>
            <w:shd w:val="clear" w:color="auto" w:fill="auto"/>
            <w:vAlign w:val="center"/>
          </w:tcPr>
          <w:p w:rsidR="00163770" w:rsidRPr="00E05922" w:rsidRDefault="00163770" w:rsidP="006B34D3">
            <w:pPr>
              <w:rPr>
                <w:sz w:val="24"/>
                <w:szCs w:val="24"/>
              </w:rPr>
            </w:pPr>
            <w:r w:rsidRPr="00E05922">
              <w:rPr>
                <w:sz w:val="24"/>
                <w:szCs w:val="24"/>
              </w:rPr>
              <w:t>- на коммунально-бытовые нужды</w:t>
            </w:r>
          </w:p>
        </w:tc>
        <w:tc>
          <w:tcPr>
            <w:tcW w:w="1315" w:type="dxa"/>
            <w:shd w:val="clear" w:color="auto" w:fill="auto"/>
            <w:vAlign w:val="center"/>
          </w:tcPr>
          <w:p w:rsidR="00163770" w:rsidRPr="00E05922" w:rsidRDefault="00163770" w:rsidP="006B34D3">
            <w:pPr>
              <w:jc w:val="center"/>
              <w:rPr>
                <w:sz w:val="24"/>
                <w:szCs w:val="24"/>
              </w:rPr>
            </w:pPr>
            <w:r w:rsidRPr="00E05922">
              <w:rPr>
                <w:sz w:val="24"/>
                <w:szCs w:val="24"/>
              </w:rPr>
              <w:t>-«-</w:t>
            </w:r>
          </w:p>
        </w:tc>
        <w:tc>
          <w:tcPr>
            <w:tcW w:w="1476" w:type="dxa"/>
            <w:shd w:val="clear" w:color="auto" w:fill="auto"/>
            <w:vAlign w:val="center"/>
          </w:tcPr>
          <w:p w:rsidR="00163770" w:rsidRPr="00E05922" w:rsidRDefault="00163770" w:rsidP="006B34D3">
            <w:pPr>
              <w:jc w:val="center"/>
              <w:rPr>
                <w:sz w:val="24"/>
                <w:szCs w:val="24"/>
              </w:rPr>
            </w:pPr>
            <w:r w:rsidRPr="00E05922">
              <w:rPr>
                <w:sz w:val="24"/>
                <w:szCs w:val="24"/>
              </w:rPr>
              <w:t>7772</w:t>
            </w:r>
          </w:p>
        </w:tc>
        <w:tc>
          <w:tcPr>
            <w:tcW w:w="1413" w:type="dxa"/>
            <w:shd w:val="clear" w:color="auto" w:fill="auto"/>
            <w:vAlign w:val="center"/>
          </w:tcPr>
          <w:p w:rsidR="00163770" w:rsidRPr="00E05922" w:rsidRDefault="00163770" w:rsidP="006B34D3">
            <w:pPr>
              <w:jc w:val="center"/>
              <w:rPr>
                <w:sz w:val="24"/>
                <w:szCs w:val="24"/>
              </w:rPr>
            </w:pPr>
            <w:r w:rsidRPr="00E05922">
              <w:rPr>
                <w:sz w:val="24"/>
                <w:szCs w:val="24"/>
              </w:rPr>
              <w:t>8063</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tcPr>
          <w:p w:rsidR="00163770" w:rsidRPr="00E05922"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E05922" w:rsidRDefault="00163770" w:rsidP="006B34D3">
            <w:pPr>
              <w:jc w:val="center"/>
              <w:rPr>
                <w:sz w:val="24"/>
                <w:szCs w:val="24"/>
                <w:highlight w:val="cyan"/>
              </w:rPr>
            </w:pPr>
          </w:p>
        </w:tc>
        <w:tc>
          <w:tcPr>
            <w:tcW w:w="5185" w:type="dxa"/>
            <w:shd w:val="clear" w:color="auto" w:fill="auto"/>
            <w:vAlign w:val="center"/>
          </w:tcPr>
          <w:p w:rsidR="00163770" w:rsidRPr="00E05922" w:rsidRDefault="00163770" w:rsidP="006B34D3">
            <w:pPr>
              <w:rPr>
                <w:sz w:val="24"/>
                <w:szCs w:val="24"/>
                <w:highlight w:val="cyan"/>
              </w:rPr>
            </w:pPr>
            <w:r w:rsidRPr="00E05922">
              <w:rPr>
                <w:b/>
                <w:sz w:val="24"/>
                <w:szCs w:val="24"/>
              </w:rPr>
              <w:t>п. Ковалевка</w:t>
            </w:r>
          </w:p>
        </w:tc>
        <w:tc>
          <w:tcPr>
            <w:tcW w:w="1315" w:type="dxa"/>
            <w:shd w:val="clear" w:color="auto" w:fill="auto"/>
            <w:vAlign w:val="center"/>
          </w:tcPr>
          <w:p w:rsidR="00163770" w:rsidRPr="00E05922" w:rsidRDefault="00163770" w:rsidP="006B34D3">
            <w:pPr>
              <w:jc w:val="center"/>
              <w:rPr>
                <w:sz w:val="24"/>
                <w:szCs w:val="24"/>
                <w:highlight w:val="cyan"/>
              </w:rPr>
            </w:pPr>
          </w:p>
        </w:tc>
        <w:tc>
          <w:tcPr>
            <w:tcW w:w="1476" w:type="dxa"/>
            <w:shd w:val="clear" w:color="auto" w:fill="auto"/>
            <w:vAlign w:val="center"/>
          </w:tcPr>
          <w:p w:rsidR="00163770" w:rsidRPr="00E05922" w:rsidRDefault="00163770" w:rsidP="006B34D3">
            <w:pPr>
              <w:jc w:val="center"/>
              <w:rPr>
                <w:sz w:val="24"/>
                <w:szCs w:val="24"/>
                <w:highlight w:val="cyan"/>
              </w:rPr>
            </w:pPr>
          </w:p>
        </w:tc>
        <w:tc>
          <w:tcPr>
            <w:tcW w:w="1413" w:type="dxa"/>
            <w:shd w:val="clear" w:color="auto" w:fill="auto"/>
            <w:vAlign w:val="center"/>
          </w:tcPr>
          <w:p w:rsidR="00163770" w:rsidRPr="00E05922"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E05922" w:rsidRDefault="00163770" w:rsidP="006B34D3">
            <w:pPr>
              <w:snapToGrid w:val="0"/>
              <w:ind w:right="-112"/>
              <w:jc w:val="center"/>
              <w:rPr>
                <w:sz w:val="24"/>
                <w:szCs w:val="24"/>
                <w:lang w:eastAsia="ar-SA"/>
              </w:rPr>
            </w:pPr>
            <w:r>
              <w:rPr>
                <w:sz w:val="24"/>
                <w:szCs w:val="24"/>
                <w:lang w:eastAsia="ar-SA"/>
              </w:rPr>
              <w:t>13</w:t>
            </w:r>
            <w:r w:rsidRPr="00E05922">
              <w:rPr>
                <w:sz w:val="24"/>
                <w:szCs w:val="24"/>
                <w:lang w:eastAsia="ar-SA"/>
              </w:rPr>
              <w:t>.3.1</w:t>
            </w:r>
          </w:p>
        </w:tc>
        <w:tc>
          <w:tcPr>
            <w:tcW w:w="5185" w:type="dxa"/>
            <w:shd w:val="clear" w:color="auto" w:fill="auto"/>
            <w:vAlign w:val="center"/>
          </w:tcPr>
          <w:p w:rsidR="00163770" w:rsidRPr="00E05922" w:rsidRDefault="00163770" w:rsidP="006B34D3">
            <w:pPr>
              <w:rPr>
                <w:sz w:val="24"/>
                <w:szCs w:val="24"/>
              </w:rPr>
            </w:pPr>
            <w:r w:rsidRPr="00E05922">
              <w:rPr>
                <w:sz w:val="24"/>
                <w:szCs w:val="24"/>
              </w:rPr>
              <w:t xml:space="preserve">Потребность в электроэнергии </w:t>
            </w:r>
          </w:p>
          <w:p w:rsidR="00163770" w:rsidRPr="00E05922" w:rsidRDefault="00163770" w:rsidP="006B34D3">
            <w:pPr>
              <w:rPr>
                <w:sz w:val="24"/>
                <w:szCs w:val="24"/>
              </w:rPr>
            </w:pPr>
            <w:r w:rsidRPr="00E05922">
              <w:rPr>
                <w:sz w:val="24"/>
                <w:szCs w:val="24"/>
              </w:rPr>
              <w:t>в год, в том числе:</w:t>
            </w:r>
          </w:p>
        </w:tc>
        <w:tc>
          <w:tcPr>
            <w:tcW w:w="1315" w:type="dxa"/>
            <w:shd w:val="clear" w:color="auto" w:fill="auto"/>
            <w:vAlign w:val="center"/>
          </w:tcPr>
          <w:p w:rsidR="00163770" w:rsidRPr="00E05922" w:rsidRDefault="00163770" w:rsidP="006B34D3">
            <w:pPr>
              <w:jc w:val="center"/>
              <w:rPr>
                <w:sz w:val="24"/>
                <w:szCs w:val="24"/>
              </w:rPr>
            </w:pPr>
            <w:r w:rsidRPr="00E05922">
              <w:rPr>
                <w:sz w:val="24"/>
                <w:szCs w:val="24"/>
              </w:rPr>
              <w:t>млн. кВт/ч</w:t>
            </w:r>
          </w:p>
        </w:tc>
        <w:tc>
          <w:tcPr>
            <w:tcW w:w="1476" w:type="dxa"/>
            <w:shd w:val="clear" w:color="auto" w:fill="auto"/>
            <w:vAlign w:val="center"/>
          </w:tcPr>
          <w:p w:rsidR="00163770" w:rsidRPr="00E05922" w:rsidRDefault="00163770" w:rsidP="006B34D3">
            <w:pPr>
              <w:jc w:val="center"/>
              <w:rPr>
                <w:sz w:val="24"/>
                <w:szCs w:val="24"/>
              </w:rPr>
            </w:pPr>
            <w:r w:rsidRPr="00E05922">
              <w:rPr>
                <w:sz w:val="24"/>
                <w:szCs w:val="24"/>
              </w:rPr>
              <w:t>2,1</w:t>
            </w:r>
          </w:p>
        </w:tc>
        <w:tc>
          <w:tcPr>
            <w:tcW w:w="1413" w:type="dxa"/>
            <w:shd w:val="clear" w:color="auto" w:fill="auto"/>
            <w:vAlign w:val="center"/>
          </w:tcPr>
          <w:p w:rsidR="00163770" w:rsidRPr="00E05922" w:rsidRDefault="00163770" w:rsidP="006B34D3">
            <w:pPr>
              <w:jc w:val="center"/>
              <w:rPr>
                <w:sz w:val="24"/>
                <w:szCs w:val="24"/>
              </w:rPr>
            </w:pPr>
            <w:r w:rsidRPr="00E05922">
              <w:rPr>
                <w:sz w:val="24"/>
                <w:szCs w:val="24"/>
              </w:rPr>
              <w:t>2,8</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E05922" w:rsidRDefault="00163770" w:rsidP="006B34D3">
            <w:pPr>
              <w:snapToGrid w:val="0"/>
              <w:ind w:right="-112"/>
              <w:jc w:val="center"/>
              <w:rPr>
                <w:sz w:val="24"/>
                <w:szCs w:val="24"/>
                <w:lang w:eastAsia="ar-SA"/>
              </w:rPr>
            </w:pPr>
          </w:p>
        </w:tc>
        <w:tc>
          <w:tcPr>
            <w:tcW w:w="5185" w:type="dxa"/>
            <w:shd w:val="clear" w:color="auto" w:fill="auto"/>
            <w:vAlign w:val="center"/>
          </w:tcPr>
          <w:p w:rsidR="00163770" w:rsidRPr="00E05922" w:rsidRDefault="00163770" w:rsidP="006B34D3">
            <w:pPr>
              <w:rPr>
                <w:sz w:val="24"/>
                <w:szCs w:val="24"/>
              </w:rPr>
            </w:pPr>
            <w:r w:rsidRPr="00E05922">
              <w:rPr>
                <w:sz w:val="24"/>
                <w:szCs w:val="24"/>
              </w:rPr>
              <w:t>- на производственные нужды</w:t>
            </w:r>
          </w:p>
        </w:tc>
        <w:tc>
          <w:tcPr>
            <w:tcW w:w="1315" w:type="dxa"/>
            <w:shd w:val="clear" w:color="auto" w:fill="auto"/>
            <w:vAlign w:val="center"/>
          </w:tcPr>
          <w:p w:rsidR="00163770" w:rsidRPr="00E05922" w:rsidRDefault="00163770" w:rsidP="006B34D3">
            <w:pPr>
              <w:jc w:val="center"/>
              <w:rPr>
                <w:sz w:val="24"/>
                <w:szCs w:val="24"/>
              </w:rPr>
            </w:pPr>
            <w:r w:rsidRPr="00E05922">
              <w:rPr>
                <w:sz w:val="24"/>
                <w:szCs w:val="24"/>
              </w:rPr>
              <w:t>-«-</w:t>
            </w:r>
          </w:p>
        </w:tc>
        <w:tc>
          <w:tcPr>
            <w:tcW w:w="1476" w:type="dxa"/>
            <w:shd w:val="clear" w:color="auto" w:fill="auto"/>
            <w:vAlign w:val="center"/>
          </w:tcPr>
          <w:p w:rsidR="00163770" w:rsidRPr="00E05922" w:rsidRDefault="00163770" w:rsidP="006B34D3">
            <w:pPr>
              <w:jc w:val="center"/>
              <w:rPr>
                <w:sz w:val="24"/>
                <w:szCs w:val="24"/>
              </w:rPr>
            </w:pPr>
            <w:r w:rsidRPr="00E05922">
              <w:rPr>
                <w:sz w:val="24"/>
                <w:szCs w:val="24"/>
              </w:rPr>
              <w:t>0,1</w:t>
            </w:r>
          </w:p>
        </w:tc>
        <w:tc>
          <w:tcPr>
            <w:tcW w:w="1413" w:type="dxa"/>
            <w:shd w:val="clear" w:color="auto" w:fill="auto"/>
            <w:vAlign w:val="center"/>
          </w:tcPr>
          <w:p w:rsidR="00163770" w:rsidRPr="00E05922" w:rsidRDefault="00163770" w:rsidP="006B34D3">
            <w:pPr>
              <w:jc w:val="center"/>
              <w:rPr>
                <w:sz w:val="24"/>
                <w:szCs w:val="24"/>
              </w:rPr>
            </w:pPr>
            <w:r w:rsidRPr="00E05922">
              <w:rPr>
                <w:sz w:val="24"/>
                <w:szCs w:val="24"/>
              </w:rPr>
              <w:t>0,4</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E05922" w:rsidRDefault="00163770" w:rsidP="006B34D3">
            <w:pPr>
              <w:snapToGrid w:val="0"/>
              <w:ind w:right="-112"/>
              <w:jc w:val="center"/>
              <w:rPr>
                <w:sz w:val="24"/>
                <w:szCs w:val="24"/>
                <w:lang w:eastAsia="ar-SA"/>
              </w:rPr>
            </w:pPr>
          </w:p>
        </w:tc>
        <w:tc>
          <w:tcPr>
            <w:tcW w:w="5185" w:type="dxa"/>
            <w:shd w:val="clear" w:color="auto" w:fill="auto"/>
            <w:vAlign w:val="center"/>
          </w:tcPr>
          <w:p w:rsidR="00163770" w:rsidRPr="00E05922" w:rsidRDefault="00163770" w:rsidP="006B34D3">
            <w:pPr>
              <w:rPr>
                <w:sz w:val="24"/>
                <w:szCs w:val="24"/>
              </w:rPr>
            </w:pPr>
            <w:r w:rsidRPr="00E05922">
              <w:rPr>
                <w:sz w:val="24"/>
                <w:szCs w:val="24"/>
              </w:rPr>
              <w:t xml:space="preserve">- на коммунально-бытовые </w:t>
            </w:r>
          </w:p>
          <w:p w:rsidR="00163770" w:rsidRPr="00E05922" w:rsidRDefault="00163770" w:rsidP="006B34D3">
            <w:pPr>
              <w:rPr>
                <w:sz w:val="24"/>
                <w:szCs w:val="24"/>
              </w:rPr>
            </w:pPr>
            <w:r w:rsidRPr="00E05922">
              <w:rPr>
                <w:sz w:val="24"/>
                <w:szCs w:val="24"/>
              </w:rPr>
              <w:t>нужды</w:t>
            </w:r>
          </w:p>
        </w:tc>
        <w:tc>
          <w:tcPr>
            <w:tcW w:w="1315" w:type="dxa"/>
            <w:shd w:val="clear" w:color="auto" w:fill="auto"/>
            <w:vAlign w:val="center"/>
          </w:tcPr>
          <w:p w:rsidR="00163770" w:rsidRPr="00E05922" w:rsidRDefault="00163770" w:rsidP="006B34D3">
            <w:pPr>
              <w:jc w:val="center"/>
              <w:rPr>
                <w:sz w:val="24"/>
                <w:szCs w:val="24"/>
              </w:rPr>
            </w:pPr>
            <w:r w:rsidRPr="00E05922">
              <w:rPr>
                <w:sz w:val="24"/>
                <w:szCs w:val="24"/>
              </w:rPr>
              <w:t>-«-</w:t>
            </w:r>
          </w:p>
        </w:tc>
        <w:tc>
          <w:tcPr>
            <w:tcW w:w="1476" w:type="dxa"/>
            <w:shd w:val="clear" w:color="auto" w:fill="auto"/>
            <w:vAlign w:val="center"/>
          </w:tcPr>
          <w:p w:rsidR="00163770" w:rsidRPr="00E05922" w:rsidRDefault="00163770" w:rsidP="006B34D3">
            <w:pPr>
              <w:jc w:val="center"/>
              <w:rPr>
                <w:sz w:val="24"/>
                <w:szCs w:val="24"/>
              </w:rPr>
            </w:pPr>
            <w:r w:rsidRPr="00E05922">
              <w:rPr>
                <w:sz w:val="24"/>
                <w:szCs w:val="24"/>
              </w:rPr>
              <w:t>2,0</w:t>
            </w:r>
          </w:p>
        </w:tc>
        <w:tc>
          <w:tcPr>
            <w:tcW w:w="1413" w:type="dxa"/>
            <w:shd w:val="clear" w:color="auto" w:fill="auto"/>
            <w:vAlign w:val="center"/>
          </w:tcPr>
          <w:p w:rsidR="00163770" w:rsidRPr="00E05922" w:rsidRDefault="00163770" w:rsidP="006B34D3">
            <w:pPr>
              <w:jc w:val="center"/>
              <w:rPr>
                <w:sz w:val="24"/>
                <w:szCs w:val="24"/>
              </w:rPr>
            </w:pPr>
            <w:r w:rsidRPr="00E05922">
              <w:rPr>
                <w:sz w:val="24"/>
                <w:szCs w:val="24"/>
              </w:rPr>
              <w:t>2,4</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E05922" w:rsidRDefault="00163770" w:rsidP="006B34D3">
            <w:pPr>
              <w:snapToGrid w:val="0"/>
              <w:ind w:right="-112"/>
              <w:jc w:val="center"/>
              <w:rPr>
                <w:sz w:val="24"/>
                <w:szCs w:val="24"/>
                <w:lang w:eastAsia="ar-SA"/>
              </w:rPr>
            </w:pPr>
            <w:r>
              <w:rPr>
                <w:sz w:val="24"/>
                <w:szCs w:val="24"/>
                <w:lang w:eastAsia="ar-SA"/>
              </w:rPr>
              <w:t>13</w:t>
            </w:r>
            <w:r w:rsidRPr="00E05922">
              <w:rPr>
                <w:sz w:val="24"/>
                <w:szCs w:val="24"/>
                <w:lang w:eastAsia="ar-SA"/>
              </w:rPr>
              <w:t>.3.2</w:t>
            </w:r>
          </w:p>
        </w:tc>
        <w:tc>
          <w:tcPr>
            <w:tcW w:w="5185" w:type="dxa"/>
            <w:shd w:val="clear" w:color="auto" w:fill="auto"/>
            <w:vAlign w:val="center"/>
          </w:tcPr>
          <w:p w:rsidR="00163770" w:rsidRPr="00E05922" w:rsidRDefault="00163770" w:rsidP="006B34D3">
            <w:pPr>
              <w:rPr>
                <w:sz w:val="24"/>
                <w:szCs w:val="24"/>
              </w:rPr>
            </w:pPr>
            <w:r w:rsidRPr="00E05922">
              <w:rPr>
                <w:sz w:val="24"/>
                <w:szCs w:val="24"/>
              </w:rPr>
              <w:t>Потребление электроэнергии на 1 чел. в год, в том числе:</w:t>
            </w:r>
          </w:p>
        </w:tc>
        <w:tc>
          <w:tcPr>
            <w:tcW w:w="1315" w:type="dxa"/>
            <w:shd w:val="clear" w:color="auto" w:fill="auto"/>
            <w:vAlign w:val="center"/>
          </w:tcPr>
          <w:p w:rsidR="00163770" w:rsidRPr="00E05922" w:rsidRDefault="00163770" w:rsidP="006B34D3">
            <w:pPr>
              <w:jc w:val="center"/>
              <w:rPr>
                <w:sz w:val="24"/>
                <w:szCs w:val="24"/>
              </w:rPr>
            </w:pPr>
            <w:r w:rsidRPr="00E05922">
              <w:rPr>
                <w:sz w:val="24"/>
                <w:szCs w:val="24"/>
              </w:rPr>
              <w:t>кВт/ч</w:t>
            </w:r>
          </w:p>
        </w:tc>
        <w:tc>
          <w:tcPr>
            <w:tcW w:w="1476" w:type="dxa"/>
            <w:shd w:val="clear" w:color="auto" w:fill="auto"/>
            <w:vAlign w:val="center"/>
          </w:tcPr>
          <w:p w:rsidR="00163770" w:rsidRPr="00E05922" w:rsidRDefault="00163770" w:rsidP="006B34D3">
            <w:pPr>
              <w:jc w:val="center"/>
              <w:rPr>
                <w:sz w:val="24"/>
                <w:szCs w:val="24"/>
              </w:rPr>
            </w:pPr>
            <w:r w:rsidRPr="00E05922">
              <w:rPr>
                <w:sz w:val="24"/>
                <w:szCs w:val="24"/>
              </w:rPr>
              <w:t>8249</w:t>
            </w:r>
          </w:p>
        </w:tc>
        <w:tc>
          <w:tcPr>
            <w:tcW w:w="1413" w:type="dxa"/>
            <w:shd w:val="clear" w:color="auto" w:fill="auto"/>
            <w:vAlign w:val="center"/>
          </w:tcPr>
          <w:p w:rsidR="00163770" w:rsidRPr="00E05922" w:rsidRDefault="00163770" w:rsidP="006B34D3">
            <w:pPr>
              <w:jc w:val="center"/>
              <w:rPr>
                <w:sz w:val="24"/>
                <w:szCs w:val="24"/>
              </w:rPr>
            </w:pPr>
            <w:r w:rsidRPr="00E05922">
              <w:rPr>
                <w:sz w:val="24"/>
                <w:szCs w:val="24"/>
              </w:rPr>
              <w:t>9576</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E05922" w:rsidRDefault="00163770" w:rsidP="006B34D3">
            <w:pPr>
              <w:jc w:val="center"/>
              <w:rPr>
                <w:sz w:val="24"/>
                <w:szCs w:val="24"/>
                <w:highlight w:val="cyan"/>
              </w:rPr>
            </w:pPr>
          </w:p>
        </w:tc>
        <w:tc>
          <w:tcPr>
            <w:tcW w:w="5185" w:type="dxa"/>
            <w:shd w:val="clear" w:color="auto" w:fill="auto"/>
            <w:vAlign w:val="center"/>
          </w:tcPr>
          <w:p w:rsidR="00163770" w:rsidRPr="00E05922" w:rsidRDefault="00163770" w:rsidP="006B34D3">
            <w:pPr>
              <w:rPr>
                <w:sz w:val="24"/>
                <w:szCs w:val="24"/>
              </w:rPr>
            </w:pPr>
            <w:r w:rsidRPr="00E05922">
              <w:rPr>
                <w:sz w:val="24"/>
                <w:szCs w:val="24"/>
              </w:rPr>
              <w:t>- на коммунально-бытовые нужды</w:t>
            </w:r>
          </w:p>
        </w:tc>
        <w:tc>
          <w:tcPr>
            <w:tcW w:w="1315" w:type="dxa"/>
            <w:shd w:val="clear" w:color="auto" w:fill="auto"/>
            <w:vAlign w:val="center"/>
          </w:tcPr>
          <w:p w:rsidR="00163770" w:rsidRPr="00E05922" w:rsidRDefault="00163770" w:rsidP="006B34D3">
            <w:pPr>
              <w:jc w:val="center"/>
              <w:rPr>
                <w:sz w:val="24"/>
                <w:szCs w:val="24"/>
              </w:rPr>
            </w:pPr>
            <w:r w:rsidRPr="00E05922">
              <w:rPr>
                <w:sz w:val="24"/>
                <w:szCs w:val="24"/>
              </w:rPr>
              <w:t>-«-</w:t>
            </w:r>
          </w:p>
        </w:tc>
        <w:tc>
          <w:tcPr>
            <w:tcW w:w="1476" w:type="dxa"/>
            <w:shd w:val="clear" w:color="auto" w:fill="auto"/>
            <w:vAlign w:val="center"/>
          </w:tcPr>
          <w:p w:rsidR="00163770" w:rsidRPr="00E05922" w:rsidRDefault="00163770" w:rsidP="006B34D3">
            <w:pPr>
              <w:jc w:val="center"/>
              <w:rPr>
                <w:sz w:val="24"/>
                <w:szCs w:val="24"/>
              </w:rPr>
            </w:pPr>
            <w:r w:rsidRPr="00E05922">
              <w:rPr>
                <w:sz w:val="24"/>
                <w:szCs w:val="24"/>
              </w:rPr>
              <w:t>7918</w:t>
            </w:r>
          </w:p>
        </w:tc>
        <w:tc>
          <w:tcPr>
            <w:tcW w:w="1413" w:type="dxa"/>
            <w:shd w:val="clear" w:color="auto" w:fill="auto"/>
            <w:vAlign w:val="center"/>
          </w:tcPr>
          <w:p w:rsidR="00163770" w:rsidRPr="00E05922" w:rsidRDefault="00163770" w:rsidP="006B34D3">
            <w:pPr>
              <w:jc w:val="center"/>
              <w:rPr>
                <w:sz w:val="24"/>
                <w:szCs w:val="24"/>
              </w:rPr>
            </w:pPr>
            <w:r w:rsidRPr="00E05922">
              <w:rPr>
                <w:sz w:val="24"/>
                <w:szCs w:val="24"/>
              </w:rPr>
              <w:t>8063</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E05922" w:rsidRDefault="00163770" w:rsidP="006B34D3">
            <w:pPr>
              <w:jc w:val="center"/>
              <w:rPr>
                <w:sz w:val="24"/>
                <w:szCs w:val="24"/>
                <w:highlight w:val="cyan"/>
              </w:rPr>
            </w:pPr>
          </w:p>
        </w:tc>
        <w:tc>
          <w:tcPr>
            <w:tcW w:w="5185" w:type="dxa"/>
            <w:shd w:val="clear" w:color="auto" w:fill="auto"/>
            <w:vAlign w:val="center"/>
          </w:tcPr>
          <w:p w:rsidR="00163770" w:rsidRPr="00E05922" w:rsidRDefault="00163770" w:rsidP="006B34D3">
            <w:pPr>
              <w:rPr>
                <w:sz w:val="24"/>
                <w:szCs w:val="24"/>
                <w:highlight w:val="cyan"/>
              </w:rPr>
            </w:pPr>
            <w:r w:rsidRPr="00E05922">
              <w:rPr>
                <w:b/>
                <w:sz w:val="24"/>
                <w:szCs w:val="24"/>
              </w:rPr>
              <w:t>х. Сборный</w:t>
            </w:r>
          </w:p>
        </w:tc>
        <w:tc>
          <w:tcPr>
            <w:tcW w:w="1315" w:type="dxa"/>
            <w:shd w:val="clear" w:color="auto" w:fill="auto"/>
            <w:vAlign w:val="center"/>
          </w:tcPr>
          <w:p w:rsidR="00163770" w:rsidRPr="00E05922" w:rsidRDefault="00163770" w:rsidP="006B34D3">
            <w:pPr>
              <w:jc w:val="center"/>
              <w:rPr>
                <w:sz w:val="24"/>
                <w:szCs w:val="24"/>
                <w:highlight w:val="cyan"/>
              </w:rPr>
            </w:pPr>
          </w:p>
        </w:tc>
        <w:tc>
          <w:tcPr>
            <w:tcW w:w="1476" w:type="dxa"/>
            <w:shd w:val="clear" w:color="auto" w:fill="auto"/>
            <w:vAlign w:val="center"/>
          </w:tcPr>
          <w:p w:rsidR="00163770" w:rsidRPr="00E05922" w:rsidRDefault="00163770" w:rsidP="006B34D3">
            <w:pPr>
              <w:jc w:val="center"/>
              <w:rPr>
                <w:sz w:val="24"/>
                <w:szCs w:val="24"/>
                <w:highlight w:val="cyan"/>
              </w:rPr>
            </w:pPr>
          </w:p>
        </w:tc>
        <w:tc>
          <w:tcPr>
            <w:tcW w:w="1413" w:type="dxa"/>
            <w:shd w:val="clear" w:color="auto" w:fill="auto"/>
            <w:vAlign w:val="center"/>
          </w:tcPr>
          <w:p w:rsidR="00163770" w:rsidRPr="00E05922"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E05922" w:rsidRDefault="00163770" w:rsidP="006B34D3">
            <w:pPr>
              <w:snapToGrid w:val="0"/>
              <w:ind w:right="-112"/>
              <w:jc w:val="center"/>
              <w:rPr>
                <w:sz w:val="24"/>
                <w:szCs w:val="24"/>
                <w:lang w:eastAsia="ar-SA"/>
              </w:rPr>
            </w:pPr>
            <w:r>
              <w:rPr>
                <w:sz w:val="24"/>
                <w:szCs w:val="24"/>
                <w:lang w:eastAsia="ar-SA"/>
              </w:rPr>
              <w:t>13</w:t>
            </w:r>
            <w:r w:rsidRPr="00E05922">
              <w:rPr>
                <w:sz w:val="24"/>
                <w:szCs w:val="24"/>
                <w:lang w:eastAsia="ar-SA"/>
              </w:rPr>
              <w:t>.3.1</w:t>
            </w:r>
          </w:p>
        </w:tc>
        <w:tc>
          <w:tcPr>
            <w:tcW w:w="5185" w:type="dxa"/>
            <w:shd w:val="clear" w:color="auto" w:fill="auto"/>
            <w:vAlign w:val="center"/>
          </w:tcPr>
          <w:p w:rsidR="00163770" w:rsidRPr="00E05922" w:rsidRDefault="00163770" w:rsidP="006B34D3">
            <w:pPr>
              <w:rPr>
                <w:sz w:val="24"/>
                <w:szCs w:val="24"/>
              </w:rPr>
            </w:pPr>
            <w:r w:rsidRPr="00E05922">
              <w:rPr>
                <w:sz w:val="24"/>
                <w:szCs w:val="24"/>
              </w:rPr>
              <w:t xml:space="preserve">Потребность в электроэнергии </w:t>
            </w:r>
          </w:p>
          <w:p w:rsidR="00163770" w:rsidRPr="00E05922" w:rsidRDefault="00163770" w:rsidP="006B34D3">
            <w:pPr>
              <w:rPr>
                <w:sz w:val="24"/>
                <w:szCs w:val="24"/>
              </w:rPr>
            </w:pPr>
            <w:r w:rsidRPr="00E05922">
              <w:rPr>
                <w:sz w:val="24"/>
                <w:szCs w:val="24"/>
              </w:rPr>
              <w:t>в год, в том числе:</w:t>
            </w:r>
          </w:p>
        </w:tc>
        <w:tc>
          <w:tcPr>
            <w:tcW w:w="1315" w:type="dxa"/>
            <w:shd w:val="clear" w:color="auto" w:fill="auto"/>
            <w:vAlign w:val="center"/>
          </w:tcPr>
          <w:p w:rsidR="00163770" w:rsidRPr="00E05922" w:rsidRDefault="00163770" w:rsidP="006B34D3">
            <w:pPr>
              <w:jc w:val="center"/>
              <w:rPr>
                <w:sz w:val="24"/>
                <w:szCs w:val="24"/>
              </w:rPr>
            </w:pPr>
            <w:r w:rsidRPr="00E05922">
              <w:rPr>
                <w:sz w:val="24"/>
                <w:szCs w:val="24"/>
              </w:rPr>
              <w:t>млн. кВт/ч</w:t>
            </w:r>
          </w:p>
        </w:tc>
        <w:tc>
          <w:tcPr>
            <w:tcW w:w="1476" w:type="dxa"/>
            <w:shd w:val="clear" w:color="auto" w:fill="auto"/>
            <w:vAlign w:val="center"/>
          </w:tcPr>
          <w:p w:rsidR="00163770" w:rsidRPr="00E05922" w:rsidRDefault="00163770" w:rsidP="006B34D3">
            <w:pPr>
              <w:jc w:val="center"/>
              <w:rPr>
                <w:sz w:val="24"/>
                <w:szCs w:val="24"/>
              </w:rPr>
            </w:pPr>
            <w:r w:rsidRPr="00E05922">
              <w:rPr>
                <w:sz w:val="24"/>
                <w:szCs w:val="24"/>
              </w:rPr>
              <w:t>1,9</w:t>
            </w:r>
          </w:p>
        </w:tc>
        <w:tc>
          <w:tcPr>
            <w:tcW w:w="1413" w:type="dxa"/>
            <w:shd w:val="clear" w:color="auto" w:fill="auto"/>
            <w:vAlign w:val="center"/>
          </w:tcPr>
          <w:p w:rsidR="00163770" w:rsidRPr="00E05922" w:rsidRDefault="00163770" w:rsidP="006B34D3">
            <w:pPr>
              <w:jc w:val="center"/>
              <w:rPr>
                <w:sz w:val="24"/>
                <w:szCs w:val="24"/>
              </w:rPr>
            </w:pPr>
            <w:r w:rsidRPr="00E05922">
              <w:rPr>
                <w:sz w:val="24"/>
                <w:szCs w:val="24"/>
              </w:rPr>
              <w:t>2,7</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E05922" w:rsidRDefault="00163770" w:rsidP="006B34D3">
            <w:pPr>
              <w:snapToGrid w:val="0"/>
              <w:ind w:right="-112"/>
              <w:jc w:val="center"/>
              <w:rPr>
                <w:sz w:val="24"/>
                <w:szCs w:val="24"/>
                <w:lang w:eastAsia="ar-SA"/>
              </w:rPr>
            </w:pPr>
          </w:p>
        </w:tc>
        <w:tc>
          <w:tcPr>
            <w:tcW w:w="5185" w:type="dxa"/>
            <w:shd w:val="clear" w:color="auto" w:fill="auto"/>
            <w:vAlign w:val="center"/>
          </w:tcPr>
          <w:p w:rsidR="00163770" w:rsidRPr="00E05922" w:rsidRDefault="00163770" w:rsidP="006B34D3">
            <w:pPr>
              <w:rPr>
                <w:sz w:val="24"/>
                <w:szCs w:val="24"/>
              </w:rPr>
            </w:pPr>
            <w:r w:rsidRPr="00E05922">
              <w:rPr>
                <w:sz w:val="24"/>
                <w:szCs w:val="24"/>
              </w:rPr>
              <w:t>- на производственные нужды</w:t>
            </w:r>
          </w:p>
        </w:tc>
        <w:tc>
          <w:tcPr>
            <w:tcW w:w="1315" w:type="dxa"/>
            <w:shd w:val="clear" w:color="auto" w:fill="auto"/>
            <w:vAlign w:val="center"/>
          </w:tcPr>
          <w:p w:rsidR="00163770" w:rsidRPr="00E05922" w:rsidRDefault="00163770" w:rsidP="006B34D3">
            <w:pPr>
              <w:jc w:val="center"/>
              <w:rPr>
                <w:sz w:val="24"/>
                <w:szCs w:val="24"/>
              </w:rPr>
            </w:pPr>
            <w:r w:rsidRPr="00E05922">
              <w:rPr>
                <w:sz w:val="24"/>
                <w:szCs w:val="24"/>
              </w:rPr>
              <w:t>-«-</w:t>
            </w:r>
          </w:p>
        </w:tc>
        <w:tc>
          <w:tcPr>
            <w:tcW w:w="1476" w:type="dxa"/>
            <w:shd w:val="clear" w:color="auto" w:fill="auto"/>
            <w:vAlign w:val="center"/>
          </w:tcPr>
          <w:p w:rsidR="00163770" w:rsidRPr="00E05922" w:rsidRDefault="00163770" w:rsidP="006B34D3">
            <w:pPr>
              <w:jc w:val="center"/>
              <w:rPr>
                <w:sz w:val="24"/>
                <w:szCs w:val="24"/>
              </w:rPr>
            </w:pPr>
            <w:r w:rsidRPr="00E05922">
              <w:rPr>
                <w:sz w:val="24"/>
                <w:szCs w:val="24"/>
              </w:rPr>
              <w:t>0,0</w:t>
            </w:r>
          </w:p>
        </w:tc>
        <w:tc>
          <w:tcPr>
            <w:tcW w:w="1413" w:type="dxa"/>
            <w:shd w:val="clear" w:color="auto" w:fill="auto"/>
            <w:vAlign w:val="center"/>
          </w:tcPr>
          <w:p w:rsidR="00163770" w:rsidRPr="00E05922" w:rsidRDefault="00163770" w:rsidP="006B34D3">
            <w:pPr>
              <w:jc w:val="center"/>
              <w:rPr>
                <w:sz w:val="24"/>
                <w:szCs w:val="24"/>
              </w:rPr>
            </w:pPr>
            <w:r w:rsidRPr="00E05922">
              <w:rPr>
                <w:sz w:val="24"/>
                <w:szCs w:val="24"/>
              </w:rPr>
              <w:t>0,5</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E05922" w:rsidRDefault="00163770" w:rsidP="006B34D3">
            <w:pPr>
              <w:snapToGrid w:val="0"/>
              <w:ind w:right="-112"/>
              <w:jc w:val="center"/>
              <w:rPr>
                <w:sz w:val="24"/>
                <w:szCs w:val="24"/>
                <w:lang w:eastAsia="ar-SA"/>
              </w:rPr>
            </w:pPr>
          </w:p>
        </w:tc>
        <w:tc>
          <w:tcPr>
            <w:tcW w:w="5185" w:type="dxa"/>
            <w:shd w:val="clear" w:color="auto" w:fill="auto"/>
            <w:vAlign w:val="center"/>
          </w:tcPr>
          <w:p w:rsidR="00163770" w:rsidRPr="00E05922" w:rsidRDefault="00163770" w:rsidP="006B34D3">
            <w:pPr>
              <w:rPr>
                <w:sz w:val="24"/>
                <w:szCs w:val="24"/>
              </w:rPr>
            </w:pPr>
            <w:r w:rsidRPr="00E05922">
              <w:rPr>
                <w:sz w:val="24"/>
                <w:szCs w:val="24"/>
              </w:rPr>
              <w:t xml:space="preserve">- на коммунально-бытовые </w:t>
            </w:r>
          </w:p>
          <w:p w:rsidR="00163770" w:rsidRPr="00E05922" w:rsidRDefault="00163770" w:rsidP="006B34D3">
            <w:pPr>
              <w:rPr>
                <w:sz w:val="24"/>
                <w:szCs w:val="24"/>
              </w:rPr>
            </w:pPr>
            <w:r w:rsidRPr="00E05922">
              <w:rPr>
                <w:sz w:val="24"/>
                <w:szCs w:val="24"/>
              </w:rPr>
              <w:t>нужды</w:t>
            </w:r>
          </w:p>
        </w:tc>
        <w:tc>
          <w:tcPr>
            <w:tcW w:w="1315" w:type="dxa"/>
            <w:shd w:val="clear" w:color="auto" w:fill="auto"/>
            <w:vAlign w:val="center"/>
          </w:tcPr>
          <w:p w:rsidR="00163770" w:rsidRPr="00E05922" w:rsidRDefault="00163770" w:rsidP="006B34D3">
            <w:pPr>
              <w:jc w:val="center"/>
              <w:rPr>
                <w:sz w:val="24"/>
                <w:szCs w:val="24"/>
              </w:rPr>
            </w:pPr>
            <w:r w:rsidRPr="00E05922">
              <w:rPr>
                <w:sz w:val="24"/>
                <w:szCs w:val="24"/>
              </w:rPr>
              <w:t>-«-</w:t>
            </w:r>
          </w:p>
        </w:tc>
        <w:tc>
          <w:tcPr>
            <w:tcW w:w="1476" w:type="dxa"/>
            <w:shd w:val="clear" w:color="auto" w:fill="auto"/>
            <w:vAlign w:val="center"/>
          </w:tcPr>
          <w:p w:rsidR="00163770" w:rsidRPr="00E05922" w:rsidRDefault="00163770" w:rsidP="006B34D3">
            <w:pPr>
              <w:jc w:val="center"/>
              <w:rPr>
                <w:sz w:val="24"/>
                <w:szCs w:val="24"/>
              </w:rPr>
            </w:pPr>
            <w:r w:rsidRPr="00E05922">
              <w:rPr>
                <w:sz w:val="24"/>
                <w:szCs w:val="24"/>
              </w:rPr>
              <w:t>1,9</w:t>
            </w:r>
          </w:p>
        </w:tc>
        <w:tc>
          <w:tcPr>
            <w:tcW w:w="1413" w:type="dxa"/>
            <w:shd w:val="clear" w:color="auto" w:fill="auto"/>
            <w:vAlign w:val="center"/>
          </w:tcPr>
          <w:p w:rsidR="00163770" w:rsidRPr="00E05922" w:rsidRDefault="00163770" w:rsidP="006B34D3">
            <w:pPr>
              <w:jc w:val="center"/>
              <w:rPr>
                <w:sz w:val="24"/>
                <w:szCs w:val="24"/>
              </w:rPr>
            </w:pPr>
            <w:r w:rsidRPr="00E05922">
              <w:rPr>
                <w:sz w:val="24"/>
                <w:szCs w:val="24"/>
              </w:rPr>
              <w:t>2,3</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E05922" w:rsidRDefault="00163770" w:rsidP="006B34D3">
            <w:pPr>
              <w:snapToGrid w:val="0"/>
              <w:ind w:right="-112"/>
              <w:jc w:val="center"/>
              <w:rPr>
                <w:sz w:val="24"/>
                <w:szCs w:val="24"/>
                <w:lang w:eastAsia="ar-SA"/>
              </w:rPr>
            </w:pPr>
            <w:r>
              <w:rPr>
                <w:sz w:val="24"/>
                <w:szCs w:val="24"/>
                <w:lang w:eastAsia="ar-SA"/>
              </w:rPr>
              <w:t>13</w:t>
            </w:r>
            <w:r w:rsidRPr="00E05922">
              <w:rPr>
                <w:sz w:val="24"/>
                <w:szCs w:val="24"/>
                <w:lang w:eastAsia="ar-SA"/>
              </w:rPr>
              <w:t>.3.2</w:t>
            </w:r>
          </w:p>
        </w:tc>
        <w:tc>
          <w:tcPr>
            <w:tcW w:w="5185" w:type="dxa"/>
            <w:shd w:val="clear" w:color="auto" w:fill="auto"/>
            <w:vAlign w:val="center"/>
          </w:tcPr>
          <w:p w:rsidR="00163770" w:rsidRPr="00E05922" w:rsidRDefault="00163770" w:rsidP="006B34D3">
            <w:pPr>
              <w:rPr>
                <w:sz w:val="24"/>
                <w:szCs w:val="24"/>
              </w:rPr>
            </w:pPr>
            <w:r w:rsidRPr="00E05922">
              <w:rPr>
                <w:sz w:val="24"/>
                <w:szCs w:val="24"/>
              </w:rPr>
              <w:t>Потребление электроэнергии на 1 чел. в год, в том числе:</w:t>
            </w:r>
          </w:p>
        </w:tc>
        <w:tc>
          <w:tcPr>
            <w:tcW w:w="1315" w:type="dxa"/>
            <w:shd w:val="clear" w:color="auto" w:fill="auto"/>
            <w:vAlign w:val="center"/>
          </w:tcPr>
          <w:p w:rsidR="00163770" w:rsidRPr="00E05922" w:rsidRDefault="00163770" w:rsidP="006B34D3">
            <w:pPr>
              <w:jc w:val="center"/>
              <w:rPr>
                <w:sz w:val="24"/>
                <w:szCs w:val="24"/>
              </w:rPr>
            </w:pPr>
            <w:r w:rsidRPr="00E05922">
              <w:rPr>
                <w:sz w:val="24"/>
                <w:szCs w:val="24"/>
              </w:rPr>
              <w:t>кВт/ч</w:t>
            </w:r>
          </w:p>
        </w:tc>
        <w:tc>
          <w:tcPr>
            <w:tcW w:w="1476" w:type="dxa"/>
            <w:shd w:val="clear" w:color="auto" w:fill="auto"/>
            <w:vAlign w:val="center"/>
          </w:tcPr>
          <w:p w:rsidR="00163770" w:rsidRPr="00E05922" w:rsidRDefault="00163770" w:rsidP="006B34D3">
            <w:pPr>
              <w:jc w:val="center"/>
              <w:rPr>
                <w:sz w:val="24"/>
                <w:szCs w:val="24"/>
              </w:rPr>
            </w:pPr>
            <w:r w:rsidRPr="00E05922">
              <w:rPr>
                <w:sz w:val="24"/>
                <w:szCs w:val="24"/>
              </w:rPr>
              <w:t>8093</w:t>
            </w:r>
          </w:p>
        </w:tc>
        <w:tc>
          <w:tcPr>
            <w:tcW w:w="1413" w:type="dxa"/>
            <w:shd w:val="clear" w:color="auto" w:fill="auto"/>
            <w:vAlign w:val="center"/>
          </w:tcPr>
          <w:p w:rsidR="00163770" w:rsidRPr="00E05922" w:rsidRDefault="00163770" w:rsidP="006B34D3">
            <w:pPr>
              <w:jc w:val="center"/>
              <w:rPr>
                <w:sz w:val="24"/>
                <w:szCs w:val="24"/>
              </w:rPr>
            </w:pPr>
            <w:r w:rsidRPr="00E05922">
              <w:rPr>
                <w:sz w:val="24"/>
                <w:szCs w:val="24"/>
              </w:rPr>
              <w:t>9746</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E05922" w:rsidRDefault="00163770" w:rsidP="006B34D3">
            <w:pPr>
              <w:jc w:val="center"/>
              <w:rPr>
                <w:sz w:val="24"/>
                <w:szCs w:val="24"/>
                <w:highlight w:val="cyan"/>
              </w:rPr>
            </w:pPr>
          </w:p>
        </w:tc>
        <w:tc>
          <w:tcPr>
            <w:tcW w:w="5185" w:type="dxa"/>
            <w:shd w:val="clear" w:color="auto" w:fill="auto"/>
            <w:vAlign w:val="center"/>
          </w:tcPr>
          <w:p w:rsidR="00163770" w:rsidRPr="00E05922" w:rsidRDefault="00163770" w:rsidP="006B34D3">
            <w:pPr>
              <w:rPr>
                <w:sz w:val="24"/>
                <w:szCs w:val="24"/>
              </w:rPr>
            </w:pPr>
            <w:r w:rsidRPr="00E05922">
              <w:rPr>
                <w:sz w:val="24"/>
                <w:szCs w:val="24"/>
              </w:rPr>
              <w:t>- на коммунально-бытовые нужды</w:t>
            </w:r>
          </w:p>
        </w:tc>
        <w:tc>
          <w:tcPr>
            <w:tcW w:w="1315" w:type="dxa"/>
            <w:shd w:val="clear" w:color="auto" w:fill="auto"/>
            <w:vAlign w:val="center"/>
          </w:tcPr>
          <w:p w:rsidR="00163770" w:rsidRPr="00E05922" w:rsidRDefault="00163770" w:rsidP="006B34D3">
            <w:pPr>
              <w:jc w:val="center"/>
              <w:rPr>
                <w:sz w:val="24"/>
                <w:szCs w:val="24"/>
              </w:rPr>
            </w:pPr>
            <w:r w:rsidRPr="00E05922">
              <w:rPr>
                <w:sz w:val="24"/>
                <w:szCs w:val="24"/>
              </w:rPr>
              <w:t>-«-</w:t>
            </w:r>
          </w:p>
        </w:tc>
        <w:tc>
          <w:tcPr>
            <w:tcW w:w="1476" w:type="dxa"/>
            <w:shd w:val="clear" w:color="auto" w:fill="auto"/>
            <w:vAlign w:val="center"/>
          </w:tcPr>
          <w:p w:rsidR="00163770" w:rsidRPr="00E05922" w:rsidRDefault="00163770" w:rsidP="006B34D3">
            <w:pPr>
              <w:jc w:val="center"/>
              <w:rPr>
                <w:sz w:val="24"/>
                <w:szCs w:val="24"/>
              </w:rPr>
            </w:pPr>
            <w:r w:rsidRPr="00E05922">
              <w:rPr>
                <w:sz w:val="24"/>
                <w:szCs w:val="24"/>
              </w:rPr>
              <w:t>8006</w:t>
            </w:r>
          </w:p>
        </w:tc>
        <w:tc>
          <w:tcPr>
            <w:tcW w:w="1413" w:type="dxa"/>
            <w:shd w:val="clear" w:color="auto" w:fill="auto"/>
            <w:vAlign w:val="center"/>
          </w:tcPr>
          <w:p w:rsidR="00163770" w:rsidRPr="00E05922" w:rsidRDefault="00163770" w:rsidP="006B34D3">
            <w:pPr>
              <w:jc w:val="center"/>
              <w:rPr>
                <w:sz w:val="24"/>
                <w:szCs w:val="24"/>
              </w:rPr>
            </w:pPr>
            <w:r w:rsidRPr="00E05922">
              <w:rPr>
                <w:sz w:val="24"/>
                <w:szCs w:val="24"/>
              </w:rPr>
              <w:t>8063</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E05922" w:rsidRDefault="00163770" w:rsidP="006B34D3">
            <w:pPr>
              <w:jc w:val="center"/>
              <w:rPr>
                <w:sz w:val="24"/>
                <w:szCs w:val="24"/>
                <w:highlight w:val="cyan"/>
              </w:rPr>
            </w:pPr>
          </w:p>
        </w:tc>
        <w:tc>
          <w:tcPr>
            <w:tcW w:w="5185" w:type="dxa"/>
            <w:shd w:val="clear" w:color="auto" w:fill="auto"/>
            <w:vAlign w:val="center"/>
          </w:tcPr>
          <w:p w:rsidR="00163770" w:rsidRPr="00E05922" w:rsidRDefault="00163770" w:rsidP="006B34D3">
            <w:pPr>
              <w:rPr>
                <w:sz w:val="24"/>
                <w:szCs w:val="24"/>
                <w:highlight w:val="cyan"/>
              </w:rPr>
            </w:pPr>
            <w:r w:rsidRPr="00E05922">
              <w:rPr>
                <w:b/>
                <w:sz w:val="24"/>
                <w:szCs w:val="24"/>
              </w:rPr>
              <w:t>п. Решетиловский</w:t>
            </w:r>
          </w:p>
        </w:tc>
        <w:tc>
          <w:tcPr>
            <w:tcW w:w="1315" w:type="dxa"/>
            <w:shd w:val="clear" w:color="auto" w:fill="auto"/>
            <w:vAlign w:val="center"/>
          </w:tcPr>
          <w:p w:rsidR="00163770" w:rsidRPr="00E05922" w:rsidRDefault="00163770" w:rsidP="006B34D3">
            <w:pPr>
              <w:jc w:val="center"/>
              <w:rPr>
                <w:sz w:val="24"/>
                <w:szCs w:val="24"/>
                <w:highlight w:val="cyan"/>
              </w:rPr>
            </w:pPr>
          </w:p>
        </w:tc>
        <w:tc>
          <w:tcPr>
            <w:tcW w:w="1476" w:type="dxa"/>
            <w:shd w:val="clear" w:color="auto" w:fill="auto"/>
            <w:vAlign w:val="center"/>
          </w:tcPr>
          <w:p w:rsidR="00163770" w:rsidRPr="00E05922" w:rsidRDefault="00163770" w:rsidP="006B34D3">
            <w:pPr>
              <w:jc w:val="center"/>
              <w:rPr>
                <w:sz w:val="24"/>
                <w:szCs w:val="24"/>
                <w:highlight w:val="cyan"/>
              </w:rPr>
            </w:pPr>
          </w:p>
        </w:tc>
        <w:tc>
          <w:tcPr>
            <w:tcW w:w="1413" w:type="dxa"/>
            <w:shd w:val="clear" w:color="auto" w:fill="auto"/>
            <w:vAlign w:val="center"/>
          </w:tcPr>
          <w:p w:rsidR="00163770" w:rsidRPr="00E05922"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E05922" w:rsidRDefault="00163770" w:rsidP="006B34D3">
            <w:pPr>
              <w:snapToGrid w:val="0"/>
              <w:ind w:right="-112"/>
              <w:jc w:val="center"/>
              <w:rPr>
                <w:sz w:val="24"/>
                <w:szCs w:val="24"/>
                <w:lang w:eastAsia="ar-SA"/>
              </w:rPr>
            </w:pPr>
            <w:r>
              <w:rPr>
                <w:sz w:val="24"/>
                <w:szCs w:val="24"/>
                <w:lang w:eastAsia="ar-SA"/>
              </w:rPr>
              <w:t>13</w:t>
            </w:r>
            <w:r w:rsidRPr="00E05922">
              <w:rPr>
                <w:sz w:val="24"/>
                <w:szCs w:val="24"/>
                <w:lang w:eastAsia="ar-SA"/>
              </w:rPr>
              <w:t>.3.1</w:t>
            </w:r>
          </w:p>
        </w:tc>
        <w:tc>
          <w:tcPr>
            <w:tcW w:w="5185" w:type="dxa"/>
            <w:shd w:val="clear" w:color="auto" w:fill="auto"/>
            <w:vAlign w:val="center"/>
          </w:tcPr>
          <w:p w:rsidR="00163770" w:rsidRPr="00E05922" w:rsidRDefault="00163770" w:rsidP="006B34D3">
            <w:pPr>
              <w:rPr>
                <w:sz w:val="24"/>
                <w:szCs w:val="24"/>
              </w:rPr>
            </w:pPr>
            <w:r w:rsidRPr="00E05922">
              <w:rPr>
                <w:sz w:val="24"/>
                <w:szCs w:val="24"/>
              </w:rPr>
              <w:t xml:space="preserve">Потребность в электроэнергии </w:t>
            </w:r>
          </w:p>
          <w:p w:rsidR="00163770" w:rsidRPr="00E05922" w:rsidRDefault="00163770" w:rsidP="006B34D3">
            <w:pPr>
              <w:rPr>
                <w:sz w:val="24"/>
                <w:szCs w:val="24"/>
              </w:rPr>
            </w:pPr>
            <w:r w:rsidRPr="00E05922">
              <w:rPr>
                <w:sz w:val="24"/>
                <w:szCs w:val="24"/>
              </w:rPr>
              <w:t>в год, в том числе:</w:t>
            </w:r>
          </w:p>
        </w:tc>
        <w:tc>
          <w:tcPr>
            <w:tcW w:w="1315" w:type="dxa"/>
            <w:shd w:val="clear" w:color="auto" w:fill="auto"/>
            <w:vAlign w:val="center"/>
          </w:tcPr>
          <w:p w:rsidR="00163770" w:rsidRPr="00E05922" w:rsidRDefault="00163770" w:rsidP="006B34D3">
            <w:pPr>
              <w:jc w:val="center"/>
              <w:rPr>
                <w:sz w:val="24"/>
                <w:szCs w:val="24"/>
              </w:rPr>
            </w:pPr>
            <w:r w:rsidRPr="00E05922">
              <w:rPr>
                <w:sz w:val="24"/>
                <w:szCs w:val="24"/>
              </w:rPr>
              <w:t>млн. кВт/ч</w:t>
            </w:r>
          </w:p>
        </w:tc>
        <w:tc>
          <w:tcPr>
            <w:tcW w:w="1476" w:type="dxa"/>
            <w:shd w:val="clear" w:color="auto" w:fill="auto"/>
            <w:vAlign w:val="center"/>
          </w:tcPr>
          <w:p w:rsidR="00163770" w:rsidRPr="00E05922" w:rsidRDefault="00163770" w:rsidP="006B34D3">
            <w:pPr>
              <w:jc w:val="center"/>
              <w:rPr>
                <w:sz w:val="24"/>
                <w:szCs w:val="24"/>
              </w:rPr>
            </w:pPr>
            <w:r w:rsidRPr="00E05922">
              <w:rPr>
                <w:sz w:val="24"/>
                <w:szCs w:val="24"/>
              </w:rPr>
              <w:t>1,7</w:t>
            </w:r>
          </w:p>
        </w:tc>
        <w:tc>
          <w:tcPr>
            <w:tcW w:w="1413" w:type="dxa"/>
            <w:shd w:val="clear" w:color="auto" w:fill="auto"/>
            <w:vAlign w:val="center"/>
          </w:tcPr>
          <w:p w:rsidR="00163770" w:rsidRPr="00E05922" w:rsidRDefault="00163770" w:rsidP="006B34D3">
            <w:pPr>
              <w:jc w:val="center"/>
              <w:rPr>
                <w:sz w:val="24"/>
                <w:szCs w:val="24"/>
              </w:rPr>
            </w:pPr>
            <w:r w:rsidRPr="00E05922">
              <w:rPr>
                <w:sz w:val="24"/>
                <w:szCs w:val="24"/>
              </w:rPr>
              <w:t>2,5</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E05922" w:rsidRDefault="00163770" w:rsidP="006B34D3">
            <w:pPr>
              <w:snapToGrid w:val="0"/>
              <w:ind w:right="-112"/>
              <w:jc w:val="center"/>
              <w:rPr>
                <w:sz w:val="24"/>
                <w:szCs w:val="24"/>
                <w:lang w:eastAsia="ar-SA"/>
              </w:rPr>
            </w:pPr>
          </w:p>
        </w:tc>
        <w:tc>
          <w:tcPr>
            <w:tcW w:w="5185" w:type="dxa"/>
            <w:shd w:val="clear" w:color="auto" w:fill="auto"/>
            <w:vAlign w:val="center"/>
          </w:tcPr>
          <w:p w:rsidR="00163770" w:rsidRPr="00E05922" w:rsidRDefault="00163770" w:rsidP="006B34D3">
            <w:pPr>
              <w:rPr>
                <w:sz w:val="24"/>
                <w:szCs w:val="24"/>
              </w:rPr>
            </w:pPr>
            <w:r w:rsidRPr="00E05922">
              <w:rPr>
                <w:sz w:val="24"/>
                <w:szCs w:val="24"/>
              </w:rPr>
              <w:t>- на производственные нужды</w:t>
            </w:r>
          </w:p>
        </w:tc>
        <w:tc>
          <w:tcPr>
            <w:tcW w:w="1315" w:type="dxa"/>
            <w:shd w:val="clear" w:color="auto" w:fill="auto"/>
            <w:vAlign w:val="center"/>
          </w:tcPr>
          <w:p w:rsidR="00163770" w:rsidRPr="00E05922" w:rsidRDefault="00163770" w:rsidP="006B34D3">
            <w:pPr>
              <w:jc w:val="center"/>
              <w:rPr>
                <w:sz w:val="24"/>
                <w:szCs w:val="24"/>
              </w:rPr>
            </w:pPr>
            <w:r w:rsidRPr="00E05922">
              <w:rPr>
                <w:sz w:val="24"/>
                <w:szCs w:val="24"/>
              </w:rPr>
              <w:t>-«-</w:t>
            </w:r>
          </w:p>
        </w:tc>
        <w:tc>
          <w:tcPr>
            <w:tcW w:w="1476" w:type="dxa"/>
            <w:shd w:val="clear" w:color="auto" w:fill="auto"/>
            <w:vAlign w:val="center"/>
          </w:tcPr>
          <w:p w:rsidR="00163770" w:rsidRPr="00E05922" w:rsidRDefault="00163770" w:rsidP="006B34D3">
            <w:pPr>
              <w:jc w:val="center"/>
              <w:rPr>
                <w:sz w:val="24"/>
                <w:szCs w:val="24"/>
              </w:rPr>
            </w:pPr>
            <w:r w:rsidRPr="00E05922">
              <w:rPr>
                <w:sz w:val="24"/>
                <w:szCs w:val="24"/>
              </w:rPr>
              <w:t>0,0</w:t>
            </w:r>
          </w:p>
        </w:tc>
        <w:tc>
          <w:tcPr>
            <w:tcW w:w="1413" w:type="dxa"/>
            <w:shd w:val="clear" w:color="auto" w:fill="auto"/>
            <w:vAlign w:val="center"/>
          </w:tcPr>
          <w:p w:rsidR="00163770" w:rsidRPr="00E05922" w:rsidRDefault="00163770" w:rsidP="006B34D3">
            <w:pPr>
              <w:jc w:val="center"/>
              <w:rPr>
                <w:sz w:val="24"/>
                <w:szCs w:val="24"/>
              </w:rPr>
            </w:pPr>
            <w:r w:rsidRPr="00E05922">
              <w:rPr>
                <w:sz w:val="24"/>
                <w:szCs w:val="24"/>
              </w:rPr>
              <w:t>0,5</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E05922" w:rsidRDefault="00163770" w:rsidP="006B34D3">
            <w:pPr>
              <w:snapToGrid w:val="0"/>
              <w:ind w:right="-112"/>
              <w:jc w:val="center"/>
              <w:rPr>
                <w:sz w:val="24"/>
                <w:szCs w:val="24"/>
                <w:lang w:eastAsia="ar-SA"/>
              </w:rPr>
            </w:pPr>
          </w:p>
        </w:tc>
        <w:tc>
          <w:tcPr>
            <w:tcW w:w="5185" w:type="dxa"/>
            <w:shd w:val="clear" w:color="auto" w:fill="auto"/>
            <w:vAlign w:val="center"/>
          </w:tcPr>
          <w:p w:rsidR="00163770" w:rsidRPr="00E05922" w:rsidRDefault="00163770" w:rsidP="006B34D3">
            <w:pPr>
              <w:rPr>
                <w:sz w:val="24"/>
                <w:szCs w:val="24"/>
              </w:rPr>
            </w:pPr>
            <w:r w:rsidRPr="00E05922">
              <w:rPr>
                <w:sz w:val="24"/>
                <w:szCs w:val="24"/>
              </w:rPr>
              <w:t xml:space="preserve">- на коммунально-бытовые </w:t>
            </w:r>
          </w:p>
          <w:p w:rsidR="00163770" w:rsidRPr="00E05922" w:rsidRDefault="00163770" w:rsidP="006B34D3">
            <w:pPr>
              <w:rPr>
                <w:sz w:val="24"/>
                <w:szCs w:val="24"/>
              </w:rPr>
            </w:pPr>
            <w:r w:rsidRPr="00E05922">
              <w:rPr>
                <w:sz w:val="24"/>
                <w:szCs w:val="24"/>
              </w:rPr>
              <w:lastRenderedPageBreak/>
              <w:t>нужды</w:t>
            </w:r>
          </w:p>
        </w:tc>
        <w:tc>
          <w:tcPr>
            <w:tcW w:w="1315" w:type="dxa"/>
            <w:shd w:val="clear" w:color="auto" w:fill="auto"/>
            <w:vAlign w:val="center"/>
          </w:tcPr>
          <w:p w:rsidR="00163770" w:rsidRPr="00E05922" w:rsidRDefault="00163770" w:rsidP="006B34D3">
            <w:pPr>
              <w:jc w:val="center"/>
              <w:rPr>
                <w:sz w:val="24"/>
                <w:szCs w:val="24"/>
              </w:rPr>
            </w:pPr>
            <w:r w:rsidRPr="00E05922">
              <w:rPr>
                <w:sz w:val="24"/>
                <w:szCs w:val="24"/>
              </w:rPr>
              <w:lastRenderedPageBreak/>
              <w:t>-«-</w:t>
            </w:r>
          </w:p>
        </w:tc>
        <w:tc>
          <w:tcPr>
            <w:tcW w:w="1476" w:type="dxa"/>
            <w:shd w:val="clear" w:color="auto" w:fill="auto"/>
            <w:vAlign w:val="center"/>
          </w:tcPr>
          <w:p w:rsidR="00163770" w:rsidRPr="00E05922" w:rsidRDefault="00163770" w:rsidP="006B34D3">
            <w:pPr>
              <w:jc w:val="center"/>
              <w:rPr>
                <w:sz w:val="24"/>
                <w:szCs w:val="24"/>
              </w:rPr>
            </w:pPr>
            <w:r w:rsidRPr="00E05922">
              <w:rPr>
                <w:sz w:val="24"/>
                <w:szCs w:val="24"/>
              </w:rPr>
              <w:t>1,7</w:t>
            </w:r>
          </w:p>
        </w:tc>
        <w:tc>
          <w:tcPr>
            <w:tcW w:w="1413" w:type="dxa"/>
            <w:shd w:val="clear" w:color="auto" w:fill="auto"/>
            <w:vAlign w:val="center"/>
          </w:tcPr>
          <w:p w:rsidR="00163770" w:rsidRPr="00E05922" w:rsidRDefault="00163770" w:rsidP="006B34D3">
            <w:pPr>
              <w:jc w:val="center"/>
              <w:rPr>
                <w:sz w:val="24"/>
                <w:szCs w:val="24"/>
              </w:rPr>
            </w:pPr>
            <w:r w:rsidRPr="00E05922">
              <w:rPr>
                <w:sz w:val="24"/>
                <w:szCs w:val="24"/>
              </w:rPr>
              <w:t>2,0</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E05922" w:rsidRDefault="00163770" w:rsidP="006B34D3">
            <w:pPr>
              <w:snapToGrid w:val="0"/>
              <w:ind w:right="-112"/>
              <w:jc w:val="center"/>
              <w:rPr>
                <w:sz w:val="24"/>
                <w:szCs w:val="24"/>
                <w:lang w:eastAsia="ar-SA"/>
              </w:rPr>
            </w:pPr>
            <w:r>
              <w:rPr>
                <w:sz w:val="24"/>
                <w:szCs w:val="24"/>
                <w:lang w:eastAsia="ar-SA"/>
              </w:rPr>
              <w:t>13</w:t>
            </w:r>
            <w:r w:rsidRPr="00E05922">
              <w:rPr>
                <w:sz w:val="24"/>
                <w:szCs w:val="24"/>
                <w:lang w:eastAsia="ar-SA"/>
              </w:rPr>
              <w:t>.3.2</w:t>
            </w:r>
          </w:p>
        </w:tc>
        <w:tc>
          <w:tcPr>
            <w:tcW w:w="5185" w:type="dxa"/>
            <w:shd w:val="clear" w:color="auto" w:fill="auto"/>
            <w:vAlign w:val="center"/>
          </w:tcPr>
          <w:p w:rsidR="00163770" w:rsidRPr="00E05922" w:rsidRDefault="00163770" w:rsidP="006B34D3">
            <w:pPr>
              <w:rPr>
                <w:sz w:val="24"/>
                <w:szCs w:val="24"/>
              </w:rPr>
            </w:pPr>
            <w:r w:rsidRPr="00E05922">
              <w:rPr>
                <w:sz w:val="24"/>
                <w:szCs w:val="24"/>
              </w:rPr>
              <w:t>Потребление электроэнергии на 1 чел. в год, в том числе:</w:t>
            </w:r>
          </w:p>
        </w:tc>
        <w:tc>
          <w:tcPr>
            <w:tcW w:w="1315" w:type="dxa"/>
            <w:shd w:val="clear" w:color="auto" w:fill="auto"/>
            <w:vAlign w:val="center"/>
          </w:tcPr>
          <w:p w:rsidR="00163770" w:rsidRPr="00E05922" w:rsidRDefault="00163770" w:rsidP="006B34D3">
            <w:pPr>
              <w:jc w:val="center"/>
              <w:rPr>
                <w:sz w:val="24"/>
                <w:szCs w:val="24"/>
              </w:rPr>
            </w:pPr>
            <w:r w:rsidRPr="00E05922">
              <w:rPr>
                <w:sz w:val="24"/>
                <w:szCs w:val="24"/>
              </w:rPr>
              <w:t>кВт/ч</w:t>
            </w:r>
          </w:p>
        </w:tc>
        <w:tc>
          <w:tcPr>
            <w:tcW w:w="1476" w:type="dxa"/>
            <w:shd w:val="clear" w:color="auto" w:fill="auto"/>
            <w:vAlign w:val="center"/>
          </w:tcPr>
          <w:p w:rsidR="00163770" w:rsidRPr="00E05922" w:rsidRDefault="00163770" w:rsidP="006B34D3">
            <w:pPr>
              <w:jc w:val="center"/>
              <w:rPr>
                <w:sz w:val="24"/>
                <w:szCs w:val="24"/>
              </w:rPr>
            </w:pPr>
            <w:r w:rsidRPr="00E05922">
              <w:rPr>
                <w:sz w:val="24"/>
                <w:szCs w:val="24"/>
              </w:rPr>
              <w:t>7884</w:t>
            </w:r>
          </w:p>
        </w:tc>
        <w:tc>
          <w:tcPr>
            <w:tcW w:w="1413" w:type="dxa"/>
            <w:shd w:val="clear" w:color="auto" w:fill="auto"/>
            <w:vAlign w:val="center"/>
          </w:tcPr>
          <w:p w:rsidR="00163770" w:rsidRPr="00E05922" w:rsidRDefault="00163770" w:rsidP="006B34D3">
            <w:pPr>
              <w:jc w:val="center"/>
              <w:rPr>
                <w:sz w:val="24"/>
                <w:szCs w:val="24"/>
              </w:rPr>
            </w:pPr>
            <w:r w:rsidRPr="00E05922">
              <w:rPr>
                <w:sz w:val="24"/>
                <w:szCs w:val="24"/>
              </w:rPr>
              <w:t>10183</w:t>
            </w: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E05922" w:rsidRDefault="00163770" w:rsidP="006B34D3">
            <w:pPr>
              <w:jc w:val="center"/>
              <w:rPr>
                <w:sz w:val="24"/>
                <w:szCs w:val="24"/>
                <w:highlight w:val="cyan"/>
              </w:rPr>
            </w:pPr>
          </w:p>
        </w:tc>
        <w:tc>
          <w:tcPr>
            <w:tcW w:w="5185" w:type="dxa"/>
            <w:shd w:val="clear" w:color="auto" w:fill="auto"/>
            <w:vAlign w:val="center"/>
          </w:tcPr>
          <w:p w:rsidR="00163770" w:rsidRPr="00E05922" w:rsidRDefault="00163770" w:rsidP="006B34D3">
            <w:pPr>
              <w:rPr>
                <w:sz w:val="24"/>
                <w:szCs w:val="24"/>
              </w:rPr>
            </w:pPr>
            <w:r w:rsidRPr="00E05922">
              <w:rPr>
                <w:sz w:val="24"/>
                <w:szCs w:val="24"/>
              </w:rPr>
              <w:t>- на коммунально-бытовые нужды</w:t>
            </w:r>
          </w:p>
        </w:tc>
        <w:tc>
          <w:tcPr>
            <w:tcW w:w="1315" w:type="dxa"/>
            <w:shd w:val="clear" w:color="auto" w:fill="auto"/>
            <w:vAlign w:val="center"/>
          </w:tcPr>
          <w:p w:rsidR="00163770" w:rsidRPr="00E05922" w:rsidRDefault="00163770" w:rsidP="006B34D3">
            <w:pPr>
              <w:jc w:val="center"/>
              <w:rPr>
                <w:sz w:val="24"/>
                <w:szCs w:val="24"/>
              </w:rPr>
            </w:pPr>
            <w:r w:rsidRPr="00E05922">
              <w:rPr>
                <w:sz w:val="24"/>
                <w:szCs w:val="24"/>
              </w:rPr>
              <w:t>-«-</w:t>
            </w:r>
          </w:p>
        </w:tc>
        <w:tc>
          <w:tcPr>
            <w:tcW w:w="1476" w:type="dxa"/>
            <w:shd w:val="clear" w:color="auto" w:fill="auto"/>
            <w:vAlign w:val="center"/>
          </w:tcPr>
          <w:p w:rsidR="00163770" w:rsidRPr="00E05922" w:rsidRDefault="00163770" w:rsidP="006B34D3">
            <w:pPr>
              <w:jc w:val="center"/>
              <w:rPr>
                <w:sz w:val="24"/>
                <w:szCs w:val="24"/>
              </w:rPr>
            </w:pPr>
            <w:r w:rsidRPr="00E05922">
              <w:rPr>
                <w:sz w:val="24"/>
                <w:szCs w:val="24"/>
              </w:rPr>
              <w:t>7797</w:t>
            </w:r>
          </w:p>
        </w:tc>
        <w:tc>
          <w:tcPr>
            <w:tcW w:w="1413" w:type="dxa"/>
            <w:shd w:val="clear" w:color="auto" w:fill="auto"/>
            <w:vAlign w:val="center"/>
          </w:tcPr>
          <w:p w:rsidR="00163770" w:rsidRPr="00E05922" w:rsidRDefault="00163770" w:rsidP="006B34D3">
            <w:pPr>
              <w:jc w:val="center"/>
              <w:rPr>
                <w:sz w:val="24"/>
                <w:szCs w:val="24"/>
              </w:rPr>
            </w:pPr>
            <w:r w:rsidRPr="00E05922">
              <w:rPr>
                <w:sz w:val="24"/>
                <w:szCs w:val="24"/>
              </w:rPr>
              <w:t>8063</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tcPr>
          <w:p w:rsidR="00163770" w:rsidRPr="00463E88" w:rsidRDefault="00163770" w:rsidP="006B34D3">
            <w:pPr>
              <w:jc w:val="center"/>
              <w:rPr>
                <w:sz w:val="24"/>
                <w:szCs w:val="24"/>
                <w:highlight w:val="cyan"/>
                <w:u w:val="single"/>
              </w:rPr>
            </w:pPr>
            <w:r>
              <w:rPr>
                <w:b/>
                <w:bCs/>
                <w:sz w:val="24"/>
                <w:szCs w:val="24"/>
                <w:u w:val="single"/>
              </w:rPr>
              <w:t>13</w:t>
            </w:r>
            <w:r w:rsidRPr="00463E88">
              <w:rPr>
                <w:b/>
                <w:bCs/>
                <w:sz w:val="24"/>
                <w:szCs w:val="24"/>
                <w:u w:val="single"/>
              </w:rPr>
              <w:t>.4.</w:t>
            </w:r>
          </w:p>
        </w:tc>
        <w:tc>
          <w:tcPr>
            <w:tcW w:w="5185" w:type="dxa"/>
            <w:shd w:val="clear" w:color="auto" w:fill="auto"/>
            <w:vAlign w:val="center"/>
          </w:tcPr>
          <w:p w:rsidR="00163770" w:rsidRPr="00463E88" w:rsidRDefault="00163770" w:rsidP="006B34D3">
            <w:pPr>
              <w:rPr>
                <w:sz w:val="24"/>
                <w:szCs w:val="24"/>
                <w:highlight w:val="cyan"/>
                <w:u w:val="single"/>
              </w:rPr>
            </w:pPr>
            <w:r w:rsidRPr="00463E88">
              <w:rPr>
                <w:b/>
                <w:sz w:val="24"/>
                <w:szCs w:val="24"/>
                <w:u w:val="single"/>
              </w:rPr>
              <w:t>Теплоснабжение</w:t>
            </w:r>
          </w:p>
        </w:tc>
        <w:tc>
          <w:tcPr>
            <w:tcW w:w="1315" w:type="dxa"/>
            <w:shd w:val="clear" w:color="auto" w:fill="auto"/>
            <w:vAlign w:val="center"/>
          </w:tcPr>
          <w:p w:rsidR="00163770" w:rsidRPr="00243335" w:rsidRDefault="00163770" w:rsidP="006B34D3">
            <w:pPr>
              <w:jc w:val="center"/>
              <w:rPr>
                <w:sz w:val="24"/>
                <w:szCs w:val="24"/>
                <w:highlight w:val="cyan"/>
              </w:rPr>
            </w:pPr>
          </w:p>
        </w:tc>
        <w:tc>
          <w:tcPr>
            <w:tcW w:w="1476" w:type="dxa"/>
            <w:shd w:val="clear" w:color="auto" w:fill="auto"/>
            <w:vAlign w:val="center"/>
          </w:tcPr>
          <w:p w:rsidR="00163770" w:rsidRPr="00243335" w:rsidRDefault="00163770" w:rsidP="006B34D3">
            <w:pPr>
              <w:jc w:val="center"/>
              <w:rPr>
                <w:sz w:val="24"/>
                <w:szCs w:val="24"/>
                <w:highlight w:val="cyan"/>
              </w:rPr>
            </w:pPr>
          </w:p>
        </w:tc>
        <w:tc>
          <w:tcPr>
            <w:tcW w:w="1413" w:type="dxa"/>
            <w:shd w:val="clear" w:color="auto" w:fill="auto"/>
            <w:vAlign w:val="center"/>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43335" w:rsidRDefault="00163770" w:rsidP="006B34D3">
            <w:pPr>
              <w:jc w:val="center"/>
              <w:rPr>
                <w:b/>
                <w:bCs/>
                <w:sz w:val="24"/>
                <w:szCs w:val="24"/>
                <w:highlight w:val="cyan"/>
              </w:rPr>
            </w:pPr>
          </w:p>
        </w:tc>
        <w:tc>
          <w:tcPr>
            <w:tcW w:w="5185" w:type="dxa"/>
            <w:shd w:val="clear" w:color="auto" w:fill="auto"/>
            <w:vAlign w:val="center"/>
          </w:tcPr>
          <w:p w:rsidR="00163770" w:rsidRPr="00243335" w:rsidRDefault="00163770" w:rsidP="006B34D3">
            <w:pPr>
              <w:rPr>
                <w:sz w:val="24"/>
                <w:szCs w:val="24"/>
                <w:highlight w:val="cyan"/>
              </w:rPr>
            </w:pPr>
            <w:r w:rsidRPr="008940A1">
              <w:rPr>
                <w:b/>
                <w:sz w:val="24"/>
                <w:szCs w:val="24"/>
              </w:rPr>
              <w:t>Октябрьское сельское поселение, всего:</w:t>
            </w:r>
          </w:p>
        </w:tc>
        <w:tc>
          <w:tcPr>
            <w:tcW w:w="1315" w:type="dxa"/>
            <w:shd w:val="clear" w:color="auto" w:fill="auto"/>
            <w:vAlign w:val="center"/>
          </w:tcPr>
          <w:p w:rsidR="00163770" w:rsidRPr="00243335" w:rsidRDefault="00163770" w:rsidP="006B34D3">
            <w:pPr>
              <w:jc w:val="center"/>
              <w:rPr>
                <w:sz w:val="24"/>
                <w:szCs w:val="24"/>
                <w:highlight w:val="cyan"/>
              </w:rPr>
            </w:pPr>
          </w:p>
        </w:tc>
        <w:tc>
          <w:tcPr>
            <w:tcW w:w="1476" w:type="dxa"/>
            <w:shd w:val="clear" w:color="auto" w:fill="auto"/>
            <w:vAlign w:val="center"/>
          </w:tcPr>
          <w:p w:rsidR="00163770" w:rsidRPr="00243335" w:rsidRDefault="00163770" w:rsidP="006B34D3">
            <w:pPr>
              <w:jc w:val="center"/>
              <w:rPr>
                <w:sz w:val="24"/>
                <w:szCs w:val="24"/>
                <w:highlight w:val="cyan"/>
              </w:rPr>
            </w:pPr>
          </w:p>
        </w:tc>
        <w:tc>
          <w:tcPr>
            <w:tcW w:w="1413" w:type="dxa"/>
            <w:shd w:val="clear" w:color="auto" w:fill="auto"/>
            <w:vAlign w:val="center"/>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r>
              <w:rPr>
                <w:bCs/>
                <w:sz w:val="24"/>
                <w:szCs w:val="24"/>
              </w:rPr>
              <w:t>13</w:t>
            </w:r>
            <w:r w:rsidRPr="002700B6">
              <w:rPr>
                <w:bCs/>
                <w:sz w:val="24"/>
                <w:szCs w:val="24"/>
              </w:rPr>
              <w:t>.4.1</w:t>
            </w: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Потребление тепла</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млн. Гкал/год</w:t>
            </w:r>
          </w:p>
        </w:tc>
        <w:tc>
          <w:tcPr>
            <w:tcW w:w="1476" w:type="dxa"/>
            <w:shd w:val="clear" w:color="auto" w:fill="auto"/>
            <w:vAlign w:val="center"/>
          </w:tcPr>
          <w:p w:rsidR="00163770" w:rsidRPr="002700B6" w:rsidRDefault="00163770" w:rsidP="006B34D3">
            <w:pPr>
              <w:jc w:val="center"/>
              <w:rPr>
                <w:sz w:val="24"/>
                <w:szCs w:val="24"/>
              </w:rPr>
            </w:pPr>
            <w:r w:rsidRPr="002700B6">
              <w:rPr>
                <w:bCs/>
                <w:sz w:val="24"/>
                <w:szCs w:val="24"/>
              </w:rPr>
              <w:t>0,019883</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0,040791</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 в т.ч. на коммунально-бытовые нужды</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млн. Гкал/год</w:t>
            </w:r>
          </w:p>
        </w:tc>
        <w:tc>
          <w:tcPr>
            <w:tcW w:w="1476" w:type="dxa"/>
            <w:shd w:val="clear" w:color="auto" w:fill="auto"/>
            <w:vAlign w:val="center"/>
          </w:tcPr>
          <w:p w:rsidR="00163770" w:rsidRPr="002700B6" w:rsidRDefault="00163770" w:rsidP="006B34D3">
            <w:pPr>
              <w:jc w:val="center"/>
              <w:rPr>
                <w:sz w:val="24"/>
                <w:szCs w:val="24"/>
              </w:rPr>
            </w:pPr>
            <w:r w:rsidRPr="002700B6">
              <w:rPr>
                <w:sz w:val="24"/>
                <w:szCs w:val="24"/>
              </w:rPr>
              <w:t>0,019883</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0,040791</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r>
              <w:rPr>
                <w:bCs/>
                <w:sz w:val="24"/>
                <w:szCs w:val="24"/>
              </w:rPr>
              <w:t>13</w:t>
            </w:r>
            <w:r w:rsidRPr="002700B6">
              <w:rPr>
                <w:bCs/>
                <w:sz w:val="24"/>
                <w:szCs w:val="24"/>
              </w:rPr>
              <w:t>.4.2</w:t>
            </w: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Производительность централизованных источников теплоснабжения – всего,</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Гкал/ч</w:t>
            </w:r>
          </w:p>
        </w:tc>
        <w:tc>
          <w:tcPr>
            <w:tcW w:w="1476" w:type="dxa"/>
            <w:shd w:val="clear" w:color="auto" w:fill="auto"/>
            <w:vAlign w:val="center"/>
          </w:tcPr>
          <w:p w:rsidR="00163770" w:rsidRPr="002700B6" w:rsidRDefault="00163770" w:rsidP="006B34D3">
            <w:pPr>
              <w:jc w:val="center"/>
              <w:rPr>
                <w:sz w:val="24"/>
                <w:szCs w:val="24"/>
              </w:rPr>
            </w:pPr>
            <w:r w:rsidRPr="002700B6">
              <w:rPr>
                <w:sz w:val="24"/>
                <w:szCs w:val="24"/>
              </w:rPr>
              <w:t>10,894</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20,114</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 в т.ч. ТЭЦ</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Гкал/ч</w:t>
            </w:r>
          </w:p>
        </w:tc>
        <w:tc>
          <w:tcPr>
            <w:tcW w:w="1476" w:type="dxa"/>
            <w:shd w:val="clear" w:color="auto" w:fill="auto"/>
            <w:vAlign w:val="center"/>
          </w:tcPr>
          <w:p w:rsidR="00163770" w:rsidRPr="002700B6" w:rsidRDefault="00163770" w:rsidP="006B34D3">
            <w:pPr>
              <w:jc w:val="center"/>
              <w:rPr>
                <w:sz w:val="24"/>
                <w:szCs w:val="24"/>
              </w:rPr>
            </w:pPr>
            <w:r w:rsidRPr="002700B6">
              <w:rPr>
                <w:bCs/>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 районные котельные</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Гкал/ч</w:t>
            </w:r>
          </w:p>
        </w:tc>
        <w:tc>
          <w:tcPr>
            <w:tcW w:w="1476" w:type="dxa"/>
            <w:shd w:val="clear" w:color="auto" w:fill="auto"/>
            <w:vAlign w:val="center"/>
          </w:tcPr>
          <w:p w:rsidR="00163770" w:rsidRPr="002700B6" w:rsidRDefault="00163770" w:rsidP="006B34D3">
            <w:pPr>
              <w:jc w:val="center"/>
              <w:rPr>
                <w:sz w:val="24"/>
                <w:szCs w:val="24"/>
              </w:rPr>
            </w:pPr>
            <w:r w:rsidRPr="002700B6">
              <w:rPr>
                <w:sz w:val="24"/>
                <w:szCs w:val="24"/>
              </w:rPr>
              <w:t>10,894</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20,114</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r>
              <w:rPr>
                <w:bCs/>
                <w:sz w:val="24"/>
                <w:szCs w:val="24"/>
              </w:rPr>
              <w:t>13</w:t>
            </w:r>
            <w:r w:rsidRPr="002700B6">
              <w:rPr>
                <w:bCs/>
                <w:sz w:val="24"/>
                <w:szCs w:val="24"/>
              </w:rPr>
              <w:t>.4.3</w:t>
            </w: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Производительность локальных источников теплоснабжения</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Гкал/ч</w:t>
            </w:r>
          </w:p>
        </w:tc>
        <w:tc>
          <w:tcPr>
            <w:tcW w:w="1476" w:type="dxa"/>
            <w:shd w:val="clear" w:color="auto" w:fill="auto"/>
            <w:vAlign w:val="center"/>
          </w:tcPr>
          <w:p w:rsidR="00163770" w:rsidRPr="002700B6" w:rsidRDefault="00163770" w:rsidP="006B34D3">
            <w:pPr>
              <w:jc w:val="center"/>
              <w:rPr>
                <w:sz w:val="24"/>
                <w:szCs w:val="24"/>
              </w:rPr>
            </w:pPr>
            <w:r w:rsidRPr="002700B6">
              <w:rPr>
                <w:bCs/>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r>
              <w:rPr>
                <w:bCs/>
                <w:sz w:val="24"/>
                <w:szCs w:val="24"/>
              </w:rPr>
              <w:t>13</w:t>
            </w:r>
            <w:r w:rsidRPr="002700B6">
              <w:rPr>
                <w:bCs/>
                <w:sz w:val="24"/>
                <w:szCs w:val="24"/>
              </w:rPr>
              <w:t>.4.4</w:t>
            </w: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Протяженность сетей</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км</w:t>
            </w:r>
          </w:p>
        </w:tc>
        <w:tc>
          <w:tcPr>
            <w:tcW w:w="1476" w:type="dxa"/>
            <w:shd w:val="clear" w:color="auto" w:fill="auto"/>
            <w:vAlign w:val="center"/>
          </w:tcPr>
          <w:p w:rsidR="00163770" w:rsidRPr="002700B6" w:rsidRDefault="00163770" w:rsidP="006B34D3">
            <w:pPr>
              <w:jc w:val="center"/>
              <w:rPr>
                <w:sz w:val="24"/>
                <w:szCs w:val="24"/>
              </w:rPr>
            </w:pPr>
            <w:r w:rsidRPr="002700B6">
              <w:rPr>
                <w:sz w:val="24"/>
                <w:szCs w:val="24"/>
              </w:rPr>
              <w:t>2,360</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5,685</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vAlign w:val="center"/>
          </w:tcPr>
          <w:p w:rsidR="00163770" w:rsidRPr="002700B6" w:rsidRDefault="00163770" w:rsidP="006B34D3">
            <w:pPr>
              <w:ind w:firstLine="34"/>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bCs/>
                <w:sz w:val="24"/>
                <w:szCs w:val="24"/>
              </w:rPr>
            </w:pPr>
          </w:p>
        </w:tc>
        <w:tc>
          <w:tcPr>
            <w:tcW w:w="5185" w:type="dxa"/>
            <w:shd w:val="clear" w:color="auto" w:fill="auto"/>
            <w:vAlign w:val="center"/>
          </w:tcPr>
          <w:p w:rsidR="00163770" w:rsidRPr="002700B6" w:rsidRDefault="00163770" w:rsidP="006B34D3">
            <w:pPr>
              <w:ind w:firstLine="34"/>
              <w:rPr>
                <w:sz w:val="24"/>
                <w:szCs w:val="24"/>
              </w:rPr>
            </w:pPr>
            <w:r w:rsidRPr="002700B6">
              <w:rPr>
                <w:b/>
                <w:sz w:val="24"/>
                <w:szCs w:val="24"/>
              </w:rPr>
              <w:t>ст.Октябрьская</w:t>
            </w:r>
          </w:p>
        </w:tc>
        <w:tc>
          <w:tcPr>
            <w:tcW w:w="1315" w:type="dxa"/>
            <w:shd w:val="clear" w:color="auto" w:fill="auto"/>
            <w:vAlign w:val="center"/>
          </w:tcPr>
          <w:p w:rsidR="00163770" w:rsidRPr="002700B6" w:rsidRDefault="00163770" w:rsidP="006B34D3">
            <w:pPr>
              <w:ind w:firstLine="34"/>
              <w:jc w:val="center"/>
              <w:rPr>
                <w:sz w:val="24"/>
                <w:szCs w:val="24"/>
              </w:rPr>
            </w:pPr>
          </w:p>
        </w:tc>
        <w:tc>
          <w:tcPr>
            <w:tcW w:w="1476" w:type="dxa"/>
            <w:shd w:val="clear" w:color="auto" w:fill="auto"/>
            <w:vAlign w:val="center"/>
          </w:tcPr>
          <w:p w:rsidR="00163770" w:rsidRPr="002700B6" w:rsidRDefault="00163770" w:rsidP="006B34D3">
            <w:pPr>
              <w:jc w:val="center"/>
              <w:rPr>
                <w:sz w:val="24"/>
                <w:szCs w:val="24"/>
              </w:rPr>
            </w:pPr>
          </w:p>
        </w:tc>
        <w:tc>
          <w:tcPr>
            <w:tcW w:w="1413" w:type="dxa"/>
            <w:shd w:val="clear" w:color="auto" w:fill="auto"/>
            <w:vAlign w:val="center"/>
          </w:tcPr>
          <w:p w:rsidR="00163770" w:rsidRPr="002700B6" w:rsidRDefault="00163770" w:rsidP="006B34D3">
            <w:pPr>
              <w:ind w:firstLine="34"/>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r>
              <w:rPr>
                <w:bCs/>
                <w:sz w:val="24"/>
                <w:szCs w:val="24"/>
              </w:rPr>
              <w:t>13</w:t>
            </w:r>
            <w:r w:rsidRPr="002700B6">
              <w:rPr>
                <w:bCs/>
                <w:sz w:val="24"/>
                <w:szCs w:val="24"/>
              </w:rPr>
              <w:t>.4.1</w:t>
            </w: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Потребление тепла</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млн. Гкал/год</w:t>
            </w:r>
          </w:p>
        </w:tc>
        <w:tc>
          <w:tcPr>
            <w:tcW w:w="1476" w:type="dxa"/>
            <w:shd w:val="clear" w:color="auto" w:fill="auto"/>
            <w:vAlign w:val="center"/>
          </w:tcPr>
          <w:p w:rsidR="00163770" w:rsidRPr="002700B6" w:rsidRDefault="00163770" w:rsidP="006B34D3">
            <w:pPr>
              <w:jc w:val="center"/>
              <w:rPr>
                <w:sz w:val="24"/>
                <w:szCs w:val="24"/>
              </w:rPr>
            </w:pPr>
            <w:r w:rsidRPr="002700B6">
              <w:rPr>
                <w:bCs/>
                <w:sz w:val="24"/>
                <w:szCs w:val="24"/>
              </w:rPr>
              <w:t>0,019883</w:t>
            </w:r>
          </w:p>
        </w:tc>
        <w:tc>
          <w:tcPr>
            <w:tcW w:w="1413" w:type="dxa"/>
            <w:shd w:val="clear" w:color="auto" w:fill="auto"/>
            <w:vAlign w:val="center"/>
          </w:tcPr>
          <w:p w:rsidR="00163770" w:rsidRPr="002700B6" w:rsidRDefault="00163770" w:rsidP="006B34D3">
            <w:pPr>
              <w:jc w:val="center"/>
              <w:rPr>
                <w:sz w:val="24"/>
                <w:szCs w:val="24"/>
              </w:rPr>
            </w:pPr>
            <w:r w:rsidRPr="002700B6">
              <w:rPr>
                <w:bCs/>
                <w:sz w:val="24"/>
                <w:szCs w:val="24"/>
              </w:rPr>
              <w:t>0,034605</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 в т.ч. на коммунально-бытовые нужды</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млн. Гкал/год</w:t>
            </w:r>
          </w:p>
        </w:tc>
        <w:tc>
          <w:tcPr>
            <w:tcW w:w="1476" w:type="dxa"/>
            <w:shd w:val="clear" w:color="auto" w:fill="auto"/>
            <w:vAlign w:val="center"/>
          </w:tcPr>
          <w:p w:rsidR="00163770" w:rsidRPr="002700B6" w:rsidRDefault="00163770" w:rsidP="006B34D3">
            <w:pPr>
              <w:jc w:val="center"/>
              <w:rPr>
                <w:sz w:val="24"/>
                <w:szCs w:val="24"/>
              </w:rPr>
            </w:pPr>
            <w:r w:rsidRPr="002700B6">
              <w:rPr>
                <w:sz w:val="24"/>
                <w:szCs w:val="24"/>
              </w:rPr>
              <w:t>0,019883</w:t>
            </w:r>
          </w:p>
        </w:tc>
        <w:tc>
          <w:tcPr>
            <w:tcW w:w="1413" w:type="dxa"/>
            <w:shd w:val="clear" w:color="auto" w:fill="auto"/>
            <w:vAlign w:val="center"/>
          </w:tcPr>
          <w:p w:rsidR="00163770" w:rsidRPr="002700B6" w:rsidRDefault="00163770" w:rsidP="006B34D3">
            <w:pPr>
              <w:jc w:val="center"/>
              <w:rPr>
                <w:sz w:val="24"/>
                <w:szCs w:val="24"/>
              </w:rPr>
            </w:pPr>
            <w:r w:rsidRPr="002700B6">
              <w:rPr>
                <w:bCs/>
                <w:sz w:val="24"/>
                <w:szCs w:val="24"/>
              </w:rPr>
              <w:t>0,034605</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r>
              <w:rPr>
                <w:bCs/>
                <w:sz w:val="24"/>
                <w:szCs w:val="24"/>
              </w:rPr>
              <w:t>13</w:t>
            </w:r>
            <w:r w:rsidRPr="002700B6">
              <w:rPr>
                <w:bCs/>
                <w:sz w:val="24"/>
                <w:szCs w:val="24"/>
              </w:rPr>
              <w:t>.4.2</w:t>
            </w: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Производительность централизованных источников теплоснабжения – всего,</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Гкал/ч</w:t>
            </w:r>
          </w:p>
        </w:tc>
        <w:tc>
          <w:tcPr>
            <w:tcW w:w="1476" w:type="dxa"/>
            <w:shd w:val="clear" w:color="auto" w:fill="auto"/>
            <w:vAlign w:val="center"/>
          </w:tcPr>
          <w:p w:rsidR="00163770" w:rsidRPr="002700B6" w:rsidRDefault="00163770" w:rsidP="006B34D3">
            <w:pPr>
              <w:jc w:val="center"/>
              <w:rPr>
                <w:sz w:val="24"/>
                <w:szCs w:val="24"/>
              </w:rPr>
            </w:pPr>
            <w:r w:rsidRPr="002700B6">
              <w:rPr>
                <w:sz w:val="24"/>
                <w:szCs w:val="24"/>
              </w:rPr>
              <w:t>10,894</w:t>
            </w:r>
          </w:p>
        </w:tc>
        <w:tc>
          <w:tcPr>
            <w:tcW w:w="1413" w:type="dxa"/>
            <w:shd w:val="clear" w:color="auto" w:fill="auto"/>
            <w:vAlign w:val="center"/>
          </w:tcPr>
          <w:p w:rsidR="00163770" w:rsidRPr="002700B6" w:rsidRDefault="00163770" w:rsidP="006B34D3">
            <w:pPr>
              <w:jc w:val="center"/>
              <w:rPr>
                <w:sz w:val="24"/>
                <w:szCs w:val="24"/>
              </w:rPr>
            </w:pPr>
            <w:r w:rsidRPr="002700B6">
              <w:rPr>
                <w:sz w:val="24"/>
                <w:szCs w:val="24"/>
              </w:rPr>
              <w:t>18,614</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 в т.ч. ТЭЦ</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Гкал/ч</w:t>
            </w:r>
          </w:p>
        </w:tc>
        <w:tc>
          <w:tcPr>
            <w:tcW w:w="1476" w:type="dxa"/>
            <w:shd w:val="clear" w:color="auto" w:fill="auto"/>
            <w:vAlign w:val="center"/>
          </w:tcPr>
          <w:p w:rsidR="00163770" w:rsidRPr="002700B6" w:rsidRDefault="00163770" w:rsidP="006B34D3">
            <w:pPr>
              <w:jc w:val="center"/>
              <w:rPr>
                <w:sz w:val="24"/>
                <w:szCs w:val="24"/>
              </w:rPr>
            </w:pPr>
            <w:r w:rsidRPr="002700B6">
              <w:rPr>
                <w:bCs/>
                <w:sz w:val="24"/>
                <w:szCs w:val="24"/>
              </w:rPr>
              <w:t>-</w:t>
            </w:r>
          </w:p>
        </w:tc>
        <w:tc>
          <w:tcPr>
            <w:tcW w:w="1413" w:type="dxa"/>
            <w:shd w:val="clear" w:color="auto" w:fill="auto"/>
            <w:vAlign w:val="center"/>
          </w:tcPr>
          <w:p w:rsidR="00163770" w:rsidRPr="002700B6" w:rsidRDefault="00163770" w:rsidP="006B34D3">
            <w:pPr>
              <w:jc w:val="center"/>
              <w:rPr>
                <w:sz w:val="24"/>
                <w:szCs w:val="24"/>
              </w:rPr>
            </w:pPr>
            <w:r w:rsidRPr="002700B6">
              <w:rPr>
                <w:bCs/>
                <w:sz w:val="24"/>
                <w:szCs w:val="24"/>
              </w:rPr>
              <w:t>-</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 районные котельные</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Гкал/ч</w:t>
            </w:r>
          </w:p>
        </w:tc>
        <w:tc>
          <w:tcPr>
            <w:tcW w:w="1476" w:type="dxa"/>
            <w:shd w:val="clear" w:color="auto" w:fill="auto"/>
            <w:vAlign w:val="center"/>
          </w:tcPr>
          <w:p w:rsidR="00163770" w:rsidRPr="002700B6" w:rsidRDefault="00163770" w:rsidP="006B34D3">
            <w:pPr>
              <w:jc w:val="center"/>
              <w:rPr>
                <w:sz w:val="24"/>
                <w:szCs w:val="24"/>
              </w:rPr>
            </w:pPr>
            <w:r w:rsidRPr="002700B6">
              <w:rPr>
                <w:sz w:val="24"/>
                <w:szCs w:val="24"/>
              </w:rPr>
              <w:t>10,894</w:t>
            </w:r>
          </w:p>
        </w:tc>
        <w:tc>
          <w:tcPr>
            <w:tcW w:w="1413" w:type="dxa"/>
            <w:shd w:val="clear" w:color="auto" w:fill="auto"/>
            <w:vAlign w:val="center"/>
          </w:tcPr>
          <w:p w:rsidR="00163770" w:rsidRPr="002700B6" w:rsidRDefault="00163770" w:rsidP="006B34D3">
            <w:pPr>
              <w:jc w:val="center"/>
              <w:rPr>
                <w:sz w:val="24"/>
                <w:szCs w:val="24"/>
              </w:rPr>
            </w:pPr>
            <w:r w:rsidRPr="002700B6">
              <w:rPr>
                <w:sz w:val="24"/>
                <w:szCs w:val="24"/>
              </w:rPr>
              <w:t>18,614</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r>
              <w:rPr>
                <w:bCs/>
                <w:sz w:val="24"/>
                <w:szCs w:val="24"/>
              </w:rPr>
              <w:t>13</w:t>
            </w:r>
            <w:r w:rsidRPr="002700B6">
              <w:rPr>
                <w:bCs/>
                <w:sz w:val="24"/>
                <w:szCs w:val="24"/>
              </w:rPr>
              <w:t>.4.3</w:t>
            </w: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Производительность локальных источников теплоснабжения</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Гкал/ч</w:t>
            </w:r>
          </w:p>
        </w:tc>
        <w:tc>
          <w:tcPr>
            <w:tcW w:w="1476" w:type="dxa"/>
            <w:shd w:val="clear" w:color="auto" w:fill="auto"/>
            <w:vAlign w:val="center"/>
          </w:tcPr>
          <w:p w:rsidR="00163770" w:rsidRPr="002700B6" w:rsidRDefault="00163770" w:rsidP="006B34D3">
            <w:pPr>
              <w:jc w:val="center"/>
              <w:rPr>
                <w:sz w:val="24"/>
                <w:szCs w:val="24"/>
              </w:rPr>
            </w:pPr>
            <w:r w:rsidRPr="002700B6">
              <w:rPr>
                <w:bCs/>
                <w:sz w:val="24"/>
                <w:szCs w:val="24"/>
              </w:rPr>
              <w:t>-</w:t>
            </w:r>
          </w:p>
        </w:tc>
        <w:tc>
          <w:tcPr>
            <w:tcW w:w="1413" w:type="dxa"/>
            <w:shd w:val="clear" w:color="auto" w:fill="auto"/>
            <w:vAlign w:val="center"/>
          </w:tcPr>
          <w:p w:rsidR="00163770" w:rsidRPr="002700B6" w:rsidRDefault="00163770" w:rsidP="006B34D3">
            <w:pPr>
              <w:jc w:val="center"/>
              <w:rPr>
                <w:sz w:val="24"/>
                <w:szCs w:val="24"/>
              </w:rPr>
            </w:pPr>
            <w:r w:rsidRPr="002700B6">
              <w:rPr>
                <w:bCs/>
                <w:sz w:val="24"/>
                <w:szCs w:val="24"/>
              </w:rPr>
              <w:t>-</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r>
              <w:rPr>
                <w:bCs/>
                <w:sz w:val="24"/>
                <w:szCs w:val="24"/>
              </w:rPr>
              <w:t>13</w:t>
            </w:r>
            <w:r w:rsidRPr="002700B6">
              <w:rPr>
                <w:bCs/>
                <w:sz w:val="24"/>
                <w:szCs w:val="24"/>
              </w:rPr>
              <w:t>.4.4</w:t>
            </w: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Протяженность сетей</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км</w:t>
            </w:r>
          </w:p>
        </w:tc>
        <w:tc>
          <w:tcPr>
            <w:tcW w:w="1476" w:type="dxa"/>
            <w:shd w:val="clear" w:color="auto" w:fill="auto"/>
            <w:vAlign w:val="center"/>
          </w:tcPr>
          <w:p w:rsidR="00163770" w:rsidRPr="002700B6" w:rsidRDefault="00163770" w:rsidP="006B34D3">
            <w:pPr>
              <w:jc w:val="center"/>
              <w:rPr>
                <w:sz w:val="24"/>
                <w:szCs w:val="24"/>
              </w:rPr>
            </w:pPr>
            <w:r w:rsidRPr="002700B6">
              <w:rPr>
                <w:sz w:val="24"/>
                <w:szCs w:val="24"/>
              </w:rPr>
              <w:t>2,360</w:t>
            </w:r>
          </w:p>
        </w:tc>
        <w:tc>
          <w:tcPr>
            <w:tcW w:w="1413" w:type="dxa"/>
            <w:shd w:val="clear" w:color="auto" w:fill="auto"/>
            <w:vAlign w:val="center"/>
          </w:tcPr>
          <w:p w:rsidR="00163770" w:rsidRPr="002700B6" w:rsidRDefault="00163770" w:rsidP="006B34D3">
            <w:pPr>
              <w:jc w:val="center"/>
              <w:rPr>
                <w:sz w:val="24"/>
                <w:szCs w:val="24"/>
                <w:lang w:val="en-US"/>
              </w:rPr>
            </w:pPr>
            <w:r w:rsidRPr="002700B6">
              <w:rPr>
                <w:sz w:val="24"/>
                <w:szCs w:val="24"/>
                <w:lang w:val="en-US"/>
              </w:rPr>
              <w:t>4</w:t>
            </w:r>
            <w:r w:rsidRPr="002700B6">
              <w:rPr>
                <w:sz w:val="24"/>
                <w:szCs w:val="24"/>
              </w:rPr>
              <w:t>,</w:t>
            </w:r>
            <w:r w:rsidRPr="002700B6">
              <w:rPr>
                <w:sz w:val="24"/>
                <w:szCs w:val="24"/>
                <w:lang w:val="en-US"/>
              </w:rPr>
              <w:t>485</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vAlign w:val="center"/>
          </w:tcPr>
          <w:p w:rsidR="00163770" w:rsidRPr="002700B6" w:rsidRDefault="00163770" w:rsidP="006B34D3">
            <w:pPr>
              <w:jc w:val="center"/>
              <w:rPr>
                <w:sz w:val="24"/>
                <w:szCs w:val="24"/>
                <w:lang w:val="en-US"/>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43335" w:rsidRDefault="00163770" w:rsidP="006B34D3">
            <w:pPr>
              <w:jc w:val="center"/>
              <w:rPr>
                <w:b/>
                <w:bCs/>
                <w:sz w:val="24"/>
                <w:szCs w:val="24"/>
                <w:highlight w:val="cyan"/>
              </w:rPr>
            </w:pPr>
          </w:p>
        </w:tc>
        <w:tc>
          <w:tcPr>
            <w:tcW w:w="5185" w:type="dxa"/>
            <w:shd w:val="clear" w:color="auto" w:fill="auto"/>
            <w:vAlign w:val="center"/>
          </w:tcPr>
          <w:p w:rsidR="00163770" w:rsidRPr="00243335" w:rsidRDefault="00163770" w:rsidP="006B34D3">
            <w:pPr>
              <w:ind w:firstLine="34"/>
              <w:rPr>
                <w:sz w:val="24"/>
                <w:szCs w:val="24"/>
                <w:highlight w:val="cyan"/>
              </w:rPr>
            </w:pPr>
            <w:r w:rsidRPr="008940A1">
              <w:rPr>
                <w:b/>
                <w:sz w:val="24"/>
                <w:szCs w:val="24"/>
              </w:rPr>
              <w:t>п. Обильный</w:t>
            </w:r>
          </w:p>
        </w:tc>
        <w:tc>
          <w:tcPr>
            <w:tcW w:w="1315" w:type="dxa"/>
            <w:shd w:val="clear" w:color="auto" w:fill="auto"/>
            <w:vAlign w:val="center"/>
          </w:tcPr>
          <w:p w:rsidR="00163770" w:rsidRPr="00243335" w:rsidRDefault="00163770" w:rsidP="006B34D3">
            <w:pPr>
              <w:ind w:firstLine="34"/>
              <w:jc w:val="center"/>
              <w:rPr>
                <w:sz w:val="24"/>
                <w:szCs w:val="24"/>
                <w:highlight w:val="cyan"/>
              </w:rPr>
            </w:pPr>
          </w:p>
        </w:tc>
        <w:tc>
          <w:tcPr>
            <w:tcW w:w="1476" w:type="dxa"/>
            <w:shd w:val="clear" w:color="auto" w:fill="auto"/>
            <w:vAlign w:val="center"/>
          </w:tcPr>
          <w:p w:rsidR="00163770" w:rsidRPr="00243335" w:rsidRDefault="00163770" w:rsidP="006B34D3">
            <w:pPr>
              <w:ind w:firstLine="34"/>
              <w:jc w:val="center"/>
              <w:rPr>
                <w:sz w:val="24"/>
                <w:szCs w:val="24"/>
                <w:highlight w:val="cyan"/>
              </w:rPr>
            </w:pPr>
          </w:p>
        </w:tc>
        <w:tc>
          <w:tcPr>
            <w:tcW w:w="1413" w:type="dxa"/>
            <w:shd w:val="clear" w:color="auto" w:fill="auto"/>
            <w:vAlign w:val="center"/>
          </w:tcPr>
          <w:p w:rsidR="00163770" w:rsidRPr="00243335" w:rsidRDefault="00163770" w:rsidP="006B34D3">
            <w:pPr>
              <w:ind w:firstLine="34"/>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r>
              <w:rPr>
                <w:bCs/>
                <w:sz w:val="24"/>
                <w:szCs w:val="24"/>
              </w:rPr>
              <w:t>13</w:t>
            </w:r>
            <w:r w:rsidRPr="002700B6">
              <w:rPr>
                <w:bCs/>
                <w:sz w:val="24"/>
                <w:szCs w:val="24"/>
              </w:rPr>
              <w:t>.4.1</w:t>
            </w: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Потребление тепла</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млн. Гкал/год</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0,000507</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 в т.ч. на коммунально-бытовые нужды</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млн. Гкал/год</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0,000507</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r>
              <w:rPr>
                <w:bCs/>
                <w:sz w:val="24"/>
                <w:szCs w:val="24"/>
              </w:rPr>
              <w:t>13</w:t>
            </w:r>
            <w:r w:rsidRPr="002700B6">
              <w:rPr>
                <w:bCs/>
                <w:sz w:val="24"/>
                <w:szCs w:val="24"/>
              </w:rPr>
              <w:t>.4.2</w:t>
            </w: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Производительность централизованных источников теплоснабжения – всего,</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Гкал/ч</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0,25</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 в т.ч. ТЭЦ</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Гкал/ч</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 районные котельные</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Гкал/ч</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0,25</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r>
              <w:rPr>
                <w:bCs/>
                <w:sz w:val="24"/>
                <w:szCs w:val="24"/>
              </w:rPr>
              <w:t>13</w:t>
            </w:r>
            <w:r w:rsidRPr="002700B6">
              <w:rPr>
                <w:bCs/>
                <w:sz w:val="24"/>
                <w:szCs w:val="24"/>
              </w:rPr>
              <w:t>.4.3</w:t>
            </w: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Производительность локальных источников теплоснабжения</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Гкал/ч</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r>
              <w:rPr>
                <w:bCs/>
                <w:sz w:val="24"/>
                <w:szCs w:val="24"/>
              </w:rPr>
              <w:t>13</w:t>
            </w:r>
            <w:r w:rsidRPr="002700B6">
              <w:rPr>
                <w:bCs/>
                <w:sz w:val="24"/>
                <w:szCs w:val="24"/>
              </w:rPr>
              <w:t>.4.4</w:t>
            </w: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Протяженность сетей</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км</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0,200</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vAlign w:val="center"/>
          </w:tcPr>
          <w:p w:rsidR="00163770" w:rsidRPr="002700B6" w:rsidRDefault="00163770" w:rsidP="006B34D3">
            <w:pPr>
              <w:ind w:firstLine="34"/>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jc w:val="center"/>
              <w:rPr>
                <w:b/>
                <w:bCs/>
                <w:sz w:val="24"/>
                <w:szCs w:val="24"/>
                <w:highlight w:val="cyan"/>
              </w:rPr>
            </w:pPr>
          </w:p>
        </w:tc>
        <w:tc>
          <w:tcPr>
            <w:tcW w:w="5185" w:type="dxa"/>
            <w:shd w:val="clear" w:color="auto" w:fill="auto"/>
            <w:vAlign w:val="center"/>
          </w:tcPr>
          <w:p w:rsidR="00163770" w:rsidRPr="002700B6" w:rsidRDefault="00163770" w:rsidP="006B34D3">
            <w:pPr>
              <w:rPr>
                <w:sz w:val="24"/>
                <w:szCs w:val="24"/>
                <w:highlight w:val="cyan"/>
              </w:rPr>
            </w:pPr>
            <w:r w:rsidRPr="002700B6">
              <w:rPr>
                <w:b/>
                <w:sz w:val="24"/>
                <w:szCs w:val="24"/>
              </w:rPr>
              <w:t>п. Запрудный</w:t>
            </w:r>
          </w:p>
        </w:tc>
        <w:tc>
          <w:tcPr>
            <w:tcW w:w="1315" w:type="dxa"/>
            <w:shd w:val="clear" w:color="auto" w:fill="auto"/>
            <w:vAlign w:val="center"/>
          </w:tcPr>
          <w:p w:rsidR="00163770" w:rsidRPr="002700B6" w:rsidRDefault="00163770" w:rsidP="006B34D3">
            <w:pPr>
              <w:jc w:val="center"/>
              <w:rPr>
                <w:sz w:val="24"/>
                <w:szCs w:val="24"/>
                <w:highlight w:val="cyan"/>
              </w:rPr>
            </w:pPr>
          </w:p>
        </w:tc>
        <w:tc>
          <w:tcPr>
            <w:tcW w:w="1476" w:type="dxa"/>
            <w:shd w:val="clear" w:color="auto" w:fill="auto"/>
            <w:vAlign w:val="center"/>
          </w:tcPr>
          <w:p w:rsidR="00163770" w:rsidRPr="002700B6" w:rsidRDefault="00163770" w:rsidP="006B34D3">
            <w:pPr>
              <w:jc w:val="center"/>
              <w:rPr>
                <w:sz w:val="24"/>
                <w:szCs w:val="24"/>
                <w:highlight w:val="cyan"/>
              </w:rPr>
            </w:pPr>
          </w:p>
        </w:tc>
        <w:tc>
          <w:tcPr>
            <w:tcW w:w="1413" w:type="dxa"/>
            <w:shd w:val="clear" w:color="auto" w:fill="auto"/>
            <w:vAlign w:val="center"/>
          </w:tcPr>
          <w:p w:rsidR="00163770" w:rsidRPr="002700B6"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r>
              <w:rPr>
                <w:bCs/>
                <w:sz w:val="24"/>
                <w:szCs w:val="24"/>
              </w:rPr>
              <w:t>13</w:t>
            </w:r>
            <w:r w:rsidRPr="002700B6">
              <w:rPr>
                <w:bCs/>
                <w:sz w:val="24"/>
                <w:szCs w:val="24"/>
              </w:rPr>
              <w:t>.4.1</w:t>
            </w: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Потребление тепла</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млн. Гкал/год</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0,000507</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 в т.ч. на коммунально-бытовые нужды</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млн. Гкал/год</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0,000507</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r>
              <w:rPr>
                <w:bCs/>
                <w:sz w:val="24"/>
                <w:szCs w:val="24"/>
              </w:rPr>
              <w:t>13</w:t>
            </w:r>
            <w:r w:rsidRPr="002700B6">
              <w:rPr>
                <w:bCs/>
                <w:sz w:val="24"/>
                <w:szCs w:val="24"/>
              </w:rPr>
              <w:t>.4.2</w:t>
            </w: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Производительность централизованных источников теплоснабжения – всего,</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Гкал/ч</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0,25</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 в т.ч. ТЭЦ</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Гкал/ч</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 районные котельные</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Гкал/ч</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0,25</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r>
              <w:rPr>
                <w:bCs/>
                <w:sz w:val="24"/>
                <w:szCs w:val="24"/>
              </w:rPr>
              <w:t>13</w:t>
            </w:r>
            <w:r w:rsidRPr="002700B6">
              <w:rPr>
                <w:bCs/>
                <w:sz w:val="24"/>
                <w:szCs w:val="24"/>
              </w:rPr>
              <w:t>.4.3</w:t>
            </w: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Производительность локальных источников теплоснабжения</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Гкал/ч</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r>
              <w:rPr>
                <w:bCs/>
                <w:sz w:val="24"/>
                <w:szCs w:val="24"/>
              </w:rPr>
              <w:t>13</w:t>
            </w:r>
            <w:r w:rsidRPr="002700B6">
              <w:rPr>
                <w:bCs/>
                <w:sz w:val="24"/>
                <w:szCs w:val="24"/>
              </w:rPr>
              <w:t>.4.4</w:t>
            </w: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Протяженность сетей</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км</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0,200</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vAlign w:val="center"/>
          </w:tcPr>
          <w:p w:rsidR="00163770" w:rsidRPr="002700B6" w:rsidRDefault="00163770" w:rsidP="006B34D3">
            <w:pPr>
              <w:ind w:firstLine="34"/>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jc w:val="center"/>
              <w:rPr>
                <w:b/>
                <w:bCs/>
                <w:sz w:val="24"/>
                <w:szCs w:val="24"/>
                <w:highlight w:val="cyan"/>
              </w:rPr>
            </w:pPr>
          </w:p>
        </w:tc>
        <w:tc>
          <w:tcPr>
            <w:tcW w:w="5185" w:type="dxa"/>
            <w:shd w:val="clear" w:color="auto" w:fill="auto"/>
            <w:vAlign w:val="center"/>
          </w:tcPr>
          <w:p w:rsidR="00163770" w:rsidRPr="002700B6" w:rsidRDefault="00163770" w:rsidP="006B34D3">
            <w:pPr>
              <w:rPr>
                <w:sz w:val="24"/>
                <w:szCs w:val="24"/>
                <w:highlight w:val="cyan"/>
              </w:rPr>
            </w:pPr>
            <w:r w:rsidRPr="002700B6">
              <w:rPr>
                <w:b/>
                <w:sz w:val="24"/>
                <w:szCs w:val="24"/>
              </w:rPr>
              <w:t>п. Темп</w:t>
            </w:r>
          </w:p>
        </w:tc>
        <w:tc>
          <w:tcPr>
            <w:tcW w:w="1315" w:type="dxa"/>
            <w:shd w:val="clear" w:color="auto" w:fill="auto"/>
            <w:vAlign w:val="center"/>
          </w:tcPr>
          <w:p w:rsidR="00163770" w:rsidRPr="002700B6" w:rsidRDefault="00163770" w:rsidP="006B34D3">
            <w:pPr>
              <w:jc w:val="center"/>
              <w:rPr>
                <w:sz w:val="24"/>
                <w:szCs w:val="24"/>
                <w:highlight w:val="cyan"/>
              </w:rPr>
            </w:pPr>
          </w:p>
        </w:tc>
        <w:tc>
          <w:tcPr>
            <w:tcW w:w="1476" w:type="dxa"/>
            <w:shd w:val="clear" w:color="auto" w:fill="auto"/>
            <w:vAlign w:val="center"/>
          </w:tcPr>
          <w:p w:rsidR="00163770" w:rsidRPr="002700B6" w:rsidRDefault="00163770" w:rsidP="006B34D3">
            <w:pPr>
              <w:jc w:val="center"/>
              <w:rPr>
                <w:sz w:val="24"/>
                <w:szCs w:val="24"/>
                <w:highlight w:val="cyan"/>
              </w:rPr>
            </w:pPr>
          </w:p>
        </w:tc>
        <w:tc>
          <w:tcPr>
            <w:tcW w:w="1413" w:type="dxa"/>
            <w:shd w:val="clear" w:color="auto" w:fill="auto"/>
            <w:vAlign w:val="center"/>
          </w:tcPr>
          <w:p w:rsidR="00163770" w:rsidRPr="002700B6"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r>
              <w:rPr>
                <w:bCs/>
                <w:sz w:val="24"/>
                <w:szCs w:val="24"/>
              </w:rPr>
              <w:t>13</w:t>
            </w:r>
            <w:r w:rsidRPr="002700B6">
              <w:rPr>
                <w:bCs/>
                <w:sz w:val="24"/>
                <w:szCs w:val="24"/>
              </w:rPr>
              <w:t>.4.1</w:t>
            </w: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Потребление тепла</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млн. Гкал/год</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0,000507</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 в т.ч. на коммунально-бытовые нужды</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млн. Гкал/год</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0,000507</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r>
              <w:rPr>
                <w:bCs/>
                <w:sz w:val="24"/>
                <w:szCs w:val="24"/>
              </w:rPr>
              <w:t>13</w:t>
            </w:r>
            <w:r w:rsidRPr="002700B6">
              <w:rPr>
                <w:bCs/>
                <w:sz w:val="24"/>
                <w:szCs w:val="24"/>
              </w:rPr>
              <w:t>.4.2</w:t>
            </w: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Производительность централизованных источников теплоснабжения – всего,</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Гкал/ч</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0,25</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 в т.ч. ТЭЦ</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Гкал/ч</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 районные котельные</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Гкал/ч</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0,25</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r>
              <w:rPr>
                <w:bCs/>
                <w:sz w:val="24"/>
                <w:szCs w:val="24"/>
              </w:rPr>
              <w:t>13</w:t>
            </w:r>
            <w:r w:rsidRPr="002700B6">
              <w:rPr>
                <w:bCs/>
                <w:sz w:val="24"/>
                <w:szCs w:val="24"/>
              </w:rPr>
              <w:t>.4.3</w:t>
            </w: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Производительность локальных источников теплоснабжения</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Гкал/ч</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r>
              <w:rPr>
                <w:bCs/>
                <w:sz w:val="24"/>
                <w:szCs w:val="24"/>
              </w:rPr>
              <w:t>13</w:t>
            </w:r>
            <w:r w:rsidRPr="002700B6">
              <w:rPr>
                <w:bCs/>
                <w:sz w:val="24"/>
                <w:szCs w:val="24"/>
              </w:rPr>
              <w:t>.4.4</w:t>
            </w: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Протяженность сетей</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км</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0,200</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vAlign w:val="center"/>
          </w:tcPr>
          <w:p w:rsidR="00163770" w:rsidRPr="002700B6" w:rsidRDefault="00163770" w:rsidP="006B34D3">
            <w:pPr>
              <w:ind w:firstLine="34"/>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jc w:val="center"/>
              <w:rPr>
                <w:b/>
                <w:bCs/>
                <w:sz w:val="24"/>
                <w:szCs w:val="24"/>
                <w:highlight w:val="cyan"/>
              </w:rPr>
            </w:pPr>
          </w:p>
        </w:tc>
        <w:tc>
          <w:tcPr>
            <w:tcW w:w="5185" w:type="dxa"/>
            <w:shd w:val="clear" w:color="auto" w:fill="auto"/>
            <w:vAlign w:val="center"/>
          </w:tcPr>
          <w:p w:rsidR="00163770" w:rsidRPr="002700B6" w:rsidRDefault="00163770" w:rsidP="006B34D3">
            <w:pPr>
              <w:ind w:firstLine="34"/>
              <w:rPr>
                <w:sz w:val="24"/>
                <w:szCs w:val="24"/>
                <w:highlight w:val="cyan"/>
              </w:rPr>
            </w:pPr>
            <w:r w:rsidRPr="002700B6">
              <w:rPr>
                <w:b/>
                <w:sz w:val="24"/>
                <w:szCs w:val="24"/>
              </w:rPr>
              <w:t>п. Ковалевка</w:t>
            </w:r>
          </w:p>
        </w:tc>
        <w:tc>
          <w:tcPr>
            <w:tcW w:w="1315" w:type="dxa"/>
            <w:shd w:val="clear" w:color="auto" w:fill="auto"/>
            <w:vAlign w:val="center"/>
          </w:tcPr>
          <w:p w:rsidR="00163770" w:rsidRPr="002700B6" w:rsidRDefault="00163770" w:rsidP="006B34D3">
            <w:pPr>
              <w:ind w:firstLine="34"/>
              <w:jc w:val="center"/>
              <w:rPr>
                <w:sz w:val="24"/>
                <w:szCs w:val="24"/>
                <w:highlight w:val="cyan"/>
              </w:rPr>
            </w:pPr>
          </w:p>
        </w:tc>
        <w:tc>
          <w:tcPr>
            <w:tcW w:w="1476" w:type="dxa"/>
            <w:shd w:val="clear" w:color="auto" w:fill="auto"/>
            <w:vAlign w:val="center"/>
          </w:tcPr>
          <w:p w:rsidR="00163770" w:rsidRPr="002700B6" w:rsidRDefault="00163770" w:rsidP="006B34D3">
            <w:pPr>
              <w:ind w:firstLine="34"/>
              <w:jc w:val="center"/>
              <w:rPr>
                <w:sz w:val="24"/>
                <w:szCs w:val="24"/>
                <w:highlight w:val="cyan"/>
              </w:rPr>
            </w:pPr>
          </w:p>
        </w:tc>
        <w:tc>
          <w:tcPr>
            <w:tcW w:w="1413" w:type="dxa"/>
            <w:shd w:val="clear" w:color="auto" w:fill="auto"/>
            <w:vAlign w:val="center"/>
          </w:tcPr>
          <w:p w:rsidR="00163770" w:rsidRPr="002700B6" w:rsidRDefault="00163770" w:rsidP="006B34D3">
            <w:pPr>
              <w:ind w:firstLine="34"/>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r>
              <w:rPr>
                <w:bCs/>
                <w:sz w:val="24"/>
                <w:szCs w:val="24"/>
              </w:rPr>
              <w:t>13</w:t>
            </w:r>
            <w:r w:rsidRPr="002700B6">
              <w:rPr>
                <w:bCs/>
                <w:sz w:val="24"/>
                <w:szCs w:val="24"/>
              </w:rPr>
              <w:t>.4.1</w:t>
            </w: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Потребление тепла</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млн. Гкал/год</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0,000507</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 в т.ч. на коммунально-бытовые нужды</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млн. Гкал/год</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0,000507</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r>
              <w:rPr>
                <w:bCs/>
                <w:sz w:val="24"/>
                <w:szCs w:val="24"/>
              </w:rPr>
              <w:t>13</w:t>
            </w:r>
            <w:r w:rsidRPr="002700B6">
              <w:rPr>
                <w:bCs/>
                <w:sz w:val="24"/>
                <w:szCs w:val="24"/>
              </w:rPr>
              <w:t>.4.2</w:t>
            </w: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Производительность централизованных источников теплоснабжения – всего,</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Гкал/ч</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0,25</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 в т.ч. ТЭЦ</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Гкал/ч</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 районные котельные</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Гкал/ч</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0,25</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r>
              <w:rPr>
                <w:bCs/>
                <w:sz w:val="24"/>
                <w:szCs w:val="24"/>
              </w:rPr>
              <w:t>13</w:t>
            </w:r>
            <w:r w:rsidRPr="002700B6">
              <w:rPr>
                <w:bCs/>
                <w:sz w:val="24"/>
                <w:szCs w:val="24"/>
              </w:rPr>
              <w:t>.4.3</w:t>
            </w: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Производительность локальных источников теплоснабжения</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Гкал/ч</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r>
              <w:rPr>
                <w:bCs/>
                <w:sz w:val="24"/>
                <w:szCs w:val="24"/>
              </w:rPr>
              <w:t>13</w:t>
            </w:r>
            <w:r w:rsidRPr="002700B6">
              <w:rPr>
                <w:bCs/>
                <w:sz w:val="24"/>
                <w:szCs w:val="24"/>
              </w:rPr>
              <w:t>.4.4</w:t>
            </w: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Протяженность сетей</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км</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0,200</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vAlign w:val="center"/>
          </w:tcPr>
          <w:p w:rsidR="00163770" w:rsidRPr="002700B6" w:rsidRDefault="00163770" w:rsidP="006B34D3">
            <w:pPr>
              <w:ind w:firstLine="34"/>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jc w:val="center"/>
              <w:rPr>
                <w:b/>
                <w:bCs/>
                <w:sz w:val="24"/>
                <w:szCs w:val="24"/>
                <w:highlight w:val="cyan"/>
              </w:rPr>
            </w:pPr>
          </w:p>
        </w:tc>
        <w:tc>
          <w:tcPr>
            <w:tcW w:w="5185" w:type="dxa"/>
            <w:shd w:val="clear" w:color="auto" w:fill="auto"/>
            <w:vAlign w:val="center"/>
          </w:tcPr>
          <w:p w:rsidR="00163770" w:rsidRPr="002700B6" w:rsidRDefault="00163770" w:rsidP="006B34D3">
            <w:pPr>
              <w:ind w:firstLine="34"/>
              <w:rPr>
                <w:sz w:val="24"/>
                <w:szCs w:val="24"/>
                <w:highlight w:val="cyan"/>
              </w:rPr>
            </w:pPr>
            <w:r w:rsidRPr="002700B6">
              <w:rPr>
                <w:b/>
                <w:sz w:val="24"/>
                <w:szCs w:val="24"/>
              </w:rPr>
              <w:t>х. Сборный</w:t>
            </w:r>
          </w:p>
        </w:tc>
        <w:tc>
          <w:tcPr>
            <w:tcW w:w="1315" w:type="dxa"/>
            <w:shd w:val="clear" w:color="auto" w:fill="auto"/>
            <w:vAlign w:val="center"/>
          </w:tcPr>
          <w:p w:rsidR="00163770" w:rsidRPr="002700B6" w:rsidRDefault="00163770" w:rsidP="006B34D3">
            <w:pPr>
              <w:ind w:firstLine="34"/>
              <w:jc w:val="center"/>
              <w:rPr>
                <w:sz w:val="24"/>
                <w:szCs w:val="24"/>
                <w:highlight w:val="cyan"/>
              </w:rPr>
            </w:pPr>
          </w:p>
        </w:tc>
        <w:tc>
          <w:tcPr>
            <w:tcW w:w="1476" w:type="dxa"/>
            <w:shd w:val="clear" w:color="auto" w:fill="auto"/>
            <w:vAlign w:val="center"/>
          </w:tcPr>
          <w:p w:rsidR="00163770" w:rsidRPr="002700B6" w:rsidRDefault="00163770" w:rsidP="006B34D3">
            <w:pPr>
              <w:jc w:val="center"/>
              <w:rPr>
                <w:sz w:val="24"/>
                <w:szCs w:val="24"/>
                <w:highlight w:val="cyan"/>
              </w:rPr>
            </w:pPr>
          </w:p>
        </w:tc>
        <w:tc>
          <w:tcPr>
            <w:tcW w:w="1413" w:type="dxa"/>
            <w:shd w:val="clear" w:color="auto" w:fill="auto"/>
            <w:vAlign w:val="center"/>
          </w:tcPr>
          <w:p w:rsidR="00163770" w:rsidRPr="002700B6" w:rsidRDefault="00163770" w:rsidP="006B34D3">
            <w:pPr>
              <w:ind w:firstLine="34"/>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r>
              <w:rPr>
                <w:bCs/>
                <w:sz w:val="24"/>
                <w:szCs w:val="24"/>
              </w:rPr>
              <w:t>13</w:t>
            </w:r>
            <w:r w:rsidRPr="002700B6">
              <w:rPr>
                <w:bCs/>
                <w:sz w:val="24"/>
                <w:szCs w:val="24"/>
              </w:rPr>
              <w:t>.4.1</w:t>
            </w: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Потребление тепла</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млн. Гкал/год</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0,000507</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 в т.ч. на коммунально-бытовые нужды</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млн. Гкал/год</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0,000507</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r>
              <w:rPr>
                <w:bCs/>
                <w:sz w:val="24"/>
                <w:szCs w:val="24"/>
              </w:rPr>
              <w:t>13</w:t>
            </w:r>
            <w:r w:rsidRPr="002700B6">
              <w:rPr>
                <w:bCs/>
                <w:sz w:val="24"/>
                <w:szCs w:val="24"/>
              </w:rPr>
              <w:t>.4.2</w:t>
            </w: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Производительность централизованных источников теплоснабжения – всего,</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Гкал/ч</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0,25</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 в т.ч. ТЭЦ</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Гкал/ч</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 районные котельные</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Гкал/ч</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0,25</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r>
              <w:rPr>
                <w:bCs/>
                <w:sz w:val="24"/>
                <w:szCs w:val="24"/>
              </w:rPr>
              <w:t>13</w:t>
            </w:r>
            <w:r w:rsidRPr="002700B6">
              <w:rPr>
                <w:bCs/>
                <w:sz w:val="24"/>
                <w:szCs w:val="24"/>
              </w:rPr>
              <w:t>.4.3</w:t>
            </w: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Производительность локальных источников теплоснабжения</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Гкал/ч</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r>
              <w:rPr>
                <w:bCs/>
                <w:sz w:val="24"/>
                <w:szCs w:val="24"/>
              </w:rPr>
              <w:t>13</w:t>
            </w:r>
            <w:r w:rsidRPr="002700B6">
              <w:rPr>
                <w:bCs/>
                <w:sz w:val="24"/>
                <w:szCs w:val="24"/>
              </w:rPr>
              <w:t>.4.4</w:t>
            </w: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Протяженность сетей</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км</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0,200</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vAlign w:val="center"/>
          </w:tcPr>
          <w:p w:rsidR="00163770" w:rsidRPr="002700B6" w:rsidRDefault="00163770" w:rsidP="006B34D3">
            <w:pPr>
              <w:ind w:firstLine="34"/>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jc w:val="center"/>
              <w:rPr>
                <w:b/>
                <w:bCs/>
                <w:sz w:val="24"/>
                <w:szCs w:val="24"/>
                <w:highlight w:val="cyan"/>
              </w:rPr>
            </w:pPr>
          </w:p>
        </w:tc>
        <w:tc>
          <w:tcPr>
            <w:tcW w:w="5185" w:type="dxa"/>
            <w:shd w:val="clear" w:color="auto" w:fill="auto"/>
            <w:vAlign w:val="center"/>
          </w:tcPr>
          <w:p w:rsidR="00163770" w:rsidRPr="002700B6" w:rsidRDefault="00163770" w:rsidP="006B34D3">
            <w:pPr>
              <w:ind w:firstLine="34"/>
              <w:rPr>
                <w:sz w:val="24"/>
                <w:szCs w:val="24"/>
                <w:highlight w:val="cyan"/>
              </w:rPr>
            </w:pPr>
            <w:r w:rsidRPr="002700B6">
              <w:rPr>
                <w:b/>
                <w:sz w:val="24"/>
                <w:szCs w:val="24"/>
              </w:rPr>
              <w:t>п. Решетиловский</w:t>
            </w:r>
          </w:p>
        </w:tc>
        <w:tc>
          <w:tcPr>
            <w:tcW w:w="1315" w:type="dxa"/>
            <w:shd w:val="clear" w:color="auto" w:fill="auto"/>
            <w:vAlign w:val="center"/>
          </w:tcPr>
          <w:p w:rsidR="00163770" w:rsidRPr="002700B6" w:rsidRDefault="00163770" w:rsidP="006B34D3">
            <w:pPr>
              <w:ind w:firstLine="34"/>
              <w:jc w:val="center"/>
              <w:rPr>
                <w:sz w:val="24"/>
                <w:szCs w:val="24"/>
                <w:highlight w:val="cyan"/>
              </w:rPr>
            </w:pPr>
          </w:p>
        </w:tc>
        <w:tc>
          <w:tcPr>
            <w:tcW w:w="1476" w:type="dxa"/>
            <w:shd w:val="clear" w:color="auto" w:fill="auto"/>
            <w:vAlign w:val="center"/>
          </w:tcPr>
          <w:p w:rsidR="00163770" w:rsidRPr="002700B6" w:rsidRDefault="00163770" w:rsidP="006B34D3">
            <w:pPr>
              <w:jc w:val="center"/>
              <w:rPr>
                <w:sz w:val="24"/>
                <w:szCs w:val="24"/>
                <w:highlight w:val="cyan"/>
              </w:rPr>
            </w:pPr>
          </w:p>
        </w:tc>
        <w:tc>
          <w:tcPr>
            <w:tcW w:w="1413" w:type="dxa"/>
            <w:shd w:val="clear" w:color="auto" w:fill="auto"/>
            <w:vAlign w:val="center"/>
          </w:tcPr>
          <w:p w:rsidR="00163770" w:rsidRPr="002700B6" w:rsidRDefault="00163770" w:rsidP="006B34D3">
            <w:pPr>
              <w:ind w:firstLine="34"/>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r>
              <w:rPr>
                <w:bCs/>
                <w:sz w:val="24"/>
                <w:szCs w:val="24"/>
              </w:rPr>
              <w:t>13</w:t>
            </w:r>
            <w:r w:rsidRPr="002700B6">
              <w:rPr>
                <w:bCs/>
                <w:sz w:val="24"/>
                <w:szCs w:val="24"/>
              </w:rPr>
              <w:t>.4.1</w:t>
            </w: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Потребление тепла</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млн. Гкал/год</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0,000507</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 в т.ч. на коммунально-бытовые нужды</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млн. Гкал/год</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0,000507</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r>
              <w:rPr>
                <w:bCs/>
                <w:sz w:val="24"/>
                <w:szCs w:val="24"/>
              </w:rPr>
              <w:t>13</w:t>
            </w:r>
            <w:r w:rsidRPr="002700B6">
              <w:rPr>
                <w:bCs/>
                <w:sz w:val="24"/>
                <w:szCs w:val="24"/>
              </w:rPr>
              <w:t>.4.2</w:t>
            </w: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Производительность централизованных источников теплоснабжения – всего,</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Гкал/ч</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0,25</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 в т.ч. ТЭЦ</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Гкал/ч</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 районные котельные</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Гкал/ч</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0,25</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r>
              <w:rPr>
                <w:bCs/>
                <w:sz w:val="24"/>
                <w:szCs w:val="24"/>
              </w:rPr>
              <w:t>13</w:t>
            </w:r>
            <w:r w:rsidRPr="002700B6">
              <w:rPr>
                <w:bCs/>
                <w:sz w:val="24"/>
                <w:szCs w:val="24"/>
              </w:rPr>
              <w:t>.4.3</w:t>
            </w: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Производительность локальных источников теплоснабжения</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Гкал/ч</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700B6" w:rsidRDefault="00163770" w:rsidP="006B34D3">
            <w:pPr>
              <w:ind w:left="-108" w:right="-108"/>
              <w:jc w:val="center"/>
              <w:rPr>
                <w:sz w:val="24"/>
                <w:szCs w:val="24"/>
              </w:rPr>
            </w:pPr>
            <w:r>
              <w:rPr>
                <w:bCs/>
                <w:sz w:val="24"/>
                <w:szCs w:val="24"/>
              </w:rPr>
              <w:t>13</w:t>
            </w:r>
            <w:r w:rsidRPr="002700B6">
              <w:rPr>
                <w:bCs/>
                <w:sz w:val="24"/>
                <w:szCs w:val="24"/>
              </w:rPr>
              <w:t>.4.4</w:t>
            </w:r>
          </w:p>
        </w:tc>
        <w:tc>
          <w:tcPr>
            <w:tcW w:w="5185" w:type="dxa"/>
            <w:shd w:val="clear" w:color="auto" w:fill="auto"/>
            <w:vAlign w:val="center"/>
          </w:tcPr>
          <w:p w:rsidR="00163770" w:rsidRPr="002700B6" w:rsidRDefault="00163770" w:rsidP="006B34D3">
            <w:pPr>
              <w:ind w:firstLine="34"/>
              <w:rPr>
                <w:sz w:val="24"/>
                <w:szCs w:val="24"/>
              </w:rPr>
            </w:pPr>
            <w:r w:rsidRPr="002700B6">
              <w:rPr>
                <w:sz w:val="24"/>
                <w:szCs w:val="24"/>
              </w:rPr>
              <w:t>Протяженность сетей</w:t>
            </w:r>
          </w:p>
        </w:tc>
        <w:tc>
          <w:tcPr>
            <w:tcW w:w="1315" w:type="dxa"/>
            <w:shd w:val="clear" w:color="auto" w:fill="auto"/>
            <w:vAlign w:val="center"/>
          </w:tcPr>
          <w:p w:rsidR="00163770" w:rsidRPr="002700B6" w:rsidRDefault="00163770" w:rsidP="006B34D3">
            <w:pPr>
              <w:ind w:firstLine="34"/>
              <w:jc w:val="center"/>
              <w:rPr>
                <w:sz w:val="24"/>
                <w:szCs w:val="24"/>
              </w:rPr>
            </w:pPr>
            <w:r w:rsidRPr="002700B6">
              <w:rPr>
                <w:sz w:val="24"/>
                <w:szCs w:val="24"/>
              </w:rPr>
              <w:t>км</w:t>
            </w:r>
          </w:p>
        </w:tc>
        <w:tc>
          <w:tcPr>
            <w:tcW w:w="1476" w:type="dxa"/>
            <w:shd w:val="clear" w:color="auto" w:fill="auto"/>
            <w:vAlign w:val="center"/>
          </w:tcPr>
          <w:p w:rsidR="00163770" w:rsidRPr="002700B6" w:rsidRDefault="00163770" w:rsidP="006B34D3">
            <w:pPr>
              <w:ind w:firstLine="34"/>
              <w:jc w:val="center"/>
              <w:rPr>
                <w:sz w:val="24"/>
                <w:szCs w:val="24"/>
              </w:rPr>
            </w:pPr>
            <w:r w:rsidRPr="002700B6">
              <w:rPr>
                <w:sz w:val="24"/>
                <w:szCs w:val="24"/>
              </w:rPr>
              <w:t>-</w:t>
            </w:r>
          </w:p>
        </w:tc>
        <w:tc>
          <w:tcPr>
            <w:tcW w:w="1413" w:type="dxa"/>
            <w:shd w:val="clear" w:color="auto" w:fill="auto"/>
            <w:vAlign w:val="center"/>
          </w:tcPr>
          <w:p w:rsidR="00163770" w:rsidRPr="002700B6" w:rsidRDefault="00163770" w:rsidP="006B34D3">
            <w:pPr>
              <w:ind w:firstLine="34"/>
              <w:jc w:val="center"/>
              <w:rPr>
                <w:sz w:val="24"/>
                <w:szCs w:val="24"/>
              </w:rPr>
            </w:pPr>
            <w:r w:rsidRPr="002700B6">
              <w:rPr>
                <w:sz w:val="24"/>
                <w:szCs w:val="24"/>
              </w:rPr>
              <w:t>0,200</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vAlign w:val="center"/>
          </w:tcPr>
          <w:p w:rsidR="00163770" w:rsidRPr="002700B6" w:rsidRDefault="00163770" w:rsidP="006B34D3">
            <w:pPr>
              <w:ind w:firstLine="34"/>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463E88" w:rsidRDefault="00163770" w:rsidP="006B34D3">
            <w:pPr>
              <w:jc w:val="center"/>
              <w:rPr>
                <w:b/>
                <w:bCs/>
                <w:sz w:val="24"/>
                <w:szCs w:val="24"/>
                <w:u w:val="single"/>
              </w:rPr>
            </w:pPr>
            <w:r>
              <w:rPr>
                <w:b/>
                <w:bCs/>
                <w:sz w:val="24"/>
                <w:szCs w:val="24"/>
                <w:u w:val="single"/>
              </w:rPr>
              <w:t>13</w:t>
            </w:r>
            <w:r w:rsidRPr="00463E88">
              <w:rPr>
                <w:b/>
                <w:bCs/>
                <w:sz w:val="24"/>
                <w:szCs w:val="24"/>
                <w:u w:val="single"/>
              </w:rPr>
              <w:t>.5.</w:t>
            </w:r>
          </w:p>
        </w:tc>
        <w:tc>
          <w:tcPr>
            <w:tcW w:w="5185" w:type="dxa"/>
            <w:shd w:val="clear" w:color="auto" w:fill="auto"/>
            <w:vAlign w:val="center"/>
          </w:tcPr>
          <w:p w:rsidR="00163770" w:rsidRPr="00463E88" w:rsidRDefault="00163770" w:rsidP="006B34D3">
            <w:pPr>
              <w:rPr>
                <w:b/>
                <w:bCs/>
                <w:sz w:val="24"/>
                <w:szCs w:val="24"/>
                <w:u w:val="single"/>
              </w:rPr>
            </w:pPr>
            <w:r w:rsidRPr="00463E88">
              <w:rPr>
                <w:b/>
                <w:bCs/>
                <w:sz w:val="24"/>
                <w:szCs w:val="24"/>
                <w:u w:val="single"/>
              </w:rPr>
              <w:t>Проводные средства связи</w:t>
            </w:r>
          </w:p>
        </w:tc>
        <w:tc>
          <w:tcPr>
            <w:tcW w:w="1315" w:type="dxa"/>
            <w:shd w:val="clear" w:color="auto" w:fill="auto"/>
            <w:vAlign w:val="center"/>
          </w:tcPr>
          <w:p w:rsidR="00163770" w:rsidRPr="00243335" w:rsidRDefault="00163770" w:rsidP="006B34D3">
            <w:pPr>
              <w:ind w:firstLine="34"/>
              <w:jc w:val="center"/>
              <w:rPr>
                <w:sz w:val="24"/>
                <w:szCs w:val="24"/>
                <w:highlight w:val="cyan"/>
              </w:rPr>
            </w:pPr>
          </w:p>
        </w:tc>
        <w:tc>
          <w:tcPr>
            <w:tcW w:w="1476" w:type="dxa"/>
            <w:shd w:val="clear" w:color="auto" w:fill="auto"/>
            <w:vAlign w:val="center"/>
          </w:tcPr>
          <w:p w:rsidR="00163770" w:rsidRPr="00243335" w:rsidRDefault="00163770" w:rsidP="006B34D3">
            <w:pPr>
              <w:jc w:val="center"/>
              <w:rPr>
                <w:sz w:val="24"/>
                <w:szCs w:val="24"/>
                <w:highlight w:val="cyan"/>
              </w:rPr>
            </w:pPr>
          </w:p>
        </w:tc>
        <w:tc>
          <w:tcPr>
            <w:tcW w:w="1413" w:type="dxa"/>
            <w:shd w:val="clear" w:color="auto" w:fill="auto"/>
            <w:vAlign w:val="center"/>
          </w:tcPr>
          <w:p w:rsidR="00163770" w:rsidRPr="00243335" w:rsidRDefault="00163770" w:rsidP="006B34D3">
            <w:pPr>
              <w:ind w:firstLine="34"/>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43335" w:rsidRDefault="00163770" w:rsidP="006B34D3">
            <w:pPr>
              <w:jc w:val="center"/>
              <w:rPr>
                <w:b/>
                <w:bCs/>
                <w:sz w:val="24"/>
                <w:szCs w:val="24"/>
                <w:highlight w:val="cyan"/>
              </w:rPr>
            </w:pPr>
          </w:p>
        </w:tc>
        <w:tc>
          <w:tcPr>
            <w:tcW w:w="5185" w:type="dxa"/>
            <w:shd w:val="clear" w:color="auto" w:fill="auto"/>
            <w:vAlign w:val="center"/>
          </w:tcPr>
          <w:p w:rsidR="00163770" w:rsidRPr="00243335" w:rsidRDefault="00163770" w:rsidP="006B34D3">
            <w:pPr>
              <w:ind w:firstLine="34"/>
              <w:rPr>
                <w:sz w:val="24"/>
                <w:szCs w:val="24"/>
                <w:highlight w:val="cyan"/>
              </w:rPr>
            </w:pPr>
            <w:r w:rsidRPr="008940A1">
              <w:rPr>
                <w:b/>
                <w:sz w:val="24"/>
                <w:szCs w:val="24"/>
              </w:rPr>
              <w:t>Октябрьское сельское поселение, всего:</w:t>
            </w:r>
          </w:p>
        </w:tc>
        <w:tc>
          <w:tcPr>
            <w:tcW w:w="1315" w:type="dxa"/>
            <w:shd w:val="clear" w:color="auto" w:fill="auto"/>
            <w:vAlign w:val="center"/>
          </w:tcPr>
          <w:p w:rsidR="00163770" w:rsidRPr="00243335" w:rsidRDefault="00163770" w:rsidP="006B34D3">
            <w:pPr>
              <w:ind w:firstLine="34"/>
              <w:jc w:val="center"/>
              <w:rPr>
                <w:sz w:val="24"/>
                <w:szCs w:val="24"/>
                <w:highlight w:val="cyan"/>
              </w:rPr>
            </w:pPr>
          </w:p>
        </w:tc>
        <w:tc>
          <w:tcPr>
            <w:tcW w:w="1476" w:type="dxa"/>
            <w:shd w:val="clear" w:color="auto" w:fill="auto"/>
            <w:vAlign w:val="center"/>
          </w:tcPr>
          <w:p w:rsidR="00163770" w:rsidRPr="00243335" w:rsidRDefault="00163770" w:rsidP="006B34D3">
            <w:pPr>
              <w:jc w:val="center"/>
              <w:rPr>
                <w:sz w:val="24"/>
                <w:szCs w:val="24"/>
                <w:highlight w:val="cyan"/>
              </w:rPr>
            </w:pPr>
          </w:p>
        </w:tc>
        <w:tc>
          <w:tcPr>
            <w:tcW w:w="1413" w:type="dxa"/>
            <w:shd w:val="clear" w:color="auto" w:fill="auto"/>
            <w:vAlign w:val="center"/>
          </w:tcPr>
          <w:p w:rsidR="00163770" w:rsidRPr="00243335" w:rsidRDefault="00163770" w:rsidP="006B34D3">
            <w:pPr>
              <w:ind w:firstLine="34"/>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jc w:val="center"/>
              <w:rPr>
                <w:sz w:val="24"/>
              </w:rPr>
            </w:pPr>
            <w:r>
              <w:rPr>
                <w:bCs/>
                <w:sz w:val="24"/>
                <w:szCs w:val="24"/>
              </w:rPr>
              <w:t>13</w:t>
            </w:r>
            <w:r w:rsidRPr="002700B6">
              <w:rPr>
                <w:bCs/>
                <w:sz w:val="24"/>
                <w:szCs w:val="24"/>
              </w:rPr>
              <w:t>.</w:t>
            </w:r>
            <w:r>
              <w:rPr>
                <w:bCs/>
                <w:sz w:val="24"/>
                <w:szCs w:val="24"/>
              </w:rPr>
              <w:t>5</w:t>
            </w:r>
            <w:r w:rsidRPr="002700B6">
              <w:rPr>
                <w:bCs/>
                <w:sz w:val="24"/>
                <w:szCs w:val="24"/>
              </w:rPr>
              <w:t>.</w:t>
            </w:r>
            <w:r>
              <w:rPr>
                <w:sz w:val="24"/>
              </w:rPr>
              <w:t>1</w:t>
            </w:r>
          </w:p>
        </w:tc>
        <w:tc>
          <w:tcPr>
            <w:tcW w:w="5185" w:type="dxa"/>
            <w:shd w:val="clear" w:color="auto" w:fill="auto"/>
            <w:vAlign w:val="center"/>
          </w:tcPr>
          <w:p w:rsidR="00163770" w:rsidRDefault="00163770" w:rsidP="006B34D3">
            <w:pPr>
              <w:rPr>
                <w:sz w:val="24"/>
              </w:rPr>
            </w:pPr>
            <w:r>
              <w:rPr>
                <w:sz w:val="24"/>
              </w:rPr>
              <w:t>Охват населения телевизионным вещанием</w:t>
            </w:r>
          </w:p>
        </w:tc>
        <w:tc>
          <w:tcPr>
            <w:tcW w:w="1315" w:type="dxa"/>
            <w:shd w:val="clear" w:color="auto" w:fill="auto"/>
            <w:vAlign w:val="center"/>
          </w:tcPr>
          <w:p w:rsidR="00163770" w:rsidRPr="00633845" w:rsidRDefault="00163770" w:rsidP="006B34D3">
            <w:pPr>
              <w:jc w:val="center"/>
              <w:rPr>
                <w:sz w:val="24"/>
              </w:rPr>
            </w:pPr>
            <w:r w:rsidRPr="00633845">
              <w:rPr>
                <w:sz w:val="24"/>
              </w:rPr>
              <w:t>% населения</w:t>
            </w:r>
          </w:p>
        </w:tc>
        <w:tc>
          <w:tcPr>
            <w:tcW w:w="1476" w:type="dxa"/>
            <w:shd w:val="clear" w:color="auto" w:fill="auto"/>
            <w:vAlign w:val="center"/>
          </w:tcPr>
          <w:p w:rsidR="00163770" w:rsidRPr="00633845" w:rsidRDefault="00163770" w:rsidP="006B34D3">
            <w:pPr>
              <w:jc w:val="center"/>
              <w:rPr>
                <w:sz w:val="24"/>
                <w:szCs w:val="24"/>
              </w:rPr>
            </w:pPr>
            <w:r w:rsidRPr="00633845">
              <w:rPr>
                <w:sz w:val="24"/>
                <w:szCs w:val="24"/>
              </w:rPr>
              <w:t>100</w:t>
            </w:r>
          </w:p>
        </w:tc>
        <w:tc>
          <w:tcPr>
            <w:tcW w:w="1413" w:type="dxa"/>
            <w:shd w:val="clear" w:color="auto" w:fill="auto"/>
            <w:vAlign w:val="center"/>
          </w:tcPr>
          <w:p w:rsidR="00163770" w:rsidRPr="00633845" w:rsidRDefault="00163770" w:rsidP="006B34D3">
            <w:pPr>
              <w:jc w:val="center"/>
              <w:rPr>
                <w:sz w:val="24"/>
                <w:szCs w:val="24"/>
              </w:rPr>
            </w:pPr>
            <w:r w:rsidRPr="00633845">
              <w:rPr>
                <w:sz w:val="24"/>
                <w:szCs w:val="24"/>
              </w:rPr>
              <w:t>100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jc w:val="center"/>
              <w:rPr>
                <w:sz w:val="24"/>
              </w:rPr>
            </w:pPr>
            <w:r>
              <w:rPr>
                <w:bCs/>
                <w:sz w:val="24"/>
                <w:szCs w:val="24"/>
              </w:rPr>
              <w:t>13.5</w:t>
            </w:r>
            <w:r w:rsidRPr="002700B6">
              <w:rPr>
                <w:bCs/>
                <w:sz w:val="24"/>
                <w:szCs w:val="24"/>
              </w:rPr>
              <w:t>.</w:t>
            </w:r>
            <w:r>
              <w:rPr>
                <w:sz w:val="24"/>
              </w:rPr>
              <w:t>2</w:t>
            </w:r>
          </w:p>
        </w:tc>
        <w:tc>
          <w:tcPr>
            <w:tcW w:w="5185" w:type="dxa"/>
            <w:shd w:val="clear" w:color="auto" w:fill="auto"/>
            <w:vAlign w:val="center"/>
          </w:tcPr>
          <w:p w:rsidR="00163770" w:rsidRDefault="00163770" w:rsidP="006B34D3">
            <w:pPr>
              <w:rPr>
                <w:sz w:val="24"/>
              </w:rPr>
            </w:pPr>
            <w:r>
              <w:rPr>
                <w:sz w:val="24"/>
              </w:rPr>
              <w:t>Обеспеченность населения телефонной сетью общего пользования</w:t>
            </w:r>
          </w:p>
        </w:tc>
        <w:tc>
          <w:tcPr>
            <w:tcW w:w="1315" w:type="dxa"/>
            <w:shd w:val="clear" w:color="auto" w:fill="auto"/>
            <w:vAlign w:val="center"/>
          </w:tcPr>
          <w:p w:rsidR="00163770" w:rsidRPr="00633845" w:rsidRDefault="00163770" w:rsidP="006B34D3">
            <w:pPr>
              <w:ind w:left="-108" w:right="-108" w:firstLine="108"/>
              <w:jc w:val="center"/>
              <w:rPr>
                <w:sz w:val="24"/>
              </w:rPr>
            </w:pPr>
            <w:r w:rsidRPr="00633845">
              <w:rPr>
                <w:sz w:val="24"/>
              </w:rPr>
              <w:t>номеров на 100 семей</w:t>
            </w:r>
          </w:p>
        </w:tc>
        <w:tc>
          <w:tcPr>
            <w:tcW w:w="1476" w:type="dxa"/>
            <w:shd w:val="clear" w:color="auto" w:fill="auto"/>
            <w:vAlign w:val="center"/>
          </w:tcPr>
          <w:p w:rsidR="00163770" w:rsidRPr="00633845" w:rsidRDefault="00163770" w:rsidP="006B34D3">
            <w:pPr>
              <w:jc w:val="center"/>
              <w:rPr>
                <w:sz w:val="24"/>
                <w:szCs w:val="24"/>
              </w:rPr>
            </w:pPr>
            <w:r w:rsidRPr="00633845">
              <w:rPr>
                <w:sz w:val="24"/>
                <w:szCs w:val="24"/>
              </w:rPr>
              <w:t>40</w:t>
            </w:r>
          </w:p>
        </w:tc>
        <w:tc>
          <w:tcPr>
            <w:tcW w:w="1413" w:type="dxa"/>
            <w:shd w:val="clear" w:color="auto" w:fill="auto"/>
            <w:vAlign w:val="center"/>
          </w:tcPr>
          <w:p w:rsidR="00163770" w:rsidRPr="00633845" w:rsidRDefault="00163770" w:rsidP="006B34D3">
            <w:pPr>
              <w:jc w:val="center"/>
              <w:rPr>
                <w:sz w:val="24"/>
                <w:szCs w:val="24"/>
              </w:rPr>
            </w:pPr>
            <w:r w:rsidRPr="00633845">
              <w:rPr>
                <w:sz w:val="24"/>
                <w:szCs w:val="24"/>
              </w:rPr>
              <w:t>100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snapToGrid w:val="0"/>
              <w:jc w:val="center"/>
              <w:rPr>
                <w:sz w:val="24"/>
              </w:rPr>
            </w:pPr>
            <w:r>
              <w:rPr>
                <w:bCs/>
                <w:sz w:val="24"/>
                <w:szCs w:val="24"/>
              </w:rPr>
              <w:t>13.5</w:t>
            </w:r>
            <w:r w:rsidRPr="002700B6">
              <w:rPr>
                <w:bCs/>
                <w:sz w:val="24"/>
                <w:szCs w:val="24"/>
              </w:rPr>
              <w:t>.</w:t>
            </w:r>
            <w:r>
              <w:rPr>
                <w:sz w:val="24"/>
              </w:rPr>
              <w:t>3</w:t>
            </w:r>
          </w:p>
        </w:tc>
        <w:tc>
          <w:tcPr>
            <w:tcW w:w="5185" w:type="dxa"/>
            <w:shd w:val="clear" w:color="auto" w:fill="auto"/>
            <w:vAlign w:val="center"/>
          </w:tcPr>
          <w:p w:rsidR="00163770" w:rsidRDefault="00163770" w:rsidP="006B34D3">
            <w:pPr>
              <w:rPr>
                <w:sz w:val="24"/>
              </w:rPr>
            </w:pPr>
            <w:r>
              <w:rPr>
                <w:sz w:val="24"/>
              </w:rPr>
              <w:t>Расчетное количество телефонов</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r w:rsidRPr="00633845">
              <w:rPr>
                <w:sz w:val="24"/>
              </w:rPr>
              <w:t>шт.</w:t>
            </w:r>
          </w:p>
        </w:tc>
        <w:tc>
          <w:tcPr>
            <w:tcW w:w="1476" w:type="dxa"/>
            <w:shd w:val="clear" w:color="auto" w:fill="auto"/>
            <w:vAlign w:val="center"/>
          </w:tcPr>
          <w:p w:rsidR="00163770" w:rsidRPr="00633845" w:rsidRDefault="00163770" w:rsidP="006B34D3">
            <w:pPr>
              <w:jc w:val="center"/>
              <w:rPr>
                <w:sz w:val="24"/>
                <w:szCs w:val="24"/>
              </w:rPr>
            </w:pPr>
            <w:r w:rsidRPr="00633845">
              <w:rPr>
                <w:sz w:val="24"/>
                <w:szCs w:val="24"/>
              </w:rPr>
              <w:t>6302</w:t>
            </w:r>
          </w:p>
        </w:tc>
        <w:tc>
          <w:tcPr>
            <w:tcW w:w="1413" w:type="dxa"/>
            <w:shd w:val="clear" w:color="auto" w:fill="auto"/>
            <w:vAlign w:val="center"/>
          </w:tcPr>
          <w:p w:rsidR="00163770" w:rsidRPr="00633845" w:rsidRDefault="00163770" w:rsidP="006B34D3">
            <w:pPr>
              <w:jc w:val="center"/>
              <w:rPr>
                <w:sz w:val="24"/>
                <w:szCs w:val="24"/>
              </w:rPr>
            </w:pPr>
            <w:r w:rsidRPr="00633845">
              <w:rPr>
                <w:sz w:val="24"/>
                <w:szCs w:val="24"/>
              </w:rPr>
              <w:t>6943</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snapToGrid w:val="0"/>
              <w:jc w:val="center"/>
              <w:rPr>
                <w:sz w:val="24"/>
              </w:rPr>
            </w:pPr>
          </w:p>
        </w:tc>
        <w:tc>
          <w:tcPr>
            <w:tcW w:w="5185" w:type="dxa"/>
            <w:shd w:val="clear" w:color="auto" w:fill="auto"/>
            <w:vAlign w:val="center"/>
          </w:tcPr>
          <w:p w:rsidR="00163770" w:rsidRDefault="00163770" w:rsidP="006B34D3">
            <w:pPr>
              <w:rPr>
                <w:sz w:val="24"/>
              </w:rPr>
            </w:pPr>
            <w:r>
              <w:rPr>
                <w:sz w:val="24"/>
              </w:rPr>
              <w:t>в т.ч. по жилому сектору</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r w:rsidRPr="00633845">
              <w:rPr>
                <w:sz w:val="24"/>
              </w:rPr>
              <w:t>шт.</w:t>
            </w:r>
          </w:p>
        </w:tc>
        <w:tc>
          <w:tcPr>
            <w:tcW w:w="1476" w:type="dxa"/>
            <w:shd w:val="clear" w:color="auto" w:fill="auto"/>
            <w:vAlign w:val="center"/>
          </w:tcPr>
          <w:p w:rsidR="00163770" w:rsidRPr="00633845" w:rsidRDefault="00163770" w:rsidP="006B34D3">
            <w:pPr>
              <w:jc w:val="center"/>
              <w:rPr>
                <w:sz w:val="24"/>
                <w:szCs w:val="24"/>
              </w:rPr>
            </w:pPr>
            <w:r w:rsidRPr="00633845">
              <w:rPr>
                <w:sz w:val="24"/>
                <w:szCs w:val="24"/>
              </w:rPr>
              <w:t>5221</w:t>
            </w:r>
          </w:p>
        </w:tc>
        <w:tc>
          <w:tcPr>
            <w:tcW w:w="1413" w:type="dxa"/>
            <w:shd w:val="clear" w:color="auto" w:fill="auto"/>
            <w:vAlign w:val="center"/>
          </w:tcPr>
          <w:p w:rsidR="00163770" w:rsidRPr="00633845" w:rsidRDefault="00163770" w:rsidP="006B34D3">
            <w:pPr>
              <w:jc w:val="center"/>
              <w:rPr>
                <w:sz w:val="24"/>
                <w:szCs w:val="24"/>
              </w:rPr>
            </w:pPr>
            <w:r w:rsidRPr="00633845">
              <w:rPr>
                <w:sz w:val="24"/>
                <w:szCs w:val="24"/>
              </w:rPr>
              <w:t>5740</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vAlign w:val="center"/>
          </w:tcPr>
          <w:p w:rsidR="00163770" w:rsidRPr="00633845"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43335" w:rsidRDefault="00163770" w:rsidP="006B34D3">
            <w:pPr>
              <w:jc w:val="center"/>
              <w:rPr>
                <w:sz w:val="24"/>
                <w:szCs w:val="24"/>
                <w:highlight w:val="cyan"/>
              </w:rPr>
            </w:pPr>
          </w:p>
        </w:tc>
        <w:tc>
          <w:tcPr>
            <w:tcW w:w="5185" w:type="dxa"/>
            <w:shd w:val="clear" w:color="auto" w:fill="auto"/>
            <w:vAlign w:val="center"/>
          </w:tcPr>
          <w:p w:rsidR="00163770" w:rsidRPr="00243335" w:rsidRDefault="00163770" w:rsidP="006B34D3">
            <w:pPr>
              <w:rPr>
                <w:sz w:val="24"/>
                <w:szCs w:val="24"/>
                <w:highlight w:val="cyan"/>
              </w:rPr>
            </w:pPr>
            <w:r w:rsidRPr="002700B6">
              <w:rPr>
                <w:b/>
                <w:sz w:val="24"/>
                <w:szCs w:val="24"/>
              </w:rPr>
              <w:t>ст.Октябрьская</w:t>
            </w:r>
          </w:p>
        </w:tc>
        <w:tc>
          <w:tcPr>
            <w:tcW w:w="1315" w:type="dxa"/>
            <w:shd w:val="clear" w:color="auto" w:fill="auto"/>
            <w:vAlign w:val="center"/>
          </w:tcPr>
          <w:p w:rsidR="00163770" w:rsidRPr="00243335" w:rsidRDefault="00163770" w:rsidP="006B34D3">
            <w:pPr>
              <w:ind w:left="-108" w:right="-108" w:firstLine="108"/>
              <w:jc w:val="center"/>
              <w:rPr>
                <w:sz w:val="24"/>
                <w:szCs w:val="24"/>
                <w:highlight w:val="cyan"/>
              </w:rPr>
            </w:pPr>
          </w:p>
        </w:tc>
        <w:tc>
          <w:tcPr>
            <w:tcW w:w="1476" w:type="dxa"/>
            <w:shd w:val="clear" w:color="auto" w:fill="auto"/>
            <w:vAlign w:val="center"/>
          </w:tcPr>
          <w:p w:rsidR="00163770" w:rsidRPr="00243335" w:rsidRDefault="00163770" w:rsidP="006B34D3">
            <w:pPr>
              <w:jc w:val="center"/>
              <w:rPr>
                <w:sz w:val="24"/>
                <w:szCs w:val="24"/>
                <w:highlight w:val="cyan"/>
              </w:rPr>
            </w:pPr>
          </w:p>
        </w:tc>
        <w:tc>
          <w:tcPr>
            <w:tcW w:w="1413" w:type="dxa"/>
            <w:shd w:val="clear" w:color="auto" w:fill="auto"/>
            <w:vAlign w:val="center"/>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jc w:val="center"/>
              <w:rPr>
                <w:sz w:val="24"/>
              </w:rPr>
            </w:pPr>
            <w:r>
              <w:rPr>
                <w:bCs/>
                <w:sz w:val="24"/>
                <w:szCs w:val="24"/>
              </w:rPr>
              <w:t>13</w:t>
            </w:r>
            <w:r w:rsidRPr="002700B6">
              <w:rPr>
                <w:bCs/>
                <w:sz w:val="24"/>
                <w:szCs w:val="24"/>
              </w:rPr>
              <w:t>.</w:t>
            </w:r>
            <w:r>
              <w:rPr>
                <w:bCs/>
                <w:sz w:val="24"/>
                <w:szCs w:val="24"/>
              </w:rPr>
              <w:t>5</w:t>
            </w:r>
            <w:r w:rsidRPr="002700B6">
              <w:rPr>
                <w:bCs/>
                <w:sz w:val="24"/>
                <w:szCs w:val="24"/>
              </w:rPr>
              <w:t>.</w:t>
            </w:r>
            <w:r>
              <w:rPr>
                <w:sz w:val="24"/>
              </w:rPr>
              <w:t>1</w:t>
            </w:r>
          </w:p>
        </w:tc>
        <w:tc>
          <w:tcPr>
            <w:tcW w:w="5185" w:type="dxa"/>
            <w:shd w:val="clear" w:color="auto" w:fill="auto"/>
            <w:vAlign w:val="center"/>
          </w:tcPr>
          <w:p w:rsidR="00163770" w:rsidRDefault="00163770" w:rsidP="006B34D3">
            <w:pPr>
              <w:rPr>
                <w:sz w:val="24"/>
              </w:rPr>
            </w:pPr>
            <w:r>
              <w:rPr>
                <w:sz w:val="24"/>
              </w:rPr>
              <w:t>Охват населения телевизионным вещанием</w:t>
            </w:r>
          </w:p>
        </w:tc>
        <w:tc>
          <w:tcPr>
            <w:tcW w:w="1315" w:type="dxa"/>
            <w:shd w:val="clear" w:color="auto" w:fill="auto"/>
            <w:vAlign w:val="center"/>
          </w:tcPr>
          <w:p w:rsidR="00163770" w:rsidRPr="00633845" w:rsidRDefault="00163770" w:rsidP="006B34D3">
            <w:pPr>
              <w:jc w:val="center"/>
              <w:rPr>
                <w:sz w:val="24"/>
              </w:rPr>
            </w:pPr>
            <w:r w:rsidRPr="00633845">
              <w:rPr>
                <w:sz w:val="24"/>
              </w:rPr>
              <w:t>% населения</w:t>
            </w:r>
          </w:p>
        </w:tc>
        <w:tc>
          <w:tcPr>
            <w:tcW w:w="1476" w:type="dxa"/>
            <w:shd w:val="clear" w:color="auto" w:fill="auto"/>
            <w:vAlign w:val="center"/>
          </w:tcPr>
          <w:p w:rsidR="00163770" w:rsidRPr="00633845" w:rsidRDefault="00163770" w:rsidP="006B34D3">
            <w:pPr>
              <w:jc w:val="center"/>
              <w:rPr>
                <w:sz w:val="24"/>
                <w:szCs w:val="24"/>
              </w:rPr>
            </w:pPr>
            <w:r w:rsidRPr="00633845">
              <w:rPr>
                <w:sz w:val="24"/>
                <w:szCs w:val="24"/>
              </w:rPr>
              <w:t>100</w:t>
            </w:r>
          </w:p>
        </w:tc>
        <w:tc>
          <w:tcPr>
            <w:tcW w:w="1413" w:type="dxa"/>
            <w:shd w:val="clear" w:color="auto" w:fill="auto"/>
            <w:vAlign w:val="center"/>
          </w:tcPr>
          <w:p w:rsidR="00163770" w:rsidRPr="00633845" w:rsidRDefault="00163770" w:rsidP="006B34D3">
            <w:pPr>
              <w:jc w:val="center"/>
              <w:rPr>
                <w:sz w:val="24"/>
                <w:szCs w:val="24"/>
              </w:rPr>
            </w:pPr>
            <w:r w:rsidRPr="00633845">
              <w:rPr>
                <w:sz w:val="24"/>
                <w:szCs w:val="24"/>
              </w:rPr>
              <w:t>100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jc w:val="center"/>
              <w:rPr>
                <w:sz w:val="24"/>
              </w:rPr>
            </w:pPr>
            <w:r>
              <w:rPr>
                <w:bCs/>
                <w:sz w:val="24"/>
                <w:szCs w:val="24"/>
              </w:rPr>
              <w:t>13.5</w:t>
            </w:r>
            <w:r w:rsidRPr="002700B6">
              <w:rPr>
                <w:bCs/>
                <w:sz w:val="24"/>
                <w:szCs w:val="24"/>
              </w:rPr>
              <w:t>.</w:t>
            </w:r>
            <w:r>
              <w:rPr>
                <w:sz w:val="24"/>
              </w:rPr>
              <w:t>2</w:t>
            </w:r>
          </w:p>
        </w:tc>
        <w:tc>
          <w:tcPr>
            <w:tcW w:w="5185" w:type="dxa"/>
            <w:shd w:val="clear" w:color="auto" w:fill="auto"/>
            <w:vAlign w:val="center"/>
          </w:tcPr>
          <w:p w:rsidR="00163770" w:rsidRDefault="00163770" w:rsidP="006B34D3">
            <w:pPr>
              <w:rPr>
                <w:sz w:val="24"/>
              </w:rPr>
            </w:pPr>
            <w:r>
              <w:rPr>
                <w:sz w:val="24"/>
              </w:rPr>
              <w:t>Обеспеченность населения телефонной сетью общего пользования</w:t>
            </w:r>
          </w:p>
        </w:tc>
        <w:tc>
          <w:tcPr>
            <w:tcW w:w="1315" w:type="dxa"/>
            <w:shd w:val="clear" w:color="auto" w:fill="auto"/>
            <w:vAlign w:val="center"/>
          </w:tcPr>
          <w:p w:rsidR="00163770" w:rsidRPr="00633845" w:rsidRDefault="00163770" w:rsidP="006B34D3">
            <w:pPr>
              <w:ind w:left="-108" w:right="-108" w:firstLine="108"/>
              <w:jc w:val="center"/>
              <w:rPr>
                <w:sz w:val="24"/>
              </w:rPr>
            </w:pPr>
            <w:r w:rsidRPr="00633845">
              <w:rPr>
                <w:sz w:val="24"/>
              </w:rPr>
              <w:t>номеров на 100 семей</w:t>
            </w:r>
          </w:p>
        </w:tc>
        <w:tc>
          <w:tcPr>
            <w:tcW w:w="1476" w:type="dxa"/>
            <w:shd w:val="clear" w:color="auto" w:fill="auto"/>
            <w:vAlign w:val="center"/>
          </w:tcPr>
          <w:p w:rsidR="00163770" w:rsidRPr="00633845" w:rsidRDefault="00163770" w:rsidP="006B34D3">
            <w:pPr>
              <w:jc w:val="center"/>
              <w:rPr>
                <w:sz w:val="24"/>
                <w:szCs w:val="24"/>
              </w:rPr>
            </w:pPr>
            <w:r w:rsidRPr="00633845">
              <w:rPr>
                <w:sz w:val="24"/>
                <w:szCs w:val="24"/>
              </w:rPr>
              <w:t>42</w:t>
            </w:r>
          </w:p>
        </w:tc>
        <w:tc>
          <w:tcPr>
            <w:tcW w:w="1413" w:type="dxa"/>
            <w:shd w:val="clear" w:color="auto" w:fill="auto"/>
            <w:vAlign w:val="center"/>
          </w:tcPr>
          <w:p w:rsidR="00163770" w:rsidRPr="00633845" w:rsidRDefault="00163770" w:rsidP="006B34D3">
            <w:pPr>
              <w:jc w:val="center"/>
              <w:rPr>
                <w:sz w:val="24"/>
                <w:szCs w:val="24"/>
              </w:rPr>
            </w:pPr>
            <w:r w:rsidRPr="00633845">
              <w:rPr>
                <w:sz w:val="24"/>
                <w:szCs w:val="24"/>
              </w:rPr>
              <w:t>100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snapToGrid w:val="0"/>
              <w:jc w:val="center"/>
              <w:rPr>
                <w:sz w:val="24"/>
              </w:rPr>
            </w:pPr>
            <w:r>
              <w:rPr>
                <w:bCs/>
                <w:sz w:val="24"/>
                <w:szCs w:val="24"/>
              </w:rPr>
              <w:t>13.5</w:t>
            </w:r>
            <w:r w:rsidRPr="002700B6">
              <w:rPr>
                <w:bCs/>
                <w:sz w:val="24"/>
                <w:szCs w:val="24"/>
              </w:rPr>
              <w:t>.</w:t>
            </w:r>
            <w:r>
              <w:rPr>
                <w:sz w:val="24"/>
              </w:rPr>
              <w:t>3</w:t>
            </w:r>
          </w:p>
        </w:tc>
        <w:tc>
          <w:tcPr>
            <w:tcW w:w="5185" w:type="dxa"/>
            <w:shd w:val="clear" w:color="auto" w:fill="auto"/>
            <w:vAlign w:val="center"/>
          </w:tcPr>
          <w:p w:rsidR="00163770" w:rsidRDefault="00163770" w:rsidP="006B34D3">
            <w:pPr>
              <w:rPr>
                <w:sz w:val="24"/>
              </w:rPr>
            </w:pPr>
            <w:r>
              <w:rPr>
                <w:sz w:val="24"/>
              </w:rPr>
              <w:t>Расчетное количество телефонов</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r w:rsidRPr="00633845">
              <w:rPr>
                <w:sz w:val="24"/>
              </w:rPr>
              <w:t>шт.</w:t>
            </w:r>
          </w:p>
        </w:tc>
        <w:tc>
          <w:tcPr>
            <w:tcW w:w="1476" w:type="dxa"/>
            <w:shd w:val="clear" w:color="auto" w:fill="auto"/>
            <w:vAlign w:val="center"/>
          </w:tcPr>
          <w:p w:rsidR="00163770" w:rsidRPr="00633845" w:rsidRDefault="00163770" w:rsidP="006B34D3">
            <w:pPr>
              <w:jc w:val="center"/>
              <w:rPr>
                <w:sz w:val="24"/>
                <w:szCs w:val="24"/>
              </w:rPr>
            </w:pPr>
            <w:r w:rsidRPr="00633845">
              <w:rPr>
                <w:sz w:val="24"/>
                <w:szCs w:val="24"/>
              </w:rPr>
              <w:t>5513</w:t>
            </w:r>
          </w:p>
        </w:tc>
        <w:tc>
          <w:tcPr>
            <w:tcW w:w="1413" w:type="dxa"/>
            <w:shd w:val="clear" w:color="auto" w:fill="auto"/>
            <w:vAlign w:val="center"/>
          </w:tcPr>
          <w:p w:rsidR="00163770" w:rsidRPr="00633845" w:rsidRDefault="00163770" w:rsidP="006B34D3">
            <w:pPr>
              <w:jc w:val="center"/>
              <w:rPr>
                <w:sz w:val="24"/>
                <w:szCs w:val="24"/>
              </w:rPr>
            </w:pPr>
            <w:r w:rsidRPr="00633845">
              <w:rPr>
                <w:sz w:val="24"/>
                <w:szCs w:val="24"/>
              </w:rPr>
              <w:t>6036</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snapToGrid w:val="0"/>
              <w:jc w:val="center"/>
              <w:rPr>
                <w:sz w:val="24"/>
              </w:rPr>
            </w:pPr>
          </w:p>
        </w:tc>
        <w:tc>
          <w:tcPr>
            <w:tcW w:w="5185" w:type="dxa"/>
            <w:shd w:val="clear" w:color="auto" w:fill="auto"/>
            <w:vAlign w:val="center"/>
          </w:tcPr>
          <w:p w:rsidR="00163770" w:rsidRDefault="00163770" w:rsidP="006B34D3">
            <w:pPr>
              <w:rPr>
                <w:sz w:val="24"/>
              </w:rPr>
            </w:pPr>
            <w:r>
              <w:rPr>
                <w:sz w:val="24"/>
              </w:rPr>
              <w:t>в т.ч. по жилому сектору</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r w:rsidRPr="00633845">
              <w:rPr>
                <w:sz w:val="24"/>
              </w:rPr>
              <w:t>шт.</w:t>
            </w:r>
          </w:p>
        </w:tc>
        <w:tc>
          <w:tcPr>
            <w:tcW w:w="1476" w:type="dxa"/>
            <w:shd w:val="clear" w:color="auto" w:fill="auto"/>
            <w:vAlign w:val="center"/>
          </w:tcPr>
          <w:p w:rsidR="00163770" w:rsidRPr="00633845" w:rsidRDefault="00163770" w:rsidP="006B34D3">
            <w:pPr>
              <w:jc w:val="center"/>
              <w:rPr>
                <w:sz w:val="24"/>
                <w:szCs w:val="24"/>
              </w:rPr>
            </w:pPr>
            <w:r w:rsidRPr="00633845">
              <w:rPr>
                <w:sz w:val="24"/>
                <w:szCs w:val="24"/>
              </w:rPr>
              <w:t>4586</w:t>
            </w:r>
          </w:p>
        </w:tc>
        <w:tc>
          <w:tcPr>
            <w:tcW w:w="1413" w:type="dxa"/>
            <w:shd w:val="clear" w:color="auto" w:fill="auto"/>
            <w:vAlign w:val="center"/>
          </w:tcPr>
          <w:p w:rsidR="00163770" w:rsidRPr="00633845" w:rsidRDefault="00163770" w:rsidP="006B34D3">
            <w:pPr>
              <w:jc w:val="center"/>
              <w:rPr>
                <w:sz w:val="24"/>
                <w:szCs w:val="24"/>
              </w:rPr>
            </w:pPr>
            <w:r w:rsidRPr="00633845">
              <w:rPr>
                <w:sz w:val="24"/>
                <w:szCs w:val="24"/>
              </w:rPr>
              <w:t>5010</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vAlign w:val="center"/>
          </w:tcPr>
          <w:p w:rsidR="00163770" w:rsidRPr="00633845"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43335" w:rsidRDefault="00163770" w:rsidP="006B34D3">
            <w:pPr>
              <w:jc w:val="center"/>
              <w:rPr>
                <w:sz w:val="24"/>
                <w:szCs w:val="24"/>
                <w:highlight w:val="cyan"/>
              </w:rPr>
            </w:pPr>
          </w:p>
        </w:tc>
        <w:tc>
          <w:tcPr>
            <w:tcW w:w="5185" w:type="dxa"/>
            <w:shd w:val="clear" w:color="auto" w:fill="auto"/>
            <w:vAlign w:val="center"/>
          </w:tcPr>
          <w:p w:rsidR="00163770" w:rsidRPr="00243335" w:rsidRDefault="00163770" w:rsidP="006B34D3">
            <w:pPr>
              <w:rPr>
                <w:sz w:val="24"/>
                <w:szCs w:val="24"/>
                <w:highlight w:val="cyan"/>
              </w:rPr>
            </w:pPr>
            <w:r w:rsidRPr="008940A1">
              <w:rPr>
                <w:b/>
                <w:sz w:val="24"/>
                <w:szCs w:val="24"/>
              </w:rPr>
              <w:t>п. Обильный</w:t>
            </w:r>
          </w:p>
        </w:tc>
        <w:tc>
          <w:tcPr>
            <w:tcW w:w="1315" w:type="dxa"/>
            <w:shd w:val="clear" w:color="auto" w:fill="auto"/>
            <w:vAlign w:val="center"/>
          </w:tcPr>
          <w:p w:rsidR="00163770" w:rsidRPr="00243335" w:rsidRDefault="00163770" w:rsidP="006B34D3">
            <w:pPr>
              <w:ind w:left="-108" w:right="-108" w:firstLine="108"/>
              <w:jc w:val="center"/>
              <w:rPr>
                <w:sz w:val="24"/>
                <w:szCs w:val="24"/>
                <w:highlight w:val="cyan"/>
              </w:rPr>
            </w:pPr>
          </w:p>
        </w:tc>
        <w:tc>
          <w:tcPr>
            <w:tcW w:w="1476" w:type="dxa"/>
            <w:shd w:val="clear" w:color="auto" w:fill="auto"/>
            <w:vAlign w:val="center"/>
          </w:tcPr>
          <w:p w:rsidR="00163770" w:rsidRPr="00243335" w:rsidRDefault="00163770" w:rsidP="006B34D3">
            <w:pPr>
              <w:jc w:val="center"/>
              <w:rPr>
                <w:sz w:val="24"/>
                <w:szCs w:val="24"/>
                <w:highlight w:val="cyan"/>
              </w:rPr>
            </w:pPr>
          </w:p>
        </w:tc>
        <w:tc>
          <w:tcPr>
            <w:tcW w:w="1413" w:type="dxa"/>
            <w:shd w:val="clear" w:color="auto" w:fill="auto"/>
            <w:vAlign w:val="center"/>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jc w:val="center"/>
              <w:rPr>
                <w:sz w:val="24"/>
              </w:rPr>
            </w:pPr>
            <w:r>
              <w:rPr>
                <w:bCs/>
                <w:sz w:val="24"/>
                <w:szCs w:val="24"/>
              </w:rPr>
              <w:t>13</w:t>
            </w:r>
            <w:r w:rsidRPr="002700B6">
              <w:rPr>
                <w:bCs/>
                <w:sz w:val="24"/>
                <w:szCs w:val="24"/>
              </w:rPr>
              <w:t>.</w:t>
            </w:r>
            <w:r>
              <w:rPr>
                <w:bCs/>
                <w:sz w:val="24"/>
                <w:szCs w:val="24"/>
              </w:rPr>
              <w:t>5</w:t>
            </w:r>
            <w:r w:rsidRPr="002700B6">
              <w:rPr>
                <w:bCs/>
                <w:sz w:val="24"/>
                <w:szCs w:val="24"/>
              </w:rPr>
              <w:t>.</w:t>
            </w:r>
            <w:r>
              <w:rPr>
                <w:sz w:val="24"/>
              </w:rPr>
              <w:t>1</w:t>
            </w:r>
          </w:p>
        </w:tc>
        <w:tc>
          <w:tcPr>
            <w:tcW w:w="5185" w:type="dxa"/>
            <w:shd w:val="clear" w:color="auto" w:fill="auto"/>
            <w:vAlign w:val="center"/>
          </w:tcPr>
          <w:p w:rsidR="00163770" w:rsidRDefault="00163770" w:rsidP="006B34D3">
            <w:pPr>
              <w:rPr>
                <w:sz w:val="24"/>
              </w:rPr>
            </w:pPr>
            <w:r>
              <w:rPr>
                <w:sz w:val="24"/>
              </w:rPr>
              <w:t>Охват населения телевизионным вещанием</w:t>
            </w:r>
          </w:p>
        </w:tc>
        <w:tc>
          <w:tcPr>
            <w:tcW w:w="1315" w:type="dxa"/>
            <w:shd w:val="clear" w:color="auto" w:fill="auto"/>
            <w:vAlign w:val="center"/>
          </w:tcPr>
          <w:p w:rsidR="00163770" w:rsidRPr="00633845" w:rsidRDefault="00163770" w:rsidP="006B34D3">
            <w:pPr>
              <w:jc w:val="center"/>
              <w:rPr>
                <w:sz w:val="24"/>
              </w:rPr>
            </w:pPr>
            <w:r w:rsidRPr="00633845">
              <w:rPr>
                <w:sz w:val="24"/>
              </w:rPr>
              <w:t>% населения</w:t>
            </w:r>
          </w:p>
        </w:tc>
        <w:tc>
          <w:tcPr>
            <w:tcW w:w="1476" w:type="dxa"/>
            <w:shd w:val="clear" w:color="auto" w:fill="auto"/>
            <w:vAlign w:val="center"/>
          </w:tcPr>
          <w:p w:rsidR="00163770" w:rsidRPr="00633845" w:rsidRDefault="00163770" w:rsidP="006B34D3">
            <w:pPr>
              <w:jc w:val="center"/>
              <w:rPr>
                <w:sz w:val="24"/>
                <w:szCs w:val="24"/>
              </w:rPr>
            </w:pPr>
            <w:r w:rsidRPr="00633845">
              <w:rPr>
                <w:sz w:val="24"/>
                <w:szCs w:val="24"/>
              </w:rPr>
              <w:t>100</w:t>
            </w:r>
          </w:p>
        </w:tc>
        <w:tc>
          <w:tcPr>
            <w:tcW w:w="1413" w:type="dxa"/>
            <w:shd w:val="clear" w:color="auto" w:fill="auto"/>
            <w:vAlign w:val="center"/>
          </w:tcPr>
          <w:p w:rsidR="00163770" w:rsidRPr="00633845" w:rsidRDefault="00163770" w:rsidP="006B34D3">
            <w:pPr>
              <w:jc w:val="center"/>
              <w:rPr>
                <w:sz w:val="24"/>
                <w:szCs w:val="24"/>
              </w:rPr>
            </w:pPr>
            <w:r w:rsidRPr="00633845">
              <w:rPr>
                <w:sz w:val="24"/>
                <w:szCs w:val="24"/>
              </w:rPr>
              <w:t>100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jc w:val="center"/>
              <w:rPr>
                <w:sz w:val="24"/>
              </w:rPr>
            </w:pPr>
            <w:r>
              <w:rPr>
                <w:bCs/>
                <w:sz w:val="24"/>
                <w:szCs w:val="24"/>
              </w:rPr>
              <w:t>13.5</w:t>
            </w:r>
            <w:r w:rsidRPr="002700B6">
              <w:rPr>
                <w:bCs/>
                <w:sz w:val="24"/>
                <w:szCs w:val="24"/>
              </w:rPr>
              <w:t>.</w:t>
            </w:r>
            <w:r>
              <w:rPr>
                <w:sz w:val="24"/>
              </w:rPr>
              <w:t>2</w:t>
            </w:r>
          </w:p>
        </w:tc>
        <w:tc>
          <w:tcPr>
            <w:tcW w:w="5185" w:type="dxa"/>
            <w:shd w:val="clear" w:color="auto" w:fill="auto"/>
            <w:vAlign w:val="center"/>
          </w:tcPr>
          <w:p w:rsidR="00163770" w:rsidRDefault="00163770" w:rsidP="006B34D3">
            <w:pPr>
              <w:rPr>
                <w:sz w:val="24"/>
              </w:rPr>
            </w:pPr>
            <w:r>
              <w:rPr>
                <w:sz w:val="24"/>
              </w:rPr>
              <w:t>Обеспеченность населения телефонной сетью общего пользования</w:t>
            </w:r>
          </w:p>
        </w:tc>
        <w:tc>
          <w:tcPr>
            <w:tcW w:w="1315" w:type="dxa"/>
            <w:shd w:val="clear" w:color="auto" w:fill="auto"/>
            <w:vAlign w:val="center"/>
          </w:tcPr>
          <w:p w:rsidR="00163770" w:rsidRPr="00633845" w:rsidRDefault="00163770" w:rsidP="006B34D3">
            <w:pPr>
              <w:ind w:left="-108" w:right="-108" w:firstLine="108"/>
              <w:jc w:val="center"/>
              <w:rPr>
                <w:sz w:val="24"/>
              </w:rPr>
            </w:pPr>
            <w:r w:rsidRPr="00633845">
              <w:rPr>
                <w:sz w:val="24"/>
              </w:rPr>
              <w:t>номеров на 100 семей</w:t>
            </w:r>
          </w:p>
        </w:tc>
        <w:tc>
          <w:tcPr>
            <w:tcW w:w="1476" w:type="dxa"/>
            <w:shd w:val="clear" w:color="auto" w:fill="auto"/>
            <w:vAlign w:val="center"/>
          </w:tcPr>
          <w:p w:rsidR="00163770" w:rsidRPr="00633845" w:rsidRDefault="00163770" w:rsidP="006B34D3">
            <w:pPr>
              <w:jc w:val="center"/>
              <w:rPr>
                <w:sz w:val="24"/>
                <w:szCs w:val="24"/>
              </w:rPr>
            </w:pPr>
            <w:r w:rsidRPr="00633845">
              <w:rPr>
                <w:sz w:val="24"/>
                <w:szCs w:val="24"/>
              </w:rPr>
              <w:t>27</w:t>
            </w:r>
          </w:p>
        </w:tc>
        <w:tc>
          <w:tcPr>
            <w:tcW w:w="1413" w:type="dxa"/>
            <w:shd w:val="clear" w:color="auto" w:fill="auto"/>
            <w:vAlign w:val="center"/>
          </w:tcPr>
          <w:p w:rsidR="00163770" w:rsidRPr="00633845" w:rsidRDefault="00163770" w:rsidP="006B34D3">
            <w:pPr>
              <w:jc w:val="center"/>
              <w:rPr>
                <w:sz w:val="24"/>
                <w:szCs w:val="24"/>
              </w:rPr>
            </w:pPr>
            <w:r w:rsidRPr="00633845">
              <w:rPr>
                <w:sz w:val="24"/>
                <w:szCs w:val="24"/>
              </w:rPr>
              <w:t>100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snapToGrid w:val="0"/>
              <w:jc w:val="center"/>
              <w:rPr>
                <w:sz w:val="24"/>
              </w:rPr>
            </w:pPr>
            <w:r>
              <w:rPr>
                <w:bCs/>
                <w:sz w:val="24"/>
                <w:szCs w:val="24"/>
              </w:rPr>
              <w:t>13.5</w:t>
            </w:r>
            <w:r w:rsidRPr="002700B6">
              <w:rPr>
                <w:bCs/>
                <w:sz w:val="24"/>
                <w:szCs w:val="24"/>
              </w:rPr>
              <w:t>.</w:t>
            </w:r>
            <w:r>
              <w:rPr>
                <w:sz w:val="24"/>
              </w:rPr>
              <w:t>3</w:t>
            </w:r>
          </w:p>
        </w:tc>
        <w:tc>
          <w:tcPr>
            <w:tcW w:w="5185" w:type="dxa"/>
            <w:shd w:val="clear" w:color="auto" w:fill="auto"/>
            <w:vAlign w:val="center"/>
          </w:tcPr>
          <w:p w:rsidR="00163770" w:rsidRDefault="00163770" w:rsidP="006B34D3">
            <w:pPr>
              <w:rPr>
                <w:sz w:val="24"/>
              </w:rPr>
            </w:pPr>
            <w:r>
              <w:rPr>
                <w:sz w:val="24"/>
              </w:rPr>
              <w:t>Расчетное количество телефонов</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r w:rsidRPr="00633845">
              <w:rPr>
                <w:sz w:val="24"/>
              </w:rPr>
              <w:t>шт.</w:t>
            </w:r>
          </w:p>
        </w:tc>
        <w:tc>
          <w:tcPr>
            <w:tcW w:w="1476" w:type="dxa"/>
            <w:shd w:val="clear" w:color="auto" w:fill="auto"/>
            <w:vAlign w:val="center"/>
          </w:tcPr>
          <w:p w:rsidR="00163770" w:rsidRPr="00633845" w:rsidRDefault="00163770" w:rsidP="006B34D3">
            <w:pPr>
              <w:jc w:val="center"/>
              <w:rPr>
                <w:sz w:val="24"/>
                <w:szCs w:val="24"/>
              </w:rPr>
            </w:pPr>
            <w:r w:rsidRPr="00633845">
              <w:rPr>
                <w:sz w:val="24"/>
                <w:szCs w:val="24"/>
              </w:rPr>
              <w:t>206</w:t>
            </w:r>
          </w:p>
        </w:tc>
        <w:tc>
          <w:tcPr>
            <w:tcW w:w="1413" w:type="dxa"/>
            <w:shd w:val="clear" w:color="auto" w:fill="auto"/>
            <w:vAlign w:val="center"/>
          </w:tcPr>
          <w:p w:rsidR="00163770" w:rsidRPr="00633845" w:rsidRDefault="00163770" w:rsidP="006B34D3">
            <w:pPr>
              <w:jc w:val="center"/>
              <w:rPr>
                <w:sz w:val="24"/>
                <w:szCs w:val="24"/>
              </w:rPr>
            </w:pPr>
            <w:r w:rsidRPr="00633845">
              <w:rPr>
                <w:sz w:val="24"/>
                <w:szCs w:val="24"/>
              </w:rPr>
              <w:t>233</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snapToGrid w:val="0"/>
              <w:jc w:val="center"/>
              <w:rPr>
                <w:sz w:val="24"/>
              </w:rPr>
            </w:pPr>
          </w:p>
        </w:tc>
        <w:tc>
          <w:tcPr>
            <w:tcW w:w="5185" w:type="dxa"/>
            <w:shd w:val="clear" w:color="auto" w:fill="auto"/>
            <w:vAlign w:val="center"/>
          </w:tcPr>
          <w:p w:rsidR="00163770" w:rsidRDefault="00163770" w:rsidP="006B34D3">
            <w:pPr>
              <w:rPr>
                <w:sz w:val="24"/>
              </w:rPr>
            </w:pPr>
            <w:r>
              <w:rPr>
                <w:sz w:val="24"/>
              </w:rPr>
              <w:t>в т.ч. по жилому сектору</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r w:rsidRPr="00633845">
              <w:rPr>
                <w:sz w:val="24"/>
              </w:rPr>
              <w:t>шт.</w:t>
            </w:r>
          </w:p>
        </w:tc>
        <w:tc>
          <w:tcPr>
            <w:tcW w:w="1476" w:type="dxa"/>
            <w:shd w:val="clear" w:color="auto" w:fill="auto"/>
            <w:vAlign w:val="center"/>
          </w:tcPr>
          <w:p w:rsidR="00163770" w:rsidRPr="00633845" w:rsidRDefault="00163770" w:rsidP="006B34D3">
            <w:pPr>
              <w:jc w:val="center"/>
              <w:rPr>
                <w:sz w:val="24"/>
                <w:szCs w:val="24"/>
              </w:rPr>
            </w:pPr>
            <w:r w:rsidRPr="00633845">
              <w:rPr>
                <w:sz w:val="24"/>
                <w:szCs w:val="24"/>
              </w:rPr>
              <w:t>170</w:t>
            </w:r>
          </w:p>
        </w:tc>
        <w:tc>
          <w:tcPr>
            <w:tcW w:w="1413" w:type="dxa"/>
            <w:shd w:val="clear" w:color="auto" w:fill="auto"/>
            <w:vAlign w:val="center"/>
          </w:tcPr>
          <w:p w:rsidR="00163770" w:rsidRPr="00633845" w:rsidRDefault="00163770" w:rsidP="006B34D3">
            <w:pPr>
              <w:jc w:val="center"/>
              <w:rPr>
                <w:sz w:val="24"/>
                <w:szCs w:val="24"/>
              </w:rPr>
            </w:pPr>
            <w:r w:rsidRPr="00633845">
              <w:rPr>
                <w:sz w:val="24"/>
                <w:szCs w:val="24"/>
              </w:rPr>
              <w:t>191</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vAlign w:val="center"/>
          </w:tcPr>
          <w:p w:rsidR="00163770" w:rsidRPr="00633845"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43335" w:rsidRDefault="00163770" w:rsidP="006B34D3">
            <w:pPr>
              <w:jc w:val="center"/>
              <w:rPr>
                <w:sz w:val="24"/>
                <w:szCs w:val="24"/>
                <w:highlight w:val="cyan"/>
              </w:rPr>
            </w:pPr>
          </w:p>
        </w:tc>
        <w:tc>
          <w:tcPr>
            <w:tcW w:w="5185" w:type="dxa"/>
            <w:shd w:val="clear" w:color="auto" w:fill="auto"/>
            <w:vAlign w:val="center"/>
          </w:tcPr>
          <w:p w:rsidR="00163770" w:rsidRPr="00243335" w:rsidRDefault="00163770" w:rsidP="006B34D3">
            <w:pPr>
              <w:rPr>
                <w:sz w:val="24"/>
                <w:szCs w:val="24"/>
                <w:highlight w:val="cyan"/>
              </w:rPr>
            </w:pPr>
            <w:r w:rsidRPr="002700B6">
              <w:rPr>
                <w:b/>
                <w:sz w:val="24"/>
                <w:szCs w:val="24"/>
              </w:rPr>
              <w:t>п. Запрудный</w:t>
            </w:r>
          </w:p>
        </w:tc>
        <w:tc>
          <w:tcPr>
            <w:tcW w:w="1315" w:type="dxa"/>
            <w:shd w:val="clear" w:color="auto" w:fill="auto"/>
            <w:vAlign w:val="center"/>
          </w:tcPr>
          <w:p w:rsidR="00163770" w:rsidRPr="00243335" w:rsidRDefault="00163770" w:rsidP="006B34D3">
            <w:pPr>
              <w:ind w:left="-108" w:right="-108" w:firstLine="108"/>
              <w:jc w:val="center"/>
              <w:rPr>
                <w:sz w:val="24"/>
                <w:szCs w:val="24"/>
                <w:highlight w:val="cyan"/>
              </w:rPr>
            </w:pPr>
          </w:p>
        </w:tc>
        <w:tc>
          <w:tcPr>
            <w:tcW w:w="1476" w:type="dxa"/>
            <w:shd w:val="clear" w:color="auto" w:fill="auto"/>
            <w:vAlign w:val="center"/>
          </w:tcPr>
          <w:p w:rsidR="00163770" w:rsidRPr="00243335" w:rsidRDefault="00163770" w:rsidP="006B34D3">
            <w:pPr>
              <w:jc w:val="center"/>
              <w:rPr>
                <w:sz w:val="24"/>
                <w:szCs w:val="24"/>
                <w:highlight w:val="cyan"/>
              </w:rPr>
            </w:pPr>
          </w:p>
        </w:tc>
        <w:tc>
          <w:tcPr>
            <w:tcW w:w="1413" w:type="dxa"/>
            <w:shd w:val="clear" w:color="auto" w:fill="auto"/>
            <w:vAlign w:val="center"/>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jc w:val="center"/>
              <w:rPr>
                <w:sz w:val="24"/>
              </w:rPr>
            </w:pPr>
            <w:r>
              <w:rPr>
                <w:bCs/>
                <w:sz w:val="24"/>
                <w:szCs w:val="24"/>
              </w:rPr>
              <w:t>13</w:t>
            </w:r>
            <w:r w:rsidRPr="002700B6">
              <w:rPr>
                <w:bCs/>
                <w:sz w:val="24"/>
                <w:szCs w:val="24"/>
              </w:rPr>
              <w:t>.</w:t>
            </w:r>
            <w:r>
              <w:rPr>
                <w:bCs/>
                <w:sz w:val="24"/>
                <w:szCs w:val="24"/>
              </w:rPr>
              <w:t>5</w:t>
            </w:r>
            <w:r w:rsidRPr="002700B6">
              <w:rPr>
                <w:bCs/>
                <w:sz w:val="24"/>
                <w:szCs w:val="24"/>
              </w:rPr>
              <w:t>.</w:t>
            </w:r>
            <w:r>
              <w:rPr>
                <w:sz w:val="24"/>
              </w:rPr>
              <w:t>1</w:t>
            </w:r>
          </w:p>
        </w:tc>
        <w:tc>
          <w:tcPr>
            <w:tcW w:w="5185" w:type="dxa"/>
            <w:shd w:val="clear" w:color="auto" w:fill="auto"/>
            <w:vAlign w:val="center"/>
          </w:tcPr>
          <w:p w:rsidR="00163770" w:rsidRDefault="00163770" w:rsidP="006B34D3">
            <w:pPr>
              <w:rPr>
                <w:sz w:val="24"/>
              </w:rPr>
            </w:pPr>
            <w:r>
              <w:rPr>
                <w:sz w:val="24"/>
              </w:rPr>
              <w:t>Охват населения телевизионным вещанием</w:t>
            </w:r>
          </w:p>
        </w:tc>
        <w:tc>
          <w:tcPr>
            <w:tcW w:w="1315" w:type="dxa"/>
            <w:shd w:val="clear" w:color="auto" w:fill="auto"/>
            <w:vAlign w:val="center"/>
          </w:tcPr>
          <w:p w:rsidR="00163770" w:rsidRPr="00633845" w:rsidRDefault="00163770" w:rsidP="006B34D3">
            <w:pPr>
              <w:jc w:val="center"/>
              <w:rPr>
                <w:sz w:val="24"/>
              </w:rPr>
            </w:pPr>
            <w:r w:rsidRPr="00633845">
              <w:rPr>
                <w:sz w:val="24"/>
              </w:rPr>
              <w:t>% населения</w:t>
            </w:r>
          </w:p>
        </w:tc>
        <w:tc>
          <w:tcPr>
            <w:tcW w:w="1476" w:type="dxa"/>
            <w:shd w:val="clear" w:color="auto" w:fill="auto"/>
            <w:vAlign w:val="center"/>
          </w:tcPr>
          <w:p w:rsidR="00163770" w:rsidRPr="00633845" w:rsidRDefault="00163770" w:rsidP="006B34D3">
            <w:pPr>
              <w:jc w:val="center"/>
              <w:rPr>
                <w:sz w:val="24"/>
                <w:szCs w:val="24"/>
              </w:rPr>
            </w:pPr>
            <w:r w:rsidRPr="00633845">
              <w:rPr>
                <w:sz w:val="24"/>
                <w:szCs w:val="24"/>
              </w:rPr>
              <w:t>100</w:t>
            </w:r>
          </w:p>
        </w:tc>
        <w:tc>
          <w:tcPr>
            <w:tcW w:w="1413" w:type="dxa"/>
            <w:shd w:val="clear" w:color="auto" w:fill="auto"/>
            <w:vAlign w:val="center"/>
          </w:tcPr>
          <w:p w:rsidR="00163770" w:rsidRPr="00633845" w:rsidRDefault="00163770" w:rsidP="006B34D3">
            <w:pPr>
              <w:jc w:val="center"/>
              <w:rPr>
                <w:sz w:val="24"/>
                <w:szCs w:val="24"/>
              </w:rPr>
            </w:pPr>
            <w:r w:rsidRPr="00633845">
              <w:rPr>
                <w:sz w:val="24"/>
                <w:szCs w:val="24"/>
              </w:rPr>
              <w:t>100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jc w:val="center"/>
              <w:rPr>
                <w:sz w:val="24"/>
              </w:rPr>
            </w:pPr>
            <w:r>
              <w:rPr>
                <w:bCs/>
                <w:sz w:val="24"/>
                <w:szCs w:val="24"/>
              </w:rPr>
              <w:t>13.5</w:t>
            </w:r>
            <w:r w:rsidRPr="002700B6">
              <w:rPr>
                <w:bCs/>
                <w:sz w:val="24"/>
                <w:szCs w:val="24"/>
              </w:rPr>
              <w:t>.</w:t>
            </w:r>
            <w:r>
              <w:rPr>
                <w:sz w:val="24"/>
              </w:rPr>
              <w:t>2</w:t>
            </w:r>
          </w:p>
        </w:tc>
        <w:tc>
          <w:tcPr>
            <w:tcW w:w="5185" w:type="dxa"/>
            <w:shd w:val="clear" w:color="auto" w:fill="auto"/>
            <w:vAlign w:val="center"/>
          </w:tcPr>
          <w:p w:rsidR="00163770" w:rsidRDefault="00163770" w:rsidP="006B34D3">
            <w:pPr>
              <w:rPr>
                <w:sz w:val="24"/>
              </w:rPr>
            </w:pPr>
            <w:r>
              <w:rPr>
                <w:sz w:val="24"/>
              </w:rPr>
              <w:t>Обеспеченность населения телефонной сетью общего пользования</w:t>
            </w:r>
          </w:p>
        </w:tc>
        <w:tc>
          <w:tcPr>
            <w:tcW w:w="1315" w:type="dxa"/>
            <w:shd w:val="clear" w:color="auto" w:fill="auto"/>
            <w:vAlign w:val="center"/>
          </w:tcPr>
          <w:p w:rsidR="00163770" w:rsidRPr="00633845" w:rsidRDefault="00163770" w:rsidP="006B34D3">
            <w:pPr>
              <w:ind w:left="-108" w:right="-108" w:firstLine="108"/>
              <w:jc w:val="center"/>
              <w:rPr>
                <w:sz w:val="24"/>
              </w:rPr>
            </w:pPr>
            <w:r w:rsidRPr="00633845">
              <w:rPr>
                <w:sz w:val="24"/>
              </w:rPr>
              <w:t>номеров на 100 семей</w:t>
            </w:r>
          </w:p>
        </w:tc>
        <w:tc>
          <w:tcPr>
            <w:tcW w:w="1476" w:type="dxa"/>
            <w:shd w:val="clear" w:color="auto" w:fill="auto"/>
            <w:vAlign w:val="center"/>
          </w:tcPr>
          <w:p w:rsidR="00163770" w:rsidRPr="00633845" w:rsidRDefault="00163770" w:rsidP="006B34D3">
            <w:pPr>
              <w:jc w:val="center"/>
              <w:rPr>
                <w:sz w:val="24"/>
                <w:szCs w:val="24"/>
              </w:rPr>
            </w:pPr>
            <w:r w:rsidRPr="00633845">
              <w:rPr>
                <w:sz w:val="24"/>
                <w:szCs w:val="24"/>
              </w:rPr>
              <w:t>26</w:t>
            </w:r>
          </w:p>
        </w:tc>
        <w:tc>
          <w:tcPr>
            <w:tcW w:w="1413" w:type="dxa"/>
            <w:shd w:val="clear" w:color="auto" w:fill="auto"/>
            <w:vAlign w:val="center"/>
          </w:tcPr>
          <w:p w:rsidR="00163770" w:rsidRPr="00633845" w:rsidRDefault="00163770" w:rsidP="006B34D3">
            <w:pPr>
              <w:jc w:val="center"/>
              <w:rPr>
                <w:sz w:val="24"/>
                <w:szCs w:val="24"/>
              </w:rPr>
            </w:pPr>
            <w:r w:rsidRPr="00633845">
              <w:rPr>
                <w:sz w:val="24"/>
                <w:szCs w:val="24"/>
              </w:rPr>
              <w:t>100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snapToGrid w:val="0"/>
              <w:jc w:val="center"/>
              <w:rPr>
                <w:sz w:val="24"/>
              </w:rPr>
            </w:pPr>
            <w:r>
              <w:rPr>
                <w:bCs/>
                <w:sz w:val="24"/>
                <w:szCs w:val="24"/>
              </w:rPr>
              <w:t>13.5</w:t>
            </w:r>
            <w:r w:rsidRPr="002700B6">
              <w:rPr>
                <w:bCs/>
                <w:sz w:val="24"/>
                <w:szCs w:val="24"/>
              </w:rPr>
              <w:t>.</w:t>
            </w:r>
            <w:r>
              <w:rPr>
                <w:sz w:val="24"/>
              </w:rPr>
              <w:t>3</w:t>
            </w:r>
          </w:p>
        </w:tc>
        <w:tc>
          <w:tcPr>
            <w:tcW w:w="5185" w:type="dxa"/>
            <w:shd w:val="clear" w:color="auto" w:fill="auto"/>
            <w:vAlign w:val="center"/>
          </w:tcPr>
          <w:p w:rsidR="00163770" w:rsidRDefault="00163770" w:rsidP="006B34D3">
            <w:pPr>
              <w:rPr>
                <w:sz w:val="24"/>
              </w:rPr>
            </w:pPr>
            <w:r>
              <w:rPr>
                <w:sz w:val="24"/>
              </w:rPr>
              <w:t>Расчетное количество телефонов</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r w:rsidRPr="00633845">
              <w:rPr>
                <w:sz w:val="24"/>
              </w:rPr>
              <w:t>шт.</w:t>
            </w:r>
          </w:p>
        </w:tc>
        <w:tc>
          <w:tcPr>
            <w:tcW w:w="1476" w:type="dxa"/>
            <w:shd w:val="clear" w:color="auto" w:fill="auto"/>
            <w:vAlign w:val="center"/>
          </w:tcPr>
          <w:p w:rsidR="00163770" w:rsidRPr="00633845" w:rsidRDefault="00163770" w:rsidP="006B34D3">
            <w:pPr>
              <w:jc w:val="center"/>
              <w:rPr>
                <w:sz w:val="24"/>
                <w:szCs w:val="24"/>
              </w:rPr>
            </w:pPr>
            <w:r w:rsidRPr="00633845">
              <w:rPr>
                <w:sz w:val="24"/>
                <w:szCs w:val="24"/>
              </w:rPr>
              <w:t>203</w:t>
            </w:r>
          </w:p>
        </w:tc>
        <w:tc>
          <w:tcPr>
            <w:tcW w:w="1413" w:type="dxa"/>
            <w:shd w:val="clear" w:color="auto" w:fill="auto"/>
            <w:vAlign w:val="center"/>
          </w:tcPr>
          <w:p w:rsidR="00163770" w:rsidRPr="00633845" w:rsidRDefault="00163770" w:rsidP="006B34D3">
            <w:pPr>
              <w:jc w:val="center"/>
              <w:rPr>
                <w:sz w:val="24"/>
                <w:szCs w:val="24"/>
              </w:rPr>
            </w:pPr>
            <w:r w:rsidRPr="00633845">
              <w:rPr>
                <w:sz w:val="24"/>
                <w:szCs w:val="24"/>
              </w:rPr>
              <w:t>229</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snapToGrid w:val="0"/>
              <w:jc w:val="center"/>
              <w:rPr>
                <w:sz w:val="24"/>
              </w:rPr>
            </w:pPr>
          </w:p>
        </w:tc>
        <w:tc>
          <w:tcPr>
            <w:tcW w:w="5185" w:type="dxa"/>
            <w:shd w:val="clear" w:color="auto" w:fill="auto"/>
            <w:vAlign w:val="center"/>
          </w:tcPr>
          <w:p w:rsidR="00163770" w:rsidRDefault="00163770" w:rsidP="006B34D3">
            <w:pPr>
              <w:rPr>
                <w:sz w:val="24"/>
              </w:rPr>
            </w:pPr>
            <w:r>
              <w:rPr>
                <w:sz w:val="24"/>
              </w:rPr>
              <w:t>в т.ч. по жилому сектору</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r w:rsidRPr="00633845">
              <w:rPr>
                <w:sz w:val="24"/>
              </w:rPr>
              <w:t>шт.</w:t>
            </w:r>
          </w:p>
        </w:tc>
        <w:tc>
          <w:tcPr>
            <w:tcW w:w="1476" w:type="dxa"/>
            <w:shd w:val="clear" w:color="auto" w:fill="auto"/>
            <w:vAlign w:val="center"/>
          </w:tcPr>
          <w:p w:rsidR="00163770" w:rsidRPr="00633845" w:rsidRDefault="00163770" w:rsidP="006B34D3">
            <w:pPr>
              <w:jc w:val="center"/>
              <w:rPr>
                <w:sz w:val="24"/>
                <w:szCs w:val="24"/>
              </w:rPr>
            </w:pPr>
            <w:r w:rsidRPr="00633845">
              <w:rPr>
                <w:sz w:val="24"/>
                <w:szCs w:val="24"/>
              </w:rPr>
              <w:t>168</w:t>
            </w:r>
          </w:p>
        </w:tc>
        <w:tc>
          <w:tcPr>
            <w:tcW w:w="1413" w:type="dxa"/>
            <w:shd w:val="clear" w:color="auto" w:fill="auto"/>
            <w:vAlign w:val="center"/>
          </w:tcPr>
          <w:p w:rsidR="00163770" w:rsidRPr="00633845" w:rsidRDefault="00163770" w:rsidP="006B34D3">
            <w:pPr>
              <w:jc w:val="center"/>
              <w:rPr>
                <w:sz w:val="24"/>
                <w:szCs w:val="24"/>
              </w:rPr>
            </w:pPr>
            <w:r w:rsidRPr="00633845">
              <w:rPr>
                <w:sz w:val="24"/>
                <w:szCs w:val="24"/>
              </w:rPr>
              <w:t>189</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vAlign w:val="center"/>
          </w:tcPr>
          <w:p w:rsidR="00163770" w:rsidRPr="00633845"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43335" w:rsidRDefault="00163770" w:rsidP="006B34D3">
            <w:pPr>
              <w:jc w:val="center"/>
              <w:rPr>
                <w:sz w:val="24"/>
                <w:szCs w:val="24"/>
                <w:highlight w:val="cyan"/>
              </w:rPr>
            </w:pPr>
          </w:p>
        </w:tc>
        <w:tc>
          <w:tcPr>
            <w:tcW w:w="5185" w:type="dxa"/>
            <w:shd w:val="clear" w:color="auto" w:fill="auto"/>
            <w:vAlign w:val="center"/>
          </w:tcPr>
          <w:p w:rsidR="00163770" w:rsidRPr="00243335" w:rsidRDefault="00163770" w:rsidP="006B34D3">
            <w:pPr>
              <w:rPr>
                <w:sz w:val="24"/>
                <w:szCs w:val="24"/>
                <w:highlight w:val="cyan"/>
              </w:rPr>
            </w:pPr>
            <w:r w:rsidRPr="002700B6">
              <w:rPr>
                <w:b/>
                <w:sz w:val="24"/>
                <w:szCs w:val="24"/>
              </w:rPr>
              <w:t>п. Темп</w:t>
            </w:r>
          </w:p>
        </w:tc>
        <w:tc>
          <w:tcPr>
            <w:tcW w:w="1315" w:type="dxa"/>
            <w:shd w:val="clear" w:color="auto" w:fill="auto"/>
            <w:vAlign w:val="center"/>
          </w:tcPr>
          <w:p w:rsidR="00163770" w:rsidRPr="00243335" w:rsidRDefault="00163770" w:rsidP="006B34D3">
            <w:pPr>
              <w:ind w:left="-108" w:right="-108" w:firstLine="108"/>
              <w:jc w:val="center"/>
              <w:rPr>
                <w:sz w:val="24"/>
                <w:szCs w:val="24"/>
                <w:highlight w:val="cyan"/>
              </w:rPr>
            </w:pPr>
          </w:p>
        </w:tc>
        <w:tc>
          <w:tcPr>
            <w:tcW w:w="1476" w:type="dxa"/>
            <w:shd w:val="clear" w:color="auto" w:fill="auto"/>
            <w:vAlign w:val="center"/>
          </w:tcPr>
          <w:p w:rsidR="00163770" w:rsidRPr="00243335" w:rsidRDefault="00163770" w:rsidP="006B34D3">
            <w:pPr>
              <w:jc w:val="center"/>
              <w:rPr>
                <w:sz w:val="24"/>
                <w:szCs w:val="24"/>
                <w:highlight w:val="cyan"/>
              </w:rPr>
            </w:pPr>
          </w:p>
        </w:tc>
        <w:tc>
          <w:tcPr>
            <w:tcW w:w="1413" w:type="dxa"/>
            <w:shd w:val="clear" w:color="auto" w:fill="auto"/>
            <w:vAlign w:val="center"/>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jc w:val="center"/>
              <w:rPr>
                <w:sz w:val="24"/>
              </w:rPr>
            </w:pPr>
            <w:r>
              <w:rPr>
                <w:bCs/>
                <w:sz w:val="24"/>
                <w:szCs w:val="24"/>
              </w:rPr>
              <w:lastRenderedPageBreak/>
              <w:t>13</w:t>
            </w:r>
            <w:r w:rsidRPr="002700B6">
              <w:rPr>
                <w:bCs/>
                <w:sz w:val="24"/>
                <w:szCs w:val="24"/>
              </w:rPr>
              <w:t>.</w:t>
            </w:r>
            <w:r>
              <w:rPr>
                <w:bCs/>
                <w:sz w:val="24"/>
                <w:szCs w:val="24"/>
              </w:rPr>
              <w:t>5</w:t>
            </w:r>
            <w:r w:rsidRPr="002700B6">
              <w:rPr>
                <w:bCs/>
                <w:sz w:val="24"/>
                <w:szCs w:val="24"/>
              </w:rPr>
              <w:t>.</w:t>
            </w:r>
            <w:r>
              <w:rPr>
                <w:sz w:val="24"/>
              </w:rPr>
              <w:t>1</w:t>
            </w:r>
          </w:p>
        </w:tc>
        <w:tc>
          <w:tcPr>
            <w:tcW w:w="5185" w:type="dxa"/>
            <w:shd w:val="clear" w:color="auto" w:fill="auto"/>
            <w:vAlign w:val="center"/>
          </w:tcPr>
          <w:p w:rsidR="00163770" w:rsidRDefault="00163770" w:rsidP="006B34D3">
            <w:pPr>
              <w:rPr>
                <w:sz w:val="24"/>
              </w:rPr>
            </w:pPr>
            <w:r>
              <w:rPr>
                <w:sz w:val="24"/>
              </w:rPr>
              <w:t>Охват населения телевизионным вещанием</w:t>
            </w:r>
          </w:p>
        </w:tc>
        <w:tc>
          <w:tcPr>
            <w:tcW w:w="1315" w:type="dxa"/>
            <w:shd w:val="clear" w:color="auto" w:fill="auto"/>
            <w:vAlign w:val="center"/>
          </w:tcPr>
          <w:p w:rsidR="00163770" w:rsidRPr="00633845" w:rsidRDefault="00163770" w:rsidP="006B34D3">
            <w:pPr>
              <w:jc w:val="center"/>
              <w:rPr>
                <w:sz w:val="24"/>
              </w:rPr>
            </w:pPr>
            <w:r w:rsidRPr="00633845">
              <w:rPr>
                <w:sz w:val="24"/>
              </w:rPr>
              <w:t>% населения</w:t>
            </w:r>
          </w:p>
        </w:tc>
        <w:tc>
          <w:tcPr>
            <w:tcW w:w="1476" w:type="dxa"/>
            <w:shd w:val="clear" w:color="auto" w:fill="auto"/>
            <w:vAlign w:val="center"/>
          </w:tcPr>
          <w:p w:rsidR="00163770" w:rsidRPr="00633845" w:rsidRDefault="00163770" w:rsidP="006B34D3">
            <w:pPr>
              <w:jc w:val="center"/>
              <w:rPr>
                <w:sz w:val="24"/>
                <w:szCs w:val="24"/>
              </w:rPr>
            </w:pPr>
            <w:r w:rsidRPr="00633845">
              <w:rPr>
                <w:sz w:val="24"/>
                <w:szCs w:val="24"/>
              </w:rPr>
              <w:t>100</w:t>
            </w:r>
          </w:p>
        </w:tc>
        <w:tc>
          <w:tcPr>
            <w:tcW w:w="1413" w:type="dxa"/>
            <w:shd w:val="clear" w:color="auto" w:fill="auto"/>
            <w:vAlign w:val="center"/>
          </w:tcPr>
          <w:p w:rsidR="00163770" w:rsidRPr="00633845" w:rsidRDefault="00163770" w:rsidP="006B34D3">
            <w:pPr>
              <w:jc w:val="center"/>
              <w:rPr>
                <w:sz w:val="24"/>
                <w:szCs w:val="24"/>
              </w:rPr>
            </w:pPr>
            <w:r w:rsidRPr="00633845">
              <w:rPr>
                <w:sz w:val="24"/>
                <w:szCs w:val="24"/>
              </w:rPr>
              <w:t>100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jc w:val="center"/>
              <w:rPr>
                <w:sz w:val="24"/>
              </w:rPr>
            </w:pPr>
            <w:r>
              <w:rPr>
                <w:bCs/>
                <w:sz w:val="24"/>
                <w:szCs w:val="24"/>
              </w:rPr>
              <w:t>13.5</w:t>
            </w:r>
            <w:r w:rsidRPr="002700B6">
              <w:rPr>
                <w:bCs/>
                <w:sz w:val="24"/>
                <w:szCs w:val="24"/>
              </w:rPr>
              <w:t>.</w:t>
            </w:r>
            <w:r>
              <w:rPr>
                <w:sz w:val="24"/>
              </w:rPr>
              <w:t>2</w:t>
            </w:r>
          </w:p>
        </w:tc>
        <w:tc>
          <w:tcPr>
            <w:tcW w:w="5185" w:type="dxa"/>
            <w:shd w:val="clear" w:color="auto" w:fill="auto"/>
            <w:vAlign w:val="center"/>
          </w:tcPr>
          <w:p w:rsidR="00163770" w:rsidRDefault="00163770" w:rsidP="006B34D3">
            <w:pPr>
              <w:rPr>
                <w:sz w:val="24"/>
              </w:rPr>
            </w:pPr>
            <w:r>
              <w:rPr>
                <w:sz w:val="24"/>
              </w:rPr>
              <w:t>Обеспеченность населения телефонной сетью общего пользования</w:t>
            </w:r>
          </w:p>
        </w:tc>
        <w:tc>
          <w:tcPr>
            <w:tcW w:w="1315" w:type="dxa"/>
            <w:shd w:val="clear" w:color="auto" w:fill="auto"/>
            <w:vAlign w:val="center"/>
          </w:tcPr>
          <w:p w:rsidR="00163770" w:rsidRPr="00633845" w:rsidRDefault="00163770" w:rsidP="006B34D3">
            <w:pPr>
              <w:ind w:left="-108" w:right="-108" w:firstLine="108"/>
              <w:jc w:val="center"/>
              <w:rPr>
                <w:sz w:val="24"/>
              </w:rPr>
            </w:pPr>
            <w:r w:rsidRPr="00633845">
              <w:rPr>
                <w:sz w:val="24"/>
              </w:rPr>
              <w:t>номеров на 100 семей</w:t>
            </w:r>
          </w:p>
        </w:tc>
        <w:tc>
          <w:tcPr>
            <w:tcW w:w="1476" w:type="dxa"/>
            <w:shd w:val="clear" w:color="auto" w:fill="auto"/>
            <w:vAlign w:val="center"/>
          </w:tcPr>
          <w:p w:rsidR="00163770" w:rsidRPr="00633845" w:rsidRDefault="00163770" w:rsidP="006B34D3">
            <w:pPr>
              <w:jc w:val="center"/>
              <w:rPr>
                <w:sz w:val="24"/>
                <w:szCs w:val="24"/>
              </w:rPr>
            </w:pPr>
            <w:r w:rsidRPr="00633845">
              <w:rPr>
                <w:sz w:val="24"/>
                <w:szCs w:val="24"/>
              </w:rPr>
              <w:t>36</w:t>
            </w:r>
          </w:p>
        </w:tc>
        <w:tc>
          <w:tcPr>
            <w:tcW w:w="1413" w:type="dxa"/>
            <w:shd w:val="clear" w:color="auto" w:fill="auto"/>
            <w:vAlign w:val="center"/>
          </w:tcPr>
          <w:p w:rsidR="00163770" w:rsidRPr="00633845" w:rsidRDefault="00163770" w:rsidP="006B34D3">
            <w:pPr>
              <w:jc w:val="center"/>
              <w:rPr>
                <w:sz w:val="24"/>
                <w:szCs w:val="24"/>
              </w:rPr>
            </w:pPr>
            <w:r w:rsidRPr="00633845">
              <w:rPr>
                <w:sz w:val="24"/>
                <w:szCs w:val="24"/>
              </w:rPr>
              <w:t>100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snapToGrid w:val="0"/>
              <w:jc w:val="center"/>
              <w:rPr>
                <w:sz w:val="24"/>
              </w:rPr>
            </w:pPr>
            <w:r>
              <w:rPr>
                <w:bCs/>
                <w:sz w:val="24"/>
                <w:szCs w:val="24"/>
              </w:rPr>
              <w:t>13.5</w:t>
            </w:r>
            <w:r w:rsidRPr="002700B6">
              <w:rPr>
                <w:bCs/>
                <w:sz w:val="24"/>
                <w:szCs w:val="24"/>
              </w:rPr>
              <w:t>.</w:t>
            </w:r>
            <w:r>
              <w:rPr>
                <w:sz w:val="24"/>
              </w:rPr>
              <w:t>3</w:t>
            </w:r>
          </w:p>
        </w:tc>
        <w:tc>
          <w:tcPr>
            <w:tcW w:w="5185" w:type="dxa"/>
            <w:shd w:val="clear" w:color="auto" w:fill="auto"/>
            <w:vAlign w:val="center"/>
          </w:tcPr>
          <w:p w:rsidR="00163770" w:rsidRDefault="00163770" w:rsidP="006B34D3">
            <w:pPr>
              <w:rPr>
                <w:sz w:val="24"/>
              </w:rPr>
            </w:pPr>
            <w:r>
              <w:rPr>
                <w:sz w:val="24"/>
              </w:rPr>
              <w:t>Расчетное количество телефонов</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r w:rsidRPr="00633845">
              <w:rPr>
                <w:sz w:val="24"/>
              </w:rPr>
              <w:t>шт.</w:t>
            </w:r>
          </w:p>
        </w:tc>
        <w:tc>
          <w:tcPr>
            <w:tcW w:w="1476" w:type="dxa"/>
            <w:shd w:val="clear" w:color="auto" w:fill="auto"/>
            <w:vAlign w:val="center"/>
          </w:tcPr>
          <w:p w:rsidR="00163770" w:rsidRPr="00633845" w:rsidRDefault="00163770" w:rsidP="006B34D3">
            <w:pPr>
              <w:jc w:val="center"/>
              <w:rPr>
                <w:sz w:val="24"/>
                <w:szCs w:val="24"/>
              </w:rPr>
            </w:pPr>
            <w:r w:rsidRPr="00633845">
              <w:rPr>
                <w:sz w:val="24"/>
                <w:szCs w:val="24"/>
              </w:rPr>
              <w:t>94</w:t>
            </w:r>
          </w:p>
        </w:tc>
        <w:tc>
          <w:tcPr>
            <w:tcW w:w="1413" w:type="dxa"/>
            <w:shd w:val="clear" w:color="auto" w:fill="auto"/>
            <w:vAlign w:val="center"/>
          </w:tcPr>
          <w:p w:rsidR="00163770" w:rsidRPr="00633845" w:rsidRDefault="00163770" w:rsidP="006B34D3">
            <w:pPr>
              <w:jc w:val="center"/>
              <w:rPr>
                <w:sz w:val="24"/>
                <w:szCs w:val="24"/>
              </w:rPr>
            </w:pPr>
            <w:r w:rsidRPr="00633845">
              <w:rPr>
                <w:sz w:val="24"/>
                <w:szCs w:val="24"/>
              </w:rPr>
              <w:t>112</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snapToGrid w:val="0"/>
              <w:jc w:val="center"/>
              <w:rPr>
                <w:sz w:val="24"/>
              </w:rPr>
            </w:pPr>
          </w:p>
        </w:tc>
        <w:tc>
          <w:tcPr>
            <w:tcW w:w="5185" w:type="dxa"/>
            <w:shd w:val="clear" w:color="auto" w:fill="auto"/>
            <w:vAlign w:val="center"/>
          </w:tcPr>
          <w:p w:rsidR="00163770" w:rsidRDefault="00163770" w:rsidP="006B34D3">
            <w:pPr>
              <w:rPr>
                <w:sz w:val="24"/>
              </w:rPr>
            </w:pPr>
            <w:r>
              <w:rPr>
                <w:sz w:val="24"/>
              </w:rPr>
              <w:t>в т.ч. по жилому сектору</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r w:rsidRPr="00633845">
              <w:rPr>
                <w:sz w:val="24"/>
              </w:rPr>
              <w:t>шт.</w:t>
            </w:r>
          </w:p>
        </w:tc>
        <w:tc>
          <w:tcPr>
            <w:tcW w:w="1476" w:type="dxa"/>
            <w:shd w:val="clear" w:color="auto" w:fill="auto"/>
            <w:vAlign w:val="center"/>
          </w:tcPr>
          <w:p w:rsidR="00163770" w:rsidRPr="00633845" w:rsidRDefault="00163770" w:rsidP="006B34D3">
            <w:pPr>
              <w:jc w:val="center"/>
              <w:rPr>
                <w:sz w:val="24"/>
                <w:szCs w:val="24"/>
              </w:rPr>
            </w:pPr>
            <w:r w:rsidRPr="00633845">
              <w:rPr>
                <w:sz w:val="24"/>
                <w:szCs w:val="24"/>
              </w:rPr>
              <w:t>71</w:t>
            </w:r>
          </w:p>
        </w:tc>
        <w:tc>
          <w:tcPr>
            <w:tcW w:w="1413" w:type="dxa"/>
            <w:shd w:val="clear" w:color="auto" w:fill="auto"/>
            <w:vAlign w:val="center"/>
          </w:tcPr>
          <w:p w:rsidR="00163770" w:rsidRPr="00633845" w:rsidRDefault="00163770" w:rsidP="006B34D3">
            <w:pPr>
              <w:jc w:val="center"/>
              <w:rPr>
                <w:sz w:val="24"/>
                <w:szCs w:val="24"/>
              </w:rPr>
            </w:pPr>
            <w:r w:rsidRPr="00633845">
              <w:rPr>
                <w:sz w:val="24"/>
                <w:szCs w:val="24"/>
              </w:rPr>
              <w:t>86</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vAlign w:val="center"/>
          </w:tcPr>
          <w:p w:rsidR="00163770" w:rsidRPr="00633845"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43335" w:rsidRDefault="00163770" w:rsidP="006B34D3">
            <w:pPr>
              <w:jc w:val="center"/>
              <w:rPr>
                <w:sz w:val="24"/>
                <w:szCs w:val="24"/>
                <w:highlight w:val="cyan"/>
              </w:rPr>
            </w:pPr>
          </w:p>
        </w:tc>
        <w:tc>
          <w:tcPr>
            <w:tcW w:w="5185" w:type="dxa"/>
            <w:shd w:val="clear" w:color="auto" w:fill="auto"/>
            <w:vAlign w:val="center"/>
          </w:tcPr>
          <w:p w:rsidR="00163770" w:rsidRPr="00243335" w:rsidRDefault="00163770" w:rsidP="006B34D3">
            <w:pPr>
              <w:rPr>
                <w:sz w:val="24"/>
                <w:szCs w:val="24"/>
                <w:highlight w:val="cyan"/>
              </w:rPr>
            </w:pPr>
            <w:r w:rsidRPr="002700B6">
              <w:rPr>
                <w:b/>
                <w:sz w:val="24"/>
                <w:szCs w:val="24"/>
              </w:rPr>
              <w:t>п. Ковалевка</w:t>
            </w:r>
          </w:p>
        </w:tc>
        <w:tc>
          <w:tcPr>
            <w:tcW w:w="1315" w:type="dxa"/>
            <w:shd w:val="clear" w:color="auto" w:fill="auto"/>
            <w:vAlign w:val="center"/>
          </w:tcPr>
          <w:p w:rsidR="00163770" w:rsidRPr="00243335" w:rsidRDefault="00163770" w:rsidP="006B34D3">
            <w:pPr>
              <w:ind w:left="-108" w:right="-108" w:firstLine="108"/>
              <w:jc w:val="center"/>
              <w:rPr>
                <w:sz w:val="24"/>
                <w:szCs w:val="24"/>
                <w:highlight w:val="cyan"/>
              </w:rPr>
            </w:pPr>
          </w:p>
        </w:tc>
        <w:tc>
          <w:tcPr>
            <w:tcW w:w="1476" w:type="dxa"/>
            <w:shd w:val="clear" w:color="auto" w:fill="auto"/>
            <w:vAlign w:val="center"/>
          </w:tcPr>
          <w:p w:rsidR="00163770" w:rsidRPr="00243335" w:rsidRDefault="00163770" w:rsidP="006B34D3">
            <w:pPr>
              <w:jc w:val="center"/>
              <w:rPr>
                <w:sz w:val="24"/>
                <w:szCs w:val="24"/>
                <w:highlight w:val="cyan"/>
              </w:rPr>
            </w:pPr>
          </w:p>
        </w:tc>
        <w:tc>
          <w:tcPr>
            <w:tcW w:w="1413" w:type="dxa"/>
            <w:shd w:val="clear" w:color="auto" w:fill="auto"/>
            <w:vAlign w:val="center"/>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jc w:val="center"/>
              <w:rPr>
                <w:sz w:val="24"/>
              </w:rPr>
            </w:pPr>
            <w:r>
              <w:rPr>
                <w:bCs/>
                <w:sz w:val="24"/>
                <w:szCs w:val="24"/>
              </w:rPr>
              <w:t>13</w:t>
            </w:r>
            <w:r w:rsidRPr="002700B6">
              <w:rPr>
                <w:bCs/>
                <w:sz w:val="24"/>
                <w:szCs w:val="24"/>
              </w:rPr>
              <w:t>.</w:t>
            </w:r>
            <w:r>
              <w:rPr>
                <w:bCs/>
                <w:sz w:val="24"/>
                <w:szCs w:val="24"/>
              </w:rPr>
              <w:t>5</w:t>
            </w:r>
            <w:r w:rsidRPr="002700B6">
              <w:rPr>
                <w:bCs/>
                <w:sz w:val="24"/>
                <w:szCs w:val="24"/>
              </w:rPr>
              <w:t>.</w:t>
            </w:r>
            <w:r>
              <w:rPr>
                <w:sz w:val="24"/>
              </w:rPr>
              <w:t>1</w:t>
            </w:r>
          </w:p>
        </w:tc>
        <w:tc>
          <w:tcPr>
            <w:tcW w:w="5185" w:type="dxa"/>
            <w:shd w:val="clear" w:color="auto" w:fill="auto"/>
            <w:vAlign w:val="center"/>
          </w:tcPr>
          <w:p w:rsidR="00163770" w:rsidRDefault="00163770" w:rsidP="006B34D3">
            <w:pPr>
              <w:rPr>
                <w:sz w:val="24"/>
              </w:rPr>
            </w:pPr>
            <w:r>
              <w:rPr>
                <w:sz w:val="24"/>
              </w:rPr>
              <w:t>Охват населения телевизионным вещанием</w:t>
            </w:r>
          </w:p>
        </w:tc>
        <w:tc>
          <w:tcPr>
            <w:tcW w:w="1315" w:type="dxa"/>
            <w:shd w:val="clear" w:color="auto" w:fill="auto"/>
            <w:vAlign w:val="center"/>
          </w:tcPr>
          <w:p w:rsidR="00163770" w:rsidRPr="00633845" w:rsidRDefault="00163770" w:rsidP="006B34D3">
            <w:pPr>
              <w:jc w:val="center"/>
              <w:rPr>
                <w:sz w:val="24"/>
              </w:rPr>
            </w:pPr>
            <w:r w:rsidRPr="00633845">
              <w:rPr>
                <w:sz w:val="24"/>
              </w:rPr>
              <w:t>% населения</w:t>
            </w:r>
          </w:p>
        </w:tc>
        <w:tc>
          <w:tcPr>
            <w:tcW w:w="1476" w:type="dxa"/>
            <w:shd w:val="clear" w:color="auto" w:fill="auto"/>
            <w:vAlign w:val="center"/>
          </w:tcPr>
          <w:p w:rsidR="00163770" w:rsidRPr="00633845" w:rsidRDefault="00163770" w:rsidP="006B34D3">
            <w:pPr>
              <w:jc w:val="center"/>
              <w:rPr>
                <w:sz w:val="24"/>
                <w:szCs w:val="24"/>
              </w:rPr>
            </w:pPr>
            <w:r w:rsidRPr="00633845">
              <w:rPr>
                <w:sz w:val="24"/>
                <w:szCs w:val="24"/>
              </w:rPr>
              <w:t>100</w:t>
            </w:r>
          </w:p>
        </w:tc>
        <w:tc>
          <w:tcPr>
            <w:tcW w:w="1413" w:type="dxa"/>
            <w:shd w:val="clear" w:color="auto" w:fill="auto"/>
            <w:vAlign w:val="center"/>
          </w:tcPr>
          <w:p w:rsidR="00163770" w:rsidRPr="00633845" w:rsidRDefault="00163770" w:rsidP="006B34D3">
            <w:pPr>
              <w:jc w:val="center"/>
              <w:rPr>
                <w:sz w:val="24"/>
                <w:szCs w:val="24"/>
              </w:rPr>
            </w:pPr>
            <w:r w:rsidRPr="00633845">
              <w:rPr>
                <w:sz w:val="24"/>
                <w:szCs w:val="24"/>
              </w:rPr>
              <w:t>100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jc w:val="center"/>
              <w:rPr>
                <w:sz w:val="24"/>
              </w:rPr>
            </w:pPr>
            <w:r>
              <w:rPr>
                <w:bCs/>
                <w:sz w:val="24"/>
                <w:szCs w:val="24"/>
              </w:rPr>
              <w:t>13.5</w:t>
            </w:r>
            <w:r w:rsidRPr="002700B6">
              <w:rPr>
                <w:bCs/>
                <w:sz w:val="24"/>
                <w:szCs w:val="24"/>
              </w:rPr>
              <w:t>.</w:t>
            </w:r>
            <w:r>
              <w:rPr>
                <w:sz w:val="24"/>
              </w:rPr>
              <w:t>2</w:t>
            </w:r>
          </w:p>
        </w:tc>
        <w:tc>
          <w:tcPr>
            <w:tcW w:w="5185" w:type="dxa"/>
            <w:shd w:val="clear" w:color="auto" w:fill="auto"/>
            <w:vAlign w:val="center"/>
          </w:tcPr>
          <w:p w:rsidR="00163770" w:rsidRDefault="00163770" w:rsidP="006B34D3">
            <w:pPr>
              <w:rPr>
                <w:sz w:val="24"/>
              </w:rPr>
            </w:pPr>
            <w:r>
              <w:rPr>
                <w:sz w:val="24"/>
              </w:rPr>
              <w:t>Обеспеченность населения телефонной сетью общего пользования</w:t>
            </w:r>
          </w:p>
        </w:tc>
        <w:tc>
          <w:tcPr>
            <w:tcW w:w="1315" w:type="dxa"/>
            <w:shd w:val="clear" w:color="auto" w:fill="auto"/>
            <w:vAlign w:val="center"/>
          </w:tcPr>
          <w:p w:rsidR="00163770" w:rsidRPr="00633845" w:rsidRDefault="00163770" w:rsidP="006B34D3">
            <w:pPr>
              <w:ind w:left="-108" w:right="-108" w:firstLine="108"/>
              <w:jc w:val="center"/>
              <w:rPr>
                <w:sz w:val="24"/>
              </w:rPr>
            </w:pPr>
            <w:r w:rsidRPr="00633845">
              <w:rPr>
                <w:sz w:val="24"/>
              </w:rPr>
              <w:t>номеров на 100 семей</w:t>
            </w:r>
          </w:p>
        </w:tc>
        <w:tc>
          <w:tcPr>
            <w:tcW w:w="1476" w:type="dxa"/>
            <w:shd w:val="clear" w:color="auto" w:fill="auto"/>
            <w:vAlign w:val="center"/>
          </w:tcPr>
          <w:p w:rsidR="00163770" w:rsidRPr="00633845" w:rsidRDefault="00163770" w:rsidP="006B34D3">
            <w:pPr>
              <w:jc w:val="center"/>
              <w:rPr>
                <w:sz w:val="24"/>
                <w:szCs w:val="24"/>
              </w:rPr>
            </w:pPr>
            <w:r w:rsidRPr="00633845">
              <w:rPr>
                <w:sz w:val="24"/>
                <w:szCs w:val="24"/>
              </w:rPr>
              <w:t>22</w:t>
            </w:r>
          </w:p>
        </w:tc>
        <w:tc>
          <w:tcPr>
            <w:tcW w:w="1413" w:type="dxa"/>
            <w:shd w:val="clear" w:color="auto" w:fill="auto"/>
            <w:vAlign w:val="center"/>
          </w:tcPr>
          <w:p w:rsidR="00163770" w:rsidRPr="00633845" w:rsidRDefault="00163770" w:rsidP="006B34D3">
            <w:pPr>
              <w:jc w:val="center"/>
              <w:rPr>
                <w:sz w:val="24"/>
                <w:szCs w:val="24"/>
              </w:rPr>
            </w:pPr>
            <w:r w:rsidRPr="00633845">
              <w:rPr>
                <w:sz w:val="24"/>
                <w:szCs w:val="24"/>
              </w:rPr>
              <w:t>100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snapToGrid w:val="0"/>
              <w:jc w:val="center"/>
              <w:rPr>
                <w:sz w:val="24"/>
              </w:rPr>
            </w:pPr>
            <w:r>
              <w:rPr>
                <w:bCs/>
                <w:sz w:val="24"/>
                <w:szCs w:val="24"/>
              </w:rPr>
              <w:t>13.5</w:t>
            </w:r>
            <w:r w:rsidRPr="002700B6">
              <w:rPr>
                <w:bCs/>
                <w:sz w:val="24"/>
                <w:szCs w:val="24"/>
              </w:rPr>
              <w:t>.</w:t>
            </w:r>
            <w:r>
              <w:rPr>
                <w:sz w:val="24"/>
              </w:rPr>
              <w:t>3</w:t>
            </w:r>
          </w:p>
        </w:tc>
        <w:tc>
          <w:tcPr>
            <w:tcW w:w="5185" w:type="dxa"/>
            <w:shd w:val="clear" w:color="auto" w:fill="auto"/>
            <w:vAlign w:val="center"/>
          </w:tcPr>
          <w:p w:rsidR="00163770" w:rsidRDefault="00163770" w:rsidP="006B34D3">
            <w:pPr>
              <w:rPr>
                <w:sz w:val="24"/>
              </w:rPr>
            </w:pPr>
            <w:r>
              <w:rPr>
                <w:sz w:val="24"/>
              </w:rPr>
              <w:t>Расчетное количество телефонов</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r w:rsidRPr="00633845">
              <w:rPr>
                <w:sz w:val="24"/>
              </w:rPr>
              <w:t>шт.</w:t>
            </w:r>
          </w:p>
        </w:tc>
        <w:tc>
          <w:tcPr>
            <w:tcW w:w="1476" w:type="dxa"/>
            <w:shd w:val="clear" w:color="auto" w:fill="auto"/>
            <w:vAlign w:val="center"/>
          </w:tcPr>
          <w:p w:rsidR="00163770" w:rsidRPr="00633845" w:rsidRDefault="00163770" w:rsidP="006B34D3">
            <w:pPr>
              <w:jc w:val="center"/>
              <w:rPr>
                <w:sz w:val="24"/>
                <w:szCs w:val="24"/>
              </w:rPr>
            </w:pPr>
            <w:r w:rsidRPr="00633845">
              <w:rPr>
                <w:sz w:val="24"/>
                <w:szCs w:val="24"/>
              </w:rPr>
              <w:t>100</w:t>
            </w:r>
          </w:p>
        </w:tc>
        <w:tc>
          <w:tcPr>
            <w:tcW w:w="1413" w:type="dxa"/>
            <w:shd w:val="clear" w:color="auto" w:fill="auto"/>
            <w:vAlign w:val="center"/>
          </w:tcPr>
          <w:p w:rsidR="00163770" w:rsidRPr="00633845" w:rsidRDefault="00163770" w:rsidP="006B34D3">
            <w:pPr>
              <w:jc w:val="center"/>
              <w:rPr>
                <w:sz w:val="24"/>
                <w:szCs w:val="24"/>
              </w:rPr>
            </w:pPr>
            <w:r w:rsidRPr="00633845">
              <w:rPr>
                <w:sz w:val="24"/>
                <w:szCs w:val="24"/>
              </w:rPr>
              <w:t>118</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snapToGrid w:val="0"/>
              <w:jc w:val="center"/>
              <w:rPr>
                <w:sz w:val="24"/>
              </w:rPr>
            </w:pPr>
          </w:p>
        </w:tc>
        <w:tc>
          <w:tcPr>
            <w:tcW w:w="5185" w:type="dxa"/>
            <w:shd w:val="clear" w:color="auto" w:fill="auto"/>
            <w:vAlign w:val="center"/>
          </w:tcPr>
          <w:p w:rsidR="00163770" w:rsidRDefault="00163770" w:rsidP="006B34D3">
            <w:pPr>
              <w:rPr>
                <w:sz w:val="24"/>
              </w:rPr>
            </w:pPr>
            <w:r>
              <w:rPr>
                <w:sz w:val="24"/>
              </w:rPr>
              <w:t>в т.ч. по жилому сектору</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r w:rsidRPr="00633845">
              <w:rPr>
                <w:sz w:val="24"/>
              </w:rPr>
              <w:t>шт.</w:t>
            </w:r>
          </w:p>
        </w:tc>
        <w:tc>
          <w:tcPr>
            <w:tcW w:w="1476" w:type="dxa"/>
            <w:shd w:val="clear" w:color="auto" w:fill="auto"/>
            <w:vAlign w:val="center"/>
          </w:tcPr>
          <w:p w:rsidR="00163770" w:rsidRPr="00633845" w:rsidRDefault="00163770" w:rsidP="006B34D3">
            <w:pPr>
              <w:jc w:val="center"/>
              <w:rPr>
                <w:sz w:val="24"/>
                <w:szCs w:val="24"/>
              </w:rPr>
            </w:pPr>
            <w:r w:rsidRPr="00633845">
              <w:rPr>
                <w:sz w:val="24"/>
                <w:szCs w:val="24"/>
              </w:rPr>
              <w:t>79</w:t>
            </w:r>
          </w:p>
        </w:tc>
        <w:tc>
          <w:tcPr>
            <w:tcW w:w="1413" w:type="dxa"/>
            <w:shd w:val="clear" w:color="auto" w:fill="auto"/>
            <w:vAlign w:val="center"/>
          </w:tcPr>
          <w:p w:rsidR="00163770" w:rsidRPr="00633845" w:rsidRDefault="00163770" w:rsidP="006B34D3">
            <w:pPr>
              <w:jc w:val="center"/>
              <w:rPr>
                <w:sz w:val="24"/>
                <w:szCs w:val="24"/>
              </w:rPr>
            </w:pPr>
            <w:r w:rsidRPr="00633845">
              <w:rPr>
                <w:sz w:val="24"/>
                <w:szCs w:val="24"/>
              </w:rPr>
              <w:t>93</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vAlign w:val="center"/>
          </w:tcPr>
          <w:p w:rsidR="00163770" w:rsidRPr="00633845"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43335" w:rsidRDefault="00163770" w:rsidP="006B34D3">
            <w:pPr>
              <w:snapToGrid w:val="0"/>
              <w:jc w:val="center"/>
              <w:rPr>
                <w:sz w:val="24"/>
                <w:szCs w:val="24"/>
                <w:highlight w:val="cyan"/>
              </w:rPr>
            </w:pPr>
          </w:p>
        </w:tc>
        <w:tc>
          <w:tcPr>
            <w:tcW w:w="5185" w:type="dxa"/>
            <w:shd w:val="clear" w:color="auto" w:fill="auto"/>
            <w:vAlign w:val="center"/>
          </w:tcPr>
          <w:p w:rsidR="00163770" w:rsidRPr="00243335" w:rsidRDefault="00163770" w:rsidP="006B34D3">
            <w:pPr>
              <w:rPr>
                <w:sz w:val="24"/>
                <w:szCs w:val="24"/>
                <w:highlight w:val="cyan"/>
              </w:rPr>
            </w:pPr>
            <w:r w:rsidRPr="002700B6">
              <w:rPr>
                <w:b/>
                <w:sz w:val="24"/>
                <w:szCs w:val="24"/>
              </w:rPr>
              <w:t>х. Сборный</w:t>
            </w:r>
          </w:p>
        </w:tc>
        <w:tc>
          <w:tcPr>
            <w:tcW w:w="1315" w:type="dxa"/>
            <w:shd w:val="clear" w:color="auto" w:fill="auto"/>
            <w:vAlign w:val="center"/>
          </w:tcPr>
          <w:p w:rsidR="00163770" w:rsidRPr="00243335" w:rsidRDefault="00163770" w:rsidP="006B34D3">
            <w:pPr>
              <w:snapToGrid w:val="0"/>
              <w:ind w:left="-108" w:right="-108" w:firstLine="108"/>
              <w:jc w:val="center"/>
              <w:rPr>
                <w:sz w:val="24"/>
                <w:szCs w:val="24"/>
                <w:highlight w:val="cyan"/>
              </w:rPr>
            </w:pPr>
          </w:p>
        </w:tc>
        <w:tc>
          <w:tcPr>
            <w:tcW w:w="1476" w:type="dxa"/>
            <w:shd w:val="clear" w:color="auto" w:fill="auto"/>
            <w:vAlign w:val="center"/>
          </w:tcPr>
          <w:p w:rsidR="00163770" w:rsidRPr="00243335" w:rsidRDefault="00163770" w:rsidP="006B34D3">
            <w:pPr>
              <w:jc w:val="center"/>
              <w:rPr>
                <w:sz w:val="24"/>
                <w:szCs w:val="24"/>
                <w:highlight w:val="cyan"/>
              </w:rPr>
            </w:pPr>
          </w:p>
        </w:tc>
        <w:tc>
          <w:tcPr>
            <w:tcW w:w="1413" w:type="dxa"/>
            <w:shd w:val="clear" w:color="auto" w:fill="auto"/>
            <w:vAlign w:val="center"/>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jc w:val="center"/>
              <w:rPr>
                <w:sz w:val="24"/>
              </w:rPr>
            </w:pPr>
            <w:r>
              <w:rPr>
                <w:bCs/>
                <w:sz w:val="24"/>
                <w:szCs w:val="24"/>
              </w:rPr>
              <w:t>13</w:t>
            </w:r>
            <w:r w:rsidRPr="002700B6">
              <w:rPr>
                <w:bCs/>
                <w:sz w:val="24"/>
                <w:szCs w:val="24"/>
              </w:rPr>
              <w:t>.</w:t>
            </w:r>
            <w:r>
              <w:rPr>
                <w:bCs/>
                <w:sz w:val="24"/>
                <w:szCs w:val="24"/>
              </w:rPr>
              <w:t>5</w:t>
            </w:r>
            <w:r w:rsidRPr="002700B6">
              <w:rPr>
                <w:bCs/>
                <w:sz w:val="24"/>
                <w:szCs w:val="24"/>
              </w:rPr>
              <w:t>.</w:t>
            </w:r>
            <w:r>
              <w:rPr>
                <w:sz w:val="24"/>
              </w:rPr>
              <w:t>1</w:t>
            </w:r>
          </w:p>
        </w:tc>
        <w:tc>
          <w:tcPr>
            <w:tcW w:w="5185" w:type="dxa"/>
            <w:shd w:val="clear" w:color="auto" w:fill="auto"/>
            <w:vAlign w:val="center"/>
          </w:tcPr>
          <w:p w:rsidR="00163770" w:rsidRDefault="00163770" w:rsidP="006B34D3">
            <w:pPr>
              <w:rPr>
                <w:sz w:val="24"/>
              </w:rPr>
            </w:pPr>
            <w:r>
              <w:rPr>
                <w:sz w:val="24"/>
              </w:rPr>
              <w:t>Охват населения телевизионным вещанием</w:t>
            </w:r>
          </w:p>
        </w:tc>
        <w:tc>
          <w:tcPr>
            <w:tcW w:w="1315" w:type="dxa"/>
            <w:shd w:val="clear" w:color="auto" w:fill="auto"/>
            <w:vAlign w:val="center"/>
          </w:tcPr>
          <w:p w:rsidR="00163770" w:rsidRPr="00633845" w:rsidRDefault="00163770" w:rsidP="006B34D3">
            <w:pPr>
              <w:jc w:val="center"/>
              <w:rPr>
                <w:sz w:val="24"/>
              </w:rPr>
            </w:pPr>
            <w:r w:rsidRPr="00633845">
              <w:rPr>
                <w:sz w:val="24"/>
              </w:rPr>
              <w:t>% населения</w:t>
            </w:r>
          </w:p>
        </w:tc>
        <w:tc>
          <w:tcPr>
            <w:tcW w:w="1476" w:type="dxa"/>
            <w:shd w:val="clear" w:color="auto" w:fill="auto"/>
            <w:vAlign w:val="center"/>
          </w:tcPr>
          <w:p w:rsidR="00163770" w:rsidRPr="00633845" w:rsidRDefault="00163770" w:rsidP="006B34D3">
            <w:pPr>
              <w:jc w:val="center"/>
              <w:rPr>
                <w:sz w:val="24"/>
                <w:szCs w:val="24"/>
              </w:rPr>
            </w:pPr>
            <w:r w:rsidRPr="00633845">
              <w:rPr>
                <w:sz w:val="24"/>
                <w:szCs w:val="24"/>
              </w:rPr>
              <w:t>100</w:t>
            </w:r>
          </w:p>
        </w:tc>
        <w:tc>
          <w:tcPr>
            <w:tcW w:w="1413" w:type="dxa"/>
            <w:shd w:val="clear" w:color="auto" w:fill="auto"/>
            <w:vAlign w:val="center"/>
          </w:tcPr>
          <w:p w:rsidR="00163770" w:rsidRPr="00633845" w:rsidRDefault="00163770" w:rsidP="006B34D3">
            <w:pPr>
              <w:jc w:val="center"/>
              <w:rPr>
                <w:sz w:val="24"/>
                <w:szCs w:val="24"/>
              </w:rPr>
            </w:pPr>
            <w:r w:rsidRPr="00633845">
              <w:rPr>
                <w:sz w:val="24"/>
                <w:szCs w:val="24"/>
              </w:rPr>
              <w:t>100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jc w:val="center"/>
              <w:rPr>
                <w:sz w:val="24"/>
              </w:rPr>
            </w:pPr>
            <w:r>
              <w:rPr>
                <w:bCs/>
                <w:sz w:val="24"/>
                <w:szCs w:val="24"/>
              </w:rPr>
              <w:t>13.5</w:t>
            </w:r>
            <w:r w:rsidRPr="002700B6">
              <w:rPr>
                <w:bCs/>
                <w:sz w:val="24"/>
                <w:szCs w:val="24"/>
              </w:rPr>
              <w:t>.</w:t>
            </w:r>
            <w:r>
              <w:rPr>
                <w:sz w:val="24"/>
              </w:rPr>
              <w:t>2</w:t>
            </w:r>
          </w:p>
        </w:tc>
        <w:tc>
          <w:tcPr>
            <w:tcW w:w="5185" w:type="dxa"/>
            <w:shd w:val="clear" w:color="auto" w:fill="auto"/>
            <w:vAlign w:val="center"/>
          </w:tcPr>
          <w:p w:rsidR="00163770" w:rsidRDefault="00163770" w:rsidP="006B34D3">
            <w:pPr>
              <w:rPr>
                <w:sz w:val="24"/>
              </w:rPr>
            </w:pPr>
            <w:r>
              <w:rPr>
                <w:sz w:val="24"/>
              </w:rPr>
              <w:t>Обеспеченность населения телефонной сетью общего пользования</w:t>
            </w:r>
          </w:p>
        </w:tc>
        <w:tc>
          <w:tcPr>
            <w:tcW w:w="1315" w:type="dxa"/>
            <w:shd w:val="clear" w:color="auto" w:fill="auto"/>
            <w:vAlign w:val="center"/>
          </w:tcPr>
          <w:p w:rsidR="00163770" w:rsidRPr="00633845" w:rsidRDefault="00163770" w:rsidP="006B34D3">
            <w:pPr>
              <w:ind w:left="-108" w:right="-108" w:firstLine="108"/>
              <w:jc w:val="center"/>
              <w:rPr>
                <w:sz w:val="24"/>
              </w:rPr>
            </w:pPr>
            <w:r w:rsidRPr="00633845">
              <w:rPr>
                <w:sz w:val="24"/>
              </w:rPr>
              <w:t>номеров на 100 семей</w:t>
            </w:r>
          </w:p>
        </w:tc>
        <w:tc>
          <w:tcPr>
            <w:tcW w:w="1476" w:type="dxa"/>
            <w:shd w:val="clear" w:color="auto" w:fill="auto"/>
            <w:vAlign w:val="center"/>
          </w:tcPr>
          <w:p w:rsidR="00163770" w:rsidRPr="00633845" w:rsidRDefault="00163770" w:rsidP="006B34D3">
            <w:pPr>
              <w:jc w:val="center"/>
              <w:rPr>
                <w:sz w:val="24"/>
                <w:szCs w:val="24"/>
              </w:rPr>
            </w:pPr>
            <w:r w:rsidRPr="00633845">
              <w:rPr>
                <w:sz w:val="24"/>
                <w:szCs w:val="24"/>
              </w:rPr>
              <w:t>23</w:t>
            </w:r>
          </w:p>
        </w:tc>
        <w:tc>
          <w:tcPr>
            <w:tcW w:w="1413" w:type="dxa"/>
            <w:shd w:val="clear" w:color="auto" w:fill="auto"/>
            <w:vAlign w:val="center"/>
          </w:tcPr>
          <w:p w:rsidR="00163770" w:rsidRPr="00633845" w:rsidRDefault="00163770" w:rsidP="006B34D3">
            <w:pPr>
              <w:jc w:val="center"/>
              <w:rPr>
                <w:sz w:val="24"/>
                <w:szCs w:val="24"/>
              </w:rPr>
            </w:pPr>
            <w:r w:rsidRPr="00633845">
              <w:rPr>
                <w:sz w:val="24"/>
                <w:szCs w:val="24"/>
              </w:rPr>
              <w:t>100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snapToGrid w:val="0"/>
              <w:jc w:val="center"/>
              <w:rPr>
                <w:sz w:val="24"/>
              </w:rPr>
            </w:pPr>
            <w:r>
              <w:rPr>
                <w:bCs/>
                <w:sz w:val="24"/>
                <w:szCs w:val="24"/>
              </w:rPr>
              <w:t>13.5</w:t>
            </w:r>
            <w:r w:rsidRPr="002700B6">
              <w:rPr>
                <w:bCs/>
                <w:sz w:val="24"/>
                <w:szCs w:val="24"/>
              </w:rPr>
              <w:t>.</w:t>
            </w:r>
            <w:r>
              <w:rPr>
                <w:sz w:val="24"/>
              </w:rPr>
              <w:t>3</w:t>
            </w:r>
          </w:p>
        </w:tc>
        <w:tc>
          <w:tcPr>
            <w:tcW w:w="5185" w:type="dxa"/>
            <w:shd w:val="clear" w:color="auto" w:fill="auto"/>
            <w:vAlign w:val="center"/>
          </w:tcPr>
          <w:p w:rsidR="00163770" w:rsidRDefault="00163770" w:rsidP="006B34D3">
            <w:pPr>
              <w:rPr>
                <w:sz w:val="24"/>
              </w:rPr>
            </w:pPr>
            <w:r>
              <w:rPr>
                <w:sz w:val="24"/>
              </w:rPr>
              <w:t>Расчетное количество телефонов</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r w:rsidRPr="00633845">
              <w:rPr>
                <w:sz w:val="24"/>
              </w:rPr>
              <w:t>шт.</w:t>
            </w:r>
          </w:p>
        </w:tc>
        <w:tc>
          <w:tcPr>
            <w:tcW w:w="1476" w:type="dxa"/>
            <w:shd w:val="clear" w:color="auto" w:fill="auto"/>
            <w:vAlign w:val="center"/>
          </w:tcPr>
          <w:p w:rsidR="00163770" w:rsidRPr="00633845" w:rsidRDefault="00163770" w:rsidP="006B34D3">
            <w:pPr>
              <w:jc w:val="center"/>
              <w:rPr>
                <w:sz w:val="24"/>
                <w:szCs w:val="24"/>
              </w:rPr>
            </w:pPr>
            <w:r w:rsidRPr="00633845">
              <w:rPr>
                <w:sz w:val="24"/>
                <w:szCs w:val="24"/>
              </w:rPr>
              <w:t>99</w:t>
            </w:r>
          </w:p>
        </w:tc>
        <w:tc>
          <w:tcPr>
            <w:tcW w:w="1413" w:type="dxa"/>
            <w:shd w:val="clear" w:color="auto" w:fill="auto"/>
            <w:vAlign w:val="center"/>
          </w:tcPr>
          <w:p w:rsidR="00163770" w:rsidRPr="00633845" w:rsidRDefault="00163770" w:rsidP="006B34D3">
            <w:pPr>
              <w:jc w:val="center"/>
              <w:rPr>
                <w:sz w:val="24"/>
                <w:szCs w:val="24"/>
              </w:rPr>
            </w:pPr>
            <w:r w:rsidRPr="00633845">
              <w:rPr>
                <w:sz w:val="24"/>
                <w:szCs w:val="24"/>
              </w:rPr>
              <w:t>116</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snapToGrid w:val="0"/>
              <w:jc w:val="center"/>
              <w:rPr>
                <w:sz w:val="24"/>
              </w:rPr>
            </w:pPr>
          </w:p>
        </w:tc>
        <w:tc>
          <w:tcPr>
            <w:tcW w:w="5185" w:type="dxa"/>
            <w:shd w:val="clear" w:color="auto" w:fill="auto"/>
            <w:vAlign w:val="center"/>
          </w:tcPr>
          <w:p w:rsidR="00163770" w:rsidRDefault="00163770" w:rsidP="006B34D3">
            <w:pPr>
              <w:rPr>
                <w:sz w:val="24"/>
              </w:rPr>
            </w:pPr>
            <w:r>
              <w:rPr>
                <w:sz w:val="24"/>
              </w:rPr>
              <w:t>в т.ч. по жилому сектору</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r w:rsidRPr="00633845">
              <w:rPr>
                <w:sz w:val="24"/>
              </w:rPr>
              <w:t>шт.</w:t>
            </w:r>
          </w:p>
        </w:tc>
        <w:tc>
          <w:tcPr>
            <w:tcW w:w="1476" w:type="dxa"/>
            <w:shd w:val="clear" w:color="auto" w:fill="auto"/>
            <w:vAlign w:val="center"/>
          </w:tcPr>
          <w:p w:rsidR="00163770" w:rsidRPr="00633845" w:rsidRDefault="00163770" w:rsidP="006B34D3">
            <w:pPr>
              <w:jc w:val="center"/>
              <w:rPr>
                <w:sz w:val="24"/>
                <w:szCs w:val="24"/>
              </w:rPr>
            </w:pPr>
            <w:r w:rsidRPr="00633845">
              <w:rPr>
                <w:sz w:val="24"/>
                <w:szCs w:val="24"/>
              </w:rPr>
              <w:t>79</w:t>
            </w:r>
          </w:p>
        </w:tc>
        <w:tc>
          <w:tcPr>
            <w:tcW w:w="1413" w:type="dxa"/>
            <w:shd w:val="clear" w:color="auto" w:fill="auto"/>
            <w:vAlign w:val="center"/>
          </w:tcPr>
          <w:p w:rsidR="00163770" w:rsidRPr="00633845" w:rsidRDefault="00163770" w:rsidP="006B34D3">
            <w:pPr>
              <w:jc w:val="center"/>
              <w:rPr>
                <w:sz w:val="24"/>
                <w:szCs w:val="24"/>
              </w:rPr>
            </w:pPr>
            <w:r w:rsidRPr="00633845">
              <w:rPr>
                <w:sz w:val="24"/>
                <w:szCs w:val="24"/>
              </w:rPr>
              <w:t>92</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vAlign w:val="center"/>
          </w:tcPr>
          <w:p w:rsidR="00163770" w:rsidRPr="00633845"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243335" w:rsidRDefault="00163770" w:rsidP="006B34D3">
            <w:pPr>
              <w:snapToGrid w:val="0"/>
              <w:jc w:val="center"/>
              <w:rPr>
                <w:sz w:val="24"/>
                <w:szCs w:val="24"/>
                <w:highlight w:val="cyan"/>
              </w:rPr>
            </w:pPr>
          </w:p>
        </w:tc>
        <w:tc>
          <w:tcPr>
            <w:tcW w:w="5185" w:type="dxa"/>
            <w:shd w:val="clear" w:color="auto" w:fill="auto"/>
            <w:vAlign w:val="center"/>
          </w:tcPr>
          <w:p w:rsidR="00163770" w:rsidRPr="00243335" w:rsidRDefault="00163770" w:rsidP="006B34D3">
            <w:pPr>
              <w:rPr>
                <w:sz w:val="24"/>
                <w:szCs w:val="24"/>
                <w:highlight w:val="cyan"/>
              </w:rPr>
            </w:pPr>
            <w:r w:rsidRPr="002700B6">
              <w:rPr>
                <w:b/>
                <w:sz w:val="24"/>
                <w:szCs w:val="24"/>
              </w:rPr>
              <w:t>п. Решетиловский</w:t>
            </w:r>
          </w:p>
        </w:tc>
        <w:tc>
          <w:tcPr>
            <w:tcW w:w="1315" w:type="dxa"/>
            <w:shd w:val="clear" w:color="auto" w:fill="auto"/>
            <w:vAlign w:val="center"/>
          </w:tcPr>
          <w:p w:rsidR="00163770" w:rsidRPr="00243335" w:rsidRDefault="00163770" w:rsidP="006B34D3">
            <w:pPr>
              <w:snapToGrid w:val="0"/>
              <w:ind w:left="-108" w:right="-108" w:firstLine="108"/>
              <w:jc w:val="center"/>
              <w:rPr>
                <w:sz w:val="24"/>
                <w:szCs w:val="24"/>
                <w:highlight w:val="cyan"/>
              </w:rPr>
            </w:pPr>
          </w:p>
        </w:tc>
        <w:tc>
          <w:tcPr>
            <w:tcW w:w="1476" w:type="dxa"/>
            <w:shd w:val="clear" w:color="auto" w:fill="auto"/>
            <w:vAlign w:val="center"/>
          </w:tcPr>
          <w:p w:rsidR="00163770" w:rsidRPr="00243335" w:rsidRDefault="00163770" w:rsidP="006B34D3">
            <w:pPr>
              <w:jc w:val="center"/>
              <w:rPr>
                <w:sz w:val="24"/>
                <w:szCs w:val="24"/>
                <w:highlight w:val="cyan"/>
              </w:rPr>
            </w:pPr>
          </w:p>
        </w:tc>
        <w:tc>
          <w:tcPr>
            <w:tcW w:w="1413" w:type="dxa"/>
            <w:shd w:val="clear" w:color="auto" w:fill="auto"/>
            <w:vAlign w:val="center"/>
          </w:tcPr>
          <w:p w:rsidR="00163770" w:rsidRPr="00243335" w:rsidRDefault="00163770" w:rsidP="006B34D3">
            <w:pPr>
              <w:jc w:val="center"/>
              <w:rPr>
                <w:sz w:val="24"/>
                <w:szCs w:val="24"/>
                <w:highlight w:val="cyan"/>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jc w:val="center"/>
              <w:rPr>
                <w:sz w:val="24"/>
              </w:rPr>
            </w:pPr>
            <w:r>
              <w:rPr>
                <w:bCs/>
                <w:sz w:val="24"/>
                <w:szCs w:val="24"/>
              </w:rPr>
              <w:t>13</w:t>
            </w:r>
            <w:r w:rsidRPr="002700B6">
              <w:rPr>
                <w:bCs/>
                <w:sz w:val="24"/>
                <w:szCs w:val="24"/>
              </w:rPr>
              <w:t>.</w:t>
            </w:r>
            <w:r>
              <w:rPr>
                <w:bCs/>
                <w:sz w:val="24"/>
                <w:szCs w:val="24"/>
              </w:rPr>
              <w:t>5</w:t>
            </w:r>
            <w:r w:rsidRPr="002700B6">
              <w:rPr>
                <w:bCs/>
                <w:sz w:val="24"/>
                <w:szCs w:val="24"/>
              </w:rPr>
              <w:t>.</w:t>
            </w:r>
            <w:r>
              <w:rPr>
                <w:sz w:val="24"/>
              </w:rPr>
              <w:t>1</w:t>
            </w:r>
          </w:p>
        </w:tc>
        <w:tc>
          <w:tcPr>
            <w:tcW w:w="5185" w:type="dxa"/>
            <w:shd w:val="clear" w:color="auto" w:fill="auto"/>
            <w:vAlign w:val="center"/>
          </w:tcPr>
          <w:p w:rsidR="00163770" w:rsidRDefault="00163770" w:rsidP="006B34D3">
            <w:pPr>
              <w:rPr>
                <w:sz w:val="24"/>
              </w:rPr>
            </w:pPr>
            <w:r>
              <w:rPr>
                <w:sz w:val="24"/>
              </w:rPr>
              <w:t>Охват населения телевизионным вещанием</w:t>
            </w:r>
          </w:p>
        </w:tc>
        <w:tc>
          <w:tcPr>
            <w:tcW w:w="1315" w:type="dxa"/>
            <w:shd w:val="clear" w:color="auto" w:fill="auto"/>
            <w:vAlign w:val="center"/>
          </w:tcPr>
          <w:p w:rsidR="00163770" w:rsidRPr="00633845" w:rsidRDefault="00163770" w:rsidP="006B34D3">
            <w:pPr>
              <w:jc w:val="center"/>
              <w:rPr>
                <w:sz w:val="24"/>
              </w:rPr>
            </w:pPr>
            <w:r w:rsidRPr="00633845">
              <w:rPr>
                <w:sz w:val="24"/>
              </w:rPr>
              <w:t>% населения</w:t>
            </w:r>
          </w:p>
        </w:tc>
        <w:tc>
          <w:tcPr>
            <w:tcW w:w="1476" w:type="dxa"/>
            <w:shd w:val="clear" w:color="auto" w:fill="auto"/>
            <w:vAlign w:val="center"/>
          </w:tcPr>
          <w:p w:rsidR="00163770" w:rsidRPr="00633845" w:rsidRDefault="00163770" w:rsidP="006B34D3">
            <w:pPr>
              <w:jc w:val="center"/>
              <w:rPr>
                <w:sz w:val="24"/>
                <w:szCs w:val="24"/>
              </w:rPr>
            </w:pPr>
            <w:r w:rsidRPr="00633845">
              <w:rPr>
                <w:sz w:val="24"/>
                <w:szCs w:val="24"/>
              </w:rPr>
              <w:t>100</w:t>
            </w:r>
          </w:p>
        </w:tc>
        <w:tc>
          <w:tcPr>
            <w:tcW w:w="1413" w:type="dxa"/>
            <w:shd w:val="clear" w:color="auto" w:fill="auto"/>
            <w:vAlign w:val="center"/>
          </w:tcPr>
          <w:p w:rsidR="00163770" w:rsidRPr="00633845" w:rsidRDefault="00163770" w:rsidP="006B34D3">
            <w:pPr>
              <w:jc w:val="center"/>
              <w:rPr>
                <w:sz w:val="24"/>
                <w:szCs w:val="24"/>
              </w:rPr>
            </w:pPr>
            <w:r w:rsidRPr="00633845">
              <w:rPr>
                <w:sz w:val="24"/>
                <w:szCs w:val="24"/>
              </w:rPr>
              <w:t>100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jc w:val="center"/>
              <w:rPr>
                <w:sz w:val="24"/>
              </w:rPr>
            </w:pPr>
            <w:r>
              <w:rPr>
                <w:bCs/>
                <w:sz w:val="24"/>
                <w:szCs w:val="24"/>
              </w:rPr>
              <w:t>13.5</w:t>
            </w:r>
            <w:r w:rsidRPr="002700B6">
              <w:rPr>
                <w:bCs/>
                <w:sz w:val="24"/>
                <w:szCs w:val="24"/>
              </w:rPr>
              <w:t>.</w:t>
            </w:r>
            <w:r>
              <w:rPr>
                <w:sz w:val="24"/>
              </w:rPr>
              <w:t>2</w:t>
            </w:r>
          </w:p>
        </w:tc>
        <w:tc>
          <w:tcPr>
            <w:tcW w:w="5185" w:type="dxa"/>
            <w:shd w:val="clear" w:color="auto" w:fill="auto"/>
            <w:vAlign w:val="center"/>
          </w:tcPr>
          <w:p w:rsidR="00163770" w:rsidRDefault="00163770" w:rsidP="006B34D3">
            <w:pPr>
              <w:rPr>
                <w:sz w:val="24"/>
              </w:rPr>
            </w:pPr>
            <w:r>
              <w:rPr>
                <w:sz w:val="24"/>
              </w:rPr>
              <w:t>Обеспеченность населения телефонной сетью общего пользования</w:t>
            </w:r>
          </w:p>
        </w:tc>
        <w:tc>
          <w:tcPr>
            <w:tcW w:w="1315" w:type="dxa"/>
            <w:shd w:val="clear" w:color="auto" w:fill="auto"/>
            <w:vAlign w:val="center"/>
          </w:tcPr>
          <w:p w:rsidR="00163770" w:rsidRPr="00633845" w:rsidRDefault="00163770" w:rsidP="006B34D3">
            <w:pPr>
              <w:ind w:left="-108" w:right="-108" w:firstLine="108"/>
              <w:jc w:val="center"/>
              <w:rPr>
                <w:sz w:val="24"/>
              </w:rPr>
            </w:pPr>
            <w:r w:rsidRPr="00633845">
              <w:rPr>
                <w:sz w:val="24"/>
              </w:rPr>
              <w:t>номеров на 100 семей</w:t>
            </w:r>
          </w:p>
        </w:tc>
        <w:tc>
          <w:tcPr>
            <w:tcW w:w="1476" w:type="dxa"/>
            <w:shd w:val="clear" w:color="auto" w:fill="auto"/>
            <w:vAlign w:val="center"/>
          </w:tcPr>
          <w:p w:rsidR="00163770" w:rsidRPr="00633845" w:rsidRDefault="00163770" w:rsidP="006B34D3">
            <w:pPr>
              <w:jc w:val="center"/>
              <w:rPr>
                <w:sz w:val="24"/>
                <w:szCs w:val="24"/>
              </w:rPr>
            </w:pPr>
            <w:r w:rsidRPr="00633845">
              <w:rPr>
                <w:sz w:val="24"/>
                <w:szCs w:val="24"/>
              </w:rPr>
              <w:t>37</w:t>
            </w:r>
          </w:p>
        </w:tc>
        <w:tc>
          <w:tcPr>
            <w:tcW w:w="1413" w:type="dxa"/>
            <w:shd w:val="clear" w:color="auto" w:fill="auto"/>
            <w:vAlign w:val="center"/>
          </w:tcPr>
          <w:p w:rsidR="00163770" w:rsidRPr="00633845" w:rsidRDefault="00163770" w:rsidP="006B34D3">
            <w:pPr>
              <w:jc w:val="center"/>
              <w:rPr>
                <w:sz w:val="24"/>
                <w:szCs w:val="24"/>
              </w:rPr>
            </w:pPr>
            <w:r w:rsidRPr="00633845">
              <w:rPr>
                <w:sz w:val="24"/>
                <w:szCs w:val="24"/>
              </w:rPr>
              <w:t>100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snapToGrid w:val="0"/>
              <w:jc w:val="center"/>
              <w:rPr>
                <w:sz w:val="24"/>
              </w:rPr>
            </w:pPr>
            <w:r>
              <w:rPr>
                <w:bCs/>
                <w:sz w:val="24"/>
                <w:szCs w:val="24"/>
              </w:rPr>
              <w:t>13.5</w:t>
            </w:r>
            <w:r w:rsidRPr="002700B6">
              <w:rPr>
                <w:bCs/>
                <w:sz w:val="24"/>
                <w:szCs w:val="24"/>
              </w:rPr>
              <w:t>.</w:t>
            </w:r>
            <w:r>
              <w:rPr>
                <w:sz w:val="24"/>
              </w:rPr>
              <w:t>3</w:t>
            </w:r>
          </w:p>
        </w:tc>
        <w:tc>
          <w:tcPr>
            <w:tcW w:w="5185" w:type="dxa"/>
            <w:shd w:val="clear" w:color="auto" w:fill="auto"/>
            <w:vAlign w:val="center"/>
          </w:tcPr>
          <w:p w:rsidR="00163770" w:rsidRDefault="00163770" w:rsidP="006B34D3">
            <w:pPr>
              <w:rPr>
                <w:sz w:val="24"/>
              </w:rPr>
            </w:pPr>
            <w:r>
              <w:rPr>
                <w:sz w:val="24"/>
              </w:rPr>
              <w:t>Расчетное количество телефонов</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r w:rsidRPr="00633845">
              <w:rPr>
                <w:sz w:val="24"/>
              </w:rPr>
              <w:t>шт.</w:t>
            </w:r>
          </w:p>
        </w:tc>
        <w:tc>
          <w:tcPr>
            <w:tcW w:w="1476" w:type="dxa"/>
            <w:shd w:val="clear" w:color="auto" w:fill="auto"/>
            <w:vAlign w:val="center"/>
          </w:tcPr>
          <w:p w:rsidR="00163770" w:rsidRPr="00633845" w:rsidRDefault="00163770" w:rsidP="006B34D3">
            <w:pPr>
              <w:jc w:val="center"/>
              <w:rPr>
                <w:sz w:val="24"/>
                <w:szCs w:val="24"/>
              </w:rPr>
            </w:pPr>
            <w:r w:rsidRPr="00633845">
              <w:rPr>
                <w:sz w:val="24"/>
                <w:szCs w:val="24"/>
              </w:rPr>
              <w:t>86</w:t>
            </w:r>
          </w:p>
        </w:tc>
        <w:tc>
          <w:tcPr>
            <w:tcW w:w="1413" w:type="dxa"/>
            <w:shd w:val="clear" w:color="auto" w:fill="auto"/>
            <w:vAlign w:val="center"/>
          </w:tcPr>
          <w:p w:rsidR="00163770" w:rsidRPr="00633845" w:rsidRDefault="00163770" w:rsidP="006B34D3">
            <w:pPr>
              <w:jc w:val="center"/>
              <w:rPr>
                <w:sz w:val="24"/>
                <w:szCs w:val="24"/>
              </w:rPr>
            </w:pPr>
            <w:r w:rsidRPr="00633845">
              <w:rPr>
                <w:sz w:val="24"/>
                <w:szCs w:val="24"/>
              </w:rPr>
              <w:t>100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snapToGrid w:val="0"/>
              <w:jc w:val="center"/>
              <w:rPr>
                <w:sz w:val="24"/>
              </w:rPr>
            </w:pPr>
          </w:p>
        </w:tc>
        <w:tc>
          <w:tcPr>
            <w:tcW w:w="5185" w:type="dxa"/>
            <w:shd w:val="clear" w:color="auto" w:fill="auto"/>
            <w:vAlign w:val="center"/>
          </w:tcPr>
          <w:p w:rsidR="00163770" w:rsidRDefault="00163770" w:rsidP="006B34D3">
            <w:pPr>
              <w:rPr>
                <w:sz w:val="24"/>
              </w:rPr>
            </w:pPr>
            <w:r>
              <w:rPr>
                <w:sz w:val="24"/>
              </w:rPr>
              <w:t>в т.ч. по жилому сектору</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r w:rsidRPr="00633845">
              <w:rPr>
                <w:sz w:val="24"/>
              </w:rPr>
              <w:t>шт.</w:t>
            </w:r>
          </w:p>
        </w:tc>
        <w:tc>
          <w:tcPr>
            <w:tcW w:w="1476" w:type="dxa"/>
            <w:shd w:val="clear" w:color="auto" w:fill="auto"/>
            <w:vAlign w:val="center"/>
          </w:tcPr>
          <w:p w:rsidR="00163770" w:rsidRPr="00633845" w:rsidRDefault="00163770" w:rsidP="006B34D3">
            <w:pPr>
              <w:jc w:val="center"/>
              <w:rPr>
                <w:sz w:val="24"/>
                <w:szCs w:val="24"/>
              </w:rPr>
            </w:pPr>
            <w:r w:rsidRPr="00633845">
              <w:rPr>
                <w:sz w:val="24"/>
                <w:szCs w:val="24"/>
              </w:rPr>
              <w:t>68</w:t>
            </w:r>
          </w:p>
        </w:tc>
        <w:tc>
          <w:tcPr>
            <w:tcW w:w="1413" w:type="dxa"/>
            <w:shd w:val="clear" w:color="auto" w:fill="auto"/>
            <w:vAlign w:val="center"/>
          </w:tcPr>
          <w:p w:rsidR="00163770" w:rsidRPr="00633845" w:rsidRDefault="00163770" w:rsidP="006B34D3">
            <w:pPr>
              <w:jc w:val="center"/>
              <w:rPr>
                <w:sz w:val="24"/>
                <w:szCs w:val="24"/>
              </w:rPr>
            </w:pPr>
            <w:r w:rsidRPr="00633845">
              <w:rPr>
                <w:sz w:val="24"/>
                <w:szCs w:val="24"/>
              </w:rPr>
              <w:t>79</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vAlign w:val="center"/>
          </w:tcPr>
          <w:p w:rsidR="00163770" w:rsidRPr="00633845"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b/>
                <w:sz w:val="24"/>
                <w:u w:val="single"/>
              </w:rPr>
            </w:pPr>
            <w:r>
              <w:rPr>
                <w:b/>
                <w:sz w:val="24"/>
                <w:u w:val="single"/>
              </w:rPr>
              <w:t>14</w:t>
            </w:r>
          </w:p>
        </w:tc>
        <w:tc>
          <w:tcPr>
            <w:tcW w:w="5185" w:type="dxa"/>
            <w:shd w:val="clear" w:color="auto" w:fill="auto"/>
            <w:vAlign w:val="center"/>
          </w:tcPr>
          <w:p w:rsidR="00163770" w:rsidRPr="00104443" w:rsidRDefault="00163770" w:rsidP="006B34D3">
            <w:pPr>
              <w:rPr>
                <w:b/>
                <w:bCs/>
                <w:sz w:val="24"/>
                <w:u w:val="single"/>
              </w:rPr>
            </w:pPr>
            <w:r w:rsidRPr="00104443">
              <w:rPr>
                <w:b/>
                <w:bCs/>
                <w:sz w:val="24"/>
                <w:u w:val="single"/>
              </w:rPr>
              <w:t>Охрана природы и охранное природопользование</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p>
        </w:tc>
        <w:tc>
          <w:tcPr>
            <w:tcW w:w="1476" w:type="dxa"/>
            <w:shd w:val="clear" w:color="auto" w:fill="auto"/>
            <w:vAlign w:val="center"/>
          </w:tcPr>
          <w:p w:rsidR="00163770" w:rsidRPr="00633845" w:rsidRDefault="00163770" w:rsidP="006B34D3">
            <w:pPr>
              <w:jc w:val="center"/>
              <w:rPr>
                <w:sz w:val="24"/>
                <w:szCs w:val="24"/>
              </w:rPr>
            </w:pPr>
          </w:p>
        </w:tc>
        <w:tc>
          <w:tcPr>
            <w:tcW w:w="1413" w:type="dxa"/>
            <w:shd w:val="clear" w:color="auto" w:fill="auto"/>
            <w:vAlign w:val="center"/>
          </w:tcPr>
          <w:p w:rsidR="00163770" w:rsidRPr="00633845"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b/>
                <w:sz w:val="24"/>
                <w:u w:val="single"/>
              </w:rPr>
            </w:pPr>
          </w:p>
        </w:tc>
        <w:tc>
          <w:tcPr>
            <w:tcW w:w="5185" w:type="dxa"/>
            <w:shd w:val="clear" w:color="auto" w:fill="auto"/>
            <w:vAlign w:val="center"/>
          </w:tcPr>
          <w:p w:rsidR="00163770" w:rsidRPr="00104443" w:rsidRDefault="00163770" w:rsidP="006B34D3">
            <w:pPr>
              <w:rPr>
                <w:b/>
                <w:bCs/>
                <w:sz w:val="24"/>
                <w:u w:val="single"/>
              </w:rPr>
            </w:pPr>
            <w:r w:rsidRPr="008940A1">
              <w:rPr>
                <w:b/>
                <w:sz w:val="24"/>
                <w:szCs w:val="24"/>
              </w:rPr>
              <w:t>Октябрьское сельское поселение, всего:</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p>
        </w:tc>
        <w:tc>
          <w:tcPr>
            <w:tcW w:w="1476" w:type="dxa"/>
            <w:shd w:val="clear" w:color="auto" w:fill="auto"/>
            <w:vAlign w:val="center"/>
          </w:tcPr>
          <w:p w:rsidR="00163770" w:rsidRPr="00633845" w:rsidRDefault="00163770" w:rsidP="006B34D3">
            <w:pPr>
              <w:jc w:val="center"/>
              <w:rPr>
                <w:sz w:val="24"/>
                <w:szCs w:val="24"/>
              </w:rPr>
            </w:pPr>
          </w:p>
        </w:tc>
        <w:tc>
          <w:tcPr>
            <w:tcW w:w="1413" w:type="dxa"/>
            <w:shd w:val="clear" w:color="auto" w:fill="auto"/>
            <w:vAlign w:val="center"/>
          </w:tcPr>
          <w:p w:rsidR="00163770" w:rsidRPr="00633845"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14</w:t>
            </w:r>
            <w:r w:rsidRPr="00104443">
              <w:rPr>
                <w:sz w:val="24"/>
                <w:szCs w:val="24"/>
              </w:rPr>
              <w:t>.1</w:t>
            </w:r>
          </w:p>
        </w:tc>
        <w:tc>
          <w:tcPr>
            <w:tcW w:w="5185" w:type="dxa"/>
            <w:shd w:val="clear" w:color="auto" w:fill="auto"/>
            <w:vAlign w:val="center"/>
          </w:tcPr>
          <w:p w:rsidR="00163770" w:rsidRPr="00104443" w:rsidRDefault="00163770" w:rsidP="006B34D3">
            <w:pPr>
              <w:rPr>
                <w:sz w:val="24"/>
                <w:szCs w:val="24"/>
              </w:rPr>
            </w:pPr>
            <w:r w:rsidRPr="00104443">
              <w:rPr>
                <w:sz w:val="24"/>
                <w:szCs w:val="24"/>
              </w:rPr>
              <w:t>Озеленение санитарно-защитных зон</w:t>
            </w:r>
          </w:p>
        </w:tc>
        <w:tc>
          <w:tcPr>
            <w:tcW w:w="1315" w:type="dxa"/>
            <w:shd w:val="clear" w:color="auto" w:fill="auto"/>
            <w:vAlign w:val="center"/>
          </w:tcPr>
          <w:p w:rsidR="00163770" w:rsidRPr="00104443" w:rsidRDefault="00163770" w:rsidP="006B34D3">
            <w:pPr>
              <w:jc w:val="center"/>
              <w:rPr>
                <w:sz w:val="24"/>
                <w:szCs w:val="24"/>
              </w:rPr>
            </w:pPr>
            <w:r w:rsidRPr="00104443">
              <w:rPr>
                <w:sz w:val="24"/>
                <w:szCs w:val="24"/>
              </w:rPr>
              <w:t>га</w:t>
            </w:r>
          </w:p>
        </w:tc>
        <w:tc>
          <w:tcPr>
            <w:tcW w:w="1476" w:type="dxa"/>
            <w:shd w:val="clear" w:color="auto" w:fill="auto"/>
            <w:vAlign w:val="center"/>
          </w:tcPr>
          <w:p w:rsidR="00163770" w:rsidRPr="001479AD" w:rsidRDefault="00163770" w:rsidP="006B34D3">
            <w:pPr>
              <w:jc w:val="center"/>
              <w:rPr>
                <w:sz w:val="24"/>
                <w:szCs w:val="24"/>
              </w:rPr>
            </w:pPr>
            <w:r w:rsidRPr="001479AD">
              <w:rPr>
                <w:sz w:val="24"/>
                <w:szCs w:val="24"/>
              </w:rPr>
              <w:t>0</w:t>
            </w:r>
          </w:p>
        </w:tc>
        <w:tc>
          <w:tcPr>
            <w:tcW w:w="1413" w:type="dxa"/>
            <w:shd w:val="clear" w:color="auto" w:fill="auto"/>
            <w:vAlign w:val="center"/>
          </w:tcPr>
          <w:p w:rsidR="00163770" w:rsidRPr="001479AD" w:rsidRDefault="00163770" w:rsidP="006B34D3">
            <w:pPr>
              <w:jc w:val="center"/>
              <w:rPr>
                <w:sz w:val="24"/>
                <w:szCs w:val="24"/>
              </w:rPr>
            </w:pPr>
            <w:r w:rsidRPr="001479AD">
              <w:rPr>
                <w:sz w:val="24"/>
                <w:szCs w:val="24"/>
              </w:rPr>
              <w:t>51,75</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14</w:t>
            </w:r>
            <w:r w:rsidRPr="00104443">
              <w:rPr>
                <w:sz w:val="24"/>
                <w:szCs w:val="24"/>
              </w:rPr>
              <w:t>.2</w:t>
            </w:r>
          </w:p>
        </w:tc>
        <w:tc>
          <w:tcPr>
            <w:tcW w:w="5185" w:type="dxa"/>
            <w:shd w:val="clear" w:color="auto" w:fill="auto"/>
            <w:vAlign w:val="center"/>
          </w:tcPr>
          <w:p w:rsidR="00163770" w:rsidRPr="00104443" w:rsidRDefault="00163770" w:rsidP="006B34D3">
            <w:pPr>
              <w:rPr>
                <w:sz w:val="24"/>
                <w:szCs w:val="24"/>
              </w:rPr>
            </w:pPr>
            <w:r w:rsidRPr="00104443">
              <w:rPr>
                <w:sz w:val="24"/>
                <w:szCs w:val="24"/>
              </w:rPr>
              <w:t>Озеленение прибрежных защитных полос</w:t>
            </w:r>
          </w:p>
        </w:tc>
        <w:tc>
          <w:tcPr>
            <w:tcW w:w="1315" w:type="dxa"/>
            <w:shd w:val="clear" w:color="auto" w:fill="auto"/>
            <w:vAlign w:val="center"/>
          </w:tcPr>
          <w:p w:rsidR="00163770" w:rsidRPr="00104443" w:rsidRDefault="00163770" w:rsidP="006B34D3">
            <w:pPr>
              <w:jc w:val="center"/>
              <w:rPr>
                <w:sz w:val="24"/>
                <w:szCs w:val="24"/>
              </w:rPr>
            </w:pPr>
            <w:r w:rsidRPr="00104443">
              <w:rPr>
                <w:sz w:val="24"/>
                <w:szCs w:val="24"/>
              </w:rPr>
              <w:t>га</w:t>
            </w:r>
          </w:p>
        </w:tc>
        <w:tc>
          <w:tcPr>
            <w:tcW w:w="1476" w:type="dxa"/>
            <w:shd w:val="clear" w:color="auto" w:fill="auto"/>
            <w:vAlign w:val="center"/>
          </w:tcPr>
          <w:p w:rsidR="00163770" w:rsidRPr="001479AD" w:rsidRDefault="00163770" w:rsidP="006B34D3">
            <w:pPr>
              <w:jc w:val="center"/>
              <w:rPr>
                <w:sz w:val="24"/>
                <w:szCs w:val="24"/>
              </w:rPr>
            </w:pPr>
            <w:r w:rsidRPr="001479AD">
              <w:rPr>
                <w:sz w:val="24"/>
                <w:szCs w:val="24"/>
              </w:rPr>
              <w:t>60,11</w:t>
            </w:r>
          </w:p>
        </w:tc>
        <w:tc>
          <w:tcPr>
            <w:tcW w:w="1413" w:type="dxa"/>
            <w:shd w:val="clear" w:color="auto" w:fill="auto"/>
            <w:vAlign w:val="center"/>
          </w:tcPr>
          <w:p w:rsidR="00163770" w:rsidRPr="001479AD" w:rsidRDefault="00163770" w:rsidP="006B34D3">
            <w:pPr>
              <w:jc w:val="center"/>
              <w:rPr>
                <w:sz w:val="24"/>
                <w:szCs w:val="24"/>
              </w:rPr>
            </w:pPr>
            <w:r w:rsidRPr="001479AD">
              <w:rPr>
                <w:sz w:val="24"/>
                <w:szCs w:val="24"/>
              </w:rPr>
              <w:t>93,20</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vAlign w:val="center"/>
          </w:tcPr>
          <w:p w:rsidR="00163770" w:rsidRPr="001479AD"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b/>
                <w:sz w:val="24"/>
                <w:szCs w:val="24"/>
                <w:u w:val="single"/>
              </w:rPr>
            </w:pPr>
          </w:p>
        </w:tc>
        <w:tc>
          <w:tcPr>
            <w:tcW w:w="5185" w:type="dxa"/>
            <w:shd w:val="clear" w:color="auto" w:fill="auto"/>
            <w:vAlign w:val="center"/>
          </w:tcPr>
          <w:p w:rsidR="00163770" w:rsidRPr="00104443" w:rsidRDefault="00163770" w:rsidP="006B34D3">
            <w:pPr>
              <w:rPr>
                <w:b/>
                <w:bCs/>
                <w:sz w:val="24"/>
                <w:szCs w:val="24"/>
                <w:u w:val="single"/>
              </w:rPr>
            </w:pPr>
            <w:r w:rsidRPr="002700B6">
              <w:rPr>
                <w:b/>
                <w:sz w:val="24"/>
                <w:szCs w:val="24"/>
              </w:rPr>
              <w:t>ст.Октябрьская</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p>
        </w:tc>
        <w:tc>
          <w:tcPr>
            <w:tcW w:w="1476" w:type="dxa"/>
            <w:shd w:val="clear" w:color="auto" w:fill="auto"/>
            <w:vAlign w:val="center"/>
          </w:tcPr>
          <w:p w:rsidR="00163770" w:rsidRPr="001479AD" w:rsidRDefault="00163770" w:rsidP="006B34D3">
            <w:pPr>
              <w:jc w:val="center"/>
              <w:rPr>
                <w:sz w:val="24"/>
                <w:szCs w:val="24"/>
              </w:rPr>
            </w:pPr>
          </w:p>
        </w:tc>
        <w:tc>
          <w:tcPr>
            <w:tcW w:w="1413" w:type="dxa"/>
            <w:shd w:val="clear" w:color="auto" w:fill="auto"/>
            <w:vAlign w:val="center"/>
          </w:tcPr>
          <w:p w:rsidR="00163770" w:rsidRPr="001479AD"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14</w:t>
            </w:r>
            <w:r w:rsidRPr="00104443">
              <w:rPr>
                <w:sz w:val="24"/>
                <w:szCs w:val="24"/>
              </w:rPr>
              <w:t>.1</w:t>
            </w:r>
          </w:p>
        </w:tc>
        <w:tc>
          <w:tcPr>
            <w:tcW w:w="5185" w:type="dxa"/>
            <w:shd w:val="clear" w:color="auto" w:fill="auto"/>
            <w:vAlign w:val="center"/>
          </w:tcPr>
          <w:p w:rsidR="00163770" w:rsidRPr="00104443" w:rsidRDefault="00163770" w:rsidP="006B34D3">
            <w:pPr>
              <w:rPr>
                <w:sz w:val="24"/>
                <w:szCs w:val="24"/>
              </w:rPr>
            </w:pPr>
            <w:r w:rsidRPr="00104443">
              <w:rPr>
                <w:sz w:val="24"/>
                <w:szCs w:val="24"/>
              </w:rPr>
              <w:t>Озеленение санитарно-защитных зон</w:t>
            </w:r>
          </w:p>
        </w:tc>
        <w:tc>
          <w:tcPr>
            <w:tcW w:w="1315" w:type="dxa"/>
            <w:shd w:val="clear" w:color="auto" w:fill="auto"/>
            <w:vAlign w:val="center"/>
          </w:tcPr>
          <w:p w:rsidR="00163770" w:rsidRPr="00104443" w:rsidRDefault="00163770" w:rsidP="006B34D3">
            <w:pPr>
              <w:jc w:val="center"/>
              <w:rPr>
                <w:sz w:val="24"/>
                <w:szCs w:val="24"/>
              </w:rPr>
            </w:pPr>
            <w:r w:rsidRPr="00104443">
              <w:rPr>
                <w:sz w:val="24"/>
                <w:szCs w:val="24"/>
              </w:rPr>
              <w:t>га</w:t>
            </w:r>
          </w:p>
        </w:tc>
        <w:tc>
          <w:tcPr>
            <w:tcW w:w="1476" w:type="dxa"/>
            <w:shd w:val="clear" w:color="auto" w:fill="auto"/>
            <w:vAlign w:val="center"/>
          </w:tcPr>
          <w:p w:rsidR="00163770" w:rsidRPr="001479AD" w:rsidRDefault="00163770" w:rsidP="006B34D3">
            <w:pPr>
              <w:jc w:val="center"/>
              <w:rPr>
                <w:sz w:val="24"/>
                <w:szCs w:val="24"/>
              </w:rPr>
            </w:pPr>
            <w:r w:rsidRPr="001479AD">
              <w:rPr>
                <w:sz w:val="24"/>
                <w:szCs w:val="24"/>
              </w:rPr>
              <w:t>0</w:t>
            </w:r>
          </w:p>
        </w:tc>
        <w:tc>
          <w:tcPr>
            <w:tcW w:w="1413" w:type="dxa"/>
            <w:shd w:val="clear" w:color="auto" w:fill="auto"/>
            <w:vAlign w:val="center"/>
          </w:tcPr>
          <w:p w:rsidR="00163770" w:rsidRPr="001479AD" w:rsidRDefault="00163770" w:rsidP="006B34D3">
            <w:pPr>
              <w:jc w:val="center"/>
              <w:rPr>
                <w:sz w:val="24"/>
                <w:szCs w:val="24"/>
              </w:rPr>
            </w:pPr>
            <w:r w:rsidRPr="001479AD">
              <w:rPr>
                <w:sz w:val="24"/>
                <w:szCs w:val="24"/>
              </w:rPr>
              <w:t>51,75</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14</w:t>
            </w:r>
            <w:r w:rsidRPr="00104443">
              <w:rPr>
                <w:sz w:val="24"/>
                <w:szCs w:val="24"/>
              </w:rPr>
              <w:t>.2</w:t>
            </w:r>
          </w:p>
        </w:tc>
        <w:tc>
          <w:tcPr>
            <w:tcW w:w="5185" w:type="dxa"/>
            <w:shd w:val="clear" w:color="auto" w:fill="auto"/>
            <w:vAlign w:val="center"/>
          </w:tcPr>
          <w:p w:rsidR="00163770" w:rsidRPr="00104443" w:rsidRDefault="00163770" w:rsidP="006B34D3">
            <w:pPr>
              <w:rPr>
                <w:sz w:val="24"/>
                <w:szCs w:val="24"/>
              </w:rPr>
            </w:pPr>
            <w:r w:rsidRPr="00104443">
              <w:rPr>
                <w:sz w:val="24"/>
                <w:szCs w:val="24"/>
              </w:rPr>
              <w:t>Озеленение прибрежных защитных полос</w:t>
            </w:r>
          </w:p>
        </w:tc>
        <w:tc>
          <w:tcPr>
            <w:tcW w:w="1315" w:type="dxa"/>
            <w:shd w:val="clear" w:color="auto" w:fill="auto"/>
            <w:vAlign w:val="center"/>
          </w:tcPr>
          <w:p w:rsidR="00163770" w:rsidRPr="00104443" w:rsidRDefault="00163770" w:rsidP="006B34D3">
            <w:pPr>
              <w:jc w:val="center"/>
              <w:rPr>
                <w:sz w:val="24"/>
                <w:szCs w:val="24"/>
              </w:rPr>
            </w:pPr>
            <w:r w:rsidRPr="00104443">
              <w:rPr>
                <w:sz w:val="24"/>
                <w:szCs w:val="24"/>
              </w:rPr>
              <w:t>га</w:t>
            </w:r>
          </w:p>
        </w:tc>
        <w:tc>
          <w:tcPr>
            <w:tcW w:w="1476" w:type="dxa"/>
            <w:shd w:val="clear" w:color="auto" w:fill="auto"/>
            <w:vAlign w:val="center"/>
          </w:tcPr>
          <w:p w:rsidR="00163770" w:rsidRPr="001479AD" w:rsidRDefault="00163770" w:rsidP="006B34D3">
            <w:pPr>
              <w:jc w:val="center"/>
              <w:rPr>
                <w:sz w:val="24"/>
                <w:szCs w:val="24"/>
              </w:rPr>
            </w:pPr>
            <w:r w:rsidRPr="001479AD">
              <w:rPr>
                <w:sz w:val="24"/>
                <w:szCs w:val="24"/>
              </w:rPr>
              <w:t>60,11</w:t>
            </w:r>
          </w:p>
        </w:tc>
        <w:tc>
          <w:tcPr>
            <w:tcW w:w="1413" w:type="dxa"/>
            <w:shd w:val="clear" w:color="auto" w:fill="auto"/>
            <w:vAlign w:val="center"/>
          </w:tcPr>
          <w:p w:rsidR="00163770" w:rsidRPr="001479AD" w:rsidRDefault="00163770" w:rsidP="006B34D3">
            <w:pPr>
              <w:jc w:val="center"/>
              <w:rPr>
                <w:sz w:val="24"/>
                <w:szCs w:val="24"/>
              </w:rPr>
            </w:pPr>
            <w:r w:rsidRPr="001479AD">
              <w:rPr>
                <w:sz w:val="24"/>
                <w:szCs w:val="24"/>
              </w:rPr>
              <w:t>81,65</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vAlign w:val="center"/>
          </w:tcPr>
          <w:p w:rsidR="00163770" w:rsidRPr="001479AD"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b/>
                <w:sz w:val="24"/>
                <w:szCs w:val="24"/>
                <w:u w:val="single"/>
              </w:rPr>
            </w:pPr>
          </w:p>
        </w:tc>
        <w:tc>
          <w:tcPr>
            <w:tcW w:w="5185" w:type="dxa"/>
            <w:shd w:val="clear" w:color="auto" w:fill="auto"/>
            <w:vAlign w:val="center"/>
          </w:tcPr>
          <w:p w:rsidR="00163770" w:rsidRPr="00243335" w:rsidRDefault="00163770" w:rsidP="006B34D3">
            <w:pPr>
              <w:rPr>
                <w:sz w:val="24"/>
                <w:szCs w:val="24"/>
                <w:highlight w:val="cyan"/>
              </w:rPr>
            </w:pPr>
            <w:r w:rsidRPr="008940A1">
              <w:rPr>
                <w:b/>
                <w:sz w:val="24"/>
                <w:szCs w:val="24"/>
              </w:rPr>
              <w:t>п. Обильный</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p>
        </w:tc>
        <w:tc>
          <w:tcPr>
            <w:tcW w:w="1476" w:type="dxa"/>
            <w:shd w:val="clear" w:color="auto" w:fill="auto"/>
            <w:vAlign w:val="center"/>
          </w:tcPr>
          <w:p w:rsidR="00163770" w:rsidRPr="001479AD" w:rsidRDefault="00163770" w:rsidP="006B34D3">
            <w:pPr>
              <w:jc w:val="center"/>
              <w:rPr>
                <w:sz w:val="24"/>
                <w:szCs w:val="24"/>
              </w:rPr>
            </w:pPr>
          </w:p>
        </w:tc>
        <w:tc>
          <w:tcPr>
            <w:tcW w:w="1413" w:type="dxa"/>
            <w:shd w:val="clear" w:color="auto" w:fill="auto"/>
            <w:vAlign w:val="center"/>
          </w:tcPr>
          <w:p w:rsidR="00163770" w:rsidRPr="001479AD"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14</w:t>
            </w:r>
            <w:r w:rsidRPr="00104443">
              <w:rPr>
                <w:sz w:val="24"/>
                <w:szCs w:val="24"/>
              </w:rPr>
              <w:t>.1</w:t>
            </w:r>
          </w:p>
        </w:tc>
        <w:tc>
          <w:tcPr>
            <w:tcW w:w="5185" w:type="dxa"/>
            <w:shd w:val="clear" w:color="auto" w:fill="auto"/>
            <w:vAlign w:val="center"/>
          </w:tcPr>
          <w:p w:rsidR="00163770" w:rsidRPr="00104443" w:rsidRDefault="00163770" w:rsidP="006B34D3">
            <w:pPr>
              <w:rPr>
                <w:sz w:val="24"/>
                <w:szCs w:val="24"/>
              </w:rPr>
            </w:pPr>
            <w:r w:rsidRPr="00104443">
              <w:rPr>
                <w:sz w:val="24"/>
                <w:szCs w:val="24"/>
              </w:rPr>
              <w:t>Озеленение санитарно-защитных зон</w:t>
            </w:r>
          </w:p>
        </w:tc>
        <w:tc>
          <w:tcPr>
            <w:tcW w:w="1315" w:type="dxa"/>
            <w:shd w:val="clear" w:color="auto" w:fill="auto"/>
            <w:vAlign w:val="center"/>
          </w:tcPr>
          <w:p w:rsidR="00163770" w:rsidRPr="00104443" w:rsidRDefault="00163770" w:rsidP="006B34D3">
            <w:pPr>
              <w:jc w:val="center"/>
              <w:rPr>
                <w:sz w:val="24"/>
                <w:szCs w:val="24"/>
              </w:rPr>
            </w:pPr>
            <w:r w:rsidRPr="00104443">
              <w:rPr>
                <w:sz w:val="24"/>
                <w:szCs w:val="24"/>
              </w:rPr>
              <w:t>га</w:t>
            </w:r>
          </w:p>
        </w:tc>
        <w:tc>
          <w:tcPr>
            <w:tcW w:w="1476" w:type="dxa"/>
            <w:shd w:val="clear" w:color="auto" w:fill="auto"/>
            <w:vAlign w:val="center"/>
          </w:tcPr>
          <w:p w:rsidR="00163770" w:rsidRPr="001479AD" w:rsidRDefault="00163770" w:rsidP="006B34D3">
            <w:pPr>
              <w:jc w:val="center"/>
              <w:rPr>
                <w:sz w:val="24"/>
                <w:szCs w:val="24"/>
              </w:rPr>
            </w:pPr>
            <w:r w:rsidRPr="001479AD">
              <w:rPr>
                <w:sz w:val="24"/>
                <w:szCs w:val="24"/>
              </w:rPr>
              <w:t>0</w:t>
            </w:r>
          </w:p>
        </w:tc>
        <w:tc>
          <w:tcPr>
            <w:tcW w:w="1413" w:type="dxa"/>
            <w:shd w:val="clear" w:color="auto" w:fill="auto"/>
            <w:vAlign w:val="center"/>
          </w:tcPr>
          <w:p w:rsidR="00163770" w:rsidRPr="001479AD" w:rsidRDefault="00163770" w:rsidP="006B34D3">
            <w:pPr>
              <w:jc w:val="center"/>
              <w:rPr>
                <w:sz w:val="24"/>
                <w:szCs w:val="24"/>
              </w:rPr>
            </w:pPr>
            <w:r w:rsidRPr="001479AD">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sidRPr="00104443">
              <w:rPr>
                <w:sz w:val="24"/>
                <w:szCs w:val="24"/>
              </w:rPr>
              <w:t>7.2</w:t>
            </w:r>
          </w:p>
        </w:tc>
        <w:tc>
          <w:tcPr>
            <w:tcW w:w="5185" w:type="dxa"/>
            <w:shd w:val="clear" w:color="auto" w:fill="auto"/>
            <w:vAlign w:val="center"/>
          </w:tcPr>
          <w:p w:rsidR="00163770" w:rsidRPr="00104443" w:rsidRDefault="00163770" w:rsidP="006B34D3">
            <w:pPr>
              <w:rPr>
                <w:sz w:val="24"/>
                <w:szCs w:val="24"/>
              </w:rPr>
            </w:pPr>
            <w:r w:rsidRPr="00104443">
              <w:rPr>
                <w:sz w:val="24"/>
                <w:szCs w:val="24"/>
              </w:rPr>
              <w:t>Озеленение прибрежных защитных полос</w:t>
            </w:r>
          </w:p>
        </w:tc>
        <w:tc>
          <w:tcPr>
            <w:tcW w:w="1315" w:type="dxa"/>
            <w:shd w:val="clear" w:color="auto" w:fill="auto"/>
            <w:vAlign w:val="center"/>
          </w:tcPr>
          <w:p w:rsidR="00163770" w:rsidRPr="00104443" w:rsidRDefault="00163770" w:rsidP="006B34D3">
            <w:pPr>
              <w:jc w:val="center"/>
              <w:rPr>
                <w:sz w:val="24"/>
                <w:szCs w:val="24"/>
              </w:rPr>
            </w:pPr>
            <w:r w:rsidRPr="00104443">
              <w:rPr>
                <w:sz w:val="24"/>
                <w:szCs w:val="24"/>
              </w:rPr>
              <w:t>га</w:t>
            </w:r>
          </w:p>
        </w:tc>
        <w:tc>
          <w:tcPr>
            <w:tcW w:w="1476" w:type="dxa"/>
            <w:shd w:val="clear" w:color="auto" w:fill="auto"/>
            <w:vAlign w:val="center"/>
          </w:tcPr>
          <w:p w:rsidR="00163770" w:rsidRPr="001479AD" w:rsidRDefault="00163770" w:rsidP="006B34D3">
            <w:pPr>
              <w:jc w:val="center"/>
              <w:rPr>
                <w:sz w:val="24"/>
                <w:szCs w:val="24"/>
              </w:rPr>
            </w:pPr>
            <w:r w:rsidRPr="001479AD">
              <w:rPr>
                <w:sz w:val="24"/>
                <w:szCs w:val="24"/>
              </w:rPr>
              <w:t>0</w:t>
            </w:r>
          </w:p>
        </w:tc>
        <w:tc>
          <w:tcPr>
            <w:tcW w:w="1413" w:type="dxa"/>
            <w:shd w:val="clear" w:color="auto" w:fill="auto"/>
            <w:vAlign w:val="center"/>
          </w:tcPr>
          <w:p w:rsidR="00163770" w:rsidRPr="001479AD" w:rsidRDefault="00163770" w:rsidP="006B34D3">
            <w:pPr>
              <w:jc w:val="center"/>
              <w:rPr>
                <w:sz w:val="24"/>
                <w:szCs w:val="24"/>
              </w:rPr>
            </w:pPr>
            <w:r w:rsidRPr="001479AD">
              <w:rPr>
                <w:sz w:val="24"/>
                <w:szCs w:val="24"/>
              </w:rPr>
              <w:t>0</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vAlign w:val="center"/>
          </w:tcPr>
          <w:p w:rsidR="00163770" w:rsidRPr="001479AD"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b/>
                <w:sz w:val="24"/>
                <w:szCs w:val="24"/>
                <w:u w:val="single"/>
              </w:rPr>
            </w:pPr>
          </w:p>
        </w:tc>
        <w:tc>
          <w:tcPr>
            <w:tcW w:w="5185" w:type="dxa"/>
            <w:shd w:val="clear" w:color="auto" w:fill="auto"/>
            <w:vAlign w:val="center"/>
          </w:tcPr>
          <w:p w:rsidR="00163770" w:rsidRPr="00104443" w:rsidRDefault="00163770" w:rsidP="006B34D3">
            <w:pPr>
              <w:rPr>
                <w:b/>
                <w:bCs/>
                <w:sz w:val="24"/>
                <w:szCs w:val="24"/>
                <w:u w:val="single"/>
              </w:rPr>
            </w:pPr>
            <w:r w:rsidRPr="002700B6">
              <w:rPr>
                <w:b/>
                <w:sz w:val="24"/>
                <w:szCs w:val="24"/>
              </w:rPr>
              <w:t>п. Запрудный</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p>
        </w:tc>
        <w:tc>
          <w:tcPr>
            <w:tcW w:w="1476" w:type="dxa"/>
            <w:shd w:val="clear" w:color="auto" w:fill="auto"/>
            <w:vAlign w:val="center"/>
          </w:tcPr>
          <w:p w:rsidR="00163770" w:rsidRPr="001479AD" w:rsidRDefault="00163770" w:rsidP="006B34D3">
            <w:pPr>
              <w:jc w:val="center"/>
              <w:rPr>
                <w:sz w:val="24"/>
                <w:szCs w:val="24"/>
              </w:rPr>
            </w:pPr>
          </w:p>
        </w:tc>
        <w:tc>
          <w:tcPr>
            <w:tcW w:w="1413" w:type="dxa"/>
            <w:shd w:val="clear" w:color="auto" w:fill="auto"/>
            <w:vAlign w:val="center"/>
          </w:tcPr>
          <w:p w:rsidR="00163770" w:rsidRPr="001479AD"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14</w:t>
            </w:r>
            <w:r w:rsidRPr="00104443">
              <w:rPr>
                <w:sz w:val="24"/>
                <w:szCs w:val="24"/>
              </w:rPr>
              <w:t>.1</w:t>
            </w:r>
          </w:p>
        </w:tc>
        <w:tc>
          <w:tcPr>
            <w:tcW w:w="5185" w:type="dxa"/>
            <w:shd w:val="clear" w:color="auto" w:fill="auto"/>
            <w:vAlign w:val="center"/>
          </w:tcPr>
          <w:p w:rsidR="00163770" w:rsidRPr="00104443" w:rsidRDefault="00163770" w:rsidP="006B34D3">
            <w:pPr>
              <w:rPr>
                <w:sz w:val="24"/>
                <w:szCs w:val="24"/>
              </w:rPr>
            </w:pPr>
            <w:r w:rsidRPr="00104443">
              <w:rPr>
                <w:sz w:val="24"/>
                <w:szCs w:val="24"/>
              </w:rPr>
              <w:t>Озеленение санитарно-защитных зон</w:t>
            </w:r>
          </w:p>
        </w:tc>
        <w:tc>
          <w:tcPr>
            <w:tcW w:w="1315" w:type="dxa"/>
            <w:shd w:val="clear" w:color="auto" w:fill="auto"/>
            <w:vAlign w:val="center"/>
          </w:tcPr>
          <w:p w:rsidR="00163770" w:rsidRPr="00104443" w:rsidRDefault="00163770" w:rsidP="006B34D3">
            <w:pPr>
              <w:jc w:val="center"/>
              <w:rPr>
                <w:sz w:val="24"/>
                <w:szCs w:val="24"/>
              </w:rPr>
            </w:pPr>
            <w:r w:rsidRPr="00104443">
              <w:rPr>
                <w:sz w:val="24"/>
                <w:szCs w:val="24"/>
              </w:rPr>
              <w:t>га</w:t>
            </w:r>
          </w:p>
        </w:tc>
        <w:tc>
          <w:tcPr>
            <w:tcW w:w="1476" w:type="dxa"/>
            <w:shd w:val="clear" w:color="auto" w:fill="auto"/>
            <w:vAlign w:val="center"/>
          </w:tcPr>
          <w:p w:rsidR="00163770" w:rsidRPr="001479AD" w:rsidRDefault="00163770" w:rsidP="006B34D3">
            <w:pPr>
              <w:jc w:val="center"/>
              <w:rPr>
                <w:sz w:val="24"/>
                <w:szCs w:val="24"/>
              </w:rPr>
            </w:pPr>
            <w:r w:rsidRPr="001479AD">
              <w:rPr>
                <w:sz w:val="24"/>
                <w:szCs w:val="24"/>
              </w:rPr>
              <w:t>0</w:t>
            </w:r>
          </w:p>
        </w:tc>
        <w:tc>
          <w:tcPr>
            <w:tcW w:w="1413" w:type="dxa"/>
            <w:shd w:val="clear" w:color="auto" w:fill="auto"/>
            <w:vAlign w:val="center"/>
          </w:tcPr>
          <w:p w:rsidR="00163770" w:rsidRPr="001479AD" w:rsidRDefault="00163770" w:rsidP="006B34D3">
            <w:pPr>
              <w:jc w:val="center"/>
              <w:rPr>
                <w:sz w:val="24"/>
                <w:szCs w:val="24"/>
              </w:rPr>
            </w:pPr>
            <w:r w:rsidRPr="001479AD">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14</w:t>
            </w:r>
            <w:r w:rsidRPr="00104443">
              <w:rPr>
                <w:sz w:val="24"/>
                <w:szCs w:val="24"/>
              </w:rPr>
              <w:t>.2</w:t>
            </w:r>
          </w:p>
        </w:tc>
        <w:tc>
          <w:tcPr>
            <w:tcW w:w="5185" w:type="dxa"/>
            <w:shd w:val="clear" w:color="auto" w:fill="auto"/>
            <w:vAlign w:val="center"/>
          </w:tcPr>
          <w:p w:rsidR="00163770" w:rsidRPr="00104443" w:rsidRDefault="00163770" w:rsidP="006B34D3">
            <w:pPr>
              <w:rPr>
                <w:sz w:val="24"/>
                <w:szCs w:val="24"/>
              </w:rPr>
            </w:pPr>
            <w:r w:rsidRPr="00104443">
              <w:rPr>
                <w:sz w:val="24"/>
                <w:szCs w:val="24"/>
              </w:rPr>
              <w:t>Озеленение прибрежных защитных полос</w:t>
            </w:r>
          </w:p>
        </w:tc>
        <w:tc>
          <w:tcPr>
            <w:tcW w:w="1315" w:type="dxa"/>
            <w:shd w:val="clear" w:color="auto" w:fill="auto"/>
            <w:vAlign w:val="center"/>
          </w:tcPr>
          <w:p w:rsidR="00163770" w:rsidRPr="00104443" w:rsidRDefault="00163770" w:rsidP="006B34D3">
            <w:pPr>
              <w:jc w:val="center"/>
              <w:rPr>
                <w:sz w:val="24"/>
                <w:szCs w:val="24"/>
              </w:rPr>
            </w:pPr>
            <w:r w:rsidRPr="00104443">
              <w:rPr>
                <w:sz w:val="24"/>
                <w:szCs w:val="24"/>
              </w:rPr>
              <w:t>га</w:t>
            </w:r>
          </w:p>
        </w:tc>
        <w:tc>
          <w:tcPr>
            <w:tcW w:w="1476" w:type="dxa"/>
            <w:shd w:val="clear" w:color="auto" w:fill="auto"/>
            <w:vAlign w:val="center"/>
          </w:tcPr>
          <w:p w:rsidR="00163770" w:rsidRPr="001479AD" w:rsidRDefault="00163770" w:rsidP="006B34D3">
            <w:pPr>
              <w:jc w:val="center"/>
              <w:rPr>
                <w:sz w:val="24"/>
                <w:szCs w:val="24"/>
              </w:rPr>
            </w:pPr>
            <w:r w:rsidRPr="001479AD">
              <w:rPr>
                <w:sz w:val="24"/>
                <w:szCs w:val="24"/>
              </w:rPr>
              <w:t>0</w:t>
            </w:r>
          </w:p>
        </w:tc>
        <w:tc>
          <w:tcPr>
            <w:tcW w:w="1413" w:type="dxa"/>
            <w:shd w:val="clear" w:color="auto" w:fill="auto"/>
            <w:vAlign w:val="center"/>
          </w:tcPr>
          <w:p w:rsidR="00163770" w:rsidRPr="001479AD" w:rsidRDefault="00163770" w:rsidP="006B34D3">
            <w:pPr>
              <w:jc w:val="center"/>
              <w:rPr>
                <w:sz w:val="24"/>
                <w:szCs w:val="24"/>
              </w:rPr>
            </w:pPr>
            <w:r w:rsidRPr="001479AD">
              <w:rPr>
                <w:sz w:val="24"/>
                <w:szCs w:val="24"/>
              </w:rPr>
              <w:t>0</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vAlign w:val="center"/>
          </w:tcPr>
          <w:p w:rsidR="00163770" w:rsidRPr="001479AD"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b/>
                <w:sz w:val="24"/>
                <w:szCs w:val="24"/>
                <w:u w:val="single"/>
              </w:rPr>
            </w:pPr>
          </w:p>
        </w:tc>
        <w:tc>
          <w:tcPr>
            <w:tcW w:w="5185" w:type="dxa"/>
            <w:shd w:val="clear" w:color="auto" w:fill="auto"/>
            <w:vAlign w:val="center"/>
          </w:tcPr>
          <w:p w:rsidR="00163770" w:rsidRPr="00104443" w:rsidRDefault="00163770" w:rsidP="006B34D3">
            <w:pPr>
              <w:rPr>
                <w:b/>
                <w:bCs/>
                <w:sz w:val="24"/>
                <w:szCs w:val="24"/>
                <w:u w:val="single"/>
              </w:rPr>
            </w:pPr>
            <w:r w:rsidRPr="002700B6">
              <w:rPr>
                <w:b/>
                <w:sz w:val="24"/>
                <w:szCs w:val="24"/>
              </w:rPr>
              <w:t>п. Темп</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p>
        </w:tc>
        <w:tc>
          <w:tcPr>
            <w:tcW w:w="1476" w:type="dxa"/>
            <w:shd w:val="clear" w:color="auto" w:fill="auto"/>
            <w:vAlign w:val="center"/>
          </w:tcPr>
          <w:p w:rsidR="00163770" w:rsidRPr="001479AD" w:rsidRDefault="00163770" w:rsidP="006B34D3">
            <w:pPr>
              <w:jc w:val="center"/>
              <w:rPr>
                <w:sz w:val="24"/>
                <w:szCs w:val="24"/>
              </w:rPr>
            </w:pPr>
          </w:p>
        </w:tc>
        <w:tc>
          <w:tcPr>
            <w:tcW w:w="1413" w:type="dxa"/>
            <w:shd w:val="clear" w:color="auto" w:fill="auto"/>
            <w:vAlign w:val="center"/>
          </w:tcPr>
          <w:p w:rsidR="00163770" w:rsidRPr="001479AD"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14</w:t>
            </w:r>
            <w:r w:rsidRPr="00104443">
              <w:rPr>
                <w:sz w:val="24"/>
                <w:szCs w:val="24"/>
              </w:rPr>
              <w:t>.1</w:t>
            </w:r>
          </w:p>
        </w:tc>
        <w:tc>
          <w:tcPr>
            <w:tcW w:w="5185" w:type="dxa"/>
            <w:shd w:val="clear" w:color="auto" w:fill="auto"/>
            <w:vAlign w:val="center"/>
          </w:tcPr>
          <w:p w:rsidR="00163770" w:rsidRPr="00104443" w:rsidRDefault="00163770" w:rsidP="006B34D3">
            <w:pPr>
              <w:rPr>
                <w:sz w:val="24"/>
                <w:szCs w:val="24"/>
              </w:rPr>
            </w:pPr>
            <w:r w:rsidRPr="00104443">
              <w:rPr>
                <w:sz w:val="24"/>
                <w:szCs w:val="24"/>
              </w:rPr>
              <w:t>Озеленение санитарно-защитных зон</w:t>
            </w:r>
          </w:p>
        </w:tc>
        <w:tc>
          <w:tcPr>
            <w:tcW w:w="1315" w:type="dxa"/>
            <w:shd w:val="clear" w:color="auto" w:fill="auto"/>
            <w:vAlign w:val="center"/>
          </w:tcPr>
          <w:p w:rsidR="00163770" w:rsidRPr="00104443" w:rsidRDefault="00163770" w:rsidP="006B34D3">
            <w:pPr>
              <w:jc w:val="center"/>
              <w:rPr>
                <w:sz w:val="24"/>
                <w:szCs w:val="24"/>
              </w:rPr>
            </w:pPr>
            <w:r w:rsidRPr="00104443">
              <w:rPr>
                <w:sz w:val="24"/>
                <w:szCs w:val="24"/>
              </w:rPr>
              <w:t>га</w:t>
            </w:r>
          </w:p>
        </w:tc>
        <w:tc>
          <w:tcPr>
            <w:tcW w:w="1476" w:type="dxa"/>
            <w:shd w:val="clear" w:color="auto" w:fill="auto"/>
            <w:vAlign w:val="center"/>
          </w:tcPr>
          <w:p w:rsidR="00163770" w:rsidRPr="001479AD" w:rsidRDefault="00163770" w:rsidP="006B34D3">
            <w:pPr>
              <w:jc w:val="center"/>
              <w:rPr>
                <w:sz w:val="24"/>
                <w:szCs w:val="24"/>
              </w:rPr>
            </w:pPr>
            <w:r w:rsidRPr="001479AD">
              <w:rPr>
                <w:sz w:val="24"/>
                <w:szCs w:val="24"/>
              </w:rPr>
              <w:t>0</w:t>
            </w:r>
          </w:p>
        </w:tc>
        <w:tc>
          <w:tcPr>
            <w:tcW w:w="1413" w:type="dxa"/>
            <w:shd w:val="clear" w:color="auto" w:fill="auto"/>
            <w:vAlign w:val="center"/>
          </w:tcPr>
          <w:p w:rsidR="00163770" w:rsidRPr="001479AD" w:rsidRDefault="00163770" w:rsidP="006B34D3">
            <w:pPr>
              <w:jc w:val="center"/>
              <w:rPr>
                <w:sz w:val="24"/>
                <w:szCs w:val="24"/>
              </w:rPr>
            </w:pPr>
            <w:r w:rsidRPr="001479AD">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14</w:t>
            </w:r>
            <w:r w:rsidRPr="00104443">
              <w:rPr>
                <w:sz w:val="24"/>
                <w:szCs w:val="24"/>
              </w:rPr>
              <w:t>.2</w:t>
            </w:r>
          </w:p>
        </w:tc>
        <w:tc>
          <w:tcPr>
            <w:tcW w:w="5185" w:type="dxa"/>
            <w:shd w:val="clear" w:color="auto" w:fill="auto"/>
            <w:vAlign w:val="center"/>
          </w:tcPr>
          <w:p w:rsidR="00163770" w:rsidRPr="00104443" w:rsidRDefault="00163770" w:rsidP="006B34D3">
            <w:pPr>
              <w:rPr>
                <w:sz w:val="24"/>
                <w:szCs w:val="24"/>
              </w:rPr>
            </w:pPr>
            <w:r w:rsidRPr="00104443">
              <w:rPr>
                <w:sz w:val="24"/>
                <w:szCs w:val="24"/>
              </w:rPr>
              <w:t>Озеленение прибрежных защитных полос</w:t>
            </w:r>
          </w:p>
        </w:tc>
        <w:tc>
          <w:tcPr>
            <w:tcW w:w="1315" w:type="dxa"/>
            <w:shd w:val="clear" w:color="auto" w:fill="auto"/>
            <w:vAlign w:val="center"/>
          </w:tcPr>
          <w:p w:rsidR="00163770" w:rsidRPr="00104443" w:rsidRDefault="00163770" w:rsidP="006B34D3">
            <w:pPr>
              <w:jc w:val="center"/>
              <w:rPr>
                <w:sz w:val="24"/>
                <w:szCs w:val="24"/>
              </w:rPr>
            </w:pPr>
            <w:r w:rsidRPr="00104443">
              <w:rPr>
                <w:sz w:val="24"/>
                <w:szCs w:val="24"/>
              </w:rPr>
              <w:t>га</w:t>
            </w:r>
          </w:p>
        </w:tc>
        <w:tc>
          <w:tcPr>
            <w:tcW w:w="1476" w:type="dxa"/>
            <w:shd w:val="clear" w:color="auto" w:fill="auto"/>
            <w:vAlign w:val="center"/>
          </w:tcPr>
          <w:p w:rsidR="00163770" w:rsidRPr="001479AD" w:rsidRDefault="00163770" w:rsidP="006B34D3">
            <w:pPr>
              <w:jc w:val="center"/>
              <w:rPr>
                <w:sz w:val="24"/>
                <w:szCs w:val="24"/>
              </w:rPr>
            </w:pPr>
            <w:r w:rsidRPr="001479AD">
              <w:rPr>
                <w:sz w:val="24"/>
                <w:szCs w:val="24"/>
              </w:rPr>
              <w:t>0</w:t>
            </w:r>
          </w:p>
        </w:tc>
        <w:tc>
          <w:tcPr>
            <w:tcW w:w="1413" w:type="dxa"/>
            <w:shd w:val="clear" w:color="auto" w:fill="auto"/>
            <w:vAlign w:val="center"/>
          </w:tcPr>
          <w:p w:rsidR="00163770" w:rsidRPr="001479AD" w:rsidRDefault="00163770" w:rsidP="006B34D3">
            <w:pPr>
              <w:jc w:val="center"/>
              <w:rPr>
                <w:sz w:val="24"/>
                <w:szCs w:val="24"/>
              </w:rPr>
            </w:pPr>
            <w:r w:rsidRPr="001479AD">
              <w:rPr>
                <w:sz w:val="24"/>
                <w:szCs w:val="24"/>
              </w:rPr>
              <w:t>0</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vAlign w:val="center"/>
          </w:tcPr>
          <w:p w:rsidR="00163770" w:rsidRPr="001479AD"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b/>
                <w:sz w:val="24"/>
                <w:szCs w:val="24"/>
                <w:u w:val="single"/>
              </w:rPr>
            </w:pPr>
          </w:p>
        </w:tc>
        <w:tc>
          <w:tcPr>
            <w:tcW w:w="5185" w:type="dxa"/>
            <w:shd w:val="clear" w:color="auto" w:fill="auto"/>
            <w:vAlign w:val="center"/>
          </w:tcPr>
          <w:p w:rsidR="00163770" w:rsidRPr="00104443" w:rsidRDefault="00163770" w:rsidP="006B34D3">
            <w:pPr>
              <w:rPr>
                <w:b/>
                <w:bCs/>
                <w:sz w:val="24"/>
                <w:szCs w:val="24"/>
                <w:u w:val="single"/>
              </w:rPr>
            </w:pPr>
            <w:r w:rsidRPr="002700B6">
              <w:rPr>
                <w:b/>
                <w:sz w:val="24"/>
                <w:szCs w:val="24"/>
              </w:rPr>
              <w:t>п. Ковалевка</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p>
        </w:tc>
        <w:tc>
          <w:tcPr>
            <w:tcW w:w="1476" w:type="dxa"/>
            <w:shd w:val="clear" w:color="auto" w:fill="auto"/>
            <w:vAlign w:val="center"/>
          </w:tcPr>
          <w:p w:rsidR="00163770" w:rsidRPr="001479AD" w:rsidRDefault="00163770" w:rsidP="006B34D3">
            <w:pPr>
              <w:jc w:val="center"/>
              <w:rPr>
                <w:sz w:val="24"/>
                <w:szCs w:val="24"/>
              </w:rPr>
            </w:pPr>
            <w:r w:rsidRPr="001479AD">
              <w:rPr>
                <w:sz w:val="24"/>
                <w:szCs w:val="24"/>
              </w:rPr>
              <w:t>0</w:t>
            </w:r>
          </w:p>
        </w:tc>
        <w:tc>
          <w:tcPr>
            <w:tcW w:w="1413" w:type="dxa"/>
            <w:shd w:val="clear" w:color="auto" w:fill="auto"/>
            <w:vAlign w:val="center"/>
          </w:tcPr>
          <w:p w:rsidR="00163770" w:rsidRPr="001479AD" w:rsidRDefault="00163770" w:rsidP="006B34D3">
            <w:pPr>
              <w:jc w:val="center"/>
              <w:rPr>
                <w:sz w:val="24"/>
                <w:szCs w:val="24"/>
              </w:rPr>
            </w:pPr>
            <w:r w:rsidRPr="001479AD">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14</w:t>
            </w:r>
            <w:r w:rsidRPr="00104443">
              <w:rPr>
                <w:sz w:val="24"/>
                <w:szCs w:val="24"/>
              </w:rPr>
              <w:t>.1</w:t>
            </w:r>
          </w:p>
        </w:tc>
        <w:tc>
          <w:tcPr>
            <w:tcW w:w="5185" w:type="dxa"/>
            <w:shd w:val="clear" w:color="auto" w:fill="auto"/>
            <w:vAlign w:val="center"/>
          </w:tcPr>
          <w:p w:rsidR="00163770" w:rsidRPr="00104443" w:rsidRDefault="00163770" w:rsidP="006B34D3">
            <w:pPr>
              <w:rPr>
                <w:sz w:val="24"/>
                <w:szCs w:val="24"/>
              </w:rPr>
            </w:pPr>
            <w:r w:rsidRPr="00104443">
              <w:rPr>
                <w:sz w:val="24"/>
                <w:szCs w:val="24"/>
              </w:rPr>
              <w:t>Озеленение санитарно-защитных зон</w:t>
            </w:r>
          </w:p>
        </w:tc>
        <w:tc>
          <w:tcPr>
            <w:tcW w:w="1315" w:type="dxa"/>
            <w:shd w:val="clear" w:color="auto" w:fill="auto"/>
            <w:vAlign w:val="center"/>
          </w:tcPr>
          <w:p w:rsidR="00163770" w:rsidRPr="00104443" w:rsidRDefault="00163770" w:rsidP="006B34D3">
            <w:pPr>
              <w:jc w:val="center"/>
              <w:rPr>
                <w:sz w:val="24"/>
                <w:szCs w:val="24"/>
              </w:rPr>
            </w:pPr>
            <w:r w:rsidRPr="00104443">
              <w:rPr>
                <w:sz w:val="24"/>
                <w:szCs w:val="24"/>
              </w:rPr>
              <w:t>га</w:t>
            </w:r>
          </w:p>
        </w:tc>
        <w:tc>
          <w:tcPr>
            <w:tcW w:w="1476" w:type="dxa"/>
            <w:shd w:val="clear" w:color="auto" w:fill="auto"/>
            <w:vAlign w:val="center"/>
          </w:tcPr>
          <w:p w:rsidR="00163770" w:rsidRPr="001479AD" w:rsidRDefault="00163770" w:rsidP="006B34D3">
            <w:pPr>
              <w:jc w:val="center"/>
              <w:rPr>
                <w:sz w:val="24"/>
                <w:szCs w:val="24"/>
              </w:rPr>
            </w:pPr>
            <w:r w:rsidRPr="001479AD">
              <w:rPr>
                <w:sz w:val="24"/>
                <w:szCs w:val="24"/>
              </w:rPr>
              <w:t>0</w:t>
            </w:r>
          </w:p>
        </w:tc>
        <w:tc>
          <w:tcPr>
            <w:tcW w:w="1413" w:type="dxa"/>
            <w:shd w:val="clear" w:color="auto" w:fill="auto"/>
            <w:vAlign w:val="center"/>
          </w:tcPr>
          <w:p w:rsidR="00163770" w:rsidRPr="001479AD" w:rsidRDefault="00163770" w:rsidP="006B34D3">
            <w:pPr>
              <w:jc w:val="center"/>
              <w:rPr>
                <w:sz w:val="24"/>
                <w:szCs w:val="24"/>
              </w:rPr>
            </w:pPr>
            <w:r w:rsidRPr="001479AD">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14</w:t>
            </w:r>
            <w:r w:rsidRPr="00104443">
              <w:rPr>
                <w:sz w:val="24"/>
                <w:szCs w:val="24"/>
              </w:rPr>
              <w:t>.2</w:t>
            </w:r>
          </w:p>
        </w:tc>
        <w:tc>
          <w:tcPr>
            <w:tcW w:w="5185" w:type="dxa"/>
            <w:shd w:val="clear" w:color="auto" w:fill="auto"/>
            <w:vAlign w:val="center"/>
          </w:tcPr>
          <w:p w:rsidR="00163770" w:rsidRPr="00104443" w:rsidRDefault="00163770" w:rsidP="006B34D3">
            <w:pPr>
              <w:rPr>
                <w:sz w:val="24"/>
                <w:szCs w:val="24"/>
              </w:rPr>
            </w:pPr>
            <w:r w:rsidRPr="00104443">
              <w:rPr>
                <w:sz w:val="24"/>
                <w:szCs w:val="24"/>
              </w:rPr>
              <w:t>Озеленение прибрежных защитных полос</w:t>
            </w:r>
          </w:p>
        </w:tc>
        <w:tc>
          <w:tcPr>
            <w:tcW w:w="1315" w:type="dxa"/>
            <w:shd w:val="clear" w:color="auto" w:fill="auto"/>
            <w:vAlign w:val="center"/>
          </w:tcPr>
          <w:p w:rsidR="00163770" w:rsidRPr="00104443" w:rsidRDefault="00163770" w:rsidP="006B34D3">
            <w:pPr>
              <w:jc w:val="center"/>
              <w:rPr>
                <w:sz w:val="24"/>
                <w:szCs w:val="24"/>
              </w:rPr>
            </w:pPr>
            <w:r w:rsidRPr="00104443">
              <w:rPr>
                <w:sz w:val="24"/>
                <w:szCs w:val="24"/>
              </w:rPr>
              <w:t>га</w:t>
            </w:r>
          </w:p>
        </w:tc>
        <w:tc>
          <w:tcPr>
            <w:tcW w:w="1476" w:type="dxa"/>
            <w:shd w:val="clear" w:color="auto" w:fill="auto"/>
            <w:vAlign w:val="center"/>
          </w:tcPr>
          <w:p w:rsidR="00163770" w:rsidRPr="001479AD" w:rsidRDefault="00163770" w:rsidP="006B34D3">
            <w:pPr>
              <w:jc w:val="center"/>
              <w:rPr>
                <w:sz w:val="24"/>
                <w:szCs w:val="24"/>
              </w:rPr>
            </w:pPr>
          </w:p>
        </w:tc>
        <w:tc>
          <w:tcPr>
            <w:tcW w:w="1413" w:type="dxa"/>
            <w:shd w:val="clear" w:color="auto" w:fill="auto"/>
            <w:vAlign w:val="center"/>
          </w:tcPr>
          <w:p w:rsidR="00163770" w:rsidRPr="001479AD" w:rsidRDefault="00163770" w:rsidP="006B34D3">
            <w:pPr>
              <w:jc w:val="center"/>
              <w:rPr>
                <w:sz w:val="24"/>
                <w:szCs w:val="24"/>
              </w:rPr>
            </w:pPr>
          </w:p>
        </w:tc>
      </w:tr>
      <w:tr w:rsidR="00163770" w:rsidRPr="00243335" w:rsidTr="006B34D3">
        <w:tblPrEx>
          <w:tblCellMar>
            <w:left w:w="40" w:type="dxa"/>
            <w:right w:w="40" w:type="dxa"/>
          </w:tblCellMar>
        </w:tblPrEx>
        <w:trPr>
          <w:trHeight w:val="127"/>
          <w:jc w:val="center"/>
        </w:trPr>
        <w:tc>
          <w:tcPr>
            <w:tcW w:w="10200" w:type="dxa"/>
            <w:gridSpan w:val="5"/>
            <w:shd w:val="clear" w:color="auto" w:fill="auto"/>
            <w:vAlign w:val="center"/>
          </w:tcPr>
          <w:p w:rsidR="00163770" w:rsidRPr="001479AD"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b/>
                <w:sz w:val="24"/>
                <w:szCs w:val="24"/>
                <w:u w:val="single"/>
              </w:rPr>
            </w:pPr>
          </w:p>
        </w:tc>
        <w:tc>
          <w:tcPr>
            <w:tcW w:w="5185" w:type="dxa"/>
            <w:shd w:val="clear" w:color="auto" w:fill="auto"/>
            <w:vAlign w:val="center"/>
          </w:tcPr>
          <w:p w:rsidR="00163770" w:rsidRPr="00104443" w:rsidRDefault="00163770" w:rsidP="006B34D3">
            <w:pPr>
              <w:rPr>
                <w:b/>
                <w:bCs/>
                <w:sz w:val="24"/>
                <w:szCs w:val="24"/>
                <w:u w:val="single"/>
              </w:rPr>
            </w:pPr>
            <w:r w:rsidRPr="002700B6">
              <w:rPr>
                <w:b/>
                <w:sz w:val="24"/>
                <w:szCs w:val="24"/>
              </w:rPr>
              <w:t>х. Сборный</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p>
        </w:tc>
        <w:tc>
          <w:tcPr>
            <w:tcW w:w="1476" w:type="dxa"/>
            <w:shd w:val="clear" w:color="auto" w:fill="auto"/>
            <w:vAlign w:val="center"/>
          </w:tcPr>
          <w:p w:rsidR="00163770" w:rsidRPr="001479AD" w:rsidRDefault="00163770" w:rsidP="006B34D3">
            <w:pPr>
              <w:jc w:val="center"/>
              <w:rPr>
                <w:sz w:val="24"/>
                <w:szCs w:val="24"/>
              </w:rPr>
            </w:pPr>
          </w:p>
        </w:tc>
        <w:tc>
          <w:tcPr>
            <w:tcW w:w="1413" w:type="dxa"/>
            <w:shd w:val="clear" w:color="auto" w:fill="auto"/>
            <w:vAlign w:val="center"/>
          </w:tcPr>
          <w:p w:rsidR="00163770" w:rsidRPr="001479AD"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14</w:t>
            </w:r>
            <w:r w:rsidRPr="00104443">
              <w:rPr>
                <w:sz w:val="24"/>
                <w:szCs w:val="24"/>
              </w:rPr>
              <w:t>.1</w:t>
            </w:r>
          </w:p>
        </w:tc>
        <w:tc>
          <w:tcPr>
            <w:tcW w:w="5185" w:type="dxa"/>
            <w:shd w:val="clear" w:color="auto" w:fill="auto"/>
            <w:vAlign w:val="center"/>
          </w:tcPr>
          <w:p w:rsidR="00163770" w:rsidRPr="00104443" w:rsidRDefault="00163770" w:rsidP="006B34D3">
            <w:pPr>
              <w:rPr>
                <w:sz w:val="24"/>
                <w:szCs w:val="24"/>
              </w:rPr>
            </w:pPr>
            <w:r w:rsidRPr="00104443">
              <w:rPr>
                <w:sz w:val="24"/>
                <w:szCs w:val="24"/>
              </w:rPr>
              <w:t>Озеленение санитарно-защитных зон</w:t>
            </w:r>
          </w:p>
        </w:tc>
        <w:tc>
          <w:tcPr>
            <w:tcW w:w="1315" w:type="dxa"/>
            <w:shd w:val="clear" w:color="auto" w:fill="auto"/>
            <w:vAlign w:val="center"/>
          </w:tcPr>
          <w:p w:rsidR="00163770" w:rsidRPr="00104443" w:rsidRDefault="00163770" w:rsidP="006B34D3">
            <w:pPr>
              <w:jc w:val="center"/>
              <w:rPr>
                <w:sz w:val="24"/>
                <w:szCs w:val="24"/>
              </w:rPr>
            </w:pPr>
            <w:r w:rsidRPr="00104443">
              <w:rPr>
                <w:sz w:val="24"/>
                <w:szCs w:val="24"/>
              </w:rPr>
              <w:t>га</w:t>
            </w:r>
          </w:p>
        </w:tc>
        <w:tc>
          <w:tcPr>
            <w:tcW w:w="1476" w:type="dxa"/>
            <w:shd w:val="clear" w:color="auto" w:fill="auto"/>
            <w:vAlign w:val="center"/>
          </w:tcPr>
          <w:p w:rsidR="00163770" w:rsidRPr="001479AD" w:rsidRDefault="00163770" w:rsidP="006B34D3">
            <w:pPr>
              <w:jc w:val="center"/>
              <w:rPr>
                <w:sz w:val="24"/>
                <w:szCs w:val="24"/>
              </w:rPr>
            </w:pPr>
            <w:r w:rsidRPr="001479AD">
              <w:rPr>
                <w:sz w:val="24"/>
                <w:szCs w:val="24"/>
              </w:rPr>
              <w:t>0</w:t>
            </w:r>
          </w:p>
        </w:tc>
        <w:tc>
          <w:tcPr>
            <w:tcW w:w="1413" w:type="dxa"/>
            <w:shd w:val="clear" w:color="auto" w:fill="auto"/>
            <w:vAlign w:val="center"/>
          </w:tcPr>
          <w:p w:rsidR="00163770" w:rsidRPr="001479AD" w:rsidRDefault="00163770" w:rsidP="006B34D3">
            <w:pPr>
              <w:jc w:val="center"/>
              <w:rPr>
                <w:sz w:val="24"/>
                <w:szCs w:val="24"/>
              </w:rPr>
            </w:pPr>
            <w:r w:rsidRPr="001479AD">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14</w:t>
            </w:r>
            <w:r w:rsidRPr="00104443">
              <w:rPr>
                <w:sz w:val="24"/>
                <w:szCs w:val="24"/>
              </w:rPr>
              <w:t>.2</w:t>
            </w:r>
          </w:p>
        </w:tc>
        <w:tc>
          <w:tcPr>
            <w:tcW w:w="5185" w:type="dxa"/>
            <w:shd w:val="clear" w:color="auto" w:fill="auto"/>
            <w:vAlign w:val="center"/>
          </w:tcPr>
          <w:p w:rsidR="00163770" w:rsidRPr="00104443" w:rsidRDefault="00163770" w:rsidP="006B34D3">
            <w:pPr>
              <w:rPr>
                <w:sz w:val="24"/>
                <w:szCs w:val="24"/>
              </w:rPr>
            </w:pPr>
            <w:r w:rsidRPr="00104443">
              <w:rPr>
                <w:sz w:val="24"/>
                <w:szCs w:val="24"/>
              </w:rPr>
              <w:t>Озеленение прибрежных защитных полос</w:t>
            </w:r>
          </w:p>
        </w:tc>
        <w:tc>
          <w:tcPr>
            <w:tcW w:w="1315" w:type="dxa"/>
            <w:shd w:val="clear" w:color="auto" w:fill="auto"/>
            <w:vAlign w:val="center"/>
          </w:tcPr>
          <w:p w:rsidR="00163770" w:rsidRPr="00104443" w:rsidRDefault="00163770" w:rsidP="006B34D3">
            <w:pPr>
              <w:jc w:val="center"/>
              <w:rPr>
                <w:sz w:val="24"/>
                <w:szCs w:val="24"/>
              </w:rPr>
            </w:pPr>
            <w:r w:rsidRPr="00104443">
              <w:rPr>
                <w:sz w:val="24"/>
                <w:szCs w:val="24"/>
              </w:rPr>
              <w:t>га</w:t>
            </w:r>
          </w:p>
        </w:tc>
        <w:tc>
          <w:tcPr>
            <w:tcW w:w="1476" w:type="dxa"/>
            <w:shd w:val="clear" w:color="auto" w:fill="auto"/>
            <w:vAlign w:val="center"/>
          </w:tcPr>
          <w:p w:rsidR="00163770" w:rsidRPr="001479AD" w:rsidRDefault="00163770" w:rsidP="006B34D3">
            <w:pPr>
              <w:jc w:val="center"/>
              <w:rPr>
                <w:sz w:val="24"/>
                <w:szCs w:val="24"/>
              </w:rPr>
            </w:pPr>
            <w:r w:rsidRPr="001479AD">
              <w:rPr>
                <w:sz w:val="24"/>
                <w:szCs w:val="24"/>
              </w:rPr>
              <w:t>11,55</w:t>
            </w:r>
          </w:p>
        </w:tc>
        <w:tc>
          <w:tcPr>
            <w:tcW w:w="1413" w:type="dxa"/>
            <w:shd w:val="clear" w:color="auto" w:fill="auto"/>
            <w:vAlign w:val="center"/>
          </w:tcPr>
          <w:p w:rsidR="00163770" w:rsidRPr="001479AD" w:rsidRDefault="00163770" w:rsidP="006B34D3">
            <w:pPr>
              <w:jc w:val="center"/>
              <w:rPr>
                <w:sz w:val="24"/>
                <w:szCs w:val="24"/>
              </w:rPr>
            </w:pPr>
            <w:r w:rsidRPr="001479AD">
              <w:rPr>
                <w:sz w:val="24"/>
                <w:szCs w:val="24"/>
              </w:rPr>
              <w:t>11,55</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vAlign w:val="center"/>
          </w:tcPr>
          <w:p w:rsidR="00163770" w:rsidRPr="001479AD"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b/>
                <w:sz w:val="24"/>
                <w:szCs w:val="24"/>
                <w:u w:val="single"/>
              </w:rPr>
            </w:pPr>
          </w:p>
        </w:tc>
        <w:tc>
          <w:tcPr>
            <w:tcW w:w="5185" w:type="dxa"/>
            <w:shd w:val="clear" w:color="auto" w:fill="auto"/>
            <w:vAlign w:val="center"/>
          </w:tcPr>
          <w:p w:rsidR="00163770" w:rsidRPr="00104443" w:rsidRDefault="00163770" w:rsidP="006B34D3">
            <w:pPr>
              <w:rPr>
                <w:b/>
                <w:bCs/>
                <w:sz w:val="24"/>
                <w:szCs w:val="24"/>
                <w:u w:val="single"/>
              </w:rPr>
            </w:pPr>
            <w:r w:rsidRPr="002700B6">
              <w:rPr>
                <w:b/>
                <w:sz w:val="24"/>
                <w:szCs w:val="24"/>
              </w:rPr>
              <w:t>п. Решетиловский</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p>
        </w:tc>
        <w:tc>
          <w:tcPr>
            <w:tcW w:w="1476" w:type="dxa"/>
            <w:shd w:val="clear" w:color="auto" w:fill="auto"/>
            <w:vAlign w:val="center"/>
          </w:tcPr>
          <w:p w:rsidR="00163770" w:rsidRPr="001479AD" w:rsidRDefault="00163770" w:rsidP="006B34D3">
            <w:pPr>
              <w:jc w:val="center"/>
              <w:rPr>
                <w:sz w:val="24"/>
                <w:szCs w:val="24"/>
              </w:rPr>
            </w:pPr>
          </w:p>
        </w:tc>
        <w:tc>
          <w:tcPr>
            <w:tcW w:w="1413" w:type="dxa"/>
            <w:shd w:val="clear" w:color="auto" w:fill="auto"/>
            <w:vAlign w:val="center"/>
          </w:tcPr>
          <w:p w:rsidR="00163770" w:rsidRPr="001479AD"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14</w:t>
            </w:r>
            <w:r w:rsidRPr="00104443">
              <w:rPr>
                <w:sz w:val="24"/>
                <w:szCs w:val="24"/>
              </w:rPr>
              <w:t>.1</w:t>
            </w:r>
          </w:p>
        </w:tc>
        <w:tc>
          <w:tcPr>
            <w:tcW w:w="5185" w:type="dxa"/>
            <w:shd w:val="clear" w:color="auto" w:fill="auto"/>
            <w:vAlign w:val="center"/>
          </w:tcPr>
          <w:p w:rsidR="00163770" w:rsidRPr="00104443" w:rsidRDefault="00163770" w:rsidP="006B34D3">
            <w:pPr>
              <w:rPr>
                <w:sz w:val="24"/>
                <w:szCs w:val="24"/>
              </w:rPr>
            </w:pPr>
            <w:r w:rsidRPr="00104443">
              <w:rPr>
                <w:sz w:val="24"/>
                <w:szCs w:val="24"/>
              </w:rPr>
              <w:t>Озеленение санитарно-защитных зон</w:t>
            </w:r>
          </w:p>
        </w:tc>
        <w:tc>
          <w:tcPr>
            <w:tcW w:w="1315" w:type="dxa"/>
            <w:shd w:val="clear" w:color="auto" w:fill="auto"/>
            <w:vAlign w:val="center"/>
          </w:tcPr>
          <w:p w:rsidR="00163770" w:rsidRPr="00104443" w:rsidRDefault="00163770" w:rsidP="006B34D3">
            <w:pPr>
              <w:jc w:val="center"/>
              <w:rPr>
                <w:sz w:val="24"/>
                <w:szCs w:val="24"/>
              </w:rPr>
            </w:pPr>
            <w:r w:rsidRPr="00104443">
              <w:rPr>
                <w:sz w:val="24"/>
                <w:szCs w:val="24"/>
              </w:rPr>
              <w:t>га</w:t>
            </w:r>
          </w:p>
        </w:tc>
        <w:tc>
          <w:tcPr>
            <w:tcW w:w="1476" w:type="dxa"/>
            <w:shd w:val="clear" w:color="auto" w:fill="auto"/>
            <w:vAlign w:val="center"/>
          </w:tcPr>
          <w:p w:rsidR="00163770" w:rsidRPr="001479AD" w:rsidRDefault="00163770" w:rsidP="006B34D3">
            <w:pPr>
              <w:jc w:val="center"/>
              <w:rPr>
                <w:sz w:val="24"/>
                <w:szCs w:val="24"/>
              </w:rPr>
            </w:pPr>
            <w:r w:rsidRPr="001479AD">
              <w:rPr>
                <w:sz w:val="24"/>
                <w:szCs w:val="24"/>
              </w:rPr>
              <w:t>0</w:t>
            </w:r>
          </w:p>
        </w:tc>
        <w:tc>
          <w:tcPr>
            <w:tcW w:w="1413" w:type="dxa"/>
            <w:shd w:val="clear" w:color="auto" w:fill="auto"/>
            <w:vAlign w:val="center"/>
          </w:tcPr>
          <w:p w:rsidR="00163770" w:rsidRPr="001479AD" w:rsidRDefault="00163770" w:rsidP="006B34D3">
            <w:pPr>
              <w:jc w:val="center"/>
              <w:rPr>
                <w:sz w:val="24"/>
                <w:szCs w:val="24"/>
              </w:rPr>
            </w:pPr>
            <w:r w:rsidRPr="001479AD">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14</w:t>
            </w:r>
            <w:r w:rsidRPr="00104443">
              <w:rPr>
                <w:sz w:val="24"/>
                <w:szCs w:val="24"/>
              </w:rPr>
              <w:t>.2</w:t>
            </w:r>
          </w:p>
        </w:tc>
        <w:tc>
          <w:tcPr>
            <w:tcW w:w="5185" w:type="dxa"/>
            <w:shd w:val="clear" w:color="auto" w:fill="auto"/>
            <w:vAlign w:val="center"/>
          </w:tcPr>
          <w:p w:rsidR="00163770" w:rsidRPr="00104443" w:rsidRDefault="00163770" w:rsidP="006B34D3">
            <w:pPr>
              <w:rPr>
                <w:sz w:val="24"/>
                <w:szCs w:val="24"/>
              </w:rPr>
            </w:pPr>
            <w:r w:rsidRPr="00104443">
              <w:rPr>
                <w:sz w:val="24"/>
                <w:szCs w:val="24"/>
              </w:rPr>
              <w:t>Озеленение прибрежных защитных полос</w:t>
            </w:r>
          </w:p>
        </w:tc>
        <w:tc>
          <w:tcPr>
            <w:tcW w:w="1315" w:type="dxa"/>
            <w:shd w:val="clear" w:color="auto" w:fill="auto"/>
            <w:vAlign w:val="center"/>
          </w:tcPr>
          <w:p w:rsidR="00163770" w:rsidRPr="00104443" w:rsidRDefault="00163770" w:rsidP="006B34D3">
            <w:pPr>
              <w:jc w:val="center"/>
              <w:rPr>
                <w:sz w:val="24"/>
                <w:szCs w:val="24"/>
              </w:rPr>
            </w:pPr>
            <w:r w:rsidRPr="00104443">
              <w:rPr>
                <w:sz w:val="24"/>
                <w:szCs w:val="24"/>
              </w:rPr>
              <w:t>га</w:t>
            </w:r>
          </w:p>
        </w:tc>
        <w:tc>
          <w:tcPr>
            <w:tcW w:w="1476" w:type="dxa"/>
            <w:shd w:val="clear" w:color="auto" w:fill="auto"/>
            <w:vAlign w:val="center"/>
          </w:tcPr>
          <w:p w:rsidR="00163770" w:rsidRPr="001479AD" w:rsidRDefault="00163770" w:rsidP="006B34D3">
            <w:pPr>
              <w:jc w:val="center"/>
              <w:rPr>
                <w:sz w:val="24"/>
                <w:szCs w:val="24"/>
              </w:rPr>
            </w:pPr>
            <w:r w:rsidRPr="001479AD">
              <w:rPr>
                <w:sz w:val="24"/>
                <w:szCs w:val="24"/>
              </w:rPr>
              <w:t>0</w:t>
            </w:r>
          </w:p>
        </w:tc>
        <w:tc>
          <w:tcPr>
            <w:tcW w:w="1413" w:type="dxa"/>
            <w:shd w:val="clear" w:color="auto" w:fill="auto"/>
            <w:vAlign w:val="center"/>
          </w:tcPr>
          <w:p w:rsidR="00163770" w:rsidRPr="001479AD" w:rsidRDefault="00163770" w:rsidP="006B34D3">
            <w:pPr>
              <w:jc w:val="center"/>
              <w:rPr>
                <w:sz w:val="24"/>
                <w:szCs w:val="24"/>
              </w:rPr>
            </w:pPr>
            <w:r w:rsidRPr="001479AD">
              <w:rPr>
                <w:sz w:val="24"/>
                <w:szCs w:val="24"/>
              </w:rPr>
              <w:t>0</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vAlign w:val="center"/>
          </w:tcPr>
          <w:p w:rsidR="00163770" w:rsidRPr="00633845"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b/>
                <w:sz w:val="24"/>
                <w:szCs w:val="24"/>
                <w:u w:val="single"/>
              </w:rPr>
            </w:pPr>
            <w:r>
              <w:rPr>
                <w:b/>
                <w:sz w:val="24"/>
                <w:szCs w:val="24"/>
                <w:u w:val="single"/>
              </w:rPr>
              <w:t>15</w:t>
            </w:r>
          </w:p>
        </w:tc>
        <w:tc>
          <w:tcPr>
            <w:tcW w:w="5185" w:type="dxa"/>
            <w:shd w:val="clear" w:color="auto" w:fill="auto"/>
            <w:vAlign w:val="center"/>
          </w:tcPr>
          <w:p w:rsidR="00163770" w:rsidRPr="00104443" w:rsidRDefault="00163770" w:rsidP="006B34D3">
            <w:pPr>
              <w:rPr>
                <w:b/>
                <w:bCs/>
                <w:sz w:val="24"/>
                <w:szCs w:val="24"/>
                <w:u w:val="single"/>
              </w:rPr>
            </w:pPr>
            <w:r w:rsidRPr="00104443">
              <w:rPr>
                <w:b/>
                <w:bCs/>
                <w:sz w:val="24"/>
                <w:szCs w:val="24"/>
                <w:u w:val="single"/>
              </w:rPr>
              <w:t>Санитарная очистка территории</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p>
        </w:tc>
        <w:tc>
          <w:tcPr>
            <w:tcW w:w="1476" w:type="dxa"/>
            <w:shd w:val="clear" w:color="auto" w:fill="auto"/>
            <w:vAlign w:val="center"/>
          </w:tcPr>
          <w:p w:rsidR="00163770" w:rsidRPr="00633845" w:rsidRDefault="00163770" w:rsidP="006B34D3">
            <w:pPr>
              <w:jc w:val="center"/>
              <w:rPr>
                <w:sz w:val="24"/>
                <w:szCs w:val="24"/>
              </w:rPr>
            </w:pPr>
          </w:p>
        </w:tc>
        <w:tc>
          <w:tcPr>
            <w:tcW w:w="1413" w:type="dxa"/>
            <w:shd w:val="clear" w:color="auto" w:fill="auto"/>
            <w:vAlign w:val="center"/>
          </w:tcPr>
          <w:p w:rsidR="00163770" w:rsidRPr="00633845"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p>
        </w:tc>
        <w:tc>
          <w:tcPr>
            <w:tcW w:w="5185" w:type="dxa"/>
            <w:shd w:val="clear" w:color="auto" w:fill="auto"/>
            <w:vAlign w:val="center"/>
          </w:tcPr>
          <w:p w:rsidR="00163770" w:rsidRPr="00104443" w:rsidRDefault="00163770" w:rsidP="006B34D3">
            <w:pPr>
              <w:rPr>
                <w:sz w:val="24"/>
                <w:szCs w:val="24"/>
              </w:rPr>
            </w:pPr>
            <w:r w:rsidRPr="008940A1">
              <w:rPr>
                <w:b/>
                <w:sz w:val="24"/>
                <w:szCs w:val="24"/>
              </w:rPr>
              <w:t>Октябрьское сельское поселение, всего:</w:t>
            </w:r>
          </w:p>
        </w:tc>
        <w:tc>
          <w:tcPr>
            <w:tcW w:w="1315" w:type="dxa"/>
            <w:shd w:val="clear" w:color="auto" w:fill="auto"/>
            <w:vAlign w:val="center"/>
          </w:tcPr>
          <w:p w:rsidR="00163770" w:rsidRPr="00104443" w:rsidRDefault="00163770" w:rsidP="006B34D3">
            <w:pPr>
              <w:snapToGrid w:val="0"/>
              <w:ind w:left="-108" w:right="-108" w:firstLine="108"/>
              <w:jc w:val="center"/>
              <w:rPr>
                <w:sz w:val="24"/>
              </w:rPr>
            </w:pPr>
          </w:p>
        </w:tc>
        <w:tc>
          <w:tcPr>
            <w:tcW w:w="1476" w:type="dxa"/>
            <w:shd w:val="clear" w:color="auto" w:fill="auto"/>
            <w:vAlign w:val="center"/>
          </w:tcPr>
          <w:p w:rsidR="00163770" w:rsidRPr="00633845" w:rsidRDefault="00163770" w:rsidP="006B34D3">
            <w:pPr>
              <w:jc w:val="center"/>
              <w:rPr>
                <w:sz w:val="24"/>
                <w:szCs w:val="24"/>
              </w:rPr>
            </w:pPr>
          </w:p>
        </w:tc>
        <w:tc>
          <w:tcPr>
            <w:tcW w:w="1413" w:type="dxa"/>
            <w:shd w:val="clear" w:color="auto" w:fill="auto"/>
            <w:vAlign w:val="center"/>
          </w:tcPr>
          <w:p w:rsidR="00163770" w:rsidRPr="00633845"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15</w:t>
            </w:r>
            <w:r w:rsidRPr="00104443">
              <w:rPr>
                <w:sz w:val="24"/>
                <w:szCs w:val="24"/>
              </w:rPr>
              <w:t>.1</w:t>
            </w:r>
          </w:p>
        </w:tc>
        <w:tc>
          <w:tcPr>
            <w:tcW w:w="5185" w:type="dxa"/>
            <w:shd w:val="clear" w:color="auto" w:fill="auto"/>
            <w:vAlign w:val="center"/>
          </w:tcPr>
          <w:p w:rsidR="00163770" w:rsidRPr="00104443" w:rsidRDefault="00163770" w:rsidP="006B34D3">
            <w:pPr>
              <w:rPr>
                <w:sz w:val="24"/>
                <w:szCs w:val="24"/>
              </w:rPr>
            </w:pPr>
            <w:r w:rsidRPr="00104443">
              <w:rPr>
                <w:sz w:val="24"/>
                <w:szCs w:val="24"/>
              </w:rPr>
              <w:t>Усовершенствованная свалка (полигон ТБО)</w:t>
            </w:r>
          </w:p>
        </w:tc>
        <w:tc>
          <w:tcPr>
            <w:tcW w:w="1315" w:type="dxa"/>
            <w:shd w:val="clear" w:color="auto" w:fill="auto"/>
            <w:vAlign w:val="center"/>
          </w:tcPr>
          <w:p w:rsidR="00163770" w:rsidRPr="00104443" w:rsidRDefault="00163770" w:rsidP="006B34D3">
            <w:pPr>
              <w:snapToGrid w:val="0"/>
              <w:ind w:left="-108" w:right="-108" w:firstLine="108"/>
              <w:jc w:val="center"/>
              <w:rPr>
                <w:sz w:val="24"/>
              </w:rPr>
            </w:pPr>
            <w:r w:rsidRPr="00104443">
              <w:rPr>
                <w:sz w:val="24"/>
              </w:rPr>
              <w:t>ед.</w:t>
            </w:r>
          </w:p>
        </w:tc>
        <w:tc>
          <w:tcPr>
            <w:tcW w:w="1476" w:type="dxa"/>
            <w:shd w:val="clear" w:color="auto" w:fill="auto"/>
            <w:vAlign w:val="center"/>
          </w:tcPr>
          <w:p w:rsidR="00163770" w:rsidRPr="001479AD" w:rsidRDefault="00163770" w:rsidP="006B34D3">
            <w:pPr>
              <w:jc w:val="center"/>
              <w:rPr>
                <w:sz w:val="24"/>
                <w:szCs w:val="24"/>
              </w:rPr>
            </w:pPr>
            <w:r w:rsidRPr="001479AD">
              <w:rPr>
                <w:sz w:val="24"/>
                <w:szCs w:val="24"/>
              </w:rPr>
              <w:t>0</w:t>
            </w:r>
          </w:p>
        </w:tc>
        <w:tc>
          <w:tcPr>
            <w:tcW w:w="1413" w:type="dxa"/>
            <w:shd w:val="clear" w:color="auto" w:fill="auto"/>
            <w:vAlign w:val="center"/>
          </w:tcPr>
          <w:p w:rsidR="00163770" w:rsidRPr="001479AD" w:rsidRDefault="00163770" w:rsidP="006B34D3">
            <w:pPr>
              <w:jc w:val="center"/>
              <w:rPr>
                <w:sz w:val="24"/>
                <w:szCs w:val="24"/>
              </w:rPr>
            </w:pPr>
            <w:r w:rsidRPr="001479AD">
              <w:rPr>
                <w:sz w:val="24"/>
                <w:szCs w:val="24"/>
              </w:rPr>
              <w:t>1</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p>
        </w:tc>
        <w:tc>
          <w:tcPr>
            <w:tcW w:w="5185" w:type="dxa"/>
            <w:shd w:val="clear" w:color="auto" w:fill="auto"/>
            <w:vAlign w:val="center"/>
          </w:tcPr>
          <w:p w:rsidR="00163770" w:rsidRPr="00104443" w:rsidRDefault="00163770" w:rsidP="006B34D3">
            <w:pPr>
              <w:rPr>
                <w:sz w:val="24"/>
                <w:szCs w:val="24"/>
              </w:rPr>
            </w:pPr>
            <w:r w:rsidRPr="002700B6">
              <w:rPr>
                <w:b/>
                <w:sz w:val="24"/>
                <w:szCs w:val="24"/>
              </w:rPr>
              <w:t>ст.Октябрьская</w:t>
            </w:r>
          </w:p>
        </w:tc>
        <w:tc>
          <w:tcPr>
            <w:tcW w:w="1315" w:type="dxa"/>
            <w:shd w:val="clear" w:color="auto" w:fill="auto"/>
            <w:vAlign w:val="center"/>
          </w:tcPr>
          <w:p w:rsidR="00163770" w:rsidRPr="00104443" w:rsidRDefault="00163770" w:rsidP="006B34D3">
            <w:pPr>
              <w:snapToGrid w:val="0"/>
              <w:ind w:left="-108" w:right="-108" w:firstLine="108"/>
              <w:jc w:val="center"/>
              <w:rPr>
                <w:sz w:val="24"/>
              </w:rPr>
            </w:pPr>
          </w:p>
        </w:tc>
        <w:tc>
          <w:tcPr>
            <w:tcW w:w="1476" w:type="dxa"/>
            <w:shd w:val="clear" w:color="auto" w:fill="auto"/>
            <w:vAlign w:val="center"/>
          </w:tcPr>
          <w:p w:rsidR="00163770" w:rsidRPr="001479AD" w:rsidRDefault="00163770" w:rsidP="006B34D3">
            <w:pPr>
              <w:jc w:val="center"/>
              <w:rPr>
                <w:sz w:val="24"/>
                <w:szCs w:val="24"/>
              </w:rPr>
            </w:pPr>
          </w:p>
        </w:tc>
        <w:tc>
          <w:tcPr>
            <w:tcW w:w="1413" w:type="dxa"/>
            <w:shd w:val="clear" w:color="auto" w:fill="auto"/>
            <w:vAlign w:val="center"/>
          </w:tcPr>
          <w:p w:rsidR="00163770" w:rsidRPr="001479AD"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15</w:t>
            </w:r>
            <w:r w:rsidRPr="00104443">
              <w:rPr>
                <w:sz w:val="24"/>
                <w:szCs w:val="24"/>
              </w:rPr>
              <w:t>.1</w:t>
            </w:r>
          </w:p>
        </w:tc>
        <w:tc>
          <w:tcPr>
            <w:tcW w:w="5185" w:type="dxa"/>
            <w:shd w:val="clear" w:color="auto" w:fill="auto"/>
            <w:vAlign w:val="center"/>
          </w:tcPr>
          <w:p w:rsidR="00163770" w:rsidRPr="00104443" w:rsidRDefault="00163770" w:rsidP="006B34D3">
            <w:pPr>
              <w:rPr>
                <w:sz w:val="24"/>
                <w:szCs w:val="24"/>
              </w:rPr>
            </w:pPr>
            <w:r w:rsidRPr="00104443">
              <w:rPr>
                <w:sz w:val="24"/>
                <w:szCs w:val="24"/>
              </w:rPr>
              <w:t>Усовершенствованная свалка (полигон ТБО)</w:t>
            </w:r>
          </w:p>
        </w:tc>
        <w:tc>
          <w:tcPr>
            <w:tcW w:w="1315" w:type="dxa"/>
            <w:shd w:val="clear" w:color="auto" w:fill="auto"/>
            <w:vAlign w:val="center"/>
          </w:tcPr>
          <w:p w:rsidR="00163770" w:rsidRPr="00104443" w:rsidRDefault="00163770" w:rsidP="006B34D3">
            <w:pPr>
              <w:snapToGrid w:val="0"/>
              <w:ind w:left="-108" w:right="-108" w:firstLine="108"/>
              <w:jc w:val="center"/>
              <w:rPr>
                <w:sz w:val="24"/>
              </w:rPr>
            </w:pPr>
            <w:r w:rsidRPr="00104443">
              <w:rPr>
                <w:sz w:val="24"/>
              </w:rPr>
              <w:t>ед.</w:t>
            </w:r>
          </w:p>
        </w:tc>
        <w:tc>
          <w:tcPr>
            <w:tcW w:w="1476" w:type="dxa"/>
            <w:shd w:val="clear" w:color="auto" w:fill="auto"/>
            <w:vAlign w:val="center"/>
          </w:tcPr>
          <w:p w:rsidR="00163770" w:rsidRPr="001479AD" w:rsidRDefault="00163770" w:rsidP="006B34D3">
            <w:pPr>
              <w:jc w:val="center"/>
              <w:rPr>
                <w:sz w:val="24"/>
                <w:szCs w:val="24"/>
              </w:rPr>
            </w:pPr>
            <w:r w:rsidRPr="001479AD">
              <w:rPr>
                <w:sz w:val="24"/>
                <w:szCs w:val="24"/>
              </w:rPr>
              <w:t>0</w:t>
            </w:r>
          </w:p>
        </w:tc>
        <w:tc>
          <w:tcPr>
            <w:tcW w:w="1413" w:type="dxa"/>
            <w:shd w:val="clear" w:color="auto" w:fill="auto"/>
            <w:vAlign w:val="center"/>
          </w:tcPr>
          <w:p w:rsidR="00163770" w:rsidRPr="001479AD" w:rsidRDefault="00163770" w:rsidP="006B34D3">
            <w:pPr>
              <w:jc w:val="center"/>
              <w:rPr>
                <w:sz w:val="24"/>
                <w:szCs w:val="24"/>
              </w:rPr>
            </w:pPr>
            <w:r w:rsidRPr="001479AD">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p>
        </w:tc>
        <w:tc>
          <w:tcPr>
            <w:tcW w:w="5185" w:type="dxa"/>
            <w:shd w:val="clear" w:color="auto" w:fill="auto"/>
            <w:vAlign w:val="center"/>
          </w:tcPr>
          <w:p w:rsidR="00163770" w:rsidRPr="00104443" w:rsidRDefault="00163770" w:rsidP="006B34D3">
            <w:pPr>
              <w:rPr>
                <w:sz w:val="24"/>
                <w:szCs w:val="24"/>
              </w:rPr>
            </w:pPr>
            <w:r w:rsidRPr="008940A1">
              <w:rPr>
                <w:b/>
                <w:sz w:val="24"/>
                <w:szCs w:val="24"/>
              </w:rPr>
              <w:t>п. Обильный</w:t>
            </w:r>
          </w:p>
        </w:tc>
        <w:tc>
          <w:tcPr>
            <w:tcW w:w="1315" w:type="dxa"/>
            <w:shd w:val="clear" w:color="auto" w:fill="auto"/>
            <w:vAlign w:val="center"/>
          </w:tcPr>
          <w:p w:rsidR="00163770" w:rsidRPr="00104443" w:rsidRDefault="00163770" w:rsidP="006B34D3">
            <w:pPr>
              <w:snapToGrid w:val="0"/>
              <w:ind w:left="-108" w:right="-108" w:firstLine="108"/>
              <w:jc w:val="center"/>
              <w:rPr>
                <w:sz w:val="24"/>
              </w:rPr>
            </w:pPr>
          </w:p>
        </w:tc>
        <w:tc>
          <w:tcPr>
            <w:tcW w:w="1476" w:type="dxa"/>
            <w:shd w:val="clear" w:color="auto" w:fill="auto"/>
            <w:vAlign w:val="center"/>
          </w:tcPr>
          <w:p w:rsidR="00163770" w:rsidRPr="001479AD" w:rsidRDefault="00163770" w:rsidP="006B34D3">
            <w:pPr>
              <w:jc w:val="center"/>
              <w:rPr>
                <w:sz w:val="24"/>
                <w:szCs w:val="24"/>
              </w:rPr>
            </w:pPr>
          </w:p>
        </w:tc>
        <w:tc>
          <w:tcPr>
            <w:tcW w:w="1413" w:type="dxa"/>
            <w:shd w:val="clear" w:color="auto" w:fill="auto"/>
            <w:vAlign w:val="center"/>
          </w:tcPr>
          <w:p w:rsidR="00163770" w:rsidRPr="001479AD"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15</w:t>
            </w:r>
            <w:r w:rsidRPr="00104443">
              <w:rPr>
                <w:sz w:val="24"/>
                <w:szCs w:val="24"/>
              </w:rPr>
              <w:t>.1</w:t>
            </w:r>
          </w:p>
        </w:tc>
        <w:tc>
          <w:tcPr>
            <w:tcW w:w="5185" w:type="dxa"/>
            <w:shd w:val="clear" w:color="auto" w:fill="auto"/>
            <w:vAlign w:val="center"/>
          </w:tcPr>
          <w:p w:rsidR="00163770" w:rsidRPr="00104443" w:rsidRDefault="00163770" w:rsidP="006B34D3">
            <w:pPr>
              <w:rPr>
                <w:sz w:val="24"/>
                <w:szCs w:val="24"/>
              </w:rPr>
            </w:pPr>
            <w:r w:rsidRPr="00104443">
              <w:rPr>
                <w:sz w:val="24"/>
                <w:szCs w:val="24"/>
              </w:rPr>
              <w:t>Усовершенствованная свалка (полигон ТБО)</w:t>
            </w:r>
          </w:p>
        </w:tc>
        <w:tc>
          <w:tcPr>
            <w:tcW w:w="1315" w:type="dxa"/>
            <w:shd w:val="clear" w:color="auto" w:fill="auto"/>
            <w:vAlign w:val="center"/>
          </w:tcPr>
          <w:p w:rsidR="00163770" w:rsidRPr="00104443" w:rsidRDefault="00163770" w:rsidP="006B34D3">
            <w:pPr>
              <w:snapToGrid w:val="0"/>
              <w:ind w:left="-108" w:right="-108" w:firstLine="108"/>
              <w:jc w:val="center"/>
              <w:rPr>
                <w:sz w:val="24"/>
              </w:rPr>
            </w:pPr>
            <w:r w:rsidRPr="00104443">
              <w:rPr>
                <w:sz w:val="24"/>
              </w:rPr>
              <w:t>ед.</w:t>
            </w:r>
          </w:p>
        </w:tc>
        <w:tc>
          <w:tcPr>
            <w:tcW w:w="1476" w:type="dxa"/>
            <w:shd w:val="clear" w:color="auto" w:fill="auto"/>
            <w:vAlign w:val="center"/>
          </w:tcPr>
          <w:p w:rsidR="00163770" w:rsidRPr="001479AD" w:rsidRDefault="00163770" w:rsidP="006B34D3">
            <w:pPr>
              <w:jc w:val="center"/>
              <w:rPr>
                <w:sz w:val="24"/>
                <w:szCs w:val="24"/>
              </w:rPr>
            </w:pPr>
            <w:r w:rsidRPr="001479AD">
              <w:rPr>
                <w:sz w:val="24"/>
                <w:szCs w:val="24"/>
              </w:rPr>
              <w:t>0</w:t>
            </w:r>
          </w:p>
        </w:tc>
        <w:tc>
          <w:tcPr>
            <w:tcW w:w="1413" w:type="dxa"/>
            <w:shd w:val="clear" w:color="auto" w:fill="auto"/>
            <w:vAlign w:val="center"/>
          </w:tcPr>
          <w:p w:rsidR="00163770" w:rsidRPr="001479AD" w:rsidRDefault="00163770" w:rsidP="006B34D3">
            <w:pPr>
              <w:jc w:val="center"/>
              <w:rPr>
                <w:sz w:val="24"/>
                <w:szCs w:val="24"/>
              </w:rPr>
            </w:pPr>
            <w:r w:rsidRPr="001479AD">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p>
        </w:tc>
        <w:tc>
          <w:tcPr>
            <w:tcW w:w="5185" w:type="dxa"/>
            <w:shd w:val="clear" w:color="auto" w:fill="auto"/>
            <w:vAlign w:val="center"/>
          </w:tcPr>
          <w:p w:rsidR="00163770" w:rsidRPr="00104443" w:rsidRDefault="00163770" w:rsidP="006B34D3">
            <w:pPr>
              <w:rPr>
                <w:b/>
                <w:bCs/>
                <w:sz w:val="24"/>
                <w:szCs w:val="24"/>
                <w:u w:val="single"/>
              </w:rPr>
            </w:pPr>
            <w:r w:rsidRPr="002700B6">
              <w:rPr>
                <w:b/>
                <w:sz w:val="24"/>
                <w:szCs w:val="24"/>
              </w:rPr>
              <w:t>п. Запрудный</w:t>
            </w:r>
          </w:p>
        </w:tc>
        <w:tc>
          <w:tcPr>
            <w:tcW w:w="1315" w:type="dxa"/>
            <w:shd w:val="clear" w:color="auto" w:fill="auto"/>
            <w:vAlign w:val="center"/>
          </w:tcPr>
          <w:p w:rsidR="00163770" w:rsidRPr="00104443" w:rsidRDefault="00163770" w:rsidP="006B34D3">
            <w:pPr>
              <w:snapToGrid w:val="0"/>
              <w:ind w:left="-108" w:right="-108" w:firstLine="108"/>
              <w:jc w:val="center"/>
              <w:rPr>
                <w:sz w:val="24"/>
              </w:rPr>
            </w:pPr>
          </w:p>
        </w:tc>
        <w:tc>
          <w:tcPr>
            <w:tcW w:w="1476" w:type="dxa"/>
            <w:shd w:val="clear" w:color="auto" w:fill="auto"/>
            <w:vAlign w:val="center"/>
          </w:tcPr>
          <w:p w:rsidR="00163770" w:rsidRPr="001479AD" w:rsidRDefault="00163770" w:rsidP="006B34D3">
            <w:pPr>
              <w:jc w:val="center"/>
              <w:rPr>
                <w:sz w:val="24"/>
                <w:szCs w:val="24"/>
              </w:rPr>
            </w:pPr>
          </w:p>
        </w:tc>
        <w:tc>
          <w:tcPr>
            <w:tcW w:w="1413" w:type="dxa"/>
            <w:shd w:val="clear" w:color="auto" w:fill="auto"/>
            <w:vAlign w:val="center"/>
          </w:tcPr>
          <w:p w:rsidR="00163770" w:rsidRPr="001479AD"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15</w:t>
            </w:r>
            <w:r w:rsidRPr="00104443">
              <w:rPr>
                <w:sz w:val="24"/>
                <w:szCs w:val="24"/>
              </w:rPr>
              <w:t>.1</w:t>
            </w:r>
          </w:p>
        </w:tc>
        <w:tc>
          <w:tcPr>
            <w:tcW w:w="5185" w:type="dxa"/>
            <w:shd w:val="clear" w:color="auto" w:fill="auto"/>
            <w:vAlign w:val="center"/>
          </w:tcPr>
          <w:p w:rsidR="00163770" w:rsidRPr="00104443" w:rsidRDefault="00163770" w:rsidP="006B34D3">
            <w:pPr>
              <w:rPr>
                <w:sz w:val="24"/>
                <w:szCs w:val="24"/>
              </w:rPr>
            </w:pPr>
            <w:r w:rsidRPr="00104443">
              <w:rPr>
                <w:sz w:val="24"/>
                <w:szCs w:val="24"/>
              </w:rPr>
              <w:t>Усовершенствованная свалка (полигон ТБО)</w:t>
            </w:r>
          </w:p>
        </w:tc>
        <w:tc>
          <w:tcPr>
            <w:tcW w:w="1315" w:type="dxa"/>
            <w:shd w:val="clear" w:color="auto" w:fill="auto"/>
            <w:vAlign w:val="center"/>
          </w:tcPr>
          <w:p w:rsidR="00163770" w:rsidRPr="00104443" w:rsidRDefault="00163770" w:rsidP="006B34D3">
            <w:pPr>
              <w:snapToGrid w:val="0"/>
              <w:ind w:left="-108" w:right="-108" w:firstLine="108"/>
              <w:jc w:val="center"/>
              <w:rPr>
                <w:sz w:val="24"/>
              </w:rPr>
            </w:pPr>
            <w:r w:rsidRPr="00104443">
              <w:rPr>
                <w:sz w:val="24"/>
              </w:rPr>
              <w:t>ед.</w:t>
            </w:r>
          </w:p>
        </w:tc>
        <w:tc>
          <w:tcPr>
            <w:tcW w:w="1476" w:type="dxa"/>
            <w:shd w:val="clear" w:color="auto" w:fill="auto"/>
            <w:vAlign w:val="center"/>
          </w:tcPr>
          <w:p w:rsidR="00163770" w:rsidRPr="001479AD" w:rsidRDefault="00163770" w:rsidP="006B34D3">
            <w:pPr>
              <w:jc w:val="center"/>
              <w:rPr>
                <w:sz w:val="24"/>
                <w:szCs w:val="24"/>
              </w:rPr>
            </w:pPr>
            <w:r w:rsidRPr="001479AD">
              <w:rPr>
                <w:sz w:val="24"/>
                <w:szCs w:val="24"/>
              </w:rPr>
              <w:t>0</w:t>
            </w:r>
          </w:p>
        </w:tc>
        <w:tc>
          <w:tcPr>
            <w:tcW w:w="1413" w:type="dxa"/>
            <w:shd w:val="clear" w:color="auto" w:fill="auto"/>
            <w:vAlign w:val="center"/>
          </w:tcPr>
          <w:p w:rsidR="00163770" w:rsidRPr="001479AD" w:rsidRDefault="00163770" w:rsidP="006B34D3">
            <w:pPr>
              <w:jc w:val="center"/>
              <w:rPr>
                <w:sz w:val="24"/>
                <w:szCs w:val="24"/>
              </w:rPr>
            </w:pPr>
            <w:r w:rsidRPr="001479AD">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p>
        </w:tc>
        <w:tc>
          <w:tcPr>
            <w:tcW w:w="5185" w:type="dxa"/>
            <w:shd w:val="clear" w:color="auto" w:fill="auto"/>
            <w:vAlign w:val="center"/>
          </w:tcPr>
          <w:p w:rsidR="00163770" w:rsidRPr="00104443" w:rsidRDefault="00163770" w:rsidP="006B34D3">
            <w:pPr>
              <w:rPr>
                <w:sz w:val="24"/>
                <w:szCs w:val="24"/>
              </w:rPr>
            </w:pPr>
            <w:r w:rsidRPr="002700B6">
              <w:rPr>
                <w:b/>
                <w:sz w:val="24"/>
                <w:szCs w:val="24"/>
              </w:rPr>
              <w:t>п. Темп</w:t>
            </w:r>
          </w:p>
        </w:tc>
        <w:tc>
          <w:tcPr>
            <w:tcW w:w="1315" w:type="dxa"/>
            <w:shd w:val="clear" w:color="auto" w:fill="auto"/>
            <w:vAlign w:val="center"/>
          </w:tcPr>
          <w:p w:rsidR="00163770" w:rsidRPr="00104443" w:rsidRDefault="00163770" w:rsidP="006B34D3">
            <w:pPr>
              <w:snapToGrid w:val="0"/>
              <w:ind w:left="-108" w:right="-108" w:firstLine="108"/>
              <w:jc w:val="center"/>
              <w:rPr>
                <w:sz w:val="24"/>
              </w:rPr>
            </w:pPr>
          </w:p>
        </w:tc>
        <w:tc>
          <w:tcPr>
            <w:tcW w:w="1476" w:type="dxa"/>
            <w:shd w:val="clear" w:color="auto" w:fill="auto"/>
            <w:vAlign w:val="center"/>
          </w:tcPr>
          <w:p w:rsidR="00163770" w:rsidRPr="001479AD" w:rsidRDefault="00163770" w:rsidP="006B34D3">
            <w:pPr>
              <w:jc w:val="center"/>
              <w:rPr>
                <w:sz w:val="24"/>
                <w:szCs w:val="24"/>
              </w:rPr>
            </w:pPr>
          </w:p>
        </w:tc>
        <w:tc>
          <w:tcPr>
            <w:tcW w:w="1413" w:type="dxa"/>
            <w:shd w:val="clear" w:color="auto" w:fill="auto"/>
            <w:vAlign w:val="center"/>
          </w:tcPr>
          <w:p w:rsidR="00163770" w:rsidRPr="001479AD"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15</w:t>
            </w:r>
            <w:r w:rsidRPr="00104443">
              <w:rPr>
                <w:sz w:val="24"/>
                <w:szCs w:val="24"/>
              </w:rPr>
              <w:t>.1</w:t>
            </w:r>
          </w:p>
        </w:tc>
        <w:tc>
          <w:tcPr>
            <w:tcW w:w="5185" w:type="dxa"/>
            <w:shd w:val="clear" w:color="auto" w:fill="auto"/>
            <w:vAlign w:val="center"/>
          </w:tcPr>
          <w:p w:rsidR="00163770" w:rsidRPr="00104443" w:rsidRDefault="00163770" w:rsidP="006B34D3">
            <w:pPr>
              <w:rPr>
                <w:sz w:val="24"/>
                <w:szCs w:val="24"/>
              </w:rPr>
            </w:pPr>
            <w:r w:rsidRPr="00104443">
              <w:rPr>
                <w:sz w:val="24"/>
                <w:szCs w:val="24"/>
              </w:rPr>
              <w:t>Усовершенствованная свалка (полигон ТБО)</w:t>
            </w:r>
          </w:p>
        </w:tc>
        <w:tc>
          <w:tcPr>
            <w:tcW w:w="1315" w:type="dxa"/>
            <w:shd w:val="clear" w:color="auto" w:fill="auto"/>
            <w:vAlign w:val="center"/>
          </w:tcPr>
          <w:p w:rsidR="00163770" w:rsidRPr="00104443" w:rsidRDefault="00163770" w:rsidP="006B34D3">
            <w:pPr>
              <w:snapToGrid w:val="0"/>
              <w:ind w:left="-108" w:right="-108" w:firstLine="108"/>
              <w:jc w:val="center"/>
              <w:rPr>
                <w:sz w:val="24"/>
              </w:rPr>
            </w:pPr>
            <w:r w:rsidRPr="00104443">
              <w:rPr>
                <w:sz w:val="24"/>
              </w:rPr>
              <w:t>ед.</w:t>
            </w:r>
          </w:p>
        </w:tc>
        <w:tc>
          <w:tcPr>
            <w:tcW w:w="1476" w:type="dxa"/>
            <w:shd w:val="clear" w:color="auto" w:fill="auto"/>
            <w:vAlign w:val="center"/>
          </w:tcPr>
          <w:p w:rsidR="00163770" w:rsidRPr="001479AD" w:rsidRDefault="00163770" w:rsidP="006B34D3">
            <w:pPr>
              <w:jc w:val="center"/>
              <w:rPr>
                <w:sz w:val="24"/>
                <w:szCs w:val="24"/>
              </w:rPr>
            </w:pPr>
            <w:r w:rsidRPr="001479AD">
              <w:rPr>
                <w:sz w:val="24"/>
                <w:szCs w:val="24"/>
              </w:rPr>
              <w:t>0</w:t>
            </w:r>
          </w:p>
        </w:tc>
        <w:tc>
          <w:tcPr>
            <w:tcW w:w="1413" w:type="dxa"/>
            <w:shd w:val="clear" w:color="auto" w:fill="auto"/>
            <w:vAlign w:val="center"/>
          </w:tcPr>
          <w:p w:rsidR="00163770" w:rsidRPr="001479AD" w:rsidRDefault="00163770" w:rsidP="006B34D3">
            <w:pPr>
              <w:jc w:val="center"/>
              <w:rPr>
                <w:sz w:val="24"/>
                <w:szCs w:val="24"/>
              </w:rPr>
            </w:pPr>
            <w:r w:rsidRPr="001479AD">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p>
        </w:tc>
        <w:tc>
          <w:tcPr>
            <w:tcW w:w="5185" w:type="dxa"/>
            <w:shd w:val="clear" w:color="auto" w:fill="auto"/>
            <w:vAlign w:val="center"/>
          </w:tcPr>
          <w:p w:rsidR="00163770" w:rsidRPr="00104443" w:rsidRDefault="00163770" w:rsidP="006B34D3">
            <w:pPr>
              <w:rPr>
                <w:sz w:val="24"/>
                <w:szCs w:val="24"/>
              </w:rPr>
            </w:pPr>
            <w:r w:rsidRPr="002700B6">
              <w:rPr>
                <w:b/>
                <w:sz w:val="24"/>
                <w:szCs w:val="24"/>
              </w:rPr>
              <w:t>п. Ковалевка</w:t>
            </w:r>
          </w:p>
        </w:tc>
        <w:tc>
          <w:tcPr>
            <w:tcW w:w="1315" w:type="dxa"/>
            <w:shd w:val="clear" w:color="auto" w:fill="auto"/>
            <w:vAlign w:val="center"/>
          </w:tcPr>
          <w:p w:rsidR="00163770" w:rsidRPr="00104443" w:rsidRDefault="00163770" w:rsidP="006B34D3">
            <w:pPr>
              <w:snapToGrid w:val="0"/>
              <w:ind w:left="-108" w:right="-108" w:firstLine="108"/>
              <w:jc w:val="center"/>
              <w:rPr>
                <w:sz w:val="24"/>
              </w:rPr>
            </w:pPr>
          </w:p>
        </w:tc>
        <w:tc>
          <w:tcPr>
            <w:tcW w:w="1476" w:type="dxa"/>
            <w:shd w:val="clear" w:color="auto" w:fill="auto"/>
            <w:vAlign w:val="center"/>
          </w:tcPr>
          <w:p w:rsidR="00163770" w:rsidRPr="001479AD" w:rsidRDefault="00163770" w:rsidP="006B34D3">
            <w:pPr>
              <w:jc w:val="center"/>
              <w:rPr>
                <w:sz w:val="24"/>
                <w:szCs w:val="24"/>
              </w:rPr>
            </w:pPr>
          </w:p>
        </w:tc>
        <w:tc>
          <w:tcPr>
            <w:tcW w:w="1413" w:type="dxa"/>
            <w:shd w:val="clear" w:color="auto" w:fill="auto"/>
            <w:vAlign w:val="center"/>
          </w:tcPr>
          <w:p w:rsidR="00163770" w:rsidRPr="001479AD"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15</w:t>
            </w:r>
            <w:r w:rsidRPr="00104443">
              <w:rPr>
                <w:sz w:val="24"/>
                <w:szCs w:val="24"/>
              </w:rPr>
              <w:t>.1</w:t>
            </w:r>
          </w:p>
        </w:tc>
        <w:tc>
          <w:tcPr>
            <w:tcW w:w="5185" w:type="dxa"/>
            <w:shd w:val="clear" w:color="auto" w:fill="auto"/>
            <w:vAlign w:val="center"/>
          </w:tcPr>
          <w:p w:rsidR="00163770" w:rsidRPr="00104443" w:rsidRDefault="00163770" w:rsidP="006B34D3">
            <w:pPr>
              <w:rPr>
                <w:sz w:val="24"/>
                <w:szCs w:val="24"/>
              </w:rPr>
            </w:pPr>
            <w:r w:rsidRPr="00104443">
              <w:rPr>
                <w:sz w:val="24"/>
                <w:szCs w:val="24"/>
              </w:rPr>
              <w:t>Усовершенствованная свалка (полигон ТБО)</w:t>
            </w:r>
          </w:p>
        </w:tc>
        <w:tc>
          <w:tcPr>
            <w:tcW w:w="1315" w:type="dxa"/>
            <w:shd w:val="clear" w:color="auto" w:fill="auto"/>
            <w:vAlign w:val="center"/>
          </w:tcPr>
          <w:p w:rsidR="00163770" w:rsidRPr="00104443" w:rsidRDefault="00163770" w:rsidP="006B34D3">
            <w:pPr>
              <w:snapToGrid w:val="0"/>
              <w:ind w:left="-108" w:right="-108" w:firstLine="108"/>
              <w:jc w:val="center"/>
              <w:rPr>
                <w:sz w:val="24"/>
              </w:rPr>
            </w:pPr>
            <w:r w:rsidRPr="00104443">
              <w:rPr>
                <w:sz w:val="24"/>
              </w:rPr>
              <w:t>ед.</w:t>
            </w:r>
          </w:p>
        </w:tc>
        <w:tc>
          <w:tcPr>
            <w:tcW w:w="1476" w:type="dxa"/>
            <w:shd w:val="clear" w:color="auto" w:fill="auto"/>
            <w:vAlign w:val="center"/>
          </w:tcPr>
          <w:p w:rsidR="00163770" w:rsidRPr="001479AD" w:rsidRDefault="00163770" w:rsidP="006B34D3">
            <w:pPr>
              <w:jc w:val="center"/>
              <w:rPr>
                <w:sz w:val="24"/>
                <w:szCs w:val="24"/>
              </w:rPr>
            </w:pPr>
            <w:r w:rsidRPr="001479AD">
              <w:rPr>
                <w:sz w:val="24"/>
                <w:szCs w:val="24"/>
              </w:rPr>
              <w:t>0</w:t>
            </w:r>
          </w:p>
        </w:tc>
        <w:tc>
          <w:tcPr>
            <w:tcW w:w="1413" w:type="dxa"/>
            <w:shd w:val="clear" w:color="auto" w:fill="auto"/>
            <w:vAlign w:val="center"/>
          </w:tcPr>
          <w:p w:rsidR="00163770" w:rsidRPr="001479AD" w:rsidRDefault="00163770" w:rsidP="006B34D3">
            <w:pPr>
              <w:jc w:val="center"/>
              <w:rPr>
                <w:sz w:val="24"/>
                <w:szCs w:val="24"/>
              </w:rPr>
            </w:pPr>
            <w:r w:rsidRPr="001479AD">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p>
        </w:tc>
        <w:tc>
          <w:tcPr>
            <w:tcW w:w="5185" w:type="dxa"/>
            <w:shd w:val="clear" w:color="auto" w:fill="auto"/>
            <w:vAlign w:val="center"/>
          </w:tcPr>
          <w:p w:rsidR="00163770" w:rsidRPr="00104443" w:rsidRDefault="00163770" w:rsidP="006B34D3">
            <w:pPr>
              <w:rPr>
                <w:sz w:val="24"/>
                <w:szCs w:val="24"/>
              </w:rPr>
            </w:pPr>
            <w:r w:rsidRPr="002700B6">
              <w:rPr>
                <w:b/>
                <w:sz w:val="24"/>
                <w:szCs w:val="24"/>
              </w:rPr>
              <w:t>х. Сборный</w:t>
            </w:r>
          </w:p>
        </w:tc>
        <w:tc>
          <w:tcPr>
            <w:tcW w:w="1315" w:type="dxa"/>
            <w:shd w:val="clear" w:color="auto" w:fill="auto"/>
            <w:vAlign w:val="center"/>
          </w:tcPr>
          <w:p w:rsidR="00163770" w:rsidRPr="00104443" w:rsidRDefault="00163770" w:rsidP="006B34D3">
            <w:pPr>
              <w:snapToGrid w:val="0"/>
              <w:ind w:left="-108" w:right="-108" w:firstLine="108"/>
              <w:jc w:val="center"/>
              <w:rPr>
                <w:sz w:val="24"/>
              </w:rPr>
            </w:pPr>
          </w:p>
        </w:tc>
        <w:tc>
          <w:tcPr>
            <w:tcW w:w="1476" w:type="dxa"/>
            <w:shd w:val="clear" w:color="auto" w:fill="auto"/>
            <w:vAlign w:val="center"/>
          </w:tcPr>
          <w:p w:rsidR="00163770" w:rsidRPr="001479AD" w:rsidRDefault="00163770" w:rsidP="006B34D3">
            <w:pPr>
              <w:jc w:val="center"/>
              <w:rPr>
                <w:sz w:val="24"/>
                <w:szCs w:val="24"/>
              </w:rPr>
            </w:pPr>
          </w:p>
        </w:tc>
        <w:tc>
          <w:tcPr>
            <w:tcW w:w="1413" w:type="dxa"/>
            <w:shd w:val="clear" w:color="auto" w:fill="auto"/>
            <w:vAlign w:val="center"/>
          </w:tcPr>
          <w:p w:rsidR="00163770" w:rsidRPr="001479AD"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15</w:t>
            </w:r>
            <w:r w:rsidRPr="00104443">
              <w:rPr>
                <w:sz w:val="24"/>
                <w:szCs w:val="24"/>
              </w:rPr>
              <w:t>.1</w:t>
            </w:r>
          </w:p>
        </w:tc>
        <w:tc>
          <w:tcPr>
            <w:tcW w:w="5185" w:type="dxa"/>
            <w:shd w:val="clear" w:color="auto" w:fill="auto"/>
            <w:vAlign w:val="center"/>
          </w:tcPr>
          <w:p w:rsidR="00163770" w:rsidRPr="00104443" w:rsidRDefault="00163770" w:rsidP="006B34D3">
            <w:pPr>
              <w:rPr>
                <w:sz w:val="24"/>
                <w:szCs w:val="24"/>
              </w:rPr>
            </w:pPr>
            <w:r w:rsidRPr="00104443">
              <w:rPr>
                <w:sz w:val="24"/>
                <w:szCs w:val="24"/>
              </w:rPr>
              <w:t>Усовершенствованная свалка (полигон ТБО)</w:t>
            </w:r>
          </w:p>
        </w:tc>
        <w:tc>
          <w:tcPr>
            <w:tcW w:w="1315" w:type="dxa"/>
            <w:shd w:val="clear" w:color="auto" w:fill="auto"/>
            <w:vAlign w:val="center"/>
          </w:tcPr>
          <w:p w:rsidR="00163770" w:rsidRPr="00104443" w:rsidRDefault="00163770" w:rsidP="006B34D3">
            <w:pPr>
              <w:snapToGrid w:val="0"/>
              <w:ind w:left="-108" w:right="-108" w:firstLine="108"/>
              <w:jc w:val="center"/>
              <w:rPr>
                <w:sz w:val="24"/>
              </w:rPr>
            </w:pPr>
            <w:r w:rsidRPr="00104443">
              <w:rPr>
                <w:sz w:val="24"/>
              </w:rPr>
              <w:t>ед.</w:t>
            </w:r>
          </w:p>
        </w:tc>
        <w:tc>
          <w:tcPr>
            <w:tcW w:w="1476" w:type="dxa"/>
            <w:shd w:val="clear" w:color="auto" w:fill="auto"/>
            <w:vAlign w:val="center"/>
          </w:tcPr>
          <w:p w:rsidR="00163770" w:rsidRPr="001479AD" w:rsidRDefault="00163770" w:rsidP="006B34D3">
            <w:pPr>
              <w:jc w:val="center"/>
              <w:rPr>
                <w:sz w:val="24"/>
                <w:szCs w:val="24"/>
              </w:rPr>
            </w:pPr>
            <w:r w:rsidRPr="001479AD">
              <w:rPr>
                <w:sz w:val="24"/>
                <w:szCs w:val="24"/>
              </w:rPr>
              <w:t>0</w:t>
            </w:r>
          </w:p>
        </w:tc>
        <w:tc>
          <w:tcPr>
            <w:tcW w:w="1413" w:type="dxa"/>
            <w:shd w:val="clear" w:color="auto" w:fill="auto"/>
            <w:vAlign w:val="center"/>
          </w:tcPr>
          <w:p w:rsidR="00163770" w:rsidRPr="001479AD" w:rsidRDefault="00163770" w:rsidP="006B34D3">
            <w:pPr>
              <w:jc w:val="center"/>
              <w:rPr>
                <w:sz w:val="24"/>
                <w:szCs w:val="24"/>
              </w:rPr>
            </w:pPr>
            <w:r w:rsidRPr="001479AD">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p>
        </w:tc>
        <w:tc>
          <w:tcPr>
            <w:tcW w:w="5185" w:type="dxa"/>
            <w:shd w:val="clear" w:color="auto" w:fill="auto"/>
            <w:vAlign w:val="center"/>
          </w:tcPr>
          <w:p w:rsidR="00163770" w:rsidRPr="00104443" w:rsidRDefault="00163770" w:rsidP="006B34D3">
            <w:pPr>
              <w:rPr>
                <w:sz w:val="24"/>
                <w:szCs w:val="24"/>
              </w:rPr>
            </w:pPr>
            <w:r w:rsidRPr="002700B6">
              <w:rPr>
                <w:b/>
                <w:sz w:val="24"/>
                <w:szCs w:val="24"/>
              </w:rPr>
              <w:t>п. Решетиловский</w:t>
            </w:r>
          </w:p>
        </w:tc>
        <w:tc>
          <w:tcPr>
            <w:tcW w:w="1315" w:type="dxa"/>
            <w:shd w:val="clear" w:color="auto" w:fill="auto"/>
            <w:vAlign w:val="center"/>
          </w:tcPr>
          <w:p w:rsidR="00163770" w:rsidRPr="00104443" w:rsidRDefault="00163770" w:rsidP="006B34D3">
            <w:pPr>
              <w:snapToGrid w:val="0"/>
              <w:ind w:left="-108" w:right="-108" w:firstLine="108"/>
              <w:jc w:val="center"/>
              <w:rPr>
                <w:sz w:val="24"/>
              </w:rPr>
            </w:pPr>
          </w:p>
        </w:tc>
        <w:tc>
          <w:tcPr>
            <w:tcW w:w="1476" w:type="dxa"/>
            <w:shd w:val="clear" w:color="auto" w:fill="auto"/>
            <w:vAlign w:val="center"/>
          </w:tcPr>
          <w:p w:rsidR="00163770" w:rsidRPr="001479AD" w:rsidRDefault="00163770" w:rsidP="006B34D3">
            <w:pPr>
              <w:jc w:val="center"/>
              <w:rPr>
                <w:sz w:val="24"/>
                <w:szCs w:val="24"/>
              </w:rPr>
            </w:pPr>
          </w:p>
        </w:tc>
        <w:tc>
          <w:tcPr>
            <w:tcW w:w="1413" w:type="dxa"/>
            <w:shd w:val="clear" w:color="auto" w:fill="auto"/>
            <w:vAlign w:val="center"/>
          </w:tcPr>
          <w:p w:rsidR="00163770" w:rsidRPr="001479AD"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15</w:t>
            </w:r>
            <w:r w:rsidRPr="00104443">
              <w:rPr>
                <w:sz w:val="24"/>
                <w:szCs w:val="24"/>
              </w:rPr>
              <w:t>.1</w:t>
            </w:r>
          </w:p>
        </w:tc>
        <w:tc>
          <w:tcPr>
            <w:tcW w:w="5185" w:type="dxa"/>
            <w:shd w:val="clear" w:color="auto" w:fill="auto"/>
            <w:vAlign w:val="center"/>
          </w:tcPr>
          <w:p w:rsidR="00163770" w:rsidRPr="002700B6" w:rsidRDefault="00163770" w:rsidP="006B34D3">
            <w:pPr>
              <w:rPr>
                <w:b/>
                <w:sz w:val="24"/>
                <w:szCs w:val="24"/>
              </w:rPr>
            </w:pPr>
            <w:r w:rsidRPr="00104443">
              <w:rPr>
                <w:sz w:val="24"/>
                <w:szCs w:val="24"/>
              </w:rPr>
              <w:t>Усовершенствованная свалка (полигон ТБО)</w:t>
            </w:r>
          </w:p>
        </w:tc>
        <w:tc>
          <w:tcPr>
            <w:tcW w:w="1315" w:type="dxa"/>
            <w:shd w:val="clear" w:color="auto" w:fill="auto"/>
            <w:vAlign w:val="center"/>
          </w:tcPr>
          <w:p w:rsidR="00163770" w:rsidRPr="00104443" w:rsidRDefault="00163770" w:rsidP="006B34D3">
            <w:pPr>
              <w:snapToGrid w:val="0"/>
              <w:ind w:left="-108" w:right="-108" w:firstLine="108"/>
              <w:jc w:val="center"/>
              <w:rPr>
                <w:sz w:val="24"/>
              </w:rPr>
            </w:pPr>
            <w:r w:rsidRPr="00104443">
              <w:rPr>
                <w:sz w:val="24"/>
              </w:rPr>
              <w:t>ед.</w:t>
            </w:r>
          </w:p>
        </w:tc>
        <w:tc>
          <w:tcPr>
            <w:tcW w:w="1476" w:type="dxa"/>
            <w:shd w:val="clear" w:color="auto" w:fill="auto"/>
            <w:vAlign w:val="center"/>
          </w:tcPr>
          <w:p w:rsidR="00163770" w:rsidRPr="001479AD" w:rsidRDefault="00163770" w:rsidP="006B34D3">
            <w:pPr>
              <w:jc w:val="center"/>
              <w:rPr>
                <w:sz w:val="24"/>
                <w:szCs w:val="24"/>
              </w:rPr>
            </w:pPr>
            <w:r w:rsidRPr="001479AD">
              <w:rPr>
                <w:sz w:val="24"/>
                <w:szCs w:val="24"/>
              </w:rPr>
              <w:t>0</w:t>
            </w:r>
          </w:p>
        </w:tc>
        <w:tc>
          <w:tcPr>
            <w:tcW w:w="1413" w:type="dxa"/>
            <w:shd w:val="clear" w:color="auto" w:fill="auto"/>
            <w:vAlign w:val="center"/>
          </w:tcPr>
          <w:p w:rsidR="00163770" w:rsidRPr="001479AD" w:rsidRDefault="00163770" w:rsidP="006B34D3">
            <w:pPr>
              <w:jc w:val="center"/>
              <w:rPr>
                <w:sz w:val="24"/>
                <w:szCs w:val="24"/>
              </w:rPr>
            </w:pPr>
            <w:r w:rsidRPr="001479AD">
              <w:rPr>
                <w:sz w:val="24"/>
                <w:szCs w:val="24"/>
              </w:rPr>
              <w:t>0</w:t>
            </w:r>
          </w:p>
        </w:tc>
      </w:tr>
      <w:tr w:rsidR="00163770" w:rsidRPr="00243335" w:rsidTr="006B34D3">
        <w:tblPrEx>
          <w:tblCellMar>
            <w:left w:w="40" w:type="dxa"/>
            <w:right w:w="40" w:type="dxa"/>
          </w:tblCellMar>
        </w:tblPrEx>
        <w:trPr>
          <w:trHeight w:val="127"/>
          <w:jc w:val="center"/>
        </w:trPr>
        <w:tc>
          <w:tcPr>
            <w:tcW w:w="10200" w:type="dxa"/>
            <w:gridSpan w:val="5"/>
            <w:shd w:val="clear" w:color="auto" w:fill="auto"/>
            <w:vAlign w:val="center"/>
          </w:tcPr>
          <w:p w:rsidR="00163770" w:rsidRPr="00633845"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b/>
                <w:sz w:val="24"/>
                <w:szCs w:val="24"/>
                <w:u w:val="single"/>
              </w:rPr>
            </w:pPr>
            <w:r>
              <w:rPr>
                <w:b/>
                <w:sz w:val="24"/>
                <w:szCs w:val="24"/>
                <w:u w:val="single"/>
              </w:rPr>
              <w:t>16</w:t>
            </w:r>
          </w:p>
        </w:tc>
        <w:tc>
          <w:tcPr>
            <w:tcW w:w="5185" w:type="dxa"/>
            <w:shd w:val="clear" w:color="auto" w:fill="auto"/>
            <w:vAlign w:val="center"/>
          </w:tcPr>
          <w:p w:rsidR="00163770" w:rsidRPr="00104443" w:rsidRDefault="00163770" w:rsidP="006B34D3">
            <w:pPr>
              <w:rPr>
                <w:b/>
                <w:bCs/>
                <w:sz w:val="24"/>
                <w:szCs w:val="24"/>
                <w:u w:val="single"/>
              </w:rPr>
            </w:pPr>
            <w:r w:rsidRPr="00104443">
              <w:rPr>
                <w:b/>
                <w:bCs/>
                <w:sz w:val="24"/>
                <w:szCs w:val="24"/>
                <w:u w:val="single"/>
              </w:rPr>
              <w:t>Ритуальное обслуживание населения</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p>
        </w:tc>
        <w:tc>
          <w:tcPr>
            <w:tcW w:w="1476" w:type="dxa"/>
            <w:shd w:val="clear" w:color="auto" w:fill="auto"/>
            <w:vAlign w:val="center"/>
          </w:tcPr>
          <w:p w:rsidR="00163770" w:rsidRPr="00633845" w:rsidRDefault="00163770" w:rsidP="006B34D3">
            <w:pPr>
              <w:jc w:val="center"/>
              <w:rPr>
                <w:sz w:val="24"/>
                <w:szCs w:val="24"/>
              </w:rPr>
            </w:pPr>
          </w:p>
        </w:tc>
        <w:tc>
          <w:tcPr>
            <w:tcW w:w="1413" w:type="dxa"/>
            <w:shd w:val="clear" w:color="auto" w:fill="auto"/>
            <w:vAlign w:val="center"/>
          </w:tcPr>
          <w:p w:rsidR="00163770" w:rsidRPr="00633845"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16.1</w:t>
            </w:r>
          </w:p>
        </w:tc>
        <w:tc>
          <w:tcPr>
            <w:tcW w:w="5185" w:type="dxa"/>
            <w:shd w:val="clear" w:color="auto" w:fill="auto"/>
            <w:vAlign w:val="center"/>
          </w:tcPr>
          <w:p w:rsidR="00163770" w:rsidRPr="00104443" w:rsidRDefault="00163770" w:rsidP="006B34D3">
            <w:pPr>
              <w:rPr>
                <w:sz w:val="24"/>
                <w:szCs w:val="24"/>
              </w:rPr>
            </w:pPr>
            <w:r w:rsidRPr="008940A1">
              <w:rPr>
                <w:b/>
                <w:sz w:val="24"/>
                <w:szCs w:val="24"/>
              </w:rPr>
              <w:t>Октябрьское сельское поселение, всего:</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p>
        </w:tc>
        <w:tc>
          <w:tcPr>
            <w:tcW w:w="1476" w:type="dxa"/>
            <w:shd w:val="clear" w:color="auto" w:fill="auto"/>
            <w:vAlign w:val="center"/>
          </w:tcPr>
          <w:p w:rsidR="00163770" w:rsidRPr="00633845" w:rsidRDefault="00163770" w:rsidP="006B34D3">
            <w:pPr>
              <w:jc w:val="center"/>
              <w:rPr>
                <w:sz w:val="24"/>
                <w:szCs w:val="24"/>
              </w:rPr>
            </w:pPr>
          </w:p>
        </w:tc>
        <w:tc>
          <w:tcPr>
            <w:tcW w:w="1413" w:type="dxa"/>
            <w:shd w:val="clear" w:color="auto" w:fill="auto"/>
            <w:vAlign w:val="center"/>
          </w:tcPr>
          <w:p w:rsidR="00163770" w:rsidRPr="00633845"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16.1.1</w:t>
            </w:r>
          </w:p>
        </w:tc>
        <w:tc>
          <w:tcPr>
            <w:tcW w:w="5185" w:type="dxa"/>
            <w:shd w:val="clear" w:color="auto" w:fill="auto"/>
            <w:vAlign w:val="center"/>
          </w:tcPr>
          <w:p w:rsidR="00163770" w:rsidRPr="00104443" w:rsidRDefault="00163770" w:rsidP="006B34D3">
            <w:pPr>
              <w:rPr>
                <w:sz w:val="24"/>
                <w:szCs w:val="24"/>
              </w:rPr>
            </w:pPr>
            <w:r w:rsidRPr="00104443">
              <w:rPr>
                <w:sz w:val="24"/>
                <w:szCs w:val="24"/>
              </w:rPr>
              <w:t>Общее количество кладбищ:</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r w:rsidRPr="00104443">
              <w:rPr>
                <w:sz w:val="24"/>
              </w:rPr>
              <w:t>ед.</w:t>
            </w:r>
          </w:p>
        </w:tc>
        <w:tc>
          <w:tcPr>
            <w:tcW w:w="1476" w:type="dxa"/>
            <w:shd w:val="clear" w:color="auto" w:fill="auto"/>
            <w:vAlign w:val="center"/>
          </w:tcPr>
          <w:p w:rsidR="00163770" w:rsidRPr="001479AD" w:rsidRDefault="00163770" w:rsidP="006B34D3">
            <w:pPr>
              <w:jc w:val="center"/>
              <w:rPr>
                <w:sz w:val="24"/>
                <w:szCs w:val="24"/>
              </w:rPr>
            </w:pPr>
            <w:r w:rsidRPr="001479AD">
              <w:rPr>
                <w:sz w:val="24"/>
                <w:szCs w:val="24"/>
              </w:rPr>
              <w:t>3</w:t>
            </w:r>
          </w:p>
        </w:tc>
        <w:tc>
          <w:tcPr>
            <w:tcW w:w="1413" w:type="dxa"/>
            <w:shd w:val="clear" w:color="auto" w:fill="auto"/>
            <w:vAlign w:val="center"/>
          </w:tcPr>
          <w:p w:rsidR="00163770" w:rsidRPr="001479AD" w:rsidRDefault="00163770" w:rsidP="006B34D3">
            <w:pPr>
              <w:jc w:val="center"/>
              <w:rPr>
                <w:sz w:val="24"/>
                <w:szCs w:val="24"/>
              </w:rPr>
            </w:pPr>
            <w:r w:rsidRPr="001479AD">
              <w:rPr>
                <w:sz w:val="24"/>
                <w:szCs w:val="24"/>
              </w:rPr>
              <w:t>4</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16.1.2</w:t>
            </w:r>
          </w:p>
        </w:tc>
        <w:tc>
          <w:tcPr>
            <w:tcW w:w="5185" w:type="dxa"/>
            <w:shd w:val="clear" w:color="auto" w:fill="auto"/>
            <w:vAlign w:val="center"/>
          </w:tcPr>
          <w:p w:rsidR="00163770" w:rsidRPr="00104443" w:rsidRDefault="00163770" w:rsidP="006B34D3">
            <w:pPr>
              <w:rPr>
                <w:sz w:val="24"/>
                <w:szCs w:val="24"/>
              </w:rPr>
            </w:pPr>
            <w:r>
              <w:rPr>
                <w:sz w:val="24"/>
                <w:szCs w:val="24"/>
              </w:rPr>
              <w:t>Территория кладбищ</w:t>
            </w:r>
          </w:p>
        </w:tc>
        <w:tc>
          <w:tcPr>
            <w:tcW w:w="1315" w:type="dxa"/>
            <w:shd w:val="clear" w:color="auto" w:fill="auto"/>
            <w:vAlign w:val="center"/>
          </w:tcPr>
          <w:p w:rsidR="00163770" w:rsidRPr="00104443" w:rsidRDefault="00163770" w:rsidP="006B34D3">
            <w:pPr>
              <w:jc w:val="center"/>
              <w:rPr>
                <w:sz w:val="24"/>
                <w:szCs w:val="24"/>
              </w:rPr>
            </w:pPr>
            <w:r w:rsidRPr="00104443">
              <w:rPr>
                <w:sz w:val="24"/>
                <w:szCs w:val="24"/>
              </w:rPr>
              <w:t>га</w:t>
            </w:r>
          </w:p>
        </w:tc>
        <w:tc>
          <w:tcPr>
            <w:tcW w:w="1476" w:type="dxa"/>
            <w:shd w:val="clear" w:color="auto" w:fill="auto"/>
            <w:vAlign w:val="center"/>
          </w:tcPr>
          <w:p w:rsidR="00163770" w:rsidRPr="001479AD" w:rsidRDefault="00163770" w:rsidP="006B34D3">
            <w:pPr>
              <w:jc w:val="center"/>
              <w:rPr>
                <w:sz w:val="24"/>
                <w:szCs w:val="24"/>
              </w:rPr>
            </w:pPr>
            <w:r w:rsidRPr="001479AD">
              <w:rPr>
                <w:sz w:val="24"/>
                <w:szCs w:val="24"/>
              </w:rPr>
              <w:t>9,32</w:t>
            </w:r>
          </w:p>
        </w:tc>
        <w:tc>
          <w:tcPr>
            <w:tcW w:w="1413" w:type="dxa"/>
            <w:shd w:val="clear" w:color="auto" w:fill="auto"/>
            <w:vAlign w:val="center"/>
          </w:tcPr>
          <w:p w:rsidR="00163770" w:rsidRPr="001479AD" w:rsidRDefault="00163770" w:rsidP="006B34D3">
            <w:pPr>
              <w:jc w:val="center"/>
              <w:rPr>
                <w:sz w:val="24"/>
                <w:szCs w:val="24"/>
              </w:rPr>
            </w:pPr>
            <w:r w:rsidRPr="001479AD">
              <w:rPr>
                <w:sz w:val="24"/>
                <w:szCs w:val="24"/>
              </w:rPr>
              <w:t>10,75</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snapToGrid w:val="0"/>
              <w:jc w:val="center"/>
              <w:rPr>
                <w:sz w:val="24"/>
              </w:rPr>
            </w:pPr>
          </w:p>
        </w:tc>
        <w:tc>
          <w:tcPr>
            <w:tcW w:w="5185" w:type="dxa"/>
            <w:shd w:val="clear" w:color="auto" w:fill="auto"/>
            <w:vAlign w:val="center"/>
          </w:tcPr>
          <w:p w:rsidR="00163770" w:rsidRPr="00104443" w:rsidRDefault="00163770" w:rsidP="006B34D3">
            <w:pPr>
              <w:rPr>
                <w:sz w:val="24"/>
                <w:szCs w:val="24"/>
              </w:rPr>
            </w:pPr>
          </w:p>
        </w:tc>
        <w:tc>
          <w:tcPr>
            <w:tcW w:w="1315" w:type="dxa"/>
            <w:shd w:val="clear" w:color="auto" w:fill="auto"/>
            <w:vAlign w:val="center"/>
          </w:tcPr>
          <w:p w:rsidR="00163770" w:rsidRPr="00104443" w:rsidRDefault="00163770" w:rsidP="006B34D3">
            <w:pPr>
              <w:jc w:val="center"/>
              <w:rPr>
                <w:sz w:val="24"/>
                <w:szCs w:val="24"/>
              </w:rPr>
            </w:pPr>
          </w:p>
        </w:tc>
        <w:tc>
          <w:tcPr>
            <w:tcW w:w="1476" w:type="dxa"/>
            <w:shd w:val="clear" w:color="auto" w:fill="auto"/>
            <w:vAlign w:val="center"/>
          </w:tcPr>
          <w:p w:rsidR="00163770" w:rsidRPr="001479AD" w:rsidRDefault="00163770" w:rsidP="006B34D3">
            <w:pPr>
              <w:jc w:val="center"/>
              <w:rPr>
                <w:sz w:val="24"/>
                <w:szCs w:val="24"/>
              </w:rPr>
            </w:pPr>
          </w:p>
        </w:tc>
        <w:tc>
          <w:tcPr>
            <w:tcW w:w="1413" w:type="dxa"/>
            <w:shd w:val="clear" w:color="auto" w:fill="auto"/>
            <w:vAlign w:val="center"/>
          </w:tcPr>
          <w:p w:rsidR="00163770" w:rsidRPr="001479AD"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snapToGrid w:val="0"/>
              <w:jc w:val="center"/>
              <w:rPr>
                <w:sz w:val="24"/>
              </w:rPr>
            </w:pPr>
            <w:r>
              <w:rPr>
                <w:sz w:val="24"/>
                <w:szCs w:val="24"/>
              </w:rPr>
              <w:t>16.1</w:t>
            </w:r>
          </w:p>
        </w:tc>
        <w:tc>
          <w:tcPr>
            <w:tcW w:w="5185" w:type="dxa"/>
            <w:shd w:val="clear" w:color="auto" w:fill="auto"/>
            <w:vAlign w:val="center"/>
          </w:tcPr>
          <w:p w:rsidR="00163770" w:rsidRDefault="00163770" w:rsidP="006B34D3">
            <w:pPr>
              <w:rPr>
                <w:sz w:val="24"/>
              </w:rPr>
            </w:pPr>
            <w:r w:rsidRPr="002700B6">
              <w:rPr>
                <w:b/>
                <w:sz w:val="24"/>
                <w:szCs w:val="24"/>
              </w:rPr>
              <w:t>ст.Октябрьская</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p>
        </w:tc>
        <w:tc>
          <w:tcPr>
            <w:tcW w:w="1476" w:type="dxa"/>
            <w:shd w:val="clear" w:color="auto" w:fill="auto"/>
            <w:vAlign w:val="center"/>
          </w:tcPr>
          <w:p w:rsidR="00163770" w:rsidRPr="001479AD" w:rsidRDefault="00163770" w:rsidP="006B34D3">
            <w:pPr>
              <w:jc w:val="center"/>
              <w:rPr>
                <w:sz w:val="24"/>
                <w:szCs w:val="24"/>
              </w:rPr>
            </w:pPr>
          </w:p>
        </w:tc>
        <w:tc>
          <w:tcPr>
            <w:tcW w:w="1413" w:type="dxa"/>
            <w:shd w:val="clear" w:color="auto" w:fill="auto"/>
            <w:vAlign w:val="center"/>
          </w:tcPr>
          <w:p w:rsidR="00163770" w:rsidRPr="001479AD"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16.1.1</w:t>
            </w:r>
          </w:p>
        </w:tc>
        <w:tc>
          <w:tcPr>
            <w:tcW w:w="5185" w:type="dxa"/>
            <w:shd w:val="clear" w:color="auto" w:fill="auto"/>
            <w:vAlign w:val="center"/>
          </w:tcPr>
          <w:p w:rsidR="00163770" w:rsidRPr="00104443" w:rsidRDefault="00163770" w:rsidP="006B34D3">
            <w:pPr>
              <w:rPr>
                <w:sz w:val="24"/>
                <w:szCs w:val="24"/>
              </w:rPr>
            </w:pPr>
            <w:r w:rsidRPr="00104443">
              <w:rPr>
                <w:sz w:val="24"/>
                <w:szCs w:val="24"/>
              </w:rPr>
              <w:t>Общее количество кладбищ:</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r w:rsidRPr="00104443">
              <w:rPr>
                <w:sz w:val="24"/>
              </w:rPr>
              <w:t>ед.</w:t>
            </w:r>
          </w:p>
        </w:tc>
        <w:tc>
          <w:tcPr>
            <w:tcW w:w="1476" w:type="dxa"/>
            <w:shd w:val="clear" w:color="auto" w:fill="auto"/>
            <w:vAlign w:val="center"/>
          </w:tcPr>
          <w:p w:rsidR="00163770" w:rsidRPr="001479AD" w:rsidRDefault="00163770" w:rsidP="006B34D3">
            <w:pPr>
              <w:jc w:val="center"/>
              <w:rPr>
                <w:sz w:val="24"/>
                <w:szCs w:val="24"/>
              </w:rPr>
            </w:pPr>
            <w:r w:rsidRPr="001479AD">
              <w:rPr>
                <w:sz w:val="24"/>
                <w:szCs w:val="24"/>
              </w:rPr>
              <w:t>2</w:t>
            </w:r>
          </w:p>
        </w:tc>
        <w:tc>
          <w:tcPr>
            <w:tcW w:w="1413" w:type="dxa"/>
            <w:shd w:val="clear" w:color="auto" w:fill="auto"/>
            <w:vAlign w:val="center"/>
          </w:tcPr>
          <w:p w:rsidR="00163770" w:rsidRPr="001479AD" w:rsidRDefault="00163770" w:rsidP="006B34D3">
            <w:pPr>
              <w:jc w:val="center"/>
              <w:rPr>
                <w:sz w:val="24"/>
                <w:szCs w:val="24"/>
              </w:rPr>
            </w:pPr>
            <w:r w:rsidRPr="001479AD">
              <w:rPr>
                <w:sz w:val="24"/>
                <w:szCs w:val="24"/>
              </w:rPr>
              <w:t>3</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16.1.2</w:t>
            </w:r>
          </w:p>
        </w:tc>
        <w:tc>
          <w:tcPr>
            <w:tcW w:w="5185" w:type="dxa"/>
            <w:shd w:val="clear" w:color="auto" w:fill="auto"/>
            <w:vAlign w:val="center"/>
          </w:tcPr>
          <w:p w:rsidR="00163770" w:rsidRPr="00104443" w:rsidRDefault="00163770" w:rsidP="006B34D3">
            <w:pPr>
              <w:rPr>
                <w:sz w:val="24"/>
                <w:szCs w:val="24"/>
              </w:rPr>
            </w:pPr>
            <w:r>
              <w:rPr>
                <w:sz w:val="24"/>
                <w:szCs w:val="24"/>
              </w:rPr>
              <w:t>Территория кладбищ</w:t>
            </w:r>
          </w:p>
        </w:tc>
        <w:tc>
          <w:tcPr>
            <w:tcW w:w="1315" w:type="dxa"/>
            <w:shd w:val="clear" w:color="auto" w:fill="auto"/>
            <w:vAlign w:val="center"/>
          </w:tcPr>
          <w:p w:rsidR="00163770" w:rsidRPr="00104443" w:rsidRDefault="00163770" w:rsidP="006B34D3">
            <w:pPr>
              <w:jc w:val="center"/>
              <w:rPr>
                <w:sz w:val="24"/>
                <w:szCs w:val="24"/>
              </w:rPr>
            </w:pPr>
            <w:r w:rsidRPr="00104443">
              <w:rPr>
                <w:sz w:val="24"/>
                <w:szCs w:val="24"/>
              </w:rPr>
              <w:t>га</w:t>
            </w:r>
          </w:p>
        </w:tc>
        <w:tc>
          <w:tcPr>
            <w:tcW w:w="1476" w:type="dxa"/>
            <w:shd w:val="clear" w:color="auto" w:fill="auto"/>
            <w:vAlign w:val="center"/>
          </w:tcPr>
          <w:p w:rsidR="00163770" w:rsidRPr="001479AD" w:rsidRDefault="00163770" w:rsidP="006B34D3">
            <w:pPr>
              <w:jc w:val="center"/>
              <w:rPr>
                <w:sz w:val="24"/>
                <w:szCs w:val="24"/>
              </w:rPr>
            </w:pPr>
            <w:r w:rsidRPr="001479AD">
              <w:rPr>
                <w:sz w:val="24"/>
                <w:szCs w:val="24"/>
              </w:rPr>
              <w:t>8,82</w:t>
            </w:r>
          </w:p>
        </w:tc>
        <w:tc>
          <w:tcPr>
            <w:tcW w:w="1413" w:type="dxa"/>
            <w:shd w:val="clear" w:color="auto" w:fill="auto"/>
            <w:vAlign w:val="center"/>
          </w:tcPr>
          <w:p w:rsidR="00163770" w:rsidRPr="001479AD" w:rsidRDefault="00163770" w:rsidP="006B34D3">
            <w:pPr>
              <w:jc w:val="center"/>
              <w:rPr>
                <w:sz w:val="24"/>
                <w:szCs w:val="24"/>
              </w:rPr>
            </w:pPr>
            <w:r w:rsidRPr="001479AD">
              <w:rPr>
                <w:sz w:val="24"/>
                <w:szCs w:val="24"/>
              </w:rPr>
              <w:t>10,25</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snapToGrid w:val="0"/>
              <w:jc w:val="center"/>
              <w:rPr>
                <w:sz w:val="24"/>
              </w:rPr>
            </w:pPr>
          </w:p>
        </w:tc>
        <w:tc>
          <w:tcPr>
            <w:tcW w:w="5185" w:type="dxa"/>
            <w:shd w:val="clear" w:color="auto" w:fill="auto"/>
            <w:vAlign w:val="center"/>
          </w:tcPr>
          <w:p w:rsidR="00163770" w:rsidRPr="00104443" w:rsidRDefault="00163770" w:rsidP="006B34D3">
            <w:pPr>
              <w:rPr>
                <w:sz w:val="24"/>
                <w:szCs w:val="24"/>
              </w:rPr>
            </w:pPr>
          </w:p>
        </w:tc>
        <w:tc>
          <w:tcPr>
            <w:tcW w:w="1315" w:type="dxa"/>
            <w:shd w:val="clear" w:color="auto" w:fill="auto"/>
            <w:vAlign w:val="center"/>
          </w:tcPr>
          <w:p w:rsidR="00163770" w:rsidRPr="00104443" w:rsidRDefault="00163770" w:rsidP="006B34D3">
            <w:pPr>
              <w:jc w:val="center"/>
              <w:rPr>
                <w:sz w:val="24"/>
                <w:szCs w:val="24"/>
              </w:rPr>
            </w:pPr>
          </w:p>
        </w:tc>
        <w:tc>
          <w:tcPr>
            <w:tcW w:w="1476" w:type="dxa"/>
            <w:shd w:val="clear" w:color="auto" w:fill="auto"/>
            <w:vAlign w:val="center"/>
          </w:tcPr>
          <w:p w:rsidR="00163770" w:rsidRPr="00633845" w:rsidRDefault="00163770" w:rsidP="006B34D3">
            <w:pPr>
              <w:jc w:val="center"/>
              <w:rPr>
                <w:sz w:val="24"/>
                <w:szCs w:val="24"/>
              </w:rPr>
            </w:pPr>
          </w:p>
        </w:tc>
        <w:tc>
          <w:tcPr>
            <w:tcW w:w="1413" w:type="dxa"/>
            <w:shd w:val="clear" w:color="auto" w:fill="auto"/>
            <w:vAlign w:val="center"/>
          </w:tcPr>
          <w:p w:rsidR="00163770" w:rsidRPr="00633845"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snapToGrid w:val="0"/>
              <w:jc w:val="center"/>
              <w:rPr>
                <w:sz w:val="24"/>
              </w:rPr>
            </w:pPr>
            <w:r>
              <w:rPr>
                <w:sz w:val="24"/>
                <w:szCs w:val="24"/>
              </w:rPr>
              <w:t>16.1</w:t>
            </w:r>
          </w:p>
        </w:tc>
        <w:tc>
          <w:tcPr>
            <w:tcW w:w="5185" w:type="dxa"/>
            <w:shd w:val="clear" w:color="auto" w:fill="auto"/>
            <w:vAlign w:val="center"/>
          </w:tcPr>
          <w:p w:rsidR="00163770" w:rsidRDefault="00163770" w:rsidP="006B34D3">
            <w:pPr>
              <w:rPr>
                <w:sz w:val="24"/>
              </w:rPr>
            </w:pPr>
            <w:r w:rsidRPr="008940A1">
              <w:rPr>
                <w:b/>
                <w:sz w:val="24"/>
                <w:szCs w:val="24"/>
              </w:rPr>
              <w:t>п. Обильный</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p>
        </w:tc>
        <w:tc>
          <w:tcPr>
            <w:tcW w:w="1476" w:type="dxa"/>
            <w:shd w:val="clear" w:color="auto" w:fill="auto"/>
            <w:vAlign w:val="center"/>
          </w:tcPr>
          <w:p w:rsidR="00163770" w:rsidRPr="00633845" w:rsidRDefault="00163770" w:rsidP="006B34D3">
            <w:pPr>
              <w:jc w:val="center"/>
              <w:rPr>
                <w:sz w:val="24"/>
                <w:szCs w:val="24"/>
              </w:rPr>
            </w:pPr>
          </w:p>
        </w:tc>
        <w:tc>
          <w:tcPr>
            <w:tcW w:w="1413" w:type="dxa"/>
            <w:shd w:val="clear" w:color="auto" w:fill="auto"/>
            <w:vAlign w:val="center"/>
          </w:tcPr>
          <w:p w:rsidR="00163770" w:rsidRPr="00633845"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16.1.1</w:t>
            </w:r>
          </w:p>
        </w:tc>
        <w:tc>
          <w:tcPr>
            <w:tcW w:w="5185" w:type="dxa"/>
            <w:shd w:val="clear" w:color="auto" w:fill="auto"/>
            <w:vAlign w:val="center"/>
          </w:tcPr>
          <w:p w:rsidR="00163770" w:rsidRPr="00104443" w:rsidRDefault="00163770" w:rsidP="006B34D3">
            <w:pPr>
              <w:rPr>
                <w:sz w:val="24"/>
                <w:szCs w:val="24"/>
              </w:rPr>
            </w:pPr>
            <w:r w:rsidRPr="00104443">
              <w:rPr>
                <w:sz w:val="24"/>
                <w:szCs w:val="24"/>
              </w:rPr>
              <w:t>Общее количество кладбищ:</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r w:rsidRPr="00104443">
              <w:rPr>
                <w:sz w:val="24"/>
              </w:rPr>
              <w:t>ед.</w:t>
            </w:r>
          </w:p>
        </w:tc>
        <w:tc>
          <w:tcPr>
            <w:tcW w:w="1476" w:type="dxa"/>
            <w:shd w:val="clear" w:color="auto" w:fill="auto"/>
            <w:vAlign w:val="center"/>
          </w:tcPr>
          <w:p w:rsidR="00163770" w:rsidRPr="00633845" w:rsidRDefault="00163770" w:rsidP="006B34D3">
            <w:pPr>
              <w:jc w:val="center"/>
              <w:rPr>
                <w:sz w:val="24"/>
                <w:szCs w:val="24"/>
              </w:rPr>
            </w:pPr>
            <w:r>
              <w:rPr>
                <w:sz w:val="24"/>
                <w:szCs w:val="24"/>
              </w:rPr>
              <w:t>0</w:t>
            </w:r>
          </w:p>
        </w:tc>
        <w:tc>
          <w:tcPr>
            <w:tcW w:w="1413" w:type="dxa"/>
            <w:shd w:val="clear" w:color="auto" w:fill="auto"/>
            <w:vAlign w:val="center"/>
          </w:tcPr>
          <w:p w:rsidR="00163770" w:rsidRPr="00633845" w:rsidRDefault="00163770" w:rsidP="006B34D3">
            <w:pPr>
              <w:jc w:val="center"/>
              <w:rPr>
                <w:sz w:val="24"/>
                <w:szCs w:val="24"/>
              </w:rPr>
            </w:pPr>
            <w:r>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16.1.2</w:t>
            </w:r>
          </w:p>
        </w:tc>
        <w:tc>
          <w:tcPr>
            <w:tcW w:w="5185" w:type="dxa"/>
            <w:shd w:val="clear" w:color="auto" w:fill="auto"/>
            <w:vAlign w:val="center"/>
          </w:tcPr>
          <w:p w:rsidR="00163770" w:rsidRPr="00104443" w:rsidRDefault="00163770" w:rsidP="006B34D3">
            <w:pPr>
              <w:rPr>
                <w:sz w:val="24"/>
                <w:szCs w:val="24"/>
              </w:rPr>
            </w:pPr>
            <w:r>
              <w:rPr>
                <w:sz w:val="24"/>
                <w:szCs w:val="24"/>
              </w:rPr>
              <w:t>Территория кладбищ</w:t>
            </w:r>
          </w:p>
        </w:tc>
        <w:tc>
          <w:tcPr>
            <w:tcW w:w="1315" w:type="dxa"/>
            <w:shd w:val="clear" w:color="auto" w:fill="auto"/>
            <w:vAlign w:val="center"/>
          </w:tcPr>
          <w:p w:rsidR="00163770" w:rsidRPr="00104443" w:rsidRDefault="00163770" w:rsidP="006B34D3">
            <w:pPr>
              <w:jc w:val="center"/>
              <w:rPr>
                <w:sz w:val="24"/>
                <w:szCs w:val="24"/>
              </w:rPr>
            </w:pPr>
            <w:r w:rsidRPr="00104443">
              <w:rPr>
                <w:sz w:val="24"/>
                <w:szCs w:val="24"/>
              </w:rPr>
              <w:t>га</w:t>
            </w:r>
          </w:p>
        </w:tc>
        <w:tc>
          <w:tcPr>
            <w:tcW w:w="1476" w:type="dxa"/>
            <w:shd w:val="clear" w:color="auto" w:fill="auto"/>
            <w:vAlign w:val="center"/>
          </w:tcPr>
          <w:p w:rsidR="00163770" w:rsidRPr="00633845" w:rsidRDefault="00163770" w:rsidP="006B34D3">
            <w:pPr>
              <w:jc w:val="center"/>
              <w:rPr>
                <w:sz w:val="24"/>
                <w:szCs w:val="24"/>
              </w:rPr>
            </w:pPr>
            <w:r>
              <w:rPr>
                <w:sz w:val="24"/>
                <w:szCs w:val="24"/>
              </w:rPr>
              <w:t>0</w:t>
            </w:r>
          </w:p>
        </w:tc>
        <w:tc>
          <w:tcPr>
            <w:tcW w:w="1413" w:type="dxa"/>
            <w:shd w:val="clear" w:color="auto" w:fill="auto"/>
            <w:vAlign w:val="center"/>
          </w:tcPr>
          <w:p w:rsidR="00163770" w:rsidRPr="00633845" w:rsidRDefault="00163770" w:rsidP="006B34D3">
            <w:pPr>
              <w:jc w:val="center"/>
              <w:rPr>
                <w:sz w:val="24"/>
                <w:szCs w:val="24"/>
              </w:rPr>
            </w:pPr>
            <w:r>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snapToGrid w:val="0"/>
              <w:jc w:val="center"/>
              <w:rPr>
                <w:sz w:val="24"/>
              </w:rPr>
            </w:pPr>
          </w:p>
        </w:tc>
        <w:tc>
          <w:tcPr>
            <w:tcW w:w="5185" w:type="dxa"/>
            <w:shd w:val="clear" w:color="auto" w:fill="auto"/>
            <w:vAlign w:val="center"/>
          </w:tcPr>
          <w:p w:rsidR="00163770" w:rsidRPr="00104443" w:rsidRDefault="00163770" w:rsidP="006B34D3">
            <w:pPr>
              <w:rPr>
                <w:sz w:val="24"/>
                <w:szCs w:val="24"/>
              </w:rPr>
            </w:pPr>
          </w:p>
        </w:tc>
        <w:tc>
          <w:tcPr>
            <w:tcW w:w="1315" w:type="dxa"/>
            <w:shd w:val="clear" w:color="auto" w:fill="auto"/>
            <w:vAlign w:val="center"/>
          </w:tcPr>
          <w:p w:rsidR="00163770" w:rsidRPr="00104443" w:rsidRDefault="00163770" w:rsidP="006B34D3">
            <w:pPr>
              <w:jc w:val="center"/>
              <w:rPr>
                <w:sz w:val="24"/>
                <w:szCs w:val="24"/>
              </w:rPr>
            </w:pPr>
          </w:p>
        </w:tc>
        <w:tc>
          <w:tcPr>
            <w:tcW w:w="1476" w:type="dxa"/>
            <w:shd w:val="clear" w:color="auto" w:fill="auto"/>
            <w:vAlign w:val="center"/>
          </w:tcPr>
          <w:p w:rsidR="00163770" w:rsidRPr="00633845" w:rsidRDefault="00163770" w:rsidP="006B34D3">
            <w:pPr>
              <w:jc w:val="center"/>
              <w:rPr>
                <w:sz w:val="24"/>
                <w:szCs w:val="24"/>
              </w:rPr>
            </w:pPr>
          </w:p>
        </w:tc>
        <w:tc>
          <w:tcPr>
            <w:tcW w:w="1413" w:type="dxa"/>
            <w:shd w:val="clear" w:color="auto" w:fill="auto"/>
            <w:vAlign w:val="center"/>
          </w:tcPr>
          <w:p w:rsidR="00163770" w:rsidRPr="00633845"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snapToGrid w:val="0"/>
              <w:jc w:val="center"/>
              <w:rPr>
                <w:sz w:val="24"/>
              </w:rPr>
            </w:pPr>
            <w:r>
              <w:rPr>
                <w:sz w:val="24"/>
                <w:szCs w:val="24"/>
              </w:rPr>
              <w:t>16.1</w:t>
            </w:r>
          </w:p>
        </w:tc>
        <w:tc>
          <w:tcPr>
            <w:tcW w:w="5185" w:type="dxa"/>
            <w:shd w:val="clear" w:color="auto" w:fill="auto"/>
            <w:vAlign w:val="center"/>
          </w:tcPr>
          <w:p w:rsidR="00163770" w:rsidRDefault="00163770" w:rsidP="006B34D3">
            <w:pPr>
              <w:rPr>
                <w:sz w:val="24"/>
              </w:rPr>
            </w:pPr>
            <w:r w:rsidRPr="002700B6">
              <w:rPr>
                <w:b/>
                <w:sz w:val="24"/>
                <w:szCs w:val="24"/>
              </w:rPr>
              <w:t>п. Запрудный</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p>
        </w:tc>
        <w:tc>
          <w:tcPr>
            <w:tcW w:w="1476" w:type="dxa"/>
            <w:shd w:val="clear" w:color="auto" w:fill="auto"/>
            <w:vAlign w:val="center"/>
          </w:tcPr>
          <w:p w:rsidR="00163770" w:rsidRPr="00633845" w:rsidRDefault="00163770" w:rsidP="006B34D3">
            <w:pPr>
              <w:jc w:val="center"/>
              <w:rPr>
                <w:sz w:val="24"/>
                <w:szCs w:val="24"/>
              </w:rPr>
            </w:pPr>
          </w:p>
        </w:tc>
        <w:tc>
          <w:tcPr>
            <w:tcW w:w="1413" w:type="dxa"/>
            <w:shd w:val="clear" w:color="auto" w:fill="auto"/>
            <w:vAlign w:val="center"/>
          </w:tcPr>
          <w:p w:rsidR="00163770" w:rsidRPr="00633845"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16.1.1</w:t>
            </w:r>
          </w:p>
        </w:tc>
        <w:tc>
          <w:tcPr>
            <w:tcW w:w="5185" w:type="dxa"/>
            <w:shd w:val="clear" w:color="auto" w:fill="auto"/>
            <w:vAlign w:val="center"/>
          </w:tcPr>
          <w:p w:rsidR="00163770" w:rsidRPr="00104443" w:rsidRDefault="00163770" w:rsidP="006B34D3">
            <w:pPr>
              <w:rPr>
                <w:sz w:val="24"/>
                <w:szCs w:val="24"/>
              </w:rPr>
            </w:pPr>
            <w:r w:rsidRPr="00104443">
              <w:rPr>
                <w:sz w:val="24"/>
                <w:szCs w:val="24"/>
              </w:rPr>
              <w:t>Общее количество кладбищ:</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r w:rsidRPr="00104443">
              <w:rPr>
                <w:sz w:val="24"/>
              </w:rPr>
              <w:t>ед.</w:t>
            </w:r>
          </w:p>
        </w:tc>
        <w:tc>
          <w:tcPr>
            <w:tcW w:w="1476" w:type="dxa"/>
            <w:shd w:val="clear" w:color="auto" w:fill="auto"/>
            <w:vAlign w:val="center"/>
          </w:tcPr>
          <w:p w:rsidR="00163770" w:rsidRPr="00633845" w:rsidRDefault="00163770" w:rsidP="006B34D3">
            <w:pPr>
              <w:jc w:val="center"/>
              <w:rPr>
                <w:sz w:val="24"/>
                <w:szCs w:val="24"/>
              </w:rPr>
            </w:pPr>
            <w:r>
              <w:rPr>
                <w:sz w:val="24"/>
                <w:szCs w:val="24"/>
              </w:rPr>
              <w:t>0</w:t>
            </w:r>
          </w:p>
        </w:tc>
        <w:tc>
          <w:tcPr>
            <w:tcW w:w="1413" w:type="dxa"/>
            <w:shd w:val="clear" w:color="auto" w:fill="auto"/>
            <w:vAlign w:val="center"/>
          </w:tcPr>
          <w:p w:rsidR="00163770" w:rsidRPr="00633845" w:rsidRDefault="00163770" w:rsidP="006B34D3">
            <w:pPr>
              <w:jc w:val="center"/>
              <w:rPr>
                <w:sz w:val="24"/>
                <w:szCs w:val="24"/>
              </w:rPr>
            </w:pPr>
            <w:r>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16.1.2</w:t>
            </w:r>
          </w:p>
        </w:tc>
        <w:tc>
          <w:tcPr>
            <w:tcW w:w="5185" w:type="dxa"/>
            <w:shd w:val="clear" w:color="auto" w:fill="auto"/>
            <w:vAlign w:val="center"/>
          </w:tcPr>
          <w:p w:rsidR="00163770" w:rsidRPr="00104443" w:rsidRDefault="00163770" w:rsidP="006B34D3">
            <w:pPr>
              <w:rPr>
                <w:sz w:val="24"/>
                <w:szCs w:val="24"/>
              </w:rPr>
            </w:pPr>
            <w:r>
              <w:rPr>
                <w:sz w:val="24"/>
                <w:szCs w:val="24"/>
              </w:rPr>
              <w:t>Территория кладбищ</w:t>
            </w:r>
          </w:p>
        </w:tc>
        <w:tc>
          <w:tcPr>
            <w:tcW w:w="1315" w:type="dxa"/>
            <w:shd w:val="clear" w:color="auto" w:fill="auto"/>
            <w:vAlign w:val="center"/>
          </w:tcPr>
          <w:p w:rsidR="00163770" w:rsidRPr="00104443" w:rsidRDefault="00163770" w:rsidP="006B34D3">
            <w:pPr>
              <w:jc w:val="center"/>
              <w:rPr>
                <w:sz w:val="24"/>
                <w:szCs w:val="24"/>
              </w:rPr>
            </w:pPr>
            <w:r w:rsidRPr="00104443">
              <w:rPr>
                <w:sz w:val="24"/>
                <w:szCs w:val="24"/>
              </w:rPr>
              <w:t>га</w:t>
            </w:r>
          </w:p>
        </w:tc>
        <w:tc>
          <w:tcPr>
            <w:tcW w:w="1476" w:type="dxa"/>
            <w:shd w:val="clear" w:color="auto" w:fill="auto"/>
            <w:vAlign w:val="center"/>
          </w:tcPr>
          <w:p w:rsidR="00163770" w:rsidRPr="00633845" w:rsidRDefault="00163770" w:rsidP="006B34D3">
            <w:pPr>
              <w:jc w:val="center"/>
              <w:rPr>
                <w:sz w:val="24"/>
                <w:szCs w:val="24"/>
              </w:rPr>
            </w:pPr>
            <w:r>
              <w:rPr>
                <w:sz w:val="24"/>
                <w:szCs w:val="24"/>
              </w:rPr>
              <w:t>0</w:t>
            </w:r>
          </w:p>
        </w:tc>
        <w:tc>
          <w:tcPr>
            <w:tcW w:w="1413" w:type="dxa"/>
            <w:shd w:val="clear" w:color="auto" w:fill="auto"/>
            <w:vAlign w:val="center"/>
          </w:tcPr>
          <w:p w:rsidR="00163770" w:rsidRPr="00633845" w:rsidRDefault="00163770" w:rsidP="006B34D3">
            <w:pPr>
              <w:jc w:val="center"/>
              <w:rPr>
                <w:sz w:val="24"/>
                <w:szCs w:val="24"/>
              </w:rPr>
            </w:pPr>
            <w:r>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snapToGrid w:val="0"/>
              <w:jc w:val="center"/>
              <w:rPr>
                <w:sz w:val="24"/>
              </w:rPr>
            </w:pPr>
          </w:p>
        </w:tc>
        <w:tc>
          <w:tcPr>
            <w:tcW w:w="5185" w:type="dxa"/>
            <w:shd w:val="clear" w:color="auto" w:fill="auto"/>
            <w:vAlign w:val="center"/>
          </w:tcPr>
          <w:p w:rsidR="00163770" w:rsidRPr="00104443" w:rsidRDefault="00163770" w:rsidP="006B34D3">
            <w:pPr>
              <w:rPr>
                <w:sz w:val="24"/>
                <w:szCs w:val="24"/>
              </w:rPr>
            </w:pPr>
          </w:p>
        </w:tc>
        <w:tc>
          <w:tcPr>
            <w:tcW w:w="1315" w:type="dxa"/>
            <w:shd w:val="clear" w:color="auto" w:fill="auto"/>
            <w:vAlign w:val="center"/>
          </w:tcPr>
          <w:p w:rsidR="00163770" w:rsidRPr="00104443" w:rsidRDefault="00163770" w:rsidP="006B34D3">
            <w:pPr>
              <w:jc w:val="center"/>
              <w:rPr>
                <w:sz w:val="24"/>
                <w:szCs w:val="24"/>
              </w:rPr>
            </w:pPr>
          </w:p>
        </w:tc>
        <w:tc>
          <w:tcPr>
            <w:tcW w:w="1476" w:type="dxa"/>
            <w:shd w:val="clear" w:color="auto" w:fill="auto"/>
            <w:vAlign w:val="center"/>
          </w:tcPr>
          <w:p w:rsidR="00163770" w:rsidRPr="00633845" w:rsidRDefault="00163770" w:rsidP="006B34D3">
            <w:pPr>
              <w:jc w:val="center"/>
              <w:rPr>
                <w:sz w:val="24"/>
                <w:szCs w:val="24"/>
              </w:rPr>
            </w:pPr>
          </w:p>
        </w:tc>
        <w:tc>
          <w:tcPr>
            <w:tcW w:w="1413" w:type="dxa"/>
            <w:shd w:val="clear" w:color="auto" w:fill="auto"/>
            <w:vAlign w:val="center"/>
          </w:tcPr>
          <w:p w:rsidR="00163770" w:rsidRPr="00633845"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snapToGrid w:val="0"/>
              <w:jc w:val="center"/>
              <w:rPr>
                <w:sz w:val="24"/>
              </w:rPr>
            </w:pPr>
            <w:r>
              <w:rPr>
                <w:sz w:val="24"/>
                <w:szCs w:val="24"/>
              </w:rPr>
              <w:t>16.1</w:t>
            </w:r>
          </w:p>
        </w:tc>
        <w:tc>
          <w:tcPr>
            <w:tcW w:w="5185" w:type="dxa"/>
            <w:shd w:val="clear" w:color="auto" w:fill="auto"/>
            <w:vAlign w:val="center"/>
          </w:tcPr>
          <w:p w:rsidR="00163770" w:rsidRDefault="00163770" w:rsidP="006B34D3">
            <w:pPr>
              <w:rPr>
                <w:sz w:val="24"/>
              </w:rPr>
            </w:pPr>
            <w:r w:rsidRPr="002700B6">
              <w:rPr>
                <w:b/>
                <w:sz w:val="24"/>
                <w:szCs w:val="24"/>
              </w:rPr>
              <w:t>п. Темп</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p>
        </w:tc>
        <w:tc>
          <w:tcPr>
            <w:tcW w:w="1476" w:type="dxa"/>
            <w:shd w:val="clear" w:color="auto" w:fill="auto"/>
            <w:vAlign w:val="center"/>
          </w:tcPr>
          <w:p w:rsidR="00163770" w:rsidRPr="00633845" w:rsidRDefault="00163770" w:rsidP="006B34D3">
            <w:pPr>
              <w:jc w:val="center"/>
              <w:rPr>
                <w:sz w:val="24"/>
                <w:szCs w:val="24"/>
              </w:rPr>
            </w:pPr>
          </w:p>
        </w:tc>
        <w:tc>
          <w:tcPr>
            <w:tcW w:w="1413" w:type="dxa"/>
            <w:shd w:val="clear" w:color="auto" w:fill="auto"/>
            <w:vAlign w:val="center"/>
          </w:tcPr>
          <w:p w:rsidR="00163770" w:rsidRPr="00633845"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16.1.1</w:t>
            </w:r>
          </w:p>
        </w:tc>
        <w:tc>
          <w:tcPr>
            <w:tcW w:w="5185" w:type="dxa"/>
            <w:shd w:val="clear" w:color="auto" w:fill="auto"/>
            <w:vAlign w:val="center"/>
          </w:tcPr>
          <w:p w:rsidR="00163770" w:rsidRPr="00104443" w:rsidRDefault="00163770" w:rsidP="006B34D3">
            <w:pPr>
              <w:rPr>
                <w:sz w:val="24"/>
                <w:szCs w:val="24"/>
              </w:rPr>
            </w:pPr>
            <w:r w:rsidRPr="00104443">
              <w:rPr>
                <w:sz w:val="24"/>
                <w:szCs w:val="24"/>
              </w:rPr>
              <w:t>Общее количество кладбищ:</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r w:rsidRPr="00104443">
              <w:rPr>
                <w:sz w:val="24"/>
              </w:rPr>
              <w:t>ед.</w:t>
            </w:r>
          </w:p>
        </w:tc>
        <w:tc>
          <w:tcPr>
            <w:tcW w:w="1476" w:type="dxa"/>
            <w:shd w:val="clear" w:color="auto" w:fill="auto"/>
            <w:vAlign w:val="center"/>
          </w:tcPr>
          <w:p w:rsidR="00163770" w:rsidRPr="00633845" w:rsidRDefault="00163770" w:rsidP="006B34D3">
            <w:pPr>
              <w:jc w:val="center"/>
              <w:rPr>
                <w:sz w:val="24"/>
                <w:szCs w:val="24"/>
              </w:rPr>
            </w:pPr>
            <w:r>
              <w:rPr>
                <w:sz w:val="24"/>
                <w:szCs w:val="24"/>
              </w:rPr>
              <w:t>0</w:t>
            </w:r>
          </w:p>
        </w:tc>
        <w:tc>
          <w:tcPr>
            <w:tcW w:w="1413" w:type="dxa"/>
            <w:shd w:val="clear" w:color="auto" w:fill="auto"/>
            <w:vAlign w:val="center"/>
          </w:tcPr>
          <w:p w:rsidR="00163770" w:rsidRPr="00633845" w:rsidRDefault="00163770" w:rsidP="006B34D3">
            <w:pPr>
              <w:jc w:val="center"/>
              <w:rPr>
                <w:sz w:val="24"/>
                <w:szCs w:val="24"/>
              </w:rPr>
            </w:pPr>
            <w:r>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16.1.2</w:t>
            </w:r>
          </w:p>
        </w:tc>
        <w:tc>
          <w:tcPr>
            <w:tcW w:w="5185" w:type="dxa"/>
            <w:shd w:val="clear" w:color="auto" w:fill="auto"/>
            <w:vAlign w:val="center"/>
          </w:tcPr>
          <w:p w:rsidR="00163770" w:rsidRPr="00104443" w:rsidRDefault="00163770" w:rsidP="006B34D3">
            <w:pPr>
              <w:rPr>
                <w:sz w:val="24"/>
                <w:szCs w:val="24"/>
              </w:rPr>
            </w:pPr>
            <w:r>
              <w:rPr>
                <w:sz w:val="24"/>
                <w:szCs w:val="24"/>
              </w:rPr>
              <w:t>Территория кладбищ</w:t>
            </w:r>
          </w:p>
        </w:tc>
        <w:tc>
          <w:tcPr>
            <w:tcW w:w="1315" w:type="dxa"/>
            <w:shd w:val="clear" w:color="auto" w:fill="auto"/>
            <w:vAlign w:val="center"/>
          </w:tcPr>
          <w:p w:rsidR="00163770" w:rsidRPr="00104443" w:rsidRDefault="00163770" w:rsidP="006B34D3">
            <w:pPr>
              <w:jc w:val="center"/>
              <w:rPr>
                <w:sz w:val="24"/>
                <w:szCs w:val="24"/>
              </w:rPr>
            </w:pPr>
            <w:r w:rsidRPr="00104443">
              <w:rPr>
                <w:sz w:val="24"/>
                <w:szCs w:val="24"/>
              </w:rPr>
              <w:t>га</w:t>
            </w:r>
          </w:p>
        </w:tc>
        <w:tc>
          <w:tcPr>
            <w:tcW w:w="1476" w:type="dxa"/>
            <w:shd w:val="clear" w:color="auto" w:fill="auto"/>
            <w:vAlign w:val="center"/>
          </w:tcPr>
          <w:p w:rsidR="00163770" w:rsidRPr="00633845" w:rsidRDefault="00163770" w:rsidP="006B34D3">
            <w:pPr>
              <w:jc w:val="center"/>
              <w:rPr>
                <w:sz w:val="24"/>
                <w:szCs w:val="24"/>
              </w:rPr>
            </w:pPr>
            <w:r>
              <w:rPr>
                <w:sz w:val="24"/>
                <w:szCs w:val="24"/>
              </w:rPr>
              <w:t>0</w:t>
            </w:r>
          </w:p>
        </w:tc>
        <w:tc>
          <w:tcPr>
            <w:tcW w:w="1413" w:type="dxa"/>
            <w:shd w:val="clear" w:color="auto" w:fill="auto"/>
            <w:vAlign w:val="center"/>
          </w:tcPr>
          <w:p w:rsidR="00163770" w:rsidRPr="00633845" w:rsidRDefault="00163770" w:rsidP="006B34D3">
            <w:pPr>
              <w:jc w:val="center"/>
              <w:rPr>
                <w:sz w:val="24"/>
                <w:szCs w:val="24"/>
              </w:rPr>
            </w:pPr>
            <w:r>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snapToGrid w:val="0"/>
              <w:jc w:val="center"/>
              <w:rPr>
                <w:sz w:val="24"/>
              </w:rPr>
            </w:pPr>
          </w:p>
        </w:tc>
        <w:tc>
          <w:tcPr>
            <w:tcW w:w="5185" w:type="dxa"/>
            <w:shd w:val="clear" w:color="auto" w:fill="auto"/>
            <w:vAlign w:val="center"/>
          </w:tcPr>
          <w:p w:rsidR="00163770" w:rsidRPr="00104443" w:rsidRDefault="00163770" w:rsidP="006B34D3">
            <w:pPr>
              <w:rPr>
                <w:sz w:val="24"/>
                <w:szCs w:val="24"/>
              </w:rPr>
            </w:pPr>
          </w:p>
        </w:tc>
        <w:tc>
          <w:tcPr>
            <w:tcW w:w="1315" w:type="dxa"/>
            <w:shd w:val="clear" w:color="auto" w:fill="auto"/>
            <w:vAlign w:val="center"/>
          </w:tcPr>
          <w:p w:rsidR="00163770" w:rsidRPr="00104443" w:rsidRDefault="00163770" w:rsidP="006B34D3">
            <w:pPr>
              <w:jc w:val="center"/>
              <w:rPr>
                <w:sz w:val="24"/>
                <w:szCs w:val="24"/>
              </w:rPr>
            </w:pPr>
          </w:p>
        </w:tc>
        <w:tc>
          <w:tcPr>
            <w:tcW w:w="1476" w:type="dxa"/>
            <w:shd w:val="clear" w:color="auto" w:fill="auto"/>
            <w:vAlign w:val="center"/>
          </w:tcPr>
          <w:p w:rsidR="00163770" w:rsidRPr="00633845" w:rsidRDefault="00163770" w:rsidP="006B34D3">
            <w:pPr>
              <w:jc w:val="center"/>
              <w:rPr>
                <w:sz w:val="24"/>
                <w:szCs w:val="24"/>
              </w:rPr>
            </w:pPr>
          </w:p>
        </w:tc>
        <w:tc>
          <w:tcPr>
            <w:tcW w:w="1413" w:type="dxa"/>
            <w:shd w:val="clear" w:color="auto" w:fill="auto"/>
            <w:vAlign w:val="center"/>
          </w:tcPr>
          <w:p w:rsidR="00163770" w:rsidRPr="00633845"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snapToGrid w:val="0"/>
              <w:jc w:val="center"/>
              <w:rPr>
                <w:sz w:val="24"/>
              </w:rPr>
            </w:pPr>
            <w:r>
              <w:rPr>
                <w:sz w:val="24"/>
                <w:szCs w:val="24"/>
              </w:rPr>
              <w:t>16.1</w:t>
            </w:r>
          </w:p>
        </w:tc>
        <w:tc>
          <w:tcPr>
            <w:tcW w:w="5185" w:type="dxa"/>
            <w:shd w:val="clear" w:color="auto" w:fill="auto"/>
            <w:vAlign w:val="center"/>
          </w:tcPr>
          <w:p w:rsidR="00163770" w:rsidRDefault="00163770" w:rsidP="006B34D3">
            <w:pPr>
              <w:rPr>
                <w:sz w:val="24"/>
              </w:rPr>
            </w:pPr>
            <w:r w:rsidRPr="002700B6">
              <w:rPr>
                <w:b/>
                <w:sz w:val="24"/>
                <w:szCs w:val="24"/>
              </w:rPr>
              <w:t>п. Ковалевка</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p>
        </w:tc>
        <w:tc>
          <w:tcPr>
            <w:tcW w:w="1476" w:type="dxa"/>
            <w:shd w:val="clear" w:color="auto" w:fill="auto"/>
            <w:vAlign w:val="center"/>
          </w:tcPr>
          <w:p w:rsidR="00163770" w:rsidRPr="00633845" w:rsidRDefault="00163770" w:rsidP="006B34D3">
            <w:pPr>
              <w:jc w:val="center"/>
              <w:rPr>
                <w:sz w:val="24"/>
                <w:szCs w:val="24"/>
              </w:rPr>
            </w:pPr>
          </w:p>
        </w:tc>
        <w:tc>
          <w:tcPr>
            <w:tcW w:w="1413" w:type="dxa"/>
            <w:shd w:val="clear" w:color="auto" w:fill="auto"/>
            <w:vAlign w:val="center"/>
          </w:tcPr>
          <w:p w:rsidR="00163770" w:rsidRPr="00633845"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16.1.1</w:t>
            </w:r>
          </w:p>
        </w:tc>
        <w:tc>
          <w:tcPr>
            <w:tcW w:w="5185" w:type="dxa"/>
            <w:shd w:val="clear" w:color="auto" w:fill="auto"/>
            <w:vAlign w:val="center"/>
          </w:tcPr>
          <w:p w:rsidR="00163770" w:rsidRPr="00104443" w:rsidRDefault="00163770" w:rsidP="006B34D3">
            <w:pPr>
              <w:rPr>
                <w:sz w:val="24"/>
                <w:szCs w:val="24"/>
              </w:rPr>
            </w:pPr>
            <w:r w:rsidRPr="00104443">
              <w:rPr>
                <w:sz w:val="24"/>
                <w:szCs w:val="24"/>
              </w:rPr>
              <w:t>Общее количество кладбищ:</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r w:rsidRPr="00104443">
              <w:rPr>
                <w:sz w:val="24"/>
              </w:rPr>
              <w:t>ед.</w:t>
            </w:r>
          </w:p>
        </w:tc>
        <w:tc>
          <w:tcPr>
            <w:tcW w:w="1476" w:type="dxa"/>
            <w:shd w:val="clear" w:color="auto" w:fill="auto"/>
            <w:vAlign w:val="center"/>
          </w:tcPr>
          <w:p w:rsidR="00163770" w:rsidRPr="00633845" w:rsidRDefault="00163770" w:rsidP="006B34D3">
            <w:pPr>
              <w:jc w:val="center"/>
              <w:rPr>
                <w:sz w:val="24"/>
                <w:szCs w:val="24"/>
              </w:rPr>
            </w:pPr>
            <w:r>
              <w:rPr>
                <w:sz w:val="24"/>
                <w:szCs w:val="24"/>
              </w:rPr>
              <w:t>0</w:t>
            </w:r>
          </w:p>
        </w:tc>
        <w:tc>
          <w:tcPr>
            <w:tcW w:w="1413" w:type="dxa"/>
            <w:shd w:val="clear" w:color="auto" w:fill="auto"/>
            <w:vAlign w:val="center"/>
          </w:tcPr>
          <w:p w:rsidR="00163770" w:rsidRPr="00633845" w:rsidRDefault="00163770" w:rsidP="006B34D3">
            <w:pPr>
              <w:jc w:val="center"/>
              <w:rPr>
                <w:sz w:val="24"/>
                <w:szCs w:val="24"/>
              </w:rPr>
            </w:pPr>
            <w:r>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16.1.2</w:t>
            </w:r>
          </w:p>
        </w:tc>
        <w:tc>
          <w:tcPr>
            <w:tcW w:w="5185" w:type="dxa"/>
            <w:shd w:val="clear" w:color="auto" w:fill="auto"/>
            <w:vAlign w:val="center"/>
          </w:tcPr>
          <w:p w:rsidR="00163770" w:rsidRPr="00104443" w:rsidRDefault="00163770" w:rsidP="006B34D3">
            <w:pPr>
              <w:rPr>
                <w:sz w:val="24"/>
                <w:szCs w:val="24"/>
              </w:rPr>
            </w:pPr>
            <w:r>
              <w:rPr>
                <w:sz w:val="24"/>
                <w:szCs w:val="24"/>
              </w:rPr>
              <w:t>Территория кладбищ</w:t>
            </w:r>
          </w:p>
        </w:tc>
        <w:tc>
          <w:tcPr>
            <w:tcW w:w="1315" w:type="dxa"/>
            <w:shd w:val="clear" w:color="auto" w:fill="auto"/>
            <w:vAlign w:val="center"/>
          </w:tcPr>
          <w:p w:rsidR="00163770" w:rsidRPr="00104443" w:rsidRDefault="00163770" w:rsidP="006B34D3">
            <w:pPr>
              <w:jc w:val="center"/>
              <w:rPr>
                <w:sz w:val="24"/>
                <w:szCs w:val="24"/>
              </w:rPr>
            </w:pPr>
            <w:r w:rsidRPr="00104443">
              <w:rPr>
                <w:sz w:val="24"/>
                <w:szCs w:val="24"/>
              </w:rPr>
              <w:t>га</w:t>
            </w:r>
          </w:p>
        </w:tc>
        <w:tc>
          <w:tcPr>
            <w:tcW w:w="1476" w:type="dxa"/>
            <w:shd w:val="clear" w:color="auto" w:fill="auto"/>
            <w:vAlign w:val="center"/>
          </w:tcPr>
          <w:p w:rsidR="00163770" w:rsidRPr="00633845" w:rsidRDefault="00163770" w:rsidP="006B34D3">
            <w:pPr>
              <w:jc w:val="center"/>
              <w:rPr>
                <w:sz w:val="24"/>
                <w:szCs w:val="24"/>
              </w:rPr>
            </w:pPr>
            <w:r>
              <w:rPr>
                <w:sz w:val="24"/>
                <w:szCs w:val="24"/>
              </w:rPr>
              <w:t>0</w:t>
            </w:r>
          </w:p>
        </w:tc>
        <w:tc>
          <w:tcPr>
            <w:tcW w:w="1413" w:type="dxa"/>
            <w:shd w:val="clear" w:color="auto" w:fill="auto"/>
            <w:vAlign w:val="center"/>
          </w:tcPr>
          <w:p w:rsidR="00163770" w:rsidRPr="00633845" w:rsidRDefault="00163770" w:rsidP="006B34D3">
            <w:pPr>
              <w:jc w:val="center"/>
              <w:rPr>
                <w:sz w:val="24"/>
                <w:szCs w:val="24"/>
              </w:rPr>
            </w:pPr>
            <w:r>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snapToGrid w:val="0"/>
              <w:jc w:val="center"/>
              <w:rPr>
                <w:sz w:val="24"/>
              </w:rPr>
            </w:pPr>
          </w:p>
        </w:tc>
        <w:tc>
          <w:tcPr>
            <w:tcW w:w="5185" w:type="dxa"/>
            <w:shd w:val="clear" w:color="auto" w:fill="auto"/>
            <w:vAlign w:val="center"/>
          </w:tcPr>
          <w:p w:rsidR="00163770" w:rsidRPr="00104443" w:rsidRDefault="00163770" w:rsidP="006B34D3">
            <w:pPr>
              <w:rPr>
                <w:sz w:val="24"/>
                <w:szCs w:val="24"/>
              </w:rPr>
            </w:pPr>
          </w:p>
        </w:tc>
        <w:tc>
          <w:tcPr>
            <w:tcW w:w="1315" w:type="dxa"/>
            <w:shd w:val="clear" w:color="auto" w:fill="auto"/>
            <w:vAlign w:val="center"/>
          </w:tcPr>
          <w:p w:rsidR="00163770" w:rsidRPr="00104443" w:rsidRDefault="00163770" w:rsidP="006B34D3">
            <w:pPr>
              <w:jc w:val="center"/>
              <w:rPr>
                <w:sz w:val="24"/>
                <w:szCs w:val="24"/>
              </w:rPr>
            </w:pPr>
          </w:p>
        </w:tc>
        <w:tc>
          <w:tcPr>
            <w:tcW w:w="1476" w:type="dxa"/>
            <w:shd w:val="clear" w:color="auto" w:fill="auto"/>
            <w:vAlign w:val="center"/>
          </w:tcPr>
          <w:p w:rsidR="00163770" w:rsidRPr="00633845" w:rsidRDefault="00163770" w:rsidP="006B34D3">
            <w:pPr>
              <w:jc w:val="center"/>
              <w:rPr>
                <w:sz w:val="24"/>
                <w:szCs w:val="24"/>
              </w:rPr>
            </w:pPr>
          </w:p>
        </w:tc>
        <w:tc>
          <w:tcPr>
            <w:tcW w:w="1413" w:type="dxa"/>
            <w:shd w:val="clear" w:color="auto" w:fill="auto"/>
            <w:vAlign w:val="center"/>
          </w:tcPr>
          <w:p w:rsidR="00163770" w:rsidRPr="00633845"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snapToGrid w:val="0"/>
              <w:jc w:val="center"/>
              <w:rPr>
                <w:sz w:val="24"/>
              </w:rPr>
            </w:pPr>
            <w:r>
              <w:rPr>
                <w:sz w:val="24"/>
                <w:szCs w:val="24"/>
              </w:rPr>
              <w:t>16.1</w:t>
            </w:r>
          </w:p>
        </w:tc>
        <w:tc>
          <w:tcPr>
            <w:tcW w:w="5185" w:type="dxa"/>
            <w:shd w:val="clear" w:color="auto" w:fill="auto"/>
            <w:vAlign w:val="center"/>
          </w:tcPr>
          <w:p w:rsidR="00163770" w:rsidRDefault="00163770" w:rsidP="006B34D3">
            <w:pPr>
              <w:rPr>
                <w:sz w:val="24"/>
              </w:rPr>
            </w:pPr>
            <w:r w:rsidRPr="002700B6">
              <w:rPr>
                <w:b/>
                <w:sz w:val="24"/>
                <w:szCs w:val="24"/>
              </w:rPr>
              <w:t>х. Сборный</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p>
        </w:tc>
        <w:tc>
          <w:tcPr>
            <w:tcW w:w="1476" w:type="dxa"/>
            <w:shd w:val="clear" w:color="auto" w:fill="auto"/>
            <w:vAlign w:val="center"/>
          </w:tcPr>
          <w:p w:rsidR="00163770" w:rsidRPr="00633845" w:rsidRDefault="00163770" w:rsidP="006B34D3">
            <w:pPr>
              <w:jc w:val="center"/>
              <w:rPr>
                <w:sz w:val="24"/>
                <w:szCs w:val="24"/>
              </w:rPr>
            </w:pPr>
          </w:p>
        </w:tc>
        <w:tc>
          <w:tcPr>
            <w:tcW w:w="1413" w:type="dxa"/>
            <w:shd w:val="clear" w:color="auto" w:fill="auto"/>
            <w:vAlign w:val="center"/>
          </w:tcPr>
          <w:p w:rsidR="00163770" w:rsidRPr="00633845"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16.1.1</w:t>
            </w:r>
          </w:p>
        </w:tc>
        <w:tc>
          <w:tcPr>
            <w:tcW w:w="5185" w:type="dxa"/>
            <w:shd w:val="clear" w:color="auto" w:fill="auto"/>
            <w:vAlign w:val="center"/>
          </w:tcPr>
          <w:p w:rsidR="00163770" w:rsidRPr="00104443" w:rsidRDefault="00163770" w:rsidP="006B34D3">
            <w:pPr>
              <w:rPr>
                <w:sz w:val="24"/>
                <w:szCs w:val="24"/>
              </w:rPr>
            </w:pPr>
            <w:r w:rsidRPr="00104443">
              <w:rPr>
                <w:sz w:val="24"/>
                <w:szCs w:val="24"/>
              </w:rPr>
              <w:t>Общее количество кладбищ:</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r w:rsidRPr="00104443">
              <w:rPr>
                <w:sz w:val="24"/>
              </w:rPr>
              <w:t>ед.</w:t>
            </w:r>
          </w:p>
        </w:tc>
        <w:tc>
          <w:tcPr>
            <w:tcW w:w="1476" w:type="dxa"/>
            <w:shd w:val="clear" w:color="auto" w:fill="auto"/>
            <w:vAlign w:val="center"/>
          </w:tcPr>
          <w:p w:rsidR="00163770" w:rsidRPr="00633845" w:rsidRDefault="00163770" w:rsidP="006B34D3">
            <w:pPr>
              <w:jc w:val="center"/>
              <w:rPr>
                <w:sz w:val="24"/>
                <w:szCs w:val="24"/>
              </w:rPr>
            </w:pPr>
            <w:r>
              <w:rPr>
                <w:sz w:val="24"/>
                <w:szCs w:val="24"/>
              </w:rPr>
              <w:t>1</w:t>
            </w:r>
          </w:p>
        </w:tc>
        <w:tc>
          <w:tcPr>
            <w:tcW w:w="1413" w:type="dxa"/>
            <w:shd w:val="clear" w:color="auto" w:fill="auto"/>
            <w:vAlign w:val="center"/>
          </w:tcPr>
          <w:p w:rsidR="00163770" w:rsidRPr="00633845" w:rsidRDefault="00163770" w:rsidP="006B34D3">
            <w:pPr>
              <w:jc w:val="center"/>
              <w:rPr>
                <w:sz w:val="24"/>
                <w:szCs w:val="24"/>
              </w:rPr>
            </w:pPr>
            <w:r>
              <w:rPr>
                <w:sz w:val="24"/>
                <w:szCs w:val="24"/>
              </w:rPr>
              <w:t>1</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16.1.2</w:t>
            </w:r>
          </w:p>
        </w:tc>
        <w:tc>
          <w:tcPr>
            <w:tcW w:w="5185" w:type="dxa"/>
            <w:shd w:val="clear" w:color="auto" w:fill="auto"/>
            <w:vAlign w:val="center"/>
          </w:tcPr>
          <w:p w:rsidR="00163770" w:rsidRPr="00104443" w:rsidRDefault="00163770" w:rsidP="006B34D3">
            <w:pPr>
              <w:rPr>
                <w:sz w:val="24"/>
                <w:szCs w:val="24"/>
              </w:rPr>
            </w:pPr>
            <w:r>
              <w:rPr>
                <w:sz w:val="24"/>
                <w:szCs w:val="24"/>
              </w:rPr>
              <w:t>Территория кладбищ</w:t>
            </w:r>
          </w:p>
        </w:tc>
        <w:tc>
          <w:tcPr>
            <w:tcW w:w="1315" w:type="dxa"/>
            <w:shd w:val="clear" w:color="auto" w:fill="auto"/>
            <w:vAlign w:val="center"/>
          </w:tcPr>
          <w:p w:rsidR="00163770" w:rsidRPr="00104443" w:rsidRDefault="00163770" w:rsidP="006B34D3">
            <w:pPr>
              <w:jc w:val="center"/>
              <w:rPr>
                <w:sz w:val="24"/>
                <w:szCs w:val="24"/>
              </w:rPr>
            </w:pPr>
            <w:r w:rsidRPr="00104443">
              <w:rPr>
                <w:sz w:val="24"/>
                <w:szCs w:val="24"/>
              </w:rPr>
              <w:t>га</w:t>
            </w:r>
          </w:p>
        </w:tc>
        <w:tc>
          <w:tcPr>
            <w:tcW w:w="1476" w:type="dxa"/>
            <w:shd w:val="clear" w:color="auto" w:fill="auto"/>
            <w:vAlign w:val="center"/>
          </w:tcPr>
          <w:p w:rsidR="00163770" w:rsidRPr="00633845" w:rsidRDefault="00163770" w:rsidP="006B34D3">
            <w:pPr>
              <w:jc w:val="center"/>
              <w:rPr>
                <w:sz w:val="24"/>
                <w:szCs w:val="24"/>
              </w:rPr>
            </w:pPr>
            <w:r>
              <w:rPr>
                <w:sz w:val="24"/>
                <w:szCs w:val="24"/>
              </w:rPr>
              <w:t>0,5</w:t>
            </w:r>
          </w:p>
        </w:tc>
        <w:tc>
          <w:tcPr>
            <w:tcW w:w="1413" w:type="dxa"/>
            <w:shd w:val="clear" w:color="auto" w:fill="auto"/>
            <w:vAlign w:val="center"/>
          </w:tcPr>
          <w:p w:rsidR="00163770" w:rsidRPr="00633845" w:rsidRDefault="00163770" w:rsidP="006B34D3">
            <w:pPr>
              <w:jc w:val="center"/>
              <w:rPr>
                <w:sz w:val="24"/>
                <w:szCs w:val="24"/>
              </w:rPr>
            </w:pPr>
            <w:r>
              <w:rPr>
                <w:sz w:val="24"/>
                <w:szCs w:val="24"/>
              </w:rPr>
              <w:t>0,5</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snapToGrid w:val="0"/>
              <w:jc w:val="center"/>
              <w:rPr>
                <w:sz w:val="24"/>
              </w:rPr>
            </w:pPr>
          </w:p>
        </w:tc>
        <w:tc>
          <w:tcPr>
            <w:tcW w:w="5185" w:type="dxa"/>
            <w:shd w:val="clear" w:color="auto" w:fill="auto"/>
            <w:vAlign w:val="center"/>
          </w:tcPr>
          <w:p w:rsidR="00163770" w:rsidRPr="00104443" w:rsidRDefault="00163770" w:rsidP="006B34D3">
            <w:pPr>
              <w:rPr>
                <w:sz w:val="24"/>
                <w:szCs w:val="24"/>
              </w:rPr>
            </w:pPr>
          </w:p>
        </w:tc>
        <w:tc>
          <w:tcPr>
            <w:tcW w:w="1315" w:type="dxa"/>
            <w:shd w:val="clear" w:color="auto" w:fill="auto"/>
            <w:vAlign w:val="center"/>
          </w:tcPr>
          <w:p w:rsidR="00163770" w:rsidRPr="00104443" w:rsidRDefault="00163770" w:rsidP="006B34D3">
            <w:pPr>
              <w:jc w:val="center"/>
              <w:rPr>
                <w:sz w:val="24"/>
                <w:szCs w:val="24"/>
              </w:rPr>
            </w:pPr>
          </w:p>
        </w:tc>
        <w:tc>
          <w:tcPr>
            <w:tcW w:w="1476" w:type="dxa"/>
            <w:shd w:val="clear" w:color="auto" w:fill="auto"/>
            <w:vAlign w:val="center"/>
          </w:tcPr>
          <w:p w:rsidR="00163770" w:rsidRPr="00633845" w:rsidRDefault="00163770" w:rsidP="006B34D3">
            <w:pPr>
              <w:jc w:val="center"/>
              <w:rPr>
                <w:sz w:val="24"/>
                <w:szCs w:val="24"/>
              </w:rPr>
            </w:pPr>
          </w:p>
        </w:tc>
        <w:tc>
          <w:tcPr>
            <w:tcW w:w="1413" w:type="dxa"/>
            <w:shd w:val="clear" w:color="auto" w:fill="auto"/>
            <w:vAlign w:val="center"/>
          </w:tcPr>
          <w:p w:rsidR="00163770" w:rsidRPr="00633845"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Default="00163770" w:rsidP="006B34D3">
            <w:pPr>
              <w:snapToGrid w:val="0"/>
              <w:jc w:val="center"/>
              <w:rPr>
                <w:sz w:val="24"/>
              </w:rPr>
            </w:pPr>
            <w:r>
              <w:rPr>
                <w:sz w:val="24"/>
                <w:szCs w:val="24"/>
              </w:rPr>
              <w:t>16.1</w:t>
            </w:r>
          </w:p>
        </w:tc>
        <w:tc>
          <w:tcPr>
            <w:tcW w:w="5185" w:type="dxa"/>
            <w:shd w:val="clear" w:color="auto" w:fill="auto"/>
            <w:vAlign w:val="center"/>
          </w:tcPr>
          <w:p w:rsidR="00163770" w:rsidRDefault="00163770" w:rsidP="006B34D3">
            <w:pPr>
              <w:rPr>
                <w:sz w:val="24"/>
              </w:rPr>
            </w:pPr>
            <w:r w:rsidRPr="002700B6">
              <w:rPr>
                <w:b/>
                <w:sz w:val="24"/>
                <w:szCs w:val="24"/>
              </w:rPr>
              <w:t>п. Решетиловский</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p>
        </w:tc>
        <w:tc>
          <w:tcPr>
            <w:tcW w:w="1476" w:type="dxa"/>
            <w:shd w:val="clear" w:color="auto" w:fill="auto"/>
            <w:vAlign w:val="center"/>
          </w:tcPr>
          <w:p w:rsidR="00163770" w:rsidRPr="00633845" w:rsidRDefault="00163770" w:rsidP="006B34D3">
            <w:pPr>
              <w:jc w:val="center"/>
              <w:rPr>
                <w:sz w:val="24"/>
                <w:szCs w:val="24"/>
              </w:rPr>
            </w:pPr>
          </w:p>
        </w:tc>
        <w:tc>
          <w:tcPr>
            <w:tcW w:w="1413" w:type="dxa"/>
            <w:shd w:val="clear" w:color="auto" w:fill="auto"/>
            <w:vAlign w:val="center"/>
          </w:tcPr>
          <w:p w:rsidR="00163770" w:rsidRPr="00633845" w:rsidRDefault="00163770" w:rsidP="006B34D3">
            <w:pPr>
              <w:jc w:val="center"/>
              <w:rPr>
                <w:sz w:val="24"/>
                <w:szCs w:val="24"/>
              </w:rPr>
            </w:pP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16.1.1</w:t>
            </w:r>
          </w:p>
        </w:tc>
        <w:tc>
          <w:tcPr>
            <w:tcW w:w="5185" w:type="dxa"/>
            <w:shd w:val="clear" w:color="auto" w:fill="auto"/>
            <w:vAlign w:val="center"/>
          </w:tcPr>
          <w:p w:rsidR="00163770" w:rsidRPr="00104443" w:rsidRDefault="00163770" w:rsidP="006B34D3">
            <w:pPr>
              <w:rPr>
                <w:sz w:val="24"/>
                <w:szCs w:val="24"/>
              </w:rPr>
            </w:pPr>
            <w:r w:rsidRPr="00104443">
              <w:rPr>
                <w:sz w:val="24"/>
                <w:szCs w:val="24"/>
              </w:rPr>
              <w:t>Общее количество кладбищ:</w:t>
            </w:r>
          </w:p>
        </w:tc>
        <w:tc>
          <w:tcPr>
            <w:tcW w:w="1315" w:type="dxa"/>
            <w:shd w:val="clear" w:color="auto" w:fill="auto"/>
            <w:vAlign w:val="center"/>
          </w:tcPr>
          <w:p w:rsidR="00163770" w:rsidRPr="00633845" w:rsidRDefault="00163770" w:rsidP="006B34D3">
            <w:pPr>
              <w:snapToGrid w:val="0"/>
              <w:ind w:left="-108" w:right="-108" w:firstLine="108"/>
              <w:jc w:val="center"/>
              <w:rPr>
                <w:sz w:val="24"/>
              </w:rPr>
            </w:pPr>
            <w:r w:rsidRPr="00104443">
              <w:rPr>
                <w:sz w:val="24"/>
              </w:rPr>
              <w:t>ед.</w:t>
            </w:r>
          </w:p>
        </w:tc>
        <w:tc>
          <w:tcPr>
            <w:tcW w:w="1476" w:type="dxa"/>
            <w:shd w:val="clear" w:color="auto" w:fill="auto"/>
            <w:vAlign w:val="center"/>
          </w:tcPr>
          <w:p w:rsidR="00163770" w:rsidRPr="00633845" w:rsidRDefault="00163770" w:rsidP="006B34D3">
            <w:pPr>
              <w:jc w:val="center"/>
              <w:rPr>
                <w:sz w:val="24"/>
                <w:szCs w:val="24"/>
              </w:rPr>
            </w:pPr>
            <w:r>
              <w:rPr>
                <w:sz w:val="24"/>
                <w:szCs w:val="24"/>
              </w:rPr>
              <w:t>0</w:t>
            </w:r>
          </w:p>
        </w:tc>
        <w:tc>
          <w:tcPr>
            <w:tcW w:w="1413" w:type="dxa"/>
            <w:shd w:val="clear" w:color="auto" w:fill="auto"/>
            <w:vAlign w:val="center"/>
          </w:tcPr>
          <w:p w:rsidR="00163770" w:rsidRPr="00633845" w:rsidRDefault="00163770" w:rsidP="006B34D3">
            <w:pPr>
              <w:jc w:val="center"/>
              <w:rPr>
                <w:sz w:val="24"/>
                <w:szCs w:val="24"/>
              </w:rPr>
            </w:pPr>
            <w:r>
              <w:rPr>
                <w:sz w:val="24"/>
                <w:szCs w:val="24"/>
              </w:rPr>
              <w:t>0</w:t>
            </w:r>
          </w:p>
        </w:tc>
      </w:tr>
      <w:tr w:rsidR="00163770" w:rsidRPr="00243335" w:rsidTr="001F3FB2">
        <w:tblPrEx>
          <w:tblCellMar>
            <w:left w:w="40" w:type="dxa"/>
            <w:right w:w="40" w:type="dxa"/>
          </w:tblCellMar>
        </w:tblPrEx>
        <w:trPr>
          <w:trHeight w:val="127"/>
          <w:jc w:val="center"/>
        </w:trPr>
        <w:tc>
          <w:tcPr>
            <w:tcW w:w="811" w:type="dxa"/>
            <w:shd w:val="clear" w:color="auto" w:fill="auto"/>
            <w:vAlign w:val="center"/>
          </w:tcPr>
          <w:p w:rsidR="00163770" w:rsidRPr="00104443" w:rsidRDefault="00163770" w:rsidP="006B34D3">
            <w:pPr>
              <w:snapToGrid w:val="0"/>
              <w:jc w:val="center"/>
              <w:rPr>
                <w:sz w:val="24"/>
                <w:szCs w:val="24"/>
              </w:rPr>
            </w:pPr>
            <w:r>
              <w:rPr>
                <w:sz w:val="24"/>
                <w:szCs w:val="24"/>
              </w:rPr>
              <w:t>16.1.2</w:t>
            </w:r>
          </w:p>
        </w:tc>
        <w:tc>
          <w:tcPr>
            <w:tcW w:w="5185" w:type="dxa"/>
            <w:shd w:val="clear" w:color="auto" w:fill="auto"/>
            <w:vAlign w:val="center"/>
          </w:tcPr>
          <w:p w:rsidR="00163770" w:rsidRPr="00104443" w:rsidRDefault="00163770" w:rsidP="006B34D3">
            <w:pPr>
              <w:rPr>
                <w:sz w:val="24"/>
                <w:szCs w:val="24"/>
              </w:rPr>
            </w:pPr>
            <w:r>
              <w:rPr>
                <w:sz w:val="24"/>
                <w:szCs w:val="24"/>
              </w:rPr>
              <w:t>Территория кладбищ</w:t>
            </w:r>
          </w:p>
        </w:tc>
        <w:tc>
          <w:tcPr>
            <w:tcW w:w="1315" w:type="dxa"/>
            <w:shd w:val="clear" w:color="auto" w:fill="auto"/>
            <w:vAlign w:val="center"/>
          </w:tcPr>
          <w:p w:rsidR="00163770" w:rsidRPr="00104443" w:rsidRDefault="00163770" w:rsidP="006B34D3">
            <w:pPr>
              <w:jc w:val="center"/>
              <w:rPr>
                <w:sz w:val="24"/>
                <w:szCs w:val="24"/>
              </w:rPr>
            </w:pPr>
            <w:r w:rsidRPr="00104443">
              <w:rPr>
                <w:sz w:val="24"/>
                <w:szCs w:val="24"/>
              </w:rPr>
              <w:t>га</w:t>
            </w:r>
          </w:p>
        </w:tc>
        <w:tc>
          <w:tcPr>
            <w:tcW w:w="1476" w:type="dxa"/>
            <w:shd w:val="clear" w:color="auto" w:fill="auto"/>
            <w:vAlign w:val="center"/>
          </w:tcPr>
          <w:p w:rsidR="00163770" w:rsidRPr="00633845" w:rsidRDefault="00163770" w:rsidP="006B34D3">
            <w:pPr>
              <w:jc w:val="center"/>
              <w:rPr>
                <w:sz w:val="24"/>
                <w:szCs w:val="24"/>
              </w:rPr>
            </w:pPr>
            <w:r>
              <w:rPr>
                <w:sz w:val="24"/>
                <w:szCs w:val="24"/>
              </w:rPr>
              <w:t>0</w:t>
            </w:r>
          </w:p>
        </w:tc>
        <w:tc>
          <w:tcPr>
            <w:tcW w:w="1413" w:type="dxa"/>
            <w:shd w:val="clear" w:color="auto" w:fill="auto"/>
            <w:vAlign w:val="center"/>
          </w:tcPr>
          <w:p w:rsidR="00163770" w:rsidRPr="00633845" w:rsidRDefault="00163770" w:rsidP="006B34D3">
            <w:pPr>
              <w:jc w:val="center"/>
              <w:rPr>
                <w:sz w:val="24"/>
                <w:szCs w:val="24"/>
              </w:rPr>
            </w:pPr>
            <w:r>
              <w:rPr>
                <w:sz w:val="24"/>
                <w:szCs w:val="24"/>
              </w:rPr>
              <w:t>0</w:t>
            </w:r>
          </w:p>
        </w:tc>
      </w:tr>
    </w:tbl>
    <w:p w:rsidR="00163770" w:rsidRDefault="00163770" w:rsidP="00F76AD7">
      <w:pPr>
        <w:ind w:firstLine="709"/>
        <w:jc w:val="both"/>
        <w:rPr>
          <w:sz w:val="28"/>
          <w:szCs w:val="28"/>
        </w:rPr>
      </w:pPr>
    </w:p>
    <w:p w:rsidR="006B34D3" w:rsidRDefault="006B34D3" w:rsidP="006B34D3">
      <w:pPr>
        <w:pStyle w:val="1"/>
        <w:ind w:left="568"/>
        <w:rPr>
          <w:rFonts w:ascii="Times New Roman" w:hAnsi="Times New Roman"/>
        </w:rPr>
        <w:sectPr w:rsidR="006B34D3" w:rsidSect="00F76AD7">
          <w:pgSz w:w="11906" w:h="16838" w:code="9"/>
          <w:pgMar w:top="851" w:right="851" w:bottom="851" w:left="1701" w:header="709" w:footer="454" w:gutter="0"/>
          <w:cols w:space="708"/>
          <w:docGrid w:linePitch="360"/>
        </w:sectPr>
      </w:pPr>
    </w:p>
    <w:p w:rsidR="006B34D3" w:rsidRDefault="006B34D3" w:rsidP="006B34D3">
      <w:pPr>
        <w:pStyle w:val="1"/>
        <w:ind w:left="568"/>
        <w:rPr>
          <w:rFonts w:ascii="Times New Roman" w:hAnsi="Times New Roman"/>
        </w:rPr>
      </w:pPr>
      <w:bookmarkStart w:id="98" w:name="_Toc501374758"/>
      <w:r>
        <w:rPr>
          <w:rFonts w:ascii="Times New Roman" w:hAnsi="Times New Roman"/>
        </w:rPr>
        <w:lastRenderedPageBreak/>
        <w:t>6</w:t>
      </w:r>
      <w:r w:rsidRPr="00163770">
        <w:rPr>
          <w:rFonts w:ascii="Times New Roman" w:hAnsi="Times New Roman"/>
        </w:rPr>
        <w:t xml:space="preserve">. </w:t>
      </w:r>
      <w:r>
        <w:rPr>
          <w:rFonts w:ascii="Times New Roman" w:hAnsi="Times New Roman"/>
        </w:rPr>
        <w:t>Перечень объектов культурного наследия</w:t>
      </w:r>
      <w:bookmarkEnd w:id="98"/>
    </w:p>
    <w:p w:rsidR="006B34D3" w:rsidRPr="004B5E4A" w:rsidRDefault="006B34D3" w:rsidP="006B34D3">
      <w:pPr>
        <w:pStyle w:val="a7"/>
        <w:spacing w:line="312" w:lineRule="auto"/>
        <w:jc w:val="both"/>
        <w:rPr>
          <w:b/>
          <w:i/>
          <w:lang w:val="ru-RU" w:eastAsia="ru-RU" w:bidi="ar-SA"/>
        </w:rPr>
      </w:pPr>
      <w:r w:rsidRPr="004B5E4A">
        <w:rPr>
          <w:b/>
          <w:i/>
          <w:lang w:val="ru-RU" w:eastAsia="ru-RU" w:bidi="ar-SA"/>
        </w:rPr>
        <w:t>(</w:t>
      </w:r>
      <w:r>
        <w:rPr>
          <w:b/>
          <w:i/>
          <w:lang w:val="ru-RU" w:eastAsia="ru-RU" w:bidi="ar-SA"/>
        </w:rPr>
        <w:t>Внесен</w:t>
      </w:r>
      <w:r w:rsidRPr="004B5E4A">
        <w:rPr>
          <w:b/>
          <w:i/>
          <w:lang w:val="ru-RU" w:eastAsia="ru-RU" w:bidi="ar-SA"/>
        </w:rPr>
        <w:t xml:space="preserve"> в соответствии с МК № 88.002/11-17 от 1.11.2017г.)</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69"/>
        <w:gridCol w:w="3253"/>
        <w:gridCol w:w="2739"/>
        <w:gridCol w:w="1417"/>
        <w:gridCol w:w="1655"/>
      </w:tblGrid>
      <w:tr w:rsidR="006B34D3" w:rsidRPr="00243335" w:rsidTr="00E55D26">
        <w:trPr>
          <w:cantSplit/>
          <w:trHeight w:val="20"/>
          <w:jc w:val="center"/>
        </w:trPr>
        <w:tc>
          <w:tcPr>
            <w:tcW w:w="769" w:type="dxa"/>
          </w:tcPr>
          <w:p w:rsidR="006B34D3" w:rsidRPr="00EF0560" w:rsidRDefault="006B34D3" w:rsidP="006B34D3">
            <w:pPr>
              <w:widowControl w:val="0"/>
              <w:snapToGrid w:val="0"/>
              <w:jc w:val="center"/>
              <w:rPr>
                <w:rFonts w:eastAsia="Arial Unicode MS" w:cs="Tahoma"/>
                <w:b/>
                <w:bCs/>
                <w:sz w:val="22"/>
                <w:szCs w:val="22"/>
              </w:rPr>
            </w:pPr>
            <w:r w:rsidRPr="00EF0560">
              <w:rPr>
                <w:rFonts w:eastAsia="Arial Unicode MS" w:cs="Tahoma"/>
                <w:b/>
                <w:bCs/>
                <w:sz w:val="22"/>
                <w:szCs w:val="22"/>
              </w:rPr>
              <w:t xml:space="preserve">экспл№ </w:t>
            </w:r>
          </w:p>
        </w:tc>
        <w:tc>
          <w:tcPr>
            <w:tcW w:w="3253" w:type="dxa"/>
          </w:tcPr>
          <w:p w:rsidR="006B34D3" w:rsidRPr="00EF0560" w:rsidRDefault="006B34D3" w:rsidP="006B34D3">
            <w:pPr>
              <w:widowControl w:val="0"/>
              <w:snapToGrid w:val="0"/>
              <w:jc w:val="center"/>
              <w:rPr>
                <w:rFonts w:eastAsia="Arial Unicode MS" w:cs="Tahoma"/>
                <w:b/>
                <w:bCs/>
                <w:sz w:val="22"/>
                <w:szCs w:val="22"/>
              </w:rPr>
            </w:pPr>
            <w:r w:rsidRPr="00EF0560">
              <w:rPr>
                <w:rFonts w:eastAsia="Arial Unicode MS" w:cs="Tahoma"/>
                <w:b/>
                <w:bCs/>
                <w:sz w:val="22"/>
                <w:szCs w:val="22"/>
              </w:rPr>
              <w:t>Наименование объекта</w:t>
            </w:r>
          </w:p>
        </w:tc>
        <w:tc>
          <w:tcPr>
            <w:tcW w:w="2739" w:type="dxa"/>
          </w:tcPr>
          <w:p w:rsidR="006B34D3" w:rsidRPr="00EF0560" w:rsidRDefault="006B34D3" w:rsidP="006B34D3">
            <w:pPr>
              <w:widowControl w:val="0"/>
              <w:snapToGrid w:val="0"/>
              <w:jc w:val="center"/>
              <w:rPr>
                <w:rFonts w:eastAsia="Arial Unicode MS" w:cs="Tahoma"/>
                <w:b/>
                <w:bCs/>
                <w:sz w:val="22"/>
                <w:szCs w:val="22"/>
              </w:rPr>
            </w:pPr>
            <w:r w:rsidRPr="00EF0560">
              <w:rPr>
                <w:rFonts w:eastAsia="Arial Unicode MS" w:cs="Tahoma"/>
                <w:b/>
                <w:bCs/>
                <w:sz w:val="22"/>
                <w:szCs w:val="22"/>
              </w:rPr>
              <w:t>Местонахождение объекта</w:t>
            </w:r>
          </w:p>
        </w:tc>
        <w:tc>
          <w:tcPr>
            <w:tcW w:w="1417" w:type="dxa"/>
          </w:tcPr>
          <w:p w:rsidR="006B34D3" w:rsidRPr="00EF0560" w:rsidRDefault="006B34D3" w:rsidP="006B34D3">
            <w:pPr>
              <w:widowControl w:val="0"/>
              <w:snapToGrid w:val="0"/>
              <w:jc w:val="center"/>
              <w:rPr>
                <w:rFonts w:eastAsia="Arial Unicode MS" w:cs="Tahoma"/>
                <w:b/>
                <w:bCs/>
                <w:sz w:val="22"/>
                <w:szCs w:val="22"/>
              </w:rPr>
            </w:pPr>
            <w:r w:rsidRPr="00EF0560">
              <w:rPr>
                <w:rFonts w:eastAsia="Arial Unicode MS" w:cs="Tahoma"/>
                <w:b/>
                <w:bCs/>
                <w:sz w:val="22"/>
                <w:szCs w:val="22"/>
              </w:rPr>
              <w:t>Номер по гос. списку</w:t>
            </w:r>
          </w:p>
        </w:tc>
        <w:tc>
          <w:tcPr>
            <w:tcW w:w="1655" w:type="dxa"/>
          </w:tcPr>
          <w:p w:rsidR="006B34D3" w:rsidRPr="00EF0560" w:rsidRDefault="006B34D3" w:rsidP="006B34D3">
            <w:pPr>
              <w:widowControl w:val="0"/>
              <w:snapToGrid w:val="0"/>
              <w:jc w:val="center"/>
              <w:rPr>
                <w:rFonts w:eastAsia="Arial Unicode MS" w:cs="Tahoma"/>
                <w:b/>
                <w:bCs/>
                <w:sz w:val="22"/>
                <w:szCs w:val="22"/>
              </w:rPr>
            </w:pPr>
            <w:r>
              <w:rPr>
                <w:rFonts w:eastAsia="Arial Unicode MS" w:cs="Tahoma"/>
                <w:b/>
                <w:bCs/>
                <w:sz w:val="22"/>
                <w:szCs w:val="22"/>
              </w:rPr>
              <w:t>Примечание</w:t>
            </w:r>
          </w:p>
        </w:tc>
      </w:tr>
      <w:tr w:rsidR="006B34D3" w:rsidRPr="00243335" w:rsidTr="00E55D26">
        <w:trPr>
          <w:cantSplit/>
          <w:trHeight w:val="20"/>
          <w:jc w:val="center"/>
        </w:trPr>
        <w:tc>
          <w:tcPr>
            <w:tcW w:w="8178" w:type="dxa"/>
            <w:gridSpan w:val="4"/>
          </w:tcPr>
          <w:p w:rsidR="006B34D3" w:rsidRPr="00EF0560" w:rsidRDefault="006B34D3" w:rsidP="006B34D3">
            <w:pPr>
              <w:pStyle w:val="aff7"/>
              <w:spacing w:before="0" w:after="0"/>
              <w:jc w:val="center"/>
              <w:rPr>
                <w:color w:val="000000"/>
                <w:sz w:val="22"/>
                <w:szCs w:val="22"/>
              </w:rPr>
            </w:pPr>
            <w:r w:rsidRPr="00EF0560">
              <w:rPr>
                <w:color w:val="000000"/>
                <w:sz w:val="22"/>
                <w:szCs w:val="22"/>
              </w:rPr>
              <w:t>Ансамбли</w:t>
            </w:r>
          </w:p>
        </w:tc>
        <w:tc>
          <w:tcPr>
            <w:tcW w:w="1655" w:type="dxa"/>
          </w:tcPr>
          <w:p w:rsidR="006B34D3" w:rsidRPr="00EF0560" w:rsidRDefault="006B34D3" w:rsidP="006B34D3">
            <w:pPr>
              <w:pStyle w:val="aff7"/>
              <w:spacing w:before="0" w:after="0"/>
              <w:jc w:val="center"/>
              <w:rPr>
                <w:color w:val="000000"/>
                <w:sz w:val="22"/>
                <w:szCs w:val="22"/>
              </w:rPr>
            </w:pPr>
          </w:p>
        </w:tc>
      </w:tr>
      <w:tr w:rsidR="006B34D3" w:rsidRPr="00243335" w:rsidTr="00E55D26">
        <w:trPr>
          <w:cantSplit/>
          <w:trHeight w:val="20"/>
          <w:jc w:val="center"/>
        </w:trPr>
        <w:tc>
          <w:tcPr>
            <w:tcW w:w="769" w:type="dxa"/>
          </w:tcPr>
          <w:p w:rsidR="006B34D3" w:rsidRPr="00EF0560" w:rsidRDefault="006B34D3" w:rsidP="00B2095C">
            <w:pPr>
              <w:numPr>
                <w:ilvl w:val="0"/>
                <w:numId w:val="38"/>
              </w:numPr>
              <w:jc w:val="center"/>
              <w:rPr>
                <w:sz w:val="22"/>
                <w:szCs w:val="22"/>
              </w:rPr>
            </w:pPr>
          </w:p>
        </w:tc>
        <w:tc>
          <w:tcPr>
            <w:tcW w:w="3253" w:type="dxa"/>
          </w:tcPr>
          <w:p w:rsidR="006B34D3" w:rsidRPr="00EF0560" w:rsidRDefault="006B34D3" w:rsidP="006B34D3">
            <w:pPr>
              <w:pStyle w:val="aff7"/>
              <w:spacing w:before="0" w:after="0"/>
              <w:rPr>
                <w:sz w:val="22"/>
                <w:szCs w:val="22"/>
              </w:rPr>
            </w:pPr>
            <w:r w:rsidRPr="00EF0560">
              <w:rPr>
                <w:color w:val="000000"/>
                <w:sz w:val="22"/>
                <w:szCs w:val="22"/>
              </w:rPr>
              <w:t>Мемориальный комплекс:</w:t>
            </w:r>
            <w:r w:rsidRPr="00EF0560">
              <w:rPr>
                <w:sz w:val="22"/>
                <w:szCs w:val="22"/>
              </w:rPr>
              <w:t xml:space="preserve"> </w:t>
            </w:r>
            <w:r w:rsidRPr="00EF0560">
              <w:rPr>
                <w:color w:val="000000"/>
                <w:sz w:val="22"/>
                <w:szCs w:val="22"/>
              </w:rPr>
              <w:t xml:space="preserve">братская могила советских работников, погибших за власть Советов в годы гражданской войны, </w:t>
            </w:r>
            <w:smartTag w:uri="urn:schemas-microsoft-com:office:smarttags" w:element="metricconverter">
              <w:smartTagPr>
                <w:attr w:name="ProductID" w:val="1918 г"/>
              </w:smartTagPr>
              <w:r w:rsidRPr="00EF0560">
                <w:rPr>
                  <w:color w:val="000000"/>
                  <w:sz w:val="22"/>
                  <w:szCs w:val="22"/>
                </w:rPr>
                <w:t>1918 г</w:t>
              </w:r>
            </w:smartTag>
            <w:r w:rsidRPr="00EF0560">
              <w:rPr>
                <w:color w:val="000000"/>
                <w:sz w:val="22"/>
                <w:szCs w:val="22"/>
              </w:rPr>
              <w:t xml:space="preserve">.;братская могила 3 советских воинов, погибших в боях с фашистскими захватчиками, </w:t>
            </w:r>
            <w:smartTag w:uri="urn:schemas-microsoft-com:office:smarttags" w:element="metricconverter">
              <w:smartTagPr>
                <w:attr w:name="ProductID" w:val="1942 г"/>
              </w:smartTagPr>
              <w:r w:rsidRPr="00EF0560">
                <w:rPr>
                  <w:color w:val="000000"/>
                  <w:sz w:val="22"/>
                  <w:szCs w:val="22"/>
                </w:rPr>
                <w:t>1942 г</w:t>
              </w:r>
            </w:smartTag>
            <w:r w:rsidRPr="00EF0560">
              <w:rPr>
                <w:color w:val="000000"/>
                <w:sz w:val="22"/>
                <w:szCs w:val="22"/>
              </w:rPr>
              <w:t xml:space="preserve">. </w:t>
            </w:r>
          </w:p>
        </w:tc>
        <w:tc>
          <w:tcPr>
            <w:tcW w:w="2739" w:type="dxa"/>
          </w:tcPr>
          <w:p w:rsidR="006B34D3" w:rsidRPr="00EF0560" w:rsidRDefault="006B34D3" w:rsidP="006B34D3">
            <w:pPr>
              <w:pStyle w:val="aff7"/>
              <w:spacing w:before="0" w:after="0"/>
              <w:rPr>
                <w:sz w:val="22"/>
                <w:szCs w:val="22"/>
              </w:rPr>
            </w:pPr>
            <w:r w:rsidRPr="00EF0560">
              <w:rPr>
                <w:color w:val="000000"/>
                <w:sz w:val="22"/>
                <w:szCs w:val="22"/>
              </w:rPr>
              <w:t>ст-ца Октябрьская, парк</w:t>
            </w:r>
          </w:p>
        </w:tc>
        <w:tc>
          <w:tcPr>
            <w:tcW w:w="1417" w:type="dxa"/>
          </w:tcPr>
          <w:p w:rsidR="006B34D3" w:rsidRPr="00EF0560" w:rsidRDefault="006B34D3" w:rsidP="006B34D3">
            <w:pPr>
              <w:pStyle w:val="aff7"/>
              <w:spacing w:before="0" w:after="0"/>
              <w:jc w:val="center"/>
              <w:rPr>
                <w:sz w:val="22"/>
                <w:szCs w:val="22"/>
              </w:rPr>
            </w:pPr>
            <w:r w:rsidRPr="00EF0560">
              <w:rPr>
                <w:color w:val="000000"/>
                <w:sz w:val="22"/>
                <w:szCs w:val="22"/>
              </w:rPr>
              <w:t>1659</w:t>
            </w:r>
          </w:p>
        </w:tc>
        <w:tc>
          <w:tcPr>
            <w:tcW w:w="1655" w:type="dxa"/>
          </w:tcPr>
          <w:p w:rsidR="006B34D3" w:rsidRPr="00EF0560" w:rsidRDefault="006B34D3" w:rsidP="006B34D3">
            <w:pPr>
              <w:pStyle w:val="aff7"/>
              <w:spacing w:before="0" w:after="0"/>
              <w:jc w:val="center"/>
              <w:rPr>
                <w:color w:val="000000"/>
                <w:sz w:val="22"/>
                <w:szCs w:val="22"/>
              </w:rPr>
            </w:pPr>
          </w:p>
        </w:tc>
      </w:tr>
      <w:tr w:rsidR="006B34D3" w:rsidRPr="00243335" w:rsidTr="00E55D26">
        <w:trPr>
          <w:cantSplit/>
          <w:trHeight w:val="20"/>
          <w:jc w:val="center"/>
        </w:trPr>
        <w:tc>
          <w:tcPr>
            <w:tcW w:w="8178" w:type="dxa"/>
            <w:gridSpan w:val="4"/>
          </w:tcPr>
          <w:p w:rsidR="006B34D3" w:rsidRPr="00EF0560" w:rsidRDefault="006B34D3" w:rsidP="006B34D3">
            <w:pPr>
              <w:pStyle w:val="aff7"/>
              <w:spacing w:before="0" w:after="0"/>
              <w:jc w:val="center"/>
              <w:rPr>
                <w:color w:val="000000"/>
                <w:sz w:val="22"/>
                <w:szCs w:val="22"/>
              </w:rPr>
            </w:pPr>
            <w:r w:rsidRPr="00EF0560">
              <w:rPr>
                <w:color w:val="000000"/>
                <w:sz w:val="22"/>
                <w:szCs w:val="22"/>
              </w:rPr>
              <w:t>Памятники истории</w:t>
            </w:r>
          </w:p>
        </w:tc>
        <w:tc>
          <w:tcPr>
            <w:tcW w:w="1655" w:type="dxa"/>
          </w:tcPr>
          <w:p w:rsidR="006B34D3" w:rsidRPr="00EF0560" w:rsidRDefault="006B34D3" w:rsidP="006B34D3">
            <w:pPr>
              <w:pStyle w:val="aff7"/>
              <w:spacing w:before="0" w:after="0"/>
              <w:jc w:val="center"/>
              <w:rPr>
                <w:color w:val="000000"/>
                <w:sz w:val="22"/>
                <w:szCs w:val="22"/>
              </w:rPr>
            </w:pPr>
          </w:p>
        </w:tc>
      </w:tr>
      <w:tr w:rsidR="006B34D3" w:rsidRPr="00243335" w:rsidTr="00E55D26">
        <w:trPr>
          <w:cantSplit/>
          <w:trHeight w:val="20"/>
          <w:jc w:val="center"/>
        </w:trPr>
        <w:tc>
          <w:tcPr>
            <w:tcW w:w="769" w:type="dxa"/>
          </w:tcPr>
          <w:p w:rsidR="006B34D3" w:rsidRPr="00EF0560" w:rsidRDefault="006B34D3" w:rsidP="00B2095C">
            <w:pPr>
              <w:numPr>
                <w:ilvl w:val="0"/>
                <w:numId w:val="39"/>
              </w:numPr>
              <w:jc w:val="center"/>
              <w:rPr>
                <w:sz w:val="22"/>
                <w:szCs w:val="22"/>
              </w:rPr>
            </w:pPr>
          </w:p>
        </w:tc>
        <w:tc>
          <w:tcPr>
            <w:tcW w:w="3253" w:type="dxa"/>
          </w:tcPr>
          <w:p w:rsidR="006B34D3" w:rsidRPr="00EF0560" w:rsidRDefault="006B34D3" w:rsidP="006B34D3">
            <w:pPr>
              <w:pStyle w:val="aff7"/>
              <w:spacing w:before="0" w:after="0"/>
              <w:rPr>
                <w:sz w:val="22"/>
                <w:szCs w:val="22"/>
              </w:rPr>
            </w:pPr>
            <w:r w:rsidRPr="00EF0560">
              <w:rPr>
                <w:color w:val="000000"/>
                <w:sz w:val="22"/>
                <w:szCs w:val="22"/>
              </w:rPr>
              <w:t xml:space="preserve">Братская могила 8 советских воинов, погибших в боях с фашистскими захватчиками, 1943г. </w:t>
            </w:r>
          </w:p>
        </w:tc>
        <w:tc>
          <w:tcPr>
            <w:tcW w:w="2739" w:type="dxa"/>
          </w:tcPr>
          <w:p w:rsidR="006B34D3" w:rsidRPr="00EF0560" w:rsidRDefault="006B34D3" w:rsidP="006B34D3">
            <w:pPr>
              <w:pStyle w:val="aff7"/>
              <w:spacing w:before="0" w:after="0"/>
              <w:rPr>
                <w:sz w:val="22"/>
                <w:szCs w:val="22"/>
              </w:rPr>
            </w:pPr>
            <w:r w:rsidRPr="00EF0560">
              <w:rPr>
                <w:color w:val="000000"/>
                <w:sz w:val="22"/>
                <w:szCs w:val="22"/>
              </w:rPr>
              <w:t>ст-ца Октябрьская, ул. Першина, сквер</w:t>
            </w:r>
          </w:p>
        </w:tc>
        <w:tc>
          <w:tcPr>
            <w:tcW w:w="1417" w:type="dxa"/>
          </w:tcPr>
          <w:p w:rsidR="006B34D3" w:rsidRPr="00EF0560" w:rsidRDefault="006B34D3" w:rsidP="006B34D3">
            <w:pPr>
              <w:pStyle w:val="aff7"/>
              <w:spacing w:before="0" w:after="0"/>
              <w:jc w:val="center"/>
              <w:rPr>
                <w:sz w:val="22"/>
                <w:szCs w:val="22"/>
              </w:rPr>
            </w:pPr>
            <w:r w:rsidRPr="00EF0560">
              <w:rPr>
                <w:color w:val="000000"/>
                <w:sz w:val="22"/>
                <w:szCs w:val="22"/>
              </w:rPr>
              <w:t>1660</w:t>
            </w:r>
          </w:p>
        </w:tc>
        <w:tc>
          <w:tcPr>
            <w:tcW w:w="1655" w:type="dxa"/>
          </w:tcPr>
          <w:p w:rsidR="006B34D3" w:rsidRPr="00EF0560" w:rsidRDefault="006B34D3" w:rsidP="006B34D3">
            <w:pPr>
              <w:pStyle w:val="aff7"/>
              <w:spacing w:before="0" w:after="0"/>
              <w:jc w:val="center"/>
              <w:rPr>
                <w:color w:val="000000"/>
                <w:sz w:val="22"/>
                <w:szCs w:val="22"/>
              </w:rPr>
            </w:pPr>
          </w:p>
        </w:tc>
      </w:tr>
      <w:tr w:rsidR="006B34D3" w:rsidRPr="00243335" w:rsidTr="00E55D26">
        <w:trPr>
          <w:cantSplit/>
          <w:trHeight w:val="20"/>
          <w:jc w:val="center"/>
        </w:trPr>
        <w:tc>
          <w:tcPr>
            <w:tcW w:w="769" w:type="dxa"/>
          </w:tcPr>
          <w:p w:rsidR="006B34D3" w:rsidRPr="00EF0560" w:rsidRDefault="006B34D3" w:rsidP="00B2095C">
            <w:pPr>
              <w:numPr>
                <w:ilvl w:val="0"/>
                <w:numId w:val="40"/>
              </w:numPr>
              <w:jc w:val="center"/>
              <w:rPr>
                <w:sz w:val="22"/>
                <w:szCs w:val="22"/>
              </w:rPr>
            </w:pPr>
          </w:p>
        </w:tc>
        <w:tc>
          <w:tcPr>
            <w:tcW w:w="3253" w:type="dxa"/>
          </w:tcPr>
          <w:p w:rsidR="006B34D3" w:rsidRPr="00EF0560" w:rsidRDefault="006B34D3" w:rsidP="006B34D3">
            <w:pPr>
              <w:pStyle w:val="aff7"/>
              <w:spacing w:before="0" w:after="0"/>
              <w:rPr>
                <w:sz w:val="22"/>
                <w:szCs w:val="22"/>
              </w:rPr>
            </w:pPr>
            <w:r w:rsidRPr="00EF0560">
              <w:rPr>
                <w:color w:val="000000"/>
                <w:sz w:val="22"/>
                <w:szCs w:val="22"/>
              </w:rPr>
              <w:t xml:space="preserve">Братская могила 2 советских летчиков, погибших в бою с фашистскими захватчиками, 1942г. </w:t>
            </w:r>
          </w:p>
        </w:tc>
        <w:tc>
          <w:tcPr>
            <w:tcW w:w="2739" w:type="dxa"/>
          </w:tcPr>
          <w:p w:rsidR="006B34D3" w:rsidRPr="00EF0560" w:rsidRDefault="006B34D3" w:rsidP="006B34D3">
            <w:pPr>
              <w:pStyle w:val="aff7"/>
              <w:spacing w:before="0" w:after="0"/>
              <w:rPr>
                <w:sz w:val="22"/>
                <w:szCs w:val="22"/>
              </w:rPr>
            </w:pPr>
            <w:r w:rsidRPr="00EF0560">
              <w:rPr>
                <w:color w:val="000000"/>
                <w:sz w:val="22"/>
                <w:szCs w:val="22"/>
              </w:rPr>
              <w:t>ст-ца Октябрьская, Крыловской элеватор</w:t>
            </w:r>
          </w:p>
        </w:tc>
        <w:tc>
          <w:tcPr>
            <w:tcW w:w="1417" w:type="dxa"/>
          </w:tcPr>
          <w:p w:rsidR="006B34D3" w:rsidRPr="00EF0560" w:rsidRDefault="006B34D3" w:rsidP="006B34D3">
            <w:pPr>
              <w:pStyle w:val="aff7"/>
              <w:spacing w:before="0" w:after="0"/>
              <w:jc w:val="center"/>
              <w:rPr>
                <w:sz w:val="22"/>
                <w:szCs w:val="22"/>
              </w:rPr>
            </w:pPr>
            <w:r w:rsidRPr="00EF0560">
              <w:rPr>
                <w:color w:val="000000"/>
                <w:sz w:val="22"/>
                <w:szCs w:val="22"/>
              </w:rPr>
              <w:t>1661</w:t>
            </w:r>
          </w:p>
        </w:tc>
        <w:tc>
          <w:tcPr>
            <w:tcW w:w="1655" w:type="dxa"/>
          </w:tcPr>
          <w:p w:rsidR="006B34D3" w:rsidRPr="00EF0560" w:rsidRDefault="006B34D3" w:rsidP="006B34D3">
            <w:pPr>
              <w:pStyle w:val="aff7"/>
              <w:spacing w:before="0" w:after="0"/>
              <w:jc w:val="center"/>
              <w:rPr>
                <w:color w:val="000000"/>
                <w:sz w:val="22"/>
                <w:szCs w:val="22"/>
              </w:rPr>
            </w:pPr>
          </w:p>
        </w:tc>
      </w:tr>
      <w:tr w:rsidR="006B34D3" w:rsidRPr="00243335" w:rsidTr="00E55D26">
        <w:trPr>
          <w:cantSplit/>
          <w:trHeight w:val="20"/>
          <w:jc w:val="center"/>
        </w:trPr>
        <w:tc>
          <w:tcPr>
            <w:tcW w:w="8178" w:type="dxa"/>
            <w:gridSpan w:val="4"/>
          </w:tcPr>
          <w:p w:rsidR="006B34D3" w:rsidRPr="00EF0560" w:rsidRDefault="006B34D3" w:rsidP="006B34D3">
            <w:pPr>
              <w:pStyle w:val="aff7"/>
              <w:spacing w:before="0" w:after="0"/>
              <w:jc w:val="center"/>
              <w:rPr>
                <w:color w:val="000000"/>
                <w:sz w:val="22"/>
                <w:szCs w:val="22"/>
              </w:rPr>
            </w:pPr>
            <w:r w:rsidRPr="00EF0560">
              <w:rPr>
                <w:color w:val="000000"/>
                <w:sz w:val="22"/>
                <w:szCs w:val="22"/>
              </w:rPr>
              <w:t>Произведения монументального искусства</w:t>
            </w:r>
          </w:p>
        </w:tc>
        <w:tc>
          <w:tcPr>
            <w:tcW w:w="1655" w:type="dxa"/>
          </w:tcPr>
          <w:p w:rsidR="006B34D3" w:rsidRPr="00EF0560" w:rsidRDefault="006B34D3" w:rsidP="006B34D3">
            <w:pPr>
              <w:pStyle w:val="aff7"/>
              <w:spacing w:before="0" w:after="0"/>
              <w:jc w:val="center"/>
              <w:rPr>
                <w:color w:val="000000"/>
                <w:sz w:val="22"/>
                <w:szCs w:val="22"/>
              </w:rPr>
            </w:pPr>
          </w:p>
        </w:tc>
      </w:tr>
      <w:tr w:rsidR="006B34D3" w:rsidRPr="00243335" w:rsidTr="00E55D26">
        <w:trPr>
          <w:cantSplit/>
          <w:trHeight w:val="20"/>
          <w:jc w:val="center"/>
        </w:trPr>
        <w:tc>
          <w:tcPr>
            <w:tcW w:w="769" w:type="dxa"/>
          </w:tcPr>
          <w:p w:rsidR="006B34D3" w:rsidRPr="00EF0560" w:rsidRDefault="006B34D3" w:rsidP="00B2095C">
            <w:pPr>
              <w:numPr>
                <w:ilvl w:val="0"/>
                <w:numId w:val="41"/>
              </w:numPr>
              <w:jc w:val="center"/>
              <w:rPr>
                <w:sz w:val="22"/>
                <w:szCs w:val="22"/>
              </w:rPr>
            </w:pPr>
          </w:p>
        </w:tc>
        <w:tc>
          <w:tcPr>
            <w:tcW w:w="3253" w:type="dxa"/>
          </w:tcPr>
          <w:p w:rsidR="006B34D3" w:rsidRPr="006B34D3" w:rsidRDefault="006B34D3" w:rsidP="006B34D3">
            <w:pPr>
              <w:pStyle w:val="aff7"/>
              <w:spacing w:before="0" w:after="0"/>
              <w:rPr>
                <w:sz w:val="22"/>
                <w:szCs w:val="22"/>
              </w:rPr>
            </w:pPr>
            <w:r w:rsidRPr="006B34D3">
              <w:rPr>
                <w:color w:val="000000"/>
                <w:sz w:val="22"/>
                <w:szCs w:val="22"/>
              </w:rPr>
              <w:t>Бюст В.И. Ленина,1973 г.</w:t>
            </w:r>
          </w:p>
        </w:tc>
        <w:tc>
          <w:tcPr>
            <w:tcW w:w="2739" w:type="dxa"/>
          </w:tcPr>
          <w:p w:rsidR="006B34D3" w:rsidRPr="006B34D3" w:rsidRDefault="006B34D3" w:rsidP="006B34D3">
            <w:pPr>
              <w:pStyle w:val="aff7"/>
              <w:spacing w:before="0" w:after="0"/>
              <w:rPr>
                <w:sz w:val="22"/>
                <w:szCs w:val="22"/>
              </w:rPr>
            </w:pPr>
            <w:r w:rsidRPr="006B34D3">
              <w:rPr>
                <w:color w:val="000000"/>
                <w:sz w:val="22"/>
                <w:szCs w:val="22"/>
              </w:rPr>
              <w:t>ст-ца Октябрьская, у здания дирекции совхоза "Павловский"</w:t>
            </w:r>
          </w:p>
        </w:tc>
        <w:tc>
          <w:tcPr>
            <w:tcW w:w="1417" w:type="dxa"/>
          </w:tcPr>
          <w:p w:rsidR="006B34D3" w:rsidRPr="006B34D3" w:rsidRDefault="006B34D3" w:rsidP="006B34D3">
            <w:pPr>
              <w:pStyle w:val="aff7"/>
              <w:spacing w:before="0" w:after="0"/>
              <w:jc w:val="center"/>
              <w:rPr>
                <w:sz w:val="22"/>
                <w:szCs w:val="22"/>
              </w:rPr>
            </w:pPr>
            <w:r w:rsidRPr="006B34D3">
              <w:rPr>
                <w:color w:val="000000"/>
                <w:sz w:val="22"/>
                <w:szCs w:val="22"/>
              </w:rPr>
              <w:t>1669</w:t>
            </w:r>
          </w:p>
        </w:tc>
        <w:tc>
          <w:tcPr>
            <w:tcW w:w="1655" w:type="dxa"/>
            <w:vMerge w:val="restart"/>
            <w:vAlign w:val="center"/>
          </w:tcPr>
          <w:p w:rsidR="006B34D3" w:rsidRPr="006B34D3" w:rsidRDefault="006B34D3" w:rsidP="006B34D3">
            <w:pPr>
              <w:pStyle w:val="aff7"/>
              <w:spacing w:before="0" w:after="0"/>
              <w:jc w:val="center"/>
              <w:rPr>
                <w:color w:val="000000"/>
                <w:sz w:val="22"/>
                <w:szCs w:val="22"/>
              </w:rPr>
            </w:pPr>
            <w:r>
              <w:rPr>
                <w:color w:val="000000"/>
                <w:sz w:val="22"/>
                <w:szCs w:val="22"/>
              </w:rPr>
              <w:t>По данным объектам сведения отсутствуют, в реестре муниципальной собственности не значатся, на картах генерального плана не отображены</w:t>
            </w:r>
          </w:p>
        </w:tc>
      </w:tr>
      <w:tr w:rsidR="006B34D3" w:rsidRPr="00243335" w:rsidTr="00E55D26">
        <w:trPr>
          <w:cantSplit/>
          <w:trHeight w:val="20"/>
          <w:jc w:val="center"/>
        </w:trPr>
        <w:tc>
          <w:tcPr>
            <w:tcW w:w="769" w:type="dxa"/>
          </w:tcPr>
          <w:p w:rsidR="006B34D3" w:rsidRPr="00EF0560" w:rsidRDefault="006B34D3" w:rsidP="00B2095C">
            <w:pPr>
              <w:numPr>
                <w:ilvl w:val="0"/>
                <w:numId w:val="42"/>
              </w:numPr>
              <w:jc w:val="center"/>
              <w:rPr>
                <w:sz w:val="22"/>
                <w:szCs w:val="22"/>
              </w:rPr>
            </w:pPr>
          </w:p>
        </w:tc>
        <w:tc>
          <w:tcPr>
            <w:tcW w:w="3253" w:type="dxa"/>
          </w:tcPr>
          <w:p w:rsidR="006B34D3" w:rsidRPr="006B34D3" w:rsidRDefault="006B34D3" w:rsidP="006B34D3">
            <w:pPr>
              <w:pStyle w:val="aff7"/>
              <w:spacing w:before="0" w:after="0"/>
              <w:rPr>
                <w:sz w:val="22"/>
                <w:szCs w:val="22"/>
              </w:rPr>
            </w:pPr>
            <w:r w:rsidRPr="006B34D3">
              <w:rPr>
                <w:color w:val="000000"/>
                <w:sz w:val="22"/>
                <w:szCs w:val="22"/>
              </w:rPr>
              <w:t>Памятник В.И. Ленину,1957 г.</w:t>
            </w:r>
          </w:p>
        </w:tc>
        <w:tc>
          <w:tcPr>
            <w:tcW w:w="2739" w:type="dxa"/>
          </w:tcPr>
          <w:p w:rsidR="006B34D3" w:rsidRPr="006B34D3" w:rsidRDefault="006B34D3" w:rsidP="006B34D3">
            <w:pPr>
              <w:pStyle w:val="aff7"/>
              <w:spacing w:before="0" w:after="0"/>
              <w:rPr>
                <w:sz w:val="22"/>
                <w:szCs w:val="22"/>
              </w:rPr>
            </w:pPr>
            <w:r w:rsidRPr="006B34D3">
              <w:rPr>
                <w:color w:val="000000"/>
                <w:sz w:val="22"/>
                <w:szCs w:val="22"/>
              </w:rPr>
              <w:t>ст-ца Октябрьская, у ж.-д. клуба</w:t>
            </w:r>
          </w:p>
        </w:tc>
        <w:tc>
          <w:tcPr>
            <w:tcW w:w="1417" w:type="dxa"/>
          </w:tcPr>
          <w:p w:rsidR="006B34D3" w:rsidRPr="006B34D3" w:rsidRDefault="006B34D3" w:rsidP="006B34D3">
            <w:pPr>
              <w:pStyle w:val="aff7"/>
              <w:spacing w:before="0" w:after="0"/>
              <w:jc w:val="center"/>
              <w:rPr>
                <w:sz w:val="22"/>
                <w:szCs w:val="22"/>
              </w:rPr>
            </w:pPr>
            <w:r w:rsidRPr="006B34D3">
              <w:rPr>
                <w:color w:val="000000"/>
                <w:sz w:val="22"/>
                <w:szCs w:val="22"/>
              </w:rPr>
              <w:t>1670</w:t>
            </w:r>
          </w:p>
        </w:tc>
        <w:tc>
          <w:tcPr>
            <w:tcW w:w="1655" w:type="dxa"/>
            <w:vMerge/>
          </w:tcPr>
          <w:p w:rsidR="006B34D3" w:rsidRPr="006B34D3" w:rsidRDefault="006B34D3" w:rsidP="006B34D3">
            <w:pPr>
              <w:pStyle w:val="aff7"/>
              <w:spacing w:before="0" w:after="0"/>
              <w:jc w:val="center"/>
              <w:rPr>
                <w:color w:val="000000"/>
                <w:sz w:val="22"/>
                <w:szCs w:val="22"/>
              </w:rPr>
            </w:pPr>
          </w:p>
        </w:tc>
      </w:tr>
      <w:tr w:rsidR="006B34D3" w:rsidRPr="00243335" w:rsidTr="00E55D26">
        <w:trPr>
          <w:cantSplit/>
          <w:trHeight w:val="20"/>
          <w:jc w:val="center"/>
        </w:trPr>
        <w:tc>
          <w:tcPr>
            <w:tcW w:w="769" w:type="dxa"/>
          </w:tcPr>
          <w:p w:rsidR="006B34D3" w:rsidRPr="00EF0560" w:rsidRDefault="006B34D3" w:rsidP="00B2095C">
            <w:pPr>
              <w:numPr>
                <w:ilvl w:val="0"/>
                <w:numId w:val="43"/>
              </w:numPr>
              <w:jc w:val="center"/>
              <w:rPr>
                <w:sz w:val="22"/>
                <w:szCs w:val="22"/>
              </w:rPr>
            </w:pPr>
          </w:p>
        </w:tc>
        <w:tc>
          <w:tcPr>
            <w:tcW w:w="3253" w:type="dxa"/>
          </w:tcPr>
          <w:p w:rsidR="006B34D3" w:rsidRPr="006B34D3" w:rsidRDefault="006B34D3" w:rsidP="006B34D3">
            <w:pPr>
              <w:pStyle w:val="aff7"/>
              <w:spacing w:before="0" w:after="0"/>
              <w:rPr>
                <w:sz w:val="22"/>
                <w:szCs w:val="22"/>
              </w:rPr>
            </w:pPr>
            <w:r w:rsidRPr="006B34D3">
              <w:rPr>
                <w:color w:val="000000"/>
                <w:sz w:val="22"/>
                <w:szCs w:val="22"/>
              </w:rPr>
              <w:t>Бюст И.В. Мичурина,</w:t>
            </w:r>
          </w:p>
          <w:p w:rsidR="006B34D3" w:rsidRPr="006B34D3" w:rsidRDefault="006B34D3" w:rsidP="006B34D3">
            <w:pPr>
              <w:pStyle w:val="aff7"/>
              <w:spacing w:before="0" w:after="0"/>
              <w:rPr>
                <w:sz w:val="22"/>
                <w:szCs w:val="22"/>
              </w:rPr>
            </w:pPr>
            <w:smartTag w:uri="urn:schemas-microsoft-com:office:smarttags" w:element="metricconverter">
              <w:smartTagPr>
                <w:attr w:name="ProductID" w:val="1960 г"/>
              </w:smartTagPr>
              <w:r w:rsidRPr="006B34D3">
                <w:rPr>
                  <w:color w:val="000000"/>
                  <w:sz w:val="22"/>
                  <w:szCs w:val="22"/>
                </w:rPr>
                <w:t>1960 г</w:t>
              </w:r>
            </w:smartTag>
            <w:r w:rsidRPr="006B34D3">
              <w:rPr>
                <w:color w:val="000000"/>
                <w:sz w:val="22"/>
                <w:szCs w:val="22"/>
              </w:rPr>
              <w:t>.</w:t>
            </w:r>
          </w:p>
        </w:tc>
        <w:tc>
          <w:tcPr>
            <w:tcW w:w="2739" w:type="dxa"/>
          </w:tcPr>
          <w:p w:rsidR="006B34D3" w:rsidRPr="006B34D3" w:rsidRDefault="006B34D3" w:rsidP="006B34D3">
            <w:pPr>
              <w:pStyle w:val="aff7"/>
              <w:spacing w:before="0" w:after="0"/>
              <w:rPr>
                <w:sz w:val="22"/>
                <w:szCs w:val="22"/>
              </w:rPr>
            </w:pPr>
            <w:r w:rsidRPr="006B34D3">
              <w:rPr>
                <w:color w:val="000000"/>
                <w:sz w:val="22"/>
                <w:szCs w:val="22"/>
              </w:rPr>
              <w:t>ст-ца Октябрьская, сквер у здания дирекции плодосовхоза</w:t>
            </w:r>
          </w:p>
        </w:tc>
        <w:tc>
          <w:tcPr>
            <w:tcW w:w="1417" w:type="dxa"/>
          </w:tcPr>
          <w:p w:rsidR="006B34D3" w:rsidRPr="006B34D3" w:rsidRDefault="006B34D3" w:rsidP="006B34D3">
            <w:pPr>
              <w:pStyle w:val="aff7"/>
              <w:spacing w:before="0" w:after="0"/>
              <w:jc w:val="center"/>
              <w:rPr>
                <w:sz w:val="22"/>
                <w:szCs w:val="22"/>
              </w:rPr>
            </w:pPr>
            <w:r w:rsidRPr="006B34D3">
              <w:rPr>
                <w:color w:val="000000"/>
                <w:sz w:val="22"/>
                <w:szCs w:val="22"/>
              </w:rPr>
              <w:t>1671</w:t>
            </w:r>
          </w:p>
        </w:tc>
        <w:tc>
          <w:tcPr>
            <w:tcW w:w="1655" w:type="dxa"/>
            <w:vMerge/>
          </w:tcPr>
          <w:p w:rsidR="006B34D3" w:rsidRPr="006B34D3" w:rsidRDefault="006B34D3" w:rsidP="006B34D3">
            <w:pPr>
              <w:pStyle w:val="aff7"/>
              <w:spacing w:before="0" w:after="0"/>
              <w:jc w:val="center"/>
              <w:rPr>
                <w:color w:val="000000"/>
                <w:sz w:val="22"/>
                <w:szCs w:val="22"/>
              </w:rPr>
            </w:pPr>
          </w:p>
        </w:tc>
      </w:tr>
      <w:tr w:rsidR="006B34D3" w:rsidRPr="00243335" w:rsidTr="00E55D26">
        <w:trPr>
          <w:cantSplit/>
          <w:trHeight w:val="20"/>
          <w:jc w:val="center"/>
        </w:trPr>
        <w:tc>
          <w:tcPr>
            <w:tcW w:w="769" w:type="dxa"/>
          </w:tcPr>
          <w:p w:rsidR="006B34D3" w:rsidRPr="00EF0560" w:rsidRDefault="006B34D3" w:rsidP="00B2095C">
            <w:pPr>
              <w:numPr>
                <w:ilvl w:val="0"/>
                <w:numId w:val="44"/>
              </w:numPr>
              <w:jc w:val="center"/>
              <w:rPr>
                <w:sz w:val="22"/>
                <w:szCs w:val="22"/>
              </w:rPr>
            </w:pPr>
          </w:p>
        </w:tc>
        <w:tc>
          <w:tcPr>
            <w:tcW w:w="3253" w:type="dxa"/>
          </w:tcPr>
          <w:p w:rsidR="006B34D3" w:rsidRPr="00EF0560" w:rsidRDefault="006B34D3" w:rsidP="006B34D3">
            <w:pPr>
              <w:pStyle w:val="aff7"/>
              <w:spacing w:before="0" w:after="0"/>
              <w:rPr>
                <w:sz w:val="22"/>
                <w:szCs w:val="22"/>
              </w:rPr>
            </w:pPr>
            <w:r w:rsidRPr="00EF0560">
              <w:rPr>
                <w:color w:val="000000"/>
                <w:sz w:val="22"/>
                <w:szCs w:val="22"/>
              </w:rPr>
              <w:t>Памятник С.М. Кирову</w:t>
            </w:r>
          </w:p>
        </w:tc>
        <w:tc>
          <w:tcPr>
            <w:tcW w:w="2739" w:type="dxa"/>
          </w:tcPr>
          <w:p w:rsidR="006B34D3" w:rsidRPr="00EF0560" w:rsidRDefault="006B34D3" w:rsidP="006B34D3">
            <w:pPr>
              <w:pStyle w:val="aff7"/>
              <w:spacing w:before="0" w:after="0"/>
              <w:rPr>
                <w:sz w:val="22"/>
                <w:szCs w:val="22"/>
              </w:rPr>
            </w:pPr>
            <w:r w:rsidRPr="00EF0560">
              <w:rPr>
                <w:color w:val="000000"/>
                <w:sz w:val="22"/>
                <w:szCs w:val="22"/>
              </w:rPr>
              <w:t>ст-ца Октябрьская, у ж.-д. клуба</w:t>
            </w:r>
          </w:p>
        </w:tc>
        <w:tc>
          <w:tcPr>
            <w:tcW w:w="1417" w:type="dxa"/>
          </w:tcPr>
          <w:p w:rsidR="006B34D3" w:rsidRPr="00EF0560" w:rsidRDefault="006B34D3" w:rsidP="006B34D3">
            <w:pPr>
              <w:pStyle w:val="aff7"/>
              <w:spacing w:before="0" w:after="0"/>
              <w:jc w:val="center"/>
              <w:rPr>
                <w:sz w:val="22"/>
                <w:szCs w:val="22"/>
              </w:rPr>
            </w:pPr>
            <w:r w:rsidRPr="00EF0560">
              <w:rPr>
                <w:color w:val="000000"/>
                <w:sz w:val="22"/>
                <w:szCs w:val="22"/>
              </w:rPr>
              <w:t>1672</w:t>
            </w:r>
          </w:p>
        </w:tc>
        <w:tc>
          <w:tcPr>
            <w:tcW w:w="1655" w:type="dxa"/>
            <w:vMerge/>
          </w:tcPr>
          <w:p w:rsidR="006B34D3" w:rsidRPr="00EF0560" w:rsidRDefault="006B34D3" w:rsidP="006B34D3">
            <w:pPr>
              <w:pStyle w:val="aff7"/>
              <w:spacing w:before="0" w:after="0"/>
              <w:jc w:val="center"/>
              <w:rPr>
                <w:color w:val="000000"/>
                <w:sz w:val="22"/>
                <w:szCs w:val="22"/>
              </w:rPr>
            </w:pPr>
          </w:p>
        </w:tc>
      </w:tr>
      <w:tr w:rsidR="006B34D3" w:rsidRPr="00243335" w:rsidTr="00E55D26">
        <w:trPr>
          <w:cantSplit/>
          <w:trHeight w:val="20"/>
          <w:jc w:val="center"/>
        </w:trPr>
        <w:tc>
          <w:tcPr>
            <w:tcW w:w="769" w:type="dxa"/>
          </w:tcPr>
          <w:p w:rsidR="006B34D3" w:rsidRPr="00EF0560" w:rsidRDefault="006B34D3" w:rsidP="00B2095C">
            <w:pPr>
              <w:numPr>
                <w:ilvl w:val="0"/>
                <w:numId w:val="45"/>
              </w:numPr>
              <w:jc w:val="center"/>
              <w:rPr>
                <w:sz w:val="22"/>
                <w:szCs w:val="22"/>
              </w:rPr>
            </w:pPr>
          </w:p>
        </w:tc>
        <w:tc>
          <w:tcPr>
            <w:tcW w:w="3253" w:type="dxa"/>
          </w:tcPr>
          <w:p w:rsidR="006B34D3" w:rsidRPr="00EF0560" w:rsidRDefault="006B34D3" w:rsidP="006B34D3">
            <w:pPr>
              <w:pStyle w:val="aff7"/>
              <w:spacing w:before="0" w:after="0"/>
              <w:rPr>
                <w:sz w:val="22"/>
                <w:szCs w:val="22"/>
              </w:rPr>
            </w:pPr>
            <w:r w:rsidRPr="00EF0560">
              <w:rPr>
                <w:color w:val="000000"/>
                <w:sz w:val="22"/>
                <w:szCs w:val="22"/>
              </w:rPr>
              <w:t xml:space="preserve">Бюст Ю.В. Кондратюка, </w:t>
            </w:r>
            <w:smartTag w:uri="urn:schemas-microsoft-com:office:smarttags" w:element="metricconverter">
              <w:smartTagPr>
                <w:attr w:name="ProductID" w:val="1973 г"/>
              </w:smartTagPr>
              <w:r w:rsidRPr="00EF0560">
                <w:rPr>
                  <w:color w:val="000000"/>
                  <w:sz w:val="22"/>
                  <w:szCs w:val="22"/>
                </w:rPr>
                <w:t>1973 г</w:t>
              </w:r>
            </w:smartTag>
            <w:r w:rsidRPr="00EF0560">
              <w:rPr>
                <w:color w:val="000000"/>
                <w:sz w:val="22"/>
                <w:szCs w:val="22"/>
              </w:rPr>
              <w:t>., скульптор В.А. Жданов, архитектор Л.Д. Гурин</w:t>
            </w:r>
          </w:p>
        </w:tc>
        <w:tc>
          <w:tcPr>
            <w:tcW w:w="2739" w:type="dxa"/>
          </w:tcPr>
          <w:p w:rsidR="006B34D3" w:rsidRPr="00EF0560" w:rsidRDefault="006B34D3" w:rsidP="006B34D3">
            <w:pPr>
              <w:pStyle w:val="aff7"/>
              <w:spacing w:before="0" w:after="0"/>
              <w:rPr>
                <w:sz w:val="22"/>
                <w:szCs w:val="22"/>
              </w:rPr>
            </w:pPr>
            <w:r w:rsidRPr="00EF0560">
              <w:rPr>
                <w:color w:val="000000"/>
                <w:sz w:val="22"/>
                <w:szCs w:val="22"/>
              </w:rPr>
              <w:t>ст-ца Октябрьская, Крыловский элеватор</w:t>
            </w:r>
          </w:p>
        </w:tc>
        <w:tc>
          <w:tcPr>
            <w:tcW w:w="1417" w:type="dxa"/>
          </w:tcPr>
          <w:p w:rsidR="006B34D3" w:rsidRPr="00EF0560" w:rsidRDefault="006B34D3" w:rsidP="006B34D3">
            <w:pPr>
              <w:pStyle w:val="aff7"/>
              <w:spacing w:before="0" w:after="0"/>
              <w:jc w:val="center"/>
              <w:rPr>
                <w:sz w:val="22"/>
                <w:szCs w:val="22"/>
              </w:rPr>
            </w:pPr>
            <w:r w:rsidRPr="00EF0560">
              <w:rPr>
                <w:color w:val="000000"/>
                <w:sz w:val="22"/>
                <w:szCs w:val="22"/>
              </w:rPr>
              <w:t>1673</w:t>
            </w:r>
          </w:p>
        </w:tc>
        <w:tc>
          <w:tcPr>
            <w:tcW w:w="1655" w:type="dxa"/>
          </w:tcPr>
          <w:p w:rsidR="006B34D3" w:rsidRPr="00EF0560" w:rsidRDefault="006B34D3" w:rsidP="006B34D3">
            <w:pPr>
              <w:pStyle w:val="aff7"/>
              <w:spacing w:before="0" w:after="0"/>
              <w:jc w:val="center"/>
              <w:rPr>
                <w:color w:val="000000"/>
                <w:sz w:val="22"/>
                <w:szCs w:val="22"/>
              </w:rPr>
            </w:pPr>
          </w:p>
        </w:tc>
      </w:tr>
      <w:tr w:rsidR="006B34D3" w:rsidRPr="00243335" w:rsidTr="00E55D26">
        <w:tblPrEx>
          <w:tblCellMar>
            <w:top w:w="0" w:type="dxa"/>
            <w:left w:w="40" w:type="dxa"/>
            <w:bottom w:w="0" w:type="dxa"/>
            <w:right w:w="40" w:type="dxa"/>
          </w:tblCellMar>
        </w:tblPrEx>
        <w:trPr>
          <w:cantSplit/>
          <w:trHeight w:val="20"/>
          <w:jc w:val="center"/>
        </w:trPr>
        <w:tc>
          <w:tcPr>
            <w:tcW w:w="769" w:type="dxa"/>
            <w:shd w:val="clear" w:color="auto" w:fill="auto"/>
            <w:tcMar>
              <w:left w:w="70" w:type="dxa"/>
              <w:right w:w="70" w:type="dxa"/>
            </w:tcMar>
            <w:vAlign w:val="center"/>
          </w:tcPr>
          <w:p w:rsidR="006B34D3" w:rsidRPr="00EF0560" w:rsidRDefault="006B34D3" w:rsidP="00B2095C">
            <w:pPr>
              <w:numPr>
                <w:ilvl w:val="0"/>
                <w:numId w:val="45"/>
              </w:numPr>
              <w:jc w:val="center"/>
              <w:rPr>
                <w:sz w:val="22"/>
                <w:szCs w:val="22"/>
              </w:rPr>
            </w:pPr>
          </w:p>
        </w:tc>
        <w:tc>
          <w:tcPr>
            <w:tcW w:w="3253" w:type="dxa"/>
            <w:shd w:val="clear" w:color="auto" w:fill="auto"/>
            <w:tcMar>
              <w:left w:w="70" w:type="dxa"/>
              <w:right w:w="70" w:type="dxa"/>
            </w:tcMar>
          </w:tcPr>
          <w:p w:rsidR="006B34D3" w:rsidRPr="00EF0560" w:rsidRDefault="006B34D3" w:rsidP="006B34D3">
            <w:pPr>
              <w:pStyle w:val="aff7"/>
              <w:spacing w:before="0" w:after="0"/>
              <w:rPr>
                <w:color w:val="000000"/>
                <w:sz w:val="22"/>
                <w:szCs w:val="22"/>
              </w:rPr>
            </w:pPr>
            <w:r w:rsidRPr="00EF0560">
              <w:rPr>
                <w:color w:val="000000"/>
                <w:sz w:val="22"/>
                <w:szCs w:val="22"/>
              </w:rPr>
              <w:t>Курган "Запрудный"</w:t>
            </w:r>
          </w:p>
        </w:tc>
        <w:tc>
          <w:tcPr>
            <w:tcW w:w="2739" w:type="dxa"/>
            <w:shd w:val="clear" w:color="auto" w:fill="auto"/>
            <w:tcMar>
              <w:left w:w="70" w:type="dxa"/>
              <w:right w:w="70" w:type="dxa"/>
            </w:tcMar>
          </w:tcPr>
          <w:p w:rsidR="006B34D3" w:rsidRPr="00EF0560" w:rsidRDefault="006B34D3" w:rsidP="006B34D3">
            <w:pPr>
              <w:pStyle w:val="aff7"/>
              <w:spacing w:before="0" w:after="0"/>
              <w:rPr>
                <w:sz w:val="22"/>
                <w:szCs w:val="22"/>
              </w:rPr>
            </w:pPr>
            <w:r w:rsidRPr="00EF0560">
              <w:rPr>
                <w:color w:val="000000"/>
                <w:sz w:val="22"/>
                <w:szCs w:val="22"/>
              </w:rPr>
              <w:t>п. Запрудный,</w:t>
            </w:r>
            <w:r w:rsidRPr="00EF0560">
              <w:rPr>
                <w:sz w:val="22"/>
                <w:szCs w:val="22"/>
              </w:rPr>
              <w:t xml:space="preserve"> </w:t>
            </w:r>
            <w:smartTag w:uri="urn:schemas-microsoft-com:office:smarttags" w:element="metricconverter">
              <w:smartTagPr>
                <w:attr w:name="ProductID" w:val="2,1 км"/>
              </w:smartTagPr>
              <w:r w:rsidRPr="00EF0560">
                <w:rPr>
                  <w:color w:val="000000"/>
                  <w:sz w:val="22"/>
                  <w:szCs w:val="22"/>
                </w:rPr>
                <w:t>2,1 км</w:t>
              </w:r>
            </w:smartTag>
            <w:r w:rsidRPr="00EF0560">
              <w:rPr>
                <w:color w:val="000000"/>
                <w:sz w:val="22"/>
                <w:szCs w:val="22"/>
              </w:rPr>
              <w:t xml:space="preserve"> к востоку от поселка</w:t>
            </w:r>
          </w:p>
        </w:tc>
        <w:tc>
          <w:tcPr>
            <w:tcW w:w="1417" w:type="dxa"/>
          </w:tcPr>
          <w:p w:rsidR="006B34D3" w:rsidRPr="00EF0560" w:rsidRDefault="006B34D3" w:rsidP="006B34D3">
            <w:pPr>
              <w:pStyle w:val="aff7"/>
              <w:spacing w:before="0" w:after="0"/>
              <w:jc w:val="center"/>
              <w:rPr>
                <w:color w:val="000000"/>
                <w:sz w:val="22"/>
                <w:szCs w:val="22"/>
              </w:rPr>
            </w:pPr>
            <w:r w:rsidRPr="00EF0560">
              <w:rPr>
                <w:color w:val="000000"/>
                <w:sz w:val="22"/>
                <w:szCs w:val="22"/>
              </w:rPr>
              <w:t>7431</w:t>
            </w:r>
          </w:p>
        </w:tc>
        <w:tc>
          <w:tcPr>
            <w:tcW w:w="1655" w:type="dxa"/>
            <w:shd w:val="clear" w:color="auto" w:fill="auto"/>
          </w:tcPr>
          <w:p w:rsidR="006B34D3" w:rsidRPr="00EF0560" w:rsidRDefault="006B34D3" w:rsidP="006B34D3">
            <w:pPr>
              <w:pStyle w:val="aff7"/>
              <w:spacing w:before="0" w:after="0"/>
              <w:jc w:val="center"/>
              <w:rPr>
                <w:sz w:val="22"/>
                <w:szCs w:val="22"/>
              </w:rPr>
            </w:pPr>
          </w:p>
        </w:tc>
      </w:tr>
      <w:tr w:rsidR="006B34D3" w:rsidRPr="00243335" w:rsidTr="00E55D26">
        <w:tblPrEx>
          <w:tblCellMar>
            <w:top w:w="0" w:type="dxa"/>
            <w:left w:w="40" w:type="dxa"/>
            <w:bottom w:w="0" w:type="dxa"/>
            <w:right w:w="40" w:type="dxa"/>
          </w:tblCellMar>
        </w:tblPrEx>
        <w:trPr>
          <w:cantSplit/>
          <w:trHeight w:val="20"/>
          <w:jc w:val="center"/>
        </w:trPr>
        <w:tc>
          <w:tcPr>
            <w:tcW w:w="769" w:type="dxa"/>
            <w:shd w:val="clear" w:color="auto" w:fill="auto"/>
            <w:tcMar>
              <w:left w:w="70" w:type="dxa"/>
              <w:right w:w="70" w:type="dxa"/>
            </w:tcMar>
            <w:vAlign w:val="center"/>
          </w:tcPr>
          <w:p w:rsidR="006B34D3" w:rsidRPr="00EF0560" w:rsidRDefault="006B34D3" w:rsidP="00B2095C">
            <w:pPr>
              <w:numPr>
                <w:ilvl w:val="0"/>
                <w:numId w:val="45"/>
              </w:numPr>
              <w:jc w:val="center"/>
              <w:rPr>
                <w:sz w:val="22"/>
                <w:szCs w:val="22"/>
              </w:rPr>
            </w:pPr>
          </w:p>
        </w:tc>
        <w:tc>
          <w:tcPr>
            <w:tcW w:w="3253" w:type="dxa"/>
            <w:shd w:val="clear" w:color="auto" w:fill="auto"/>
            <w:tcMar>
              <w:left w:w="70" w:type="dxa"/>
              <w:right w:w="70" w:type="dxa"/>
            </w:tcMar>
          </w:tcPr>
          <w:p w:rsidR="006B34D3" w:rsidRPr="00EF0560" w:rsidRDefault="006B34D3" w:rsidP="006B34D3">
            <w:pPr>
              <w:pStyle w:val="aff7"/>
              <w:spacing w:before="0" w:after="0"/>
              <w:rPr>
                <w:color w:val="000000"/>
                <w:sz w:val="22"/>
                <w:szCs w:val="22"/>
              </w:rPr>
            </w:pPr>
            <w:r w:rsidRPr="00EF0560">
              <w:rPr>
                <w:color w:val="000000"/>
                <w:sz w:val="22"/>
                <w:szCs w:val="22"/>
              </w:rPr>
              <w:t>Курган "Веселый 1"</w:t>
            </w:r>
          </w:p>
        </w:tc>
        <w:tc>
          <w:tcPr>
            <w:tcW w:w="2739" w:type="dxa"/>
            <w:shd w:val="clear" w:color="auto" w:fill="auto"/>
            <w:tcMar>
              <w:left w:w="70" w:type="dxa"/>
              <w:right w:w="70" w:type="dxa"/>
            </w:tcMar>
          </w:tcPr>
          <w:p w:rsidR="006B34D3" w:rsidRPr="00EF0560" w:rsidRDefault="006B34D3" w:rsidP="006B34D3">
            <w:pPr>
              <w:pStyle w:val="aff7"/>
              <w:spacing w:before="0" w:after="0"/>
              <w:rPr>
                <w:sz w:val="22"/>
                <w:szCs w:val="22"/>
              </w:rPr>
            </w:pPr>
            <w:r w:rsidRPr="00EF0560">
              <w:rPr>
                <w:color w:val="000000"/>
                <w:sz w:val="22"/>
                <w:szCs w:val="22"/>
              </w:rPr>
              <w:t>п. Запрудный,</w:t>
            </w:r>
            <w:r w:rsidRPr="00EF0560">
              <w:rPr>
                <w:sz w:val="22"/>
                <w:szCs w:val="22"/>
              </w:rPr>
              <w:t xml:space="preserve"> </w:t>
            </w:r>
            <w:smartTag w:uri="urn:schemas-microsoft-com:office:smarttags" w:element="metricconverter">
              <w:smartTagPr>
                <w:attr w:name="ProductID" w:val="2,25 км"/>
              </w:smartTagPr>
              <w:r w:rsidRPr="00EF0560">
                <w:rPr>
                  <w:color w:val="000000"/>
                  <w:sz w:val="22"/>
                  <w:szCs w:val="22"/>
                </w:rPr>
                <w:t>2,25 км</w:t>
              </w:r>
            </w:smartTag>
            <w:r w:rsidRPr="00EF0560">
              <w:rPr>
                <w:color w:val="000000"/>
                <w:sz w:val="22"/>
                <w:szCs w:val="22"/>
              </w:rPr>
              <w:t xml:space="preserve"> к юго-западу от поселка</w:t>
            </w:r>
          </w:p>
        </w:tc>
        <w:tc>
          <w:tcPr>
            <w:tcW w:w="1417" w:type="dxa"/>
          </w:tcPr>
          <w:p w:rsidR="006B34D3" w:rsidRPr="00EF0560" w:rsidRDefault="006B34D3" w:rsidP="006B34D3">
            <w:pPr>
              <w:pStyle w:val="aff7"/>
              <w:spacing w:before="0" w:after="0"/>
              <w:jc w:val="center"/>
              <w:rPr>
                <w:color w:val="000000"/>
                <w:sz w:val="22"/>
                <w:szCs w:val="22"/>
              </w:rPr>
            </w:pPr>
            <w:r w:rsidRPr="00EF0560">
              <w:rPr>
                <w:color w:val="000000"/>
                <w:sz w:val="22"/>
                <w:szCs w:val="22"/>
              </w:rPr>
              <w:t>7432</w:t>
            </w:r>
          </w:p>
        </w:tc>
        <w:tc>
          <w:tcPr>
            <w:tcW w:w="1655" w:type="dxa"/>
            <w:shd w:val="clear" w:color="auto" w:fill="auto"/>
          </w:tcPr>
          <w:p w:rsidR="006B34D3" w:rsidRPr="00EF0560" w:rsidRDefault="006B34D3" w:rsidP="006B34D3">
            <w:pPr>
              <w:pStyle w:val="aff7"/>
              <w:spacing w:before="0" w:after="0"/>
              <w:jc w:val="center"/>
              <w:rPr>
                <w:sz w:val="22"/>
                <w:szCs w:val="22"/>
              </w:rPr>
            </w:pPr>
          </w:p>
        </w:tc>
      </w:tr>
      <w:tr w:rsidR="006B34D3" w:rsidRPr="00243335" w:rsidTr="00E55D26">
        <w:tblPrEx>
          <w:tblCellMar>
            <w:top w:w="0" w:type="dxa"/>
            <w:left w:w="40" w:type="dxa"/>
            <w:bottom w:w="0" w:type="dxa"/>
            <w:right w:w="40" w:type="dxa"/>
          </w:tblCellMar>
        </w:tblPrEx>
        <w:trPr>
          <w:cantSplit/>
          <w:trHeight w:val="20"/>
          <w:jc w:val="center"/>
        </w:trPr>
        <w:tc>
          <w:tcPr>
            <w:tcW w:w="769" w:type="dxa"/>
            <w:shd w:val="clear" w:color="auto" w:fill="auto"/>
            <w:tcMar>
              <w:left w:w="70" w:type="dxa"/>
              <w:right w:w="70" w:type="dxa"/>
            </w:tcMar>
            <w:vAlign w:val="center"/>
          </w:tcPr>
          <w:p w:rsidR="006B34D3" w:rsidRPr="00EF0560" w:rsidRDefault="006B34D3" w:rsidP="00B2095C">
            <w:pPr>
              <w:numPr>
                <w:ilvl w:val="0"/>
                <w:numId w:val="45"/>
              </w:numPr>
              <w:jc w:val="center"/>
              <w:rPr>
                <w:sz w:val="22"/>
                <w:szCs w:val="22"/>
              </w:rPr>
            </w:pPr>
          </w:p>
        </w:tc>
        <w:tc>
          <w:tcPr>
            <w:tcW w:w="3253" w:type="dxa"/>
            <w:shd w:val="clear" w:color="auto" w:fill="auto"/>
            <w:tcMar>
              <w:left w:w="70" w:type="dxa"/>
              <w:right w:w="70" w:type="dxa"/>
            </w:tcMar>
          </w:tcPr>
          <w:p w:rsidR="006B34D3" w:rsidRPr="00EF0560" w:rsidRDefault="006B34D3" w:rsidP="006B34D3">
            <w:pPr>
              <w:pStyle w:val="aff7"/>
              <w:spacing w:before="0" w:after="0"/>
              <w:rPr>
                <w:color w:val="000000"/>
                <w:sz w:val="22"/>
                <w:szCs w:val="22"/>
              </w:rPr>
            </w:pPr>
            <w:r w:rsidRPr="00EF0560">
              <w:rPr>
                <w:color w:val="000000"/>
                <w:sz w:val="22"/>
                <w:szCs w:val="22"/>
              </w:rPr>
              <w:t>Курган "Войлов 1"</w:t>
            </w:r>
          </w:p>
        </w:tc>
        <w:tc>
          <w:tcPr>
            <w:tcW w:w="2739" w:type="dxa"/>
            <w:shd w:val="clear" w:color="auto" w:fill="auto"/>
            <w:tcMar>
              <w:left w:w="70" w:type="dxa"/>
              <w:right w:w="70" w:type="dxa"/>
            </w:tcMar>
          </w:tcPr>
          <w:p w:rsidR="006B34D3" w:rsidRPr="00EF0560" w:rsidRDefault="006B34D3" w:rsidP="006B34D3">
            <w:pPr>
              <w:pStyle w:val="aff7"/>
              <w:spacing w:before="0" w:after="0"/>
              <w:rPr>
                <w:sz w:val="22"/>
                <w:szCs w:val="22"/>
              </w:rPr>
            </w:pPr>
            <w:r w:rsidRPr="00EF0560">
              <w:rPr>
                <w:color w:val="000000"/>
                <w:sz w:val="22"/>
                <w:szCs w:val="22"/>
              </w:rPr>
              <w:t xml:space="preserve">п. Обильный, </w:t>
            </w:r>
            <w:smartTag w:uri="urn:schemas-microsoft-com:office:smarttags" w:element="metricconverter">
              <w:smartTagPr>
                <w:attr w:name="ProductID" w:val="2,1 км"/>
              </w:smartTagPr>
              <w:r w:rsidRPr="00EF0560">
                <w:rPr>
                  <w:color w:val="000000"/>
                  <w:sz w:val="22"/>
                  <w:szCs w:val="22"/>
                </w:rPr>
                <w:t>2,1 км</w:t>
              </w:r>
            </w:smartTag>
            <w:r w:rsidRPr="00EF0560">
              <w:rPr>
                <w:color w:val="000000"/>
                <w:sz w:val="22"/>
                <w:szCs w:val="22"/>
              </w:rPr>
              <w:t xml:space="preserve"> к северу от поселка</w:t>
            </w:r>
          </w:p>
        </w:tc>
        <w:tc>
          <w:tcPr>
            <w:tcW w:w="1417" w:type="dxa"/>
          </w:tcPr>
          <w:p w:rsidR="006B34D3" w:rsidRPr="00EF0560" w:rsidRDefault="00E55D26" w:rsidP="006B34D3">
            <w:pPr>
              <w:pStyle w:val="aff7"/>
              <w:spacing w:before="0" w:after="0"/>
              <w:jc w:val="center"/>
              <w:rPr>
                <w:color w:val="000000"/>
                <w:sz w:val="22"/>
                <w:szCs w:val="22"/>
              </w:rPr>
            </w:pPr>
            <w:r w:rsidRPr="00EF0560">
              <w:rPr>
                <w:color w:val="000000"/>
                <w:sz w:val="22"/>
                <w:szCs w:val="22"/>
              </w:rPr>
              <w:t>7501</w:t>
            </w:r>
          </w:p>
        </w:tc>
        <w:tc>
          <w:tcPr>
            <w:tcW w:w="1655" w:type="dxa"/>
            <w:shd w:val="clear" w:color="auto" w:fill="auto"/>
          </w:tcPr>
          <w:p w:rsidR="006B34D3" w:rsidRPr="00EF0560" w:rsidRDefault="006B34D3" w:rsidP="006B34D3">
            <w:pPr>
              <w:pStyle w:val="aff7"/>
              <w:spacing w:before="0" w:after="0"/>
              <w:jc w:val="center"/>
              <w:rPr>
                <w:sz w:val="22"/>
                <w:szCs w:val="22"/>
              </w:rPr>
            </w:pPr>
          </w:p>
        </w:tc>
      </w:tr>
      <w:tr w:rsidR="006B34D3" w:rsidRPr="00243335" w:rsidTr="00E55D26">
        <w:tblPrEx>
          <w:tblCellMar>
            <w:top w:w="0" w:type="dxa"/>
            <w:left w:w="40" w:type="dxa"/>
            <w:bottom w:w="0" w:type="dxa"/>
            <w:right w:w="40" w:type="dxa"/>
          </w:tblCellMar>
        </w:tblPrEx>
        <w:trPr>
          <w:cantSplit/>
          <w:trHeight w:val="759"/>
          <w:jc w:val="center"/>
        </w:trPr>
        <w:tc>
          <w:tcPr>
            <w:tcW w:w="769" w:type="dxa"/>
            <w:shd w:val="clear" w:color="auto" w:fill="auto"/>
            <w:tcMar>
              <w:left w:w="70" w:type="dxa"/>
              <w:right w:w="70" w:type="dxa"/>
            </w:tcMar>
            <w:vAlign w:val="center"/>
          </w:tcPr>
          <w:p w:rsidR="006B34D3" w:rsidRPr="00EF0560" w:rsidRDefault="006B34D3" w:rsidP="00B2095C">
            <w:pPr>
              <w:numPr>
                <w:ilvl w:val="0"/>
                <w:numId w:val="45"/>
              </w:numPr>
              <w:jc w:val="center"/>
              <w:rPr>
                <w:sz w:val="22"/>
                <w:szCs w:val="22"/>
              </w:rPr>
            </w:pPr>
          </w:p>
        </w:tc>
        <w:tc>
          <w:tcPr>
            <w:tcW w:w="3253" w:type="dxa"/>
            <w:shd w:val="clear" w:color="auto" w:fill="auto"/>
            <w:tcMar>
              <w:left w:w="70" w:type="dxa"/>
              <w:right w:w="70" w:type="dxa"/>
            </w:tcMar>
          </w:tcPr>
          <w:p w:rsidR="006B34D3" w:rsidRPr="00EF0560" w:rsidRDefault="006B34D3" w:rsidP="006B34D3">
            <w:pPr>
              <w:pStyle w:val="aff7"/>
              <w:spacing w:before="0" w:after="0"/>
              <w:rPr>
                <w:color w:val="000000"/>
                <w:sz w:val="22"/>
                <w:szCs w:val="22"/>
              </w:rPr>
            </w:pPr>
            <w:r w:rsidRPr="00EF0560">
              <w:rPr>
                <w:color w:val="000000"/>
                <w:sz w:val="22"/>
                <w:szCs w:val="22"/>
              </w:rPr>
              <w:t>Курганная группа "Войлов 2" (2 насыпи)</w:t>
            </w:r>
          </w:p>
        </w:tc>
        <w:tc>
          <w:tcPr>
            <w:tcW w:w="2739" w:type="dxa"/>
            <w:shd w:val="clear" w:color="auto" w:fill="auto"/>
            <w:tcMar>
              <w:left w:w="70" w:type="dxa"/>
              <w:right w:w="70" w:type="dxa"/>
            </w:tcMar>
          </w:tcPr>
          <w:p w:rsidR="006B34D3" w:rsidRPr="00EF0560" w:rsidRDefault="006B34D3" w:rsidP="006B34D3">
            <w:pPr>
              <w:pStyle w:val="aff7"/>
              <w:spacing w:before="0" w:after="0"/>
              <w:rPr>
                <w:sz w:val="22"/>
                <w:szCs w:val="22"/>
              </w:rPr>
            </w:pPr>
            <w:r w:rsidRPr="00EF0560">
              <w:rPr>
                <w:color w:val="000000"/>
                <w:sz w:val="22"/>
                <w:szCs w:val="22"/>
              </w:rPr>
              <w:t xml:space="preserve">п. Обильный, </w:t>
            </w:r>
            <w:r w:rsidRPr="00EF0560">
              <w:rPr>
                <w:sz w:val="22"/>
                <w:szCs w:val="22"/>
              </w:rPr>
              <w:t xml:space="preserve"> </w:t>
            </w:r>
            <w:smartTag w:uri="urn:schemas-microsoft-com:office:smarttags" w:element="metricconverter">
              <w:smartTagPr>
                <w:attr w:name="ProductID" w:val="2,5 км"/>
              </w:smartTagPr>
              <w:r w:rsidRPr="00EF0560">
                <w:rPr>
                  <w:color w:val="000000"/>
                  <w:sz w:val="22"/>
                  <w:szCs w:val="22"/>
                </w:rPr>
                <w:t>2,5 км</w:t>
              </w:r>
            </w:smartTag>
            <w:r w:rsidRPr="00EF0560">
              <w:rPr>
                <w:color w:val="000000"/>
                <w:sz w:val="22"/>
                <w:szCs w:val="22"/>
              </w:rPr>
              <w:t xml:space="preserve"> к северо-северо-востоку от поселка</w:t>
            </w:r>
          </w:p>
        </w:tc>
        <w:tc>
          <w:tcPr>
            <w:tcW w:w="1417" w:type="dxa"/>
          </w:tcPr>
          <w:p w:rsidR="006B34D3" w:rsidRPr="00EF0560" w:rsidRDefault="00E55D26" w:rsidP="006B34D3">
            <w:pPr>
              <w:pStyle w:val="aff7"/>
              <w:spacing w:before="0" w:after="0"/>
              <w:jc w:val="center"/>
              <w:rPr>
                <w:color w:val="000000"/>
                <w:sz w:val="22"/>
                <w:szCs w:val="22"/>
              </w:rPr>
            </w:pPr>
            <w:r w:rsidRPr="00EF0560">
              <w:rPr>
                <w:color w:val="000000"/>
                <w:sz w:val="22"/>
                <w:szCs w:val="22"/>
              </w:rPr>
              <w:t>7502</w:t>
            </w:r>
          </w:p>
        </w:tc>
        <w:tc>
          <w:tcPr>
            <w:tcW w:w="1655" w:type="dxa"/>
            <w:shd w:val="clear" w:color="auto" w:fill="auto"/>
          </w:tcPr>
          <w:p w:rsidR="006B34D3" w:rsidRPr="00EF0560" w:rsidRDefault="006B34D3" w:rsidP="006B34D3">
            <w:pPr>
              <w:pStyle w:val="aff7"/>
              <w:spacing w:before="0" w:after="0"/>
              <w:jc w:val="center"/>
              <w:rPr>
                <w:color w:val="000000"/>
                <w:sz w:val="22"/>
                <w:szCs w:val="22"/>
              </w:rPr>
            </w:pPr>
          </w:p>
          <w:p w:rsidR="006B34D3" w:rsidRPr="00EF0560" w:rsidRDefault="006B34D3" w:rsidP="006B34D3">
            <w:pPr>
              <w:pStyle w:val="aff7"/>
              <w:spacing w:before="0" w:after="0"/>
              <w:jc w:val="center"/>
              <w:rPr>
                <w:sz w:val="22"/>
                <w:szCs w:val="22"/>
              </w:rPr>
            </w:pPr>
          </w:p>
        </w:tc>
      </w:tr>
      <w:tr w:rsidR="006B34D3" w:rsidRPr="00243335" w:rsidTr="00E55D26">
        <w:tblPrEx>
          <w:tblCellMar>
            <w:top w:w="0" w:type="dxa"/>
            <w:left w:w="40" w:type="dxa"/>
            <w:bottom w:w="0" w:type="dxa"/>
            <w:right w:w="40" w:type="dxa"/>
          </w:tblCellMar>
        </w:tblPrEx>
        <w:trPr>
          <w:cantSplit/>
          <w:trHeight w:val="562"/>
          <w:jc w:val="center"/>
        </w:trPr>
        <w:tc>
          <w:tcPr>
            <w:tcW w:w="769" w:type="dxa"/>
            <w:vMerge w:val="restart"/>
            <w:shd w:val="clear" w:color="auto" w:fill="auto"/>
            <w:tcMar>
              <w:left w:w="70" w:type="dxa"/>
              <w:right w:w="70" w:type="dxa"/>
            </w:tcMar>
            <w:vAlign w:val="center"/>
          </w:tcPr>
          <w:p w:rsidR="006B34D3" w:rsidRPr="00EF0560" w:rsidRDefault="006B34D3" w:rsidP="00B2095C">
            <w:pPr>
              <w:numPr>
                <w:ilvl w:val="0"/>
                <w:numId w:val="45"/>
              </w:numPr>
              <w:jc w:val="center"/>
              <w:rPr>
                <w:sz w:val="22"/>
                <w:szCs w:val="22"/>
              </w:rPr>
            </w:pPr>
          </w:p>
        </w:tc>
        <w:tc>
          <w:tcPr>
            <w:tcW w:w="3253" w:type="dxa"/>
            <w:vMerge w:val="restart"/>
            <w:shd w:val="clear" w:color="auto" w:fill="auto"/>
            <w:tcMar>
              <w:left w:w="70" w:type="dxa"/>
              <w:right w:w="70" w:type="dxa"/>
            </w:tcMar>
          </w:tcPr>
          <w:p w:rsidR="006B34D3" w:rsidRPr="00EF0560" w:rsidRDefault="006B34D3" w:rsidP="006B34D3">
            <w:pPr>
              <w:pStyle w:val="aff7"/>
              <w:spacing w:before="0" w:after="0"/>
              <w:rPr>
                <w:color w:val="000000"/>
                <w:sz w:val="22"/>
                <w:szCs w:val="22"/>
              </w:rPr>
            </w:pPr>
            <w:r w:rsidRPr="00EF0560">
              <w:rPr>
                <w:color w:val="000000"/>
                <w:sz w:val="22"/>
                <w:szCs w:val="22"/>
              </w:rPr>
              <w:t>Курганная группа  "Войлов 3" (3 насыпи)</w:t>
            </w:r>
          </w:p>
        </w:tc>
        <w:tc>
          <w:tcPr>
            <w:tcW w:w="2739" w:type="dxa"/>
            <w:vMerge w:val="restart"/>
            <w:shd w:val="clear" w:color="auto" w:fill="auto"/>
            <w:tcMar>
              <w:left w:w="70" w:type="dxa"/>
              <w:right w:w="70" w:type="dxa"/>
            </w:tcMar>
          </w:tcPr>
          <w:p w:rsidR="006B34D3" w:rsidRPr="00EF0560" w:rsidRDefault="006B34D3" w:rsidP="006B34D3">
            <w:pPr>
              <w:pStyle w:val="aff7"/>
              <w:spacing w:before="0" w:after="0"/>
              <w:rPr>
                <w:sz w:val="22"/>
                <w:szCs w:val="22"/>
              </w:rPr>
            </w:pPr>
            <w:r w:rsidRPr="00EF0560">
              <w:rPr>
                <w:color w:val="000000"/>
                <w:sz w:val="22"/>
                <w:szCs w:val="22"/>
              </w:rPr>
              <w:t xml:space="preserve">п. Обильный, </w:t>
            </w:r>
            <w:r w:rsidRPr="00EF0560">
              <w:rPr>
                <w:sz w:val="22"/>
                <w:szCs w:val="22"/>
              </w:rPr>
              <w:t xml:space="preserve"> </w:t>
            </w:r>
            <w:smartTag w:uri="urn:schemas-microsoft-com:office:smarttags" w:element="metricconverter">
              <w:smartTagPr>
                <w:attr w:name="ProductID" w:val="2,5 км"/>
              </w:smartTagPr>
              <w:r w:rsidRPr="00EF0560">
                <w:rPr>
                  <w:color w:val="000000"/>
                  <w:sz w:val="22"/>
                  <w:szCs w:val="22"/>
                </w:rPr>
                <w:t>2,5 км</w:t>
              </w:r>
            </w:smartTag>
            <w:r w:rsidRPr="00EF0560">
              <w:rPr>
                <w:color w:val="000000"/>
                <w:sz w:val="22"/>
                <w:szCs w:val="22"/>
              </w:rPr>
              <w:t xml:space="preserve"> к северо-северо-востоку от поселка</w:t>
            </w:r>
          </w:p>
        </w:tc>
        <w:tc>
          <w:tcPr>
            <w:tcW w:w="1417" w:type="dxa"/>
          </w:tcPr>
          <w:p w:rsidR="006B34D3" w:rsidRPr="00EF0560" w:rsidRDefault="00E55D26" w:rsidP="006B34D3">
            <w:pPr>
              <w:pStyle w:val="aff7"/>
              <w:spacing w:before="0" w:after="0"/>
              <w:jc w:val="center"/>
              <w:rPr>
                <w:color w:val="000000"/>
                <w:sz w:val="22"/>
                <w:szCs w:val="22"/>
              </w:rPr>
            </w:pPr>
            <w:r w:rsidRPr="00EF0560">
              <w:rPr>
                <w:color w:val="000000"/>
                <w:sz w:val="22"/>
                <w:szCs w:val="22"/>
              </w:rPr>
              <w:t>7503</w:t>
            </w:r>
          </w:p>
        </w:tc>
        <w:tc>
          <w:tcPr>
            <w:tcW w:w="1655" w:type="dxa"/>
            <w:vMerge w:val="restart"/>
            <w:shd w:val="clear" w:color="auto" w:fill="auto"/>
          </w:tcPr>
          <w:p w:rsidR="006B34D3" w:rsidRPr="00EF0560" w:rsidRDefault="006B34D3" w:rsidP="006B34D3">
            <w:pPr>
              <w:pStyle w:val="aff7"/>
              <w:spacing w:before="0" w:after="0"/>
              <w:jc w:val="center"/>
              <w:rPr>
                <w:sz w:val="22"/>
                <w:szCs w:val="22"/>
              </w:rPr>
            </w:pPr>
          </w:p>
        </w:tc>
      </w:tr>
      <w:tr w:rsidR="006B34D3" w:rsidRPr="00243335" w:rsidTr="00E55D26">
        <w:tblPrEx>
          <w:tblCellMar>
            <w:top w:w="0" w:type="dxa"/>
            <w:left w:w="40" w:type="dxa"/>
            <w:bottom w:w="0" w:type="dxa"/>
            <w:right w:w="40" w:type="dxa"/>
          </w:tblCellMar>
        </w:tblPrEx>
        <w:trPr>
          <w:cantSplit/>
          <w:trHeight w:val="276"/>
          <w:jc w:val="center"/>
        </w:trPr>
        <w:tc>
          <w:tcPr>
            <w:tcW w:w="769" w:type="dxa"/>
            <w:vMerge/>
            <w:shd w:val="clear" w:color="auto" w:fill="auto"/>
            <w:tcMar>
              <w:left w:w="70" w:type="dxa"/>
              <w:right w:w="70" w:type="dxa"/>
            </w:tcMar>
            <w:vAlign w:val="center"/>
          </w:tcPr>
          <w:p w:rsidR="006B34D3" w:rsidRPr="00EF0560" w:rsidRDefault="006B34D3" w:rsidP="00B2095C">
            <w:pPr>
              <w:numPr>
                <w:ilvl w:val="0"/>
                <w:numId w:val="45"/>
              </w:numPr>
              <w:jc w:val="center"/>
              <w:rPr>
                <w:sz w:val="22"/>
                <w:szCs w:val="22"/>
              </w:rPr>
            </w:pPr>
          </w:p>
        </w:tc>
        <w:tc>
          <w:tcPr>
            <w:tcW w:w="3253" w:type="dxa"/>
            <w:vMerge/>
            <w:shd w:val="clear" w:color="auto" w:fill="auto"/>
            <w:tcMar>
              <w:left w:w="70" w:type="dxa"/>
              <w:right w:w="70" w:type="dxa"/>
            </w:tcMar>
          </w:tcPr>
          <w:p w:rsidR="006B34D3" w:rsidRPr="00EF0560" w:rsidRDefault="006B34D3" w:rsidP="006B34D3">
            <w:pPr>
              <w:rPr>
                <w:color w:val="000000"/>
                <w:sz w:val="22"/>
                <w:szCs w:val="22"/>
              </w:rPr>
            </w:pPr>
          </w:p>
        </w:tc>
        <w:tc>
          <w:tcPr>
            <w:tcW w:w="2739" w:type="dxa"/>
            <w:vMerge/>
            <w:shd w:val="clear" w:color="auto" w:fill="auto"/>
            <w:tcMar>
              <w:left w:w="70" w:type="dxa"/>
              <w:right w:w="70" w:type="dxa"/>
            </w:tcMar>
          </w:tcPr>
          <w:p w:rsidR="006B34D3" w:rsidRPr="00EF0560" w:rsidRDefault="006B34D3" w:rsidP="006B34D3">
            <w:pPr>
              <w:rPr>
                <w:sz w:val="22"/>
                <w:szCs w:val="22"/>
                <w:highlight w:val="cyan"/>
              </w:rPr>
            </w:pPr>
          </w:p>
        </w:tc>
        <w:tc>
          <w:tcPr>
            <w:tcW w:w="1417" w:type="dxa"/>
          </w:tcPr>
          <w:p w:rsidR="006B34D3" w:rsidRPr="00EF0560" w:rsidRDefault="006B34D3" w:rsidP="006B34D3">
            <w:pPr>
              <w:jc w:val="center"/>
              <w:rPr>
                <w:sz w:val="22"/>
                <w:szCs w:val="22"/>
                <w:highlight w:val="cyan"/>
              </w:rPr>
            </w:pPr>
          </w:p>
        </w:tc>
        <w:tc>
          <w:tcPr>
            <w:tcW w:w="1655" w:type="dxa"/>
            <w:vMerge/>
            <w:shd w:val="clear" w:color="auto" w:fill="auto"/>
          </w:tcPr>
          <w:p w:rsidR="006B34D3" w:rsidRPr="00EF0560" w:rsidRDefault="006B34D3" w:rsidP="006B34D3">
            <w:pPr>
              <w:jc w:val="center"/>
              <w:rPr>
                <w:sz w:val="22"/>
                <w:szCs w:val="22"/>
                <w:highlight w:val="cyan"/>
              </w:rPr>
            </w:pPr>
          </w:p>
        </w:tc>
      </w:tr>
      <w:tr w:rsidR="006B34D3" w:rsidRPr="00243335" w:rsidTr="00E55D26">
        <w:tblPrEx>
          <w:tblCellMar>
            <w:top w:w="0" w:type="dxa"/>
            <w:left w:w="40" w:type="dxa"/>
            <w:bottom w:w="0" w:type="dxa"/>
            <w:right w:w="40" w:type="dxa"/>
          </w:tblCellMar>
        </w:tblPrEx>
        <w:trPr>
          <w:cantSplit/>
          <w:trHeight w:val="20"/>
          <w:jc w:val="center"/>
        </w:trPr>
        <w:tc>
          <w:tcPr>
            <w:tcW w:w="769" w:type="dxa"/>
            <w:shd w:val="clear" w:color="auto" w:fill="auto"/>
            <w:noWrap/>
            <w:tcMar>
              <w:left w:w="0" w:type="dxa"/>
              <w:right w:w="0" w:type="dxa"/>
            </w:tcMar>
            <w:vAlign w:val="center"/>
          </w:tcPr>
          <w:p w:rsidR="006B34D3" w:rsidRPr="00EF0560" w:rsidRDefault="006B34D3" w:rsidP="00B2095C">
            <w:pPr>
              <w:numPr>
                <w:ilvl w:val="0"/>
                <w:numId w:val="45"/>
              </w:numPr>
              <w:jc w:val="center"/>
              <w:rPr>
                <w:sz w:val="22"/>
                <w:szCs w:val="22"/>
              </w:rPr>
            </w:pPr>
          </w:p>
        </w:tc>
        <w:tc>
          <w:tcPr>
            <w:tcW w:w="3253" w:type="dxa"/>
            <w:shd w:val="clear" w:color="auto" w:fill="auto"/>
            <w:tcMar>
              <w:left w:w="70" w:type="dxa"/>
              <w:right w:w="70" w:type="dxa"/>
            </w:tcMar>
          </w:tcPr>
          <w:p w:rsidR="006B34D3" w:rsidRPr="00EF0560" w:rsidRDefault="006B34D3" w:rsidP="006B34D3">
            <w:pPr>
              <w:pStyle w:val="aff7"/>
              <w:spacing w:before="0" w:after="0"/>
              <w:rPr>
                <w:color w:val="000000"/>
                <w:sz w:val="22"/>
                <w:szCs w:val="22"/>
              </w:rPr>
            </w:pPr>
            <w:r w:rsidRPr="00EF0560">
              <w:rPr>
                <w:color w:val="000000"/>
                <w:sz w:val="22"/>
                <w:szCs w:val="22"/>
              </w:rPr>
              <w:t>Курганная группа" Обильный" (2 насыпи-насыпи не прослеживаются)</w:t>
            </w:r>
          </w:p>
        </w:tc>
        <w:tc>
          <w:tcPr>
            <w:tcW w:w="2739" w:type="dxa"/>
            <w:shd w:val="clear" w:color="auto" w:fill="auto"/>
            <w:tcMar>
              <w:left w:w="70" w:type="dxa"/>
              <w:right w:w="70" w:type="dxa"/>
            </w:tcMar>
          </w:tcPr>
          <w:p w:rsidR="006B34D3" w:rsidRPr="00EF0560" w:rsidRDefault="006B34D3" w:rsidP="006B34D3">
            <w:pPr>
              <w:pStyle w:val="aff7"/>
              <w:spacing w:before="0" w:after="0"/>
              <w:rPr>
                <w:sz w:val="22"/>
                <w:szCs w:val="22"/>
              </w:rPr>
            </w:pPr>
            <w:r w:rsidRPr="00EF0560">
              <w:rPr>
                <w:color w:val="000000"/>
                <w:sz w:val="22"/>
                <w:szCs w:val="22"/>
              </w:rPr>
              <w:t xml:space="preserve">п. Обильный, </w:t>
            </w:r>
            <w:r w:rsidRPr="00EF0560">
              <w:rPr>
                <w:sz w:val="22"/>
                <w:szCs w:val="22"/>
              </w:rPr>
              <w:t xml:space="preserve"> </w:t>
            </w:r>
            <w:smartTag w:uri="urn:schemas-microsoft-com:office:smarttags" w:element="metricconverter">
              <w:smartTagPr>
                <w:attr w:name="ProductID" w:val="1,25 км"/>
              </w:smartTagPr>
              <w:r w:rsidRPr="00EF0560">
                <w:rPr>
                  <w:color w:val="000000"/>
                  <w:sz w:val="22"/>
                  <w:szCs w:val="22"/>
                </w:rPr>
                <w:t>1,25 км</w:t>
              </w:r>
            </w:smartTag>
            <w:r w:rsidRPr="00EF0560">
              <w:rPr>
                <w:color w:val="000000"/>
                <w:sz w:val="22"/>
                <w:szCs w:val="22"/>
              </w:rPr>
              <w:t xml:space="preserve"> к востоку от поселка</w:t>
            </w:r>
          </w:p>
        </w:tc>
        <w:tc>
          <w:tcPr>
            <w:tcW w:w="1417" w:type="dxa"/>
          </w:tcPr>
          <w:p w:rsidR="006B34D3" w:rsidRPr="00EF0560" w:rsidRDefault="00E55D26" w:rsidP="006B34D3">
            <w:pPr>
              <w:pStyle w:val="aff7"/>
              <w:spacing w:before="0" w:after="0"/>
              <w:jc w:val="center"/>
              <w:rPr>
                <w:color w:val="000000"/>
                <w:sz w:val="22"/>
                <w:szCs w:val="22"/>
              </w:rPr>
            </w:pPr>
            <w:r w:rsidRPr="00EF0560">
              <w:rPr>
                <w:color w:val="000000"/>
                <w:sz w:val="22"/>
                <w:szCs w:val="22"/>
              </w:rPr>
              <w:t>7504</w:t>
            </w:r>
          </w:p>
        </w:tc>
        <w:tc>
          <w:tcPr>
            <w:tcW w:w="1655" w:type="dxa"/>
            <w:shd w:val="clear" w:color="auto" w:fill="auto"/>
          </w:tcPr>
          <w:p w:rsidR="006B34D3" w:rsidRPr="00EF0560" w:rsidRDefault="006B34D3" w:rsidP="006B34D3">
            <w:pPr>
              <w:pStyle w:val="aff7"/>
              <w:spacing w:before="0" w:after="0"/>
              <w:jc w:val="center"/>
              <w:rPr>
                <w:sz w:val="22"/>
                <w:szCs w:val="22"/>
              </w:rPr>
            </w:pPr>
          </w:p>
        </w:tc>
      </w:tr>
      <w:tr w:rsidR="006B34D3" w:rsidRPr="00243335" w:rsidTr="00E55D26">
        <w:tblPrEx>
          <w:tblCellMar>
            <w:top w:w="0" w:type="dxa"/>
            <w:left w:w="40" w:type="dxa"/>
            <w:bottom w:w="0" w:type="dxa"/>
            <w:right w:w="40" w:type="dxa"/>
          </w:tblCellMar>
        </w:tblPrEx>
        <w:trPr>
          <w:cantSplit/>
          <w:trHeight w:val="848"/>
          <w:jc w:val="center"/>
        </w:trPr>
        <w:tc>
          <w:tcPr>
            <w:tcW w:w="769" w:type="dxa"/>
            <w:shd w:val="clear" w:color="auto" w:fill="auto"/>
            <w:noWrap/>
            <w:tcMar>
              <w:left w:w="0" w:type="dxa"/>
              <w:right w:w="0" w:type="dxa"/>
            </w:tcMar>
            <w:vAlign w:val="center"/>
          </w:tcPr>
          <w:p w:rsidR="006B34D3" w:rsidRPr="00EF0560" w:rsidRDefault="006B34D3" w:rsidP="00B2095C">
            <w:pPr>
              <w:numPr>
                <w:ilvl w:val="0"/>
                <w:numId w:val="45"/>
              </w:numPr>
              <w:jc w:val="center"/>
              <w:rPr>
                <w:sz w:val="22"/>
                <w:szCs w:val="22"/>
              </w:rPr>
            </w:pPr>
          </w:p>
        </w:tc>
        <w:tc>
          <w:tcPr>
            <w:tcW w:w="3253" w:type="dxa"/>
            <w:shd w:val="clear" w:color="auto" w:fill="auto"/>
            <w:tcMar>
              <w:left w:w="70" w:type="dxa"/>
              <w:right w:w="70" w:type="dxa"/>
            </w:tcMar>
          </w:tcPr>
          <w:p w:rsidR="006B34D3" w:rsidRPr="00EF0560" w:rsidRDefault="006B34D3" w:rsidP="006B34D3">
            <w:pPr>
              <w:pStyle w:val="aff7"/>
              <w:spacing w:before="0" w:after="0"/>
              <w:rPr>
                <w:color w:val="000000"/>
                <w:sz w:val="22"/>
                <w:szCs w:val="22"/>
              </w:rPr>
            </w:pPr>
            <w:r w:rsidRPr="00EF0560">
              <w:rPr>
                <w:color w:val="000000"/>
                <w:sz w:val="22"/>
                <w:szCs w:val="22"/>
              </w:rPr>
              <w:t>Курганная группа "Октябрьская 2" (4 насыпи-1 насыпь не прослеживается)</w:t>
            </w:r>
          </w:p>
        </w:tc>
        <w:tc>
          <w:tcPr>
            <w:tcW w:w="2739" w:type="dxa"/>
            <w:shd w:val="clear" w:color="auto" w:fill="auto"/>
            <w:tcMar>
              <w:left w:w="70" w:type="dxa"/>
              <w:right w:w="70" w:type="dxa"/>
            </w:tcMar>
          </w:tcPr>
          <w:p w:rsidR="006B34D3" w:rsidRPr="00EF0560" w:rsidRDefault="006B34D3" w:rsidP="006B34D3">
            <w:pPr>
              <w:pStyle w:val="aff7"/>
              <w:spacing w:before="0" w:after="0"/>
              <w:rPr>
                <w:sz w:val="22"/>
                <w:szCs w:val="22"/>
              </w:rPr>
            </w:pPr>
            <w:r w:rsidRPr="00EF0560">
              <w:rPr>
                <w:color w:val="000000"/>
                <w:sz w:val="22"/>
                <w:szCs w:val="22"/>
              </w:rPr>
              <w:t xml:space="preserve">ст-ца Октябрьская, </w:t>
            </w:r>
            <w:smartTag w:uri="urn:schemas-microsoft-com:office:smarttags" w:element="metricconverter">
              <w:smartTagPr>
                <w:attr w:name="ProductID" w:val="8,1 км"/>
              </w:smartTagPr>
              <w:r w:rsidRPr="00EF0560">
                <w:rPr>
                  <w:color w:val="000000"/>
                  <w:sz w:val="22"/>
                  <w:szCs w:val="22"/>
                </w:rPr>
                <w:t>8,1 км</w:t>
              </w:r>
            </w:smartTag>
            <w:r w:rsidRPr="00EF0560">
              <w:rPr>
                <w:color w:val="000000"/>
                <w:sz w:val="22"/>
                <w:szCs w:val="22"/>
              </w:rPr>
              <w:t xml:space="preserve"> к северу от станицы</w:t>
            </w:r>
          </w:p>
        </w:tc>
        <w:tc>
          <w:tcPr>
            <w:tcW w:w="1417" w:type="dxa"/>
          </w:tcPr>
          <w:p w:rsidR="006B34D3" w:rsidRPr="00EF0560" w:rsidRDefault="00E55D26" w:rsidP="006B34D3">
            <w:pPr>
              <w:pStyle w:val="aff7"/>
              <w:spacing w:before="0" w:after="0"/>
              <w:jc w:val="center"/>
              <w:rPr>
                <w:color w:val="000000"/>
                <w:sz w:val="22"/>
                <w:szCs w:val="22"/>
              </w:rPr>
            </w:pPr>
            <w:r w:rsidRPr="00EF0560">
              <w:rPr>
                <w:color w:val="000000"/>
                <w:sz w:val="22"/>
                <w:szCs w:val="22"/>
              </w:rPr>
              <w:t>7506</w:t>
            </w:r>
          </w:p>
        </w:tc>
        <w:tc>
          <w:tcPr>
            <w:tcW w:w="1655" w:type="dxa"/>
            <w:shd w:val="clear" w:color="auto" w:fill="auto"/>
          </w:tcPr>
          <w:p w:rsidR="006B34D3" w:rsidRPr="00EF0560" w:rsidRDefault="006B34D3" w:rsidP="006B34D3">
            <w:pPr>
              <w:pStyle w:val="aff7"/>
              <w:spacing w:before="0" w:after="0"/>
              <w:jc w:val="center"/>
              <w:rPr>
                <w:sz w:val="22"/>
                <w:szCs w:val="22"/>
              </w:rPr>
            </w:pPr>
          </w:p>
        </w:tc>
      </w:tr>
      <w:tr w:rsidR="006B34D3" w:rsidRPr="00243335" w:rsidTr="00E55D26">
        <w:tblPrEx>
          <w:tblCellMar>
            <w:top w:w="0" w:type="dxa"/>
            <w:left w:w="40" w:type="dxa"/>
            <w:bottom w:w="0" w:type="dxa"/>
            <w:right w:w="40" w:type="dxa"/>
          </w:tblCellMar>
        </w:tblPrEx>
        <w:trPr>
          <w:cantSplit/>
          <w:trHeight w:val="20"/>
          <w:jc w:val="center"/>
        </w:trPr>
        <w:tc>
          <w:tcPr>
            <w:tcW w:w="769" w:type="dxa"/>
            <w:shd w:val="clear" w:color="auto" w:fill="auto"/>
            <w:noWrap/>
            <w:tcMar>
              <w:left w:w="0" w:type="dxa"/>
              <w:right w:w="0" w:type="dxa"/>
            </w:tcMar>
            <w:vAlign w:val="center"/>
          </w:tcPr>
          <w:p w:rsidR="006B34D3" w:rsidRPr="00EF0560" w:rsidRDefault="006B34D3" w:rsidP="00B2095C">
            <w:pPr>
              <w:numPr>
                <w:ilvl w:val="0"/>
                <w:numId w:val="45"/>
              </w:numPr>
              <w:jc w:val="center"/>
              <w:rPr>
                <w:sz w:val="22"/>
                <w:szCs w:val="22"/>
              </w:rPr>
            </w:pPr>
          </w:p>
        </w:tc>
        <w:tc>
          <w:tcPr>
            <w:tcW w:w="3253" w:type="dxa"/>
            <w:shd w:val="clear" w:color="auto" w:fill="auto"/>
            <w:tcMar>
              <w:left w:w="70" w:type="dxa"/>
              <w:right w:w="70" w:type="dxa"/>
            </w:tcMar>
          </w:tcPr>
          <w:p w:rsidR="006B34D3" w:rsidRPr="00EF0560" w:rsidRDefault="006B34D3" w:rsidP="006B34D3">
            <w:pPr>
              <w:pStyle w:val="aff7"/>
              <w:spacing w:before="0" w:after="0"/>
              <w:rPr>
                <w:color w:val="000000"/>
                <w:sz w:val="22"/>
                <w:szCs w:val="22"/>
              </w:rPr>
            </w:pPr>
            <w:r w:rsidRPr="00EF0560">
              <w:rPr>
                <w:color w:val="000000"/>
                <w:sz w:val="22"/>
                <w:szCs w:val="22"/>
              </w:rPr>
              <w:t>Курган "Максимов 1"(насыпь не прослеживается)</w:t>
            </w:r>
          </w:p>
        </w:tc>
        <w:tc>
          <w:tcPr>
            <w:tcW w:w="2739" w:type="dxa"/>
            <w:shd w:val="clear" w:color="auto" w:fill="auto"/>
            <w:tcMar>
              <w:left w:w="70" w:type="dxa"/>
              <w:right w:w="70" w:type="dxa"/>
            </w:tcMar>
          </w:tcPr>
          <w:p w:rsidR="006B34D3" w:rsidRPr="00EF0560" w:rsidRDefault="006B34D3" w:rsidP="006B34D3">
            <w:pPr>
              <w:pStyle w:val="aff7"/>
              <w:spacing w:before="0" w:after="0"/>
              <w:rPr>
                <w:sz w:val="22"/>
                <w:szCs w:val="22"/>
              </w:rPr>
            </w:pPr>
            <w:r w:rsidRPr="00EF0560">
              <w:rPr>
                <w:color w:val="000000"/>
                <w:sz w:val="22"/>
                <w:szCs w:val="22"/>
              </w:rPr>
              <w:t xml:space="preserve">ст-ца Октябрьская, </w:t>
            </w:r>
          </w:p>
          <w:p w:rsidR="006B34D3" w:rsidRPr="00EF0560" w:rsidRDefault="006B34D3" w:rsidP="006B34D3">
            <w:pPr>
              <w:pStyle w:val="aff7"/>
              <w:spacing w:before="0" w:after="0"/>
              <w:rPr>
                <w:sz w:val="22"/>
                <w:szCs w:val="22"/>
              </w:rPr>
            </w:pPr>
            <w:smartTag w:uri="urn:schemas-microsoft-com:office:smarttags" w:element="metricconverter">
              <w:smartTagPr>
                <w:attr w:name="ProductID" w:val="0,7 км"/>
              </w:smartTagPr>
              <w:r w:rsidRPr="00EF0560">
                <w:rPr>
                  <w:color w:val="000000"/>
                  <w:sz w:val="22"/>
                  <w:szCs w:val="22"/>
                </w:rPr>
                <w:t>0,7 км</w:t>
              </w:r>
            </w:smartTag>
            <w:r w:rsidRPr="00EF0560">
              <w:rPr>
                <w:color w:val="000000"/>
                <w:sz w:val="22"/>
                <w:szCs w:val="22"/>
              </w:rPr>
              <w:t xml:space="preserve"> к северу от станицы</w:t>
            </w:r>
          </w:p>
        </w:tc>
        <w:tc>
          <w:tcPr>
            <w:tcW w:w="1417" w:type="dxa"/>
          </w:tcPr>
          <w:p w:rsidR="006B34D3" w:rsidRPr="00EF0560" w:rsidRDefault="00E55D26" w:rsidP="006B34D3">
            <w:pPr>
              <w:pStyle w:val="aff7"/>
              <w:spacing w:before="0" w:after="0"/>
              <w:jc w:val="center"/>
              <w:rPr>
                <w:color w:val="000000"/>
                <w:sz w:val="22"/>
                <w:szCs w:val="22"/>
              </w:rPr>
            </w:pPr>
            <w:r w:rsidRPr="00EF0560">
              <w:rPr>
                <w:color w:val="000000"/>
                <w:sz w:val="22"/>
                <w:szCs w:val="22"/>
              </w:rPr>
              <w:t>7507</w:t>
            </w:r>
          </w:p>
        </w:tc>
        <w:tc>
          <w:tcPr>
            <w:tcW w:w="1655" w:type="dxa"/>
            <w:shd w:val="clear" w:color="auto" w:fill="auto"/>
          </w:tcPr>
          <w:p w:rsidR="006B34D3" w:rsidRPr="00EF0560" w:rsidRDefault="006B34D3" w:rsidP="006B34D3">
            <w:pPr>
              <w:pStyle w:val="aff7"/>
              <w:spacing w:before="0" w:after="0"/>
              <w:jc w:val="center"/>
              <w:rPr>
                <w:sz w:val="22"/>
                <w:szCs w:val="22"/>
              </w:rPr>
            </w:pPr>
          </w:p>
        </w:tc>
      </w:tr>
      <w:tr w:rsidR="006B34D3" w:rsidRPr="00243335" w:rsidTr="00E55D26">
        <w:tblPrEx>
          <w:tblCellMar>
            <w:top w:w="0" w:type="dxa"/>
            <w:left w:w="40" w:type="dxa"/>
            <w:bottom w:w="0" w:type="dxa"/>
            <w:right w:w="40" w:type="dxa"/>
          </w:tblCellMar>
        </w:tblPrEx>
        <w:trPr>
          <w:cantSplit/>
          <w:trHeight w:val="20"/>
          <w:jc w:val="center"/>
        </w:trPr>
        <w:tc>
          <w:tcPr>
            <w:tcW w:w="769" w:type="dxa"/>
            <w:shd w:val="clear" w:color="auto" w:fill="auto"/>
            <w:noWrap/>
            <w:tcMar>
              <w:left w:w="0" w:type="dxa"/>
              <w:right w:w="0" w:type="dxa"/>
            </w:tcMar>
            <w:vAlign w:val="center"/>
          </w:tcPr>
          <w:p w:rsidR="006B34D3" w:rsidRPr="00EF0560" w:rsidRDefault="006B34D3" w:rsidP="00B2095C">
            <w:pPr>
              <w:numPr>
                <w:ilvl w:val="0"/>
                <w:numId w:val="45"/>
              </w:numPr>
              <w:jc w:val="center"/>
              <w:rPr>
                <w:sz w:val="22"/>
                <w:szCs w:val="22"/>
              </w:rPr>
            </w:pPr>
          </w:p>
        </w:tc>
        <w:tc>
          <w:tcPr>
            <w:tcW w:w="3253" w:type="dxa"/>
            <w:shd w:val="clear" w:color="auto" w:fill="auto"/>
            <w:tcMar>
              <w:left w:w="70" w:type="dxa"/>
              <w:right w:w="70" w:type="dxa"/>
            </w:tcMar>
          </w:tcPr>
          <w:p w:rsidR="006B34D3" w:rsidRPr="00EF0560" w:rsidRDefault="006B34D3" w:rsidP="006B34D3">
            <w:pPr>
              <w:pStyle w:val="aff7"/>
              <w:spacing w:before="0" w:after="0"/>
              <w:rPr>
                <w:color w:val="000000"/>
                <w:sz w:val="22"/>
                <w:szCs w:val="22"/>
              </w:rPr>
            </w:pPr>
            <w:r w:rsidRPr="00EF0560">
              <w:rPr>
                <w:color w:val="000000"/>
                <w:sz w:val="22"/>
                <w:szCs w:val="22"/>
              </w:rPr>
              <w:t>Курган "Максимов 2"</w:t>
            </w:r>
          </w:p>
        </w:tc>
        <w:tc>
          <w:tcPr>
            <w:tcW w:w="2739" w:type="dxa"/>
            <w:shd w:val="clear" w:color="auto" w:fill="auto"/>
            <w:tcMar>
              <w:left w:w="70" w:type="dxa"/>
              <w:right w:w="70" w:type="dxa"/>
            </w:tcMar>
          </w:tcPr>
          <w:p w:rsidR="006B34D3" w:rsidRPr="00EF0560" w:rsidRDefault="006B34D3" w:rsidP="006B34D3">
            <w:pPr>
              <w:pStyle w:val="aff7"/>
              <w:spacing w:before="0" w:after="0"/>
              <w:rPr>
                <w:sz w:val="22"/>
                <w:szCs w:val="22"/>
              </w:rPr>
            </w:pPr>
            <w:r w:rsidRPr="00EF0560">
              <w:rPr>
                <w:color w:val="000000"/>
                <w:sz w:val="22"/>
                <w:szCs w:val="22"/>
              </w:rPr>
              <w:t>ст-ца Октябрьская,</w:t>
            </w:r>
            <w:r w:rsidRPr="00EF0560">
              <w:rPr>
                <w:sz w:val="22"/>
                <w:szCs w:val="22"/>
              </w:rPr>
              <w:t xml:space="preserve"> </w:t>
            </w:r>
            <w:smartTag w:uri="urn:schemas-microsoft-com:office:smarttags" w:element="metricconverter">
              <w:smartTagPr>
                <w:attr w:name="ProductID" w:val="0,6 км"/>
              </w:smartTagPr>
              <w:r w:rsidRPr="00EF0560">
                <w:rPr>
                  <w:color w:val="000000"/>
                  <w:sz w:val="22"/>
                  <w:szCs w:val="22"/>
                </w:rPr>
                <w:t>0,6 км</w:t>
              </w:r>
            </w:smartTag>
            <w:r w:rsidRPr="00EF0560">
              <w:rPr>
                <w:color w:val="000000"/>
                <w:sz w:val="22"/>
                <w:szCs w:val="22"/>
              </w:rPr>
              <w:t xml:space="preserve"> к северу от станицы</w:t>
            </w:r>
          </w:p>
        </w:tc>
        <w:tc>
          <w:tcPr>
            <w:tcW w:w="1417" w:type="dxa"/>
          </w:tcPr>
          <w:p w:rsidR="006B34D3" w:rsidRPr="00EF0560" w:rsidRDefault="00E55D26" w:rsidP="006B34D3">
            <w:pPr>
              <w:pStyle w:val="aff7"/>
              <w:spacing w:before="0" w:after="0"/>
              <w:jc w:val="center"/>
              <w:rPr>
                <w:color w:val="000000"/>
                <w:sz w:val="22"/>
                <w:szCs w:val="22"/>
              </w:rPr>
            </w:pPr>
            <w:r w:rsidRPr="00EF0560">
              <w:rPr>
                <w:color w:val="000000"/>
                <w:sz w:val="22"/>
                <w:szCs w:val="22"/>
              </w:rPr>
              <w:t>7508</w:t>
            </w:r>
          </w:p>
        </w:tc>
        <w:tc>
          <w:tcPr>
            <w:tcW w:w="1655" w:type="dxa"/>
            <w:shd w:val="clear" w:color="auto" w:fill="auto"/>
          </w:tcPr>
          <w:p w:rsidR="006B34D3" w:rsidRPr="00EF0560" w:rsidRDefault="006B34D3" w:rsidP="006B34D3">
            <w:pPr>
              <w:pStyle w:val="aff7"/>
              <w:spacing w:before="0" w:after="0"/>
              <w:jc w:val="center"/>
              <w:rPr>
                <w:sz w:val="22"/>
                <w:szCs w:val="22"/>
              </w:rPr>
            </w:pPr>
          </w:p>
        </w:tc>
      </w:tr>
      <w:tr w:rsidR="006B34D3" w:rsidRPr="00243335" w:rsidTr="00E55D26">
        <w:tblPrEx>
          <w:tblCellMar>
            <w:top w:w="0" w:type="dxa"/>
            <w:left w:w="40" w:type="dxa"/>
            <w:bottom w:w="0" w:type="dxa"/>
            <w:right w:w="40" w:type="dxa"/>
          </w:tblCellMar>
        </w:tblPrEx>
        <w:trPr>
          <w:cantSplit/>
          <w:trHeight w:val="20"/>
          <w:jc w:val="center"/>
        </w:trPr>
        <w:tc>
          <w:tcPr>
            <w:tcW w:w="769" w:type="dxa"/>
            <w:shd w:val="clear" w:color="auto" w:fill="auto"/>
            <w:noWrap/>
            <w:tcMar>
              <w:left w:w="0" w:type="dxa"/>
              <w:right w:w="0" w:type="dxa"/>
            </w:tcMar>
            <w:vAlign w:val="center"/>
          </w:tcPr>
          <w:p w:rsidR="006B34D3" w:rsidRPr="00EF0560" w:rsidRDefault="006B34D3" w:rsidP="00B2095C">
            <w:pPr>
              <w:numPr>
                <w:ilvl w:val="0"/>
                <w:numId w:val="45"/>
              </w:numPr>
              <w:jc w:val="center"/>
              <w:rPr>
                <w:sz w:val="22"/>
                <w:szCs w:val="22"/>
              </w:rPr>
            </w:pPr>
          </w:p>
        </w:tc>
        <w:tc>
          <w:tcPr>
            <w:tcW w:w="3253" w:type="dxa"/>
            <w:shd w:val="clear" w:color="auto" w:fill="auto"/>
            <w:tcMar>
              <w:left w:w="70" w:type="dxa"/>
              <w:right w:w="70" w:type="dxa"/>
            </w:tcMar>
          </w:tcPr>
          <w:p w:rsidR="006B34D3" w:rsidRPr="00EF0560" w:rsidRDefault="006B34D3" w:rsidP="006B34D3">
            <w:pPr>
              <w:pStyle w:val="aff7"/>
              <w:spacing w:before="0" w:after="0"/>
              <w:rPr>
                <w:color w:val="000000"/>
                <w:sz w:val="22"/>
                <w:szCs w:val="22"/>
              </w:rPr>
            </w:pPr>
            <w:r w:rsidRPr="00EF0560">
              <w:rPr>
                <w:color w:val="000000"/>
                <w:sz w:val="22"/>
                <w:szCs w:val="22"/>
              </w:rPr>
              <w:t>Курганная группа "Максимов 3"(3 насыпи)</w:t>
            </w:r>
          </w:p>
        </w:tc>
        <w:tc>
          <w:tcPr>
            <w:tcW w:w="2739" w:type="dxa"/>
            <w:shd w:val="clear" w:color="auto" w:fill="auto"/>
            <w:tcMar>
              <w:left w:w="70" w:type="dxa"/>
              <w:right w:w="70" w:type="dxa"/>
            </w:tcMar>
          </w:tcPr>
          <w:p w:rsidR="006B34D3" w:rsidRPr="00EF0560" w:rsidRDefault="006B34D3" w:rsidP="006B34D3">
            <w:pPr>
              <w:pStyle w:val="aff7"/>
              <w:spacing w:before="0" w:after="0"/>
              <w:rPr>
                <w:sz w:val="22"/>
                <w:szCs w:val="22"/>
              </w:rPr>
            </w:pPr>
            <w:r w:rsidRPr="00EF0560">
              <w:rPr>
                <w:color w:val="000000"/>
                <w:sz w:val="22"/>
                <w:szCs w:val="22"/>
              </w:rPr>
              <w:t>ст-ца Октябрьская,</w:t>
            </w:r>
            <w:r w:rsidRPr="00EF0560">
              <w:rPr>
                <w:sz w:val="22"/>
                <w:szCs w:val="22"/>
              </w:rPr>
              <w:t xml:space="preserve"> </w:t>
            </w:r>
            <w:smartTag w:uri="urn:schemas-microsoft-com:office:smarttags" w:element="metricconverter">
              <w:smartTagPr>
                <w:attr w:name="ProductID" w:val="2,3 км"/>
              </w:smartTagPr>
              <w:r w:rsidRPr="00EF0560">
                <w:rPr>
                  <w:color w:val="000000"/>
                  <w:sz w:val="22"/>
                  <w:szCs w:val="22"/>
                </w:rPr>
                <w:t>2,3 км</w:t>
              </w:r>
            </w:smartTag>
            <w:r w:rsidRPr="00EF0560">
              <w:rPr>
                <w:color w:val="000000"/>
                <w:sz w:val="22"/>
                <w:szCs w:val="22"/>
              </w:rPr>
              <w:t xml:space="preserve"> к северу от станицы</w:t>
            </w:r>
          </w:p>
        </w:tc>
        <w:tc>
          <w:tcPr>
            <w:tcW w:w="1417" w:type="dxa"/>
          </w:tcPr>
          <w:p w:rsidR="006B34D3" w:rsidRPr="00EF0560" w:rsidRDefault="00E55D26" w:rsidP="006B34D3">
            <w:pPr>
              <w:pStyle w:val="aff7"/>
              <w:spacing w:before="0" w:after="0"/>
              <w:jc w:val="center"/>
              <w:rPr>
                <w:color w:val="000000"/>
                <w:sz w:val="22"/>
                <w:szCs w:val="22"/>
              </w:rPr>
            </w:pPr>
            <w:r w:rsidRPr="00EF0560">
              <w:rPr>
                <w:color w:val="000000"/>
                <w:sz w:val="22"/>
                <w:szCs w:val="22"/>
              </w:rPr>
              <w:t>7509</w:t>
            </w:r>
          </w:p>
        </w:tc>
        <w:tc>
          <w:tcPr>
            <w:tcW w:w="1655" w:type="dxa"/>
            <w:shd w:val="clear" w:color="auto" w:fill="auto"/>
          </w:tcPr>
          <w:p w:rsidR="006B34D3" w:rsidRPr="00EF0560" w:rsidRDefault="006B34D3" w:rsidP="006B34D3">
            <w:pPr>
              <w:pStyle w:val="aff7"/>
              <w:spacing w:before="0" w:after="0"/>
              <w:jc w:val="center"/>
              <w:rPr>
                <w:sz w:val="22"/>
                <w:szCs w:val="22"/>
              </w:rPr>
            </w:pPr>
          </w:p>
        </w:tc>
      </w:tr>
      <w:tr w:rsidR="006B34D3" w:rsidRPr="00243335" w:rsidTr="00E55D26">
        <w:tblPrEx>
          <w:tblCellMar>
            <w:top w:w="0" w:type="dxa"/>
            <w:left w:w="40" w:type="dxa"/>
            <w:bottom w:w="0" w:type="dxa"/>
            <w:right w:w="40" w:type="dxa"/>
          </w:tblCellMar>
        </w:tblPrEx>
        <w:trPr>
          <w:cantSplit/>
          <w:trHeight w:val="759"/>
          <w:jc w:val="center"/>
        </w:trPr>
        <w:tc>
          <w:tcPr>
            <w:tcW w:w="769" w:type="dxa"/>
            <w:shd w:val="clear" w:color="auto" w:fill="auto"/>
            <w:noWrap/>
            <w:tcMar>
              <w:left w:w="0" w:type="dxa"/>
              <w:right w:w="0" w:type="dxa"/>
            </w:tcMar>
            <w:vAlign w:val="center"/>
          </w:tcPr>
          <w:p w:rsidR="006B34D3" w:rsidRPr="00EF0560" w:rsidRDefault="006B34D3" w:rsidP="00B2095C">
            <w:pPr>
              <w:numPr>
                <w:ilvl w:val="0"/>
                <w:numId w:val="45"/>
              </w:numPr>
              <w:jc w:val="center"/>
              <w:rPr>
                <w:sz w:val="22"/>
                <w:szCs w:val="22"/>
              </w:rPr>
            </w:pPr>
          </w:p>
        </w:tc>
        <w:tc>
          <w:tcPr>
            <w:tcW w:w="3253" w:type="dxa"/>
            <w:shd w:val="clear" w:color="auto" w:fill="auto"/>
            <w:tcMar>
              <w:left w:w="70" w:type="dxa"/>
              <w:right w:w="70" w:type="dxa"/>
            </w:tcMar>
          </w:tcPr>
          <w:p w:rsidR="006B34D3" w:rsidRPr="00EF0560" w:rsidRDefault="006B34D3" w:rsidP="006B34D3">
            <w:pPr>
              <w:pStyle w:val="aff7"/>
              <w:spacing w:before="0" w:after="0"/>
              <w:rPr>
                <w:color w:val="000000"/>
                <w:sz w:val="22"/>
                <w:szCs w:val="22"/>
              </w:rPr>
            </w:pPr>
            <w:r w:rsidRPr="00EF0560">
              <w:rPr>
                <w:color w:val="000000"/>
                <w:sz w:val="22"/>
                <w:szCs w:val="22"/>
              </w:rPr>
              <w:t>Курганная группа "Максимов 4" (2насыпи)</w:t>
            </w:r>
          </w:p>
        </w:tc>
        <w:tc>
          <w:tcPr>
            <w:tcW w:w="2739" w:type="dxa"/>
            <w:shd w:val="clear" w:color="auto" w:fill="auto"/>
            <w:tcMar>
              <w:left w:w="70" w:type="dxa"/>
              <w:right w:w="70" w:type="dxa"/>
            </w:tcMar>
          </w:tcPr>
          <w:p w:rsidR="006B34D3" w:rsidRPr="00EF0560" w:rsidRDefault="006B34D3" w:rsidP="006B34D3">
            <w:pPr>
              <w:pStyle w:val="aff7"/>
              <w:spacing w:before="0" w:after="0"/>
              <w:rPr>
                <w:sz w:val="22"/>
                <w:szCs w:val="22"/>
              </w:rPr>
            </w:pPr>
            <w:r w:rsidRPr="00EF0560">
              <w:rPr>
                <w:color w:val="000000"/>
                <w:sz w:val="22"/>
                <w:szCs w:val="22"/>
              </w:rPr>
              <w:t>ст-ца Октябрьская,</w:t>
            </w:r>
            <w:r w:rsidRPr="00EF0560">
              <w:rPr>
                <w:sz w:val="22"/>
                <w:szCs w:val="22"/>
              </w:rPr>
              <w:t xml:space="preserve"> </w:t>
            </w:r>
            <w:smartTag w:uri="urn:schemas-microsoft-com:office:smarttags" w:element="metricconverter">
              <w:smartTagPr>
                <w:attr w:name="ProductID" w:val="0,9 км"/>
              </w:smartTagPr>
              <w:r w:rsidRPr="00EF0560">
                <w:rPr>
                  <w:color w:val="000000"/>
                  <w:sz w:val="22"/>
                  <w:szCs w:val="22"/>
                </w:rPr>
                <w:t>0,9 км</w:t>
              </w:r>
            </w:smartTag>
            <w:r w:rsidRPr="00EF0560">
              <w:rPr>
                <w:color w:val="000000"/>
                <w:sz w:val="22"/>
                <w:szCs w:val="22"/>
              </w:rPr>
              <w:t xml:space="preserve"> к северу от станицы</w:t>
            </w:r>
          </w:p>
        </w:tc>
        <w:tc>
          <w:tcPr>
            <w:tcW w:w="1417" w:type="dxa"/>
          </w:tcPr>
          <w:p w:rsidR="006B34D3" w:rsidRPr="00EF0560" w:rsidRDefault="00E55D26" w:rsidP="006B34D3">
            <w:pPr>
              <w:pStyle w:val="aff7"/>
              <w:spacing w:before="0" w:after="0"/>
              <w:jc w:val="center"/>
              <w:rPr>
                <w:color w:val="000000"/>
                <w:sz w:val="22"/>
                <w:szCs w:val="22"/>
              </w:rPr>
            </w:pPr>
            <w:r w:rsidRPr="00EF0560">
              <w:rPr>
                <w:color w:val="000000"/>
                <w:sz w:val="22"/>
                <w:szCs w:val="22"/>
              </w:rPr>
              <w:t>7510</w:t>
            </w:r>
          </w:p>
        </w:tc>
        <w:tc>
          <w:tcPr>
            <w:tcW w:w="1655" w:type="dxa"/>
            <w:shd w:val="clear" w:color="auto" w:fill="auto"/>
          </w:tcPr>
          <w:p w:rsidR="006B34D3" w:rsidRPr="00EF0560" w:rsidRDefault="006B34D3" w:rsidP="006B34D3">
            <w:pPr>
              <w:pStyle w:val="aff7"/>
              <w:spacing w:before="0" w:after="0"/>
              <w:jc w:val="center"/>
              <w:rPr>
                <w:sz w:val="22"/>
                <w:szCs w:val="22"/>
              </w:rPr>
            </w:pPr>
          </w:p>
        </w:tc>
      </w:tr>
      <w:tr w:rsidR="006B34D3" w:rsidRPr="00243335" w:rsidTr="00E55D26">
        <w:tblPrEx>
          <w:tblCellMar>
            <w:top w:w="0" w:type="dxa"/>
            <w:left w:w="40" w:type="dxa"/>
            <w:bottom w:w="0" w:type="dxa"/>
            <w:right w:w="40" w:type="dxa"/>
          </w:tblCellMar>
        </w:tblPrEx>
        <w:trPr>
          <w:cantSplit/>
          <w:trHeight w:val="20"/>
          <w:jc w:val="center"/>
        </w:trPr>
        <w:tc>
          <w:tcPr>
            <w:tcW w:w="769" w:type="dxa"/>
            <w:shd w:val="clear" w:color="auto" w:fill="auto"/>
            <w:tcMar>
              <w:left w:w="70" w:type="dxa"/>
              <w:right w:w="70" w:type="dxa"/>
            </w:tcMar>
            <w:vAlign w:val="center"/>
          </w:tcPr>
          <w:p w:rsidR="006B34D3" w:rsidRPr="00EF0560" w:rsidRDefault="006B34D3" w:rsidP="00B2095C">
            <w:pPr>
              <w:numPr>
                <w:ilvl w:val="0"/>
                <w:numId w:val="45"/>
              </w:numPr>
              <w:jc w:val="center"/>
              <w:rPr>
                <w:sz w:val="22"/>
                <w:szCs w:val="22"/>
              </w:rPr>
            </w:pPr>
          </w:p>
        </w:tc>
        <w:tc>
          <w:tcPr>
            <w:tcW w:w="3253" w:type="dxa"/>
            <w:shd w:val="clear" w:color="auto" w:fill="auto"/>
            <w:tcMar>
              <w:left w:w="70" w:type="dxa"/>
              <w:right w:w="70" w:type="dxa"/>
            </w:tcMar>
          </w:tcPr>
          <w:p w:rsidR="006B34D3" w:rsidRPr="00EF0560" w:rsidRDefault="006B34D3" w:rsidP="006B34D3">
            <w:pPr>
              <w:pStyle w:val="aff7"/>
              <w:spacing w:before="0" w:after="0"/>
              <w:rPr>
                <w:color w:val="000000"/>
                <w:sz w:val="22"/>
                <w:szCs w:val="22"/>
              </w:rPr>
            </w:pPr>
            <w:r w:rsidRPr="00EF0560">
              <w:rPr>
                <w:color w:val="000000"/>
                <w:sz w:val="22"/>
                <w:szCs w:val="22"/>
              </w:rPr>
              <w:t>Курган "Максимов 5"</w:t>
            </w:r>
          </w:p>
        </w:tc>
        <w:tc>
          <w:tcPr>
            <w:tcW w:w="2739" w:type="dxa"/>
            <w:shd w:val="clear" w:color="auto" w:fill="auto"/>
            <w:tcMar>
              <w:left w:w="70" w:type="dxa"/>
              <w:right w:w="70" w:type="dxa"/>
            </w:tcMar>
          </w:tcPr>
          <w:p w:rsidR="006B34D3" w:rsidRPr="00EF0560" w:rsidRDefault="006B34D3" w:rsidP="006B34D3">
            <w:pPr>
              <w:pStyle w:val="aff7"/>
              <w:spacing w:before="0" w:after="0"/>
              <w:rPr>
                <w:sz w:val="22"/>
                <w:szCs w:val="22"/>
              </w:rPr>
            </w:pPr>
            <w:r w:rsidRPr="00EF0560">
              <w:rPr>
                <w:color w:val="000000"/>
                <w:sz w:val="22"/>
                <w:szCs w:val="22"/>
              </w:rPr>
              <w:t xml:space="preserve">ст-ца Октябрьская, </w:t>
            </w:r>
            <w:smartTag w:uri="urn:schemas-microsoft-com:office:smarttags" w:element="metricconverter">
              <w:smartTagPr>
                <w:attr w:name="ProductID" w:val="1,9 км"/>
              </w:smartTagPr>
              <w:r w:rsidRPr="00EF0560">
                <w:rPr>
                  <w:color w:val="000000"/>
                  <w:sz w:val="22"/>
                  <w:szCs w:val="22"/>
                </w:rPr>
                <w:t>1,9 км</w:t>
              </w:r>
            </w:smartTag>
            <w:r w:rsidRPr="00EF0560">
              <w:rPr>
                <w:color w:val="000000"/>
                <w:sz w:val="22"/>
                <w:szCs w:val="22"/>
              </w:rPr>
              <w:t xml:space="preserve"> к северо-западу от станицы</w:t>
            </w:r>
          </w:p>
        </w:tc>
        <w:tc>
          <w:tcPr>
            <w:tcW w:w="1417" w:type="dxa"/>
          </w:tcPr>
          <w:p w:rsidR="006B34D3" w:rsidRPr="00EF0560" w:rsidRDefault="00E55D26" w:rsidP="006B34D3">
            <w:pPr>
              <w:pStyle w:val="aff7"/>
              <w:spacing w:before="0" w:after="0"/>
              <w:jc w:val="center"/>
              <w:rPr>
                <w:color w:val="000000"/>
                <w:sz w:val="22"/>
                <w:szCs w:val="22"/>
              </w:rPr>
            </w:pPr>
            <w:r w:rsidRPr="00EF0560">
              <w:rPr>
                <w:color w:val="000000"/>
                <w:sz w:val="22"/>
                <w:szCs w:val="22"/>
              </w:rPr>
              <w:t>7511</w:t>
            </w:r>
          </w:p>
        </w:tc>
        <w:tc>
          <w:tcPr>
            <w:tcW w:w="1655" w:type="dxa"/>
            <w:shd w:val="clear" w:color="auto" w:fill="auto"/>
          </w:tcPr>
          <w:p w:rsidR="006B34D3" w:rsidRPr="00EF0560" w:rsidRDefault="006B34D3" w:rsidP="006B34D3">
            <w:pPr>
              <w:pStyle w:val="aff7"/>
              <w:spacing w:before="0" w:after="0"/>
              <w:jc w:val="center"/>
              <w:rPr>
                <w:sz w:val="22"/>
                <w:szCs w:val="22"/>
              </w:rPr>
            </w:pPr>
          </w:p>
        </w:tc>
      </w:tr>
      <w:tr w:rsidR="006B34D3" w:rsidRPr="00243335" w:rsidTr="00E55D26">
        <w:tblPrEx>
          <w:tblCellMar>
            <w:top w:w="0" w:type="dxa"/>
            <w:left w:w="40" w:type="dxa"/>
            <w:bottom w:w="0" w:type="dxa"/>
            <w:right w:w="40" w:type="dxa"/>
          </w:tblCellMar>
        </w:tblPrEx>
        <w:trPr>
          <w:cantSplit/>
          <w:trHeight w:val="20"/>
          <w:jc w:val="center"/>
        </w:trPr>
        <w:tc>
          <w:tcPr>
            <w:tcW w:w="769" w:type="dxa"/>
            <w:shd w:val="clear" w:color="auto" w:fill="auto"/>
            <w:tcMar>
              <w:left w:w="70" w:type="dxa"/>
              <w:right w:w="70" w:type="dxa"/>
            </w:tcMar>
            <w:vAlign w:val="center"/>
          </w:tcPr>
          <w:p w:rsidR="006B34D3" w:rsidRPr="00EF0560" w:rsidRDefault="006B34D3" w:rsidP="00B2095C">
            <w:pPr>
              <w:numPr>
                <w:ilvl w:val="0"/>
                <w:numId w:val="45"/>
              </w:numPr>
              <w:jc w:val="center"/>
              <w:rPr>
                <w:sz w:val="22"/>
                <w:szCs w:val="22"/>
              </w:rPr>
            </w:pPr>
          </w:p>
        </w:tc>
        <w:tc>
          <w:tcPr>
            <w:tcW w:w="3253" w:type="dxa"/>
            <w:shd w:val="clear" w:color="auto" w:fill="auto"/>
            <w:tcMar>
              <w:left w:w="70" w:type="dxa"/>
              <w:right w:w="70" w:type="dxa"/>
            </w:tcMar>
          </w:tcPr>
          <w:p w:rsidR="006B34D3" w:rsidRPr="00EF0560" w:rsidRDefault="006B34D3" w:rsidP="006B34D3">
            <w:pPr>
              <w:pStyle w:val="aff7"/>
              <w:spacing w:before="0" w:after="0"/>
              <w:rPr>
                <w:color w:val="000000"/>
                <w:sz w:val="22"/>
                <w:szCs w:val="22"/>
              </w:rPr>
            </w:pPr>
            <w:r w:rsidRPr="00EF0560">
              <w:rPr>
                <w:color w:val="000000"/>
                <w:sz w:val="22"/>
                <w:szCs w:val="22"/>
              </w:rPr>
              <w:t>Курган "Максимов 6"(насыпь не прослеживается)</w:t>
            </w:r>
          </w:p>
        </w:tc>
        <w:tc>
          <w:tcPr>
            <w:tcW w:w="2739" w:type="dxa"/>
            <w:shd w:val="clear" w:color="auto" w:fill="auto"/>
            <w:tcMar>
              <w:left w:w="70" w:type="dxa"/>
              <w:right w:w="70" w:type="dxa"/>
            </w:tcMar>
          </w:tcPr>
          <w:p w:rsidR="006B34D3" w:rsidRPr="00EF0560" w:rsidRDefault="006B34D3" w:rsidP="006B34D3">
            <w:pPr>
              <w:pStyle w:val="aff7"/>
              <w:spacing w:before="0" w:after="0"/>
              <w:rPr>
                <w:sz w:val="22"/>
                <w:szCs w:val="22"/>
              </w:rPr>
            </w:pPr>
            <w:r w:rsidRPr="00EF0560">
              <w:rPr>
                <w:color w:val="000000"/>
                <w:sz w:val="22"/>
                <w:szCs w:val="22"/>
              </w:rPr>
              <w:t xml:space="preserve">ст-ца Октябрьская, </w:t>
            </w:r>
            <w:smartTag w:uri="urn:schemas-microsoft-com:office:smarttags" w:element="metricconverter">
              <w:smartTagPr>
                <w:attr w:name="ProductID" w:val="3,1 км"/>
              </w:smartTagPr>
              <w:r w:rsidRPr="00EF0560">
                <w:rPr>
                  <w:color w:val="000000"/>
                  <w:sz w:val="22"/>
                  <w:szCs w:val="22"/>
                </w:rPr>
                <w:t>3,1 км</w:t>
              </w:r>
            </w:smartTag>
            <w:r w:rsidRPr="00EF0560">
              <w:rPr>
                <w:color w:val="000000"/>
                <w:sz w:val="22"/>
                <w:szCs w:val="22"/>
              </w:rPr>
              <w:t xml:space="preserve"> к юго-западу от станицы</w:t>
            </w:r>
          </w:p>
        </w:tc>
        <w:tc>
          <w:tcPr>
            <w:tcW w:w="1417" w:type="dxa"/>
          </w:tcPr>
          <w:p w:rsidR="006B34D3" w:rsidRPr="00EF0560" w:rsidRDefault="00E55D26" w:rsidP="006B34D3">
            <w:pPr>
              <w:pStyle w:val="aff7"/>
              <w:spacing w:before="0" w:after="0"/>
              <w:jc w:val="center"/>
              <w:rPr>
                <w:color w:val="000000"/>
                <w:sz w:val="22"/>
                <w:szCs w:val="22"/>
              </w:rPr>
            </w:pPr>
            <w:r w:rsidRPr="00EF0560">
              <w:rPr>
                <w:color w:val="000000"/>
                <w:sz w:val="22"/>
                <w:szCs w:val="22"/>
              </w:rPr>
              <w:t>7512</w:t>
            </w:r>
          </w:p>
        </w:tc>
        <w:tc>
          <w:tcPr>
            <w:tcW w:w="1655" w:type="dxa"/>
            <w:shd w:val="clear" w:color="auto" w:fill="auto"/>
          </w:tcPr>
          <w:p w:rsidR="006B34D3" w:rsidRPr="00EF0560" w:rsidRDefault="006B34D3" w:rsidP="006B34D3">
            <w:pPr>
              <w:pStyle w:val="aff7"/>
              <w:spacing w:before="0" w:after="0"/>
              <w:jc w:val="center"/>
              <w:rPr>
                <w:sz w:val="22"/>
                <w:szCs w:val="22"/>
              </w:rPr>
            </w:pPr>
          </w:p>
        </w:tc>
      </w:tr>
      <w:tr w:rsidR="006B34D3" w:rsidRPr="00243335" w:rsidTr="00E55D26">
        <w:tblPrEx>
          <w:tblCellMar>
            <w:top w:w="0" w:type="dxa"/>
            <w:left w:w="40" w:type="dxa"/>
            <w:bottom w:w="0" w:type="dxa"/>
            <w:right w:w="40" w:type="dxa"/>
          </w:tblCellMar>
        </w:tblPrEx>
        <w:trPr>
          <w:cantSplit/>
          <w:trHeight w:val="562"/>
          <w:jc w:val="center"/>
        </w:trPr>
        <w:tc>
          <w:tcPr>
            <w:tcW w:w="769" w:type="dxa"/>
            <w:shd w:val="clear" w:color="auto" w:fill="auto"/>
            <w:tcMar>
              <w:left w:w="70" w:type="dxa"/>
              <w:right w:w="70" w:type="dxa"/>
            </w:tcMar>
            <w:vAlign w:val="center"/>
          </w:tcPr>
          <w:p w:rsidR="006B34D3" w:rsidRPr="00EF0560" w:rsidRDefault="006B34D3" w:rsidP="00B2095C">
            <w:pPr>
              <w:numPr>
                <w:ilvl w:val="0"/>
                <w:numId w:val="45"/>
              </w:numPr>
              <w:jc w:val="center"/>
              <w:rPr>
                <w:sz w:val="22"/>
                <w:szCs w:val="22"/>
              </w:rPr>
            </w:pPr>
          </w:p>
        </w:tc>
        <w:tc>
          <w:tcPr>
            <w:tcW w:w="3253" w:type="dxa"/>
            <w:shd w:val="clear" w:color="auto" w:fill="auto"/>
            <w:tcMar>
              <w:left w:w="70" w:type="dxa"/>
              <w:right w:w="70" w:type="dxa"/>
            </w:tcMar>
          </w:tcPr>
          <w:p w:rsidR="006B34D3" w:rsidRPr="00EF0560" w:rsidRDefault="006B34D3" w:rsidP="006B34D3">
            <w:pPr>
              <w:pStyle w:val="aff7"/>
              <w:spacing w:before="0" w:after="0"/>
              <w:rPr>
                <w:color w:val="000000"/>
                <w:sz w:val="22"/>
                <w:szCs w:val="22"/>
              </w:rPr>
            </w:pPr>
            <w:r w:rsidRPr="00EF0560">
              <w:rPr>
                <w:color w:val="000000"/>
                <w:sz w:val="22"/>
                <w:szCs w:val="22"/>
              </w:rPr>
              <w:t>Курганная группа "Решитиловский 3"(2 насыпи)</w:t>
            </w:r>
          </w:p>
        </w:tc>
        <w:tc>
          <w:tcPr>
            <w:tcW w:w="2739" w:type="dxa"/>
            <w:shd w:val="clear" w:color="auto" w:fill="auto"/>
            <w:tcMar>
              <w:left w:w="70" w:type="dxa"/>
              <w:right w:w="70" w:type="dxa"/>
            </w:tcMar>
          </w:tcPr>
          <w:p w:rsidR="006B34D3" w:rsidRPr="00EF0560" w:rsidRDefault="006B34D3" w:rsidP="006B34D3">
            <w:pPr>
              <w:pStyle w:val="aff7"/>
              <w:spacing w:before="0" w:after="0"/>
              <w:rPr>
                <w:sz w:val="22"/>
                <w:szCs w:val="22"/>
              </w:rPr>
            </w:pPr>
            <w:r w:rsidRPr="00EF0560">
              <w:rPr>
                <w:color w:val="000000"/>
                <w:sz w:val="22"/>
                <w:szCs w:val="22"/>
              </w:rPr>
              <w:t xml:space="preserve">п. Ковалевка, </w:t>
            </w:r>
            <w:smartTag w:uri="urn:schemas-microsoft-com:office:smarttags" w:element="metricconverter">
              <w:smartTagPr>
                <w:attr w:name="ProductID" w:val="0,5 км"/>
              </w:smartTagPr>
              <w:r w:rsidRPr="00EF0560">
                <w:rPr>
                  <w:color w:val="000000"/>
                  <w:sz w:val="22"/>
                  <w:szCs w:val="22"/>
                </w:rPr>
                <w:t>0,5 км</w:t>
              </w:r>
            </w:smartTag>
            <w:r w:rsidRPr="00EF0560">
              <w:rPr>
                <w:color w:val="000000"/>
                <w:sz w:val="22"/>
                <w:szCs w:val="22"/>
              </w:rPr>
              <w:t xml:space="preserve"> к юго-западу от поселка</w:t>
            </w:r>
          </w:p>
        </w:tc>
        <w:tc>
          <w:tcPr>
            <w:tcW w:w="1417" w:type="dxa"/>
          </w:tcPr>
          <w:p w:rsidR="006B34D3" w:rsidRPr="00EF0560" w:rsidRDefault="00E55D26" w:rsidP="006B34D3">
            <w:pPr>
              <w:pStyle w:val="aff7"/>
              <w:spacing w:before="0" w:after="0"/>
              <w:jc w:val="center"/>
              <w:rPr>
                <w:color w:val="000000"/>
                <w:sz w:val="22"/>
                <w:szCs w:val="22"/>
              </w:rPr>
            </w:pPr>
            <w:r w:rsidRPr="00EF0560">
              <w:rPr>
                <w:color w:val="000000"/>
                <w:sz w:val="22"/>
                <w:szCs w:val="22"/>
              </w:rPr>
              <w:t>7458</w:t>
            </w:r>
          </w:p>
        </w:tc>
        <w:tc>
          <w:tcPr>
            <w:tcW w:w="1655" w:type="dxa"/>
            <w:shd w:val="clear" w:color="auto" w:fill="auto"/>
          </w:tcPr>
          <w:p w:rsidR="006B34D3" w:rsidRPr="00EF0560" w:rsidRDefault="006B34D3" w:rsidP="006B34D3">
            <w:pPr>
              <w:pStyle w:val="aff7"/>
              <w:spacing w:before="0" w:after="0"/>
              <w:jc w:val="center"/>
              <w:rPr>
                <w:sz w:val="22"/>
                <w:szCs w:val="22"/>
              </w:rPr>
            </w:pPr>
          </w:p>
        </w:tc>
      </w:tr>
      <w:tr w:rsidR="006B34D3" w:rsidRPr="00243335" w:rsidTr="00E55D26">
        <w:tblPrEx>
          <w:tblCellMar>
            <w:top w:w="0" w:type="dxa"/>
            <w:left w:w="40" w:type="dxa"/>
            <w:bottom w:w="0" w:type="dxa"/>
            <w:right w:w="40" w:type="dxa"/>
          </w:tblCellMar>
        </w:tblPrEx>
        <w:trPr>
          <w:cantSplit/>
          <w:trHeight w:val="20"/>
          <w:jc w:val="center"/>
        </w:trPr>
        <w:tc>
          <w:tcPr>
            <w:tcW w:w="769" w:type="dxa"/>
            <w:shd w:val="clear" w:color="auto" w:fill="auto"/>
            <w:tcMar>
              <w:left w:w="70" w:type="dxa"/>
              <w:right w:w="70" w:type="dxa"/>
            </w:tcMar>
            <w:vAlign w:val="center"/>
          </w:tcPr>
          <w:p w:rsidR="006B34D3" w:rsidRPr="00EF0560" w:rsidRDefault="006B34D3" w:rsidP="00B2095C">
            <w:pPr>
              <w:numPr>
                <w:ilvl w:val="0"/>
                <w:numId w:val="45"/>
              </w:numPr>
              <w:jc w:val="center"/>
              <w:rPr>
                <w:sz w:val="22"/>
                <w:szCs w:val="22"/>
              </w:rPr>
            </w:pPr>
          </w:p>
        </w:tc>
        <w:tc>
          <w:tcPr>
            <w:tcW w:w="3253" w:type="dxa"/>
            <w:shd w:val="clear" w:color="auto" w:fill="auto"/>
            <w:tcMar>
              <w:left w:w="70" w:type="dxa"/>
              <w:right w:w="70" w:type="dxa"/>
            </w:tcMar>
          </w:tcPr>
          <w:p w:rsidR="006B34D3" w:rsidRPr="00EF0560" w:rsidRDefault="006B34D3" w:rsidP="006B34D3">
            <w:pPr>
              <w:rPr>
                <w:color w:val="000000"/>
                <w:sz w:val="22"/>
                <w:szCs w:val="22"/>
              </w:rPr>
            </w:pPr>
            <w:r w:rsidRPr="00EF0560">
              <w:rPr>
                <w:color w:val="000000"/>
                <w:sz w:val="22"/>
                <w:szCs w:val="22"/>
              </w:rPr>
              <w:t>Курган "Октябрьский 3"(насыпь не прослеживается)</w:t>
            </w:r>
          </w:p>
        </w:tc>
        <w:tc>
          <w:tcPr>
            <w:tcW w:w="2739" w:type="dxa"/>
            <w:shd w:val="clear" w:color="auto" w:fill="auto"/>
            <w:tcMar>
              <w:left w:w="70" w:type="dxa"/>
              <w:right w:w="70" w:type="dxa"/>
            </w:tcMar>
          </w:tcPr>
          <w:p w:rsidR="006B34D3" w:rsidRPr="00EF0560" w:rsidRDefault="006B34D3" w:rsidP="006B34D3">
            <w:pPr>
              <w:rPr>
                <w:sz w:val="22"/>
                <w:szCs w:val="22"/>
              </w:rPr>
            </w:pPr>
            <w:r w:rsidRPr="00EF0560">
              <w:rPr>
                <w:color w:val="000000"/>
                <w:sz w:val="22"/>
                <w:szCs w:val="22"/>
              </w:rPr>
              <w:t xml:space="preserve">ст-ца Октябрьская, </w:t>
            </w:r>
            <w:smartTag w:uri="urn:schemas-microsoft-com:office:smarttags" w:element="metricconverter">
              <w:smartTagPr>
                <w:attr w:name="ProductID" w:val="11,3 км"/>
              </w:smartTagPr>
              <w:r w:rsidRPr="00EF0560">
                <w:rPr>
                  <w:color w:val="000000"/>
                  <w:sz w:val="22"/>
                  <w:szCs w:val="22"/>
                </w:rPr>
                <w:t>11,3 км</w:t>
              </w:r>
            </w:smartTag>
            <w:r w:rsidRPr="00EF0560">
              <w:rPr>
                <w:color w:val="000000"/>
                <w:sz w:val="22"/>
                <w:szCs w:val="22"/>
              </w:rPr>
              <w:t xml:space="preserve"> к северо-востоку от станицы</w:t>
            </w:r>
          </w:p>
        </w:tc>
        <w:tc>
          <w:tcPr>
            <w:tcW w:w="1417" w:type="dxa"/>
          </w:tcPr>
          <w:p w:rsidR="006B34D3" w:rsidRPr="00EF0560" w:rsidRDefault="00E55D26" w:rsidP="006B34D3">
            <w:pPr>
              <w:pStyle w:val="aff7"/>
              <w:spacing w:before="0" w:after="0"/>
              <w:jc w:val="center"/>
              <w:rPr>
                <w:color w:val="000000"/>
                <w:sz w:val="22"/>
                <w:szCs w:val="22"/>
              </w:rPr>
            </w:pPr>
            <w:r w:rsidRPr="00EF0560">
              <w:rPr>
                <w:color w:val="000000"/>
                <w:sz w:val="22"/>
                <w:szCs w:val="22"/>
              </w:rPr>
              <w:t>7515</w:t>
            </w:r>
          </w:p>
        </w:tc>
        <w:tc>
          <w:tcPr>
            <w:tcW w:w="1655" w:type="dxa"/>
            <w:shd w:val="clear" w:color="auto" w:fill="auto"/>
          </w:tcPr>
          <w:p w:rsidR="006B34D3" w:rsidRPr="00EF0560" w:rsidRDefault="006B34D3" w:rsidP="006B34D3">
            <w:pPr>
              <w:pStyle w:val="aff7"/>
              <w:spacing w:before="0" w:after="0"/>
              <w:jc w:val="center"/>
              <w:rPr>
                <w:sz w:val="22"/>
                <w:szCs w:val="22"/>
              </w:rPr>
            </w:pPr>
          </w:p>
        </w:tc>
      </w:tr>
      <w:tr w:rsidR="00E55D26" w:rsidRPr="00243335" w:rsidTr="00E55D26">
        <w:tblPrEx>
          <w:tblCellMar>
            <w:top w:w="0" w:type="dxa"/>
            <w:left w:w="40" w:type="dxa"/>
            <w:bottom w:w="0" w:type="dxa"/>
            <w:right w:w="40" w:type="dxa"/>
          </w:tblCellMar>
        </w:tblPrEx>
        <w:trPr>
          <w:cantSplit/>
          <w:trHeight w:val="20"/>
          <w:jc w:val="center"/>
        </w:trPr>
        <w:tc>
          <w:tcPr>
            <w:tcW w:w="769" w:type="dxa"/>
            <w:shd w:val="clear" w:color="auto" w:fill="auto"/>
            <w:tcMar>
              <w:left w:w="70" w:type="dxa"/>
              <w:right w:w="70" w:type="dxa"/>
            </w:tcMar>
            <w:vAlign w:val="center"/>
          </w:tcPr>
          <w:p w:rsidR="00E55D26" w:rsidRPr="00EF0560" w:rsidRDefault="00E55D26" w:rsidP="00B2095C">
            <w:pPr>
              <w:numPr>
                <w:ilvl w:val="0"/>
                <w:numId w:val="45"/>
              </w:numPr>
              <w:jc w:val="center"/>
              <w:rPr>
                <w:sz w:val="22"/>
                <w:szCs w:val="22"/>
              </w:rPr>
            </w:pPr>
          </w:p>
        </w:tc>
        <w:tc>
          <w:tcPr>
            <w:tcW w:w="3253" w:type="dxa"/>
            <w:shd w:val="clear" w:color="auto" w:fill="auto"/>
            <w:tcMar>
              <w:left w:w="70" w:type="dxa"/>
              <w:right w:w="70" w:type="dxa"/>
            </w:tcMar>
          </w:tcPr>
          <w:p w:rsidR="00E55D26" w:rsidRPr="00EF0560" w:rsidRDefault="00E55D26" w:rsidP="006B34D3">
            <w:pPr>
              <w:pStyle w:val="aff7"/>
              <w:spacing w:before="0" w:after="0"/>
              <w:rPr>
                <w:color w:val="000000"/>
                <w:sz w:val="22"/>
                <w:szCs w:val="22"/>
              </w:rPr>
            </w:pPr>
            <w:r w:rsidRPr="00EF0560">
              <w:rPr>
                <w:color w:val="000000"/>
                <w:sz w:val="22"/>
                <w:szCs w:val="22"/>
              </w:rPr>
              <w:t>Курган</w:t>
            </w:r>
          </w:p>
          <w:p w:rsidR="00E55D26" w:rsidRPr="00EF0560" w:rsidRDefault="00E55D26" w:rsidP="006B34D3">
            <w:pPr>
              <w:pStyle w:val="aff7"/>
              <w:spacing w:before="0" w:after="0"/>
              <w:rPr>
                <w:color w:val="000000"/>
                <w:sz w:val="22"/>
                <w:szCs w:val="22"/>
              </w:rPr>
            </w:pPr>
          </w:p>
        </w:tc>
        <w:tc>
          <w:tcPr>
            <w:tcW w:w="2739" w:type="dxa"/>
            <w:shd w:val="clear" w:color="auto" w:fill="auto"/>
            <w:tcMar>
              <w:left w:w="70" w:type="dxa"/>
              <w:right w:w="70" w:type="dxa"/>
            </w:tcMar>
          </w:tcPr>
          <w:p w:rsidR="00E55D26" w:rsidRPr="00EF0560" w:rsidRDefault="00E55D26" w:rsidP="006B34D3">
            <w:pPr>
              <w:pStyle w:val="aff7"/>
              <w:spacing w:before="0" w:after="0"/>
              <w:rPr>
                <w:sz w:val="22"/>
                <w:szCs w:val="22"/>
              </w:rPr>
            </w:pPr>
            <w:r w:rsidRPr="00EF0560">
              <w:rPr>
                <w:color w:val="000000"/>
                <w:sz w:val="22"/>
                <w:szCs w:val="22"/>
              </w:rPr>
              <w:t xml:space="preserve">п. Обильный </w:t>
            </w:r>
            <w:smartTag w:uri="urn:schemas-microsoft-com:office:smarttags" w:element="metricconverter">
              <w:smartTagPr>
                <w:attr w:name="ProductID" w:val="2,6 км"/>
              </w:smartTagPr>
              <w:r w:rsidRPr="00EF0560">
                <w:rPr>
                  <w:color w:val="000000"/>
                  <w:sz w:val="22"/>
                  <w:szCs w:val="22"/>
                </w:rPr>
                <w:t>2,6 км</w:t>
              </w:r>
            </w:smartTag>
            <w:r w:rsidRPr="00EF0560">
              <w:rPr>
                <w:color w:val="000000"/>
                <w:sz w:val="22"/>
                <w:szCs w:val="22"/>
              </w:rPr>
              <w:t xml:space="preserve"> к юго-востоку от восточной окраины поселка</w:t>
            </w:r>
          </w:p>
        </w:tc>
        <w:tc>
          <w:tcPr>
            <w:tcW w:w="1417" w:type="dxa"/>
          </w:tcPr>
          <w:p w:rsidR="00E55D26" w:rsidRPr="00EF0560" w:rsidRDefault="00E55D26" w:rsidP="003C493F">
            <w:pPr>
              <w:pStyle w:val="aff7"/>
              <w:spacing w:before="0" w:after="0"/>
              <w:jc w:val="center"/>
              <w:rPr>
                <w:sz w:val="22"/>
                <w:szCs w:val="22"/>
              </w:rPr>
            </w:pPr>
            <w:r w:rsidRPr="00EF0560">
              <w:rPr>
                <w:color w:val="000000"/>
                <w:sz w:val="22"/>
                <w:szCs w:val="22"/>
              </w:rPr>
              <w:t>В</w:t>
            </w:r>
          </w:p>
        </w:tc>
        <w:tc>
          <w:tcPr>
            <w:tcW w:w="1655" w:type="dxa"/>
            <w:shd w:val="clear" w:color="auto" w:fill="auto"/>
          </w:tcPr>
          <w:p w:rsidR="00E55D26" w:rsidRPr="00EF0560" w:rsidRDefault="00E55D26" w:rsidP="006B34D3">
            <w:pPr>
              <w:pStyle w:val="aff7"/>
              <w:spacing w:before="0" w:after="0"/>
              <w:jc w:val="center"/>
              <w:rPr>
                <w:sz w:val="22"/>
                <w:szCs w:val="22"/>
              </w:rPr>
            </w:pPr>
          </w:p>
        </w:tc>
      </w:tr>
      <w:tr w:rsidR="00E55D26" w:rsidRPr="00243335" w:rsidTr="00E55D26">
        <w:tblPrEx>
          <w:tblCellMar>
            <w:top w:w="0" w:type="dxa"/>
            <w:left w:w="40" w:type="dxa"/>
            <w:bottom w:w="0" w:type="dxa"/>
            <w:right w:w="40" w:type="dxa"/>
          </w:tblCellMar>
        </w:tblPrEx>
        <w:trPr>
          <w:cantSplit/>
          <w:trHeight w:val="20"/>
          <w:jc w:val="center"/>
        </w:trPr>
        <w:tc>
          <w:tcPr>
            <w:tcW w:w="769" w:type="dxa"/>
            <w:shd w:val="clear" w:color="auto" w:fill="auto"/>
            <w:tcMar>
              <w:left w:w="70" w:type="dxa"/>
              <w:right w:w="70" w:type="dxa"/>
            </w:tcMar>
            <w:vAlign w:val="center"/>
          </w:tcPr>
          <w:p w:rsidR="00E55D26" w:rsidRPr="00EF0560" w:rsidRDefault="00E55D26" w:rsidP="00B2095C">
            <w:pPr>
              <w:numPr>
                <w:ilvl w:val="0"/>
                <w:numId w:val="45"/>
              </w:numPr>
              <w:jc w:val="center"/>
              <w:rPr>
                <w:sz w:val="22"/>
                <w:szCs w:val="22"/>
              </w:rPr>
            </w:pPr>
          </w:p>
        </w:tc>
        <w:tc>
          <w:tcPr>
            <w:tcW w:w="3253" w:type="dxa"/>
            <w:shd w:val="clear" w:color="auto" w:fill="auto"/>
            <w:tcMar>
              <w:left w:w="70" w:type="dxa"/>
              <w:right w:w="70" w:type="dxa"/>
            </w:tcMar>
          </w:tcPr>
          <w:p w:rsidR="00E55D26" w:rsidRPr="00EF0560" w:rsidRDefault="00E55D26" w:rsidP="006B34D3">
            <w:pPr>
              <w:pStyle w:val="aff7"/>
              <w:spacing w:before="0" w:after="0"/>
              <w:rPr>
                <w:color w:val="000000"/>
                <w:sz w:val="22"/>
                <w:szCs w:val="22"/>
              </w:rPr>
            </w:pPr>
            <w:r w:rsidRPr="00EF0560">
              <w:rPr>
                <w:color w:val="000000"/>
                <w:sz w:val="22"/>
                <w:szCs w:val="22"/>
              </w:rPr>
              <w:t xml:space="preserve">Курган </w:t>
            </w:r>
          </w:p>
          <w:p w:rsidR="00E55D26" w:rsidRPr="00EF0560" w:rsidRDefault="00E55D26" w:rsidP="006B34D3">
            <w:pPr>
              <w:pStyle w:val="aff7"/>
              <w:spacing w:before="0" w:after="0"/>
              <w:rPr>
                <w:color w:val="000000"/>
                <w:sz w:val="22"/>
                <w:szCs w:val="22"/>
              </w:rPr>
            </w:pPr>
            <w:r w:rsidRPr="00EF0560">
              <w:rPr>
                <w:color w:val="000000"/>
                <w:sz w:val="22"/>
                <w:szCs w:val="22"/>
              </w:rPr>
              <w:t>«Чусь 2»</w:t>
            </w:r>
          </w:p>
        </w:tc>
        <w:tc>
          <w:tcPr>
            <w:tcW w:w="2739" w:type="dxa"/>
            <w:shd w:val="clear" w:color="auto" w:fill="auto"/>
            <w:tcMar>
              <w:left w:w="70" w:type="dxa"/>
              <w:right w:w="70" w:type="dxa"/>
            </w:tcMar>
          </w:tcPr>
          <w:p w:rsidR="00E55D26" w:rsidRPr="00EF0560" w:rsidRDefault="00E55D26" w:rsidP="006B34D3">
            <w:pPr>
              <w:pStyle w:val="aff7"/>
              <w:spacing w:before="0" w:after="0"/>
              <w:rPr>
                <w:sz w:val="22"/>
                <w:szCs w:val="22"/>
              </w:rPr>
            </w:pPr>
            <w:r w:rsidRPr="00EF0560">
              <w:rPr>
                <w:color w:val="000000"/>
                <w:sz w:val="22"/>
                <w:szCs w:val="22"/>
              </w:rPr>
              <w:t>п.Запрудный,1,1км к западу от поселка, 0,050км к югу от а/дороги «Запрудный-Обильный»</w:t>
            </w:r>
          </w:p>
        </w:tc>
        <w:tc>
          <w:tcPr>
            <w:tcW w:w="1417" w:type="dxa"/>
          </w:tcPr>
          <w:p w:rsidR="00E55D26" w:rsidRPr="00EF0560" w:rsidRDefault="00E55D26" w:rsidP="003C493F">
            <w:pPr>
              <w:pStyle w:val="aff7"/>
              <w:spacing w:before="0" w:after="0"/>
              <w:jc w:val="center"/>
              <w:rPr>
                <w:sz w:val="22"/>
                <w:szCs w:val="22"/>
              </w:rPr>
            </w:pPr>
            <w:r w:rsidRPr="00EF0560">
              <w:rPr>
                <w:color w:val="000000"/>
                <w:sz w:val="22"/>
                <w:szCs w:val="22"/>
              </w:rPr>
              <w:t>В</w:t>
            </w:r>
          </w:p>
        </w:tc>
        <w:tc>
          <w:tcPr>
            <w:tcW w:w="1655" w:type="dxa"/>
            <w:shd w:val="clear" w:color="auto" w:fill="auto"/>
          </w:tcPr>
          <w:p w:rsidR="00E55D26" w:rsidRPr="00EF0560" w:rsidRDefault="00E55D26" w:rsidP="006B34D3">
            <w:pPr>
              <w:pStyle w:val="aff7"/>
              <w:spacing w:before="0" w:after="0"/>
              <w:jc w:val="center"/>
              <w:rPr>
                <w:sz w:val="22"/>
                <w:szCs w:val="22"/>
              </w:rPr>
            </w:pPr>
          </w:p>
        </w:tc>
      </w:tr>
      <w:tr w:rsidR="00E55D26" w:rsidRPr="00243335" w:rsidTr="00E55D26">
        <w:tblPrEx>
          <w:tblCellMar>
            <w:top w:w="0" w:type="dxa"/>
            <w:left w:w="40" w:type="dxa"/>
            <w:bottom w:w="0" w:type="dxa"/>
            <w:right w:w="40" w:type="dxa"/>
          </w:tblCellMar>
        </w:tblPrEx>
        <w:trPr>
          <w:cantSplit/>
          <w:trHeight w:val="20"/>
          <w:jc w:val="center"/>
        </w:trPr>
        <w:tc>
          <w:tcPr>
            <w:tcW w:w="769" w:type="dxa"/>
            <w:shd w:val="clear" w:color="auto" w:fill="auto"/>
            <w:tcMar>
              <w:left w:w="70" w:type="dxa"/>
              <w:right w:w="70" w:type="dxa"/>
            </w:tcMar>
            <w:vAlign w:val="center"/>
          </w:tcPr>
          <w:p w:rsidR="00E55D26" w:rsidRPr="00EF0560" w:rsidRDefault="00E55D26" w:rsidP="00B2095C">
            <w:pPr>
              <w:numPr>
                <w:ilvl w:val="0"/>
                <w:numId w:val="45"/>
              </w:numPr>
              <w:jc w:val="center"/>
              <w:rPr>
                <w:sz w:val="22"/>
                <w:szCs w:val="22"/>
              </w:rPr>
            </w:pPr>
          </w:p>
        </w:tc>
        <w:tc>
          <w:tcPr>
            <w:tcW w:w="3253" w:type="dxa"/>
            <w:shd w:val="clear" w:color="auto" w:fill="auto"/>
            <w:tcMar>
              <w:left w:w="70" w:type="dxa"/>
              <w:right w:w="70" w:type="dxa"/>
            </w:tcMar>
          </w:tcPr>
          <w:p w:rsidR="00E55D26" w:rsidRPr="00EF0560" w:rsidRDefault="00E55D26" w:rsidP="006B34D3">
            <w:pPr>
              <w:pStyle w:val="aff7"/>
              <w:spacing w:before="0" w:after="0"/>
              <w:rPr>
                <w:color w:val="000000"/>
                <w:sz w:val="22"/>
                <w:szCs w:val="22"/>
              </w:rPr>
            </w:pPr>
            <w:r w:rsidRPr="00EF0560">
              <w:rPr>
                <w:color w:val="000000"/>
                <w:sz w:val="22"/>
                <w:szCs w:val="22"/>
              </w:rPr>
              <w:t>Курган (насыпь не прослеживается)</w:t>
            </w:r>
          </w:p>
        </w:tc>
        <w:tc>
          <w:tcPr>
            <w:tcW w:w="2739" w:type="dxa"/>
            <w:shd w:val="clear" w:color="auto" w:fill="auto"/>
            <w:tcMar>
              <w:left w:w="70" w:type="dxa"/>
              <w:right w:w="70" w:type="dxa"/>
            </w:tcMar>
          </w:tcPr>
          <w:p w:rsidR="00E55D26" w:rsidRPr="00EF0560" w:rsidRDefault="00E55D26" w:rsidP="006B34D3">
            <w:pPr>
              <w:pStyle w:val="aff7"/>
              <w:spacing w:before="0" w:after="0"/>
              <w:rPr>
                <w:sz w:val="22"/>
                <w:szCs w:val="22"/>
              </w:rPr>
            </w:pPr>
            <w:r w:rsidRPr="00EF0560">
              <w:rPr>
                <w:color w:val="000000"/>
                <w:sz w:val="22"/>
                <w:szCs w:val="22"/>
              </w:rPr>
              <w:t xml:space="preserve">ст. Октябрьская </w:t>
            </w:r>
            <w:smartTag w:uri="urn:schemas-microsoft-com:office:smarttags" w:element="metricconverter">
              <w:smartTagPr>
                <w:attr w:name="ProductID" w:val="0,75 км"/>
              </w:smartTagPr>
              <w:r w:rsidRPr="00EF0560">
                <w:rPr>
                  <w:color w:val="000000"/>
                  <w:sz w:val="22"/>
                  <w:szCs w:val="22"/>
                </w:rPr>
                <w:t>0,75 км</w:t>
              </w:r>
            </w:smartTag>
            <w:r w:rsidRPr="00EF0560">
              <w:rPr>
                <w:color w:val="000000"/>
                <w:sz w:val="22"/>
                <w:szCs w:val="22"/>
              </w:rPr>
              <w:t xml:space="preserve"> к юго-востоку от южной окраины станицы,южная</w:t>
            </w:r>
            <w:r w:rsidRPr="00EF0560">
              <w:rPr>
                <w:sz w:val="22"/>
                <w:szCs w:val="22"/>
              </w:rPr>
              <w:t xml:space="preserve"> </w:t>
            </w:r>
            <w:r w:rsidRPr="00EF0560">
              <w:rPr>
                <w:color w:val="000000"/>
                <w:sz w:val="22"/>
                <w:szCs w:val="22"/>
              </w:rPr>
              <w:t>окраина СТФ</w:t>
            </w:r>
          </w:p>
        </w:tc>
        <w:tc>
          <w:tcPr>
            <w:tcW w:w="1417" w:type="dxa"/>
          </w:tcPr>
          <w:p w:rsidR="00E55D26" w:rsidRPr="00EF0560" w:rsidRDefault="00E55D26" w:rsidP="003C493F">
            <w:pPr>
              <w:pStyle w:val="aff7"/>
              <w:spacing w:before="0" w:after="0"/>
              <w:jc w:val="center"/>
              <w:rPr>
                <w:sz w:val="22"/>
                <w:szCs w:val="22"/>
              </w:rPr>
            </w:pPr>
            <w:r w:rsidRPr="00EF0560">
              <w:rPr>
                <w:color w:val="000000"/>
                <w:sz w:val="22"/>
                <w:szCs w:val="22"/>
              </w:rPr>
              <w:t>В</w:t>
            </w:r>
          </w:p>
        </w:tc>
        <w:tc>
          <w:tcPr>
            <w:tcW w:w="1655" w:type="dxa"/>
            <w:shd w:val="clear" w:color="auto" w:fill="auto"/>
          </w:tcPr>
          <w:p w:rsidR="00E55D26" w:rsidRPr="00EF0560" w:rsidRDefault="00E55D26" w:rsidP="006B34D3">
            <w:pPr>
              <w:pStyle w:val="aff7"/>
              <w:spacing w:before="0" w:after="0"/>
              <w:jc w:val="center"/>
              <w:rPr>
                <w:sz w:val="22"/>
                <w:szCs w:val="22"/>
              </w:rPr>
            </w:pPr>
          </w:p>
        </w:tc>
      </w:tr>
      <w:tr w:rsidR="00E55D26" w:rsidRPr="00243335" w:rsidTr="00E55D26">
        <w:tblPrEx>
          <w:tblCellMar>
            <w:top w:w="0" w:type="dxa"/>
            <w:left w:w="40" w:type="dxa"/>
            <w:bottom w:w="0" w:type="dxa"/>
            <w:right w:w="40" w:type="dxa"/>
          </w:tblCellMar>
        </w:tblPrEx>
        <w:trPr>
          <w:cantSplit/>
          <w:trHeight w:val="20"/>
          <w:jc w:val="center"/>
        </w:trPr>
        <w:tc>
          <w:tcPr>
            <w:tcW w:w="769" w:type="dxa"/>
            <w:shd w:val="clear" w:color="auto" w:fill="auto"/>
            <w:tcMar>
              <w:left w:w="70" w:type="dxa"/>
              <w:right w:w="70" w:type="dxa"/>
            </w:tcMar>
            <w:vAlign w:val="center"/>
          </w:tcPr>
          <w:p w:rsidR="00E55D26" w:rsidRPr="00EF0560" w:rsidRDefault="00E55D26" w:rsidP="00B2095C">
            <w:pPr>
              <w:numPr>
                <w:ilvl w:val="0"/>
                <w:numId w:val="45"/>
              </w:numPr>
              <w:jc w:val="center"/>
              <w:rPr>
                <w:sz w:val="22"/>
                <w:szCs w:val="22"/>
              </w:rPr>
            </w:pPr>
          </w:p>
        </w:tc>
        <w:tc>
          <w:tcPr>
            <w:tcW w:w="3253" w:type="dxa"/>
            <w:shd w:val="clear" w:color="auto" w:fill="auto"/>
            <w:tcMar>
              <w:left w:w="70" w:type="dxa"/>
              <w:right w:w="70" w:type="dxa"/>
            </w:tcMar>
          </w:tcPr>
          <w:p w:rsidR="00E55D26" w:rsidRPr="00EF0560" w:rsidRDefault="00E55D26" w:rsidP="006B34D3">
            <w:pPr>
              <w:pStyle w:val="aff7"/>
              <w:spacing w:before="0" w:after="0"/>
              <w:rPr>
                <w:color w:val="000000"/>
                <w:sz w:val="22"/>
                <w:szCs w:val="22"/>
              </w:rPr>
            </w:pPr>
            <w:r w:rsidRPr="00EF0560">
              <w:rPr>
                <w:color w:val="000000"/>
                <w:sz w:val="22"/>
                <w:szCs w:val="22"/>
              </w:rPr>
              <w:t>Курганная группа "Решитиловская 2" (2 насыпи-насыпи не прослеживались)</w:t>
            </w:r>
          </w:p>
        </w:tc>
        <w:tc>
          <w:tcPr>
            <w:tcW w:w="2739" w:type="dxa"/>
            <w:shd w:val="clear" w:color="auto" w:fill="auto"/>
            <w:tcMar>
              <w:left w:w="70" w:type="dxa"/>
              <w:right w:w="70" w:type="dxa"/>
            </w:tcMar>
          </w:tcPr>
          <w:p w:rsidR="00E55D26" w:rsidRPr="00EF0560" w:rsidRDefault="00E55D26" w:rsidP="006B34D3">
            <w:pPr>
              <w:pStyle w:val="aff7"/>
              <w:spacing w:before="0" w:after="0"/>
              <w:rPr>
                <w:sz w:val="22"/>
                <w:szCs w:val="22"/>
              </w:rPr>
            </w:pPr>
            <w:r w:rsidRPr="00EF0560">
              <w:rPr>
                <w:color w:val="000000"/>
                <w:sz w:val="22"/>
                <w:szCs w:val="22"/>
              </w:rPr>
              <w:t>п. Решитиловский,1,9 км к северо-западу от поселка</w:t>
            </w:r>
          </w:p>
        </w:tc>
        <w:tc>
          <w:tcPr>
            <w:tcW w:w="1417" w:type="dxa"/>
          </w:tcPr>
          <w:p w:rsidR="00E55D26" w:rsidRPr="00EF0560" w:rsidRDefault="00E55D26" w:rsidP="006B34D3">
            <w:pPr>
              <w:pStyle w:val="aff7"/>
              <w:spacing w:before="0" w:after="0"/>
              <w:jc w:val="center"/>
              <w:rPr>
                <w:color w:val="000000"/>
                <w:sz w:val="22"/>
                <w:szCs w:val="22"/>
              </w:rPr>
            </w:pPr>
            <w:r w:rsidRPr="00EF0560">
              <w:rPr>
                <w:color w:val="000000"/>
                <w:sz w:val="22"/>
                <w:szCs w:val="22"/>
              </w:rPr>
              <w:t>7518</w:t>
            </w:r>
          </w:p>
        </w:tc>
        <w:tc>
          <w:tcPr>
            <w:tcW w:w="1655" w:type="dxa"/>
            <w:shd w:val="clear" w:color="auto" w:fill="auto"/>
          </w:tcPr>
          <w:p w:rsidR="00E55D26" w:rsidRPr="00EF0560" w:rsidRDefault="00E55D26" w:rsidP="006B34D3">
            <w:pPr>
              <w:pStyle w:val="aff7"/>
              <w:spacing w:before="0" w:after="0"/>
              <w:jc w:val="center"/>
              <w:rPr>
                <w:sz w:val="22"/>
                <w:szCs w:val="22"/>
              </w:rPr>
            </w:pPr>
          </w:p>
        </w:tc>
      </w:tr>
      <w:tr w:rsidR="00E55D26" w:rsidRPr="00243335" w:rsidTr="00E55D26">
        <w:tblPrEx>
          <w:tblCellMar>
            <w:top w:w="0" w:type="dxa"/>
            <w:left w:w="40" w:type="dxa"/>
            <w:bottom w:w="0" w:type="dxa"/>
            <w:right w:w="40" w:type="dxa"/>
          </w:tblCellMar>
        </w:tblPrEx>
        <w:trPr>
          <w:cantSplit/>
          <w:trHeight w:val="1012"/>
          <w:jc w:val="center"/>
        </w:trPr>
        <w:tc>
          <w:tcPr>
            <w:tcW w:w="769" w:type="dxa"/>
            <w:shd w:val="clear" w:color="auto" w:fill="auto"/>
            <w:tcMar>
              <w:left w:w="70" w:type="dxa"/>
              <w:right w:w="70" w:type="dxa"/>
            </w:tcMar>
            <w:vAlign w:val="center"/>
          </w:tcPr>
          <w:p w:rsidR="00E55D26" w:rsidRPr="00EF0560" w:rsidRDefault="00E55D26" w:rsidP="00B2095C">
            <w:pPr>
              <w:numPr>
                <w:ilvl w:val="0"/>
                <w:numId w:val="45"/>
              </w:numPr>
              <w:jc w:val="center"/>
              <w:rPr>
                <w:sz w:val="22"/>
                <w:szCs w:val="22"/>
              </w:rPr>
            </w:pPr>
          </w:p>
        </w:tc>
        <w:tc>
          <w:tcPr>
            <w:tcW w:w="3253" w:type="dxa"/>
            <w:shd w:val="clear" w:color="auto" w:fill="auto"/>
            <w:tcMar>
              <w:left w:w="70" w:type="dxa"/>
              <w:right w:w="70" w:type="dxa"/>
            </w:tcMar>
          </w:tcPr>
          <w:p w:rsidR="00E55D26" w:rsidRPr="00EF0560" w:rsidRDefault="00E55D26" w:rsidP="006B34D3">
            <w:pPr>
              <w:pStyle w:val="aff7"/>
              <w:spacing w:before="0" w:after="0"/>
              <w:rPr>
                <w:color w:val="000000"/>
                <w:sz w:val="22"/>
                <w:szCs w:val="22"/>
              </w:rPr>
            </w:pPr>
            <w:r w:rsidRPr="00EF0560">
              <w:rPr>
                <w:color w:val="000000"/>
                <w:sz w:val="22"/>
                <w:szCs w:val="22"/>
              </w:rPr>
              <w:t>Курганная группа"Решитиловская 1"(2 насыпи)</w:t>
            </w:r>
          </w:p>
        </w:tc>
        <w:tc>
          <w:tcPr>
            <w:tcW w:w="2739" w:type="dxa"/>
            <w:shd w:val="clear" w:color="auto" w:fill="auto"/>
            <w:tcMar>
              <w:left w:w="70" w:type="dxa"/>
              <w:right w:w="70" w:type="dxa"/>
            </w:tcMar>
          </w:tcPr>
          <w:p w:rsidR="00E55D26" w:rsidRPr="00EF0560" w:rsidRDefault="00E55D26" w:rsidP="006B34D3">
            <w:pPr>
              <w:pStyle w:val="aff7"/>
              <w:spacing w:before="0" w:after="0"/>
              <w:rPr>
                <w:sz w:val="22"/>
                <w:szCs w:val="22"/>
              </w:rPr>
            </w:pPr>
            <w:r w:rsidRPr="00EF0560">
              <w:rPr>
                <w:color w:val="000000"/>
                <w:sz w:val="22"/>
                <w:szCs w:val="22"/>
              </w:rPr>
              <w:t>п. Решитиловский,2,25 км к юго-западу от поселка</w:t>
            </w:r>
          </w:p>
        </w:tc>
        <w:tc>
          <w:tcPr>
            <w:tcW w:w="1417" w:type="dxa"/>
          </w:tcPr>
          <w:p w:rsidR="00E55D26" w:rsidRPr="00EF0560" w:rsidRDefault="00E55D26" w:rsidP="006B34D3">
            <w:pPr>
              <w:pStyle w:val="aff7"/>
              <w:spacing w:before="0" w:after="0"/>
              <w:jc w:val="center"/>
              <w:rPr>
                <w:color w:val="000000"/>
                <w:sz w:val="22"/>
                <w:szCs w:val="22"/>
              </w:rPr>
            </w:pPr>
            <w:r w:rsidRPr="00EF0560">
              <w:rPr>
                <w:color w:val="000000"/>
                <w:sz w:val="22"/>
                <w:szCs w:val="22"/>
              </w:rPr>
              <w:t>7517</w:t>
            </w:r>
          </w:p>
        </w:tc>
        <w:tc>
          <w:tcPr>
            <w:tcW w:w="1655" w:type="dxa"/>
            <w:shd w:val="clear" w:color="auto" w:fill="auto"/>
          </w:tcPr>
          <w:p w:rsidR="00E55D26" w:rsidRPr="00EF0560" w:rsidRDefault="00E55D26" w:rsidP="006B34D3">
            <w:pPr>
              <w:pStyle w:val="aff7"/>
              <w:spacing w:before="0" w:after="0"/>
              <w:jc w:val="center"/>
              <w:rPr>
                <w:sz w:val="22"/>
                <w:szCs w:val="22"/>
              </w:rPr>
            </w:pPr>
          </w:p>
        </w:tc>
      </w:tr>
      <w:tr w:rsidR="00E55D26" w:rsidRPr="00243335" w:rsidTr="00E55D26">
        <w:tblPrEx>
          <w:tblCellMar>
            <w:top w:w="0" w:type="dxa"/>
            <w:left w:w="40" w:type="dxa"/>
            <w:bottom w:w="0" w:type="dxa"/>
            <w:right w:w="40" w:type="dxa"/>
          </w:tblCellMar>
        </w:tblPrEx>
        <w:trPr>
          <w:cantSplit/>
          <w:trHeight w:val="20"/>
          <w:jc w:val="center"/>
        </w:trPr>
        <w:tc>
          <w:tcPr>
            <w:tcW w:w="769" w:type="dxa"/>
            <w:shd w:val="clear" w:color="auto" w:fill="auto"/>
            <w:tcMar>
              <w:left w:w="70" w:type="dxa"/>
              <w:right w:w="70" w:type="dxa"/>
            </w:tcMar>
            <w:vAlign w:val="center"/>
          </w:tcPr>
          <w:p w:rsidR="00E55D26" w:rsidRPr="00EF0560" w:rsidRDefault="00E55D26" w:rsidP="00B2095C">
            <w:pPr>
              <w:numPr>
                <w:ilvl w:val="0"/>
                <w:numId w:val="45"/>
              </w:numPr>
              <w:jc w:val="center"/>
              <w:rPr>
                <w:sz w:val="22"/>
                <w:szCs w:val="22"/>
              </w:rPr>
            </w:pPr>
          </w:p>
        </w:tc>
        <w:tc>
          <w:tcPr>
            <w:tcW w:w="3253" w:type="dxa"/>
            <w:shd w:val="clear" w:color="auto" w:fill="auto"/>
            <w:tcMar>
              <w:left w:w="70" w:type="dxa"/>
              <w:right w:w="70" w:type="dxa"/>
            </w:tcMar>
          </w:tcPr>
          <w:p w:rsidR="00E55D26" w:rsidRPr="00EF0560" w:rsidRDefault="00E55D26" w:rsidP="006B34D3">
            <w:pPr>
              <w:pStyle w:val="aff7"/>
              <w:spacing w:before="0" w:after="0"/>
              <w:rPr>
                <w:color w:val="000000"/>
                <w:sz w:val="22"/>
                <w:szCs w:val="22"/>
              </w:rPr>
            </w:pPr>
            <w:r w:rsidRPr="00EF0560">
              <w:rPr>
                <w:color w:val="000000"/>
                <w:sz w:val="22"/>
                <w:szCs w:val="22"/>
              </w:rPr>
              <w:t>Курган "Сборный 2"</w:t>
            </w:r>
          </w:p>
        </w:tc>
        <w:tc>
          <w:tcPr>
            <w:tcW w:w="2739" w:type="dxa"/>
            <w:shd w:val="clear" w:color="auto" w:fill="auto"/>
            <w:tcMar>
              <w:left w:w="70" w:type="dxa"/>
              <w:right w:w="70" w:type="dxa"/>
            </w:tcMar>
          </w:tcPr>
          <w:p w:rsidR="00E55D26" w:rsidRPr="00EF0560" w:rsidRDefault="00E55D26" w:rsidP="006B34D3">
            <w:pPr>
              <w:pStyle w:val="aff7"/>
              <w:spacing w:before="0" w:after="0"/>
              <w:rPr>
                <w:sz w:val="22"/>
                <w:szCs w:val="22"/>
              </w:rPr>
            </w:pPr>
            <w:r w:rsidRPr="00EF0560">
              <w:rPr>
                <w:color w:val="000000"/>
                <w:sz w:val="22"/>
                <w:szCs w:val="22"/>
              </w:rPr>
              <w:t xml:space="preserve">ст-ца Октябрьская, </w:t>
            </w:r>
            <w:smartTag w:uri="urn:schemas-microsoft-com:office:smarttags" w:element="metricconverter">
              <w:smartTagPr>
                <w:attr w:name="ProductID" w:val="2,5 км"/>
              </w:smartTagPr>
              <w:r w:rsidRPr="00EF0560">
                <w:rPr>
                  <w:color w:val="000000"/>
                  <w:sz w:val="22"/>
                  <w:szCs w:val="22"/>
                </w:rPr>
                <w:t>2,5 км</w:t>
              </w:r>
            </w:smartTag>
            <w:r w:rsidRPr="00EF0560">
              <w:rPr>
                <w:color w:val="000000"/>
                <w:sz w:val="22"/>
                <w:szCs w:val="22"/>
              </w:rPr>
              <w:t xml:space="preserve"> к югу от станицы</w:t>
            </w:r>
          </w:p>
        </w:tc>
        <w:tc>
          <w:tcPr>
            <w:tcW w:w="1417" w:type="dxa"/>
          </w:tcPr>
          <w:p w:rsidR="00E55D26" w:rsidRPr="00EF0560" w:rsidRDefault="00E55D26" w:rsidP="006B34D3">
            <w:pPr>
              <w:pStyle w:val="aff7"/>
              <w:spacing w:before="0" w:after="0"/>
              <w:jc w:val="center"/>
              <w:rPr>
                <w:color w:val="000000"/>
                <w:sz w:val="22"/>
                <w:szCs w:val="22"/>
              </w:rPr>
            </w:pPr>
            <w:r w:rsidRPr="00EF0560">
              <w:rPr>
                <w:color w:val="000000"/>
                <w:sz w:val="22"/>
                <w:szCs w:val="22"/>
              </w:rPr>
              <w:t>7514</w:t>
            </w:r>
          </w:p>
        </w:tc>
        <w:tc>
          <w:tcPr>
            <w:tcW w:w="1655" w:type="dxa"/>
            <w:shd w:val="clear" w:color="auto" w:fill="auto"/>
          </w:tcPr>
          <w:p w:rsidR="00E55D26" w:rsidRPr="00EF0560" w:rsidRDefault="00E55D26" w:rsidP="006B34D3">
            <w:pPr>
              <w:pStyle w:val="aff7"/>
              <w:spacing w:before="0" w:after="0"/>
              <w:jc w:val="center"/>
              <w:rPr>
                <w:sz w:val="22"/>
                <w:szCs w:val="22"/>
              </w:rPr>
            </w:pPr>
          </w:p>
        </w:tc>
      </w:tr>
      <w:tr w:rsidR="00E55D26" w:rsidRPr="00243335" w:rsidTr="00E55D26">
        <w:tblPrEx>
          <w:tblCellMar>
            <w:top w:w="0" w:type="dxa"/>
            <w:left w:w="40" w:type="dxa"/>
            <w:bottom w:w="0" w:type="dxa"/>
            <w:right w:w="40" w:type="dxa"/>
          </w:tblCellMar>
        </w:tblPrEx>
        <w:trPr>
          <w:cantSplit/>
          <w:trHeight w:val="848"/>
          <w:jc w:val="center"/>
        </w:trPr>
        <w:tc>
          <w:tcPr>
            <w:tcW w:w="769" w:type="dxa"/>
            <w:shd w:val="clear" w:color="auto" w:fill="auto"/>
            <w:tcMar>
              <w:left w:w="70" w:type="dxa"/>
              <w:right w:w="70" w:type="dxa"/>
            </w:tcMar>
            <w:vAlign w:val="center"/>
          </w:tcPr>
          <w:p w:rsidR="00E55D26" w:rsidRPr="00EF0560" w:rsidRDefault="00E55D26" w:rsidP="00B2095C">
            <w:pPr>
              <w:numPr>
                <w:ilvl w:val="0"/>
                <w:numId w:val="45"/>
              </w:numPr>
              <w:jc w:val="center"/>
              <w:rPr>
                <w:sz w:val="22"/>
                <w:szCs w:val="22"/>
              </w:rPr>
            </w:pPr>
          </w:p>
        </w:tc>
        <w:tc>
          <w:tcPr>
            <w:tcW w:w="3253" w:type="dxa"/>
            <w:shd w:val="clear" w:color="auto" w:fill="auto"/>
            <w:tcMar>
              <w:left w:w="70" w:type="dxa"/>
              <w:right w:w="70" w:type="dxa"/>
            </w:tcMar>
          </w:tcPr>
          <w:p w:rsidR="00E55D26" w:rsidRPr="00EF0560" w:rsidRDefault="00E55D26" w:rsidP="006B34D3">
            <w:pPr>
              <w:pStyle w:val="aff7"/>
              <w:spacing w:before="0" w:after="0"/>
              <w:rPr>
                <w:color w:val="000000"/>
                <w:sz w:val="22"/>
                <w:szCs w:val="22"/>
              </w:rPr>
            </w:pPr>
            <w:r w:rsidRPr="00EF0560">
              <w:rPr>
                <w:color w:val="000000"/>
                <w:sz w:val="22"/>
                <w:szCs w:val="22"/>
              </w:rPr>
              <w:t>Курганная группа "Сборная 1"(3 насыпи)</w:t>
            </w:r>
          </w:p>
        </w:tc>
        <w:tc>
          <w:tcPr>
            <w:tcW w:w="2739" w:type="dxa"/>
            <w:shd w:val="clear" w:color="auto" w:fill="auto"/>
            <w:tcMar>
              <w:left w:w="70" w:type="dxa"/>
              <w:right w:w="70" w:type="dxa"/>
            </w:tcMar>
          </w:tcPr>
          <w:p w:rsidR="00E55D26" w:rsidRPr="00EF0560" w:rsidRDefault="00E55D26" w:rsidP="006B34D3">
            <w:pPr>
              <w:pStyle w:val="aff7"/>
              <w:spacing w:before="0" w:after="0"/>
              <w:rPr>
                <w:sz w:val="22"/>
                <w:szCs w:val="22"/>
              </w:rPr>
            </w:pPr>
            <w:r w:rsidRPr="00EF0560">
              <w:rPr>
                <w:color w:val="000000"/>
                <w:sz w:val="22"/>
                <w:szCs w:val="22"/>
              </w:rPr>
              <w:t xml:space="preserve">ст-ца Октябрьская, </w:t>
            </w:r>
            <w:smartTag w:uri="urn:schemas-microsoft-com:office:smarttags" w:element="metricconverter">
              <w:smartTagPr>
                <w:attr w:name="ProductID" w:val="2,7 км"/>
              </w:smartTagPr>
              <w:r w:rsidRPr="00EF0560">
                <w:rPr>
                  <w:color w:val="000000"/>
                  <w:sz w:val="22"/>
                  <w:szCs w:val="22"/>
                </w:rPr>
                <w:t>2,7 км</w:t>
              </w:r>
            </w:smartTag>
            <w:r w:rsidRPr="00EF0560">
              <w:rPr>
                <w:color w:val="000000"/>
                <w:sz w:val="22"/>
                <w:szCs w:val="22"/>
              </w:rPr>
              <w:t xml:space="preserve"> к югу от станицы</w:t>
            </w:r>
          </w:p>
        </w:tc>
        <w:tc>
          <w:tcPr>
            <w:tcW w:w="1417" w:type="dxa"/>
          </w:tcPr>
          <w:p w:rsidR="00E55D26" w:rsidRPr="00EF0560" w:rsidRDefault="00E55D26" w:rsidP="006B34D3">
            <w:pPr>
              <w:pStyle w:val="aff7"/>
              <w:spacing w:before="0" w:after="0"/>
              <w:jc w:val="center"/>
              <w:rPr>
                <w:color w:val="000000"/>
                <w:sz w:val="22"/>
                <w:szCs w:val="22"/>
              </w:rPr>
            </w:pPr>
            <w:r w:rsidRPr="00EF0560">
              <w:rPr>
                <w:color w:val="000000"/>
                <w:sz w:val="22"/>
                <w:szCs w:val="22"/>
              </w:rPr>
              <w:t>7513</w:t>
            </w:r>
          </w:p>
        </w:tc>
        <w:tc>
          <w:tcPr>
            <w:tcW w:w="1655" w:type="dxa"/>
            <w:shd w:val="clear" w:color="auto" w:fill="auto"/>
          </w:tcPr>
          <w:p w:rsidR="00E55D26" w:rsidRPr="00EF0560" w:rsidRDefault="00E55D26" w:rsidP="006B34D3">
            <w:pPr>
              <w:pStyle w:val="aff7"/>
              <w:spacing w:before="0" w:after="0"/>
              <w:jc w:val="center"/>
              <w:rPr>
                <w:sz w:val="22"/>
                <w:szCs w:val="22"/>
              </w:rPr>
            </w:pPr>
          </w:p>
        </w:tc>
      </w:tr>
      <w:tr w:rsidR="00E55D26" w:rsidRPr="00243335" w:rsidTr="00E55D26">
        <w:tblPrEx>
          <w:tblCellMar>
            <w:top w:w="0" w:type="dxa"/>
            <w:left w:w="40" w:type="dxa"/>
            <w:bottom w:w="0" w:type="dxa"/>
            <w:right w:w="40" w:type="dxa"/>
          </w:tblCellMar>
        </w:tblPrEx>
        <w:trPr>
          <w:cantSplit/>
          <w:trHeight w:val="20"/>
          <w:jc w:val="center"/>
        </w:trPr>
        <w:tc>
          <w:tcPr>
            <w:tcW w:w="769" w:type="dxa"/>
            <w:shd w:val="clear" w:color="auto" w:fill="auto"/>
            <w:tcMar>
              <w:left w:w="70" w:type="dxa"/>
              <w:right w:w="70" w:type="dxa"/>
            </w:tcMar>
            <w:vAlign w:val="center"/>
          </w:tcPr>
          <w:p w:rsidR="00E55D26" w:rsidRPr="00EF0560" w:rsidRDefault="00E55D26" w:rsidP="00B2095C">
            <w:pPr>
              <w:numPr>
                <w:ilvl w:val="0"/>
                <w:numId w:val="45"/>
              </w:numPr>
              <w:jc w:val="center"/>
              <w:rPr>
                <w:sz w:val="22"/>
                <w:szCs w:val="22"/>
              </w:rPr>
            </w:pPr>
          </w:p>
        </w:tc>
        <w:tc>
          <w:tcPr>
            <w:tcW w:w="3253" w:type="dxa"/>
            <w:shd w:val="clear" w:color="auto" w:fill="auto"/>
            <w:tcMar>
              <w:left w:w="70" w:type="dxa"/>
              <w:right w:w="70" w:type="dxa"/>
            </w:tcMar>
          </w:tcPr>
          <w:p w:rsidR="00E55D26" w:rsidRPr="00EF0560" w:rsidRDefault="00E55D26" w:rsidP="006B34D3">
            <w:pPr>
              <w:pStyle w:val="aff7"/>
              <w:spacing w:before="0" w:after="0"/>
              <w:rPr>
                <w:color w:val="000000"/>
                <w:sz w:val="22"/>
                <w:szCs w:val="22"/>
              </w:rPr>
            </w:pPr>
            <w:r w:rsidRPr="00EF0560">
              <w:rPr>
                <w:color w:val="000000"/>
                <w:sz w:val="22"/>
                <w:szCs w:val="22"/>
              </w:rPr>
              <w:t>Курганная группа "Октябрьская"(3 насыпи)</w:t>
            </w:r>
          </w:p>
        </w:tc>
        <w:tc>
          <w:tcPr>
            <w:tcW w:w="2739" w:type="dxa"/>
            <w:shd w:val="clear" w:color="auto" w:fill="auto"/>
            <w:tcMar>
              <w:left w:w="70" w:type="dxa"/>
              <w:right w:w="70" w:type="dxa"/>
            </w:tcMar>
          </w:tcPr>
          <w:p w:rsidR="00E55D26" w:rsidRPr="00EF0560" w:rsidRDefault="00E55D26" w:rsidP="006B34D3">
            <w:pPr>
              <w:pStyle w:val="aff7"/>
              <w:spacing w:before="0" w:after="0"/>
              <w:rPr>
                <w:sz w:val="22"/>
                <w:szCs w:val="22"/>
              </w:rPr>
            </w:pPr>
            <w:r w:rsidRPr="00EF0560">
              <w:rPr>
                <w:color w:val="000000"/>
                <w:sz w:val="22"/>
                <w:szCs w:val="22"/>
              </w:rPr>
              <w:t xml:space="preserve">ст-ца Октябрьская, </w:t>
            </w:r>
            <w:smartTag w:uri="urn:schemas-microsoft-com:office:smarttags" w:element="metricconverter">
              <w:smartTagPr>
                <w:attr w:name="ProductID" w:val="1,5 км"/>
              </w:smartTagPr>
              <w:r w:rsidRPr="00EF0560">
                <w:rPr>
                  <w:color w:val="000000"/>
                  <w:sz w:val="22"/>
                  <w:szCs w:val="22"/>
                </w:rPr>
                <w:t>1,5 км</w:t>
              </w:r>
            </w:smartTag>
            <w:r w:rsidRPr="00EF0560">
              <w:rPr>
                <w:color w:val="000000"/>
                <w:sz w:val="22"/>
                <w:szCs w:val="22"/>
              </w:rPr>
              <w:t xml:space="preserve"> к юго-востоку от станицы</w:t>
            </w:r>
          </w:p>
        </w:tc>
        <w:tc>
          <w:tcPr>
            <w:tcW w:w="1417" w:type="dxa"/>
          </w:tcPr>
          <w:p w:rsidR="00E55D26" w:rsidRPr="00EF0560" w:rsidRDefault="00E55D26" w:rsidP="006B34D3">
            <w:pPr>
              <w:pStyle w:val="aff7"/>
              <w:spacing w:before="0" w:after="0"/>
              <w:jc w:val="center"/>
              <w:rPr>
                <w:color w:val="000000"/>
                <w:sz w:val="22"/>
                <w:szCs w:val="22"/>
              </w:rPr>
            </w:pPr>
            <w:r w:rsidRPr="00EF0560">
              <w:rPr>
                <w:color w:val="000000"/>
                <w:sz w:val="22"/>
                <w:szCs w:val="22"/>
              </w:rPr>
              <w:t>7516</w:t>
            </w:r>
          </w:p>
        </w:tc>
        <w:tc>
          <w:tcPr>
            <w:tcW w:w="1655" w:type="dxa"/>
            <w:shd w:val="clear" w:color="auto" w:fill="auto"/>
          </w:tcPr>
          <w:p w:rsidR="00E55D26" w:rsidRPr="00EF0560" w:rsidRDefault="00E55D26" w:rsidP="006B34D3">
            <w:pPr>
              <w:pStyle w:val="aff7"/>
              <w:spacing w:before="0" w:after="0"/>
              <w:jc w:val="center"/>
              <w:rPr>
                <w:sz w:val="22"/>
                <w:szCs w:val="22"/>
              </w:rPr>
            </w:pPr>
          </w:p>
        </w:tc>
      </w:tr>
    </w:tbl>
    <w:p w:rsidR="006B34D3" w:rsidRPr="00163770" w:rsidRDefault="006B34D3" w:rsidP="006B34D3">
      <w:pPr>
        <w:pStyle w:val="1"/>
        <w:ind w:left="568"/>
        <w:rPr>
          <w:rFonts w:ascii="Times New Roman" w:hAnsi="Times New Roman"/>
        </w:rPr>
      </w:pPr>
      <w:r w:rsidRPr="00163770">
        <w:rPr>
          <w:rFonts w:ascii="Times New Roman" w:hAnsi="Times New Roman"/>
        </w:rPr>
        <w:t xml:space="preserve"> </w:t>
      </w:r>
    </w:p>
    <w:p w:rsidR="002B5BEA" w:rsidRDefault="002B5BEA" w:rsidP="00F76AD7">
      <w:pPr>
        <w:ind w:firstLine="709"/>
        <w:jc w:val="both"/>
        <w:rPr>
          <w:sz w:val="28"/>
          <w:szCs w:val="28"/>
        </w:rPr>
        <w:sectPr w:rsidR="002B5BEA" w:rsidSect="00F76AD7">
          <w:pgSz w:w="11906" w:h="16838" w:code="9"/>
          <w:pgMar w:top="851" w:right="851" w:bottom="851" w:left="1701" w:header="709" w:footer="454" w:gutter="0"/>
          <w:cols w:space="708"/>
          <w:docGrid w:linePitch="360"/>
        </w:sectPr>
      </w:pPr>
    </w:p>
    <w:p w:rsidR="002B5BEA" w:rsidRDefault="002B5BEA" w:rsidP="002B5BEA">
      <w:pPr>
        <w:pStyle w:val="1"/>
        <w:ind w:left="568"/>
        <w:rPr>
          <w:rFonts w:ascii="Times New Roman" w:hAnsi="Times New Roman"/>
        </w:rPr>
      </w:pPr>
      <w:bookmarkStart w:id="99" w:name="_Toc501374759"/>
      <w:r>
        <w:rPr>
          <w:rFonts w:ascii="Times New Roman" w:hAnsi="Times New Roman"/>
        </w:rPr>
        <w:lastRenderedPageBreak/>
        <w:t>7</w:t>
      </w:r>
      <w:r w:rsidRPr="00163770">
        <w:rPr>
          <w:rFonts w:ascii="Times New Roman" w:hAnsi="Times New Roman"/>
        </w:rPr>
        <w:t xml:space="preserve">. </w:t>
      </w:r>
      <w:r>
        <w:rPr>
          <w:rFonts w:ascii="Times New Roman" w:hAnsi="Times New Roman"/>
        </w:rPr>
        <w:t xml:space="preserve">Перечень земельных участков, включаемых и исключаемых </w:t>
      </w:r>
      <w:r w:rsidR="00B87B27">
        <w:rPr>
          <w:rFonts w:ascii="Times New Roman" w:hAnsi="Times New Roman"/>
        </w:rPr>
        <w:t>из границ населенных пунктов</w:t>
      </w:r>
      <w:bookmarkEnd w:id="99"/>
    </w:p>
    <w:p w:rsidR="002B5BEA" w:rsidRPr="004B5E4A" w:rsidRDefault="002B5BEA" w:rsidP="002B5BEA">
      <w:pPr>
        <w:pStyle w:val="a7"/>
        <w:spacing w:line="312" w:lineRule="auto"/>
        <w:jc w:val="both"/>
        <w:rPr>
          <w:b/>
          <w:i/>
          <w:lang w:val="ru-RU" w:eastAsia="ru-RU" w:bidi="ar-SA"/>
        </w:rPr>
      </w:pPr>
      <w:r w:rsidRPr="004B5E4A">
        <w:rPr>
          <w:b/>
          <w:i/>
          <w:lang w:val="ru-RU" w:eastAsia="ru-RU" w:bidi="ar-SA"/>
        </w:rPr>
        <w:t>(</w:t>
      </w:r>
      <w:r>
        <w:rPr>
          <w:b/>
          <w:i/>
          <w:lang w:val="ru-RU" w:eastAsia="ru-RU" w:bidi="ar-SA"/>
        </w:rPr>
        <w:t>Внесен</w:t>
      </w:r>
      <w:r w:rsidRPr="004B5E4A">
        <w:rPr>
          <w:b/>
          <w:i/>
          <w:lang w:val="ru-RU" w:eastAsia="ru-RU" w:bidi="ar-SA"/>
        </w:rPr>
        <w:t xml:space="preserve"> в соответствии с МК № 88.002/11-17 от 1.11.2017г.)</w:t>
      </w:r>
    </w:p>
    <w:p w:rsidR="00B87B27" w:rsidRDefault="00B87B27" w:rsidP="00B87B27">
      <w:pPr>
        <w:spacing w:line="288" w:lineRule="auto"/>
        <w:jc w:val="both"/>
        <w:rPr>
          <w:sz w:val="28"/>
          <w:szCs w:val="28"/>
        </w:rPr>
      </w:pPr>
      <w:r>
        <w:rPr>
          <w:sz w:val="28"/>
          <w:szCs w:val="28"/>
        </w:rPr>
        <w:t>На период внесения изменений в генеральный план сведения о границах всех населенных пунктов Октябрьского сельского поселения внесены в государственный кадастр.</w:t>
      </w:r>
    </w:p>
    <w:p w:rsidR="00B87B27" w:rsidRDefault="00B87B27" w:rsidP="00B87B27">
      <w:pPr>
        <w:ind w:firstLine="709"/>
        <w:jc w:val="both"/>
        <w:rPr>
          <w:sz w:val="28"/>
          <w:szCs w:val="28"/>
        </w:rPr>
      </w:pPr>
      <w:r>
        <w:rPr>
          <w:sz w:val="28"/>
          <w:szCs w:val="28"/>
        </w:rPr>
        <w:t>Данным проектом внесения изменений в генеральный план предусматривается изменение границ станицы Октябрьской путем включения земель сельскохозяйственного назначения общей площадью 35,9 га в северной  и южной частях населенного пункта в целях перспективного размещения объектов сельскохозяйственного производства, промышленного и коммунально-складского назначения.</w:t>
      </w:r>
    </w:p>
    <w:p w:rsidR="00B87B27" w:rsidRDefault="00CD0F17" w:rsidP="00F76AD7">
      <w:pPr>
        <w:ind w:firstLine="709"/>
        <w:jc w:val="both"/>
        <w:rPr>
          <w:sz w:val="28"/>
          <w:szCs w:val="28"/>
        </w:rPr>
      </w:pPr>
      <w:r>
        <w:rPr>
          <w:sz w:val="28"/>
          <w:szCs w:val="28"/>
        </w:rPr>
        <w:t>Перечень земельных участков, включаемых в границы населенных пунктов:</w:t>
      </w:r>
    </w:p>
    <w:tbl>
      <w:tblPr>
        <w:tblW w:w="993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6"/>
        <w:gridCol w:w="1559"/>
        <w:gridCol w:w="993"/>
        <w:gridCol w:w="1417"/>
        <w:gridCol w:w="1559"/>
        <w:gridCol w:w="1276"/>
        <w:gridCol w:w="1276"/>
      </w:tblGrid>
      <w:tr w:rsidR="00CD0F17" w:rsidRPr="00CD0F17" w:rsidTr="00CD0F17">
        <w:trPr>
          <w:trHeight w:val="20"/>
        </w:trPr>
        <w:tc>
          <w:tcPr>
            <w:tcW w:w="1856" w:type="dxa"/>
            <w:shd w:val="clear" w:color="auto" w:fill="auto"/>
            <w:noWrap/>
            <w:vAlign w:val="bottom"/>
            <w:hideMark/>
          </w:tcPr>
          <w:p w:rsidR="00CD0F17" w:rsidRPr="00B87B27" w:rsidRDefault="00CD0F17" w:rsidP="00B87B27">
            <w:pPr>
              <w:jc w:val="center"/>
              <w:rPr>
                <w:b/>
                <w:color w:val="000000"/>
              </w:rPr>
            </w:pPr>
            <w:r w:rsidRPr="00CD0F17">
              <w:rPr>
                <w:b/>
                <w:color w:val="000000"/>
              </w:rPr>
              <w:t>Кадастровый номер</w:t>
            </w:r>
            <w:r w:rsidRPr="00B87B27">
              <w:rPr>
                <w:b/>
                <w:color w:val="000000"/>
              </w:rPr>
              <w:t xml:space="preserve"> </w:t>
            </w:r>
          </w:p>
        </w:tc>
        <w:tc>
          <w:tcPr>
            <w:tcW w:w="1559" w:type="dxa"/>
            <w:shd w:val="clear" w:color="auto" w:fill="auto"/>
            <w:noWrap/>
            <w:vAlign w:val="bottom"/>
            <w:hideMark/>
          </w:tcPr>
          <w:p w:rsidR="00CD0F17" w:rsidRPr="00B87B27" w:rsidRDefault="00CD0F17" w:rsidP="00CD0F17">
            <w:pPr>
              <w:jc w:val="center"/>
              <w:rPr>
                <w:b/>
                <w:color w:val="000000"/>
              </w:rPr>
            </w:pPr>
            <w:r w:rsidRPr="00B87B27">
              <w:rPr>
                <w:b/>
                <w:color w:val="000000"/>
              </w:rPr>
              <w:t xml:space="preserve">Адрес </w:t>
            </w:r>
          </w:p>
        </w:tc>
        <w:tc>
          <w:tcPr>
            <w:tcW w:w="993" w:type="dxa"/>
            <w:shd w:val="clear" w:color="auto" w:fill="auto"/>
            <w:noWrap/>
            <w:vAlign w:val="bottom"/>
            <w:hideMark/>
          </w:tcPr>
          <w:p w:rsidR="00CD0F17" w:rsidRPr="00B87B27" w:rsidRDefault="00CD0F17" w:rsidP="00B87B27">
            <w:pPr>
              <w:jc w:val="center"/>
              <w:rPr>
                <w:b/>
                <w:color w:val="000000"/>
              </w:rPr>
            </w:pPr>
            <w:r w:rsidRPr="00B87B27">
              <w:rPr>
                <w:b/>
                <w:color w:val="000000"/>
              </w:rPr>
              <w:t>S_уточн</w:t>
            </w:r>
          </w:p>
        </w:tc>
        <w:tc>
          <w:tcPr>
            <w:tcW w:w="1417" w:type="dxa"/>
            <w:shd w:val="clear" w:color="auto" w:fill="auto"/>
            <w:noWrap/>
            <w:vAlign w:val="bottom"/>
            <w:hideMark/>
          </w:tcPr>
          <w:p w:rsidR="00CD0F17" w:rsidRPr="00B87B27" w:rsidRDefault="00CD0F17" w:rsidP="00B87B27">
            <w:pPr>
              <w:jc w:val="center"/>
              <w:rPr>
                <w:b/>
                <w:color w:val="000000"/>
              </w:rPr>
            </w:pPr>
            <w:r w:rsidRPr="00B87B27">
              <w:rPr>
                <w:b/>
                <w:color w:val="000000"/>
              </w:rPr>
              <w:t>Категория</w:t>
            </w:r>
          </w:p>
        </w:tc>
        <w:tc>
          <w:tcPr>
            <w:tcW w:w="1559" w:type="dxa"/>
            <w:shd w:val="clear" w:color="auto" w:fill="auto"/>
            <w:noWrap/>
            <w:vAlign w:val="bottom"/>
            <w:hideMark/>
          </w:tcPr>
          <w:p w:rsidR="00CD0F17" w:rsidRPr="00B87B27" w:rsidRDefault="00CD0F17" w:rsidP="00B87B27">
            <w:pPr>
              <w:jc w:val="center"/>
              <w:rPr>
                <w:b/>
                <w:color w:val="000000"/>
              </w:rPr>
            </w:pPr>
            <w:r w:rsidRPr="00B87B27">
              <w:rPr>
                <w:b/>
                <w:color w:val="000000"/>
              </w:rPr>
              <w:t>Разр_исп</w:t>
            </w:r>
          </w:p>
        </w:tc>
        <w:tc>
          <w:tcPr>
            <w:tcW w:w="1276" w:type="dxa"/>
            <w:shd w:val="clear" w:color="auto" w:fill="auto"/>
            <w:noWrap/>
            <w:vAlign w:val="bottom"/>
            <w:hideMark/>
          </w:tcPr>
          <w:p w:rsidR="00CD0F17" w:rsidRPr="00B87B27" w:rsidRDefault="00CD0F17" w:rsidP="00B87B27">
            <w:pPr>
              <w:jc w:val="center"/>
              <w:rPr>
                <w:b/>
                <w:color w:val="000000"/>
              </w:rPr>
            </w:pPr>
            <w:r w:rsidRPr="00B87B27">
              <w:rPr>
                <w:b/>
                <w:color w:val="000000"/>
              </w:rPr>
              <w:t>Вид_права</w:t>
            </w:r>
          </w:p>
        </w:tc>
        <w:tc>
          <w:tcPr>
            <w:tcW w:w="1276" w:type="dxa"/>
            <w:shd w:val="clear" w:color="auto" w:fill="auto"/>
            <w:noWrap/>
            <w:vAlign w:val="bottom"/>
            <w:hideMark/>
          </w:tcPr>
          <w:p w:rsidR="00CD0F17" w:rsidRPr="00B87B27" w:rsidRDefault="00CD0F17" w:rsidP="00B87B27">
            <w:pPr>
              <w:jc w:val="center"/>
              <w:rPr>
                <w:b/>
                <w:color w:val="000000"/>
              </w:rPr>
            </w:pPr>
            <w:r w:rsidRPr="00B87B27">
              <w:rPr>
                <w:b/>
                <w:color w:val="000000"/>
              </w:rPr>
              <w:t>Вид_обременения</w:t>
            </w:r>
          </w:p>
        </w:tc>
      </w:tr>
      <w:tr w:rsidR="00CD0F17" w:rsidRPr="00CD0F17" w:rsidTr="00CD0F17">
        <w:trPr>
          <w:trHeight w:val="20"/>
        </w:trPr>
        <w:tc>
          <w:tcPr>
            <w:tcW w:w="1856" w:type="dxa"/>
            <w:shd w:val="clear" w:color="auto" w:fill="auto"/>
            <w:hideMark/>
          </w:tcPr>
          <w:p w:rsidR="00CD0F17" w:rsidRPr="00B87B27" w:rsidRDefault="00CD0F17" w:rsidP="00CD0F17">
            <w:pPr>
              <w:rPr>
                <w:color w:val="000000"/>
              </w:rPr>
            </w:pPr>
            <w:r w:rsidRPr="00B87B27">
              <w:rPr>
                <w:color w:val="000000"/>
              </w:rPr>
              <w:t>23:14:0511000:849</w:t>
            </w:r>
          </w:p>
        </w:tc>
        <w:tc>
          <w:tcPr>
            <w:tcW w:w="1559" w:type="dxa"/>
            <w:shd w:val="clear" w:color="auto" w:fill="auto"/>
            <w:hideMark/>
          </w:tcPr>
          <w:p w:rsidR="00CD0F17" w:rsidRPr="00B87B27" w:rsidRDefault="00CD0F17" w:rsidP="00CD0F17">
            <w:pPr>
              <w:rPr>
                <w:color w:val="000000"/>
              </w:rPr>
            </w:pPr>
            <w:r w:rsidRPr="00B87B27">
              <w:rPr>
                <w:color w:val="000000"/>
              </w:rPr>
              <w:t>Краснодарский край, р-н Крыловский, с/о Октябрьский, ЗАО АФ"Павловская", секция 2, контур 45, контур 49</w:t>
            </w:r>
          </w:p>
        </w:tc>
        <w:tc>
          <w:tcPr>
            <w:tcW w:w="993" w:type="dxa"/>
            <w:shd w:val="clear" w:color="auto" w:fill="auto"/>
            <w:hideMark/>
          </w:tcPr>
          <w:p w:rsidR="00CD0F17" w:rsidRPr="00B87B27" w:rsidRDefault="00CD0F17" w:rsidP="00CD0F17">
            <w:pPr>
              <w:rPr>
                <w:color w:val="000000"/>
              </w:rPr>
            </w:pPr>
            <w:r w:rsidRPr="00B87B27">
              <w:rPr>
                <w:color w:val="000000"/>
              </w:rPr>
              <w:t>184100</w:t>
            </w:r>
          </w:p>
        </w:tc>
        <w:tc>
          <w:tcPr>
            <w:tcW w:w="1417" w:type="dxa"/>
            <w:shd w:val="clear" w:color="auto" w:fill="auto"/>
            <w:hideMark/>
          </w:tcPr>
          <w:p w:rsidR="00CD0F17" w:rsidRPr="00B87B27" w:rsidRDefault="00CD0F17" w:rsidP="00CD0F17">
            <w:pPr>
              <w:rPr>
                <w:color w:val="000000"/>
              </w:rPr>
            </w:pPr>
            <w:r w:rsidRPr="00B87B27">
              <w:rPr>
                <w:color w:val="000000"/>
              </w:rPr>
              <w:t>Земли сельскохозяйственного назначения</w:t>
            </w:r>
          </w:p>
        </w:tc>
        <w:tc>
          <w:tcPr>
            <w:tcW w:w="1559" w:type="dxa"/>
            <w:shd w:val="clear" w:color="auto" w:fill="auto"/>
            <w:hideMark/>
          </w:tcPr>
          <w:p w:rsidR="00CD0F17" w:rsidRPr="00B87B27" w:rsidRDefault="00CD0F17" w:rsidP="00CD0F17">
            <w:pPr>
              <w:rPr>
                <w:color w:val="000000"/>
              </w:rPr>
            </w:pPr>
            <w:r w:rsidRPr="00B87B27">
              <w:rPr>
                <w:color w:val="000000"/>
              </w:rPr>
              <w:t>Для сельскохозяйственного производства</w:t>
            </w:r>
          </w:p>
        </w:tc>
        <w:tc>
          <w:tcPr>
            <w:tcW w:w="1276" w:type="dxa"/>
            <w:shd w:val="clear" w:color="auto" w:fill="auto"/>
            <w:hideMark/>
          </w:tcPr>
          <w:p w:rsidR="00CD0F17" w:rsidRPr="00B87B27" w:rsidRDefault="00CD0F17" w:rsidP="00CD0F17">
            <w:pPr>
              <w:rPr>
                <w:color w:val="000000"/>
              </w:rPr>
            </w:pPr>
            <w:r w:rsidRPr="00B87B27">
              <w:rPr>
                <w:color w:val="000000"/>
              </w:rPr>
              <w:t> </w:t>
            </w:r>
          </w:p>
        </w:tc>
        <w:tc>
          <w:tcPr>
            <w:tcW w:w="1276" w:type="dxa"/>
            <w:shd w:val="clear" w:color="auto" w:fill="auto"/>
            <w:hideMark/>
          </w:tcPr>
          <w:p w:rsidR="00CD0F17" w:rsidRPr="00B87B27" w:rsidRDefault="00CD0F17" w:rsidP="00CD0F17">
            <w:pPr>
              <w:rPr>
                <w:color w:val="000000"/>
              </w:rPr>
            </w:pPr>
            <w:r w:rsidRPr="00B87B27">
              <w:rPr>
                <w:color w:val="000000"/>
              </w:rPr>
              <w:t>Аренда (в том числе субаренда)</w:t>
            </w:r>
          </w:p>
        </w:tc>
      </w:tr>
      <w:tr w:rsidR="00CD0F17" w:rsidRPr="00CD0F17" w:rsidTr="00CD0F17">
        <w:trPr>
          <w:trHeight w:val="20"/>
        </w:trPr>
        <w:tc>
          <w:tcPr>
            <w:tcW w:w="1856" w:type="dxa"/>
            <w:shd w:val="clear" w:color="auto" w:fill="auto"/>
            <w:hideMark/>
          </w:tcPr>
          <w:p w:rsidR="00CD0F17" w:rsidRPr="00B87B27" w:rsidRDefault="00CD0F17" w:rsidP="00CD0F17">
            <w:pPr>
              <w:rPr>
                <w:color w:val="000000"/>
              </w:rPr>
            </w:pPr>
            <w:r w:rsidRPr="00B87B27">
              <w:rPr>
                <w:color w:val="000000"/>
              </w:rPr>
              <w:t>23:14:0513000:28</w:t>
            </w:r>
          </w:p>
        </w:tc>
        <w:tc>
          <w:tcPr>
            <w:tcW w:w="1559" w:type="dxa"/>
            <w:shd w:val="clear" w:color="auto" w:fill="auto"/>
            <w:hideMark/>
          </w:tcPr>
          <w:p w:rsidR="00CD0F17" w:rsidRPr="00B87B27" w:rsidRDefault="00CD0F17" w:rsidP="00CD0F17">
            <w:pPr>
              <w:rPr>
                <w:color w:val="000000"/>
              </w:rPr>
            </w:pPr>
            <w:r w:rsidRPr="00B87B27">
              <w:rPr>
                <w:color w:val="000000"/>
              </w:rPr>
              <w:t>р-н Крыловский, ст-ца Октябрьская, ул Индустриальная, д 18 Б</w:t>
            </w:r>
          </w:p>
        </w:tc>
        <w:tc>
          <w:tcPr>
            <w:tcW w:w="993" w:type="dxa"/>
            <w:shd w:val="clear" w:color="auto" w:fill="auto"/>
            <w:hideMark/>
          </w:tcPr>
          <w:p w:rsidR="00CD0F17" w:rsidRPr="00B87B27" w:rsidRDefault="00CD0F17" w:rsidP="00CD0F17">
            <w:pPr>
              <w:rPr>
                <w:color w:val="000000"/>
              </w:rPr>
            </w:pPr>
            <w:r w:rsidRPr="00B87B27">
              <w:rPr>
                <w:color w:val="000000"/>
              </w:rPr>
              <w:t>5000</w:t>
            </w:r>
          </w:p>
        </w:tc>
        <w:tc>
          <w:tcPr>
            <w:tcW w:w="1417" w:type="dxa"/>
            <w:shd w:val="clear" w:color="auto" w:fill="auto"/>
            <w:hideMark/>
          </w:tcPr>
          <w:p w:rsidR="00CD0F17" w:rsidRPr="00B87B27" w:rsidRDefault="00CD0F17" w:rsidP="00CD0F17">
            <w:pPr>
              <w:rPr>
                <w:color w:val="000000"/>
              </w:rPr>
            </w:pPr>
            <w:r w:rsidRPr="00B87B27">
              <w:rPr>
                <w:color w:val="000000"/>
              </w:rPr>
              <w:t>Земли населенных пунктов</w:t>
            </w:r>
          </w:p>
        </w:tc>
        <w:tc>
          <w:tcPr>
            <w:tcW w:w="1559" w:type="dxa"/>
            <w:shd w:val="clear" w:color="auto" w:fill="auto"/>
            <w:hideMark/>
          </w:tcPr>
          <w:p w:rsidR="00CD0F17" w:rsidRPr="00B87B27" w:rsidRDefault="00CD0F17" w:rsidP="00CD0F17">
            <w:pPr>
              <w:rPr>
                <w:color w:val="000000"/>
              </w:rPr>
            </w:pPr>
            <w:r w:rsidRPr="00CD0F17">
              <w:rPr>
                <w:color w:val="000000"/>
              </w:rPr>
              <w:t>С</w:t>
            </w:r>
            <w:r w:rsidRPr="00B87B27">
              <w:rPr>
                <w:color w:val="000000"/>
              </w:rPr>
              <w:t>тоянки для легковых автомобилей надземного открытого и закрытого типов,подземные автостоянки,автостоянки с пандусами (рампами) и механизированные автостоянки,гаражи,мотовелостоянки.</w:t>
            </w:r>
          </w:p>
        </w:tc>
        <w:tc>
          <w:tcPr>
            <w:tcW w:w="1276" w:type="dxa"/>
            <w:shd w:val="clear" w:color="auto" w:fill="auto"/>
            <w:hideMark/>
          </w:tcPr>
          <w:p w:rsidR="00CD0F17" w:rsidRPr="00B87B27" w:rsidRDefault="00CD0F17" w:rsidP="00CD0F17">
            <w:pPr>
              <w:rPr>
                <w:color w:val="000000"/>
              </w:rPr>
            </w:pPr>
            <w:r w:rsidRPr="00B87B27">
              <w:rPr>
                <w:color w:val="000000"/>
              </w:rPr>
              <w:t> </w:t>
            </w:r>
          </w:p>
        </w:tc>
        <w:tc>
          <w:tcPr>
            <w:tcW w:w="1276" w:type="dxa"/>
            <w:shd w:val="clear" w:color="auto" w:fill="auto"/>
            <w:hideMark/>
          </w:tcPr>
          <w:p w:rsidR="00CD0F17" w:rsidRPr="00B87B27" w:rsidRDefault="00CD0F17" w:rsidP="00CD0F17">
            <w:pPr>
              <w:rPr>
                <w:color w:val="000000"/>
              </w:rPr>
            </w:pPr>
            <w:r w:rsidRPr="00B87B27">
              <w:rPr>
                <w:color w:val="000000"/>
              </w:rPr>
              <w:t>Аренда (в том числе субаренда)</w:t>
            </w:r>
          </w:p>
        </w:tc>
      </w:tr>
      <w:tr w:rsidR="00CD0F17" w:rsidRPr="00CD0F17" w:rsidTr="00CD0F17">
        <w:trPr>
          <w:trHeight w:val="20"/>
        </w:trPr>
        <w:tc>
          <w:tcPr>
            <w:tcW w:w="1856" w:type="dxa"/>
            <w:shd w:val="clear" w:color="auto" w:fill="auto"/>
            <w:hideMark/>
          </w:tcPr>
          <w:p w:rsidR="00CD0F17" w:rsidRPr="00B87B27" w:rsidRDefault="00CD0F17" w:rsidP="00CD0F17">
            <w:pPr>
              <w:rPr>
                <w:color w:val="000000"/>
              </w:rPr>
            </w:pPr>
            <w:r w:rsidRPr="00B87B27">
              <w:rPr>
                <w:color w:val="000000"/>
              </w:rPr>
              <w:t>23:14:0513000:27</w:t>
            </w:r>
          </w:p>
        </w:tc>
        <w:tc>
          <w:tcPr>
            <w:tcW w:w="1559" w:type="dxa"/>
            <w:shd w:val="clear" w:color="auto" w:fill="auto"/>
            <w:hideMark/>
          </w:tcPr>
          <w:p w:rsidR="00CD0F17" w:rsidRPr="00B87B27" w:rsidRDefault="00CD0F17" w:rsidP="00CD0F17">
            <w:pPr>
              <w:rPr>
                <w:color w:val="000000"/>
              </w:rPr>
            </w:pPr>
            <w:r w:rsidRPr="00B87B27">
              <w:rPr>
                <w:color w:val="000000"/>
              </w:rPr>
              <w:t xml:space="preserve"> р-н Крыловский, ст-ца Октябрьская, ул Индустриальная, рядом с №18</w:t>
            </w:r>
          </w:p>
        </w:tc>
        <w:tc>
          <w:tcPr>
            <w:tcW w:w="993" w:type="dxa"/>
            <w:shd w:val="clear" w:color="auto" w:fill="auto"/>
            <w:hideMark/>
          </w:tcPr>
          <w:p w:rsidR="00CD0F17" w:rsidRPr="00B87B27" w:rsidRDefault="00CD0F17" w:rsidP="00CD0F17">
            <w:pPr>
              <w:rPr>
                <w:color w:val="000000"/>
              </w:rPr>
            </w:pPr>
            <w:r w:rsidRPr="00B87B27">
              <w:rPr>
                <w:color w:val="000000"/>
              </w:rPr>
              <w:t>2500</w:t>
            </w:r>
          </w:p>
        </w:tc>
        <w:tc>
          <w:tcPr>
            <w:tcW w:w="1417" w:type="dxa"/>
            <w:shd w:val="clear" w:color="auto" w:fill="auto"/>
            <w:hideMark/>
          </w:tcPr>
          <w:p w:rsidR="00CD0F17" w:rsidRPr="00B87B27" w:rsidRDefault="00CD0F17" w:rsidP="00CD0F17">
            <w:pPr>
              <w:rPr>
                <w:color w:val="000000"/>
              </w:rPr>
            </w:pPr>
            <w:r w:rsidRPr="00B87B27">
              <w:rPr>
                <w:color w:val="000000"/>
              </w:rPr>
              <w:t>Земли населенных пунктов</w:t>
            </w:r>
          </w:p>
        </w:tc>
        <w:tc>
          <w:tcPr>
            <w:tcW w:w="1559" w:type="dxa"/>
            <w:shd w:val="clear" w:color="auto" w:fill="auto"/>
            <w:hideMark/>
          </w:tcPr>
          <w:p w:rsidR="00CD0F17" w:rsidRPr="00B87B27" w:rsidRDefault="00CD0F17" w:rsidP="00CD0F17">
            <w:pPr>
              <w:rPr>
                <w:color w:val="000000"/>
              </w:rPr>
            </w:pPr>
            <w:r w:rsidRPr="00B87B27">
              <w:rPr>
                <w:color w:val="000000"/>
              </w:rPr>
              <w:t>Для размещения объекта складского назначения различного профиля</w:t>
            </w:r>
          </w:p>
        </w:tc>
        <w:tc>
          <w:tcPr>
            <w:tcW w:w="1276" w:type="dxa"/>
            <w:shd w:val="clear" w:color="auto" w:fill="auto"/>
            <w:hideMark/>
          </w:tcPr>
          <w:p w:rsidR="00CD0F17" w:rsidRPr="00B87B27" w:rsidRDefault="00CD0F17" w:rsidP="00CD0F17">
            <w:pPr>
              <w:rPr>
                <w:color w:val="000000"/>
              </w:rPr>
            </w:pPr>
            <w:r w:rsidRPr="00B87B27">
              <w:rPr>
                <w:color w:val="000000"/>
              </w:rPr>
              <w:t> </w:t>
            </w:r>
          </w:p>
        </w:tc>
        <w:tc>
          <w:tcPr>
            <w:tcW w:w="1276" w:type="dxa"/>
            <w:shd w:val="clear" w:color="auto" w:fill="auto"/>
            <w:hideMark/>
          </w:tcPr>
          <w:p w:rsidR="00CD0F17" w:rsidRPr="00B87B27" w:rsidRDefault="00CD0F17" w:rsidP="00CD0F17">
            <w:pPr>
              <w:rPr>
                <w:color w:val="000000"/>
              </w:rPr>
            </w:pPr>
            <w:r w:rsidRPr="00B87B27">
              <w:rPr>
                <w:color w:val="000000"/>
              </w:rPr>
              <w:t>Аренда (в том числе субаренда)</w:t>
            </w:r>
          </w:p>
        </w:tc>
      </w:tr>
      <w:tr w:rsidR="00CD0F17" w:rsidRPr="00CD0F17" w:rsidTr="00CD0F17">
        <w:trPr>
          <w:trHeight w:val="20"/>
        </w:trPr>
        <w:tc>
          <w:tcPr>
            <w:tcW w:w="1856" w:type="dxa"/>
            <w:shd w:val="clear" w:color="auto" w:fill="auto"/>
            <w:hideMark/>
          </w:tcPr>
          <w:p w:rsidR="00CD0F17" w:rsidRPr="00B87B27" w:rsidRDefault="00CD0F17" w:rsidP="00CD0F17">
            <w:pPr>
              <w:rPr>
                <w:color w:val="000000"/>
              </w:rPr>
            </w:pPr>
            <w:r w:rsidRPr="00B87B27">
              <w:rPr>
                <w:color w:val="000000"/>
              </w:rPr>
              <w:t>23:14:0510000:744</w:t>
            </w:r>
          </w:p>
        </w:tc>
        <w:tc>
          <w:tcPr>
            <w:tcW w:w="1559" w:type="dxa"/>
            <w:shd w:val="clear" w:color="auto" w:fill="auto"/>
            <w:hideMark/>
          </w:tcPr>
          <w:p w:rsidR="00CD0F17" w:rsidRPr="00B87B27" w:rsidRDefault="00CD0F17" w:rsidP="00CD0F17">
            <w:pPr>
              <w:rPr>
                <w:color w:val="000000"/>
              </w:rPr>
            </w:pPr>
            <w:r w:rsidRPr="00B87B27">
              <w:rPr>
                <w:color w:val="000000"/>
              </w:rPr>
              <w:t xml:space="preserve">Краснодарский край, Крыловский р-н, с. ЗАО "СП Авангард" </w:t>
            </w:r>
            <w:r w:rsidRPr="00B87B27">
              <w:rPr>
                <w:color w:val="000000"/>
              </w:rPr>
              <w:lastRenderedPageBreak/>
              <w:t>номер квартала 75</w:t>
            </w:r>
          </w:p>
        </w:tc>
        <w:tc>
          <w:tcPr>
            <w:tcW w:w="993" w:type="dxa"/>
            <w:shd w:val="clear" w:color="auto" w:fill="auto"/>
            <w:hideMark/>
          </w:tcPr>
          <w:p w:rsidR="00CD0F17" w:rsidRPr="00B87B27" w:rsidRDefault="00CD0F17" w:rsidP="00CD0F17">
            <w:pPr>
              <w:rPr>
                <w:color w:val="000000"/>
              </w:rPr>
            </w:pPr>
            <w:r w:rsidRPr="00B87B27">
              <w:rPr>
                <w:color w:val="000000"/>
              </w:rPr>
              <w:lastRenderedPageBreak/>
              <w:t>100000</w:t>
            </w:r>
          </w:p>
        </w:tc>
        <w:tc>
          <w:tcPr>
            <w:tcW w:w="1417" w:type="dxa"/>
            <w:shd w:val="clear" w:color="auto" w:fill="auto"/>
            <w:hideMark/>
          </w:tcPr>
          <w:p w:rsidR="00CD0F17" w:rsidRPr="00B87B27" w:rsidRDefault="00CD0F17" w:rsidP="00CD0F17">
            <w:pPr>
              <w:rPr>
                <w:color w:val="000000"/>
              </w:rPr>
            </w:pPr>
            <w:r w:rsidRPr="00B87B27">
              <w:rPr>
                <w:color w:val="000000"/>
              </w:rPr>
              <w:t>Земли сельскохозяйственного назначения</w:t>
            </w:r>
          </w:p>
        </w:tc>
        <w:tc>
          <w:tcPr>
            <w:tcW w:w="1559" w:type="dxa"/>
            <w:shd w:val="clear" w:color="auto" w:fill="auto"/>
            <w:hideMark/>
          </w:tcPr>
          <w:p w:rsidR="00CD0F17" w:rsidRPr="00B87B27" w:rsidRDefault="00CD0F17" w:rsidP="00CD0F17">
            <w:pPr>
              <w:rPr>
                <w:color w:val="000000"/>
              </w:rPr>
            </w:pPr>
            <w:r w:rsidRPr="00B87B27">
              <w:rPr>
                <w:color w:val="000000"/>
              </w:rPr>
              <w:t>Для сельскохозяйственного производства</w:t>
            </w:r>
          </w:p>
        </w:tc>
        <w:tc>
          <w:tcPr>
            <w:tcW w:w="1276" w:type="dxa"/>
            <w:shd w:val="clear" w:color="auto" w:fill="auto"/>
            <w:hideMark/>
          </w:tcPr>
          <w:p w:rsidR="00CD0F17" w:rsidRPr="00B87B27" w:rsidRDefault="00CD0F17" w:rsidP="00CD0F17">
            <w:pPr>
              <w:rPr>
                <w:color w:val="000000"/>
              </w:rPr>
            </w:pPr>
            <w:r w:rsidRPr="00B87B27">
              <w:rPr>
                <w:color w:val="000000"/>
              </w:rPr>
              <w:t>Собственность</w:t>
            </w:r>
          </w:p>
        </w:tc>
        <w:tc>
          <w:tcPr>
            <w:tcW w:w="1276" w:type="dxa"/>
            <w:shd w:val="clear" w:color="auto" w:fill="auto"/>
            <w:hideMark/>
          </w:tcPr>
          <w:p w:rsidR="00CD0F17" w:rsidRPr="00B87B27" w:rsidRDefault="00CD0F17" w:rsidP="00CD0F17">
            <w:pPr>
              <w:rPr>
                <w:color w:val="000000"/>
              </w:rPr>
            </w:pPr>
            <w:r w:rsidRPr="00B87B27">
              <w:rPr>
                <w:color w:val="000000"/>
              </w:rPr>
              <w:t> </w:t>
            </w:r>
          </w:p>
        </w:tc>
      </w:tr>
      <w:tr w:rsidR="00CD0F17" w:rsidRPr="00CD0F17" w:rsidTr="00CD0F17">
        <w:trPr>
          <w:trHeight w:val="20"/>
        </w:trPr>
        <w:tc>
          <w:tcPr>
            <w:tcW w:w="1856" w:type="dxa"/>
            <w:shd w:val="clear" w:color="auto" w:fill="auto"/>
            <w:hideMark/>
          </w:tcPr>
          <w:p w:rsidR="00CD0F17" w:rsidRPr="00B87B27" w:rsidRDefault="00CD0F17" w:rsidP="00CD0F17">
            <w:pPr>
              <w:rPr>
                <w:color w:val="000000"/>
              </w:rPr>
            </w:pPr>
            <w:r w:rsidRPr="00B87B27">
              <w:rPr>
                <w:color w:val="000000"/>
              </w:rPr>
              <w:t>23:14:0510000:719</w:t>
            </w:r>
          </w:p>
        </w:tc>
        <w:tc>
          <w:tcPr>
            <w:tcW w:w="1559" w:type="dxa"/>
            <w:shd w:val="clear" w:color="auto" w:fill="auto"/>
            <w:hideMark/>
          </w:tcPr>
          <w:p w:rsidR="00CD0F17" w:rsidRPr="00B87B27" w:rsidRDefault="00CD0F17" w:rsidP="00CD0F17">
            <w:pPr>
              <w:rPr>
                <w:color w:val="000000"/>
              </w:rPr>
            </w:pPr>
            <w:r w:rsidRPr="00CD0F17">
              <w:rPr>
                <w:color w:val="000000"/>
              </w:rPr>
              <w:t>-</w:t>
            </w:r>
          </w:p>
        </w:tc>
        <w:tc>
          <w:tcPr>
            <w:tcW w:w="993" w:type="dxa"/>
            <w:shd w:val="clear" w:color="auto" w:fill="auto"/>
            <w:hideMark/>
          </w:tcPr>
          <w:p w:rsidR="00CD0F17" w:rsidRPr="00B87B27" w:rsidRDefault="00CD0F17" w:rsidP="00CD0F17">
            <w:pPr>
              <w:rPr>
                <w:color w:val="000000"/>
              </w:rPr>
            </w:pPr>
            <w:r w:rsidRPr="00B87B27">
              <w:rPr>
                <w:color w:val="000000"/>
              </w:rPr>
              <w:t>34106</w:t>
            </w:r>
          </w:p>
        </w:tc>
        <w:tc>
          <w:tcPr>
            <w:tcW w:w="1417" w:type="dxa"/>
            <w:shd w:val="clear" w:color="auto" w:fill="auto"/>
            <w:hideMark/>
          </w:tcPr>
          <w:p w:rsidR="00CD0F17" w:rsidRPr="00B87B27" w:rsidRDefault="00CD0F17" w:rsidP="00CD0F17">
            <w:pPr>
              <w:rPr>
                <w:color w:val="000000"/>
              </w:rPr>
            </w:pPr>
            <w:r w:rsidRPr="00B87B27">
              <w:rPr>
                <w:color w:val="000000"/>
              </w:rPr>
              <w:t>Земли сельскохозяйственного назначения</w:t>
            </w:r>
          </w:p>
        </w:tc>
        <w:tc>
          <w:tcPr>
            <w:tcW w:w="1559" w:type="dxa"/>
            <w:shd w:val="clear" w:color="auto" w:fill="auto"/>
            <w:hideMark/>
          </w:tcPr>
          <w:p w:rsidR="00CD0F17" w:rsidRPr="00B87B27" w:rsidRDefault="00CD0F17" w:rsidP="00CD0F17">
            <w:pPr>
              <w:rPr>
                <w:color w:val="000000"/>
              </w:rPr>
            </w:pPr>
            <w:r w:rsidRPr="00B87B27">
              <w:rPr>
                <w:color w:val="000000"/>
              </w:rPr>
              <w:t>для размещения зданий, строений, сооружений используемых для производства, хранения и первичной переработки сельскохозяйственной продукции</w:t>
            </w:r>
          </w:p>
        </w:tc>
        <w:tc>
          <w:tcPr>
            <w:tcW w:w="1276" w:type="dxa"/>
            <w:shd w:val="clear" w:color="auto" w:fill="auto"/>
            <w:hideMark/>
          </w:tcPr>
          <w:p w:rsidR="00CD0F17" w:rsidRPr="00B87B27" w:rsidRDefault="00CD0F17" w:rsidP="00CD0F17">
            <w:pPr>
              <w:rPr>
                <w:color w:val="000000"/>
              </w:rPr>
            </w:pPr>
            <w:r w:rsidRPr="00B87B27">
              <w:rPr>
                <w:color w:val="000000"/>
              </w:rPr>
              <w:t>Собственность</w:t>
            </w:r>
          </w:p>
        </w:tc>
        <w:tc>
          <w:tcPr>
            <w:tcW w:w="1276" w:type="dxa"/>
            <w:shd w:val="clear" w:color="auto" w:fill="auto"/>
            <w:hideMark/>
          </w:tcPr>
          <w:p w:rsidR="00CD0F17" w:rsidRPr="00B87B27" w:rsidRDefault="00CD0F17" w:rsidP="00CD0F17">
            <w:pPr>
              <w:rPr>
                <w:color w:val="000000"/>
              </w:rPr>
            </w:pPr>
            <w:r w:rsidRPr="00B87B27">
              <w:rPr>
                <w:color w:val="000000"/>
              </w:rPr>
              <w:t> </w:t>
            </w:r>
          </w:p>
        </w:tc>
      </w:tr>
    </w:tbl>
    <w:p w:rsidR="00B87B27" w:rsidRDefault="00B87B27" w:rsidP="00F76AD7">
      <w:pPr>
        <w:ind w:firstLine="709"/>
        <w:jc w:val="both"/>
        <w:rPr>
          <w:sz w:val="28"/>
          <w:szCs w:val="28"/>
        </w:rPr>
      </w:pPr>
    </w:p>
    <w:p w:rsidR="00CD0F17" w:rsidRPr="007112FE" w:rsidRDefault="00CD0F17" w:rsidP="00F76AD7">
      <w:pPr>
        <w:ind w:firstLine="709"/>
        <w:jc w:val="both"/>
        <w:rPr>
          <w:sz w:val="28"/>
          <w:szCs w:val="28"/>
        </w:rPr>
      </w:pPr>
      <w:r>
        <w:rPr>
          <w:sz w:val="28"/>
          <w:szCs w:val="28"/>
        </w:rPr>
        <w:t>Данным проектом внесения изменений в генеральный план не предусмотрено исключение земельных участков из границ населенных пунктов.</w:t>
      </w:r>
    </w:p>
    <w:sectPr w:rsidR="00CD0F17" w:rsidRPr="007112FE" w:rsidSect="00F76AD7">
      <w:pgSz w:w="11906" w:h="16838" w:code="9"/>
      <w:pgMar w:top="851" w:right="851" w:bottom="851" w:left="1701"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49F" w:rsidRDefault="00FF749F" w:rsidP="0089151A">
      <w:r>
        <w:separator/>
      </w:r>
    </w:p>
  </w:endnote>
  <w:endnote w:type="continuationSeparator" w:id="0">
    <w:p w:rsidR="00FF749F" w:rsidRDefault="00FF749F" w:rsidP="00891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choolBook">
    <w:altName w:val="Times New Roman"/>
    <w:charset w:val="00"/>
    <w:family w:val="auto"/>
    <w:pitch w:val="variable"/>
    <w:sig w:usb0="00000203" w:usb1="00000000" w:usb2="00000000" w:usb3="00000000" w:csb0="00000005"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92628"/>
    </w:sdtPr>
    <w:sdtEndPr/>
    <w:sdtContent>
      <w:p w:rsidR="003C493F" w:rsidRDefault="00690E01">
        <w:pPr>
          <w:pStyle w:val="a4"/>
          <w:jc w:val="center"/>
        </w:pPr>
        <w:r>
          <w:pict>
            <v:shapetype id="_x0000_t110" coordsize="21600,21600" o:spt="110" path="m10800,l,10800,10800,21600,21600,10800xe">
              <v:stroke joinstyle="miter"/>
              <v:path gradientshapeok="t" o:connecttype="rect" textboxrect="5400,5400,16200,16200"/>
            </v:shapetype>
            <v:shape id="_x0000_s2050"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stroked="f">
              <v:fill r:id="rId1" o:title="Light horizontal" type="pattern"/>
              <w10:wrap type="none" anchorx="margin" anchory="page"/>
              <w10:anchorlock/>
            </v:shape>
          </w:pict>
        </w:r>
      </w:p>
      <w:p w:rsidR="003C493F" w:rsidRDefault="00FF749F">
        <w:pPr>
          <w:pStyle w:val="a4"/>
          <w:jc w:val="center"/>
        </w:pPr>
        <w:r>
          <w:fldChar w:fldCharType="begin"/>
        </w:r>
        <w:r>
          <w:instrText xml:space="preserve"> PAGE    \* MERGEFORMAT </w:instrText>
        </w:r>
        <w:r>
          <w:fldChar w:fldCharType="separate"/>
        </w:r>
        <w:r w:rsidR="00690E01">
          <w:rPr>
            <w:noProof/>
          </w:rPr>
          <w:t>12</w:t>
        </w:r>
        <w:r>
          <w:rPr>
            <w:noProof/>
          </w:rPr>
          <w:fldChar w:fldCharType="end"/>
        </w:r>
      </w:p>
    </w:sdtContent>
  </w:sdt>
  <w:p w:rsidR="003C493F" w:rsidRDefault="003C493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92620"/>
    </w:sdtPr>
    <w:sdtEndPr/>
    <w:sdtContent>
      <w:p w:rsidR="003C493F" w:rsidRDefault="00690E01">
        <w:pPr>
          <w:pStyle w:val="a4"/>
          <w:jc w:val="center"/>
        </w:pPr>
        <w:r>
          <w:pict>
            <v:shapetype id="_x0000_t110" coordsize="21600,21600" o:spt="110" path="m10800,l,10800,10800,21600,21600,10800xe">
              <v:stroke joinstyle="miter"/>
              <v:path gradientshapeok="t" o:connecttype="rect" textboxrect="5400,5400,16200,16200"/>
            </v:shapetype>
            <v:shape id="_x0000_s2049"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stroked="f">
              <v:fill r:id="rId1" o:title="Light horizontal" type="pattern"/>
              <w10:wrap type="none" anchorx="margin" anchory="page"/>
              <w10:anchorlock/>
            </v:shape>
          </w:pict>
        </w:r>
      </w:p>
      <w:p w:rsidR="003C493F" w:rsidRDefault="00FF749F">
        <w:pPr>
          <w:pStyle w:val="a4"/>
          <w:jc w:val="center"/>
        </w:pPr>
        <w:r>
          <w:fldChar w:fldCharType="begin"/>
        </w:r>
        <w:r>
          <w:instrText xml:space="preserve"> PAGE    \* MERGEFORMAT </w:instrText>
        </w:r>
        <w:r>
          <w:fldChar w:fldCharType="separate"/>
        </w:r>
        <w:r w:rsidR="00690E01">
          <w:rPr>
            <w:noProof/>
          </w:rPr>
          <w:t>232</w:t>
        </w:r>
        <w:r>
          <w:rPr>
            <w:noProof/>
          </w:rPr>
          <w:fldChar w:fldCharType="end"/>
        </w:r>
      </w:p>
    </w:sdtContent>
  </w:sdt>
  <w:p w:rsidR="003C493F" w:rsidRDefault="003C493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49F" w:rsidRDefault="00FF749F" w:rsidP="0089151A">
      <w:r>
        <w:separator/>
      </w:r>
    </w:p>
  </w:footnote>
  <w:footnote w:type="continuationSeparator" w:id="0">
    <w:p w:rsidR="00FF749F" w:rsidRDefault="00FF749F" w:rsidP="008915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6DAF798"/>
    <w:lvl w:ilvl="0">
      <w:start w:val="1"/>
      <w:numFmt w:val="bullet"/>
      <w:pStyle w:val="a"/>
      <w:lvlText w:val=""/>
      <w:lvlJc w:val="left"/>
      <w:pPr>
        <w:tabs>
          <w:tab w:val="num" w:pos="540"/>
        </w:tabs>
        <w:ind w:left="540" w:hanging="360"/>
      </w:pPr>
      <w:rPr>
        <w:rFonts w:ascii="Symbol" w:hAnsi="Symbol" w:hint="default"/>
      </w:rPr>
    </w:lvl>
  </w:abstractNum>
  <w:abstractNum w:abstractNumId="1" w15:restartNumberingAfterBreak="0">
    <w:nsid w:val="00000001"/>
    <w:multiLevelType w:val="multilevel"/>
    <w:tmpl w:val="00000001"/>
    <w:name w:val="Outline"/>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none"/>
      <w:suff w:val="nothing"/>
      <w:lvlText w:val=""/>
      <w:lvlJc w:val="left"/>
      <w:pPr>
        <w:tabs>
          <w:tab w:val="num" w:pos="0"/>
        </w:tabs>
        <w:ind w:left="0" w:firstLine="0"/>
      </w:pPr>
    </w:lvl>
    <w:lvl w:ilvl="5">
      <w:start w:val="1"/>
      <w:numFmt w:val="decimal"/>
      <w:lvlText w:val="%6."/>
      <w:lvlJc w:val="left"/>
      <w:pPr>
        <w:tabs>
          <w:tab w:val="num" w:pos="2520"/>
        </w:tabs>
        <w:ind w:left="2520" w:hanging="36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1"/>
    <w:lvl w:ilvl="0">
      <w:start w:val="1"/>
      <w:numFmt w:val="decimal"/>
      <w:lvlText w:val="%1."/>
      <w:lvlJc w:val="left"/>
      <w:pPr>
        <w:tabs>
          <w:tab w:val="num" w:pos="1080"/>
        </w:tabs>
        <w:ind w:left="1080" w:hanging="360"/>
      </w:pPr>
    </w:lvl>
    <w:lvl w:ilvl="1">
      <w:start w:val="1"/>
      <w:numFmt w:val="decimal"/>
      <w:lvlText w:val="%1.%2."/>
      <w:lvlJc w:val="left"/>
      <w:pPr>
        <w:tabs>
          <w:tab w:val="num" w:pos="1975"/>
        </w:tabs>
        <w:ind w:left="1975" w:hanging="720"/>
      </w:pPr>
    </w:lvl>
    <w:lvl w:ilvl="2">
      <w:start w:val="1"/>
      <w:numFmt w:val="decimal"/>
      <w:lvlText w:val="%1.%2.%3."/>
      <w:lvlJc w:val="left"/>
      <w:pPr>
        <w:tabs>
          <w:tab w:val="num" w:pos="2510"/>
        </w:tabs>
        <w:ind w:left="2510" w:hanging="720"/>
      </w:pPr>
    </w:lvl>
    <w:lvl w:ilvl="3">
      <w:start w:val="1"/>
      <w:numFmt w:val="decimal"/>
      <w:lvlText w:val="%1.%2.%3.%4."/>
      <w:lvlJc w:val="left"/>
      <w:pPr>
        <w:tabs>
          <w:tab w:val="num" w:pos="3405"/>
        </w:tabs>
        <w:ind w:left="3405" w:hanging="1080"/>
      </w:pPr>
    </w:lvl>
    <w:lvl w:ilvl="4">
      <w:start w:val="1"/>
      <w:numFmt w:val="decimal"/>
      <w:lvlText w:val="%1.%2.%3.%4.%5."/>
      <w:lvlJc w:val="left"/>
      <w:pPr>
        <w:tabs>
          <w:tab w:val="num" w:pos="3940"/>
        </w:tabs>
        <w:ind w:left="3940" w:hanging="1080"/>
      </w:pPr>
    </w:lvl>
    <w:lvl w:ilvl="5">
      <w:start w:val="1"/>
      <w:numFmt w:val="decimal"/>
      <w:lvlText w:val="%1.%2.%3.%4.%5.%6."/>
      <w:lvlJc w:val="left"/>
      <w:pPr>
        <w:tabs>
          <w:tab w:val="num" w:pos="4835"/>
        </w:tabs>
        <w:ind w:left="4835" w:hanging="1440"/>
      </w:pPr>
    </w:lvl>
    <w:lvl w:ilvl="6">
      <w:start w:val="1"/>
      <w:numFmt w:val="decimal"/>
      <w:lvlText w:val="%1.%2.%3.%4.%5.%6.%7."/>
      <w:lvlJc w:val="left"/>
      <w:pPr>
        <w:tabs>
          <w:tab w:val="num" w:pos="5730"/>
        </w:tabs>
        <w:ind w:left="5730" w:hanging="1800"/>
      </w:pPr>
    </w:lvl>
    <w:lvl w:ilvl="7">
      <w:start w:val="1"/>
      <w:numFmt w:val="decimal"/>
      <w:lvlText w:val="%1.%2.%3.%4.%5.%6.%7.%8."/>
      <w:lvlJc w:val="left"/>
      <w:pPr>
        <w:tabs>
          <w:tab w:val="num" w:pos="6265"/>
        </w:tabs>
        <w:ind w:left="6265" w:hanging="1800"/>
      </w:pPr>
    </w:lvl>
    <w:lvl w:ilvl="8">
      <w:start w:val="1"/>
      <w:numFmt w:val="decimal"/>
      <w:lvlText w:val="%1.%2.%3.%4.%5.%6.%7.%8.%9."/>
      <w:lvlJc w:val="left"/>
      <w:pPr>
        <w:tabs>
          <w:tab w:val="num" w:pos="7160"/>
        </w:tabs>
        <w:ind w:left="7160" w:hanging="2160"/>
      </w:pPr>
    </w:lvl>
  </w:abstractNum>
  <w:abstractNum w:abstractNumId="3" w15:restartNumberingAfterBreak="0">
    <w:nsid w:val="00000003"/>
    <w:multiLevelType w:val="singleLevel"/>
    <w:tmpl w:val="00000003"/>
    <w:lvl w:ilvl="0">
      <w:start w:val="1"/>
      <w:numFmt w:val="decimal"/>
      <w:lvlText w:val="%1."/>
      <w:lvlJc w:val="left"/>
      <w:pPr>
        <w:tabs>
          <w:tab w:val="num" w:pos="1429"/>
        </w:tabs>
        <w:ind w:left="1429" w:hanging="360"/>
      </w:pPr>
    </w:lvl>
  </w:abstractNum>
  <w:abstractNum w:abstractNumId="4" w15:restartNumberingAfterBreak="0">
    <w:nsid w:val="00000004"/>
    <w:multiLevelType w:val="singleLevel"/>
    <w:tmpl w:val="00000004"/>
    <w:name w:val="WW8Num2"/>
    <w:lvl w:ilvl="0">
      <w:numFmt w:val="bullet"/>
      <w:lvlText w:val="-"/>
      <w:lvlJc w:val="left"/>
      <w:pPr>
        <w:tabs>
          <w:tab w:val="num" w:pos="1069"/>
        </w:tabs>
        <w:ind w:left="1069" w:hanging="360"/>
      </w:pPr>
      <w:rPr>
        <w:rFonts w:ascii="Times New Roman" w:hAnsi="Times New Roman" w:cs="Times New Roman"/>
      </w:rPr>
    </w:lvl>
  </w:abstractNum>
  <w:abstractNum w:abstractNumId="5" w15:restartNumberingAfterBreak="0">
    <w:nsid w:val="00000005"/>
    <w:multiLevelType w:val="singleLevel"/>
    <w:tmpl w:val="00000005"/>
    <w:name w:val="WW8Num3"/>
    <w:lvl w:ilvl="0">
      <w:start w:val="1"/>
      <w:numFmt w:val="bullet"/>
      <w:lvlText w:val=""/>
      <w:lvlJc w:val="left"/>
      <w:pPr>
        <w:tabs>
          <w:tab w:val="num" w:pos="567"/>
        </w:tabs>
        <w:ind w:left="567" w:hanging="454"/>
      </w:pPr>
      <w:rPr>
        <w:rFonts w:ascii="Symbol" w:hAnsi="Symbol"/>
      </w:rPr>
    </w:lvl>
  </w:abstractNum>
  <w:abstractNum w:abstractNumId="6" w15:restartNumberingAfterBreak="0">
    <w:nsid w:val="00000006"/>
    <w:multiLevelType w:val="multilevel"/>
    <w:tmpl w:val="00000006"/>
    <w:name w:val="WW8Num5"/>
    <w:lvl w:ilvl="0">
      <w:start w:val="3"/>
      <w:numFmt w:val="decimal"/>
      <w:lvlText w:val="%1."/>
      <w:lvlJc w:val="left"/>
      <w:pPr>
        <w:tabs>
          <w:tab w:val="num" w:pos="360"/>
        </w:tabs>
        <w:ind w:left="360" w:hanging="360"/>
      </w:pPr>
      <w:rPr>
        <w:b w:val="0"/>
        <w:bCs w:val="0"/>
      </w:rPr>
    </w:lvl>
    <w:lvl w:ilvl="1">
      <w:start w:val="2"/>
      <w:numFmt w:val="decimal"/>
      <w:lvlText w:val="%1.%2."/>
      <w:lvlJc w:val="left"/>
      <w:pPr>
        <w:tabs>
          <w:tab w:val="num" w:pos="395"/>
        </w:tabs>
        <w:ind w:left="395" w:hanging="360"/>
      </w:pPr>
      <w:rPr>
        <w:b w:val="0"/>
        <w:bCs w:val="0"/>
      </w:rPr>
    </w:lvl>
    <w:lvl w:ilvl="2">
      <w:start w:val="1"/>
      <w:numFmt w:val="decimal"/>
      <w:lvlText w:val="%1.%2.%3."/>
      <w:lvlJc w:val="left"/>
      <w:pPr>
        <w:tabs>
          <w:tab w:val="num" w:pos="430"/>
        </w:tabs>
        <w:ind w:left="430" w:hanging="360"/>
      </w:pPr>
      <w:rPr>
        <w:b w:val="0"/>
        <w:bCs w:val="0"/>
      </w:rPr>
    </w:lvl>
    <w:lvl w:ilvl="3">
      <w:start w:val="1"/>
      <w:numFmt w:val="decimal"/>
      <w:lvlText w:val="%1.%2.%3.%4."/>
      <w:lvlJc w:val="left"/>
      <w:pPr>
        <w:tabs>
          <w:tab w:val="num" w:pos="465"/>
        </w:tabs>
        <w:ind w:left="465" w:hanging="360"/>
      </w:pPr>
    </w:lvl>
    <w:lvl w:ilvl="4">
      <w:start w:val="1"/>
      <w:numFmt w:val="decimal"/>
      <w:lvlText w:val="%1.%2.%3.%4.%5."/>
      <w:lvlJc w:val="left"/>
      <w:pPr>
        <w:tabs>
          <w:tab w:val="num" w:pos="500"/>
        </w:tabs>
        <w:ind w:left="500" w:hanging="360"/>
      </w:pPr>
    </w:lvl>
    <w:lvl w:ilvl="5">
      <w:start w:val="1"/>
      <w:numFmt w:val="decimal"/>
      <w:lvlText w:val="%1.%2.%3.%4.%5.%6."/>
      <w:lvlJc w:val="left"/>
      <w:pPr>
        <w:tabs>
          <w:tab w:val="num" w:pos="535"/>
        </w:tabs>
        <w:ind w:left="535" w:hanging="360"/>
      </w:pPr>
    </w:lvl>
    <w:lvl w:ilvl="6">
      <w:start w:val="1"/>
      <w:numFmt w:val="decimal"/>
      <w:lvlText w:val="%1.%2.%3.%4.%5.%6.%7."/>
      <w:lvlJc w:val="left"/>
      <w:pPr>
        <w:tabs>
          <w:tab w:val="num" w:pos="570"/>
        </w:tabs>
        <w:ind w:left="570" w:hanging="360"/>
      </w:pPr>
    </w:lvl>
    <w:lvl w:ilvl="7">
      <w:start w:val="1"/>
      <w:numFmt w:val="decimal"/>
      <w:lvlText w:val="%1.%2.%3.%4.%5.%6.%7.%8."/>
      <w:lvlJc w:val="left"/>
      <w:pPr>
        <w:tabs>
          <w:tab w:val="num" w:pos="605"/>
        </w:tabs>
        <w:ind w:left="605" w:hanging="360"/>
      </w:pPr>
    </w:lvl>
    <w:lvl w:ilvl="8">
      <w:start w:val="1"/>
      <w:numFmt w:val="decimal"/>
      <w:lvlText w:val="%1.%2.%3.%4.%5.%6.%7.%8.%9."/>
      <w:lvlJc w:val="left"/>
      <w:pPr>
        <w:tabs>
          <w:tab w:val="num" w:pos="640"/>
        </w:tabs>
        <w:ind w:left="640" w:hanging="360"/>
      </w:pPr>
    </w:lvl>
  </w:abstractNum>
  <w:abstractNum w:abstractNumId="7" w15:restartNumberingAfterBreak="0">
    <w:nsid w:val="00000009"/>
    <w:multiLevelType w:val="singleLevel"/>
    <w:tmpl w:val="00000009"/>
    <w:name w:val="WW8Num7"/>
    <w:lvl w:ilvl="0">
      <w:start w:val="1"/>
      <w:numFmt w:val="bullet"/>
      <w:lvlText w:val=""/>
      <w:lvlJc w:val="left"/>
      <w:pPr>
        <w:tabs>
          <w:tab w:val="num" w:pos="1425"/>
        </w:tabs>
        <w:ind w:left="1425" w:hanging="360"/>
      </w:pPr>
      <w:rPr>
        <w:rFonts w:ascii="Symbol" w:hAnsi="Symbol"/>
      </w:rPr>
    </w:lvl>
  </w:abstractNum>
  <w:abstractNum w:abstractNumId="8" w15:restartNumberingAfterBreak="0">
    <w:nsid w:val="0000000F"/>
    <w:multiLevelType w:val="singleLevel"/>
    <w:tmpl w:val="0000000F"/>
    <w:name w:val="WW8Num17"/>
    <w:lvl w:ilvl="0">
      <w:start w:val="1"/>
      <w:numFmt w:val="bullet"/>
      <w:pStyle w:val="S"/>
      <w:lvlText w:val=""/>
      <w:lvlJc w:val="left"/>
      <w:pPr>
        <w:tabs>
          <w:tab w:val="num" w:pos="720"/>
        </w:tabs>
        <w:ind w:left="720" w:hanging="360"/>
      </w:pPr>
      <w:rPr>
        <w:rFonts w:ascii="Symbol" w:hAnsi="Symbol"/>
      </w:rPr>
    </w:lvl>
  </w:abstractNum>
  <w:abstractNum w:abstractNumId="9" w15:restartNumberingAfterBreak="0">
    <w:nsid w:val="02260E97"/>
    <w:multiLevelType w:val="hybridMultilevel"/>
    <w:tmpl w:val="A59AAD60"/>
    <w:name w:val="WW8Num9"/>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401F2F"/>
    <w:multiLevelType w:val="multilevel"/>
    <w:tmpl w:val="22E402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5C0958"/>
    <w:multiLevelType w:val="multilevel"/>
    <w:tmpl w:val="00000002"/>
    <w:lvl w:ilvl="0">
      <w:start w:val="1"/>
      <w:numFmt w:val="decimal"/>
      <w:lvlText w:val="%1."/>
      <w:lvlJc w:val="left"/>
      <w:pPr>
        <w:tabs>
          <w:tab w:val="num" w:pos="1080"/>
        </w:tabs>
        <w:ind w:left="1080" w:hanging="360"/>
      </w:pPr>
    </w:lvl>
    <w:lvl w:ilvl="1">
      <w:start w:val="1"/>
      <w:numFmt w:val="decimal"/>
      <w:lvlText w:val="%1.%2."/>
      <w:lvlJc w:val="left"/>
      <w:pPr>
        <w:tabs>
          <w:tab w:val="num" w:pos="1975"/>
        </w:tabs>
        <w:ind w:left="1975" w:hanging="720"/>
      </w:pPr>
    </w:lvl>
    <w:lvl w:ilvl="2">
      <w:start w:val="1"/>
      <w:numFmt w:val="decimal"/>
      <w:lvlText w:val="%1.%2.%3."/>
      <w:lvlJc w:val="left"/>
      <w:pPr>
        <w:tabs>
          <w:tab w:val="num" w:pos="2510"/>
        </w:tabs>
        <w:ind w:left="2510" w:hanging="720"/>
      </w:pPr>
    </w:lvl>
    <w:lvl w:ilvl="3">
      <w:start w:val="1"/>
      <w:numFmt w:val="decimal"/>
      <w:lvlText w:val="%1.%2.%3.%4."/>
      <w:lvlJc w:val="left"/>
      <w:pPr>
        <w:tabs>
          <w:tab w:val="num" w:pos="3405"/>
        </w:tabs>
        <w:ind w:left="3405" w:hanging="1080"/>
      </w:pPr>
    </w:lvl>
    <w:lvl w:ilvl="4">
      <w:start w:val="1"/>
      <w:numFmt w:val="decimal"/>
      <w:lvlText w:val="%1.%2.%3.%4.%5."/>
      <w:lvlJc w:val="left"/>
      <w:pPr>
        <w:tabs>
          <w:tab w:val="num" w:pos="3940"/>
        </w:tabs>
        <w:ind w:left="3940" w:hanging="1080"/>
      </w:pPr>
    </w:lvl>
    <w:lvl w:ilvl="5">
      <w:start w:val="1"/>
      <w:numFmt w:val="decimal"/>
      <w:lvlText w:val="%1.%2.%3.%4.%5.%6."/>
      <w:lvlJc w:val="left"/>
      <w:pPr>
        <w:tabs>
          <w:tab w:val="num" w:pos="4835"/>
        </w:tabs>
        <w:ind w:left="4835" w:hanging="1440"/>
      </w:pPr>
    </w:lvl>
    <w:lvl w:ilvl="6">
      <w:start w:val="1"/>
      <w:numFmt w:val="decimal"/>
      <w:lvlText w:val="%1.%2.%3.%4.%5.%6.%7."/>
      <w:lvlJc w:val="left"/>
      <w:pPr>
        <w:tabs>
          <w:tab w:val="num" w:pos="5730"/>
        </w:tabs>
        <w:ind w:left="5730" w:hanging="1800"/>
      </w:pPr>
    </w:lvl>
    <w:lvl w:ilvl="7">
      <w:start w:val="1"/>
      <w:numFmt w:val="decimal"/>
      <w:lvlText w:val="%1.%2.%3.%4.%5.%6.%7.%8."/>
      <w:lvlJc w:val="left"/>
      <w:pPr>
        <w:tabs>
          <w:tab w:val="num" w:pos="6265"/>
        </w:tabs>
        <w:ind w:left="6265" w:hanging="1800"/>
      </w:pPr>
    </w:lvl>
    <w:lvl w:ilvl="8">
      <w:start w:val="1"/>
      <w:numFmt w:val="decimal"/>
      <w:lvlText w:val="%1.%2.%3.%4.%5.%6.%7.%8.%9."/>
      <w:lvlJc w:val="left"/>
      <w:pPr>
        <w:tabs>
          <w:tab w:val="num" w:pos="7160"/>
        </w:tabs>
        <w:ind w:left="7160" w:hanging="2160"/>
      </w:pPr>
    </w:lvl>
  </w:abstractNum>
  <w:abstractNum w:abstractNumId="12" w15:restartNumberingAfterBreak="0">
    <w:nsid w:val="0DEB1D41"/>
    <w:multiLevelType w:val="hybridMultilevel"/>
    <w:tmpl w:val="F12CEDD4"/>
    <w:lvl w:ilvl="0" w:tplc="04190001">
      <w:start w:val="1"/>
      <w:numFmt w:val="bullet"/>
      <w:lvlText w:val=""/>
      <w:lvlJc w:val="left"/>
      <w:pPr>
        <w:ind w:left="1429" w:hanging="360"/>
      </w:pPr>
      <w:rPr>
        <w:rFonts w:ascii="Symbol" w:hAnsi="Symbol" w:hint="default"/>
      </w:rPr>
    </w:lvl>
    <w:lvl w:ilvl="1" w:tplc="E07E0612"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F6A7B3B"/>
    <w:multiLevelType w:val="hybridMultilevel"/>
    <w:tmpl w:val="D250E4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A84266"/>
    <w:multiLevelType w:val="singleLevel"/>
    <w:tmpl w:val="034A7ECE"/>
    <w:lvl w:ilvl="0">
      <w:start w:val="1"/>
      <w:numFmt w:val="decimal"/>
      <w:lvlText w:val="%1."/>
      <w:lvlJc w:val="left"/>
      <w:pPr>
        <w:tabs>
          <w:tab w:val="num" w:pos="1069"/>
        </w:tabs>
        <w:ind w:left="1069" w:hanging="360"/>
      </w:pPr>
      <w:rPr>
        <w:rFonts w:hint="default"/>
      </w:rPr>
    </w:lvl>
  </w:abstractNum>
  <w:abstractNum w:abstractNumId="15" w15:restartNumberingAfterBreak="0">
    <w:nsid w:val="16F43B90"/>
    <w:multiLevelType w:val="hybridMultilevel"/>
    <w:tmpl w:val="6644C180"/>
    <w:lvl w:ilvl="0" w:tplc="8F541A44">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1A5E2F15"/>
    <w:multiLevelType w:val="singleLevel"/>
    <w:tmpl w:val="07D2404E"/>
    <w:lvl w:ilvl="0">
      <w:numFmt w:val="bullet"/>
      <w:lvlText w:val="-"/>
      <w:lvlJc w:val="left"/>
      <w:pPr>
        <w:tabs>
          <w:tab w:val="num" w:pos="1069"/>
        </w:tabs>
        <w:ind w:left="1069" w:hanging="360"/>
      </w:pPr>
      <w:rPr>
        <w:rFonts w:hint="default"/>
      </w:rPr>
    </w:lvl>
  </w:abstractNum>
  <w:abstractNum w:abstractNumId="17" w15:restartNumberingAfterBreak="0">
    <w:nsid w:val="274123FC"/>
    <w:multiLevelType w:val="hybridMultilevel"/>
    <w:tmpl w:val="8C700DD0"/>
    <w:lvl w:ilvl="0" w:tplc="04190001">
      <w:start w:val="1"/>
      <w:numFmt w:val="bullet"/>
      <w:lvlText w:val=""/>
      <w:lvlJc w:val="left"/>
      <w:pPr>
        <w:ind w:left="1429" w:hanging="360"/>
      </w:pPr>
      <w:rPr>
        <w:rFonts w:ascii="Symbol" w:hAnsi="Symbol" w:hint="default"/>
      </w:rPr>
    </w:lvl>
    <w:lvl w:ilvl="1" w:tplc="E07E0612"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A8E51C9"/>
    <w:multiLevelType w:val="hybridMultilevel"/>
    <w:tmpl w:val="653E64B8"/>
    <w:lvl w:ilvl="0" w:tplc="73B44DBE">
      <w:start w:val="1"/>
      <w:numFmt w:val="bullet"/>
      <w:lvlText w:val=""/>
      <w:lvlJc w:val="left"/>
      <w:pPr>
        <w:tabs>
          <w:tab w:val="num" w:pos="567"/>
        </w:tabs>
        <w:ind w:left="0" w:firstLine="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1C4E47"/>
    <w:multiLevelType w:val="hybridMultilevel"/>
    <w:tmpl w:val="FF0AE1DE"/>
    <w:lvl w:ilvl="0" w:tplc="04190011">
      <w:start w:val="1"/>
      <w:numFmt w:val="decimal"/>
      <w:lvlText w:val="%1)"/>
      <w:lvlJc w:val="left"/>
      <w:pPr>
        <w:ind w:left="1353" w:hanging="360"/>
      </w:pPr>
      <w:rPr>
        <w:rFont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0" w15:restartNumberingAfterBreak="0">
    <w:nsid w:val="31392580"/>
    <w:multiLevelType w:val="multilevel"/>
    <w:tmpl w:val="BB52B9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715D41"/>
    <w:multiLevelType w:val="hybridMultilevel"/>
    <w:tmpl w:val="B3208720"/>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0ED144E"/>
    <w:multiLevelType w:val="hybridMultilevel"/>
    <w:tmpl w:val="1A26A13A"/>
    <w:lvl w:ilvl="0" w:tplc="9CF61B24">
      <w:start w:val="1"/>
      <w:numFmt w:val="decimal"/>
      <w:lvlText w:val="%1."/>
      <w:lvlJc w:val="left"/>
      <w:pPr>
        <w:tabs>
          <w:tab w:val="num" w:pos="720"/>
        </w:tabs>
        <w:ind w:left="720" w:hanging="360"/>
      </w:pPr>
    </w:lvl>
    <w:lvl w:ilvl="1" w:tplc="04190003">
      <w:numFmt w:val="none"/>
      <w:lvlText w:val=""/>
      <w:lvlJc w:val="left"/>
      <w:pPr>
        <w:tabs>
          <w:tab w:val="num" w:pos="360"/>
        </w:tabs>
      </w:p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23" w15:restartNumberingAfterBreak="0">
    <w:nsid w:val="418A7BAC"/>
    <w:multiLevelType w:val="hybridMultilevel"/>
    <w:tmpl w:val="B9686B74"/>
    <w:lvl w:ilvl="0" w:tplc="9DE4C88C">
      <w:start w:val="1"/>
      <w:numFmt w:val="bullet"/>
      <w:lvlText w:val=""/>
      <w:lvlJc w:val="left"/>
      <w:pPr>
        <w:ind w:left="1069" w:hanging="360"/>
      </w:pPr>
      <w:rPr>
        <w:rFonts w:ascii="Symbol" w:hAnsi="Symbol" w:hint="default"/>
      </w:rPr>
    </w:lvl>
    <w:lvl w:ilvl="1" w:tplc="04190019" w:tentative="1">
      <w:start w:val="1"/>
      <w:numFmt w:val="bullet"/>
      <w:lvlText w:val="o"/>
      <w:lvlJc w:val="left"/>
      <w:pPr>
        <w:ind w:left="1789" w:hanging="360"/>
      </w:pPr>
      <w:rPr>
        <w:rFonts w:ascii="Courier New" w:hAnsi="Courier New" w:cs="Courier New" w:hint="default"/>
      </w:rPr>
    </w:lvl>
    <w:lvl w:ilvl="2" w:tplc="0419001B" w:tentative="1">
      <w:start w:val="1"/>
      <w:numFmt w:val="bullet"/>
      <w:lvlText w:val=""/>
      <w:lvlJc w:val="left"/>
      <w:pPr>
        <w:ind w:left="2509" w:hanging="360"/>
      </w:pPr>
      <w:rPr>
        <w:rFonts w:ascii="Wingdings" w:hAnsi="Wingdings" w:hint="default"/>
      </w:rPr>
    </w:lvl>
    <w:lvl w:ilvl="3" w:tplc="0419000F" w:tentative="1">
      <w:start w:val="1"/>
      <w:numFmt w:val="bullet"/>
      <w:lvlText w:val=""/>
      <w:lvlJc w:val="left"/>
      <w:pPr>
        <w:ind w:left="3229" w:hanging="360"/>
      </w:pPr>
      <w:rPr>
        <w:rFonts w:ascii="Symbol" w:hAnsi="Symbol" w:hint="default"/>
      </w:rPr>
    </w:lvl>
    <w:lvl w:ilvl="4" w:tplc="04190019" w:tentative="1">
      <w:start w:val="1"/>
      <w:numFmt w:val="bullet"/>
      <w:lvlText w:val="o"/>
      <w:lvlJc w:val="left"/>
      <w:pPr>
        <w:ind w:left="3949" w:hanging="360"/>
      </w:pPr>
      <w:rPr>
        <w:rFonts w:ascii="Courier New" w:hAnsi="Courier New" w:cs="Courier New" w:hint="default"/>
      </w:rPr>
    </w:lvl>
    <w:lvl w:ilvl="5" w:tplc="0419001B" w:tentative="1">
      <w:start w:val="1"/>
      <w:numFmt w:val="bullet"/>
      <w:lvlText w:val=""/>
      <w:lvlJc w:val="left"/>
      <w:pPr>
        <w:ind w:left="4669" w:hanging="360"/>
      </w:pPr>
      <w:rPr>
        <w:rFonts w:ascii="Wingdings" w:hAnsi="Wingdings" w:hint="default"/>
      </w:rPr>
    </w:lvl>
    <w:lvl w:ilvl="6" w:tplc="0419000F" w:tentative="1">
      <w:start w:val="1"/>
      <w:numFmt w:val="bullet"/>
      <w:lvlText w:val=""/>
      <w:lvlJc w:val="left"/>
      <w:pPr>
        <w:ind w:left="5389" w:hanging="360"/>
      </w:pPr>
      <w:rPr>
        <w:rFonts w:ascii="Symbol" w:hAnsi="Symbol" w:hint="default"/>
      </w:rPr>
    </w:lvl>
    <w:lvl w:ilvl="7" w:tplc="04190019" w:tentative="1">
      <w:start w:val="1"/>
      <w:numFmt w:val="bullet"/>
      <w:lvlText w:val="o"/>
      <w:lvlJc w:val="left"/>
      <w:pPr>
        <w:ind w:left="6109" w:hanging="360"/>
      </w:pPr>
      <w:rPr>
        <w:rFonts w:ascii="Courier New" w:hAnsi="Courier New" w:cs="Courier New" w:hint="default"/>
      </w:rPr>
    </w:lvl>
    <w:lvl w:ilvl="8" w:tplc="0419001B" w:tentative="1">
      <w:start w:val="1"/>
      <w:numFmt w:val="bullet"/>
      <w:lvlText w:val=""/>
      <w:lvlJc w:val="left"/>
      <w:pPr>
        <w:ind w:left="6829" w:hanging="360"/>
      </w:pPr>
      <w:rPr>
        <w:rFonts w:ascii="Wingdings" w:hAnsi="Wingdings" w:hint="default"/>
      </w:rPr>
    </w:lvl>
  </w:abstractNum>
  <w:abstractNum w:abstractNumId="24" w15:restartNumberingAfterBreak="0">
    <w:nsid w:val="45022B47"/>
    <w:multiLevelType w:val="multilevel"/>
    <w:tmpl w:val="1D9A19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9B5A48"/>
    <w:multiLevelType w:val="hybridMultilevel"/>
    <w:tmpl w:val="A36630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86C2D5E"/>
    <w:multiLevelType w:val="multilevel"/>
    <w:tmpl w:val="66E27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C334C8"/>
    <w:multiLevelType w:val="multilevel"/>
    <w:tmpl w:val="23109A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AD5D74"/>
    <w:multiLevelType w:val="multilevel"/>
    <w:tmpl w:val="CD7494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0427A8"/>
    <w:multiLevelType w:val="hybridMultilevel"/>
    <w:tmpl w:val="2670F80C"/>
    <w:name w:val="WW8Num52"/>
    <w:lvl w:ilvl="0" w:tplc="FFFFFFFF">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E556997"/>
    <w:multiLevelType w:val="singleLevel"/>
    <w:tmpl w:val="2782F528"/>
    <w:lvl w:ilvl="0">
      <w:start w:val="1"/>
      <w:numFmt w:val="decimal"/>
      <w:lvlText w:val="%1."/>
      <w:lvlJc w:val="left"/>
      <w:pPr>
        <w:tabs>
          <w:tab w:val="num" w:pos="1080"/>
        </w:tabs>
        <w:ind w:left="1080" w:hanging="360"/>
      </w:pPr>
      <w:rPr>
        <w:rFonts w:hint="default"/>
      </w:rPr>
    </w:lvl>
  </w:abstractNum>
  <w:abstractNum w:abstractNumId="31" w15:restartNumberingAfterBreak="0">
    <w:nsid w:val="4FF2467A"/>
    <w:multiLevelType w:val="hybridMultilevel"/>
    <w:tmpl w:val="114CFC16"/>
    <w:lvl w:ilvl="0" w:tplc="14D6DC7E">
      <w:start w:val="1"/>
      <w:numFmt w:val="bullet"/>
      <w:lvlText w:val=""/>
      <w:lvlJc w:val="left"/>
      <w:pPr>
        <w:tabs>
          <w:tab w:val="num" w:pos="1429"/>
        </w:tabs>
        <w:ind w:left="1429" w:hanging="360"/>
      </w:pPr>
      <w:rPr>
        <w:rFonts w:ascii="Symbol" w:hAnsi="Symbol" w:hint="default"/>
      </w:rPr>
    </w:lvl>
    <w:lvl w:ilvl="1" w:tplc="4CE2EB54" w:tentative="1">
      <w:start w:val="1"/>
      <w:numFmt w:val="bullet"/>
      <w:lvlText w:val="o"/>
      <w:lvlJc w:val="left"/>
      <w:pPr>
        <w:tabs>
          <w:tab w:val="num" w:pos="2149"/>
        </w:tabs>
        <w:ind w:left="2149" w:hanging="360"/>
      </w:pPr>
      <w:rPr>
        <w:rFonts w:ascii="Courier New" w:hAnsi="Courier New" w:cs="Courier New" w:hint="default"/>
      </w:rPr>
    </w:lvl>
    <w:lvl w:ilvl="2" w:tplc="B0729EA6" w:tentative="1">
      <w:start w:val="1"/>
      <w:numFmt w:val="bullet"/>
      <w:lvlText w:val=""/>
      <w:lvlJc w:val="left"/>
      <w:pPr>
        <w:tabs>
          <w:tab w:val="num" w:pos="2869"/>
        </w:tabs>
        <w:ind w:left="2869" w:hanging="360"/>
      </w:pPr>
      <w:rPr>
        <w:rFonts w:ascii="Wingdings" w:hAnsi="Wingdings" w:hint="default"/>
      </w:rPr>
    </w:lvl>
    <w:lvl w:ilvl="3" w:tplc="AD32CF4A" w:tentative="1">
      <w:start w:val="1"/>
      <w:numFmt w:val="bullet"/>
      <w:lvlText w:val=""/>
      <w:lvlJc w:val="left"/>
      <w:pPr>
        <w:tabs>
          <w:tab w:val="num" w:pos="3589"/>
        </w:tabs>
        <w:ind w:left="3589" w:hanging="360"/>
      </w:pPr>
      <w:rPr>
        <w:rFonts w:ascii="Symbol" w:hAnsi="Symbol" w:hint="default"/>
      </w:rPr>
    </w:lvl>
    <w:lvl w:ilvl="4" w:tplc="EC4A58C4" w:tentative="1">
      <w:start w:val="1"/>
      <w:numFmt w:val="bullet"/>
      <w:lvlText w:val="o"/>
      <w:lvlJc w:val="left"/>
      <w:pPr>
        <w:tabs>
          <w:tab w:val="num" w:pos="4309"/>
        </w:tabs>
        <w:ind w:left="4309" w:hanging="360"/>
      </w:pPr>
      <w:rPr>
        <w:rFonts w:ascii="Courier New" w:hAnsi="Courier New" w:cs="Courier New" w:hint="default"/>
      </w:rPr>
    </w:lvl>
    <w:lvl w:ilvl="5" w:tplc="EAE4E104" w:tentative="1">
      <w:start w:val="1"/>
      <w:numFmt w:val="bullet"/>
      <w:lvlText w:val=""/>
      <w:lvlJc w:val="left"/>
      <w:pPr>
        <w:tabs>
          <w:tab w:val="num" w:pos="5029"/>
        </w:tabs>
        <w:ind w:left="5029" w:hanging="360"/>
      </w:pPr>
      <w:rPr>
        <w:rFonts w:ascii="Wingdings" w:hAnsi="Wingdings" w:hint="default"/>
      </w:rPr>
    </w:lvl>
    <w:lvl w:ilvl="6" w:tplc="05A8419E" w:tentative="1">
      <w:start w:val="1"/>
      <w:numFmt w:val="bullet"/>
      <w:lvlText w:val=""/>
      <w:lvlJc w:val="left"/>
      <w:pPr>
        <w:tabs>
          <w:tab w:val="num" w:pos="5749"/>
        </w:tabs>
        <w:ind w:left="5749" w:hanging="360"/>
      </w:pPr>
      <w:rPr>
        <w:rFonts w:ascii="Symbol" w:hAnsi="Symbol" w:hint="default"/>
      </w:rPr>
    </w:lvl>
    <w:lvl w:ilvl="7" w:tplc="B2DAD146" w:tentative="1">
      <w:start w:val="1"/>
      <w:numFmt w:val="bullet"/>
      <w:lvlText w:val="o"/>
      <w:lvlJc w:val="left"/>
      <w:pPr>
        <w:tabs>
          <w:tab w:val="num" w:pos="6469"/>
        </w:tabs>
        <w:ind w:left="6469" w:hanging="360"/>
      </w:pPr>
      <w:rPr>
        <w:rFonts w:ascii="Courier New" w:hAnsi="Courier New" w:cs="Courier New" w:hint="default"/>
      </w:rPr>
    </w:lvl>
    <w:lvl w:ilvl="8" w:tplc="FDA2E4CA"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57175009"/>
    <w:multiLevelType w:val="hybridMultilevel"/>
    <w:tmpl w:val="4AB46A0A"/>
    <w:lvl w:ilvl="0" w:tplc="CC20620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3" w15:restartNumberingAfterBreak="0">
    <w:nsid w:val="5AED7D5C"/>
    <w:multiLevelType w:val="hybridMultilevel"/>
    <w:tmpl w:val="1C7E7E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2D7D1F"/>
    <w:multiLevelType w:val="hybridMultilevel"/>
    <w:tmpl w:val="AA608FF4"/>
    <w:lvl w:ilvl="0" w:tplc="FFFFFFFF">
      <w:start w:val="1"/>
      <w:numFmt w:val="decimal"/>
      <w:lvlText w:val="%1."/>
      <w:lvlJc w:val="left"/>
      <w:pPr>
        <w:tabs>
          <w:tab w:val="num" w:pos="1448"/>
        </w:tabs>
        <w:ind w:left="1448" w:hanging="360"/>
      </w:pPr>
    </w:lvl>
    <w:lvl w:ilvl="1" w:tplc="FFFFFFFF" w:tentative="1">
      <w:start w:val="1"/>
      <w:numFmt w:val="lowerLetter"/>
      <w:lvlText w:val="%2."/>
      <w:lvlJc w:val="left"/>
      <w:pPr>
        <w:tabs>
          <w:tab w:val="num" w:pos="2168"/>
        </w:tabs>
        <w:ind w:left="2168" w:hanging="360"/>
      </w:pPr>
    </w:lvl>
    <w:lvl w:ilvl="2" w:tplc="FFFFFFFF" w:tentative="1">
      <w:start w:val="1"/>
      <w:numFmt w:val="lowerRoman"/>
      <w:lvlText w:val="%3."/>
      <w:lvlJc w:val="right"/>
      <w:pPr>
        <w:tabs>
          <w:tab w:val="num" w:pos="2888"/>
        </w:tabs>
        <w:ind w:left="2888" w:hanging="180"/>
      </w:pPr>
    </w:lvl>
    <w:lvl w:ilvl="3" w:tplc="FFFFFFFF" w:tentative="1">
      <w:start w:val="1"/>
      <w:numFmt w:val="decimal"/>
      <w:lvlText w:val="%4."/>
      <w:lvlJc w:val="left"/>
      <w:pPr>
        <w:tabs>
          <w:tab w:val="num" w:pos="3608"/>
        </w:tabs>
        <w:ind w:left="3608" w:hanging="360"/>
      </w:pPr>
    </w:lvl>
    <w:lvl w:ilvl="4" w:tplc="FFFFFFFF" w:tentative="1">
      <w:start w:val="1"/>
      <w:numFmt w:val="lowerLetter"/>
      <w:lvlText w:val="%5."/>
      <w:lvlJc w:val="left"/>
      <w:pPr>
        <w:tabs>
          <w:tab w:val="num" w:pos="4328"/>
        </w:tabs>
        <w:ind w:left="4328" w:hanging="360"/>
      </w:pPr>
    </w:lvl>
    <w:lvl w:ilvl="5" w:tplc="FFFFFFFF" w:tentative="1">
      <w:start w:val="1"/>
      <w:numFmt w:val="lowerRoman"/>
      <w:lvlText w:val="%6."/>
      <w:lvlJc w:val="right"/>
      <w:pPr>
        <w:tabs>
          <w:tab w:val="num" w:pos="5048"/>
        </w:tabs>
        <w:ind w:left="5048" w:hanging="180"/>
      </w:pPr>
    </w:lvl>
    <w:lvl w:ilvl="6" w:tplc="FFFFFFFF" w:tentative="1">
      <w:start w:val="1"/>
      <w:numFmt w:val="decimal"/>
      <w:lvlText w:val="%7."/>
      <w:lvlJc w:val="left"/>
      <w:pPr>
        <w:tabs>
          <w:tab w:val="num" w:pos="5768"/>
        </w:tabs>
        <w:ind w:left="5768" w:hanging="360"/>
      </w:pPr>
    </w:lvl>
    <w:lvl w:ilvl="7" w:tplc="FFFFFFFF" w:tentative="1">
      <w:start w:val="1"/>
      <w:numFmt w:val="lowerLetter"/>
      <w:lvlText w:val="%8."/>
      <w:lvlJc w:val="left"/>
      <w:pPr>
        <w:tabs>
          <w:tab w:val="num" w:pos="6488"/>
        </w:tabs>
        <w:ind w:left="6488" w:hanging="360"/>
      </w:pPr>
    </w:lvl>
    <w:lvl w:ilvl="8" w:tplc="FFFFFFFF" w:tentative="1">
      <w:start w:val="1"/>
      <w:numFmt w:val="lowerRoman"/>
      <w:lvlText w:val="%9."/>
      <w:lvlJc w:val="right"/>
      <w:pPr>
        <w:tabs>
          <w:tab w:val="num" w:pos="7208"/>
        </w:tabs>
        <w:ind w:left="7208" w:hanging="180"/>
      </w:pPr>
    </w:lvl>
  </w:abstractNum>
  <w:abstractNum w:abstractNumId="35" w15:restartNumberingAfterBreak="0">
    <w:nsid w:val="634800B8"/>
    <w:multiLevelType w:val="hybridMultilevel"/>
    <w:tmpl w:val="8D2C36EE"/>
    <w:lvl w:ilvl="0" w:tplc="0419000F">
      <w:start w:val="1"/>
      <w:numFmt w:val="bullet"/>
      <w:lvlText w:val="-"/>
      <w:lvlJc w:val="left"/>
      <w:pPr>
        <w:ind w:left="720" w:hanging="360"/>
      </w:pPr>
      <w:rPr>
        <w:rFonts w:ascii="Courier New" w:hAnsi="Courier New"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6" w15:restartNumberingAfterBreak="0">
    <w:nsid w:val="641F42F2"/>
    <w:multiLevelType w:val="multilevel"/>
    <w:tmpl w:val="E52411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306894"/>
    <w:multiLevelType w:val="hybridMultilevel"/>
    <w:tmpl w:val="6CC43810"/>
    <w:lvl w:ilvl="0" w:tplc="8F541A44">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38" w15:restartNumberingAfterBreak="0">
    <w:nsid w:val="693D0E68"/>
    <w:multiLevelType w:val="hybridMultilevel"/>
    <w:tmpl w:val="A140C4C4"/>
    <w:lvl w:ilvl="0" w:tplc="04190001">
      <w:start w:val="1"/>
      <w:numFmt w:val="decimal"/>
      <w:lvlText w:val="%1."/>
      <w:lvlJc w:val="left"/>
      <w:pPr>
        <w:ind w:left="1429"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39" w15:restartNumberingAfterBreak="0">
    <w:nsid w:val="6A825C48"/>
    <w:multiLevelType w:val="hybridMultilevel"/>
    <w:tmpl w:val="0D6676F4"/>
    <w:lvl w:ilvl="0" w:tplc="D11CB2A0">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0" w15:restartNumberingAfterBreak="0">
    <w:nsid w:val="6C5F525C"/>
    <w:multiLevelType w:val="multilevel"/>
    <w:tmpl w:val="1E1C8090"/>
    <w:lvl w:ilvl="0">
      <w:start w:val="1"/>
      <w:numFmt w:val="bullet"/>
      <w:lvlText w:val=""/>
      <w:lvlJc w:val="left"/>
      <w:pPr>
        <w:tabs>
          <w:tab w:val="num" w:pos="1287"/>
        </w:tabs>
        <w:ind w:left="720" w:firstLine="454"/>
      </w:pPr>
      <w:rPr>
        <w:rFonts w:ascii="Symbol" w:hAnsi="Symbol" w:hint="default"/>
      </w:rPr>
    </w:lvl>
    <w:lvl w:ilvl="1">
      <w:start w:val="1"/>
      <w:numFmt w:val="bullet"/>
      <w:lvlText w:val=""/>
      <w:lvlJc w:val="left"/>
      <w:pPr>
        <w:tabs>
          <w:tab w:val="num" w:pos="1800"/>
        </w:tabs>
        <w:ind w:left="1091" w:firstLine="709"/>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01946E6"/>
    <w:multiLevelType w:val="hybridMultilevel"/>
    <w:tmpl w:val="73F4C358"/>
    <w:lvl w:ilvl="0" w:tplc="059A3DFC">
      <w:start w:val="1"/>
      <w:numFmt w:val="bullet"/>
      <w:lvlText w:val="-"/>
      <w:lvlJc w:val="left"/>
      <w:pPr>
        <w:ind w:left="1429" w:hanging="360"/>
      </w:pPr>
      <w:rPr>
        <w:rFonts w:ascii="Courier New" w:hAnsi="Courier New" w:hint="default"/>
      </w:rPr>
    </w:lvl>
    <w:lvl w:ilvl="1" w:tplc="4522A742" w:tentative="1">
      <w:start w:val="1"/>
      <w:numFmt w:val="bullet"/>
      <w:lvlText w:val="o"/>
      <w:lvlJc w:val="left"/>
      <w:pPr>
        <w:ind w:left="2149" w:hanging="360"/>
      </w:pPr>
      <w:rPr>
        <w:rFonts w:ascii="Courier New" w:hAnsi="Courier New" w:cs="Courier New" w:hint="default"/>
      </w:rPr>
    </w:lvl>
    <w:lvl w:ilvl="2" w:tplc="0B96D826" w:tentative="1">
      <w:start w:val="1"/>
      <w:numFmt w:val="bullet"/>
      <w:lvlText w:val=""/>
      <w:lvlJc w:val="left"/>
      <w:pPr>
        <w:ind w:left="2869" w:hanging="360"/>
      </w:pPr>
      <w:rPr>
        <w:rFonts w:ascii="Wingdings" w:hAnsi="Wingdings" w:hint="default"/>
      </w:rPr>
    </w:lvl>
    <w:lvl w:ilvl="3" w:tplc="ED44FF9E" w:tentative="1">
      <w:start w:val="1"/>
      <w:numFmt w:val="bullet"/>
      <w:lvlText w:val=""/>
      <w:lvlJc w:val="left"/>
      <w:pPr>
        <w:ind w:left="3589" w:hanging="360"/>
      </w:pPr>
      <w:rPr>
        <w:rFonts w:ascii="Symbol" w:hAnsi="Symbol" w:hint="default"/>
      </w:rPr>
    </w:lvl>
    <w:lvl w:ilvl="4" w:tplc="FF9A41DA" w:tentative="1">
      <w:start w:val="1"/>
      <w:numFmt w:val="bullet"/>
      <w:lvlText w:val="o"/>
      <w:lvlJc w:val="left"/>
      <w:pPr>
        <w:ind w:left="4309" w:hanging="360"/>
      </w:pPr>
      <w:rPr>
        <w:rFonts w:ascii="Courier New" w:hAnsi="Courier New" w:cs="Courier New" w:hint="default"/>
      </w:rPr>
    </w:lvl>
    <w:lvl w:ilvl="5" w:tplc="CEFE988C" w:tentative="1">
      <w:start w:val="1"/>
      <w:numFmt w:val="bullet"/>
      <w:lvlText w:val=""/>
      <w:lvlJc w:val="left"/>
      <w:pPr>
        <w:ind w:left="5029" w:hanging="360"/>
      </w:pPr>
      <w:rPr>
        <w:rFonts w:ascii="Wingdings" w:hAnsi="Wingdings" w:hint="default"/>
      </w:rPr>
    </w:lvl>
    <w:lvl w:ilvl="6" w:tplc="B6BCF4E6" w:tentative="1">
      <w:start w:val="1"/>
      <w:numFmt w:val="bullet"/>
      <w:lvlText w:val=""/>
      <w:lvlJc w:val="left"/>
      <w:pPr>
        <w:ind w:left="5749" w:hanging="360"/>
      </w:pPr>
      <w:rPr>
        <w:rFonts w:ascii="Symbol" w:hAnsi="Symbol" w:hint="default"/>
      </w:rPr>
    </w:lvl>
    <w:lvl w:ilvl="7" w:tplc="C18E0846" w:tentative="1">
      <w:start w:val="1"/>
      <w:numFmt w:val="bullet"/>
      <w:lvlText w:val="o"/>
      <w:lvlJc w:val="left"/>
      <w:pPr>
        <w:ind w:left="6469" w:hanging="360"/>
      </w:pPr>
      <w:rPr>
        <w:rFonts w:ascii="Courier New" w:hAnsi="Courier New" w:cs="Courier New" w:hint="default"/>
      </w:rPr>
    </w:lvl>
    <w:lvl w:ilvl="8" w:tplc="AC2ECCAA" w:tentative="1">
      <w:start w:val="1"/>
      <w:numFmt w:val="bullet"/>
      <w:lvlText w:val=""/>
      <w:lvlJc w:val="left"/>
      <w:pPr>
        <w:ind w:left="7189" w:hanging="360"/>
      </w:pPr>
      <w:rPr>
        <w:rFonts w:ascii="Wingdings" w:hAnsi="Wingdings" w:hint="default"/>
      </w:rPr>
    </w:lvl>
  </w:abstractNum>
  <w:abstractNum w:abstractNumId="42" w15:restartNumberingAfterBreak="0">
    <w:nsid w:val="7470427C"/>
    <w:multiLevelType w:val="multilevel"/>
    <w:tmpl w:val="9ABA4D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E07945"/>
    <w:multiLevelType w:val="hybridMultilevel"/>
    <w:tmpl w:val="1A26A13A"/>
    <w:lvl w:ilvl="0" w:tplc="8F541A44">
      <w:start w:val="1"/>
      <w:numFmt w:val="decimal"/>
      <w:lvlText w:val="%1."/>
      <w:lvlJc w:val="left"/>
      <w:pPr>
        <w:tabs>
          <w:tab w:val="num" w:pos="720"/>
        </w:tabs>
        <w:ind w:left="720" w:hanging="360"/>
      </w:pPr>
    </w:lvl>
    <w:lvl w:ilvl="1" w:tplc="04190003">
      <w:numFmt w:val="none"/>
      <w:lvlText w:val=""/>
      <w:lvlJc w:val="left"/>
      <w:pPr>
        <w:tabs>
          <w:tab w:val="num" w:pos="360"/>
        </w:tabs>
      </w:p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44" w15:restartNumberingAfterBreak="0">
    <w:nsid w:val="7AC7764D"/>
    <w:multiLevelType w:val="hybridMultilevel"/>
    <w:tmpl w:val="4D9E30E8"/>
    <w:lvl w:ilvl="0" w:tplc="F4BED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510774"/>
    <w:multiLevelType w:val="hybridMultilevel"/>
    <w:tmpl w:val="D5DCD476"/>
    <w:lvl w:ilvl="0" w:tplc="04190001">
      <w:start w:val="1"/>
      <w:numFmt w:val="bullet"/>
      <w:pStyle w:val="IG"/>
      <w:lvlText w:val=""/>
      <w:lvlJc w:val="left"/>
      <w:pPr>
        <w:tabs>
          <w:tab w:val="num" w:pos="11"/>
        </w:tabs>
        <w:ind w:left="11"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7EF668A1"/>
    <w:multiLevelType w:val="hybridMultilevel"/>
    <w:tmpl w:val="1A26A13A"/>
    <w:lvl w:ilvl="0" w:tplc="C6C04C5A">
      <w:start w:val="1"/>
      <w:numFmt w:val="decimal"/>
      <w:lvlText w:val="%1."/>
      <w:lvlJc w:val="left"/>
      <w:pPr>
        <w:tabs>
          <w:tab w:val="num" w:pos="720"/>
        </w:tabs>
        <w:ind w:left="720" w:hanging="360"/>
      </w:pPr>
    </w:lvl>
    <w:lvl w:ilvl="1" w:tplc="94D8A088">
      <w:numFmt w:val="none"/>
      <w:lvlText w:val=""/>
      <w:lvlJc w:val="left"/>
      <w:pPr>
        <w:tabs>
          <w:tab w:val="num" w:pos="360"/>
        </w:tabs>
      </w:pPr>
    </w:lvl>
    <w:lvl w:ilvl="2" w:tplc="31DE7EC8">
      <w:numFmt w:val="none"/>
      <w:lvlText w:val=""/>
      <w:lvlJc w:val="left"/>
      <w:pPr>
        <w:tabs>
          <w:tab w:val="num" w:pos="360"/>
        </w:tabs>
      </w:pPr>
    </w:lvl>
    <w:lvl w:ilvl="3" w:tplc="64DA7CA8">
      <w:numFmt w:val="none"/>
      <w:lvlText w:val=""/>
      <w:lvlJc w:val="left"/>
      <w:pPr>
        <w:tabs>
          <w:tab w:val="num" w:pos="360"/>
        </w:tabs>
      </w:pPr>
    </w:lvl>
    <w:lvl w:ilvl="4" w:tplc="ACA26B1C">
      <w:numFmt w:val="none"/>
      <w:lvlText w:val=""/>
      <w:lvlJc w:val="left"/>
      <w:pPr>
        <w:tabs>
          <w:tab w:val="num" w:pos="360"/>
        </w:tabs>
      </w:pPr>
    </w:lvl>
    <w:lvl w:ilvl="5" w:tplc="9E52189C">
      <w:numFmt w:val="none"/>
      <w:lvlText w:val=""/>
      <w:lvlJc w:val="left"/>
      <w:pPr>
        <w:tabs>
          <w:tab w:val="num" w:pos="360"/>
        </w:tabs>
      </w:pPr>
    </w:lvl>
    <w:lvl w:ilvl="6" w:tplc="6654214C">
      <w:numFmt w:val="none"/>
      <w:lvlText w:val=""/>
      <w:lvlJc w:val="left"/>
      <w:pPr>
        <w:tabs>
          <w:tab w:val="num" w:pos="360"/>
        </w:tabs>
      </w:pPr>
    </w:lvl>
    <w:lvl w:ilvl="7" w:tplc="D1EE1686">
      <w:numFmt w:val="none"/>
      <w:lvlText w:val=""/>
      <w:lvlJc w:val="left"/>
      <w:pPr>
        <w:tabs>
          <w:tab w:val="num" w:pos="360"/>
        </w:tabs>
      </w:pPr>
    </w:lvl>
    <w:lvl w:ilvl="8" w:tplc="5FF471BC">
      <w:numFmt w:val="none"/>
      <w:lvlText w:val=""/>
      <w:lvlJc w:val="left"/>
      <w:pPr>
        <w:tabs>
          <w:tab w:val="num" w:pos="360"/>
        </w:tabs>
      </w:pPr>
    </w:lvl>
  </w:abstractNum>
  <w:num w:numId="1">
    <w:abstractNumId w:val="31"/>
  </w:num>
  <w:num w:numId="2">
    <w:abstractNumId w:val="8"/>
  </w:num>
  <w:num w:numId="3">
    <w:abstractNumId w:val="0"/>
  </w:num>
  <w:num w:numId="4">
    <w:abstractNumId w:val="43"/>
  </w:num>
  <w:num w:numId="5">
    <w:abstractNumId w:val="45"/>
  </w:num>
  <w:num w:numId="6">
    <w:abstractNumId w:val="9"/>
  </w:num>
  <w:num w:numId="7">
    <w:abstractNumId w:val="32"/>
  </w:num>
  <w:num w:numId="8">
    <w:abstractNumId w:val="22"/>
  </w:num>
  <w:num w:numId="9">
    <w:abstractNumId w:val="46"/>
  </w:num>
  <w:num w:numId="10">
    <w:abstractNumId w:val="25"/>
  </w:num>
  <w:num w:numId="11">
    <w:abstractNumId w:val="33"/>
  </w:num>
  <w:num w:numId="12">
    <w:abstractNumId w:val="12"/>
  </w:num>
  <w:num w:numId="13">
    <w:abstractNumId w:val="39"/>
  </w:num>
  <w:num w:numId="14">
    <w:abstractNumId w:val="23"/>
  </w:num>
  <w:num w:numId="15">
    <w:abstractNumId w:val="38"/>
  </w:num>
  <w:num w:numId="16">
    <w:abstractNumId w:val="17"/>
  </w:num>
  <w:num w:numId="17">
    <w:abstractNumId w:val="37"/>
  </w:num>
  <w:num w:numId="18">
    <w:abstractNumId w:val="13"/>
  </w:num>
  <w:num w:numId="19">
    <w:abstractNumId w:val="44"/>
  </w:num>
  <w:num w:numId="20">
    <w:abstractNumId w:val="2"/>
  </w:num>
  <w:num w:numId="21">
    <w:abstractNumId w:val="3"/>
  </w:num>
  <w:num w:numId="22">
    <w:abstractNumId w:val="4"/>
  </w:num>
  <w:num w:numId="23">
    <w:abstractNumId w:val="1"/>
  </w:num>
  <w:num w:numId="24">
    <w:abstractNumId w:val="6"/>
  </w:num>
  <w:num w:numId="25">
    <w:abstractNumId w:val="5"/>
  </w:num>
  <w:num w:numId="26">
    <w:abstractNumId w:val="11"/>
  </w:num>
  <w:num w:numId="27">
    <w:abstractNumId w:val="15"/>
  </w:num>
  <w:num w:numId="28">
    <w:abstractNumId w:val="14"/>
  </w:num>
  <w:num w:numId="29">
    <w:abstractNumId w:val="16"/>
  </w:num>
  <w:num w:numId="30">
    <w:abstractNumId w:val="18"/>
  </w:num>
  <w:num w:numId="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num>
  <w:num w:numId="34">
    <w:abstractNumId w:val="35"/>
  </w:num>
  <w:num w:numId="35">
    <w:abstractNumId w:val="29"/>
  </w:num>
  <w:num w:numId="36">
    <w:abstractNumId w:val="40"/>
  </w:num>
  <w:num w:numId="37">
    <w:abstractNumId w:val="30"/>
  </w:num>
  <w:num w:numId="38">
    <w:abstractNumId w:val="26"/>
  </w:num>
  <w:num w:numId="39">
    <w:abstractNumId w:val="20"/>
  </w:num>
  <w:num w:numId="40">
    <w:abstractNumId w:val="42"/>
  </w:num>
  <w:num w:numId="41">
    <w:abstractNumId w:val="28"/>
  </w:num>
  <w:num w:numId="42">
    <w:abstractNumId w:val="27"/>
  </w:num>
  <w:num w:numId="43">
    <w:abstractNumId w:val="36"/>
  </w:num>
  <w:num w:numId="44">
    <w:abstractNumId w:val="10"/>
  </w:num>
  <w:num w:numId="45">
    <w:abstractNumId w:val="24"/>
  </w:num>
  <w:num w:numId="46">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drawingGridHorizontalSpacing w:val="10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9151A"/>
    <w:rsid w:val="0003353F"/>
    <w:rsid w:val="000365EF"/>
    <w:rsid w:val="00071A44"/>
    <w:rsid w:val="00093B4D"/>
    <w:rsid w:val="00150980"/>
    <w:rsid w:val="00160142"/>
    <w:rsid w:val="00163770"/>
    <w:rsid w:val="001F3FB2"/>
    <w:rsid w:val="00290659"/>
    <w:rsid w:val="002B5BEA"/>
    <w:rsid w:val="00321EE8"/>
    <w:rsid w:val="00361328"/>
    <w:rsid w:val="00396426"/>
    <w:rsid w:val="003A0DD5"/>
    <w:rsid w:val="003C493F"/>
    <w:rsid w:val="003E737D"/>
    <w:rsid w:val="00442CEF"/>
    <w:rsid w:val="004535EE"/>
    <w:rsid w:val="004952B1"/>
    <w:rsid w:val="004B5E4A"/>
    <w:rsid w:val="004F609C"/>
    <w:rsid w:val="0050651C"/>
    <w:rsid w:val="00631436"/>
    <w:rsid w:val="00644D4E"/>
    <w:rsid w:val="006672F4"/>
    <w:rsid w:val="00690E01"/>
    <w:rsid w:val="006B34D3"/>
    <w:rsid w:val="006C670A"/>
    <w:rsid w:val="006D63AB"/>
    <w:rsid w:val="006E3C3F"/>
    <w:rsid w:val="007769FD"/>
    <w:rsid w:val="0081777B"/>
    <w:rsid w:val="00860F98"/>
    <w:rsid w:val="0089151A"/>
    <w:rsid w:val="008A6C62"/>
    <w:rsid w:val="00924C8C"/>
    <w:rsid w:val="0093427A"/>
    <w:rsid w:val="009B56CF"/>
    <w:rsid w:val="009C47B3"/>
    <w:rsid w:val="00AC1102"/>
    <w:rsid w:val="00B00875"/>
    <w:rsid w:val="00B11578"/>
    <w:rsid w:val="00B2095C"/>
    <w:rsid w:val="00B87B27"/>
    <w:rsid w:val="00BE7B59"/>
    <w:rsid w:val="00C03BE5"/>
    <w:rsid w:val="00C05522"/>
    <w:rsid w:val="00C567E9"/>
    <w:rsid w:val="00C846C3"/>
    <w:rsid w:val="00C94D6E"/>
    <w:rsid w:val="00CB02A1"/>
    <w:rsid w:val="00CD0F17"/>
    <w:rsid w:val="00CD7716"/>
    <w:rsid w:val="00CF412B"/>
    <w:rsid w:val="00D31903"/>
    <w:rsid w:val="00D528D7"/>
    <w:rsid w:val="00DB5D1B"/>
    <w:rsid w:val="00DF1532"/>
    <w:rsid w:val="00DF69DD"/>
    <w:rsid w:val="00E55D26"/>
    <w:rsid w:val="00E64893"/>
    <w:rsid w:val="00EE2AF1"/>
    <w:rsid w:val="00F141D5"/>
    <w:rsid w:val="00F76AD7"/>
    <w:rsid w:val="00FF6DA0"/>
    <w:rsid w:val="00FF7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shapelayout>
  </w:shapeDefaults>
  <w:decimalSymbol w:val=","/>
  <w:listSeparator w:val=";"/>
  <w15:docId w15:val="{88714BCC-C297-4903-8423-E81C112A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9151A"/>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89151A"/>
    <w:pPr>
      <w:keepNext/>
      <w:spacing w:before="240" w:after="60"/>
      <w:outlineLvl w:val="0"/>
    </w:pPr>
    <w:rPr>
      <w:rFonts w:ascii="Cambria" w:hAnsi="Cambria"/>
      <w:b/>
      <w:bCs/>
      <w:kern w:val="32"/>
      <w:sz w:val="32"/>
      <w:szCs w:val="32"/>
    </w:rPr>
  </w:style>
  <w:style w:type="paragraph" w:styleId="2">
    <w:name w:val="heading 2"/>
    <w:basedOn w:val="a0"/>
    <w:next w:val="a0"/>
    <w:link w:val="20"/>
    <w:qFormat/>
    <w:rsid w:val="0089151A"/>
    <w:pPr>
      <w:keepNext/>
      <w:spacing w:before="240" w:after="60" w:line="276" w:lineRule="auto"/>
      <w:outlineLvl w:val="1"/>
    </w:pPr>
    <w:rPr>
      <w:rFonts w:ascii="Arial" w:hAnsi="Arial" w:cs="Arial"/>
      <w:b/>
      <w:bCs/>
      <w:i/>
      <w:iCs/>
      <w:sz w:val="28"/>
      <w:szCs w:val="28"/>
    </w:rPr>
  </w:style>
  <w:style w:type="paragraph" w:styleId="3">
    <w:name w:val="heading 3"/>
    <w:basedOn w:val="a0"/>
    <w:next w:val="a0"/>
    <w:link w:val="30"/>
    <w:qFormat/>
    <w:rsid w:val="0089151A"/>
    <w:pPr>
      <w:keepNext/>
      <w:widowControl w:val="0"/>
      <w:suppressAutoHyphens/>
      <w:jc w:val="both"/>
      <w:outlineLvl w:val="2"/>
    </w:pPr>
    <w:rPr>
      <w:rFonts w:eastAsia="Arial Unicode MS"/>
      <w:sz w:val="28"/>
      <w:szCs w:val="24"/>
    </w:rPr>
  </w:style>
  <w:style w:type="paragraph" w:styleId="4">
    <w:name w:val="heading 4"/>
    <w:basedOn w:val="a0"/>
    <w:next w:val="a0"/>
    <w:link w:val="40"/>
    <w:qFormat/>
    <w:rsid w:val="0089151A"/>
    <w:pPr>
      <w:keepNext/>
      <w:widowControl w:val="0"/>
      <w:tabs>
        <w:tab w:val="num" w:pos="1440"/>
      </w:tabs>
      <w:suppressAutoHyphens/>
      <w:ind w:left="1440" w:hanging="1080"/>
      <w:jc w:val="center"/>
      <w:outlineLvl w:val="3"/>
    </w:pPr>
    <w:rPr>
      <w:rFonts w:eastAsia="Arial Unicode MS"/>
      <w:sz w:val="24"/>
      <w:szCs w:val="24"/>
    </w:rPr>
  </w:style>
  <w:style w:type="paragraph" w:styleId="5">
    <w:name w:val="heading 5"/>
    <w:basedOn w:val="a0"/>
    <w:next w:val="a0"/>
    <w:link w:val="50"/>
    <w:qFormat/>
    <w:rsid w:val="0089151A"/>
    <w:pPr>
      <w:keepNext/>
      <w:jc w:val="center"/>
      <w:outlineLvl w:val="4"/>
    </w:pPr>
    <w:rPr>
      <w:rFonts w:ascii="SchoolBook" w:hAnsi="SchoolBook"/>
      <w:b/>
      <w:sz w:val="26"/>
    </w:rPr>
  </w:style>
  <w:style w:type="paragraph" w:styleId="6">
    <w:name w:val="heading 6"/>
    <w:basedOn w:val="a0"/>
    <w:next w:val="a0"/>
    <w:link w:val="60"/>
    <w:qFormat/>
    <w:rsid w:val="0089151A"/>
    <w:pPr>
      <w:keepNext/>
      <w:widowControl w:val="0"/>
      <w:pBdr>
        <w:top w:val="double" w:sz="1" w:space="1" w:color="000000"/>
        <w:left w:val="double" w:sz="1" w:space="4" w:color="000000"/>
        <w:bottom w:val="double" w:sz="1" w:space="1" w:color="000000"/>
        <w:right w:val="double" w:sz="1" w:space="4" w:color="000000"/>
      </w:pBdr>
      <w:tabs>
        <w:tab w:val="num" w:pos="1800"/>
      </w:tabs>
      <w:suppressAutoHyphens/>
      <w:spacing w:line="360" w:lineRule="auto"/>
      <w:ind w:left="1800" w:hanging="1440"/>
      <w:jc w:val="both"/>
      <w:outlineLvl w:val="5"/>
    </w:pPr>
    <w:rPr>
      <w:rFonts w:eastAsia="Arial Unicode MS"/>
      <w:b/>
      <w:sz w:val="28"/>
      <w:szCs w:val="24"/>
    </w:rPr>
  </w:style>
  <w:style w:type="paragraph" w:styleId="7">
    <w:name w:val="heading 7"/>
    <w:basedOn w:val="a0"/>
    <w:next w:val="a0"/>
    <w:link w:val="70"/>
    <w:qFormat/>
    <w:rsid w:val="00924C8C"/>
    <w:pPr>
      <w:spacing w:before="240" w:after="60"/>
      <w:outlineLvl w:val="6"/>
    </w:pPr>
    <w:rPr>
      <w:rFonts w:ascii="Calibri" w:hAnsi="Calibri"/>
      <w:sz w:val="24"/>
      <w:szCs w:val="24"/>
    </w:rPr>
  </w:style>
  <w:style w:type="paragraph" w:styleId="8">
    <w:name w:val="heading 8"/>
    <w:basedOn w:val="a0"/>
    <w:next w:val="a0"/>
    <w:link w:val="80"/>
    <w:qFormat/>
    <w:rsid w:val="0089151A"/>
    <w:pPr>
      <w:widowControl w:val="0"/>
      <w:suppressAutoHyphens/>
      <w:spacing w:before="240" w:after="60"/>
      <w:outlineLvl w:val="7"/>
    </w:pPr>
    <w:rPr>
      <w:rFonts w:eastAsia="Arial Unicode MS"/>
      <w:i/>
      <w:iCs/>
      <w:sz w:val="24"/>
      <w:szCs w:val="24"/>
    </w:rPr>
  </w:style>
  <w:style w:type="paragraph" w:styleId="9">
    <w:name w:val="heading 9"/>
    <w:basedOn w:val="a0"/>
    <w:next w:val="a0"/>
    <w:link w:val="90"/>
    <w:qFormat/>
    <w:rsid w:val="00163770"/>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9151A"/>
    <w:rPr>
      <w:rFonts w:ascii="Cambria" w:eastAsia="Times New Roman" w:hAnsi="Cambria" w:cs="Times New Roman"/>
      <w:b/>
      <w:bCs/>
      <w:kern w:val="32"/>
      <w:sz w:val="32"/>
      <w:szCs w:val="32"/>
      <w:lang w:eastAsia="ru-RU"/>
    </w:rPr>
  </w:style>
  <w:style w:type="character" w:customStyle="1" w:styleId="20">
    <w:name w:val="Заголовок 2 Знак"/>
    <w:basedOn w:val="a1"/>
    <w:link w:val="2"/>
    <w:rsid w:val="0089151A"/>
    <w:rPr>
      <w:rFonts w:ascii="Arial" w:eastAsia="Times New Roman" w:hAnsi="Arial" w:cs="Arial"/>
      <w:b/>
      <w:bCs/>
      <w:i/>
      <w:iCs/>
      <w:sz w:val="28"/>
      <w:szCs w:val="28"/>
      <w:lang w:eastAsia="ru-RU"/>
    </w:rPr>
  </w:style>
  <w:style w:type="character" w:customStyle="1" w:styleId="30">
    <w:name w:val="Заголовок 3 Знак"/>
    <w:basedOn w:val="a1"/>
    <w:link w:val="3"/>
    <w:rsid w:val="0089151A"/>
    <w:rPr>
      <w:rFonts w:ascii="Times New Roman" w:eastAsia="Arial Unicode MS" w:hAnsi="Times New Roman" w:cs="Times New Roman"/>
      <w:sz w:val="28"/>
      <w:szCs w:val="24"/>
    </w:rPr>
  </w:style>
  <w:style w:type="character" w:customStyle="1" w:styleId="40">
    <w:name w:val="Заголовок 4 Знак"/>
    <w:basedOn w:val="a1"/>
    <w:link w:val="4"/>
    <w:rsid w:val="0089151A"/>
    <w:rPr>
      <w:rFonts w:ascii="Times New Roman" w:eastAsia="Arial Unicode MS" w:hAnsi="Times New Roman" w:cs="Times New Roman"/>
      <w:sz w:val="24"/>
      <w:szCs w:val="24"/>
    </w:rPr>
  </w:style>
  <w:style w:type="character" w:customStyle="1" w:styleId="50">
    <w:name w:val="Заголовок 5 Знак"/>
    <w:basedOn w:val="a1"/>
    <w:link w:val="5"/>
    <w:rsid w:val="0089151A"/>
    <w:rPr>
      <w:rFonts w:ascii="SchoolBook" w:eastAsia="Times New Roman" w:hAnsi="SchoolBook" w:cs="Times New Roman"/>
      <w:b/>
      <w:sz w:val="26"/>
      <w:szCs w:val="20"/>
      <w:lang w:eastAsia="ru-RU"/>
    </w:rPr>
  </w:style>
  <w:style w:type="character" w:customStyle="1" w:styleId="60">
    <w:name w:val="Заголовок 6 Знак"/>
    <w:basedOn w:val="a1"/>
    <w:link w:val="6"/>
    <w:rsid w:val="0089151A"/>
    <w:rPr>
      <w:rFonts w:ascii="Times New Roman" w:eastAsia="Arial Unicode MS" w:hAnsi="Times New Roman" w:cs="Times New Roman"/>
      <w:b/>
      <w:sz w:val="28"/>
      <w:szCs w:val="24"/>
    </w:rPr>
  </w:style>
  <w:style w:type="character" w:customStyle="1" w:styleId="80">
    <w:name w:val="Заголовок 8 Знак"/>
    <w:basedOn w:val="a1"/>
    <w:link w:val="8"/>
    <w:rsid w:val="0089151A"/>
    <w:rPr>
      <w:rFonts w:ascii="Times New Roman" w:eastAsia="Arial Unicode MS" w:hAnsi="Times New Roman" w:cs="Times New Roman"/>
      <w:i/>
      <w:iCs/>
      <w:sz w:val="24"/>
      <w:szCs w:val="24"/>
    </w:rPr>
  </w:style>
  <w:style w:type="paragraph" w:styleId="a4">
    <w:name w:val="footer"/>
    <w:aliases w:val=" Знак"/>
    <w:basedOn w:val="a0"/>
    <w:link w:val="a5"/>
    <w:rsid w:val="0089151A"/>
    <w:pPr>
      <w:tabs>
        <w:tab w:val="center" w:pos="4677"/>
        <w:tab w:val="right" w:pos="9355"/>
      </w:tabs>
    </w:pPr>
  </w:style>
  <w:style w:type="character" w:customStyle="1" w:styleId="a5">
    <w:name w:val="Нижний колонтитул Знак"/>
    <w:aliases w:val=" Знак Знак"/>
    <w:basedOn w:val="a1"/>
    <w:link w:val="a4"/>
    <w:rsid w:val="0089151A"/>
    <w:rPr>
      <w:rFonts w:ascii="Times New Roman" w:eastAsia="Times New Roman" w:hAnsi="Times New Roman" w:cs="Times New Roman"/>
      <w:sz w:val="20"/>
      <w:szCs w:val="20"/>
      <w:lang w:eastAsia="ru-RU"/>
    </w:rPr>
  </w:style>
  <w:style w:type="paragraph" w:styleId="11">
    <w:name w:val="toc 1"/>
    <w:aliases w:val="фр"/>
    <w:basedOn w:val="a0"/>
    <w:next w:val="a0"/>
    <w:autoRedefine/>
    <w:uiPriority w:val="39"/>
    <w:qFormat/>
    <w:rsid w:val="0089151A"/>
    <w:pPr>
      <w:keepNext/>
      <w:tabs>
        <w:tab w:val="left" w:pos="0"/>
        <w:tab w:val="right" w:leader="dot" w:pos="9343"/>
      </w:tabs>
      <w:spacing w:before="360"/>
      <w:outlineLvl w:val="1"/>
    </w:pPr>
    <w:rPr>
      <w:rFonts w:ascii="Arial" w:hAnsi="Arial" w:cs="Arial"/>
      <w:b/>
      <w:bCs/>
      <w:caps/>
      <w:sz w:val="24"/>
      <w:szCs w:val="24"/>
      <w:lang w:val="en-US" w:eastAsia="en-US" w:bidi="en-US"/>
    </w:rPr>
  </w:style>
  <w:style w:type="character" w:styleId="a6">
    <w:name w:val="page number"/>
    <w:basedOn w:val="a1"/>
    <w:rsid w:val="0089151A"/>
  </w:style>
  <w:style w:type="paragraph" w:customStyle="1" w:styleId="CharCharCarCarCharCharCarCarCharCharCarCarCharChar">
    <w:name w:val="Char Char Car Car Char Char Car Car Char Char Car Car Char Char"/>
    <w:basedOn w:val="a0"/>
    <w:rsid w:val="0089151A"/>
    <w:pPr>
      <w:spacing w:after="160" w:line="240" w:lineRule="exact"/>
    </w:pPr>
  </w:style>
  <w:style w:type="paragraph" w:styleId="a7">
    <w:name w:val="List Paragraph"/>
    <w:basedOn w:val="a0"/>
    <w:link w:val="a8"/>
    <w:uiPriority w:val="34"/>
    <w:qFormat/>
    <w:rsid w:val="0089151A"/>
    <w:pPr>
      <w:ind w:left="720"/>
      <w:contextualSpacing/>
    </w:pPr>
    <w:rPr>
      <w:sz w:val="24"/>
      <w:szCs w:val="24"/>
      <w:lang w:val="en-US" w:eastAsia="en-US" w:bidi="en-US"/>
    </w:rPr>
  </w:style>
  <w:style w:type="paragraph" w:customStyle="1" w:styleId="21">
    <w:name w:val="Основной текст с отступом 21"/>
    <w:basedOn w:val="a0"/>
    <w:rsid w:val="0089151A"/>
    <w:pPr>
      <w:ind w:firstLine="720"/>
      <w:jc w:val="both"/>
    </w:pPr>
    <w:rPr>
      <w:sz w:val="24"/>
    </w:rPr>
  </w:style>
  <w:style w:type="paragraph" w:styleId="a9">
    <w:name w:val="Plain Text"/>
    <w:basedOn w:val="a0"/>
    <w:link w:val="aa"/>
    <w:rsid w:val="0089151A"/>
    <w:rPr>
      <w:rFonts w:ascii="Courier New" w:hAnsi="Courier New" w:cs="Courier New"/>
    </w:rPr>
  </w:style>
  <w:style w:type="character" w:customStyle="1" w:styleId="aa">
    <w:name w:val="Текст Знак"/>
    <w:basedOn w:val="a1"/>
    <w:link w:val="a9"/>
    <w:rsid w:val="0089151A"/>
    <w:rPr>
      <w:rFonts w:ascii="Courier New" w:eastAsia="Times New Roman" w:hAnsi="Courier New" w:cs="Courier New"/>
      <w:sz w:val="20"/>
      <w:szCs w:val="20"/>
      <w:lang w:eastAsia="ru-RU"/>
    </w:rPr>
  </w:style>
  <w:style w:type="paragraph" w:styleId="ab">
    <w:name w:val="No Spacing"/>
    <w:link w:val="ac"/>
    <w:uiPriority w:val="1"/>
    <w:qFormat/>
    <w:rsid w:val="0089151A"/>
    <w:pPr>
      <w:spacing w:after="0" w:line="240" w:lineRule="auto"/>
    </w:pPr>
    <w:rPr>
      <w:rFonts w:ascii="Calibri" w:eastAsia="Times New Roman" w:hAnsi="Calibri" w:cs="Times New Roman"/>
      <w:lang w:eastAsia="ru-RU"/>
    </w:rPr>
  </w:style>
  <w:style w:type="paragraph" w:styleId="ad">
    <w:name w:val="header"/>
    <w:aliases w:val="ВерхКолонтитул"/>
    <w:basedOn w:val="a0"/>
    <w:link w:val="ae"/>
    <w:rsid w:val="0089151A"/>
    <w:pPr>
      <w:tabs>
        <w:tab w:val="center" w:pos="4677"/>
        <w:tab w:val="right" w:pos="9355"/>
      </w:tabs>
    </w:pPr>
  </w:style>
  <w:style w:type="character" w:customStyle="1" w:styleId="ae">
    <w:name w:val="Верхний колонтитул Знак"/>
    <w:aliases w:val="ВерхКолонтитул Знак"/>
    <w:basedOn w:val="a1"/>
    <w:link w:val="ad"/>
    <w:rsid w:val="0089151A"/>
    <w:rPr>
      <w:rFonts w:ascii="Times New Roman" w:eastAsia="Times New Roman" w:hAnsi="Times New Roman" w:cs="Times New Roman"/>
      <w:sz w:val="20"/>
      <w:szCs w:val="20"/>
      <w:lang w:eastAsia="ru-RU"/>
    </w:rPr>
  </w:style>
  <w:style w:type="table" w:styleId="af">
    <w:name w:val="Table Grid"/>
    <w:basedOn w:val="a2"/>
    <w:rsid w:val="008915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2">
    <w:name w:val="WW-???????? ????? 2"/>
    <w:basedOn w:val="a0"/>
    <w:rsid w:val="0089151A"/>
    <w:pPr>
      <w:widowControl w:val="0"/>
      <w:suppressAutoHyphens/>
      <w:overflowPunct w:val="0"/>
      <w:autoSpaceDE w:val="0"/>
      <w:autoSpaceDN w:val="0"/>
      <w:adjustRightInd w:val="0"/>
      <w:spacing w:after="120" w:line="480" w:lineRule="auto"/>
      <w:textAlignment w:val="baseline"/>
    </w:pPr>
    <w:rPr>
      <w:sz w:val="24"/>
    </w:rPr>
  </w:style>
  <w:style w:type="paragraph" w:customStyle="1" w:styleId="af0">
    <w:name w:val="??????? (???)"/>
    <w:basedOn w:val="a0"/>
    <w:rsid w:val="0089151A"/>
    <w:pPr>
      <w:widowControl w:val="0"/>
      <w:overflowPunct w:val="0"/>
      <w:autoSpaceDE w:val="0"/>
      <w:autoSpaceDN w:val="0"/>
      <w:adjustRightInd w:val="0"/>
      <w:spacing w:before="100" w:after="119"/>
      <w:textAlignment w:val="baseline"/>
    </w:pPr>
    <w:rPr>
      <w:sz w:val="24"/>
    </w:rPr>
  </w:style>
  <w:style w:type="paragraph" w:styleId="af1">
    <w:name w:val="Body Text"/>
    <w:basedOn w:val="a0"/>
    <w:link w:val="af2"/>
    <w:rsid w:val="0089151A"/>
    <w:pPr>
      <w:widowControl w:val="0"/>
      <w:suppressAutoHyphens/>
      <w:overflowPunct w:val="0"/>
      <w:autoSpaceDE w:val="0"/>
      <w:autoSpaceDN w:val="0"/>
      <w:adjustRightInd w:val="0"/>
      <w:spacing w:after="120"/>
      <w:textAlignment w:val="baseline"/>
    </w:pPr>
    <w:rPr>
      <w:sz w:val="24"/>
    </w:rPr>
  </w:style>
  <w:style w:type="character" w:customStyle="1" w:styleId="af2">
    <w:name w:val="Основной текст Знак"/>
    <w:basedOn w:val="a1"/>
    <w:link w:val="af1"/>
    <w:rsid w:val="0089151A"/>
    <w:rPr>
      <w:rFonts w:ascii="Times New Roman" w:eastAsia="Times New Roman" w:hAnsi="Times New Roman" w:cs="Times New Roman"/>
      <w:sz w:val="24"/>
      <w:szCs w:val="20"/>
      <w:lang w:eastAsia="ru-RU"/>
    </w:rPr>
  </w:style>
  <w:style w:type="paragraph" w:customStyle="1" w:styleId="af3">
    <w:name w:val="?????????? ???????"/>
    <w:basedOn w:val="a0"/>
    <w:rsid w:val="0089151A"/>
    <w:pPr>
      <w:widowControl w:val="0"/>
      <w:suppressLineNumbers/>
      <w:suppressAutoHyphens/>
      <w:overflowPunct w:val="0"/>
      <w:autoSpaceDE w:val="0"/>
      <w:autoSpaceDN w:val="0"/>
      <w:adjustRightInd w:val="0"/>
      <w:textAlignment w:val="baseline"/>
    </w:pPr>
    <w:rPr>
      <w:sz w:val="24"/>
    </w:rPr>
  </w:style>
  <w:style w:type="paragraph" w:customStyle="1" w:styleId="af4">
    <w:name w:val="????????? ???????"/>
    <w:basedOn w:val="af3"/>
    <w:rsid w:val="0089151A"/>
    <w:pPr>
      <w:jc w:val="center"/>
    </w:pPr>
    <w:rPr>
      <w:b/>
      <w:i/>
    </w:rPr>
  </w:style>
  <w:style w:type="character" w:customStyle="1" w:styleId="af5">
    <w:name w:val="?????? ?????????"/>
    <w:rsid w:val="0089151A"/>
    <w:rPr>
      <w:b w:val="0"/>
    </w:rPr>
  </w:style>
  <w:style w:type="character" w:customStyle="1" w:styleId="af6">
    <w:name w:val="Символ нумерации"/>
    <w:rsid w:val="0089151A"/>
    <w:rPr>
      <w:b/>
      <w:bCs/>
    </w:rPr>
  </w:style>
  <w:style w:type="character" w:customStyle="1" w:styleId="af7">
    <w:name w:val="Маркеры списка"/>
    <w:rsid w:val="0089151A"/>
    <w:rPr>
      <w:rFonts w:ascii="StarSymbol" w:eastAsia="StarSymbol" w:hAnsi="StarSymbol" w:cs="StarSymbol"/>
      <w:sz w:val="18"/>
      <w:szCs w:val="18"/>
    </w:rPr>
  </w:style>
  <w:style w:type="character" w:customStyle="1" w:styleId="af8">
    <w:name w:val="Символы концевой сноски"/>
    <w:rsid w:val="0089151A"/>
    <w:rPr>
      <w:vertAlign w:val="superscript"/>
    </w:rPr>
  </w:style>
  <w:style w:type="character" w:customStyle="1" w:styleId="12">
    <w:name w:val="Основной шрифт абзаца1"/>
    <w:rsid w:val="0089151A"/>
  </w:style>
  <w:style w:type="character" w:customStyle="1" w:styleId="WW8Num3z0">
    <w:name w:val="WW8Num3z0"/>
    <w:rsid w:val="0089151A"/>
    <w:rPr>
      <w:rFonts w:ascii="Times New Roman" w:hAnsi="Times New Roman" w:cs="Times New Roman"/>
    </w:rPr>
  </w:style>
  <w:style w:type="character" w:customStyle="1" w:styleId="WW8Num8z0">
    <w:name w:val="WW8Num8z0"/>
    <w:rsid w:val="0089151A"/>
    <w:rPr>
      <w:rFonts w:ascii="Symbol" w:hAnsi="Symbol" w:cs="StarSymbol"/>
      <w:sz w:val="18"/>
      <w:szCs w:val="18"/>
    </w:rPr>
  </w:style>
  <w:style w:type="character" w:customStyle="1" w:styleId="WW8Num16z0">
    <w:name w:val="WW8Num16z0"/>
    <w:rsid w:val="0089151A"/>
    <w:rPr>
      <w:rFonts w:ascii="Symbol" w:hAnsi="Symbol"/>
    </w:rPr>
  </w:style>
  <w:style w:type="character" w:customStyle="1" w:styleId="WW8Num16z1">
    <w:name w:val="WW8Num16z1"/>
    <w:rsid w:val="0089151A"/>
    <w:rPr>
      <w:rFonts w:ascii="Courier New" w:hAnsi="Courier New"/>
      <w:sz w:val="20"/>
    </w:rPr>
  </w:style>
  <w:style w:type="character" w:customStyle="1" w:styleId="WW8Num16z2">
    <w:name w:val="WW8Num16z2"/>
    <w:rsid w:val="0089151A"/>
    <w:rPr>
      <w:rFonts w:ascii="Wingdings" w:hAnsi="Wingdings"/>
      <w:sz w:val="20"/>
    </w:rPr>
  </w:style>
  <w:style w:type="character" w:customStyle="1" w:styleId="WW8Num17z0">
    <w:name w:val="WW8Num17z0"/>
    <w:rsid w:val="0089151A"/>
    <w:rPr>
      <w:rFonts w:ascii="Symbol" w:hAnsi="Symbol" w:cs="StarSymbol"/>
      <w:sz w:val="18"/>
      <w:szCs w:val="18"/>
    </w:rPr>
  </w:style>
  <w:style w:type="character" w:customStyle="1" w:styleId="WW8Num17z1">
    <w:name w:val="WW8Num17z1"/>
    <w:rsid w:val="0089151A"/>
    <w:rPr>
      <w:rFonts w:ascii="Courier New" w:hAnsi="Courier New"/>
      <w:sz w:val="20"/>
    </w:rPr>
  </w:style>
  <w:style w:type="character" w:customStyle="1" w:styleId="WW8Num17z2">
    <w:name w:val="WW8Num17z2"/>
    <w:rsid w:val="0089151A"/>
    <w:rPr>
      <w:rFonts w:ascii="Wingdings" w:hAnsi="Wingdings"/>
      <w:sz w:val="20"/>
    </w:rPr>
  </w:style>
  <w:style w:type="paragraph" w:styleId="af9">
    <w:name w:val="Body Text Indent"/>
    <w:basedOn w:val="a0"/>
    <w:link w:val="afa"/>
    <w:rsid w:val="0089151A"/>
    <w:pPr>
      <w:widowControl w:val="0"/>
      <w:suppressAutoHyphens/>
      <w:ind w:left="-40"/>
    </w:pPr>
    <w:rPr>
      <w:rFonts w:ascii="SchoolBook" w:eastAsia="Arial Unicode MS" w:hAnsi="SchoolBook"/>
      <w:color w:val="000000"/>
      <w:sz w:val="24"/>
      <w:szCs w:val="24"/>
    </w:rPr>
  </w:style>
  <w:style w:type="character" w:customStyle="1" w:styleId="afa">
    <w:name w:val="Основной текст с отступом Знак"/>
    <w:basedOn w:val="a1"/>
    <w:link w:val="af9"/>
    <w:rsid w:val="0089151A"/>
    <w:rPr>
      <w:rFonts w:ascii="SchoolBook" w:eastAsia="Arial Unicode MS" w:hAnsi="SchoolBook" w:cs="Times New Roman"/>
      <w:color w:val="000000"/>
      <w:sz w:val="24"/>
      <w:szCs w:val="24"/>
    </w:rPr>
  </w:style>
  <w:style w:type="paragraph" w:customStyle="1" w:styleId="afb">
    <w:name w:val="Заголовок"/>
    <w:basedOn w:val="a0"/>
    <w:next w:val="af1"/>
    <w:rsid w:val="0089151A"/>
    <w:pPr>
      <w:keepNext/>
      <w:widowControl w:val="0"/>
      <w:suppressAutoHyphens/>
      <w:spacing w:before="240" w:after="120"/>
    </w:pPr>
    <w:rPr>
      <w:rFonts w:ascii="Arial" w:eastAsia="Lucida Sans Unicode" w:hAnsi="Arial" w:cs="Tahoma"/>
      <w:sz w:val="28"/>
      <w:szCs w:val="28"/>
    </w:rPr>
  </w:style>
  <w:style w:type="paragraph" w:styleId="afc">
    <w:name w:val="Title"/>
    <w:basedOn w:val="afb"/>
    <w:next w:val="afd"/>
    <w:link w:val="afe"/>
    <w:qFormat/>
    <w:rsid w:val="0089151A"/>
  </w:style>
  <w:style w:type="character" w:customStyle="1" w:styleId="afe">
    <w:name w:val="Название Знак"/>
    <w:basedOn w:val="a1"/>
    <w:link w:val="afc"/>
    <w:rsid w:val="0089151A"/>
    <w:rPr>
      <w:rFonts w:ascii="Arial" w:eastAsia="Lucida Sans Unicode" w:hAnsi="Arial" w:cs="Tahoma"/>
      <w:sz w:val="28"/>
      <w:szCs w:val="28"/>
    </w:rPr>
  </w:style>
  <w:style w:type="paragraph" w:styleId="afd">
    <w:name w:val="Subtitle"/>
    <w:basedOn w:val="afb"/>
    <w:next w:val="af1"/>
    <w:link w:val="aff"/>
    <w:qFormat/>
    <w:rsid w:val="0089151A"/>
    <w:pPr>
      <w:jc w:val="center"/>
    </w:pPr>
    <w:rPr>
      <w:i/>
      <w:iCs/>
    </w:rPr>
  </w:style>
  <w:style w:type="character" w:customStyle="1" w:styleId="aff">
    <w:name w:val="Подзаголовок Знак"/>
    <w:basedOn w:val="a1"/>
    <w:link w:val="afd"/>
    <w:rsid w:val="0089151A"/>
    <w:rPr>
      <w:rFonts w:ascii="Arial" w:eastAsia="Lucida Sans Unicode" w:hAnsi="Arial" w:cs="Tahoma"/>
      <w:i/>
      <w:iCs/>
      <w:sz w:val="28"/>
      <w:szCs w:val="28"/>
    </w:rPr>
  </w:style>
  <w:style w:type="paragraph" w:styleId="aff0">
    <w:name w:val="List"/>
    <w:basedOn w:val="af1"/>
    <w:rsid w:val="0089151A"/>
    <w:pPr>
      <w:overflowPunct/>
      <w:autoSpaceDE/>
      <w:autoSpaceDN/>
      <w:adjustRightInd/>
      <w:textAlignment w:val="auto"/>
    </w:pPr>
    <w:rPr>
      <w:rFonts w:eastAsia="Arial Unicode MS" w:cs="Tahoma"/>
      <w:szCs w:val="24"/>
    </w:rPr>
  </w:style>
  <w:style w:type="paragraph" w:customStyle="1" w:styleId="aff1">
    <w:name w:val="Содержимое таблицы"/>
    <w:basedOn w:val="a0"/>
    <w:rsid w:val="0089151A"/>
    <w:pPr>
      <w:widowControl w:val="0"/>
      <w:suppressLineNumbers/>
      <w:suppressAutoHyphens/>
    </w:pPr>
    <w:rPr>
      <w:rFonts w:eastAsia="Arial Unicode MS"/>
      <w:sz w:val="24"/>
      <w:szCs w:val="24"/>
    </w:rPr>
  </w:style>
  <w:style w:type="paragraph" w:customStyle="1" w:styleId="aff2">
    <w:name w:val="Заголовок таблицы"/>
    <w:basedOn w:val="aff1"/>
    <w:rsid w:val="0089151A"/>
    <w:pPr>
      <w:jc w:val="center"/>
    </w:pPr>
    <w:rPr>
      <w:b/>
      <w:bCs/>
      <w:i/>
      <w:iCs/>
    </w:rPr>
  </w:style>
  <w:style w:type="paragraph" w:customStyle="1" w:styleId="13">
    <w:name w:val="Название1"/>
    <w:basedOn w:val="a0"/>
    <w:rsid w:val="0089151A"/>
    <w:pPr>
      <w:widowControl w:val="0"/>
      <w:suppressLineNumbers/>
      <w:suppressAutoHyphens/>
      <w:spacing w:before="120" w:after="120"/>
    </w:pPr>
    <w:rPr>
      <w:rFonts w:eastAsia="Arial Unicode MS" w:cs="Tahoma"/>
      <w:i/>
      <w:iCs/>
    </w:rPr>
  </w:style>
  <w:style w:type="paragraph" w:styleId="aff3">
    <w:name w:val="footnote text"/>
    <w:basedOn w:val="a0"/>
    <w:link w:val="aff4"/>
    <w:rsid w:val="0089151A"/>
    <w:pPr>
      <w:widowControl w:val="0"/>
      <w:suppressAutoHyphens/>
    </w:pPr>
    <w:rPr>
      <w:rFonts w:eastAsia="Arial Unicode MS"/>
      <w:sz w:val="24"/>
      <w:szCs w:val="24"/>
    </w:rPr>
  </w:style>
  <w:style w:type="character" w:customStyle="1" w:styleId="aff4">
    <w:name w:val="Текст сноски Знак"/>
    <w:basedOn w:val="a1"/>
    <w:link w:val="aff3"/>
    <w:rsid w:val="0089151A"/>
    <w:rPr>
      <w:rFonts w:ascii="Times New Roman" w:eastAsia="Arial Unicode MS" w:hAnsi="Times New Roman" w:cs="Times New Roman"/>
      <w:sz w:val="24"/>
      <w:szCs w:val="24"/>
    </w:rPr>
  </w:style>
  <w:style w:type="paragraph" w:styleId="aff5">
    <w:name w:val="endnote text"/>
    <w:basedOn w:val="a0"/>
    <w:link w:val="aff6"/>
    <w:semiHidden/>
    <w:rsid w:val="0089151A"/>
    <w:pPr>
      <w:widowControl w:val="0"/>
      <w:suppressLineNumbers/>
      <w:suppressAutoHyphens/>
      <w:ind w:left="283" w:hanging="283"/>
    </w:pPr>
    <w:rPr>
      <w:rFonts w:eastAsia="Arial Unicode MS"/>
    </w:rPr>
  </w:style>
  <w:style w:type="character" w:customStyle="1" w:styleId="aff6">
    <w:name w:val="Текст концевой сноски Знак"/>
    <w:basedOn w:val="a1"/>
    <w:link w:val="aff5"/>
    <w:semiHidden/>
    <w:rsid w:val="0089151A"/>
    <w:rPr>
      <w:rFonts w:ascii="Times New Roman" w:eastAsia="Arial Unicode MS" w:hAnsi="Times New Roman" w:cs="Times New Roman"/>
      <w:sz w:val="20"/>
      <w:szCs w:val="20"/>
    </w:rPr>
  </w:style>
  <w:style w:type="paragraph" w:customStyle="1" w:styleId="14">
    <w:name w:val="Указатель1"/>
    <w:basedOn w:val="a0"/>
    <w:rsid w:val="0089151A"/>
    <w:pPr>
      <w:widowControl w:val="0"/>
      <w:suppressLineNumbers/>
      <w:suppressAutoHyphens/>
    </w:pPr>
    <w:rPr>
      <w:rFonts w:eastAsia="Arial Unicode MS" w:cs="Tahoma"/>
      <w:sz w:val="24"/>
      <w:szCs w:val="24"/>
    </w:rPr>
  </w:style>
  <w:style w:type="paragraph" w:customStyle="1" w:styleId="31">
    <w:name w:val="Основной текст с отступом 31"/>
    <w:basedOn w:val="a0"/>
    <w:rsid w:val="0089151A"/>
    <w:pPr>
      <w:widowControl w:val="0"/>
      <w:suppressAutoHyphens/>
      <w:ind w:left="1276" w:hanging="142"/>
      <w:jc w:val="both"/>
    </w:pPr>
    <w:rPr>
      <w:rFonts w:eastAsia="Arial Unicode MS"/>
      <w:sz w:val="28"/>
      <w:szCs w:val="24"/>
    </w:rPr>
  </w:style>
  <w:style w:type="paragraph" w:customStyle="1" w:styleId="WW-3">
    <w:name w:val="WW-Основной текст 3"/>
    <w:basedOn w:val="a0"/>
    <w:rsid w:val="0089151A"/>
    <w:pPr>
      <w:widowControl w:val="0"/>
      <w:suppressAutoHyphens/>
      <w:spacing w:after="120"/>
    </w:pPr>
    <w:rPr>
      <w:rFonts w:eastAsia="Arial Unicode MS"/>
      <w:sz w:val="16"/>
      <w:szCs w:val="16"/>
    </w:rPr>
  </w:style>
  <w:style w:type="paragraph" w:customStyle="1" w:styleId="310">
    <w:name w:val="Основной текст 31"/>
    <w:basedOn w:val="a0"/>
    <w:rsid w:val="0089151A"/>
    <w:pPr>
      <w:widowControl w:val="0"/>
      <w:suppressAutoHyphens/>
      <w:spacing w:after="120"/>
    </w:pPr>
    <w:rPr>
      <w:rFonts w:eastAsia="Arial Unicode MS"/>
      <w:sz w:val="16"/>
      <w:szCs w:val="16"/>
    </w:rPr>
  </w:style>
  <w:style w:type="paragraph" w:customStyle="1" w:styleId="210">
    <w:name w:val="Основной текст 21"/>
    <w:basedOn w:val="a0"/>
    <w:rsid w:val="0089151A"/>
    <w:pPr>
      <w:widowControl w:val="0"/>
      <w:suppressAutoHyphens/>
      <w:spacing w:after="120" w:line="480" w:lineRule="auto"/>
    </w:pPr>
    <w:rPr>
      <w:rFonts w:eastAsia="Arial Unicode MS"/>
      <w:sz w:val="24"/>
      <w:szCs w:val="24"/>
    </w:rPr>
  </w:style>
  <w:style w:type="paragraph" w:customStyle="1" w:styleId="WW-20">
    <w:name w:val="WW-Основной текст 2"/>
    <w:basedOn w:val="a0"/>
    <w:rsid w:val="0089151A"/>
    <w:pPr>
      <w:widowControl w:val="0"/>
      <w:suppressAutoHyphens/>
      <w:spacing w:after="120" w:line="480" w:lineRule="auto"/>
    </w:pPr>
    <w:rPr>
      <w:rFonts w:eastAsia="Arial Unicode MS"/>
      <w:sz w:val="24"/>
      <w:szCs w:val="24"/>
    </w:rPr>
  </w:style>
  <w:style w:type="paragraph" w:customStyle="1" w:styleId="22">
    <w:name w:val="Основной текст 22"/>
    <w:basedOn w:val="a0"/>
    <w:rsid w:val="0089151A"/>
    <w:pPr>
      <w:widowControl w:val="0"/>
      <w:spacing w:after="120" w:line="480" w:lineRule="auto"/>
    </w:pPr>
    <w:rPr>
      <w:rFonts w:eastAsia="Arial Unicode MS"/>
      <w:sz w:val="24"/>
      <w:szCs w:val="24"/>
    </w:rPr>
  </w:style>
  <w:style w:type="paragraph" w:customStyle="1" w:styleId="ConsNormal">
    <w:name w:val="ConsNormal"/>
    <w:link w:val="ConsNormal0"/>
    <w:rsid w:val="0089151A"/>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ConsPlusNormal">
    <w:name w:val="ConsPlusNormal"/>
    <w:rsid w:val="0089151A"/>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ff7">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0"/>
    <w:link w:val="aff8"/>
    <w:uiPriority w:val="99"/>
    <w:rsid w:val="0089151A"/>
    <w:pPr>
      <w:widowControl w:val="0"/>
      <w:spacing w:before="100" w:after="119"/>
    </w:pPr>
    <w:rPr>
      <w:rFonts w:eastAsia="Arial Unicode MS"/>
      <w:sz w:val="24"/>
      <w:szCs w:val="24"/>
    </w:rPr>
  </w:style>
  <w:style w:type="paragraph" w:customStyle="1" w:styleId="32">
    <w:name w:val="Основной текст с отступом 32"/>
    <w:basedOn w:val="a0"/>
    <w:rsid w:val="0089151A"/>
    <w:pPr>
      <w:widowControl w:val="0"/>
      <w:spacing w:after="120"/>
      <w:ind w:left="283"/>
    </w:pPr>
    <w:rPr>
      <w:rFonts w:eastAsia="Arial Unicode MS"/>
      <w:sz w:val="16"/>
      <w:szCs w:val="16"/>
    </w:rPr>
  </w:style>
  <w:style w:type="paragraph" w:customStyle="1" w:styleId="15">
    <w:name w:val="Обычный1"/>
    <w:rsid w:val="0089151A"/>
    <w:pPr>
      <w:suppressAutoHyphens/>
      <w:spacing w:after="0" w:line="240" w:lineRule="auto"/>
    </w:pPr>
    <w:rPr>
      <w:rFonts w:ascii="Times New Roman" w:eastAsia="Times New Roman" w:hAnsi="Times New Roman" w:cs="Times New Roman"/>
      <w:sz w:val="24"/>
      <w:szCs w:val="20"/>
      <w:lang w:eastAsia="ar-SA"/>
    </w:rPr>
  </w:style>
  <w:style w:type="character" w:styleId="aff9">
    <w:name w:val="endnote reference"/>
    <w:rsid w:val="0089151A"/>
    <w:rPr>
      <w:vertAlign w:val="superscript"/>
    </w:rPr>
  </w:style>
  <w:style w:type="paragraph" w:styleId="23">
    <w:name w:val="Body Text 2"/>
    <w:basedOn w:val="a0"/>
    <w:link w:val="24"/>
    <w:rsid w:val="0089151A"/>
    <w:rPr>
      <w:rFonts w:ascii="SchoolBook" w:hAnsi="SchoolBook"/>
      <w:sz w:val="24"/>
    </w:rPr>
  </w:style>
  <w:style w:type="character" w:customStyle="1" w:styleId="24">
    <w:name w:val="Основной текст 2 Знак"/>
    <w:basedOn w:val="a1"/>
    <w:link w:val="23"/>
    <w:rsid w:val="0089151A"/>
    <w:rPr>
      <w:rFonts w:ascii="SchoolBook" w:eastAsia="Times New Roman" w:hAnsi="SchoolBook" w:cs="Times New Roman"/>
      <w:sz w:val="24"/>
      <w:szCs w:val="20"/>
      <w:lang w:eastAsia="ru-RU"/>
    </w:rPr>
  </w:style>
  <w:style w:type="paragraph" w:styleId="33">
    <w:name w:val="Body Text 3"/>
    <w:basedOn w:val="a0"/>
    <w:link w:val="34"/>
    <w:rsid w:val="0089151A"/>
    <w:rPr>
      <w:rFonts w:ascii="SchoolBook" w:hAnsi="SchoolBook"/>
      <w:snapToGrid w:val="0"/>
      <w:color w:val="000000"/>
      <w:sz w:val="24"/>
    </w:rPr>
  </w:style>
  <w:style w:type="character" w:customStyle="1" w:styleId="34">
    <w:name w:val="Основной текст 3 Знак"/>
    <w:basedOn w:val="a1"/>
    <w:link w:val="33"/>
    <w:rsid w:val="0089151A"/>
    <w:rPr>
      <w:rFonts w:ascii="SchoolBook" w:eastAsia="Times New Roman" w:hAnsi="SchoolBook" w:cs="Times New Roman"/>
      <w:snapToGrid w:val="0"/>
      <w:color w:val="000000"/>
      <w:sz w:val="24"/>
      <w:szCs w:val="20"/>
      <w:lang w:eastAsia="ru-RU"/>
    </w:rPr>
  </w:style>
  <w:style w:type="character" w:styleId="affa">
    <w:name w:val="Hyperlink"/>
    <w:uiPriority w:val="99"/>
    <w:rsid w:val="0089151A"/>
    <w:rPr>
      <w:strike w:val="0"/>
      <w:dstrike w:val="0"/>
      <w:color w:val="0000FF"/>
      <w:u w:val="none"/>
      <w:effect w:val="none"/>
    </w:rPr>
  </w:style>
  <w:style w:type="paragraph" w:customStyle="1" w:styleId="style272">
    <w:name w:val="style272"/>
    <w:basedOn w:val="a0"/>
    <w:rsid w:val="0089151A"/>
    <w:pPr>
      <w:spacing w:before="100" w:beforeAutospacing="1" w:after="100" w:afterAutospacing="1"/>
    </w:pPr>
    <w:rPr>
      <w:rFonts w:ascii="Tahoma" w:hAnsi="Tahoma" w:cs="Tahoma"/>
      <w:color w:val="333333"/>
      <w:sz w:val="18"/>
      <w:szCs w:val="18"/>
    </w:rPr>
  </w:style>
  <w:style w:type="character" w:customStyle="1" w:styleId="style2721">
    <w:name w:val="style2721"/>
    <w:rsid w:val="0089151A"/>
    <w:rPr>
      <w:rFonts w:ascii="Tahoma" w:hAnsi="Tahoma" w:cs="Tahoma" w:hint="default"/>
      <w:color w:val="333333"/>
      <w:sz w:val="18"/>
      <w:szCs w:val="18"/>
    </w:rPr>
  </w:style>
  <w:style w:type="character" w:styleId="affb">
    <w:name w:val="Emphasis"/>
    <w:qFormat/>
    <w:rsid w:val="0089151A"/>
    <w:rPr>
      <w:i/>
      <w:iCs/>
    </w:rPr>
  </w:style>
  <w:style w:type="paragraph" w:customStyle="1" w:styleId="110">
    <w:name w:val="Заголовок 11"/>
    <w:basedOn w:val="a0"/>
    <w:next w:val="a0"/>
    <w:rsid w:val="0089151A"/>
    <w:pPr>
      <w:keepNext/>
      <w:jc w:val="center"/>
    </w:pPr>
    <w:rPr>
      <w:b/>
      <w:sz w:val="24"/>
    </w:rPr>
  </w:style>
  <w:style w:type="paragraph" w:styleId="affc">
    <w:name w:val="caption"/>
    <w:basedOn w:val="a0"/>
    <w:next w:val="a0"/>
    <w:qFormat/>
    <w:rsid w:val="0089151A"/>
    <w:rPr>
      <w:b/>
      <w:sz w:val="24"/>
    </w:rPr>
  </w:style>
  <w:style w:type="paragraph" w:styleId="HTML">
    <w:name w:val="HTML Preformatted"/>
    <w:basedOn w:val="a0"/>
    <w:link w:val="HTML0"/>
    <w:semiHidden/>
    <w:rsid w:val="0089151A"/>
    <w:rPr>
      <w:rFonts w:ascii="Courier New" w:hAnsi="Courier New" w:cs="Courier New"/>
    </w:rPr>
  </w:style>
  <w:style w:type="character" w:customStyle="1" w:styleId="HTML0">
    <w:name w:val="Стандартный HTML Знак"/>
    <w:basedOn w:val="a1"/>
    <w:link w:val="HTML"/>
    <w:semiHidden/>
    <w:rsid w:val="0089151A"/>
    <w:rPr>
      <w:rFonts w:ascii="Courier New" w:eastAsia="Times New Roman" w:hAnsi="Courier New" w:cs="Courier New"/>
      <w:sz w:val="20"/>
      <w:szCs w:val="20"/>
      <w:lang w:eastAsia="ru-RU"/>
    </w:rPr>
  </w:style>
  <w:style w:type="paragraph" w:customStyle="1" w:styleId="affd">
    <w:name w:val="Пояснительная"/>
    <w:basedOn w:val="a0"/>
    <w:rsid w:val="0089151A"/>
    <w:pPr>
      <w:ind w:firstLine="720"/>
      <w:jc w:val="both"/>
    </w:pPr>
    <w:rPr>
      <w:sz w:val="28"/>
    </w:rPr>
  </w:style>
  <w:style w:type="paragraph" w:styleId="a">
    <w:name w:val="List Bullet"/>
    <w:basedOn w:val="a0"/>
    <w:rsid w:val="0089151A"/>
    <w:pPr>
      <w:numPr>
        <w:numId w:val="3"/>
      </w:numPr>
    </w:pPr>
  </w:style>
  <w:style w:type="paragraph" w:customStyle="1" w:styleId="Default">
    <w:name w:val="Default"/>
    <w:rsid w:val="0089151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5">
    <w:name w:val="Body Text Indent 3"/>
    <w:basedOn w:val="a0"/>
    <w:link w:val="36"/>
    <w:rsid w:val="0089151A"/>
    <w:pPr>
      <w:spacing w:after="120"/>
      <w:ind w:left="283"/>
    </w:pPr>
    <w:rPr>
      <w:sz w:val="16"/>
      <w:szCs w:val="16"/>
    </w:rPr>
  </w:style>
  <w:style w:type="character" w:customStyle="1" w:styleId="36">
    <w:name w:val="Основной текст с отступом 3 Знак"/>
    <w:basedOn w:val="a1"/>
    <w:link w:val="35"/>
    <w:rsid w:val="0089151A"/>
    <w:rPr>
      <w:rFonts w:ascii="Times New Roman" w:eastAsia="Times New Roman" w:hAnsi="Times New Roman" w:cs="Times New Roman"/>
      <w:sz w:val="16"/>
      <w:szCs w:val="16"/>
      <w:lang w:eastAsia="ru-RU"/>
    </w:rPr>
  </w:style>
  <w:style w:type="paragraph" w:styleId="25">
    <w:name w:val="Body Text Indent 2"/>
    <w:basedOn w:val="a0"/>
    <w:link w:val="26"/>
    <w:rsid w:val="0089151A"/>
    <w:pPr>
      <w:spacing w:after="120" w:line="480" w:lineRule="auto"/>
      <w:ind w:left="283"/>
    </w:pPr>
  </w:style>
  <w:style w:type="character" w:customStyle="1" w:styleId="26">
    <w:name w:val="Основной текст с отступом 2 Знак"/>
    <w:basedOn w:val="a1"/>
    <w:link w:val="25"/>
    <w:rsid w:val="0089151A"/>
    <w:rPr>
      <w:rFonts w:ascii="Times New Roman" w:eastAsia="Times New Roman" w:hAnsi="Times New Roman" w:cs="Times New Roman"/>
      <w:sz w:val="20"/>
      <w:szCs w:val="20"/>
      <w:lang w:eastAsia="ru-RU"/>
    </w:rPr>
  </w:style>
  <w:style w:type="paragraph" w:customStyle="1" w:styleId="--">
    <w:name w:val="АВП-стиль-подзаголовок"/>
    <w:basedOn w:val="a0"/>
    <w:link w:val="--0"/>
    <w:autoRedefine/>
    <w:rsid w:val="0089151A"/>
    <w:pPr>
      <w:keepNext/>
      <w:spacing w:line="312" w:lineRule="auto"/>
      <w:outlineLvl w:val="0"/>
    </w:pPr>
    <w:rPr>
      <w:rFonts w:cs="Arial"/>
      <w:bCs/>
      <w:caps/>
      <w:kern w:val="32"/>
      <w:sz w:val="28"/>
      <w:szCs w:val="28"/>
      <w:lang w:eastAsia="ar-SA"/>
    </w:rPr>
  </w:style>
  <w:style w:type="character" w:customStyle="1" w:styleId="--0">
    <w:name w:val="АВП-стиль-подзаголовок Знак"/>
    <w:link w:val="--"/>
    <w:rsid w:val="0089151A"/>
    <w:rPr>
      <w:rFonts w:ascii="Times New Roman" w:eastAsia="Times New Roman" w:hAnsi="Times New Roman" w:cs="Arial"/>
      <w:bCs/>
      <w:caps/>
      <w:kern w:val="32"/>
      <w:sz w:val="28"/>
      <w:szCs w:val="28"/>
      <w:lang w:eastAsia="ar-SA"/>
    </w:rPr>
  </w:style>
  <w:style w:type="paragraph" w:customStyle="1" w:styleId="Style1">
    <w:name w:val="Style1"/>
    <w:basedOn w:val="a0"/>
    <w:rsid w:val="0089151A"/>
    <w:pPr>
      <w:widowControl w:val="0"/>
      <w:autoSpaceDE w:val="0"/>
      <w:autoSpaceDN w:val="0"/>
      <w:adjustRightInd w:val="0"/>
    </w:pPr>
    <w:rPr>
      <w:sz w:val="24"/>
      <w:szCs w:val="24"/>
    </w:rPr>
  </w:style>
  <w:style w:type="paragraph" w:customStyle="1" w:styleId="Style3">
    <w:name w:val="Style3"/>
    <w:basedOn w:val="a0"/>
    <w:rsid w:val="0089151A"/>
    <w:pPr>
      <w:widowControl w:val="0"/>
      <w:autoSpaceDE w:val="0"/>
      <w:autoSpaceDN w:val="0"/>
      <w:adjustRightInd w:val="0"/>
      <w:spacing w:line="269" w:lineRule="exact"/>
      <w:jc w:val="center"/>
    </w:pPr>
    <w:rPr>
      <w:sz w:val="24"/>
      <w:szCs w:val="24"/>
    </w:rPr>
  </w:style>
  <w:style w:type="character" w:customStyle="1" w:styleId="FontStyle11">
    <w:name w:val="Font Style11"/>
    <w:rsid w:val="0089151A"/>
    <w:rPr>
      <w:rFonts w:ascii="Times New Roman" w:hAnsi="Times New Roman" w:cs="Times New Roman"/>
      <w:sz w:val="26"/>
      <w:szCs w:val="26"/>
    </w:rPr>
  </w:style>
  <w:style w:type="character" w:customStyle="1" w:styleId="FontStyle12">
    <w:name w:val="Font Style12"/>
    <w:rsid w:val="0089151A"/>
    <w:rPr>
      <w:rFonts w:ascii="Times New Roman" w:hAnsi="Times New Roman" w:cs="Times New Roman"/>
      <w:sz w:val="22"/>
      <w:szCs w:val="22"/>
    </w:rPr>
  </w:style>
  <w:style w:type="character" w:customStyle="1" w:styleId="FontStyle33">
    <w:name w:val="Font Style33"/>
    <w:semiHidden/>
    <w:rsid w:val="0089151A"/>
    <w:rPr>
      <w:rFonts w:ascii="Times New Roman" w:hAnsi="Times New Roman" w:cs="Times New Roman"/>
      <w:sz w:val="24"/>
      <w:szCs w:val="24"/>
    </w:rPr>
  </w:style>
  <w:style w:type="paragraph" w:customStyle="1" w:styleId="S0">
    <w:name w:val="S_Обычный в таблице"/>
    <w:basedOn w:val="a0"/>
    <w:link w:val="S1"/>
    <w:rsid w:val="0089151A"/>
    <w:pPr>
      <w:spacing w:line="360" w:lineRule="auto"/>
      <w:jc w:val="center"/>
    </w:pPr>
    <w:rPr>
      <w:sz w:val="24"/>
      <w:szCs w:val="24"/>
    </w:rPr>
  </w:style>
  <w:style w:type="character" w:customStyle="1" w:styleId="S1">
    <w:name w:val="S_Обычный в таблице Знак"/>
    <w:link w:val="S0"/>
    <w:rsid w:val="0089151A"/>
    <w:rPr>
      <w:rFonts w:ascii="Times New Roman" w:eastAsia="Times New Roman" w:hAnsi="Times New Roman" w:cs="Times New Roman"/>
      <w:sz w:val="24"/>
      <w:szCs w:val="24"/>
      <w:lang w:eastAsia="ru-RU"/>
    </w:rPr>
  </w:style>
  <w:style w:type="paragraph" w:customStyle="1" w:styleId="ConsCell">
    <w:name w:val="ConsCell"/>
    <w:semiHidden/>
    <w:rsid w:val="0089151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fe">
    <w:name w:val="Новый абзац"/>
    <w:basedOn w:val="a0"/>
    <w:link w:val="27"/>
    <w:rsid w:val="0089151A"/>
    <w:pPr>
      <w:spacing w:after="120"/>
      <w:ind w:firstLine="567"/>
      <w:jc w:val="both"/>
    </w:pPr>
    <w:rPr>
      <w:rFonts w:ascii="Arial" w:hAnsi="Arial"/>
      <w:sz w:val="24"/>
    </w:rPr>
  </w:style>
  <w:style w:type="paragraph" w:customStyle="1" w:styleId="IG0">
    <w:name w:val="Обычный_IG Знак Знак Знак"/>
    <w:basedOn w:val="a0"/>
    <w:rsid w:val="0089151A"/>
    <w:pPr>
      <w:spacing w:line="360" w:lineRule="auto"/>
      <w:ind w:firstLine="709"/>
      <w:jc w:val="both"/>
    </w:pPr>
    <w:rPr>
      <w:sz w:val="28"/>
      <w:szCs w:val="28"/>
    </w:rPr>
  </w:style>
  <w:style w:type="character" w:customStyle="1" w:styleId="27">
    <w:name w:val="Новый абзац Знак2"/>
    <w:link w:val="affe"/>
    <w:rsid w:val="0089151A"/>
    <w:rPr>
      <w:rFonts w:ascii="Arial" w:eastAsia="Times New Roman" w:hAnsi="Arial" w:cs="Times New Roman"/>
      <w:sz w:val="24"/>
      <w:szCs w:val="20"/>
      <w:lang w:eastAsia="ru-RU"/>
    </w:rPr>
  </w:style>
  <w:style w:type="paragraph" w:customStyle="1" w:styleId="afff">
    <w:name w:val="Обычный (ПЗ)"/>
    <w:basedOn w:val="a0"/>
    <w:rsid w:val="0089151A"/>
    <w:pPr>
      <w:ind w:firstLine="720"/>
      <w:jc w:val="both"/>
    </w:pPr>
    <w:rPr>
      <w:rFonts w:ascii="Arial" w:hAnsi="Arial"/>
      <w:sz w:val="24"/>
    </w:rPr>
  </w:style>
  <w:style w:type="paragraph" w:styleId="28">
    <w:name w:val="toc 2"/>
    <w:basedOn w:val="a0"/>
    <w:next w:val="a0"/>
    <w:autoRedefine/>
    <w:uiPriority w:val="39"/>
    <w:rsid w:val="0089151A"/>
    <w:pPr>
      <w:ind w:left="200"/>
    </w:pPr>
  </w:style>
  <w:style w:type="paragraph" w:styleId="37">
    <w:name w:val="toc 3"/>
    <w:basedOn w:val="a0"/>
    <w:next w:val="a0"/>
    <w:autoRedefine/>
    <w:uiPriority w:val="39"/>
    <w:rsid w:val="0089151A"/>
    <w:pPr>
      <w:ind w:left="400"/>
    </w:pPr>
  </w:style>
  <w:style w:type="paragraph" w:customStyle="1" w:styleId="WW-30">
    <w:name w:val="WW-???????? ????? 3"/>
    <w:basedOn w:val="a0"/>
    <w:rsid w:val="0089151A"/>
    <w:pPr>
      <w:widowControl w:val="0"/>
      <w:suppressAutoHyphens/>
      <w:overflowPunct w:val="0"/>
      <w:autoSpaceDE w:val="0"/>
      <w:autoSpaceDN w:val="0"/>
      <w:adjustRightInd w:val="0"/>
      <w:spacing w:after="120"/>
      <w:textAlignment w:val="baseline"/>
    </w:pPr>
    <w:rPr>
      <w:sz w:val="16"/>
    </w:rPr>
  </w:style>
  <w:style w:type="paragraph" w:customStyle="1" w:styleId="IG1">
    <w:name w:val="Обычный_IG Знак Знак Знак Знак"/>
    <w:basedOn w:val="a0"/>
    <w:link w:val="IG2"/>
    <w:rsid w:val="0089151A"/>
    <w:pPr>
      <w:spacing w:line="360" w:lineRule="auto"/>
      <w:ind w:firstLine="709"/>
      <w:jc w:val="both"/>
    </w:pPr>
    <w:rPr>
      <w:rFonts w:ascii="Arial" w:hAnsi="Arial"/>
      <w:sz w:val="28"/>
      <w:szCs w:val="28"/>
    </w:rPr>
  </w:style>
  <w:style w:type="character" w:customStyle="1" w:styleId="IG2">
    <w:name w:val="Обычный_IG Знак Знак Знак Знак Знак"/>
    <w:link w:val="IG1"/>
    <w:rsid w:val="0089151A"/>
    <w:rPr>
      <w:rFonts w:ascii="Arial" w:eastAsia="Times New Roman" w:hAnsi="Arial" w:cs="Times New Roman"/>
      <w:sz w:val="28"/>
      <w:szCs w:val="28"/>
      <w:lang w:eastAsia="ru-RU"/>
    </w:rPr>
  </w:style>
  <w:style w:type="paragraph" w:customStyle="1" w:styleId="IG">
    <w:name w:val="Маркированный_список_IG"/>
    <w:basedOn w:val="a0"/>
    <w:rsid w:val="0089151A"/>
    <w:pPr>
      <w:numPr>
        <w:numId w:val="5"/>
      </w:numPr>
      <w:tabs>
        <w:tab w:val="left" w:pos="1134"/>
      </w:tabs>
      <w:snapToGrid w:val="0"/>
      <w:spacing w:line="360" w:lineRule="auto"/>
      <w:jc w:val="both"/>
    </w:pPr>
    <w:rPr>
      <w:sz w:val="28"/>
      <w:szCs w:val="28"/>
    </w:rPr>
  </w:style>
  <w:style w:type="character" w:customStyle="1" w:styleId="29">
    <w:name w:val="Знак Знак2"/>
    <w:rsid w:val="0089151A"/>
    <w:rPr>
      <w:rFonts w:ascii="Courier New" w:hAnsi="Courier New"/>
      <w:lang w:val="ru-RU" w:eastAsia="ru-RU" w:bidi="ar-SA"/>
    </w:rPr>
  </w:style>
  <w:style w:type="character" w:styleId="afff0">
    <w:name w:val="FollowedHyperlink"/>
    <w:rsid w:val="0089151A"/>
    <w:rPr>
      <w:color w:val="800080"/>
      <w:u w:val="single"/>
    </w:rPr>
  </w:style>
  <w:style w:type="paragraph" w:customStyle="1" w:styleId="afff1">
    <w:name w:val="Знак Знак Знак Знак"/>
    <w:basedOn w:val="a0"/>
    <w:rsid w:val="0089151A"/>
    <w:pPr>
      <w:spacing w:after="160" w:line="240" w:lineRule="exact"/>
    </w:pPr>
  </w:style>
  <w:style w:type="paragraph" w:customStyle="1" w:styleId="Standard">
    <w:name w:val="Standard"/>
    <w:rsid w:val="0089151A"/>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Quotations">
    <w:name w:val="Quotations"/>
    <w:basedOn w:val="Standard"/>
    <w:rsid w:val="0089151A"/>
    <w:pPr>
      <w:ind w:left="-567" w:right="-766" w:firstLine="567"/>
      <w:jc w:val="both"/>
    </w:pPr>
    <w:rPr>
      <w:sz w:val="28"/>
      <w:szCs w:val="20"/>
    </w:rPr>
  </w:style>
  <w:style w:type="character" w:customStyle="1" w:styleId="afff2">
    <w:name w:val="Знак Знак"/>
    <w:rsid w:val="0089151A"/>
    <w:rPr>
      <w:sz w:val="24"/>
      <w:szCs w:val="24"/>
      <w:lang w:val="ru-RU" w:bidi="ar-SA"/>
    </w:rPr>
  </w:style>
  <w:style w:type="paragraph" w:customStyle="1" w:styleId="Textbodyindent">
    <w:name w:val="Text body indent"/>
    <w:basedOn w:val="Standard"/>
    <w:rsid w:val="0089151A"/>
    <w:pPr>
      <w:spacing w:after="120"/>
      <w:ind w:left="283"/>
    </w:pPr>
  </w:style>
  <w:style w:type="paragraph" w:customStyle="1" w:styleId="211">
    <w:name w:val="???????? ????? 21"/>
    <w:basedOn w:val="a0"/>
    <w:rsid w:val="0089151A"/>
    <w:pPr>
      <w:widowControl w:val="0"/>
      <w:suppressAutoHyphens/>
      <w:overflowPunct w:val="0"/>
      <w:autoSpaceDE w:val="0"/>
      <w:autoSpaceDN w:val="0"/>
      <w:adjustRightInd w:val="0"/>
      <w:spacing w:after="120" w:line="480" w:lineRule="auto"/>
    </w:pPr>
    <w:rPr>
      <w:sz w:val="24"/>
    </w:rPr>
  </w:style>
  <w:style w:type="paragraph" w:styleId="afff3">
    <w:name w:val="Document Map"/>
    <w:basedOn w:val="a0"/>
    <w:link w:val="afff4"/>
    <w:rsid w:val="0089151A"/>
    <w:pPr>
      <w:shd w:val="clear" w:color="auto" w:fill="000080"/>
      <w:jc w:val="both"/>
    </w:pPr>
    <w:rPr>
      <w:rFonts w:ascii="Tahoma" w:hAnsi="Tahoma"/>
    </w:rPr>
  </w:style>
  <w:style w:type="character" w:customStyle="1" w:styleId="afff4">
    <w:name w:val="Схема документа Знак"/>
    <w:basedOn w:val="a1"/>
    <w:link w:val="afff3"/>
    <w:rsid w:val="0089151A"/>
    <w:rPr>
      <w:rFonts w:ascii="Tahoma" w:eastAsia="Times New Roman" w:hAnsi="Tahoma" w:cs="Times New Roman"/>
      <w:sz w:val="20"/>
      <w:szCs w:val="20"/>
      <w:shd w:val="clear" w:color="auto" w:fill="000080"/>
    </w:rPr>
  </w:style>
  <w:style w:type="paragraph" w:styleId="afff5">
    <w:name w:val="Balloon Text"/>
    <w:basedOn w:val="a0"/>
    <w:link w:val="afff6"/>
    <w:rsid w:val="0089151A"/>
    <w:rPr>
      <w:rFonts w:ascii="Tahoma" w:hAnsi="Tahoma"/>
      <w:sz w:val="16"/>
      <w:szCs w:val="16"/>
    </w:rPr>
  </w:style>
  <w:style w:type="character" w:customStyle="1" w:styleId="afff6">
    <w:name w:val="Текст выноски Знак"/>
    <w:basedOn w:val="a1"/>
    <w:link w:val="afff5"/>
    <w:rsid w:val="0089151A"/>
    <w:rPr>
      <w:rFonts w:ascii="Tahoma" w:eastAsia="Times New Roman" w:hAnsi="Tahoma" w:cs="Times New Roman"/>
      <w:sz w:val="16"/>
      <w:szCs w:val="16"/>
    </w:rPr>
  </w:style>
  <w:style w:type="paragraph" w:customStyle="1" w:styleId="FR1">
    <w:name w:val="FR1"/>
    <w:rsid w:val="0089151A"/>
    <w:pPr>
      <w:widowControl w:val="0"/>
      <w:overflowPunct w:val="0"/>
      <w:autoSpaceDE w:val="0"/>
      <w:autoSpaceDN w:val="0"/>
      <w:adjustRightInd w:val="0"/>
      <w:spacing w:before="240" w:after="0" w:line="240" w:lineRule="auto"/>
      <w:jc w:val="both"/>
    </w:pPr>
    <w:rPr>
      <w:rFonts w:ascii="Times New Roman" w:eastAsia="Times New Roman" w:hAnsi="Times New Roman" w:cs="Times New Roman"/>
      <w:sz w:val="28"/>
      <w:szCs w:val="20"/>
      <w:lang w:eastAsia="ru-RU"/>
    </w:rPr>
  </w:style>
  <w:style w:type="paragraph" w:styleId="afff7">
    <w:name w:val="Block Text"/>
    <w:basedOn w:val="a0"/>
    <w:rsid w:val="0089151A"/>
    <w:pPr>
      <w:ind w:left="-567" w:right="-766" w:firstLine="567"/>
      <w:jc w:val="both"/>
    </w:pPr>
    <w:rPr>
      <w:sz w:val="28"/>
    </w:rPr>
  </w:style>
  <w:style w:type="paragraph" w:customStyle="1" w:styleId="230">
    <w:name w:val="Основной текст 23"/>
    <w:basedOn w:val="a0"/>
    <w:rsid w:val="0089151A"/>
    <w:rPr>
      <w:sz w:val="24"/>
    </w:rPr>
  </w:style>
  <w:style w:type="paragraph" w:customStyle="1" w:styleId="afff8">
    <w:name w:val="Таблицы (моноширинный)"/>
    <w:basedOn w:val="a0"/>
    <w:next w:val="a0"/>
    <w:rsid w:val="0089151A"/>
    <w:pPr>
      <w:widowControl w:val="0"/>
      <w:autoSpaceDE w:val="0"/>
      <w:autoSpaceDN w:val="0"/>
      <w:adjustRightInd w:val="0"/>
      <w:jc w:val="both"/>
    </w:pPr>
    <w:rPr>
      <w:rFonts w:ascii="Courier New" w:hAnsi="Courier New" w:cs="Courier New"/>
    </w:rPr>
  </w:style>
  <w:style w:type="character" w:customStyle="1" w:styleId="ConsNormal0">
    <w:name w:val="ConsNormal Знак"/>
    <w:link w:val="ConsNormal"/>
    <w:rsid w:val="0089151A"/>
    <w:rPr>
      <w:rFonts w:ascii="Arial" w:eastAsia="Times New Roman" w:hAnsi="Arial" w:cs="Arial"/>
      <w:sz w:val="20"/>
      <w:szCs w:val="20"/>
      <w:lang w:eastAsia="ar-SA"/>
    </w:rPr>
  </w:style>
  <w:style w:type="character" w:customStyle="1" w:styleId="apple-style-span">
    <w:name w:val="apple-style-span"/>
    <w:rsid w:val="0089151A"/>
  </w:style>
  <w:style w:type="character" w:customStyle="1" w:styleId="a8">
    <w:name w:val="Абзац списка Знак"/>
    <w:link w:val="a7"/>
    <w:uiPriority w:val="34"/>
    <w:rsid w:val="0089151A"/>
    <w:rPr>
      <w:rFonts w:ascii="Times New Roman" w:eastAsia="Times New Roman" w:hAnsi="Times New Roman" w:cs="Times New Roman"/>
      <w:sz w:val="24"/>
      <w:szCs w:val="24"/>
      <w:lang w:val="en-US" w:bidi="en-US"/>
    </w:rPr>
  </w:style>
  <w:style w:type="paragraph" w:customStyle="1" w:styleId="16">
    <w:name w:val="Основной текст с отступом1"/>
    <w:basedOn w:val="a0"/>
    <w:rsid w:val="0089151A"/>
    <w:pPr>
      <w:keepLines/>
      <w:widowControl w:val="0"/>
      <w:suppressAutoHyphens/>
      <w:overflowPunct w:val="0"/>
      <w:autoSpaceDE w:val="0"/>
      <w:spacing w:line="320" w:lineRule="atLeast"/>
      <w:ind w:firstLine="709"/>
      <w:jc w:val="both"/>
    </w:pPr>
    <w:rPr>
      <w:sz w:val="28"/>
      <w:szCs w:val="28"/>
      <w:lang w:eastAsia="ar-SA"/>
    </w:rPr>
  </w:style>
  <w:style w:type="character" w:customStyle="1" w:styleId="blk">
    <w:name w:val="blk"/>
    <w:basedOn w:val="a1"/>
    <w:rsid w:val="0089151A"/>
  </w:style>
  <w:style w:type="paragraph" w:customStyle="1" w:styleId="Heading">
    <w:name w:val="Heading"/>
    <w:uiPriority w:val="99"/>
    <w:rsid w:val="0089151A"/>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7">
    <w:name w:val="Красная строка1"/>
    <w:basedOn w:val="af1"/>
    <w:rsid w:val="0089151A"/>
    <w:pPr>
      <w:widowControl/>
      <w:overflowPunct/>
      <w:autoSpaceDE/>
      <w:autoSpaceDN/>
      <w:adjustRightInd/>
      <w:ind w:firstLine="210"/>
      <w:textAlignment w:val="auto"/>
    </w:pPr>
    <w:rPr>
      <w:sz w:val="20"/>
      <w:lang w:eastAsia="ar-SA"/>
    </w:rPr>
  </w:style>
  <w:style w:type="character" w:customStyle="1" w:styleId="ac">
    <w:name w:val="Без интервала Знак"/>
    <w:basedOn w:val="a1"/>
    <w:link w:val="ab"/>
    <w:uiPriority w:val="1"/>
    <w:rsid w:val="006C670A"/>
    <w:rPr>
      <w:rFonts w:ascii="Calibri" w:eastAsia="Times New Roman" w:hAnsi="Calibri" w:cs="Times New Roman"/>
      <w:lang w:eastAsia="ru-RU"/>
    </w:rPr>
  </w:style>
  <w:style w:type="character" w:customStyle="1" w:styleId="aff8">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basedOn w:val="a1"/>
    <w:link w:val="aff7"/>
    <w:uiPriority w:val="99"/>
    <w:rsid w:val="00DB5D1B"/>
    <w:rPr>
      <w:rFonts w:ascii="Times New Roman" w:eastAsia="Arial Unicode MS" w:hAnsi="Times New Roman" w:cs="Times New Roman"/>
      <w:sz w:val="24"/>
      <w:szCs w:val="24"/>
    </w:rPr>
  </w:style>
  <w:style w:type="paragraph" w:customStyle="1" w:styleId="S">
    <w:name w:val="S_Маркированный"/>
    <w:basedOn w:val="a"/>
    <w:link w:val="S2"/>
    <w:autoRedefine/>
    <w:rsid w:val="00644D4E"/>
    <w:pPr>
      <w:numPr>
        <w:numId w:val="2"/>
      </w:numPr>
      <w:tabs>
        <w:tab w:val="left" w:pos="1260"/>
      </w:tabs>
      <w:spacing w:line="360" w:lineRule="auto"/>
      <w:jc w:val="both"/>
    </w:pPr>
    <w:rPr>
      <w:sz w:val="24"/>
      <w:szCs w:val="24"/>
    </w:rPr>
  </w:style>
  <w:style w:type="character" w:customStyle="1" w:styleId="S2">
    <w:name w:val="S_Маркированный Знак Знак"/>
    <w:basedOn w:val="a1"/>
    <w:link w:val="S"/>
    <w:rsid w:val="00644D4E"/>
    <w:rPr>
      <w:rFonts w:ascii="Times New Roman" w:eastAsia="Times New Roman" w:hAnsi="Times New Roman" w:cs="Times New Roman"/>
      <w:sz w:val="24"/>
      <w:szCs w:val="24"/>
      <w:lang w:eastAsia="ru-RU"/>
    </w:rPr>
  </w:style>
  <w:style w:type="paragraph" w:styleId="afff9">
    <w:name w:val="Body Text First Indent"/>
    <w:basedOn w:val="af1"/>
    <w:link w:val="afffa"/>
    <w:rsid w:val="004B5E4A"/>
    <w:pPr>
      <w:widowControl/>
      <w:suppressAutoHyphens w:val="0"/>
      <w:overflowPunct/>
      <w:autoSpaceDE/>
      <w:autoSpaceDN/>
      <w:adjustRightInd/>
      <w:ind w:firstLine="210"/>
      <w:textAlignment w:val="auto"/>
    </w:pPr>
    <w:rPr>
      <w:sz w:val="20"/>
    </w:rPr>
  </w:style>
  <w:style w:type="character" w:customStyle="1" w:styleId="afffa">
    <w:name w:val="Красная строка Знак"/>
    <w:basedOn w:val="af2"/>
    <w:link w:val="afff9"/>
    <w:rsid w:val="004B5E4A"/>
    <w:rPr>
      <w:rFonts w:ascii="Times New Roman" w:eastAsia="Times New Roman" w:hAnsi="Times New Roman" w:cs="Times New Roman"/>
      <w:sz w:val="20"/>
      <w:szCs w:val="20"/>
      <w:lang w:eastAsia="ru-RU"/>
    </w:rPr>
  </w:style>
  <w:style w:type="paragraph" w:customStyle="1" w:styleId="18">
    <w:name w:val="Цитата1"/>
    <w:basedOn w:val="a0"/>
    <w:rsid w:val="00C94D6E"/>
    <w:pPr>
      <w:suppressAutoHyphens/>
      <w:ind w:left="284" w:right="-1" w:firstLine="567"/>
      <w:jc w:val="both"/>
    </w:pPr>
    <w:rPr>
      <w:sz w:val="24"/>
      <w:lang w:eastAsia="ar-SA"/>
    </w:rPr>
  </w:style>
  <w:style w:type="character" w:customStyle="1" w:styleId="70">
    <w:name w:val="Заголовок 7 Знак"/>
    <w:basedOn w:val="a1"/>
    <w:link w:val="7"/>
    <w:rsid w:val="00924C8C"/>
    <w:rPr>
      <w:rFonts w:ascii="Calibri" w:eastAsia="Times New Roman" w:hAnsi="Calibri" w:cs="Times New Roman"/>
      <w:sz w:val="24"/>
      <w:szCs w:val="24"/>
      <w:lang w:eastAsia="ru-RU"/>
    </w:rPr>
  </w:style>
  <w:style w:type="character" w:customStyle="1" w:styleId="90">
    <w:name w:val="Заголовок 9 Знак"/>
    <w:basedOn w:val="a1"/>
    <w:link w:val="9"/>
    <w:rsid w:val="00163770"/>
    <w:rPr>
      <w:rFonts w:ascii="Cambria" w:eastAsia="Times New Roman" w:hAnsi="Cambria" w:cs="Times New Roman"/>
      <w:lang w:eastAsia="ru-RU"/>
    </w:rPr>
  </w:style>
  <w:style w:type="paragraph" w:customStyle="1" w:styleId="19">
    <w:name w:val="Знак1 Знак Знак Знак"/>
    <w:basedOn w:val="a0"/>
    <w:rsid w:val="00163770"/>
    <w:rPr>
      <w:rFonts w:ascii="Verdana" w:hAnsi="Verdana" w:cs="Verdana"/>
      <w:lang w:val="en-US" w:eastAsia="en-US"/>
    </w:rPr>
  </w:style>
  <w:style w:type="paragraph" w:customStyle="1" w:styleId="1a">
    <w:name w:val="Название объекта1"/>
    <w:basedOn w:val="a0"/>
    <w:next w:val="a0"/>
    <w:rsid w:val="00163770"/>
    <w:pPr>
      <w:suppressAutoHyphens/>
    </w:pPr>
    <w:rPr>
      <w:b/>
      <w:bCs/>
      <w:lang w:eastAsia="ar-SA"/>
    </w:rPr>
  </w:style>
  <w:style w:type="paragraph" w:customStyle="1" w:styleId="afffb">
    <w:name w:val="Обычный в таблице"/>
    <w:basedOn w:val="a0"/>
    <w:link w:val="afffc"/>
    <w:semiHidden/>
    <w:rsid w:val="00163770"/>
    <w:pPr>
      <w:spacing w:line="360" w:lineRule="auto"/>
      <w:ind w:hanging="6"/>
      <w:jc w:val="center"/>
    </w:pPr>
    <w:rPr>
      <w:sz w:val="24"/>
      <w:szCs w:val="24"/>
    </w:rPr>
  </w:style>
  <w:style w:type="character" w:customStyle="1" w:styleId="afffc">
    <w:name w:val="Обычный в таблице Знак"/>
    <w:basedOn w:val="a1"/>
    <w:link w:val="afffb"/>
    <w:semiHidden/>
    <w:rsid w:val="00163770"/>
    <w:rPr>
      <w:rFonts w:ascii="Times New Roman" w:eastAsia="Times New Roman" w:hAnsi="Times New Roman" w:cs="Times New Roman"/>
      <w:sz w:val="24"/>
      <w:szCs w:val="24"/>
      <w:lang w:eastAsia="ru-RU"/>
    </w:rPr>
  </w:style>
  <w:style w:type="character" w:styleId="afffd">
    <w:name w:val="annotation reference"/>
    <w:basedOn w:val="a1"/>
    <w:rsid w:val="00163770"/>
    <w:rPr>
      <w:sz w:val="16"/>
      <w:szCs w:val="16"/>
    </w:rPr>
  </w:style>
  <w:style w:type="paragraph" w:styleId="afffe">
    <w:name w:val="annotation text"/>
    <w:basedOn w:val="a0"/>
    <w:link w:val="affff"/>
    <w:rsid w:val="00163770"/>
  </w:style>
  <w:style w:type="character" w:customStyle="1" w:styleId="affff">
    <w:name w:val="Текст примечания Знак"/>
    <w:basedOn w:val="a1"/>
    <w:link w:val="afffe"/>
    <w:rsid w:val="00163770"/>
    <w:rPr>
      <w:rFonts w:ascii="Times New Roman" w:eastAsia="Times New Roman" w:hAnsi="Times New Roman" w:cs="Times New Roman"/>
      <w:sz w:val="20"/>
      <w:szCs w:val="20"/>
      <w:lang w:eastAsia="ru-RU"/>
    </w:rPr>
  </w:style>
  <w:style w:type="paragraph" w:styleId="affff0">
    <w:name w:val="annotation subject"/>
    <w:basedOn w:val="afffe"/>
    <w:next w:val="afffe"/>
    <w:link w:val="affff1"/>
    <w:rsid w:val="00163770"/>
    <w:rPr>
      <w:b/>
      <w:bCs/>
    </w:rPr>
  </w:style>
  <w:style w:type="character" w:customStyle="1" w:styleId="affff1">
    <w:name w:val="Тема примечания Знак"/>
    <w:basedOn w:val="affff"/>
    <w:link w:val="affff0"/>
    <w:rsid w:val="00163770"/>
    <w:rPr>
      <w:rFonts w:ascii="Times New Roman" w:eastAsia="Times New Roman" w:hAnsi="Times New Roman" w:cs="Times New Roman"/>
      <w:b/>
      <w:bCs/>
      <w:sz w:val="20"/>
      <w:szCs w:val="20"/>
      <w:lang w:eastAsia="ru-RU"/>
    </w:rPr>
  </w:style>
  <w:style w:type="paragraph" w:customStyle="1" w:styleId="affff2">
    <w:name w:val="Знак"/>
    <w:basedOn w:val="a0"/>
    <w:rsid w:val="00163770"/>
    <w:rPr>
      <w:sz w:val="28"/>
    </w:rPr>
  </w:style>
  <w:style w:type="paragraph" w:styleId="1b">
    <w:name w:val="index 1"/>
    <w:basedOn w:val="a0"/>
    <w:next w:val="a0"/>
    <w:autoRedefine/>
    <w:semiHidden/>
    <w:rsid w:val="00163770"/>
    <w:pPr>
      <w:ind w:left="200" w:hanging="200"/>
    </w:pPr>
  </w:style>
  <w:style w:type="paragraph" w:styleId="affff3">
    <w:name w:val="index heading"/>
    <w:basedOn w:val="a0"/>
    <w:semiHidden/>
    <w:rsid w:val="00163770"/>
    <w:pPr>
      <w:widowControl w:val="0"/>
      <w:suppressLineNumbers/>
      <w:suppressAutoHyphens/>
    </w:pPr>
    <w:rPr>
      <w:rFonts w:ascii="Arial" w:eastAsia="Arial Unicode MS" w:hAnsi="Arial" w:cs="SchoolBook"/>
      <w:kern w:val="1"/>
      <w:szCs w:val="24"/>
    </w:rPr>
  </w:style>
  <w:style w:type="paragraph" w:customStyle="1" w:styleId="2a">
    <w:name w:val="Обычный2"/>
    <w:rsid w:val="00163770"/>
    <w:pPr>
      <w:widowControl w:val="0"/>
      <w:suppressAutoHyphens/>
      <w:spacing w:after="0" w:line="240" w:lineRule="auto"/>
    </w:pPr>
    <w:rPr>
      <w:rFonts w:ascii="Times New Roman" w:eastAsia="Arial" w:hAnsi="Times New Roman" w:cs="Times New Roman"/>
      <w:kern w:val="1"/>
      <w:sz w:val="24"/>
      <w:szCs w:val="20"/>
    </w:rPr>
  </w:style>
  <w:style w:type="character" w:customStyle="1" w:styleId="affff4">
    <w:name w:val="??????? ??????"/>
    <w:rsid w:val="00163770"/>
    <w:rPr>
      <w:rFonts w:ascii="StarSymbol" w:hAnsi="StarSymbol"/>
      <w:sz w:val="18"/>
    </w:rPr>
  </w:style>
  <w:style w:type="paragraph" w:customStyle="1" w:styleId="affff5">
    <w:name w:val="?????????"/>
    <w:basedOn w:val="a0"/>
    <w:next w:val="af1"/>
    <w:rsid w:val="00163770"/>
    <w:pPr>
      <w:keepNext/>
      <w:widowControl w:val="0"/>
      <w:suppressAutoHyphens/>
      <w:overflowPunct w:val="0"/>
      <w:autoSpaceDE w:val="0"/>
      <w:autoSpaceDN w:val="0"/>
      <w:adjustRightInd w:val="0"/>
      <w:spacing w:before="240" w:after="120"/>
      <w:textAlignment w:val="baseline"/>
    </w:pPr>
    <w:rPr>
      <w:rFonts w:ascii="Arial" w:hAnsi="Arial"/>
      <w:sz w:val="28"/>
    </w:rPr>
  </w:style>
  <w:style w:type="paragraph" w:customStyle="1" w:styleId="affff6">
    <w:name w:val="????????"/>
    <w:basedOn w:val="a0"/>
    <w:rsid w:val="00163770"/>
    <w:pPr>
      <w:widowControl w:val="0"/>
      <w:suppressLineNumbers/>
      <w:suppressAutoHyphens/>
      <w:overflowPunct w:val="0"/>
      <w:autoSpaceDE w:val="0"/>
      <w:autoSpaceDN w:val="0"/>
      <w:adjustRightInd w:val="0"/>
      <w:spacing w:before="120" w:after="120"/>
      <w:textAlignment w:val="baseline"/>
    </w:pPr>
    <w:rPr>
      <w:i/>
    </w:rPr>
  </w:style>
  <w:style w:type="paragraph" w:customStyle="1" w:styleId="311">
    <w:name w:val="???????? ????? ? ???????? 31"/>
    <w:basedOn w:val="a0"/>
    <w:rsid w:val="00163770"/>
    <w:pPr>
      <w:widowControl w:val="0"/>
      <w:suppressAutoHyphens/>
      <w:overflowPunct w:val="0"/>
      <w:autoSpaceDE w:val="0"/>
      <w:autoSpaceDN w:val="0"/>
      <w:adjustRightInd w:val="0"/>
      <w:ind w:left="1276" w:hanging="142"/>
      <w:jc w:val="both"/>
      <w:textAlignment w:val="baseline"/>
    </w:pPr>
    <w:rPr>
      <w:sz w:val="28"/>
    </w:rPr>
  </w:style>
  <w:style w:type="paragraph" w:customStyle="1" w:styleId="2b">
    <w:name w:val="???????? ????? 2"/>
    <w:basedOn w:val="a0"/>
    <w:rsid w:val="00163770"/>
    <w:pPr>
      <w:widowControl w:val="0"/>
      <w:overflowPunct w:val="0"/>
      <w:autoSpaceDE w:val="0"/>
      <w:autoSpaceDN w:val="0"/>
      <w:adjustRightInd w:val="0"/>
      <w:spacing w:after="120" w:line="480" w:lineRule="auto"/>
      <w:textAlignment w:val="baseline"/>
    </w:pPr>
    <w:rPr>
      <w:sz w:val="24"/>
    </w:rPr>
  </w:style>
  <w:style w:type="character" w:customStyle="1" w:styleId="WW8Num4z0">
    <w:name w:val="WW8Num4z0"/>
    <w:rsid w:val="00163770"/>
    <w:rPr>
      <w:b w:val="0"/>
      <w:bCs w:val="0"/>
    </w:rPr>
  </w:style>
  <w:style w:type="character" w:customStyle="1" w:styleId="WW8Num5z0">
    <w:name w:val="WW8Num5z0"/>
    <w:rsid w:val="00163770"/>
    <w:rPr>
      <w:b w:val="0"/>
      <w:bCs w:val="0"/>
    </w:rPr>
  </w:style>
  <w:style w:type="character" w:customStyle="1" w:styleId="WW8Num6z0">
    <w:name w:val="WW8Num6z0"/>
    <w:rsid w:val="00163770"/>
    <w:rPr>
      <w:b w:val="0"/>
      <w:bCs w:val="0"/>
    </w:rPr>
  </w:style>
  <w:style w:type="character" w:customStyle="1" w:styleId="WW8Num7z0">
    <w:name w:val="WW8Num7z0"/>
    <w:rsid w:val="00163770"/>
    <w:rPr>
      <w:rFonts w:ascii="Symbol" w:hAnsi="Symbol" w:cs="StarSymbol"/>
      <w:sz w:val="18"/>
      <w:szCs w:val="18"/>
    </w:rPr>
  </w:style>
  <w:style w:type="character" w:customStyle="1" w:styleId="WW8Num9z0">
    <w:name w:val="WW8Num9z0"/>
    <w:rsid w:val="00163770"/>
    <w:rPr>
      <w:rFonts w:ascii="Symbol" w:hAnsi="Symbol" w:cs="StarSymbol"/>
      <w:sz w:val="18"/>
      <w:szCs w:val="18"/>
    </w:rPr>
  </w:style>
  <w:style w:type="character" w:customStyle="1" w:styleId="WW8Num10z0">
    <w:name w:val="WW8Num10z0"/>
    <w:rsid w:val="00163770"/>
    <w:rPr>
      <w:rFonts w:ascii="Symbol" w:hAnsi="Symbol" w:cs="StarSymbol"/>
      <w:sz w:val="18"/>
      <w:szCs w:val="18"/>
    </w:rPr>
  </w:style>
  <w:style w:type="character" w:customStyle="1" w:styleId="WW8Num11z0">
    <w:name w:val="WW8Num11z0"/>
    <w:rsid w:val="00163770"/>
    <w:rPr>
      <w:rFonts w:ascii="Symbol" w:hAnsi="Symbol" w:cs="StarSymbol"/>
      <w:sz w:val="18"/>
      <w:szCs w:val="18"/>
    </w:rPr>
  </w:style>
  <w:style w:type="character" w:customStyle="1" w:styleId="WW8Num12z0">
    <w:name w:val="WW8Num12z0"/>
    <w:rsid w:val="00163770"/>
    <w:rPr>
      <w:rFonts w:ascii="Symbol" w:hAnsi="Symbol" w:cs="StarSymbol"/>
      <w:sz w:val="18"/>
      <w:szCs w:val="18"/>
    </w:rPr>
  </w:style>
  <w:style w:type="character" w:customStyle="1" w:styleId="WW8Num13z0">
    <w:name w:val="WW8Num13z0"/>
    <w:rsid w:val="00163770"/>
    <w:rPr>
      <w:rFonts w:ascii="Symbol" w:hAnsi="Symbol" w:cs="StarSymbol"/>
      <w:sz w:val="18"/>
      <w:szCs w:val="18"/>
    </w:rPr>
  </w:style>
  <w:style w:type="character" w:customStyle="1" w:styleId="Absatz-Standardschriftart">
    <w:name w:val="Absatz-Standardschriftart"/>
    <w:rsid w:val="00163770"/>
  </w:style>
  <w:style w:type="character" w:customStyle="1" w:styleId="1c">
    <w:name w:val="Знак концевой сноски1"/>
    <w:basedOn w:val="12"/>
    <w:rsid w:val="00163770"/>
    <w:rPr>
      <w:vertAlign w:val="superscript"/>
    </w:rPr>
  </w:style>
  <w:style w:type="character" w:customStyle="1" w:styleId="HeaderChar">
    <w:name w:val="Header Char"/>
    <w:aliases w:val="ВерхКолонтитул Char"/>
    <w:basedOn w:val="a1"/>
    <w:locked/>
    <w:rsid w:val="00163770"/>
    <w:rPr>
      <w:rFonts w:ascii="Arial" w:hAnsi="Arial" w:cs="Times New Roman"/>
      <w:sz w:val="20"/>
      <w:szCs w:val="20"/>
      <w:lang w:eastAsia="ru-RU"/>
    </w:rPr>
  </w:style>
  <w:style w:type="paragraph" w:customStyle="1" w:styleId="ConsPlusTitle">
    <w:name w:val="ConsPlusTitle"/>
    <w:uiPriority w:val="99"/>
    <w:rsid w:val="0003353F"/>
    <w:pPr>
      <w:widowControl w:val="0"/>
      <w:autoSpaceDE w:val="0"/>
      <w:autoSpaceDN w:val="0"/>
      <w:adjustRightInd w:val="0"/>
      <w:spacing w:after="0" w:line="240" w:lineRule="auto"/>
    </w:pPr>
    <w:rPr>
      <w:rFonts w:ascii="Arial" w:eastAsiaTheme="minorEastAsia"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44683">
      <w:bodyDiv w:val="1"/>
      <w:marLeft w:val="0"/>
      <w:marRight w:val="0"/>
      <w:marTop w:val="0"/>
      <w:marBottom w:val="0"/>
      <w:divBdr>
        <w:top w:val="none" w:sz="0" w:space="0" w:color="auto"/>
        <w:left w:val="none" w:sz="0" w:space="0" w:color="auto"/>
        <w:bottom w:val="none" w:sz="0" w:space="0" w:color="auto"/>
        <w:right w:val="none" w:sz="0" w:space="0" w:color="auto"/>
      </w:divBdr>
    </w:div>
    <w:div w:id="402215609">
      <w:bodyDiv w:val="1"/>
      <w:marLeft w:val="0"/>
      <w:marRight w:val="0"/>
      <w:marTop w:val="0"/>
      <w:marBottom w:val="0"/>
      <w:divBdr>
        <w:top w:val="none" w:sz="0" w:space="0" w:color="auto"/>
        <w:left w:val="none" w:sz="0" w:space="0" w:color="auto"/>
        <w:bottom w:val="none" w:sz="0" w:space="0" w:color="auto"/>
        <w:right w:val="none" w:sz="0" w:space="0" w:color="auto"/>
      </w:divBdr>
    </w:div>
    <w:div w:id="427429213">
      <w:bodyDiv w:val="1"/>
      <w:marLeft w:val="0"/>
      <w:marRight w:val="0"/>
      <w:marTop w:val="0"/>
      <w:marBottom w:val="0"/>
      <w:divBdr>
        <w:top w:val="none" w:sz="0" w:space="0" w:color="auto"/>
        <w:left w:val="none" w:sz="0" w:space="0" w:color="auto"/>
        <w:bottom w:val="none" w:sz="0" w:space="0" w:color="auto"/>
        <w:right w:val="none" w:sz="0" w:space="0" w:color="auto"/>
      </w:divBdr>
    </w:div>
    <w:div w:id="585727528">
      <w:bodyDiv w:val="1"/>
      <w:marLeft w:val="0"/>
      <w:marRight w:val="0"/>
      <w:marTop w:val="0"/>
      <w:marBottom w:val="0"/>
      <w:divBdr>
        <w:top w:val="none" w:sz="0" w:space="0" w:color="auto"/>
        <w:left w:val="none" w:sz="0" w:space="0" w:color="auto"/>
        <w:bottom w:val="none" w:sz="0" w:space="0" w:color="auto"/>
        <w:right w:val="none" w:sz="0" w:space="0" w:color="auto"/>
      </w:divBdr>
    </w:div>
    <w:div w:id="643700756">
      <w:bodyDiv w:val="1"/>
      <w:marLeft w:val="0"/>
      <w:marRight w:val="0"/>
      <w:marTop w:val="0"/>
      <w:marBottom w:val="0"/>
      <w:divBdr>
        <w:top w:val="none" w:sz="0" w:space="0" w:color="auto"/>
        <w:left w:val="none" w:sz="0" w:space="0" w:color="auto"/>
        <w:bottom w:val="none" w:sz="0" w:space="0" w:color="auto"/>
        <w:right w:val="none" w:sz="0" w:space="0" w:color="auto"/>
      </w:divBdr>
    </w:div>
    <w:div w:id="674721613">
      <w:bodyDiv w:val="1"/>
      <w:marLeft w:val="0"/>
      <w:marRight w:val="0"/>
      <w:marTop w:val="0"/>
      <w:marBottom w:val="0"/>
      <w:divBdr>
        <w:top w:val="none" w:sz="0" w:space="0" w:color="auto"/>
        <w:left w:val="none" w:sz="0" w:space="0" w:color="auto"/>
        <w:bottom w:val="none" w:sz="0" w:space="0" w:color="auto"/>
        <w:right w:val="none" w:sz="0" w:space="0" w:color="auto"/>
      </w:divBdr>
    </w:div>
    <w:div w:id="682319502">
      <w:bodyDiv w:val="1"/>
      <w:marLeft w:val="0"/>
      <w:marRight w:val="0"/>
      <w:marTop w:val="0"/>
      <w:marBottom w:val="0"/>
      <w:divBdr>
        <w:top w:val="none" w:sz="0" w:space="0" w:color="auto"/>
        <w:left w:val="none" w:sz="0" w:space="0" w:color="auto"/>
        <w:bottom w:val="none" w:sz="0" w:space="0" w:color="auto"/>
        <w:right w:val="none" w:sz="0" w:space="0" w:color="auto"/>
      </w:divBdr>
    </w:div>
    <w:div w:id="1229613003">
      <w:bodyDiv w:val="1"/>
      <w:marLeft w:val="0"/>
      <w:marRight w:val="0"/>
      <w:marTop w:val="0"/>
      <w:marBottom w:val="0"/>
      <w:divBdr>
        <w:top w:val="none" w:sz="0" w:space="0" w:color="auto"/>
        <w:left w:val="none" w:sz="0" w:space="0" w:color="auto"/>
        <w:bottom w:val="none" w:sz="0" w:space="0" w:color="auto"/>
        <w:right w:val="none" w:sz="0" w:space="0" w:color="auto"/>
      </w:divBdr>
    </w:div>
    <w:div w:id="1421565349">
      <w:bodyDiv w:val="1"/>
      <w:marLeft w:val="0"/>
      <w:marRight w:val="0"/>
      <w:marTop w:val="0"/>
      <w:marBottom w:val="0"/>
      <w:divBdr>
        <w:top w:val="none" w:sz="0" w:space="0" w:color="auto"/>
        <w:left w:val="none" w:sz="0" w:space="0" w:color="auto"/>
        <w:bottom w:val="none" w:sz="0" w:space="0" w:color="auto"/>
        <w:right w:val="none" w:sz="0" w:space="0" w:color="auto"/>
      </w:divBdr>
    </w:div>
    <w:div w:id="1895771474">
      <w:bodyDiv w:val="1"/>
      <w:marLeft w:val="0"/>
      <w:marRight w:val="0"/>
      <w:marTop w:val="0"/>
      <w:marBottom w:val="0"/>
      <w:divBdr>
        <w:top w:val="none" w:sz="0" w:space="0" w:color="auto"/>
        <w:left w:val="none" w:sz="0" w:space="0" w:color="auto"/>
        <w:bottom w:val="none" w:sz="0" w:space="0" w:color="auto"/>
        <w:right w:val="none" w:sz="0" w:space="0" w:color="auto"/>
      </w:divBdr>
    </w:div>
    <w:div w:id="210445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61601923" TargetMode="External"/><Relationship Id="rId13" Type="http://schemas.openxmlformats.org/officeDocument/2006/relationships/hyperlink" Target="http://www.consultant.ru/document/cons_doc_LAW_208999/3d0cac60971a511280cbba229d9b6329c07731f7/" TargetMode="External"/><Relationship Id="rId18" Type="http://schemas.openxmlformats.org/officeDocument/2006/relationships/hyperlink" Target="consultantplus://offline/ref=956B261DB76EC2E40552318B079232F40D4A414A122283FAE00ECBE086382C336750F57AZE50F"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www.consultant.ru/document/cons_doc_LAW_200744/3eeafbd3bdb64673818bd5cba64081209bddc7a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208999/3d0cac60971a511280cbba229d9b6329c07731f7/"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hyperlink" Target="http://www.consultant.ru/document/cons_doc_LAW_200744/3eeafbd3bdb64673818bd5cba64081209bddc7a4/" TargetMode="External"/><Relationship Id="rId19" Type="http://schemas.openxmlformats.org/officeDocument/2006/relationships/hyperlink" Target="consultantplus://offline/ref=956B261DB76EC2E40552318B079232F4044E4545172FDEF0E857C7E2813773246019F979E5BA2FZ85BF" TargetMode="External"/><Relationship Id="rId4" Type="http://schemas.openxmlformats.org/officeDocument/2006/relationships/settings" Target="settings.xml"/><Relationship Id="rId9" Type="http://schemas.openxmlformats.org/officeDocument/2006/relationships/hyperlink" Target="http://docs.cntd.ru/document/461602444" TargetMode="Externa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b="1" i="0" u="none" strike="noStrike" baseline="0">
                <a:solidFill>
                  <a:srgbClr val="000000"/>
                </a:solidFill>
                <a:latin typeface="Arial Cyr"/>
                <a:ea typeface="Arial Cyr"/>
                <a:cs typeface="Arial Cyr"/>
              </a:defRPr>
            </a:pPr>
            <a:r>
              <a:rPr lang="ru-RU"/>
              <a:t>рис. 1</a:t>
            </a:r>
          </a:p>
        </c:rich>
      </c:tx>
      <c:layout>
        <c:manualLayout>
          <c:xMode val="edge"/>
          <c:yMode val="edge"/>
          <c:x val="0.47098976109215118"/>
          <c:y val="0.73000000000000065"/>
        </c:manualLayout>
      </c:layout>
      <c:overlay val="0"/>
      <c:spPr>
        <a:noFill/>
        <a:ln w="25397">
          <a:noFill/>
        </a:ln>
      </c:spPr>
    </c:title>
    <c:autoTitleDeleted val="0"/>
    <c:plotArea>
      <c:layout>
        <c:manualLayout>
          <c:layoutTarget val="inner"/>
          <c:xMode val="edge"/>
          <c:yMode val="edge"/>
          <c:x val="6.6552901023890859E-2"/>
          <c:y val="0.26500000000000001"/>
          <c:w val="0.90614334470989766"/>
          <c:h val="0.30000000000000032"/>
        </c:manualLayout>
      </c:layout>
      <c:lineChart>
        <c:grouping val="standard"/>
        <c:varyColors val="0"/>
        <c:ser>
          <c:idx val="0"/>
          <c:order val="0"/>
          <c:spPr>
            <a:ln w="12698">
              <a:solidFill>
                <a:srgbClr val="000000"/>
              </a:solidFill>
              <a:prstDash val="solid"/>
            </a:ln>
          </c:spPr>
          <c:marker>
            <c:symbol val="diamond"/>
            <c:size val="4"/>
            <c:spPr>
              <a:solidFill>
                <a:srgbClr val="000000"/>
              </a:solidFill>
              <a:ln>
                <a:solidFill>
                  <a:srgbClr val="000000"/>
                </a:solidFill>
                <a:prstDash val="solid"/>
              </a:ln>
            </c:spPr>
          </c:marker>
          <c:dLbls>
            <c:spPr>
              <a:solidFill>
                <a:srgbClr val="FFFFFF"/>
              </a:solidFill>
              <a:ln w="3175">
                <a:solidFill>
                  <a:srgbClr val="000000"/>
                </a:solidFill>
                <a:prstDash val="solid"/>
              </a:ln>
              <a:effectLst>
                <a:outerShdw dist="35921" dir="2700000" algn="br">
                  <a:srgbClr val="000000"/>
                </a:outerShdw>
              </a:effectLst>
            </c:spPr>
            <c:txPr>
              <a:bodyPr rot="-2700000" vert="horz"/>
              <a:lstStyle/>
              <a:p>
                <a:pPr algn="l">
                  <a:defRPr sz="800" b="0" i="0" u="none" strike="noStrike" baseline="0">
                    <a:solidFill>
                      <a:srgbClr val="000000"/>
                    </a:solidFill>
                    <a:latin typeface="Arial Cyr"/>
                    <a:ea typeface="Arial Cyr"/>
                    <a:cs typeface="Arial Cyr"/>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Лист1!$B$1:$B$12</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Лист1!$A$1:$A$12</c:f>
              <c:numCache>
                <c:formatCode>General</c:formatCode>
                <c:ptCount val="12"/>
                <c:pt idx="0">
                  <c:v>-4.4000000000000004</c:v>
                </c:pt>
                <c:pt idx="1">
                  <c:v>-3.6</c:v>
                </c:pt>
                <c:pt idx="2">
                  <c:v>1.5</c:v>
                </c:pt>
                <c:pt idx="3">
                  <c:v>9.7000000000000011</c:v>
                </c:pt>
                <c:pt idx="4">
                  <c:v>16.399999999999999</c:v>
                </c:pt>
                <c:pt idx="5">
                  <c:v>20</c:v>
                </c:pt>
                <c:pt idx="6">
                  <c:v>23</c:v>
                </c:pt>
                <c:pt idx="7">
                  <c:v>22.2</c:v>
                </c:pt>
                <c:pt idx="8">
                  <c:v>16.2</c:v>
                </c:pt>
                <c:pt idx="9">
                  <c:v>19.8</c:v>
                </c:pt>
                <c:pt idx="10">
                  <c:v>3.2</c:v>
                </c:pt>
                <c:pt idx="11">
                  <c:v>-1.9000000000000001</c:v>
                </c:pt>
              </c:numCache>
            </c:numRef>
          </c:val>
          <c:smooth val="0"/>
        </c:ser>
        <c:dLbls>
          <c:showLegendKey val="0"/>
          <c:showVal val="1"/>
          <c:showCatName val="0"/>
          <c:showSerName val="0"/>
          <c:showPercent val="0"/>
          <c:showBubbleSize val="0"/>
        </c:dLbls>
        <c:marker val="1"/>
        <c:smooth val="0"/>
        <c:axId val="289205600"/>
        <c:axId val="289205992"/>
      </c:lineChart>
      <c:catAx>
        <c:axId val="289205600"/>
        <c:scaling>
          <c:orientation val="minMax"/>
        </c:scaling>
        <c:delete val="0"/>
        <c:axPos val="b"/>
        <c:numFmt formatCode="General" sourceLinked="1"/>
        <c:majorTickMark val="out"/>
        <c:minorTickMark val="none"/>
        <c:tickLblPos val="low"/>
        <c:spPr>
          <a:ln w="25397">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289205992"/>
        <c:crosses val="autoZero"/>
        <c:auto val="0"/>
        <c:lblAlgn val="ctr"/>
        <c:lblOffset val="0"/>
        <c:tickLblSkip val="1"/>
        <c:tickMarkSkip val="1"/>
        <c:noMultiLvlLbl val="0"/>
      </c:catAx>
      <c:valAx>
        <c:axId val="28920599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25397">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289205600"/>
        <c:crosses val="autoZero"/>
        <c:crossBetween val="midCat"/>
      </c:valAx>
      <c:spPr>
        <a:noFill/>
        <a:ln w="12698">
          <a:solidFill>
            <a:srgbClr val="FFFFFF"/>
          </a:solidFill>
          <a:prstDash val="solid"/>
        </a:ln>
      </c:spPr>
    </c:plotArea>
    <c:plotVisOnly val="1"/>
    <c:dispBlanksAs val="gap"/>
    <c:showDLblsOverMax val="0"/>
  </c:chart>
  <c:spPr>
    <a:solidFill>
      <a:srgbClr val="FFFFFF"/>
    </a:solidFill>
    <a:ln>
      <a:noFill/>
    </a:ln>
  </c:spPr>
  <c:txPr>
    <a:bodyPr/>
    <a:lstStyle/>
    <a:p>
      <a:pPr>
        <a:defRPr sz="8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25" b="1" i="0" u="none" strike="noStrike" baseline="0">
                <a:solidFill>
                  <a:srgbClr val="000000"/>
                </a:solidFill>
                <a:latin typeface="Arial Cyr"/>
                <a:ea typeface="Arial Cyr"/>
                <a:cs typeface="Arial Cyr"/>
              </a:defRPr>
            </a:pPr>
            <a:r>
              <a:rPr lang="ru-RU"/>
              <a:t>рис. 2</a:t>
            </a:r>
          </a:p>
        </c:rich>
      </c:tx>
      <c:layout>
        <c:manualLayout>
          <c:xMode val="edge"/>
          <c:yMode val="edge"/>
          <c:x val="0.46913580246913533"/>
          <c:y val="0.73170731707317282"/>
        </c:manualLayout>
      </c:layout>
      <c:overlay val="0"/>
      <c:spPr>
        <a:noFill/>
        <a:ln w="25397">
          <a:noFill/>
        </a:ln>
      </c:spPr>
    </c:title>
    <c:autoTitleDeleted val="0"/>
    <c:plotArea>
      <c:layout>
        <c:manualLayout>
          <c:layoutTarget val="inner"/>
          <c:xMode val="edge"/>
          <c:yMode val="edge"/>
          <c:x val="6.8783068783068779E-2"/>
          <c:y val="0.22764227642276424"/>
          <c:w val="0.90123456790123313"/>
          <c:h val="0.34552845528455373"/>
        </c:manualLayout>
      </c:layout>
      <c:lineChart>
        <c:grouping val="standard"/>
        <c:varyColors val="0"/>
        <c:ser>
          <c:idx val="0"/>
          <c:order val="0"/>
          <c:spPr>
            <a:ln w="12698">
              <a:solidFill>
                <a:srgbClr val="000000"/>
              </a:solidFill>
              <a:prstDash val="solid"/>
            </a:ln>
          </c:spPr>
          <c:marker>
            <c:symbol val="diamond"/>
            <c:size val="4"/>
            <c:spPr>
              <a:solidFill>
                <a:srgbClr val="000000"/>
              </a:solidFill>
              <a:ln>
                <a:solidFill>
                  <a:srgbClr val="000000"/>
                </a:solidFill>
                <a:prstDash val="solid"/>
              </a:ln>
            </c:spPr>
          </c:marker>
          <c:dLbls>
            <c:spPr>
              <a:solidFill>
                <a:srgbClr val="FFFFFF"/>
              </a:solidFill>
              <a:ln w="3175">
                <a:solidFill>
                  <a:srgbClr val="000000"/>
                </a:solidFill>
                <a:prstDash val="solid"/>
              </a:ln>
              <a:effectLst>
                <a:outerShdw dist="35921" dir="2700000" algn="br">
                  <a:srgbClr val="000000"/>
                </a:outerShdw>
              </a:effectLst>
            </c:spPr>
            <c:txPr>
              <a:bodyPr rot="-2700000" vert="horz"/>
              <a:lstStyle/>
              <a:p>
                <a:pPr algn="l">
                  <a:defRPr sz="925" b="0" i="0" u="none" strike="noStrike" baseline="0">
                    <a:solidFill>
                      <a:srgbClr val="000000"/>
                    </a:solidFill>
                    <a:latin typeface="Arial Cyr"/>
                    <a:ea typeface="Arial Cyr"/>
                    <a:cs typeface="Arial Cyr"/>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Лист1!$B$1:$B$12</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Лист1!$A$1:$A$12</c:f>
              <c:numCache>
                <c:formatCode>General</c:formatCode>
                <c:ptCount val="12"/>
                <c:pt idx="0">
                  <c:v>38</c:v>
                </c:pt>
                <c:pt idx="1">
                  <c:v>35</c:v>
                </c:pt>
                <c:pt idx="2">
                  <c:v>33</c:v>
                </c:pt>
                <c:pt idx="3">
                  <c:v>34</c:v>
                </c:pt>
                <c:pt idx="4">
                  <c:v>39</c:v>
                </c:pt>
                <c:pt idx="5">
                  <c:v>60</c:v>
                </c:pt>
                <c:pt idx="6">
                  <c:v>58</c:v>
                </c:pt>
                <c:pt idx="7">
                  <c:v>34</c:v>
                </c:pt>
                <c:pt idx="8">
                  <c:v>29</c:v>
                </c:pt>
                <c:pt idx="9">
                  <c:v>37</c:v>
                </c:pt>
                <c:pt idx="10">
                  <c:v>40</c:v>
                </c:pt>
                <c:pt idx="11">
                  <c:v>42</c:v>
                </c:pt>
              </c:numCache>
            </c:numRef>
          </c:val>
          <c:smooth val="0"/>
        </c:ser>
        <c:dLbls>
          <c:showLegendKey val="0"/>
          <c:showVal val="1"/>
          <c:showCatName val="0"/>
          <c:showSerName val="0"/>
          <c:showPercent val="0"/>
          <c:showBubbleSize val="0"/>
        </c:dLbls>
        <c:marker val="1"/>
        <c:smooth val="0"/>
        <c:axId val="289206776"/>
        <c:axId val="289207168"/>
      </c:lineChart>
      <c:catAx>
        <c:axId val="289206776"/>
        <c:scaling>
          <c:orientation val="minMax"/>
        </c:scaling>
        <c:delete val="0"/>
        <c:axPos val="b"/>
        <c:numFmt formatCode="General" sourceLinked="1"/>
        <c:majorTickMark val="out"/>
        <c:minorTickMark val="none"/>
        <c:tickLblPos val="low"/>
        <c:spPr>
          <a:ln w="25397">
            <a:solidFill>
              <a:srgbClr val="000000"/>
            </a:solidFill>
            <a:prstDash val="solid"/>
          </a:ln>
        </c:spPr>
        <c:txPr>
          <a:bodyPr rot="0" vert="horz"/>
          <a:lstStyle/>
          <a:p>
            <a:pPr>
              <a:defRPr sz="925" b="0" i="0" u="none" strike="noStrike" baseline="0">
                <a:solidFill>
                  <a:srgbClr val="000000"/>
                </a:solidFill>
                <a:latin typeface="Arial Cyr"/>
                <a:ea typeface="Arial Cyr"/>
                <a:cs typeface="Arial Cyr"/>
              </a:defRPr>
            </a:pPr>
            <a:endParaRPr lang="ru-RU"/>
          </a:p>
        </c:txPr>
        <c:crossAx val="289207168"/>
        <c:crosses val="autoZero"/>
        <c:auto val="0"/>
        <c:lblAlgn val="ctr"/>
        <c:lblOffset val="0"/>
        <c:tickLblSkip val="1"/>
        <c:tickMarkSkip val="1"/>
        <c:noMultiLvlLbl val="0"/>
      </c:catAx>
      <c:valAx>
        <c:axId val="28920716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25397">
            <a:solidFill>
              <a:srgbClr val="000000"/>
            </a:solidFill>
            <a:prstDash val="solid"/>
          </a:ln>
        </c:spPr>
        <c:txPr>
          <a:bodyPr rot="0" vert="horz"/>
          <a:lstStyle/>
          <a:p>
            <a:pPr>
              <a:defRPr sz="925" b="0" i="0" u="none" strike="noStrike" baseline="0">
                <a:solidFill>
                  <a:srgbClr val="000000"/>
                </a:solidFill>
                <a:latin typeface="Arial Cyr"/>
                <a:ea typeface="Arial Cyr"/>
                <a:cs typeface="Arial Cyr"/>
              </a:defRPr>
            </a:pPr>
            <a:endParaRPr lang="ru-RU"/>
          </a:p>
        </c:txPr>
        <c:crossAx val="289206776"/>
        <c:crosses val="autoZero"/>
        <c:crossBetween val="midCat"/>
      </c:valAx>
      <c:spPr>
        <a:noFill/>
        <a:ln w="12698">
          <a:solidFill>
            <a:srgbClr val="FFFFFF"/>
          </a:solidFill>
          <a:prstDash val="solid"/>
        </a:ln>
      </c:spPr>
    </c:plotArea>
    <c:plotVisOnly val="1"/>
    <c:dispBlanksAs val="gap"/>
    <c:showDLblsOverMax val="0"/>
  </c:chart>
  <c:spPr>
    <a:solidFill>
      <a:srgbClr val="FFFFFF"/>
    </a:solidFill>
    <a:ln>
      <a:noFill/>
    </a:ln>
  </c:spPr>
  <c:txPr>
    <a:bodyPr/>
    <a:lstStyle/>
    <a:p>
      <a:pPr>
        <a:defRPr sz="925" b="0"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133443-953D-4C7E-8CCA-9F0D14DDE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1</Pages>
  <Words>68414</Words>
  <Characters>389962</Characters>
  <Application>Microsoft Office Word</Application>
  <DocSecurity>0</DocSecurity>
  <Lines>3249</Lines>
  <Paragraphs>914</Paragraphs>
  <ScaleCrop>false</ScaleCrop>
  <HeadingPairs>
    <vt:vector size="2" baseType="variant">
      <vt:variant>
        <vt:lpstr>Название</vt:lpstr>
      </vt:variant>
      <vt:variant>
        <vt:i4>1</vt:i4>
      </vt:variant>
    </vt:vector>
  </HeadingPairs>
  <TitlesOfParts>
    <vt:vector size="1" baseType="lpstr">
      <vt:lpstr/>
    </vt:vector>
  </TitlesOfParts>
  <Company>Megasoftware GrouP™</Company>
  <LinksUpToDate>false</LinksUpToDate>
  <CharactersWithSpaces>457462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arhitektura</cp:lastModifiedBy>
  <cp:revision>18</cp:revision>
  <cp:lastPrinted>2017-12-18T13:21:00Z</cp:lastPrinted>
  <dcterms:created xsi:type="dcterms:W3CDTF">2017-12-16T09:03:00Z</dcterms:created>
  <dcterms:modified xsi:type="dcterms:W3CDTF">2018-03-20T06:21:00Z</dcterms:modified>
</cp:coreProperties>
</file>