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2803" w:rsidRPr="00102803" w:rsidRDefault="00102803" w:rsidP="00102803">
      <w:pPr>
        <w:widowControl w:val="0"/>
        <w:autoSpaceDE w:val="0"/>
        <w:autoSpaceDN w:val="0"/>
        <w:adjustRightInd w:val="0"/>
        <w:spacing w:after="0" w:line="240" w:lineRule="auto"/>
        <w:ind w:left="5103" w:right="-284"/>
        <w:contextualSpacing/>
        <w:jc w:val="center"/>
        <w:outlineLvl w:val="0"/>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ПРИЛОЖЕНИЕ</w:t>
      </w:r>
      <w:r w:rsidR="007C64F4">
        <w:rPr>
          <w:rFonts w:ascii="Times New Roman" w:eastAsia="Times New Roman" w:hAnsi="Times New Roman" w:cs="Times New Roman"/>
          <w:sz w:val="28"/>
          <w:szCs w:val="28"/>
          <w:lang w:eastAsia="ru-RU"/>
        </w:rPr>
        <w:t>№4</w:t>
      </w:r>
    </w:p>
    <w:p w:rsidR="00102803" w:rsidRPr="00102803" w:rsidRDefault="00102803" w:rsidP="00102803">
      <w:pPr>
        <w:widowControl w:val="0"/>
        <w:autoSpaceDE w:val="0"/>
        <w:autoSpaceDN w:val="0"/>
        <w:adjustRightInd w:val="0"/>
        <w:spacing w:after="0" w:line="240" w:lineRule="auto"/>
        <w:ind w:left="5103" w:right="-284"/>
        <w:contextualSpacing/>
        <w:jc w:val="center"/>
        <w:outlineLvl w:val="0"/>
        <w:rPr>
          <w:rFonts w:ascii="Times New Roman" w:eastAsia="Times New Roman" w:hAnsi="Times New Roman" w:cs="Times New Roman"/>
          <w:sz w:val="28"/>
          <w:szCs w:val="28"/>
          <w:lang w:eastAsia="ru-RU"/>
        </w:rPr>
      </w:pPr>
    </w:p>
    <w:p w:rsidR="00102803" w:rsidRPr="00102803" w:rsidRDefault="00102803" w:rsidP="00102803">
      <w:pPr>
        <w:widowControl w:val="0"/>
        <w:autoSpaceDE w:val="0"/>
        <w:autoSpaceDN w:val="0"/>
        <w:adjustRightInd w:val="0"/>
        <w:spacing w:after="0" w:line="240" w:lineRule="auto"/>
        <w:ind w:left="5103" w:right="-284"/>
        <w:contextualSpacing/>
        <w:jc w:val="center"/>
        <w:outlineLvl w:val="0"/>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УТВЕРЖДЕН</w:t>
      </w:r>
    </w:p>
    <w:p w:rsidR="00102803" w:rsidRPr="00102803" w:rsidRDefault="00C47045" w:rsidP="00102803">
      <w:pPr>
        <w:widowControl w:val="0"/>
        <w:autoSpaceDE w:val="0"/>
        <w:autoSpaceDN w:val="0"/>
        <w:adjustRightInd w:val="0"/>
        <w:spacing w:after="0" w:line="240" w:lineRule="auto"/>
        <w:ind w:left="5103" w:right="-284"/>
        <w:contextualSpacing/>
        <w:jc w:val="center"/>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Приказом </w:t>
      </w:r>
      <w:r w:rsidR="00102803" w:rsidRPr="00102803">
        <w:rPr>
          <w:rFonts w:ascii="Times New Roman" w:eastAsia="Times New Roman" w:hAnsi="Times New Roman" w:cs="Times New Roman"/>
          <w:sz w:val="28"/>
          <w:szCs w:val="28"/>
          <w:lang w:eastAsia="ru-RU"/>
        </w:rPr>
        <w:t xml:space="preserve"> председателя</w:t>
      </w:r>
    </w:p>
    <w:p w:rsidR="00102803" w:rsidRPr="00102803" w:rsidRDefault="00102803" w:rsidP="00102803">
      <w:pPr>
        <w:widowControl w:val="0"/>
        <w:autoSpaceDE w:val="0"/>
        <w:autoSpaceDN w:val="0"/>
        <w:adjustRightInd w:val="0"/>
        <w:spacing w:after="0" w:line="240" w:lineRule="auto"/>
        <w:ind w:left="5103" w:right="-284"/>
        <w:contextualSpacing/>
        <w:jc w:val="center"/>
        <w:outlineLvl w:val="0"/>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 xml:space="preserve">Контрольно – счётной </w:t>
      </w:r>
    </w:p>
    <w:p w:rsidR="00102803" w:rsidRPr="00102803" w:rsidRDefault="00102803" w:rsidP="00102803">
      <w:pPr>
        <w:widowControl w:val="0"/>
        <w:autoSpaceDE w:val="0"/>
        <w:autoSpaceDN w:val="0"/>
        <w:adjustRightInd w:val="0"/>
        <w:spacing w:after="0" w:line="240" w:lineRule="auto"/>
        <w:ind w:left="5103" w:right="-284"/>
        <w:contextualSpacing/>
        <w:jc w:val="center"/>
        <w:outlineLvl w:val="0"/>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палаты муниципального образования</w:t>
      </w:r>
    </w:p>
    <w:p w:rsidR="00102803" w:rsidRPr="00102803" w:rsidRDefault="00102803" w:rsidP="00102803">
      <w:pPr>
        <w:widowControl w:val="0"/>
        <w:autoSpaceDE w:val="0"/>
        <w:autoSpaceDN w:val="0"/>
        <w:adjustRightInd w:val="0"/>
        <w:spacing w:after="0" w:line="240" w:lineRule="auto"/>
        <w:ind w:left="5103" w:right="-284"/>
        <w:contextualSpacing/>
        <w:jc w:val="center"/>
        <w:outlineLvl w:val="0"/>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 xml:space="preserve"> </w:t>
      </w:r>
      <w:r w:rsidR="00C47045">
        <w:rPr>
          <w:rFonts w:ascii="Times New Roman" w:eastAsia="Times New Roman" w:hAnsi="Times New Roman" w:cs="Times New Roman"/>
          <w:sz w:val="28"/>
          <w:szCs w:val="28"/>
          <w:lang w:eastAsia="ru-RU"/>
        </w:rPr>
        <w:t>Крыловский район</w:t>
      </w:r>
    </w:p>
    <w:p w:rsidR="00102803" w:rsidRPr="00102803" w:rsidRDefault="00102803" w:rsidP="00102803">
      <w:pPr>
        <w:widowControl w:val="0"/>
        <w:autoSpaceDE w:val="0"/>
        <w:autoSpaceDN w:val="0"/>
        <w:adjustRightInd w:val="0"/>
        <w:spacing w:after="0" w:line="240" w:lineRule="auto"/>
        <w:ind w:left="5103" w:right="-284"/>
        <w:contextualSpacing/>
        <w:jc w:val="center"/>
        <w:outlineLvl w:val="0"/>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 xml:space="preserve">от </w:t>
      </w:r>
      <w:r w:rsidR="00C47045">
        <w:rPr>
          <w:rFonts w:ascii="Times New Roman" w:eastAsia="Times New Roman" w:hAnsi="Times New Roman" w:cs="Times New Roman"/>
          <w:sz w:val="28"/>
          <w:szCs w:val="28"/>
          <w:lang w:eastAsia="ru-RU"/>
        </w:rPr>
        <w:t xml:space="preserve">25 мая </w:t>
      </w:r>
      <w:r w:rsidRPr="00102803">
        <w:rPr>
          <w:rFonts w:ascii="Times New Roman" w:eastAsia="Times New Roman" w:hAnsi="Times New Roman" w:cs="Times New Roman"/>
          <w:sz w:val="28"/>
          <w:szCs w:val="28"/>
          <w:lang w:eastAsia="ru-RU"/>
        </w:rPr>
        <w:t>201</w:t>
      </w:r>
      <w:r w:rsidR="00C47045">
        <w:rPr>
          <w:rFonts w:ascii="Times New Roman" w:eastAsia="Times New Roman" w:hAnsi="Times New Roman" w:cs="Times New Roman"/>
          <w:sz w:val="28"/>
          <w:szCs w:val="28"/>
          <w:lang w:eastAsia="ru-RU"/>
        </w:rPr>
        <w:t>5</w:t>
      </w:r>
      <w:r w:rsidRPr="00102803">
        <w:rPr>
          <w:rFonts w:ascii="Times New Roman" w:eastAsia="Times New Roman" w:hAnsi="Times New Roman" w:cs="Times New Roman"/>
          <w:sz w:val="28"/>
          <w:szCs w:val="28"/>
          <w:lang w:eastAsia="ru-RU"/>
        </w:rPr>
        <w:t xml:space="preserve"> №</w:t>
      </w:r>
      <w:r w:rsidR="00C47045">
        <w:rPr>
          <w:rFonts w:ascii="Times New Roman" w:eastAsia="Times New Roman" w:hAnsi="Times New Roman" w:cs="Times New Roman"/>
          <w:sz w:val="28"/>
          <w:szCs w:val="28"/>
          <w:lang w:eastAsia="ru-RU"/>
        </w:rPr>
        <w:t>5</w:t>
      </w:r>
    </w:p>
    <w:p w:rsidR="00102803" w:rsidRPr="00102803" w:rsidRDefault="00102803" w:rsidP="00102803">
      <w:pPr>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102803" w:rsidRPr="00102803" w:rsidRDefault="00102803" w:rsidP="00102803">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102803" w:rsidRPr="00102803" w:rsidRDefault="00102803" w:rsidP="00102803">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102803" w:rsidRPr="00102803" w:rsidRDefault="00102803" w:rsidP="00102803">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102803" w:rsidRPr="00102803" w:rsidRDefault="00102803" w:rsidP="00102803">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102803" w:rsidRPr="00102803" w:rsidRDefault="00102803" w:rsidP="00102803">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102803" w:rsidRPr="00102803" w:rsidRDefault="00102803" w:rsidP="00102803">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102803" w:rsidRPr="00102803" w:rsidRDefault="00102803" w:rsidP="00102803">
      <w:pPr>
        <w:autoSpaceDE w:val="0"/>
        <w:autoSpaceDN w:val="0"/>
        <w:adjustRightInd w:val="0"/>
        <w:spacing w:after="0" w:line="240" w:lineRule="auto"/>
        <w:jc w:val="both"/>
        <w:rPr>
          <w:rFonts w:ascii="Times New Roman" w:eastAsia="Times New Roman" w:hAnsi="Times New Roman" w:cs="Times New Roman"/>
          <w:b/>
          <w:bCs/>
          <w:sz w:val="36"/>
          <w:szCs w:val="36"/>
          <w:lang w:eastAsia="ru-RU"/>
        </w:rPr>
      </w:pPr>
    </w:p>
    <w:p w:rsidR="00102803" w:rsidRPr="00102803" w:rsidRDefault="00102803" w:rsidP="00102803">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102803">
        <w:rPr>
          <w:rFonts w:ascii="Times New Roman" w:eastAsia="Times New Roman" w:hAnsi="Times New Roman" w:cs="Times New Roman"/>
          <w:bCs/>
          <w:sz w:val="28"/>
          <w:szCs w:val="28"/>
          <w:lang w:eastAsia="ru-RU"/>
        </w:rPr>
        <w:t xml:space="preserve">СТАНДАРТ </w:t>
      </w:r>
    </w:p>
    <w:p w:rsidR="00102803" w:rsidRPr="007C64F4" w:rsidRDefault="00102803" w:rsidP="00102803">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7C64F4">
        <w:rPr>
          <w:rFonts w:ascii="Times New Roman" w:eastAsia="Times New Roman" w:hAnsi="Times New Roman" w:cs="Times New Roman"/>
          <w:b/>
          <w:bCs/>
          <w:sz w:val="28"/>
          <w:szCs w:val="28"/>
          <w:lang w:eastAsia="ru-RU"/>
        </w:rPr>
        <w:t xml:space="preserve">внешнего муниципального финансового контроля СФК 4 </w:t>
      </w:r>
    </w:p>
    <w:p w:rsidR="00102803" w:rsidRPr="007C64F4" w:rsidRDefault="00102803" w:rsidP="00102803">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7C64F4">
        <w:rPr>
          <w:rFonts w:ascii="Times New Roman" w:eastAsia="Times New Roman" w:hAnsi="Times New Roman" w:cs="Times New Roman"/>
          <w:b/>
          <w:bCs/>
          <w:sz w:val="28"/>
          <w:szCs w:val="28"/>
          <w:lang w:eastAsia="ru-RU"/>
        </w:rPr>
        <w:t>«Аудит в сфере закупок товаров, работ, услуг»</w:t>
      </w:r>
    </w:p>
    <w:p w:rsidR="00102803" w:rsidRPr="007C64F4" w:rsidRDefault="00102803" w:rsidP="00102803">
      <w:pPr>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102803" w:rsidRPr="00102803" w:rsidRDefault="00102803" w:rsidP="00102803">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102803" w:rsidRPr="00102803" w:rsidRDefault="00102803" w:rsidP="00102803">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102803" w:rsidRPr="00102803" w:rsidRDefault="00102803" w:rsidP="00102803">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102803" w:rsidRPr="00102803" w:rsidRDefault="00102803" w:rsidP="00102803">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102803" w:rsidRPr="00102803" w:rsidRDefault="00102803" w:rsidP="00102803">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102803" w:rsidRPr="00102803" w:rsidRDefault="00102803" w:rsidP="00102803">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102803" w:rsidRPr="00102803" w:rsidRDefault="00102803" w:rsidP="00102803">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102803" w:rsidRPr="00102803" w:rsidRDefault="00102803" w:rsidP="00102803">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102803" w:rsidRPr="00102803" w:rsidRDefault="00102803" w:rsidP="00102803">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102803" w:rsidRPr="00102803" w:rsidRDefault="00102803" w:rsidP="00102803">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102803" w:rsidRPr="00102803" w:rsidRDefault="00102803" w:rsidP="00102803">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102803" w:rsidRPr="00102803" w:rsidRDefault="00102803" w:rsidP="00102803">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102803" w:rsidRPr="00102803" w:rsidRDefault="00102803" w:rsidP="00102803">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102803" w:rsidRPr="00102803" w:rsidRDefault="00102803" w:rsidP="00102803">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102803" w:rsidRPr="00102803" w:rsidRDefault="00102803" w:rsidP="00102803">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102803" w:rsidRPr="00102803" w:rsidRDefault="00102803" w:rsidP="00102803">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102803" w:rsidRPr="00102803" w:rsidRDefault="00102803" w:rsidP="00102803">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102803" w:rsidRPr="00102803" w:rsidRDefault="00102803" w:rsidP="00102803">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102803" w:rsidRPr="00102803" w:rsidRDefault="00102803" w:rsidP="00102803">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102803" w:rsidRPr="00102803" w:rsidRDefault="00102803" w:rsidP="00102803">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102803" w:rsidRPr="00102803" w:rsidRDefault="00102803" w:rsidP="00102803">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102803" w:rsidRPr="00102803" w:rsidRDefault="00102803" w:rsidP="00102803">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102803" w:rsidRPr="00102803" w:rsidRDefault="00102803" w:rsidP="00102803">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102803" w:rsidRPr="00102803" w:rsidRDefault="00102803" w:rsidP="00102803">
      <w:pPr>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102803">
        <w:rPr>
          <w:rFonts w:ascii="Times New Roman" w:eastAsia="Times New Roman" w:hAnsi="Times New Roman" w:cs="Times New Roman"/>
          <w:sz w:val="28"/>
          <w:szCs w:val="24"/>
          <w:lang w:eastAsia="ru-RU"/>
        </w:rPr>
        <w:t>201</w:t>
      </w:r>
      <w:r w:rsidR="00856DC5">
        <w:rPr>
          <w:rFonts w:ascii="Times New Roman" w:eastAsia="Times New Roman" w:hAnsi="Times New Roman" w:cs="Times New Roman"/>
          <w:sz w:val="28"/>
          <w:szCs w:val="24"/>
          <w:lang w:eastAsia="ru-RU"/>
        </w:rPr>
        <w:t>5</w:t>
      </w:r>
      <w:r w:rsidRPr="00102803">
        <w:rPr>
          <w:rFonts w:ascii="Times New Roman" w:eastAsia="Times New Roman" w:hAnsi="Times New Roman" w:cs="Times New Roman"/>
          <w:sz w:val="28"/>
          <w:szCs w:val="24"/>
          <w:lang w:eastAsia="ru-RU"/>
        </w:rPr>
        <w:t xml:space="preserve"> год</w:t>
      </w:r>
    </w:p>
    <w:p w:rsidR="00102803" w:rsidRPr="00102803" w:rsidRDefault="00102803" w:rsidP="00102803">
      <w:pPr>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102803">
        <w:rPr>
          <w:rFonts w:ascii="Times New Roman" w:eastAsia="Times New Roman" w:hAnsi="Times New Roman" w:cs="Times New Roman"/>
          <w:sz w:val="28"/>
          <w:szCs w:val="24"/>
          <w:lang w:eastAsia="ru-RU"/>
        </w:rPr>
        <w:br w:type="page"/>
      </w:r>
    </w:p>
    <w:p w:rsidR="00102803" w:rsidRPr="00102803" w:rsidRDefault="00102803" w:rsidP="00102803">
      <w:pPr>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102803">
        <w:rPr>
          <w:rFonts w:ascii="Times New Roman" w:eastAsia="Times New Roman" w:hAnsi="Times New Roman" w:cs="Times New Roman"/>
          <w:sz w:val="28"/>
          <w:szCs w:val="24"/>
          <w:lang w:eastAsia="ru-RU"/>
        </w:rPr>
        <w:lastRenderedPageBreak/>
        <w:t xml:space="preserve">Содержание </w:t>
      </w:r>
    </w:p>
    <w:p w:rsidR="00102803" w:rsidRPr="00102803" w:rsidRDefault="00102803" w:rsidP="00102803">
      <w:pPr>
        <w:autoSpaceDE w:val="0"/>
        <w:autoSpaceDN w:val="0"/>
        <w:adjustRightInd w:val="0"/>
        <w:spacing w:after="0" w:line="240" w:lineRule="auto"/>
        <w:jc w:val="center"/>
        <w:rPr>
          <w:rFonts w:ascii="Times New Roman" w:eastAsia="Times New Roman" w:hAnsi="Times New Roman" w:cs="Times New Roman"/>
          <w:b/>
          <w:sz w:val="28"/>
          <w:szCs w:val="24"/>
          <w:lang w:eastAsia="ru-RU"/>
        </w:rPr>
      </w:pPr>
    </w:p>
    <w:tbl>
      <w:tblPr>
        <w:tblW w:w="10465" w:type="dxa"/>
        <w:tblLook w:val="04A0"/>
      </w:tblPr>
      <w:tblGrid>
        <w:gridCol w:w="580"/>
        <w:gridCol w:w="8742"/>
        <w:gridCol w:w="1143"/>
      </w:tblGrid>
      <w:tr w:rsidR="00102803" w:rsidRPr="00102803" w:rsidTr="00822255">
        <w:tc>
          <w:tcPr>
            <w:tcW w:w="580" w:type="dxa"/>
            <w:shd w:val="clear" w:color="auto" w:fill="auto"/>
          </w:tcPr>
          <w:p w:rsidR="00102803" w:rsidRPr="00102803" w:rsidRDefault="00102803" w:rsidP="00102803">
            <w:pPr>
              <w:spacing w:after="0" w:line="240" w:lineRule="auto"/>
              <w:contextualSpacing/>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1.</w:t>
            </w:r>
          </w:p>
        </w:tc>
        <w:tc>
          <w:tcPr>
            <w:tcW w:w="8742" w:type="dxa"/>
            <w:shd w:val="clear" w:color="auto" w:fill="auto"/>
          </w:tcPr>
          <w:p w:rsidR="00102803" w:rsidRPr="00102803" w:rsidRDefault="00102803" w:rsidP="00102803">
            <w:pPr>
              <w:spacing w:after="0" w:line="240" w:lineRule="auto"/>
              <w:rPr>
                <w:rFonts w:ascii="Times New Roman" w:eastAsia="Times New Roman" w:hAnsi="Times New Roman" w:cs="Times New Roman"/>
                <w:sz w:val="28"/>
                <w:szCs w:val="24"/>
                <w:lang w:eastAsia="ru-RU"/>
              </w:rPr>
            </w:pPr>
            <w:r w:rsidRPr="00102803">
              <w:rPr>
                <w:rFonts w:ascii="Times New Roman" w:eastAsia="Times New Roman" w:hAnsi="Times New Roman" w:cs="Times New Roman"/>
                <w:sz w:val="28"/>
                <w:szCs w:val="28"/>
                <w:lang w:eastAsia="ru-RU"/>
              </w:rPr>
              <w:t xml:space="preserve">Общие положения </w:t>
            </w:r>
          </w:p>
        </w:tc>
        <w:tc>
          <w:tcPr>
            <w:tcW w:w="1143" w:type="dxa"/>
            <w:shd w:val="clear" w:color="auto" w:fill="auto"/>
          </w:tcPr>
          <w:p w:rsidR="00102803" w:rsidRPr="00102803" w:rsidRDefault="00102803" w:rsidP="00102803">
            <w:pPr>
              <w:spacing w:after="0" w:line="240" w:lineRule="auto"/>
              <w:contextualSpacing/>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3–4</w:t>
            </w:r>
          </w:p>
        </w:tc>
      </w:tr>
      <w:tr w:rsidR="00102803" w:rsidRPr="00102803" w:rsidTr="00822255">
        <w:tc>
          <w:tcPr>
            <w:tcW w:w="580" w:type="dxa"/>
            <w:shd w:val="clear" w:color="auto" w:fill="auto"/>
          </w:tcPr>
          <w:p w:rsidR="00102803" w:rsidRPr="00102803" w:rsidRDefault="00102803" w:rsidP="00102803">
            <w:pPr>
              <w:spacing w:after="0" w:line="240" w:lineRule="auto"/>
              <w:contextualSpacing/>
              <w:rPr>
                <w:rFonts w:ascii="Times New Roman" w:eastAsia="Times New Roman" w:hAnsi="Times New Roman" w:cs="Times New Roman"/>
                <w:sz w:val="28"/>
                <w:szCs w:val="28"/>
                <w:lang w:eastAsia="ru-RU"/>
              </w:rPr>
            </w:pPr>
          </w:p>
        </w:tc>
        <w:tc>
          <w:tcPr>
            <w:tcW w:w="8742" w:type="dxa"/>
            <w:shd w:val="clear" w:color="auto" w:fill="auto"/>
          </w:tcPr>
          <w:p w:rsidR="00102803" w:rsidRPr="00102803" w:rsidRDefault="00102803" w:rsidP="00102803">
            <w:pPr>
              <w:spacing w:after="0" w:line="240" w:lineRule="auto"/>
              <w:rPr>
                <w:rFonts w:ascii="Times New Roman" w:eastAsia="Times New Roman" w:hAnsi="Times New Roman" w:cs="Times New Roman"/>
                <w:sz w:val="28"/>
                <w:szCs w:val="28"/>
                <w:lang w:eastAsia="ru-RU"/>
              </w:rPr>
            </w:pPr>
          </w:p>
        </w:tc>
        <w:tc>
          <w:tcPr>
            <w:tcW w:w="1143" w:type="dxa"/>
            <w:shd w:val="clear" w:color="auto" w:fill="auto"/>
          </w:tcPr>
          <w:p w:rsidR="00102803" w:rsidRPr="00102803" w:rsidRDefault="00102803" w:rsidP="00102803">
            <w:pPr>
              <w:spacing w:after="0" w:line="240" w:lineRule="auto"/>
              <w:contextualSpacing/>
              <w:rPr>
                <w:rFonts w:ascii="Times New Roman" w:eastAsia="Times New Roman" w:hAnsi="Times New Roman" w:cs="Times New Roman"/>
                <w:sz w:val="28"/>
                <w:szCs w:val="28"/>
                <w:lang w:eastAsia="ru-RU"/>
              </w:rPr>
            </w:pPr>
          </w:p>
        </w:tc>
      </w:tr>
      <w:tr w:rsidR="00102803" w:rsidRPr="00102803" w:rsidTr="00822255">
        <w:tc>
          <w:tcPr>
            <w:tcW w:w="580" w:type="dxa"/>
            <w:shd w:val="clear" w:color="auto" w:fill="auto"/>
          </w:tcPr>
          <w:p w:rsidR="00102803" w:rsidRPr="00102803" w:rsidRDefault="00102803" w:rsidP="00102803">
            <w:pPr>
              <w:spacing w:after="0" w:line="240" w:lineRule="auto"/>
              <w:contextualSpacing/>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2.</w:t>
            </w:r>
          </w:p>
        </w:tc>
        <w:tc>
          <w:tcPr>
            <w:tcW w:w="8742" w:type="dxa"/>
            <w:shd w:val="clear" w:color="auto" w:fill="auto"/>
          </w:tcPr>
          <w:p w:rsidR="00102803" w:rsidRPr="00102803" w:rsidRDefault="00102803" w:rsidP="00102803">
            <w:pPr>
              <w:spacing w:after="0" w:line="240" w:lineRule="auto"/>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4"/>
                <w:lang w:eastAsia="ru-RU"/>
              </w:rPr>
              <w:t>Общая характеристика аудита в сфере закупок</w:t>
            </w:r>
          </w:p>
        </w:tc>
        <w:tc>
          <w:tcPr>
            <w:tcW w:w="1143" w:type="dxa"/>
            <w:shd w:val="clear" w:color="auto" w:fill="auto"/>
          </w:tcPr>
          <w:p w:rsidR="00102803" w:rsidRPr="00102803" w:rsidRDefault="00102803" w:rsidP="00102803">
            <w:pPr>
              <w:spacing w:after="0" w:line="240" w:lineRule="auto"/>
              <w:contextualSpacing/>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4</w:t>
            </w:r>
          </w:p>
        </w:tc>
      </w:tr>
      <w:tr w:rsidR="00102803" w:rsidRPr="00102803" w:rsidTr="00822255">
        <w:tc>
          <w:tcPr>
            <w:tcW w:w="580" w:type="dxa"/>
            <w:shd w:val="clear" w:color="auto" w:fill="auto"/>
          </w:tcPr>
          <w:p w:rsidR="00102803" w:rsidRPr="00102803" w:rsidRDefault="00102803" w:rsidP="00102803">
            <w:pPr>
              <w:spacing w:after="0" w:line="240" w:lineRule="auto"/>
              <w:contextualSpacing/>
              <w:rPr>
                <w:rFonts w:ascii="Times New Roman" w:eastAsia="Times New Roman" w:hAnsi="Times New Roman" w:cs="Times New Roman"/>
                <w:sz w:val="28"/>
                <w:szCs w:val="28"/>
                <w:lang w:eastAsia="ru-RU"/>
              </w:rPr>
            </w:pPr>
          </w:p>
        </w:tc>
        <w:tc>
          <w:tcPr>
            <w:tcW w:w="8742" w:type="dxa"/>
            <w:shd w:val="clear" w:color="auto" w:fill="auto"/>
          </w:tcPr>
          <w:p w:rsidR="00102803" w:rsidRPr="00102803" w:rsidRDefault="00102803" w:rsidP="00102803">
            <w:pPr>
              <w:spacing w:after="0" w:line="240" w:lineRule="auto"/>
              <w:rPr>
                <w:rFonts w:ascii="Times New Roman" w:eastAsia="Times New Roman" w:hAnsi="Times New Roman" w:cs="Times New Roman"/>
                <w:sz w:val="28"/>
                <w:szCs w:val="24"/>
                <w:lang w:eastAsia="ru-RU"/>
              </w:rPr>
            </w:pPr>
          </w:p>
        </w:tc>
        <w:tc>
          <w:tcPr>
            <w:tcW w:w="1143" w:type="dxa"/>
            <w:shd w:val="clear" w:color="auto" w:fill="auto"/>
          </w:tcPr>
          <w:p w:rsidR="00102803" w:rsidRPr="00102803" w:rsidRDefault="00102803" w:rsidP="00102803">
            <w:pPr>
              <w:spacing w:after="0" w:line="240" w:lineRule="auto"/>
              <w:contextualSpacing/>
              <w:rPr>
                <w:rFonts w:ascii="Times New Roman" w:eastAsia="Times New Roman" w:hAnsi="Times New Roman" w:cs="Times New Roman"/>
                <w:sz w:val="28"/>
                <w:szCs w:val="28"/>
                <w:lang w:eastAsia="ru-RU"/>
              </w:rPr>
            </w:pPr>
          </w:p>
        </w:tc>
      </w:tr>
      <w:tr w:rsidR="00102803" w:rsidRPr="00102803" w:rsidTr="00822255">
        <w:tc>
          <w:tcPr>
            <w:tcW w:w="580" w:type="dxa"/>
            <w:shd w:val="clear" w:color="auto" w:fill="auto"/>
          </w:tcPr>
          <w:p w:rsidR="00102803" w:rsidRPr="00102803" w:rsidRDefault="00102803" w:rsidP="00102803">
            <w:pPr>
              <w:spacing w:after="0" w:line="240" w:lineRule="auto"/>
              <w:contextualSpacing/>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3.</w:t>
            </w:r>
          </w:p>
        </w:tc>
        <w:tc>
          <w:tcPr>
            <w:tcW w:w="8742" w:type="dxa"/>
            <w:shd w:val="clear" w:color="auto" w:fill="auto"/>
          </w:tcPr>
          <w:p w:rsidR="00102803" w:rsidRPr="00102803" w:rsidRDefault="00102803" w:rsidP="00102803">
            <w:pPr>
              <w:spacing w:after="0" w:line="240" w:lineRule="auto"/>
              <w:rPr>
                <w:rFonts w:ascii="Times New Roman" w:eastAsia="Times New Roman" w:hAnsi="Times New Roman" w:cs="Times New Roman"/>
                <w:sz w:val="28"/>
                <w:szCs w:val="24"/>
                <w:lang w:eastAsia="ru-RU"/>
              </w:rPr>
            </w:pPr>
            <w:r w:rsidRPr="00102803">
              <w:rPr>
                <w:rFonts w:ascii="Times New Roman" w:eastAsia="Times New Roman" w:hAnsi="Times New Roman" w:cs="Times New Roman"/>
                <w:sz w:val="28"/>
                <w:szCs w:val="24"/>
                <w:lang w:eastAsia="ru-RU"/>
              </w:rPr>
              <w:t xml:space="preserve">Предмет,  объекты </w:t>
            </w:r>
            <w:r w:rsidRPr="00102803">
              <w:rPr>
                <w:rFonts w:ascii="Times New Roman" w:eastAsia="Times New Roman" w:hAnsi="Times New Roman" w:cs="Times New Roman"/>
                <w:sz w:val="28"/>
                <w:szCs w:val="28"/>
                <w:lang w:eastAsia="ru-RU"/>
              </w:rPr>
              <w:t xml:space="preserve">и источники информации </w:t>
            </w:r>
            <w:r w:rsidRPr="00102803">
              <w:rPr>
                <w:rFonts w:ascii="Times New Roman" w:eastAsia="Times New Roman" w:hAnsi="Times New Roman" w:cs="Times New Roman"/>
                <w:sz w:val="28"/>
                <w:szCs w:val="24"/>
                <w:lang w:eastAsia="ru-RU"/>
              </w:rPr>
              <w:t>аудита в сфере закупок</w:t>
            </w:r>
          </w:p>
        </w:tc>
        <w:tc>
          <w:tcPr>
            <w:tcW w:w="1143" w:type="dxa"/>
            <w:shd w:val="clear" w:color="auto" w:fill="auto"/>
          </w:tcPr>
          <w:p w:rsidR="00102803" w:rsidRPr="00102803" w:rsidRDefault="00102803" w:rsidP="00102803">
            <w:pPr>
              <w:spacing w:after="0" w:line="240" w:lineRule="auto"/>
              <w:contextualSpacing/>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5–7</w:t>
            </w:r>
          </w:p>
        </w:tc>
      </w:tr>
      <w:tr w:rsidR="00102803" w:rsidRPr="00102803" w:rsidTr="00822255">
        <w:tc>
          <w:tcPr>
            <w:tcW w:w="580" w:type="dxa"/>
            <w:shd w:val="clear" w:color="auto" w:fill="auto"/>
          </w:tcPr>
          <w:p w:rsidR="00102803" w:rsidRPr="00102803" w:rsidRDefault="00102803" w:rsidP="00102803">
            <w:pPr>
              <w:spacing w:after="0" w:line="240" w:lineRule="auto"/>
              <w:contextualSpacing/>
              <w:rPr>
                <w:rFonts w:ascii="Times New Roman" w:eastAsia="Times New Roman" w:hAnsi="Times New Roman" w:cs="Times New Roman"/>
                <w:sz w:val="28"/>
                <w:szCs w:val="28"/>
                <w:lang w:eastAsia="ru-RU"/>
              </w:rPr>
            </w:pPr>
          </w:p>
        </w:tc>
        <w:tc>
          <w:tcPr>
            <w:tcW w:w="8742" w:type="dxa"/>
            <w:shd w:val="clear" w:color="auto" w:fill="auto"/>
          </w:tcPr>
          <w:p w:rsidR="00102803" w:rsidRPr="00102803" w:rsidRDefault="00102803" w:rsidP="00102803">
            <w:pPr>
              <w:spacing w:after="0" w:line="240" w:lineRule="auto"/>
              <w:rPr>
                <w:rFonts w:ascii="Times New Roman" w:eastAsia="Times New Roman" w:hAnsi="Times New Roman" w:cs="Times New Roman"/>
                <w:sz w:val="28"/>
                <w:szCs w:val="24"/>
                <w:lang w:eastAsia="ru-RU"/>
              </w:rPr>
            </w:pPr>
          </w:p>
        </w:tc>
        <w:tc>
          <w:tcPr>
            <w:tcW w:w="1143" w:type="dxa"/>
            <w:shd w:val="clear" w:color="auto" w:fill="auto"/>
          </w:tcPr>
          <w:p w:rsidR="00102803" w:rsidRPr="00102803" w:rsidRDefault="00102803" w:rsidP="00102803">
            <w:pPr>
              <w:spacing w:after="0" w:line="240" w:lineRule="auto"/>
              <w:contextualSpacing/>
              <w:rPr>
                <w:rFonts w:ascii="Times New Roman" w:eastAsia="Times New Roman" w:hAnsi="Times New Roman" w:cs="Times New Roman"/>
                <w:sz w:val="28"/>
                <w:szCs w:val="28"/>
                <w:lang w:eastAsia="ru-RU"/>
              </w:rPr>
            </w:pPr>
          </w:p>
        </w:tc>
      </w:tr>
      <w:tr w:rsidR="00102803" w:rsidRPr="00102803" w:rsidTr="00822255">
        <w:tc>
          <w:tcPr>
            <w:tcW w:w="580" w:type="dxa"/>
            <w:shd w:val="clear" w:color="auto" w:fill="auto"/>
          </w:tcPr>
          <w:p w:rsidR="00102803" w:rsidRPr="00102803" w:rsidRDefault="00102803" w:rsidP="00102803">
            <w:pPr>
              <w:spacing w:after="0" w:line="240" w:lineRule="auto"/>
              <w:contextualSpacing/>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4.</w:t>
            </w:r>
          </w:p>
        </w:tc>
        <w:tc>
          <w:tcPr>
            <w:tcW w:w="8742" w:type="dxa"/>
            <w:shd w:val="clear" w:color="auto" w:fill="auto"/>
          </w:tcPr>
          <w:p w:rsidR="00102803" w:rsidRPr="00102803" w:rsidRDefault="00102803" w:rsidP="00102803">
            <w:pPr>
              <w:spacing w:after="0" w:line="240" w:lineRule="auto"/>
              <w:rPr>
                <w:rFonts w:ascii="Times New Roman" w:eastAsia="Times New Roman" w:hAnsi="Times New Roman" w:cs="Times New Roman"/>
                <w:sz w:val="28"/>
                <w:szCs w:val="24"/>
                <w:lang w:eastAsia="ru-RU"/>
              </w:rPr>
            </w:pPr>
            <w:r w:rsidRPr="00102803">
              <w:rPr>
                <w:rFonts w:ascii="Times New Roman" w:eastAsia="Times New Roman" w:hAnsi="Times New Roman" w:cs="Times New Roman"/>
                <w:sz w:val="28"/>
                <w:szCs w:val="28"/>
                <w:lang w:eastAsia="ru-RU"/>
              </w:rPr>
              <w:t>Организация аудита в сфере закупок</w:t>
            </w:r>
          </w:p>
        </w:tc>
        <w:tc>
          <w:tcPr>
            <w:tcW w:w="1143" w:type="dxa"/>
            <w:shd w:val="clear" w:color="auto" w:fill="auto"/>
          </w:tcPr>
          <w:p w:rsidR="00102803" w:rsidRPr="00102803" w:rsidRDefault="00102803" w:rsidP="00102803">
            <w:pPr>
              <w:spacing w:after="0" w:line="240" w:lineRule="auto"/>
              <w:contextualSpacing/>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7–8</w:t>
            </w:r>
          </w:p>
        </w:tc>
      </w:tr>
      <w:tr w:rsidR="00102803" w:rsidRPr="00102803" w:rsidTr="00822255">
        <w:tc>
          <w:tcPr>
            <w:tcW w:w="580" w:type="dxa"/>
            <w:shd w:val="clear" w:color="auto" w:fill="auto"/>
          </w:tcPr>
          <w:p w:rsidR="00102803" w:rsidRPr="00102803" w:rsidRDefault="00102803" w:rsidP="00102803">
            <w:pPr>
              <w:spacing w:after="0" w:line="240" w:lineRule="auto"/>
              <w:contextualSpacing/>
              <w:rPr>
                <w:rFonts w:ascii="Times New Roman" w:eastAsia="Times New Roman" w:hAnsi="Times New Roman" w:cs="Times New Roman"/>
                <w:sz w:val="28"/>
                <w:szCs w:val="28"/>
                <w:lang w:eastAsia="ru-RU"/>
              </w:rPr>
            </w:pPr>
          </w:p>
        </w:tc>
        <w:tc>
          <w:tcPr>
            <w:tcW w:w="8742" w:type="dxa"/>
            <w:shd w:val="clear" w:color="auto" w:fill="auto"/>
          </w:tcPr>
          <w:p w:rsidR="00102803" w:rsidRPr="00102803" w:rsidRDefault="00102803" w:rsidP="00102803">
            <w:pPr>
              <w:spacing w:after="0" w:line="240" w:lineRule="auto"/>
              <w:rPr>
                <w:rFonts w:ascii="Times New Roman" w:eastAsia="Times New Roman" w:hAnsi="Times New Roman" w:cs="Times New Roman"/>
                <w:sz w:val="28"/>
                <w:szCs w:val="28"/>
                <w:lang w:eastAsia="ru-RU"/>
              </w:rPr>
            </w:pPr>
          </w:p>
        </w:tc>
        <w:tc>
          <w:tcPr>
            <w:tcW w:w="1143" w:type="dxa"/>
            <w:shd w:val="clear" w:color="auto" w:fill="auto"/>
          </w:tcPr>
          <w:p w:rsidR="00102803" w:rsidRPr="00102803" w:rsidRDefault="00102803" w:rsidP="00102803">
            <w:pPr>
              <w:spacing w:after="0" w:line="240" w:lineRule="auto"/>
              <w:contextualSpacing/>
              <w:rPr>
                <w:rFonts w:ascii="Times New Roman" w:eastAsia="Times New Roman" w:hAnsi="Times New Roman" w:cs="Times New Roman"/>
                <w:sz w:val="28"/>
                <w:szCs w:val="28"/>
                <w:lang w:eastAsia="ru-RU"/>
              </w:rPr>
            </w:pPr>
          </w:p>
        </w:tc>
      </w:tr>
      <w:tr w:rsidR="00102803" w:rsidRPr="00102803" w:rsidTr="00822255">
        <w:tc>
          <w:tcPr>
            <w:tcW w:w="580" w:type="dxa"/>
            <w:shd w:val="clear" w:color="auto" w:fill="auto"/>
          </w:tcPr>
          <w:p w:rsidR="00102803" w:rsidRPr="00102803" w:rsidRDefault="00102803" w:rsidP="00102803">
            <w:pPr>
              <w:spacing w:after="0" w:line="240" w:lineRule="auto"/>
              <w:contextualSpacing/>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 xml:space="preserve">5. </w:t>
            </w:r>
          </w:p>
        </w:tc>
        <w:tc>
          <w:tcPr>
            <w:tcW w:w="8742" w:type="dxa"/>
            <w:shd w:val="clear" w:color="auto" w:fill="auto"/>
          </w:tcPr>
          <w:p w:rsidR="00102803" w:rsidRPr="00102803" w:rsidRDefault="00102803" w:rsidP="00102803">
            <w:pPr>
              <w:spacing w:after="0" w:line="240" w:lineRule="auto"/>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Подготовительный этап аудита в сфере закупок</w:t>
            </w:r>
          </w:p>
        </w:tc>
        <w:tc>
          <w:tcPr>
            <w:tcW w:w="1143" w:type="dxa"/>
            <w:shd w:val="clear" w:color="auto" w:fill="auto"/>
          </w:tcPr>
          <w:p w:rsidR="00102803" w:rsidRPr="00102803" w:rsidRDefault="00102803" w:rsidP="00102803">
            <w:pPr>
              <w:spacing w:after="0" w:line="240" w:lineRule="auto"/>
              <w:contextualSpacing/>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8–10</w:t>
            </w:r>
          </w:p>
        </w:tc>
      </w:tr>
      <w:tr w:rsidR="00102803" w:rsidRPr="00102803" w:rsidTr="00822255">
        <w:tc>
          <w:tcPr>
            <w:tcW w:w="580" w:type="dxa"/>
            <w:shd w:val="clear" w:color="auto" w:fill="auto"/>
          </w:tcPr>
          <w:p w:rsidR="00102803" w:rsidRPr="00102803" w:rsidRDefault="00102803" w:rsidP="00102803">
            <w:pPr>
              <w:spacing w:after="0" w:line="240" w:lineRule="auto"/>
              <w:contextualSpacing/>
              <w:rPr>
                <w:rFonts w:ascii="Times New Roman" w:eastAsia="Times New Roman" w:hAnsi="Times New Roman" w:cs="Times New Roman"/>
                <w:sz w:val="28"/>
                <w:szCs w:val="28"/>
                <w:lang w:eastAsia="ru-RU"/>
              </w:rPr>
            </w:pPr>
          </w:p>
        </w:tc>
        <w:tc>
          <w:tcPr>
            <w:tcW w:w="8742" w:type="dxa"/>
            <w:shd w:val="clear" w:color="auto" w:fill="auto"/>
          </w:tcPr>
          <w:p w:rsidR="00102803" w:rsidRPr="00102803" w:rsidRDefault="00102803" w:rsidP="00102803">
            <w:pPr>
              <w:spacing w:after="0" w:line="240" w:lineRule="auto"/>
              <w:rPr>
                <w:rFonts w:ascii="Times New Roman" w:eastAsia="Times New Roman" w:hAnsi="Times New Roman" w:cs="Times New Roman"/>
                <w:sz w:val="28"/>
                <w:szCs w:val="28"/>
                <w:lang w:eastAsia="ru-RU"/>
              </w:rPr>
            </w:pPr>
          </w:p>
        </w:tc>
        <w:tc>
          <w:tcPr>
            <w:tcW w:w="1143" w:type="dxa"/>
            <w:shd w:val="clear" w:color="auto" w:fill="auto"/>
          </w:tcPr>
          <w:p w:rsidR="00102803" w:rsidRPr="00102803" w:rsidRDefault="00102803" w:rsidP="00102803">
            <w:pPr>
              <w:spacing w:after="0" w:line="240" w:lineRule="auto"/>
              <w:contextualSpacing/>
              <w:rPr>
                <w:rFonts w:ascii="Times New Roman" w:eastAsia="Times New Roman" w:hAnsi="Times New Roman" w:cs="Times New Roman"/>
                <w:sz w:val="28"/>
                <w:szCs w:val="28"/>
                <w:lang w:eastAsia="ru-RU"/>
              </w:rPr>
            </w:pPr>
          </w:p>
        </w:tc>
      </w:tr>
      <w:tr w:rsidR="00102803" w:rsidRPr="00102803" w:rsidTr="00822255">
        <w:tc>
          <w:tcPr>
            <w:tcW w:w="580" w:type="dxa"/>
            <w:shd w:val="clear" w:color="auto" w:fill="auto"/>
          </w:tcPr>
          <w:p w:rsidR="00102803" w:rsidRPr="00102803" w:rsidRDefault="00102803" w:rsidP="00102803">
            <w:pPr>
              <w:spacing w:after="0" w:line="240" w:lineRule="auto"/>
              <w:contextualSpacing/>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 xml:space="preserve">6. </w:t>
            </w:r>
          </w:p>
        </w:tc>
        <w:tc>
          <w:tcPr>
            <w:tcW w:w="8742" w:type="dxa"/>
            <w:shd w:val="clear" w:color="auto" w:fill="auto"/>
          </w:tcPr>
          <w:p w:rsidR="00102803" w:rsidRPr="00102803" w:rsidRDefault="00102803" w:rsidP="00102803">
            <w:pPr>
              <w:spacing w:after="0" w:line="240" w:lineRule="auto"/>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Основной этап аудита в сфере закупок</w:t>
            </w:r>
          </w:p>
        </w:tc>
        <w:tc>
          <w:tcPr>
            <w:tcW w:w="1143" w:type="dxa"/>
            <w:shd w:val="clear" w:color="auto" w:fill="auto"/>
          </w:tcPr>
          <w:p w:rsidR="00102803" w:rsidRPr="00102803" w:rsidRDefault="00102803" w:rsidP="00102803">
            <w:pPr>
              <w:spacing w:after="0" w:line="240" w:lineRule="auto"/>
              <w:contextualSpacing/>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10–15</w:t>
            </w:r>
          </w:p>
        </w:tc>
      </w:tr>
      <w:tr w:rsidR="00102803" w:rsidRPr="00102803" w:rsidTr="00822255">
        <w:tc>
          <w:tcPr>
            <w:tcW w:w="580" w:type="dxa"/>
            <w:shd w:val="clear" w:color="auto" w:fill="auto"/>
          </w:tcPr>
          <w:p w:rsidR="00102803" w:rsidRPr="00102803" w:rsidRDefault="00102803" w:rsidP="00102803">
            <w:pPr>
              <w:spacing w:after="0" w:line="240" w:lineRule="auto"/>
              <w:contextualSpacing/>
              <w:rPr>
                <w:rFonts w:ascii="Times New Roman" w:eastAsia="Times New Roman" w:hAnsi="Times New Roman" w:cs="Times New Roman"/>
                <w:sz w:val="28"/>
                <w:szCs w:val="28"/>
                <w:lang w:eastAsia="ru-RU"/>
              </w:rPr>
            </w:pPr>
          </w:p>
        </w:tc>
        <w:tc>
          <w:tcPr>
            <w:tcW w:w="8742" w:type="dxa"/>
            <w:shd w:val="clear" w:color="auto" w:fill="auto"/>
          </w:tcPr>
          <w:p w:rsidR="00102803" w:rsidRPr="00102803" w:rsidRDefault="00102803" w:rsidP="00102803">
            <w:pPr>
              <w:spacing w:after="0" w:line="240" w:lineRule="auto"/>
              <w:rPr>
                <w:rFonts w:ascii="Times New Roman" w:eastAsia="Times New Roman" w:hAnsi="Times New Roman" w:cs="Times New Roman"/>
                <w:sz w:val="28"/>
                <w:szCs w:val="28"/>
                <w:lang w:eastAsia="ru-RU"/>
              </w:rPr>
            </w:pPr>
          </w:p>
        </w:tc>
        <w:tc>
          <w:tcPr>
            <w:tcW w:w="1143" w:type="dxa"/>
            <w:shd w:val="clear" w:color="auto" w:fill="auto"/>
          </w:tcPr>
          <w:p w:rsidR="00102803" w:rsidRPr="00102803" w:rsidRDefault="00102803" w:rsidP="00102803">
            <w:pPr>
              <w:spacing w:after="0" w:line="240" w:lineRule="auto"/>
              <w:contextualSpacing/>
              <w:rPr>
                <w:rFonts w:ascii="Times New Roman" w:eastAsia="Times New Roman" w:hAnsi="Times New Roman" w:cs="Times New Roman"/>
                <w:sz w:val="28"/>
                <w:szCs w:val="28"/>
                <w:lang w:eastAsia="ru-RU"/>
              </w:rPr>
            </w:pPr>
          </w:p>
        </w:tc>
      </w:tr>
      <w:tr w:rsidR="00102803" w:rsidRPr="00102803" w:rsidTr="00822255">
        <w:tc>
          <w:tcPr>
            <w:tcW w:w="580" w:type="dxa"/>
            <w:shd w:val="clear" w:color="auto" w:fill="auto"/>
          </w:tcPr>
          <w:p w:rsidR="00102803" w:rsidRPr="00102803" w:rsidRDefault="00102803" w:rsidP="00102803">
            <w:pPr>
              <w:spacing w:after="0" w:line="240" w:lineRule="auto"/>
              <w:contextualSpacing/>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 xml:space="preserve">7. </w:t>
            </w:r>
          </w:p>
        </w:tc>
        <w:tc>
          <w:tcPr>
            <w:tcW w:w="8742" w:type="dxa"/>
            <w:shd w:val="clear" w:color="auto" w:fill="auto"/>
          </w:tcPr>
          <w:p w:rsidR="00102803" w:rsidRPr="00102803" w:rsidRDefault="00102803" w:rsidP="00102803">
            <w:pPr>
              <w:spacing w:after="0" w:line="240" w:lineRule="auto"/>
              <w:rPr>
                <w:rFonts w:ascii="Times New Roman" w:eastAsia="Times New Roman" w:hAnsi="Times New Roman" w:cs="Times New Roman"/>
                <w:sz w:val="28"/>
                <w:szCs w:val="28"/>
                <w:lang w:eastAsia="ru-RU"/>
              </w:rPr>
            </w:pPr>
            <w:r w:rsidRPr="00102803">
              <w:rPr>
                <w:rFonts w:ascii="Times New Roman" w:eastAsia="Times New Roman" w:hAnsi="Times New Roman" w:cs="Times New Roman"/>
                <w:snapToGrid w:val="0"/>
                <w:sz w:val="28"/>
                <w:szCs w:val="28"/>
                <w:lang w:eastAsia="ru-RU"/>
              </w:rPr>
              <w:t>Заключительный этап аудита в сфере закупок</w:t>
            </w:r>
          </w:p>
        </w:tc>
        <w:tc>
          <w:tcPr>
            <w:tcW w:w="1143" w:type="dxa"/>
            <w:shd w:val="clear" w:color="auto" w:fill="auto"/>
          </w:tcPr>
          <w:p w:rsidR="00102803" w:rsidRPr="00102803" w:rsidRDefault="00102803" w:rsidP="00102803">
            <w:pPr>
              <w:spacing w:after="0" w:line="240" w:lineRule="auto"/>
              <w:contextualSpacing/>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15</w:t>
            </w:r>
          </w:p>
        </w:tc>
      </w:tr>
      <w:tr w:rsidR="00102803" w:rsidRPr="00102803" w:rsidTr="00822255">
        <w:tc>
          <w:tcPr>
            <w:tcW w:w="580" w:type="dxa"/>
            <w:shd w:val="clear" w:color="auto" w:fill="auto"/>
          </w:tcPr>
          <w:p w:rsidR="00102803" w:rsidRPr="00102803" w:rsidRDefault="00102803" w:rsidP="00102803">
            <w:pPr>
              <w:spacing w:after="0" w:line="240" w:lineRule="auto"/>
              <w:contextualSpacing/>
              <w:rPr>
                <w:rFonts w:ascii="Times New Roman" w:eastAsia="Times New Roman" w:hAnsi="Times New Roman" w:cs="Times New Roman"/>
                <w:sz w:val="28"/>
                <w:szCs w:val="28"/>
                <w:lang w:eastAsia="ru-RU"/>
              </w:rPr>
            </w:pPr>
          </w:p>
        </w:tc>
        <w:tc>
          <w:tcPr>
            <w:tcW w:w="8742" w:type="dxa"/>
            <w:shd w:val="clear" w:color="auto" w:fill="auto"/>
          </w:tcPr>
          <w:p w:rsidR="00102803" w:rsidRPr="00102803" w:rsidRDefault="00102803" w:rsidP="00102803">
            <w:pPr>
              <w:spacing w:after="0" w:line="240" w:lineRule="auto"/>
              <w:rPr>
                <w:rFonts w:ascii="Times New Roman" w:eastAsia="Times New Roman" w:hAnsi="Times New Roman" w:cs="Times New Roman"/>
                <w:snapToGrid w:val="0"/>
                <w:sz w:val="28"/>
                <w:szCs w:val="28"/>
                <w:lang w:eastAsia="ru-RU"/>
              </w:rPr>
            </w:pPr>
          </w:p>
        </w:tc>
        <w:tc>
          <w:tcPr>
            <w:tcW w:w="1143" w:type="dxa"/>
            <w:shd w:val="clear" w:color="auto" w:fill="auto"/>
          </w:tcPr>
          <w:p w:rsidR="00102803" w:rsidRPr="00102803" w:rsidRDefault="00102803" w:rsidP="00102803">
            <w:pPr>
              <w:spacing w:after="0" w:line="240" w:lineRule="auto"/>
              <w:contextualSpacing/>
              <w:rPr>
                <w:rFonts w:ascii="Times New Roman" w:eastAsia="Times New Roman" w:hAnsi="Times New Roman" w:cs="Times New Roman"/>
                <w:sz w:val="28"/>
                <w:szCs w:val="28"/>
                <w:lang w:eastAsia="ru-RU"/>
              </w:rPr>
            </w:pPr>
          </w:p>
        </w:tc>
      </w:tr>
      <w:tr w:rsidR="00102803" w:rsidRPr="00102803" w:rsidTr="00822255">
        <w:tc>
          <w:tcPr>
            <w:tcW w:w="580" w:type="dxa"/>
            <w:shd w:val="clear" w:color="auto" w:fill="auto"/>
          </w:tcPr>
          <w:p w:rsidR="00102803" w:rsidRPr="00102803" w:rsidRDefault="00102803" w:rsidP="00102803">
            <w:pPr>
              <w:spacing w:after="0" w:line="240" w:lineRule="auto"/>
              <w:contextualSpacing/>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8.</w:t>
            </w:r>
          </w:p>
        </w:tc>
        <w:tc>
          <w:tcPr>
            <w:tcW w:w="8742" w:type="dxa"/>
            <w:shd w:val="clear" w:color="auto" w:fill="auto"/>
          </w:tcPr>
          <w:p w:rsidR="00102803" w:rsidRPr="00102803" w:rsidRDefault="00102803" w:rsidP="00102803">
            <w:pPr>
              <w:spacing w:after="0" w:line="240" w:lineRule="auto"/>
              <w:jc w:val="both"/>
              <w:rPr>
                <w:rFonts w:ascii="Times New Roman" w:eastAsia="Times New Roman" w:hAnsi="Times New Roman" w:cs="Calibri"/>
                <w:bCs/>
                <w:sz w:val="28"/>
                <w:szCs w:val="20"/>
                <w:lang w:eastAsia="ru-RU"/>
              </w:rPr>
            </w:pPr>
            <w:r w:rsidRPr="00102803">
              <w:rPr>
                <w:rFonts w:ascii="Times New Roman" w:eastAsia="Times New Roman" w:hAnsi="Times New Roman" w:cs="Calibri"/>
                <w:bCs/>
                <w:sz w:val="28"/>
                <w:szCs w:val="20"/>
                <w:lang w:eastAsia="ru-RU"/>
              </w:rPr>
              <w:t xml:space="preserve">Оформление результатов аудита в сфере закупок </w:t>
            </w:r>
          </w:p>
        </w:tc>
        <w:tc>
          <w:tcPr>
            <w:tcW w:w="1143" w:type="dxa"/>
            <w:shd w:val="clear" w:color="auto" w:fill="auto"/>
          </w:tcPr>
          <w:p w:rsidR="00102803" w:rsidRPr="00102803" w:rsidRDefault="00102803" w:rsidP="00102803">
            <w:pPr>
              <w:spacing w:after="0" w:line="240" w:lineRule="auto"/>
              <w:contextualSpacing/>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15–16</w:t>
            </w:r>
          </w:p>
        </w:tc>
      </w:tr>
      <w:tr w:rsidR="00102803" w:rsidRPr="00102803" w:rsidTr="00822255">
        <w:tc>
          <w:tcPr>
            <w:tcW w:w="580" w:type="dxa"/>
            <w:shd w:val="clear" w:color="auto" w:fill="auto"/>
          </w:tcPr>
          <w:p w:rsidR="00102803" w:rsidRPr="00102803" w:rsidRDefault="00102803" w:rsidP="00102803">
            <w:pPr>
              <w:spacing w:after="0" w:line="240" w:lineRule="auto"/>
              <w:contextualSpacing/>
              <w:rPr>
                <w:rFonts w:ascii="Times New Roman" w:eastAsia="Times New Roman" w:hAnsi="Times New Roman" w:cs="Times New Roman"/>
                <w:sz w:val="28"/>
                <w:szCs w:val="28"/>
                <w:lang w:eastAsia="ru-RU"/>
              </w:rPr>
            </w:pPr>
          </w:p>
        </w:tc>
        <w:tc>
          <w:tcPr>
            <w:tcW w:w="8742" w:type="dxa"/>
            <w:shd w:val="clear" w:color="auto" w:fill="auto"/>
          </w:tcPr>
          <w:p w:rsidR="00102803" w:rsidRPr="00102803" w:rsidRDefault="00102803" w:rsidP="00102803">
            <w:pPr>
              <w:spacing w:after="0" w:line="240" w:lineRule="auto"/>
              <w:jc w:val="both"/>
              <w:rPr>
                <w:rFonts w:ascii="Times New Roman" w:eastAsia="Times New Roman" w:hAnsi="Times New Roman" w:cs="Calibri"/>
                <w:bCs/>
                <w:sz w:val="28"/>
                <w:szCs w:val="20"/>
                <w:lang w:eastAsia="ru-RU"/>
              </w:rPr>
            </w:pPr>
          </w:p>
        </w:tc>
        <w:tc>
          <w:tcPr>
            <w:tcW w:w="1143" w:type="dxa"/>
            <w:shd w:val="clear" w:color="auto" w:fill="auto"/>
          </w:tcPr>
          <w:p w:rsidR="00102803" w:rsidRPr="00102803" w:rsidRDefault="00102803" w:rsidP="00102803">
            <w:pPr>
              <w:spacing w:after="0" w:line="240" w:lineRule="auto"/>
              <w:contextualSpacing/>
              <w:rPr>
                <w:rFonts w:ascii="Times New Roman" w:eastAsia="Times New Roman" w:hAnsi="Times New Roman" w:cs="Times New Roman"/>
                <w:sz w:val="28"/>
                <w:szCs w:val="28"/>
                <w:lang w:eastAsia="ru-RU"/>
              </w:rPr>
            </w:pPr>
          </w:p>
        </w:tc>
      </w:tr>
      <w:tr w:rsidR="00102803" w:rsidRPr="00102803" w:rsidTr="00822255">
        <w:tc>
          <w:tcPr>
            <w:tcW w:w="580" w:type="dxa"/>
            <w:shd w:val="clear" w:color="auto" w:fill="auto"/>
          </w:tcPr>
          <w:p w:rsidR="00102803" w:rsidRPr="00102803" w:rsidRDefault="00102803" w:rsidP="00102803">
            <w:pPr>
              <w:spacing w:after="0" w:line="240" w:lineRule="auto"/>
              <w:contextualSpacing/>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9.</w:t>
            </w:r>
          </w:p>
        </w:tc>
        <w:tc>
          <w:tcPr>
            <w:tcW w:w="8742" w:type="dxa"/>
            <w:shd w:val="clear" w:color="auto" w:fill="auto"/>
          </w:tcPr>
          <w:p w:rsidR="00102803" w:rsidRPr="00102803" w:rsidRDefault="00102803" w:rsidP="00102803">
            <w:pPr>
              <w:spacing w:after="0" w:line="240" w:lineRule="auto"/>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Контроль за осуществлением аудита в сфере закупок</w:t>
            </w:r>
          </w:p>
        </w:tc>
        <w:tc>
          <w:tcPr>
            <w:tcW w:w="1143" w:type="dxa"/>
            <w:shd w:val="clear" w:color="auto" w:fill="auto"/>
          </w:tcPr>
          <w:p w:rsidR="00102803" w:rsidRPr="00102803" w:rsidRDefault="00102803" w:rsidP="00102803">
            <w:pPr>
              <w:spacing w:after="0" w:line="240" w:lineRule="auto"/>
              <w:contextualSpacing/>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16</w:t>
            </w:r>
          </w:p>
        </w:tc>
      </w:tr>
      <w:tr w:rsidR="00102803" w:rsidRPr="00102803" w:rsidTr="00822255">
        <w:tc>
          <w:tcPr>
            <w:tcW w:w="580" w:type="dxa"/>
            <w:shd w:val="clear" w:color="auto" w:fill="auto"/>
          </w:tcPr>
          <w:p w:rsidR="00102803" w:rsidRPr="00102803" w:rsidRDefault="00102803" w:rsidP="00102803">
            <w:pPr>
              <w:spacing w:after="0" w:line="240" w:lineRule="auto"/>
              <w:contextualSpacing/>
              <w:rPr>
                <w:rFonts w:ascii="Times New Roman" w:eastAsia="Times New Roman" w:hAnsi="Times New Roman" w:cs="Times New Roman"/>
                <w:sz w:val="28"/>
                <w:szCs w:val="28"/>
                <w:lang w:eastAsia="ru-RU"/>
              </w:rPr>
            </w:pPr>
          </w:p>
        </w:tc>
        <w:tc>
          <w:tcPr>
            <w:tcW w:w="8742" w:type="dxa"/>
            <w:shd w:val="clear" w:color="auto" w:fill="auto"/>
          </w:tcPr>
          <w:p w:rsidR="00102803" w:rsidRPr="00102803" w:rsidRDefault="00102803" w:rsidP="00102803">
            <w:pPr>
              <w:spacing w:after="0" w:line="240" w:lineRule="auto"/>
              <w:jc w:val="both"/>
              <w:rPr>
                <w:rFonts w:ascii="Times New Roman" w:eastAsia="Times New Roman" w:hAnsi="Times New Roman" w:cs="Times New Roman"/>
                <w:sz w:val="28"/>
                <w:szCs w:val="28"/>
                <w:lang w:eastAsia="ru-RU"/>
              </w:rPr>
            </w:pPr>
          </w:p>
        </w:tc>
        <w:tc>
          <w:tcPr>
            <w:tcW w:w="1143" w:type="dxa"/>
            <w:shd w:val="clear" w:color="auto" w:fill="auto"/>
          </w:tcPr>
          <w:p w:rsidR="00102803" w:rsidRPr="00102803" w:rsidRDefault="00102803" w:rsidP="00102803">
            <w:pPr>
              <w:spacing w:after="0" w:line="240" w:lineRule="auto"/>
              <w:contextualSpacing/>
              <w:rPr>
                <w:rFonts w:ascii="Times New Roman" w:eastAsia="Times New Roman" w:hAnsi="Times New Roman" w:cs="Times New Roman"/>
                <w:sz w:val="28"/>
                <w:szCs w:val="28"/>
                <w:lang w:eastAsia="ru-RU"/>
              </w:rPr>
            </w:pPr>
          </w:p>
        </w:tc>
      </w:tr>
      <w:tr w:rsidR="00102803" w:rsidRPr="00102803" w:rsidTr="00822255">
        <w:tc>
          <w:tcPr>
            <w:tcW w:w="580" w:type="dxa"/>
            <w:shd w:val="clear" w:color="auto" w:fill="auto"/>
          </w:tcPr>
          <w:p w:rsidR="00102803" w:rsidRPr="00102803" w:rsidRDefault="00102803" w:rsidP="00102803">
            <w:pPr>
              <w:spacing w:after="0" w:line="240" w:lineRule="auto"/>
              <w:contextualSpacing/>
              <w:rPr>
                <w:rFonts w:ascii="Times New Roman" w:eastAsia="Times New Roman" w:hAnsi="Times New Roman" w:cs="Times New Roman"/>
                <w:sz w:val="28"/>
                <w:szCs w:val="28"/>
                <w:lang w:eastAsia="ru-RU"/>
              </w:rPr>
            </w:pPr>
          </w:p>
        </w:tc>
        <w:tc>
          <w:tcPr>
            <w:tcW w:w="8742" w:type="dxa"/>
            <w:shd w:val="clear" w:color="auto" w:fill="auto"/>
          </w:tcPr>
          <w:p w:rsidR="00102803" w:rsidRPr="00102803" w:rsidRDefault="00102803" w:rsidP="00102803">
            <w:pPr>
              <w:spacing w:after="0" w:line="240" w:lineRule="auto"/>
              <w:rPr>
                <w:rFonts w:ascii="Times New Roman" w:eastAsia="Times New Roman" w:hAnsi="Times New Roman" w:cs="Calibri"/>
                <w:bCs/>
                <w:sz w:val="28"/>
                <w:szCs w:val="28"/>
                <w:lang w:eastAsia="ru-RU"/>
              </w:rPr>
            </w:pPr>
            <w:r w:rsidRPr="00102803">
              <w:rPr>
                <w:rFonts w:ascii="Times New Roman" w:eastAsia="Times New Roman" w:hAnsi="Times New Roman" w:cs="Calibri"/>
                <w:bCs/>
                <w:sz w:val="28"/>
                <w:szCs w:val="28"/>
                <w:lang w:eastAsia="ru-RU"/>
              </w:rPr>
              <w:t xml:space="preserve">Приложение: </w:t>
            </w:r>
            <w:r w:rsidRPr="00102803">
              <w:rPr>
                <w:rFonts w:ascii="Times New Roman" w:eastAsia="Times New Roman" w:hAnsi="Times New Roman" w:cs="Times New Roman"/>
                <w:sz w:val="28"/>
                <w:szCs w:val="28"/>
                <w:lang w:eastAsia="ru-RU"/>
              </w:rPr>
              <w:t>примерная структура представления данных о результатах аудита в сфере закупок для подготовки обобщенной информации</w:t>
            </w:r>
          </w:p>
        </w:tc>
        <w:tc>
          <w:tcPr>
            <w:tcW w:w="1143" w:type="dxa"/>
            <w:shd w:val="clear" w:color="auto" w:fill="auto"/>
          </w:tcPr>
          <w:p w:rsidR="00102803" w:rsidRPr="00102803" w:rsidRDefault="00102803" w:rsidP="00102803">
            <w:pPr>
              <w:spacing w:after="0" w:line="240" w:lineRule="auto"/>
              <w:contextualSpacing/>
              <w:rPr>
                <w:rFonts w:ascii="Times New Roman" w:eastAsia="Times New Roman" w:hAnsi="Times New Roman" w:cs="Times New Roman"/>
                <w:sz w:val="28"/>
                <w:szCs w:val="28"/>
                <w:lang w:eastAsia="ru-RU"/>
              </w:rPr>
            </w:pPr>
          </w:p>
          <w:p w:rsidR="00102803" w:rsidRPr="00102803" w:rsidRDefault="00102803" w:rsidP="00102803">
            <w:pPr>
              <w:spacing w:after="0" w:line="240" w:lineRule="auto"/>
              <w:contextualSpacing/>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17–19</w:t>
            </w:r>
          </w:p>
        </w:tc>
      </w:tr>
    </w:tbl>
    <w:p w:rsidR="00102803" w:rsidRPr="00102803" w:rsidRDefault="00102803" w:rsidP="00102803">
      <w:pPr>
        <w:autoSpaceDE w:val="0"/>
        <w:autoSpaceDN w:val="0"/>
        <w:adjustRightInd w:val="0"/>
        <w:spacing w:after="0" w:line="240" w:lineRule="auto"/>
        <w:jc w:val="center"/>
        <w:rPr>
          <w:rFonts w:ascii="Times New Roman" w:eastAsia="Times New Roman" w:hAnsi="Times New Roman" w:cs="Times New Roman"/>
          <w:b/>
          <w:sz w:val="28"/>
          <w:szCs w:val="24"/>
          <w:lang w:eastAsia="ru-RU"/>
        </w:rPr>
      </w:pPr>
    </w:p>
    <w:p w:rsidR="00102803" w:rsidRPr="00102803" w:rsidRDefault="00102803" w:rsidP="00102803">
      <w:pPr>
        <w:autoSpaceDE w:val="0"/>
        <w:autoSpaceDN w:val="0"/>
        <w:adjustRightInd w:val="0"/>
        <w:spacing w:after="0" w:line="240" w:lineRule="auto"/>
        <w:jc w:val="center"/>
        <w:rPr>
          <w:rFonts w:ascii="Times New Roman" w:eastAsia="Times New Roman" w:hAnsi="Times New Roman" w:cs="Times New Roman"/>
          <w:b/>
          <w:sz w:val="28"/>
          <w:szCs w:val="24"/>
          <w:lang w:eastAsia="ru-RU"/>
        </w:rPr>
      </w:pPr>
    </w:p>
    <w:p w:rsidR="00102803" w:rsidRPr="00102803" w:rsidRDefault="00102803" w:rsidP="00102803">
      <w:pPr>
        <w:autoSpaceDE w:val="0"/>
        <w:autoSpaceDN w:val="0"/>
        <w:adjustRightInd w:val="0"/>
        <w:spacing w:after="0" w:line="240" w:lineRule="auto"/>
        <w:jc w:val="both"/>
        <w:rPr>
          <w:rFonts w:ascii="Times New Roman" w:eastAsia="Times New Roman" w:hAnsi="Times New Roman" w:cs="Times New Roman"/>
          <w:sz w:val="28"/>
          <w:szCs w:val="24"/>
          <w:lang w:eastAsia="ru-RU"/>
        </w:rPr>
      </w:pPr>
    </w:p>
    <w:p w:rsidR="00102803" w:rsidRPr="00102803" w:rsidRDefault="00102803" w:rsidP="00102803">
      <w:pPr>
        <w:autoSpaceDE w:val="0"/>
        <w:autoSpaceDN w:val="0"/>
        <w:adjustRightInd w:val="0"/>
        <w:spacing w:after="0" w:line="240" w:lineRule="auto"/>
        <w:jc w:val="both"/>
        <w:rPr>
          <w:rFonts w:ascii="Times New Roman" w:eastAsia="Times New Roman" w:hAnsi="Times New Roman" w:cs="Times New Roman"/>
          <w:sz w:val="28"/>
          <w:szCs w:val="24"/>
          <w:lang w:eastAsia="ru-RU"/>
        </w:rPr>
      </w:pPr>
    </w:p>
    <w:p w:rsidR="00102803" w:rsidRPr="00102803" w:rsidRDefault="00102803" w:rsidP="00102803">
      <w:pPr>
        <w:autoSpaceDE w:val="0"/>
        <w:autoSpaceDN w:val="0"/>
        <w:adjustRightInd w:val="0"/>
        <w:spacing w:after="0" w:line="240" w:lineRule="auto"/>
        <w:jc w:val="both"/>
        <w:rPr>
          <w:rFonts w:ascii="Times New Roman" w:eastAsia="Times New Roman" w:hAnsi="Times New Roman" w:cs="Times New Roman"/>
          <w:sz w:val="28"/>
          <w:szCs w:val="24"/>
          <w:lang w:eastAsia="ru-RU"/>
        </w:rPr>
      </w:pPr>
    </w:p>
    <w:p w:rsidR="00102803" w:rsidRPr="00102803" w:rsidRDefault="00102803" w:rsidP="00102803">
      <w:pPr>
        <w:autoSpaceDE w:val="0"/>
        <w:autoSpaceDN w:val="0"/>
        <w:adjustRightInd w:val="0"/>
        <w:spacing w:after="0" w:line="240" w:lineRule="auto"/>
        <w:jc w:val="both"/>
        <w:rPr>
          <w:rFonts w:ascii="Times New Roman" w:eastAsia="Times New Roman" w:hAnsi="Times New Roman" w:cs="Times New Roman"/>
          <w:sz w:val="28"/>
          <w:szCs w:val="24"/>
          <w:lang w:eastAsia="ru-RU"/>
        </w:rPr>
      </w:pPr>
    </w:p>
    <w:p w:rsidR="00102803" w:rsidRPr="00102803" w:rsidRDefault="00102803" w:rsidP="00102803">
      <w:pPr>
        <w:autoSpaceDE w:val="0"/>
        <w:autoSpaceDN w:val="0"/>
        <w:adjustRightInd w:val="0"/>
        <w:spacing w:after="0" w:line="240" w:lineRule="auto"/>
        <w:jc w:val="both"/>
        <w:rPr>
          <w:rFonts w:ascii="Times New Roman" w:eastAsia="Times New Roman" w:hAnsi="Times New Roman" w:cs="Times New Roman"/>
          <w:sz w:val="28"/>
          <w:szCs w:val="24"/>
          <w:lang w:eastAsia="ru-RU"/>
        </w:rPr>
      </w:pPr>
    </w:p>
    <w:p w:rsidR="00102803" w:rsidRPr="00102803" w:rsidRDefault="00102803" w:rsidP="00102803">
      <w:pPr>
        <w:autoSpaceDE w:val="0"/>
        <w:autoSpaceDN w:val="0"/>
        <w:adjustRightInd w:val="0"/>
        <w:spacing w:after="0" w:line="240" w:lineRule="auto"/>
        <w:jc w:val="both"/>
        <w:rPr>
          <w:rFonts w:ascii="Times New Roman" w:eastAsia="Times New Roman" w:hAnsi="Times New Roman" w:cs="Times New Roman"/>
          <w:sz w:val="28"/>
          <w:szCs w:val="24"/>
          <w:lang w:eastAsia="ru-RU"/>
        </w:rPr>
      </w:pPr>
    </w:p>
    <w:p w:rsidR="00102803" w:rsidRPr="00102803" w:rsidRDefault="00102803" w:rsidP="00102803">
      <w:pPr>
        <w:autoSpaceDE w:val="0"/>
        <w:autoSpaceDN w:val="0"/>
        <w:adjustRightInd w:val="0"/>
        <w:spacing w:after="0" w:line="240" w:lineRule="auto"/>
        <w:jc w:val="both"/>
        <w:rPr>
          <w:rFonts w:ascii="Times New Roman" w:eastAsia="Times New Roman" w:hAnsi="Times New Roman" w:cs="Times New Roman"/>
          <w:sz w:val="28"/>
          <w:szCs w:val="24"/>
          <w:lang w:eastAsia="ru-RU"/>
        </w:rPr>
      </w:pPr>
    </w:p>
    <w:p w:rsidR="00102803" w:rsidRPr="00102803" w:rsidRDefault="00102803" w:rsidP="00102803">
      <w:pPr>
        <w:autoSpaceDE w:val="0"/>
        <w:autoSpaceDN w:val="0"/>
        <w:adjustRightInd w:val="0"/>
        <w:spacing w:after="0" w:line="240" w:lineRule="auto"/>
        <w:jc w:val="both"/>
        <w:rPr>
          <w:rFonts w:ascii="Times New Roman" w:eastAsia="Times New Roman" w:hAnsi="Times New Roman" w:cs="Times New Roman"/>
          <w:sz w:val="28"/>
          <w:szCs w:val="24"/>
          <w:lang w:eastAsia="ru-RU"/>
        </w:rPr>
      </w:pPr>
    </w:p>
    <w:p w:rsidR="00102803" w:rsidRPr="00102803" w:rsidRDefault="00102803" w:rsidP="00102803">
      <w:pPr>
        <w:autoSpaceDE w:val="0"/>
        <w:autoSpaceDN w:val="0"/>
        <w:adjustRightInd w:val="0"/>
        <w:spacing w:after="0" w:line="240" w:lineRule="auto"/>
        <w:jc w:val="both"/>
        <w:rPr>
          <w:rFonts w:ascii="Times New Roman" w:eastAsia="Times New Roman" w:hAnsi="Times New Roman" w:cs="Times New Roman"/>
          <w:sz w:val="28"/>
          <w:szCs w:val="24"/>
          <w:lang w:eastAsia="ru-RU"/>
        </w:rPr>
      </w:pPr>
    </w:p>
    <w:p w:rsidR="00102803" w:rsidRPr="00102803" w:rsidRDefault="00102803" w:rsidP="00102803">
      <w:pPr>
        <w:autoSpaceDE w:val="0"/>
        <w:autoSpaceDN w:val="0"/>
        <w:adjustRightInd w:val="0"/>
        <w:spacing w:after="0" w:line="240" w:lineRule="auto"/>
        <w:jc w:val="both"/>
        <w:rPr>
          <w:rFonts w:ascii="Times New Roman" w:eastAsia="Times New Roman" w:hAnsi="Times New Roman" w:cs="Times New Roman"/>
          <w:sz w:val="28"/>
          <w:szCs w:val="24"/>
          <w:lang w:eastAsia="ru-RU"/>
        </w:rPr>
      </w:pPr>
    </w:p>
    <w:p w:rsidR="00102803" w:rsidRPr="00102803" w:rsidRDefault="00102803" w:rsidP="00102803">
      <w:pPr>
        <w:autoSpaceDE w:val="0"/>
        <w:autoSpaceDN w:val="0"/>
        <w:adjustRightInd w:val="0"/>
        <w:spacing w:after="0" w:line="240" w:lineRule="auto"/>
        <w:jc w:val="both"/>
        <w:rPr>
          <w:rFonts w:ascii="Times New Roman" w:eastAsia="Times New Roman" w:hAnsi="Times New Roman" w:cs="Times New Roman"/>
          <w:sz w:val="28"/>
          <w:szCs w:val="24"/>
          <w:lang w:eastAsia="ru-RU"/>
        </w:rPr>
      </w:pPr>
    </w:p>
    <w:p w:rsidR="00102803" w:rsidRPr="00102803" w:rsidRDefault="00102803" w:rsidP="00102803">
      <w:pPr>
        <w:autoSpaceDE w:val="0"/>
        <w:autoSpaceDN w:val="0"/>
        <w:adjustRightInd w:val="0"/>
        <w:spacing w:after="0" w:line="240" w:lineRule="auto"/>
        <w:jc w:val="both"/>
        <w:rPr>
          <w:rFonts w:ascii="Times New Roman" w:eastAsia="Times New Roman" w:hAnsi="Times New Roman" w:cs="Times New Roman"/>
          <w:sz w:val="28"/>
          <w:szCs w:val="24"/>
          <w:lang w:eastAsia="ru-RU"/>
        </w:rPr>
      </w:pPr>
    </w:p>
    <w:p w:rsidR="00102803" w:rsidRPr="005240F2" w:rsidRDefault="00102803" w:rsidP="00102803">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102803">
        <w:rPr>
          <w:rFonts w:ascii="Times New Roman" w:eastAsia="Times New Roman" w:hAnsi="Times New Roman" w:cs="Times New Roman"/>
          <w:sz w:val="28"/>
          <w:szCs w:val="24"/>
          <w:lang w:eastAsia="ru-RU"/>
        </w:rPr>
        <w:br w:type="page"/>
      </w:r>
      <w:r w:rsidRPr="005240F2">
        <w:rPr>
          <w:rFonts w:ascii="Times New Roman" w:eastAsia="Times New Roman" w:hAnsi="Times New Roman" w:cs="Times New Roman"/>
          <w:b/>
          <w:bCs/>
          <w:sz w:val="28"/>
          <w:szCs w:val="28"/>
          <w:lang w:eastAsia="ru-RU"/>
        </w:rPr>
        <w:lastRenderedPageBreak/>
        <w:t>1. Общие положения</w:t>
      </w:r>
    </w:p>
    <w:p w:rsidR="00102803" w:rsidRPr="00102803" w:rsidRDefault="00102803" w:rsidP="00102803">
      <w:pPr>
        <w:autoSpaceDE w:val="0"/>
        <w:autoSpaceDN w:val="0"/>
        <w:adjustRightInd w:val="0"/>
        <w:spacing w:after="0" w:line="240" w:lineRule="auto"/>
        <w:ind w:firstLine="709"/>
        <w:contextualSpacing/>
        <w:jc w:val="both"/>
        <w:rPr>
          <w:rFonts w:ascii="Times New Roman" w:eastAsia="Times New Roman" w:hAnsi="Times New Roman" w:cs="Times New Roman"/>
          <w:b/>
          <w:bCs/>
          <w:sz w:val="28"/>
          <w:szCs w:val="28"/>
          <w:lang w:eastAsia="ru-RU"/>
        </w:rPr>
      </w:pPr>
    </w:p>
    <w:p w:rsidR="00102803" w:rsidRPr="00102803" w:rsidRDefault="00102803" w:rsidP="00102803">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1.1. Стандарт внешнего муниципального финансового контроля «</w:t>
      </w:r>
      <w:r w:rsidRPr="00102803">
        <w:rPr>
          <w:rFonts w:ascii="Times New Roman" w:eastAsia="Times New Roman" w:hAnsi="Times New Roman" w:cs="Times New Roman"/>
          <w:bCs/>
          <w:sz w:val="28"/>
          <w:szCs w:val="28"/>
          <w:lang w:eastAsia="ru-RU"/>
        </w:rPr>
        <w:t>Аудит в сфере закупок</w:t>
      </w:r>
      <w:r w:rsidRPr="00102803">
        <w:rPr>
          <w:rFonts w:ascii="Times New Roman" w:eastAsia="Times New Roman" w:hAnsi="Times New Roman" w:cs="Times New Roman"/>
          <w:sz w:val="28"/>
          <w:szCs w:val="28"/>
          <w:lang w:eastAsia="ru-RU"/>
        </w:rPr>
        <w:t xml:space="preserve">» (далее – Стандарт) - нормативный документ, утверждаемый Контрольно-счётной палатой муниципального образования </w:t>
      </w:r>
      <w:r w:rsidR="00856DC5">
        <w:rPr>
          <w:rFonts w:ascii="Times New Roman" w:eastAsia="Times New Roman" w:hAnsi="Times New Roman" w:cs="Times New Roman"/>
          <w:sz w:val="28"/>
          <w:szCs w:val="28"/>
          <w:lang w:eastAsia="ru-RU"/>
        </w:rPr>
        <w:t xml:space="preserve">Крыловский район </w:t>
      </w:r>
      <w:r w:rsidRPr="00102803">
        <w:rPr>
          <w:rFonts w:ascii="Times New Roman" w:eastAsia="Times New Roman" w:hAnsi="Times New Roman" w:cs="Times New Roman"/>
          <w:sz w:val="28"/>
          <w:szCs w:val="28"/>
          <w:lang w:eastAsia="ru-RU"/>
        </w:rPr>
        <w:t xml:space="preserve"> (далее – Контрольно-счётная палата). Стандарт определяет обязательные принципы, характеристики, правила и процедуры планирования, организации и осуществления полномочий в сфере внешнего муниципального финансового контроля.</w:t>
      </w:r>
    </w:p>
    <w:p w:rsidR="00102803" w:rsidRPr="00102803" w:rsidRDefault="00102803" w:rsidP="00102803">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Стандарт регламентирует правила проведения аудита в сфере закупок в рамках реализации положений ст. 98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w:t>
      </w:r>
    </w:p>
    <w:p w:rsidR="00102803" w:rsidRPr="00102803" w:rsidRDefault="00102803" w:rsidP="00102803">
      <w:pPr>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 xml:space="preserve">1.2. Стандарт разработан в соответствии с общими требованиями к стандартам внешнего государственного и муниципального финансового контроля, утвержденными Коллегией Счётной палаты РФ (протокол от 12.05.2012 № 21К (854), на основе методических рекомендаций по проведению аудита в сфере закупок, утвержденных </w:t>
      </w:r>
      <w:r w:rsidRPr="00102803">
        <w:rPr>
          <w:rFonts w:ascii="Times New Roman" w:eastAsia="Times New Roman" w:hAnsi="Times New Roman" w:cs="Times New Roman"/>
          <w:color w:val="000000"/>
          <w:sz w:val="28"/>
          <w:szCs w:val="28"/>
          <w:lang w:eastAsia="ru-RU"/>
        </w:rPr>
        <w:t>Коллегией Счётной палаты РФ (протокол от 21.03.2014 №  15К (961)</w:t>
      </w:r>
      <w:r w:rsidRPr="00102803">
        <w:rPr>
          <w:rFonts w:ascii="Times New Roman" w:eastAsia="Times New Roman" w:hAnsi="Times New Roman" w:cs="Times New Roman"/>
          <w:sz w:val="28"/>
          <w:szCs w:val="28"/>
          <w:lang w:eastAsia="ru-RU"/>
        </w:rPr>
        <w:t>.</w:t>
      </w:r>
    </w:p>
    <w:p w:rsidR="00102803" w:rsidRPr="00102803" w:rsidRDefault="00102803" w:rsidP="001028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1.3. Целями  Стандарта являются:</w:t>
      </w:r>
    </w:p>
    <w:p w:rsidR="00102803" w:rsidRPr="00102803" w:rsidRDefault="00102803" w:rsidP="001028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 xml:space="preserve">1) установление общих правил и процедур проведения аудита в сфере закупок должностными лицами Контрольно-счётной палаты; </w:t>
      </w:r>
    </w:p>
    <w:p w:rsidR="00102803" w:rsidRPr="00102803" w:rsidRDefault="00102803" w:rsidP="001028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2) методическое обеспечение проведения аудита в сфере закупок в части содержания, единых требований к организации и проведению, а также оформления результатов аудита в сфере закупок.</w:t>
      </w:r>
    </w:p>
    <w:p w:rsidR="00102803" w:rsidRPr="00102803" w:rsidRDefault="00102803" w:rsidP="001028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В Стандарте определяются особенности проведения аудита в сфере закупок и особенности порядка оформления результатов аудита.</w:t>
      </w:r>
    </w:p>
    <w:p w:rsidR="00102803" w:rsidRPr="00102803" w:rsidRDefault="00102803" w:rsidP="001028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1.4. Задачами Стандарта являются определение:</w:t>
      </w:r>
    </w:p>
    <w:p w:rsidR="00102803" w:rsidRPr="00102803" w:rsidRDefault="00102803" w:rsidP="00102803">
      <w:pPr>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1) предмета и объектов аудита в сфере закупок;</w:t>
      </w:r>
    </w:p>
    <w:p w:rsidR="00102803" w:rsidRPr="00102803" w:rsidRDefault="00102803" w:rsidP="00102803">
      <w:pPr>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2) основных источников информации для проведения аудита в сфере закупок;</w:t>
      </w:r>
    </w:p>
    <w:p w:rsidR="00102803" w:rsidRPr="00102803" w:rsidRDefault="00102803" w:rsidP="001028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3) определение основных принципов, этапов и процедур проведения аудита в сфере закупок;</w:t>
      </w:r>
    </w:p>
    <w:p w:rsidR="00102803" w:rsidRPr="00102803" w:rsidRDefault="00102803" w:rsidP="001028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4) требований к содержанию контрольных и экспертно-аналитических мероприятий;</w:t>
      </w:r>
    </w:p>
    <w:p w:rsidR="00102803" w:rsidRPr="00102803" w:rsidRDefault="00102803" w:rsidP="001028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5) требований, к организации, подготовке, проведению и оформлению результатов аудита в сфере закупок;</w:t>
      </w:r>
    </w:p>
    <w:p w:rsidR="00102803" w:rsidRPr="00102803" w:rsidRDefault="00102803" w:rsidP="001028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6) структуры, содержания и основных требований к акту и заключению Контрольно-счётной палаты;</w:t>
      </w:r>
    </w:p>
    <w:p w:rsidR="00102803" w:rsidRPr="00102803" w:rsidRDefault="00102803" w:rsidP="001028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 xml:space="preserve">7) порядка рассмотрения и утверждения информации Контрольно-счётной палаты (заключения, отчёта) о результатах проведенных контрольных и экспертно-аналитических мероприятий и представления ее в </w:t>
      </w:r>
      <w:r w:rsidR="00856DC5">
        <w:rPr>
          <w:rFonts w:ascii="Times New Roman" w:eastAsia="Times New Roman" w:hAnsi="Times New Roman" w:cs="Times New Roman"/>
          <w:sz w:val="28"/>
          <w:szCs w:val="28"/>
          <w:lang w:eastAsia="ru-RU"/>
        </w:rPr>
        <w:t xml:space="preserve">Совет муниципального образования Крыловский район </w:t>
      </w:r>
      <w:r w:rsidRPr="00102803">
        <w:rPr>
          <w:rFonts w:ascii="Times New Roman" w:eastAsia="Times New Roman" w:hAnsi="Times New Roman" w:cs="Times New Roman"/>
          <w:sz w:val="28"/>
          <w:szCs w:val="28"/>
          <w:lang w:eastAsia="ru-RU"/>
        </w:rPr>
        <w:t xml:space="preserve"> и главе муниципального образования </w:t>
      </w:r>
      <w:r w:rsidR="00856DC5">
        <w:rPr>
          <w:rFonts w:ascii="Times New Roman" w:eastAsia="Times New Roman" w:hAnsi="Times New Roman" w:cs="Times New Roman"/>
          <w:sz w:val="28"/>
          <w:szCs w:val="28"/>
          <w:lang w:eastAsia="ru-RU"/>
        </w:rPr>
        <w:t xml:space="preserve">Крыловский район </w:t>
      </w:r>
      <w:r w:rsidRPr="00102803">
        <w:rPr>
          <w:rFonts w:ascii="Times New Roman" w:eastAsia="Times New Roman" w:hAnsi="Times New Roman" w:cs="Times New Roman"/>
          <w:sz w:val="28"/>
          <w:szCs w:val="28"/>
          <w:lang w:eastAsia="ru-RU"/>
        </w:rPr>
        <w:t>.</w:t>
      </w:r>
    </w:p>
    <w:p w:rsidR="00102803" w:rsidRPr="00102803" w:rsidRDefault="00102803" w:rsidP="00102803">
      <w:pPr>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8) порядка подготовки и размещения обобщенной информации о результатах аудита в сфере закупок в единой информационной системе.</w:t>
      </w:r>
    </w:p>
    <w:p w:rsidR="00102803" w:rsidRPr="00102803" w:rsidRDefault="00102803" w:rsidP="00102803">
      <w:pPr>
        <w:autoSpaceDE w:val="0"/>
        <w:autoSpaceDN w:val="0"/>
        <w:adjustRightInd w:val="0"/>
        <w:spacing w:after="0" w:line="240" w:lineRule="auto"/>
        <w:ind w:firstLine="709"/>
        <w:jc w:val="both"/>
        <w:rPr>
          <w:rFonts w:ascii="Times New Roman" w:eastAsia="Times New Roman" w:hAnsi="Times New Roman" w:cs="Calibri"/>
          <w:bCs/>
          <w:sz w:val="28"/>
          <w:szCs w:val="20"/>
          <w:lang w:eastAsia="ru-RU"/>
        </w:rPr>
      </w:pPr>
      <w:r w:rsidRPr="00102803">
        <w:rPr>
          <w:rFonts w:ascii="Times New Roman" w:eastAsia="Times New Roman" w:hAnsi="Times New Roman" w:cs="Times New Roman"/>
          <w:sz w:val="28"/>
          <w:szCs w:val="28"/>
          <w:lang w:eastAsia="ru-RU"/>
        </w:rPr>
        <w:lastRenderedPageBreak/>
        <w:t xml:space="preserve">1.5. </w:t>
      </w:r>
      <w:r w:rsidRPr="00102803">
        <w:rPr>
          <w:rFonts w:ascii="Times New Roman" w:eastAsia="Times New Roman" w:hAnsi="Times New Roman" w:cs="Calibri"/>
          <w:bCs/>
          <w:sz w:val="28"/>
          <w:szCs w:val="20"/>
          <w:lang w:eastAsia="ru-RU"/>
        </w:rPr>
        <w:t>Стандарт предназначен для применения работниками Контрольно-счетной палаты.</w:t>
      </w:r>
    </w:p>
    <w:p w:rsidR="00102803" w:rsidRPr="00102803" w:rsidRDefault="00102803" w:rsidP="00102803">
      <w:pPr>
        <w:autoSpaceDE w:val="0"/>
        <w:autoSpaceDN w:val="0"/>
        <w:adjustRightInd w:val="0"/>
        <w:spacing w:after="0" w:line="240" w:lineRule="auto"/>
        <w:ind w:firstLine="709"/>
        <w:jc w:val="both"/>
        <w:rPr>
          <w:rFonts w:ascii="Times New Roman" w:eastAsia="Times New Roman" w:hAnsi="Times New Roman" w:cs="Calibri"/>
          <w:bCs/>
          <w:sz w:val="28"/>
          <w:szCs w:val="20"/>
          <w:lang w:eastAsia="ru-RU"/>
        </w:rPr>
      </w:pPr>
      <w:r w:rsidRPr="00102803">
        <w:rPr>
          <w:rFonts w:ascii="Times New Roman" w:eastAsia="Times New Roman" w:hAnsi="Times New Roman" w:cs="Calibri"/>
          <w:bCs/>
          <w:sz w:val="28"/>
          <w:szCs w:val="20"/>
          <w:lang w:eastAsia="ru-RU"/>
        </w:rPr>
        <w:t>Сфера применения Стандарта: регулирование процедур назначения, проведения и оформления аудита в сфере закупок.</w:t>
      </w:r>
    </w:p>
    <w:p w:rsidR="00102803" w:rsidRPr="00102803" w:rsidRDefault="00102803" w:rsidP="0010280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1.6. Основные понятия, используемые в настоящем Стандарте, определяются в соответствии с БК РФ и в соответствии со ст. 3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  44-ФЗ).</w:t>
      </w:r>
    </w:p>
    <w:p w:rsidR="00102803" w:rsidRPr="00102803" w:rsidRDefault="00102803" w:rsidP="001028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102803" w:rsidRPr="00102803" w:rsidRDefault="00102803" w:rsidP="001028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102803" w:rsidRPr="005240F2" w:rsidRDefault="00102803" w:rsidP="00102803">
      <w:pPr>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r w:rsidRPr="005240F2">
        <w:rPr>
          <w:rFonts w:ascii="Times New Roman" w:eastAsia="Times New Roman" w:hAnsi="Times New Roman" w:cs="Times New Roman"/>
          <w:b/>
          <w:bCs/>
          <w:sz w:val="28"/>
          <w:szCs w:val="28"/>
          <w:lang w:eastAsia="ru-RU"/>
        </w:rPr>
        <w:t>2. Общая характеристика и содержание а</w:t>
      </w:r>
      <w:r w:rsidRPr="005240F2">
        <w:rPr>
          <w:rFonts w:ascii="Times New Roman" w:eastAsia="Times New Roman" w:hAnsi="Times New Roman" w:cs="Times New Roman"/>
          <w:b/>
          <w:sz w:val="28"/>
          <w:szCs w:val="28"/>
          <w:lang w:eastAsia="ru-RU"/>
        </w:rPr>
        <w:t>удита в сфере закупок</w:t>
      </w:r>
    </w:p>
    <w:p w:rsidR="00102803" w:rsidRPr="00102803" w:rsidRDefault="00102803" w:rsidP="00102803">
      <w:pPr>
        <w:autoSpaceDE w:val="0"/>
        <w:autoSpaceDN w:val="0"/>
        <w:adjustRightInd w:val="0"/>
        <w:spacing w:after="0" w:line="240" w:lineRule="auto"/>
        <w:ind w:firstLine="709"/>
        <w:contextualSpacing/>
        <w:rPr>
          <w:rFonts w:ascii="Times New Roman" w:eastAsia="Times New Roman" w:hAnsi="Times New Roman" w:cs="Times New Roman"/>
          <w:b/>
          <w:bCs/>
          <w:sz w:val="28"/>
          <w:szCs w:val="28"/>
          <w:lang w:eastAsia="ru-RU"/>
        </w:rPr>
      </w:pPr>
    </w:p>
    <w:p w:rsidR="00102803" w:rsidRPr="00102803" w:rsidRDefault="00102803" w:rsidP="00102803">
      <w:pPr>
        <w:spacing w:after="0" w:line="240" w:lineRule="auto"/>
        <w:ind w:firstLine="709"/>
        <w:jc w:val="both"/>
        <w:rPr>
          <w:rFonts w:ascii="Times New Roman" w:eastAsia="Times New Roman" w:hAnsi="Times New Roman" w:cs="Times New Roman"/>
          <w:color w:val="000000"/>
          <w:sz w:val="28"/>
          <w:szCs w:val="28"/>
          <w:lang w:eastAsia="ru-RU"/>
        </w:rPr>
      </w:pPr>
      <w:r w:rsidRPr="00102803">
        <w:rPr>
          <w:rFonts w:ascii="Times New Roman" w:eastAsia="Times New Roman" w:hAnsi="Times New Roman" w:cs="Times New Roman"/>
          <w:sz w:val="28"/>
          <w:szCs w:val="28"/>
          <w:lang w:eastAsia="ru-RU"/>
        </w:rPr>
        <w:t xml:space="preserve">2.1. </w:t>
      </w:r>
      <w:r w:rsidRPr="00102803">
        <w:rPr>
          <w:rFonts w:ascii="Times New Roman" w:eastAsia="Times New Roman" w:hAnsi="Times New Roman" w:cs="Times New Roman"/>
          <w:color w:val="000000"/>
          <w:sz w:val="28"/>
          <w:szCs w:val="28"/>
          <w:lang w:eastAsia="ru-RU"/>
        </w:rPr>
        <w:t>Аудит в сфере закупок</w:t>
      </w:r>
      <w:r w:rsidR="00B00C6B">
        <w:rPr>
          <w:rFonts w:ascii="Times New Roman" w:eastAsia="Times New Roman" w:hAnsi="Times New Roman" w:cs="Times New Roman"/>
          <w:color w:val="000000"/>
          <w:sz w:val="28"/>
          <w:szCs w:val="28"/>
          <w:lang w:eastAsia="ru-RU"/>
        </w:rPr>
        <w:t xml:space="preserve"> </w:t>
      </w:r>
      <w:r w:rsidRPr="00102803">
        <w:rPr>
          <w:rFonts w:ascii="Times New Roman" w:eastAsia="Times New Roman" w:hAnsi="Times New Roman" w:cs="Times New Roman"/>
          <w:bCs/>
          <w:color w:val="000000"/>
          <w:sz w:val="28"/>
          <w:szCs w:val="28"/>
          <w:lang w:eastAsia="ru-RU"/>
        </w:rPr>
        <w:t xml:space="preserve">осуществляется в соответствии с полномочиями, установленными </w:t>
      </w:r>
      <w:r w:rsidRPr="00102803">
        <w:rPr>
          <w:rFonts w:ascii="Times New Roman" w:eastAsia="Times New Roman" w:hAnsi="Times New Roman" w:cs="Times New Roman"/>
          <w:sz w:val="28"/>
          <w:szCs w:val="28"/>
          <w:lang w:eastAsia="ru-RU"/>
        </w:rPr>
        <w:t>ст. 98 Закона № 44</w:t>
      </w:r>
      <w:bookmarkStart w:id="0" w:name="Par160"/>
      <w:bookmarkStart w:id="1" w:name="Par161"/>
      <w:bookmarkEnd w:id="0"/>
      <w:bookmarkEnd w:id="1"/>
      <w:r w:rsidRPr="00102803">
        <w:rPr>
          <w:rFonts w:ascii="Times New Roman" w:eastAsia="Times New Roman" w:hAnsi="Times New Roman" w:cs="Times New Roman"/>
          <w:sz w:val="28"/>
          <w:szCs w:val="28"/>
          <w:lang w:eastAsia="ru-RU"/>
        </w:rPr>
        <w:t>-ФЗ</w:t>
      </w:r>
      <w:r w:rsidRPr="00102803">
        <w:rPr>
          <w:rFonts w:ascii="Times New Roman" w:eastAsia="Times New Roman" w:hAnsi="Times New Roman" w:cs="Times New Roman"/>
          <w:color w:val="000000"/>
          <w:sz w:val="28"/>
          <w:szCs w:val="28"/>
          <w:lang w:eastAsia="ru-RU"/>
        </w:rPr>
        <w:t xml:space="preserve">. </w:t>
      </w:r>
    </w:p>
    <w:p w:rsidR="00102803" w:rsidRPr="00102803" w:rsidRDefault="00102803" w:rsidP="00102803">
      <w:pPr>
        <w:spacing w:after="0" w:line="240" w:lineRule="auto"/>
        <w:ind w:firstLine="709"/>
        <w:jc w:val="both"/>
        <w:rPr>
          <w:rFonts w:ascii="Times New Roman" w:eastAsia="Times New Roman" w:hAnsi="Times New Roman" w:cs="Times New Roman"/>
          <w:snapToGrid w:val="0"/>
          <w:sz w:val="28"/>
          <w:szCs w:val="28"/>
          <w:lang w:eastAsia="ru-RU"/>
        </w:rPr>
      </w:pPr>
      <w:r w:rsidRPr="00102803">
        <w:rPr>
          <w:rFonts w:ascii="Times New Roman" w:eastAsia="Times New Roman" w:hAnsi="Times New Roman" w:cs="Times New Roman"/>
          <w:snapToGrid w:val="0"/>
          <w:sz w:val="28"/>
          <w:szCs w:val="28"/>
          <w:lang w:eastAsia="ru-RU"/>
        </w:rPr>
        <w:t xml:space="preserve">Итогами аудита в сфере закупок должны стать: </w:t>
      </w:r>
    </w:p>
    <w:p w:rsidR="00102803" w:rsidRPr="00102803" w:rsidRDefault="00102803" w:rsidP="001028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1) обобщение результатов экспертно-аналитической, информационной и иной деятельности, полученных  посредством проверки, анализа и оценки информации о законности, целесообразности, обоснованности, своевременности, эффективности и результативности расходов на закупки по планируемым к заключению, заключенным и исполненным контрактам;</w:t>
      </w:r>
    </w:p>
    <w:p w:rsidR="00102803" w:rsidRPr="00102803" w:rsidRDefault="00102803" w:rsidP="001028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2) установление причин выявленных отклонений, нарушений и недостатков;</w:t>
      </w:r>
    </w:p>
    <w:p w:rsidR="00102803" w:rsidRPr="00102803" w:rsidRDefault="00102803" w:rsidP="001028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3) подготовка предложений, направленные на их устранение и на совершенствование контрактной системы в сфере закупок;</w:t>
      </w:r>
    </w:p>
    <w:p w:rsidR="00102803" w:rsidRPr="00102803" w:rsidRDefault="00102803" w:rsidP="001028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4) систематизация информации о реализации указанных предложений;</w:t>
      </w:r>
    </w:p>
    <w:p w:rsidR="00102803" w:rsidRPr="00102803" w:rsidRDefault="00102803" w:rsidP="001028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5) размещение в единой информационной системе обобщенной  информации результатах аудита в сфере закупок.</w:t>
      </w:r>
    </w:p>
    <w:p w:rsidR="00102803" w:rsidRPr="00102803" w:rsidRDefault="00102803" w:rsidP="001028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2.2. Аудит в сфере закупок осуществляется Контрольно-счётной палатой в форме контрольных или экспертно-аналитических мероприятий, назначаемых в Контрольно-счётной палате.</w:t>
      </w:r>
    </w:p>
    <w:p w:rsidR="00102803" w:rsidRPr="00102803" w:rsidRDefault="00102803" w:rsidP="001028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2.3. Аудит в сфере закупок осуществляется методами проверки, ревизии и обследования.</w:t>
      </w:r>
    </w:p>
    <w:p w:rsidR="00102803" w:rsidRPr="00102803" w:rsidRDefault="00102803" w:rsidP="00102803">
      <w:pPr>
        <w:tabs>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 xml:space="preserve">2.4. Цель аудита в сфере закупок – оценить результативность закупок, достижения целей осуществления закупок, определенных в соответствии со </w:t>
      </w:r>
      <w:hyperlink r:id="rId7" w:history="1">
        <w:r w:rsidRPr="00102803">
          <w:rPr>
            <w:rFonts w:ascii="Times New Roman" w:eastAsia="Times New Roman" w:hAnsi="Times New Roman" w:cs="Times New Roman"/>
            <w:sz w:val="28"/>
            <w:szCs w:val="28"/>
            <w:lang w:eastAsia="ru-RU"/>
          </w:rPr>
          <w:t>ст. 13</w:t>
        </w:r>
      </w:hyperlink>
      <w:r w:rsidRPr="00102803">
        <w:rPr>
          <w:rFonts w:ascii="Times New Roman" w:eastAsia="Times New Roman" w:hAnsi="Times New Roman" w:cs="Times New Roman"/>
          <w:sz w:val="28"/>
          <w:szCs w:val="28"/>
          <w:lang w:eastAsia="ru-RU"/>
        </w:rPr>
        <w:t xml:space="preserve"> Федерального закона № 44-ФЗ.</w:t>
      </w:r>
    </w:p>
    <w:p w:rsidR="00102803" w:rsidRPr="00102803" w:rsidRDefault="00102803" w:rsidP="00102803">
      <w:pPr>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2.5. Задачи аудита в сфере закупок:</w:t>
      </w:r>
    </w:p>
    <w:p w:rsidR="00102803" w:rsidRPr="00102803" w:rsidRDefault="00102803" w:rsidP="00102803">
      <w:pPr>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Calibri" w:hAnsi="Times New Roman" w:cs="Times New Roman"/>
          <w:sz w:val="28"/>
          <w:szCs w:val="28"/>
        </w:rPr>
        <w:t>1) проверка,</w:t>
      </w:r>
      <w:r w:rsidRPr="00102803">
        <w:rPr>
          <w:rFonts w:ascii="Times New Roman" w:eastAsia="Times New Roman" w:hAnsi="Times New Roman" w:cs="Times New Roman"/>
          <w:sz w:val="28"/>
          <w:szCs w:val="28"/>
          <w:lang w:eastAsia="ru-RU"/>
        </w:rPr>
        <w:t xml:space="preserve"> анализ и оценка информации о законности, целесообразности, обоснованности (в том числе анализ и оценка процедуры планирования обоснования закупок и обоснованности потребности в закупках), своевременности, эффективности и результативности расходов на закупки по планируемым к заключению, заключенным и исполненным контрактам (далее – Расходы на закупки);</w:t>
      </w:r>
    </w:p>
    <w:p w:rsidR="00102803" w:rsidRPr="00102803" w:rsidRDefault="00102803" w:rsidP="00102803">
      <w:pPr>
        <w:autoSpaceDE w:val="0"/>
        <w:autoSpaceDN w:val="0"/>
        <w:adjustRightInd w:val="0"/>
        <w:spacing w:after="0" w:line="240" w:lineRule="auto"/>
        <w:ind w:firstLine="709"/>
        <w:jc w:val="both"/>
        <w:rPr>
          <w:rFonts w:ascii="Times New Roman" w:eastAsia="Calibri" w:hAnsi="Times New Roman" w:cs="Times New Roman"/>
          <w:sz w:val="28"/>
          <w:szCs w:val="28"/>
        </w:rPr>
      </w:pPr>
      <w:r w:rsidRPr="00102803">
        <w:rPr>
          <w:rFonts w:ascii="Times New Roman" w:eastAsia="Times New Roman" w:hAnsi="Times New Roman" w:cs="Times New Roman"/>
          <w:sz w:val="28"/>
          <w:szCs w:val="28"/>
          <w:lang w:eastAsia="ru-RU"/>
        </w:rPr>
        <w:t>2) выявление отклонений, нарушений и недостатков в сфере закупок, установление причин и подготовка предложений, направленных на их устранение и на совершенствование контрактной системы</w:t>
      </w:r>
      <w:r w:rsidRPr="00102803">
        <w:rPr>
          <w:rFonts w:ascii="Times New Roman" w:eastAsia="Calibri" w:hAnsi="Times New Roman" w:cs="Times New Roman"/>
          <w:sz w:val="28"/>
          <w:szCs w:val="28"/>
        </w:rPr>
        <w:t>.</w:t>
      </w:r>
    </w:p>
    <w:p w:rsidR="00102803" w:rsidRPr="00102803" w:rsidRDefault="00102803" w:rsidP="00102803">
      <w:pPr>
        <w:spacing w:after="0" w:line="240" w:lineRule="auto"/>
        <w:ind w:firstLine="709"/>
        <w:jc w:val="both"/>
        <w:rPr>
          <w:rFonts w:ascii="Times New Roman" w:eastAsia="Times New Roman" w:hAnsi="Times New Roman" w:cs="Times New Roman"/>
          <w:snapToGrid w:val="0"/>
          <w:sz w:val="28"/>
          <w:szCs w:val="28"/>
          <w:lang w:eastAsia="ru-RU"/>
        </w:rPr>
      </w:pPr>
      <w:r w:rsidRPr="00102803">
        <w:rPr>
          <w:rFonts w:ascii="Times New Roman" w:eastAsia="Times New Roman" w:hAnsi="Times New Roman" w:cs="Times New Roman"/>
          <w:snapToGrid w:val="0"/>
          <w:sz w:val="28"/>
          <w:szCs w:val="28"/>
          <w:lang w:eastAsia="ru-RU"/>
        </w:rPr>
        <w:lastRenderedPageBreak/>
        <w:t>Аудит в сфере закупок должен охватывать все этапы деятельности заказчика в сфере закупок, в том числе: этап планирования закупок товаров (работ, услуг), этап определения поставщика, этап заключения и исполнения контракта.</w:t>
      </w:r>
    </w:p>
    <w:p w:rsidR="00102803" w:rsidRPr="00102803" w:rsidRDefault="00102803" w:rsidP="00102803">
      <w:pPr>
        <w:spacing w:after="0" w:line="240" w:lineRule="auto"/>
        <w:ind w:firstLine="709"/>
        <w:jc w:val="both"/>
        <w:rPr>
          <w:rFonts w:ascii="Times New Roman" w:eastAsia="Times New Roman" w:hAnsi="Times New Roman" w:cs="Times New Roman"/>
          <w:snapToGrid w:val="0"/>
          <w:sz w:val="28"/>
          <w:szCs w:val="28"/>
          <w:lang w:eastAsia="ru-RU"/>
        </w:rPr>
      </w:pPr>
    </w:p>
    <w:p w:rsidR="00102803" w:rsidRPr="005240F2" w:rsidRDefault="00102803" w:rsidP="00102803">
      <w:pPr>
        <w:numPr>
          <w:ilvl w:val="0"/>
          <w:numId w:val="23"/>
        </w:numPr>
        <w:tabs>
          <w:tab w:val="left" w:pos="709"/>
          <w:tab w:val="left" w:pos="851"/>
        </w:tabs>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r w:rsidRPr="005240F2">
        <w:rPr>
          <w:rFonts w:ascii="Times New Roman" w:eastAsia="Times New Roman" w:hAnsi="Times New Roman" w:cs="Times New Roman"/>
          <w:b/>
          <w:sz w:val="28"/>
          <w:szCs w:val="28"/>
          <w:lang w:eastAsia="ru-RU"/>
        </w:rPr>
        <w:t>Предмет, объекты и источники информации аудита в сфере закупок</w:t>
      </w:r>
    </w:p>
    <w:p w:rsidR="00102803" w:rsidRPr="00102803" w:rsidRDefault="00102803" w:rsidP="00102803">
      <w:pPr>
        <w:tabs>
          <w:tab w:val="left" w:pos="709"/>
          <w:tab w:val="left" w:pos="851"/>
        </w:tabs>
        <w:autoSpaceDE w:val="0"/>
        <w:autoSpaceDN w:val="0"/>
        <w:adjustRightInd w:val="0"/>
        <w:spacing w:after="0" w:line="240" w:lineRule="auto"/>
        <w:ind w:left="709"/>
        <w:contextualSpacing/>
        <w:rPr>
          <w:rFonts w:ascii="Times New Roman" w:eastAsia="Times New Roman" w:hAnsi="Times New Roman" w:cs="Times New Roman"/>
          <w:sz w:val="28"/>
          <w:szCs w:val="28"/>
          <w:lang w:eastAsia="ru-RU"/>
        </w:rPr>
      </w:pPr>
    </w:p>
    <w:p w:rsidR="00102803" w:rsidRPr="00102803" w:rsidRDefault="00102803" w:rsidP="00102803">
      <w:pPr>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 xml:space="preserve">3.1. Предметом аудита в сфере закупок является процесс расходования средств </w:t>
      </w:r>
      <w:r w:rsidR="00150C5E">
        <w:rPr>
          <w:rFonts w:ascii="Times New Roman" w:eastAsia="Times New Roman" w:hAnsi="Times New Roman" w:cs="Times New Roman"/>
          <w:sz w:val="28"/>
          <w:szCs w:val="28"/>
          <w:lang w:eastAsia="ru-RU"/>
        </w:rPr>
        <w:t xml:space="preserve">бюджета </w:t>
      </w:r>
      <w:r w:rsidRPr="00102803">
        <w:rPr>
          <w:rFonts w:ascii="Times New Roman" w:eastAsia="Times New Roman" w:hAnsi="Times New Roman" w:cs="Times New Roman"/>
          <w:sz w:val="28"/>
          <w:szCs w:val="28"/>
          <w:lang w:eastAsia="ru-RU"/>
        </w:rPr>
        <w:t xml:space="preserve">муниципального </w:t>
      </w:r>
      <w:r w:rsidR="00150C5E">
        <w:rPr>
          <w:rFonts w:ascii="Times New Roman" w:eastAsia="Times New Roman" w:hAnsi="Times New Roman" w:cs="Times New Roman"/>
          <w:sz w:val="28"/>
          <w:szCs w:val="28"/>
          <w:lang w:eastAsia="ru-RU"/>
        </w:rPr>
        <w:t>о</w:t>
      </w:r>
      <w:r w:rsidRPr="00102803">
        <w:rPr>
          <w:rFonts w:ascii="Times New Roman" w:eastAsia="Times New Roman" w:hAnsi="Times New Roman" w:cs="Times New Roman"/>
          <w:sz w:val="28"/>
          <w:szCs w:val="28"/>
          <w:lang w:eastAsia="ru-RU"/>
        </w:rPr>
        <w:t xml:space="preserve">бразования </w:t>
      </w:r>
      <w:r w:rsidR="00150C5E">
        <w:rPr>
          <w:rFonts w:ascii="Times New Roman" w:eastAsia="Times New Roman" w:hAnsi="Times New Roman" w:cs="Times New Roman"/>
          <w:sz w:val="28"/>
          <w:szCs w:val="28"/>
          <w:lang w:eastAsia="ru-RU"/>
        </w:rPr>
        <w:t>Крыловский район</w:t>
      </w:r>
      <w:r w:rsidRPr="00102803">
        <w:rPr>
          <w:rFonts w:ascii="Times New Roman" w:eastAsia="Times New Roman" w:hAnsi="Times New Roman" w:cs="Times New Roman"/>
          <w:sz w:val="28"/>
          <w:szCs w:val="28"/>
          <w:lang w:eastAsia="ru-RU"/>
        </w:rPr>
        <w:t xml:space="preserve">, направляемых на закупки (далее – Бюджетные средства) в соответствии с требованиями законодательства о контрактной системе в сфере закупок. </w:t>
      </w:r>
    </w:p>
    <w:p w:rsidR="00102803" w:rsidRPr="00102803" w:rsidRDefault="00102803" w:rsidP="001028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3.2. В процессе проведения аудита в сфере закупок проверяются, анализируются и оцениваются:</w:t>
      </w:r>
    </w:p>
    <w:p w:rsidR="00102803" w:rsidRPr="00102803" w:rsidRDefault="00102803" w:rsidP="001028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1) организация и процесс планирования Расходов на закупки;</w:t>
      </w:r>
    </w:p>
    <w:p w:rsidR="00102803" w:rsidRPr="00102803" w:rsidRDefault="00102803" w:rsidP="001028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2) законность, своевременность, обоснованность, целесообразность Расходов на закупки, эффективность и результативность использования Бюджетных средств.</w:t>
      </w:r>
    </w:p>
    <w:p w:rsidR="00102803" w:rsidRPr="00102803" w:rsidRDefault="00102803" w:rsidP="001028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3.3. Объектами контроля при осуществлении аудита в сфере закупок являются заказчики, на которых распространяются контрольные полномочия контрольно-счётного органа муниципального образования в соответствии со ст. 9 Закона № 6-ФЗ и ст. 266.1 БК РФ (далее – Объекты):</w:t>
      </w:r>
    </w:p>
    <w:p w:rsidR="00102803" w:rsidRPr="00102803" w:rsidRDefault="00102803" w:rsidP="00102803">
      <w:pPr>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1) главные распорядители (распорядители) бюджетных средств;</w:t>
      </w:r>
    </w:p>
    <w:p w:rsidR="00102803" w:rsidRPr="00102803" w:rsidRDefault="00102803" w:rsidP="001028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2) учреждения.</w:t>
      </w:r>
    </w:p>
    <w:p w:rsidR="00102803" w:rsidRPr="00102803" w:rsidRDefault="00102803" w:rsidP="00102803">
      <w:pPr>
        <w:spacing w:after="0" w:line="240" w:lineRule="auto"/>
        <w:ind w:firstLine="709"/>
        <w:jc w:val="both"/>
        <w:rPr>
          <w:rFonts w:ascii="Times New Roman" w:eastAsia="Times New Roman" w:hAnsi="Times New Roman" w:cs="Times New Roman"/>
          <w:snapToGrid w:val="0"/>
          <w:sz w:val="28"/>
          <w:szCs w:val="28"/>
          <w:lang w:eastAsia="ru-RU"/>
        </w:rPr>
      </w:pPr>
      <w:r w:rsidRPr="00102803">
        <w:rPr>
          <w:rFonts w:ascii="Times New Roman" w:eastAsia="Times New Roman" w:hAnsi="Times New Roman" w:cs="Times New Roman"/>
          <w:snapToGrid w:val="0"/>
          <w:sz w:val="28"/>
          <w:szCs w:val="28"/>
          <w:lang w:eastAsia="ru-RU"/>
        </w:rPr>
        <w:t>3.4. При проведении аудита в сфере закупок рекомендуется использовать следующие источники информации:</w:t>
      </w:r>
    </w:p>
    <w:p w:rsidR="00102803" w:rsidRPr="00102803" w:rsidRDefault="00102803" w:rsidP="00102803">
      <w:pPr>
        <w:spacing w:after="0" w:line="240" w:lineRule="auto"/>
        <w:ind w:firstLine="709"/>
        <w:jc w:val="both"/>
        <w:rPr>
          <w:rFonts w:ascii="Times New Roman" w:eastAsia="Times New Roman" w:hAnsi="Times New Roman" w:cs="Times New Roman"/>
          <w:snapToGrid w:val="0"/>
          <w:sz w:val="28"/>
          <w:szCs w:val="28"/>
          <w:lang w:eastAsia="ru-RU"/>
        </w:rPr>
      </w:pPr>
      <w:r w:rsidRPr="00102803">
        <w:rPr>
          <w:rFonts w:ascii="Times New Roman" w:eastAsia="Times New Roman" w:hAnsi="Times New Roman" w:cs="Times New Roman"/>
          <w:snapToGrid w:val="0"/>
          <w:sz w:val="28"/>
          <w:szCs w:val="28"/>
          <w:lang w:eastAsia="ru-RU"/>
        </w:rPr>
        <w:t xml:space="preserve">1) законодательство о контрактной системе, включая Закон № 44-ФЗ </w:t>
      </w:r>
      <w:r w:rsidRPr="00102803">
        <w:rPr>
          <w:rFonts w:ascii="Times New Roman" w:eastAsia="Calibri" w:hAnsi="Times New Roman" w:cs="Times New Roman"/>
          <w:sz w:val="28"/>
          <w:szCs w:val="28"/>
        </w:rPr>
        <w:t>и иные нормативные правовые акты о контрактной системе в сфере закупок</w:t>
      </w:r>
      <w:r w:rsidRPr="00102803">
        <w:rPr>
          <w:rFonts w:ascii="Times New Roman" w:eastAsia="Times New Roman" w:hAnsi="Times New Roman" w:cs="Times New Roman"/>
          <w:snapToGrid w:val="0"/>
          <w:sz w:val="28"/>
          <w:szCs w:val="28"/>
          <w:lang w:eastAsia="ru-RU"/>
        </w:rPr>
        <w:t>;</w:t>
      </w:r>
    </w:p>
    <w:p w:rsidR="00102803" w:rsidRPr="00102803" w:rsidRDefault="00102803" w:rsidP="00102803">
      <w:pPr>
        <w:spacing w:after="0" w:line="240" w:lineRule="auto"/>
        <w:ind w:firstLine="709"/>
        <w:jc w:val="both"/>
        <w:rPr>
          <w:rFonts w:ascii="Times New Roman" w:eastAsia="Times New Roman" w:hAnsi="Times New Roman" w:cs="Times New Roman"/>
          <w:snapToGrid w:val="0"/>
          <w:sz w:val="28"/>
          <w:szCs w:val="28"/>
          <w:lang w:eastAsia="ru-RU"/>
        </w:rPr>
      </w:pPr>
      <w:r w:rsidRPr="00102803">
        <w:rPr>
          <w:rFonts w:ascii="Times New Roman" w:eastAsia="Times New Roman" w:hAnsi="Times New Roman" w:cs="Times New Roman"/>
          <w:snapToGrid w:val="0"/>
          <w:sz w:val="28"/>
          <w:szCs w:val="28"/>
          <w:lang w:eastAsia="ru-RU"/>
        </w:rPr>
        <w:t>2) нормативные документы, содержащие требования к отдельным видам товаров, работ, услуг (в том числе предельные цены товаров, работ, услуг) и (или) нормативные затраты на обеспечение функций муниципальных органов;</w:t>
      </w:r>
    </w:p>
    <w:p w:rsidR="00102803" w:rsidRPr="00102803" w:rsidRDefault="00102803" w:rsidP="0010280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napToGrid w:val="0"/>
          <w:sz w:val="28"/>
          <w:szCs w:val="28"/>
          <w:lang w:eastAsia="ru-RU"/>
        </w:rPr>
        <w:t xml:space="preserve">3) </w:t>
      </w:r>
      <w:r w:rsidRPr="00102803">
        <w:rPr>
          <w:rFonts w:ascii="Times New Roman" w:eastAsia="Times New Roman" w:hAnsi="Times New Roman" w:cs="Times New Roman"/>
          <w:sz w:val="28"/>
          <w:szCs w:val="28"/>
          <w:lang w:eastAsia="ru-RU"/>
        </w:rPr>
        <w:t xml:space="preserve">местный бюджет (бюджет муниципального образования </w:t>
      </w:r>
      <w:r w:rsidR="00986E51">
        <w:rPr>
          <w:rFonts w:ascii="Times New Roman" w:eastAsia="Times New Roman" w:hAnsi="Times New Roman" w:cs="Times New Roman"/>
          <w:sz w:val="28"/>
          <w:szCs w:val="28"/>
          <w:lang w:eastAsia="ru-RU"/>
        </w:rPr>
        <w:t>Крыловский район</w:t>
      </w:r>
      <w:r w:rsidRPr="00102803">
        <w:rPr>
          <w:rFonts w:ascii="Times New Roman" w:eastAsia="Times New Roman" w:hAnsi="Times New Roman" w:cs="Times New Roman"/>
          <w:sz w:val="28"/>
          <w:szCs w:val="28"/>
          <w:lang w:eastAsia="ru-RU"/>
        </w:rPr>
        <w:t xml:space="preserve">), проект местного бюджета (бюджета муниципального образования </w:t>
      </w:r>
      <w:r w:rsidR="00986E51">
        <w:rPr>
          <w:rFonts w:ascii="Times New Roman" w:eastAsia="Times New Roman" w:hAnsi="Times New Roman" w:cs="Times New Roman"/>
          <w:sz w:val="28"/>
          <w:szCs w:val="28"/>
          <w:lang w:eastAsia="ru-RU"/>
        </w:rPr>
        <w:t>Крыловский район</w:t>
      </w:r>
      <w:r w:rsidRPr="00102803">
        <w:rPr>
          <w:rFonts w:ascii="Times New Roman" w:eastAsia="Times New Roman" w:hAnsi="Times New Roman" w:cs="Times New Roman"/>
          <w:sz w:val="28"/>
          <w:szCs w:val="28"/>
          <w:lang w:eastAsia="ru-RU"/>
        </w:rPr>
        <w:t>) и отчёт об исполнении местного бюджета (бюджета муниципального образования</w:t>
      </w:r>
      <w:r w:rsidR="00986E51">
        <w:rPr>
          <w:rFonts w:ascii="Times New Roman" w:eastAsia="Times New Roman" w:hAnsi="Times New Roman" w:cs="Times New Roman"/>
          <w:sz w:val="28"/>
          <w:szCs w:val="28"/>
          <w:lang w:eastAsia="ru-RU"/>
        </w:rPr>
        <w:t xml:space="preserve"> Крыловский район</w:t>
      </w:r>
      <w:r w:rsidRPr="00102803">
        <w:rPr>
          <w:rFonts w:ascii="Times New Roman" w:eastAsia="Times New Roman" w:hAnsi="Times New Roman" w:cs="Times New Roman"/>
          <w:sz w:val="28"/>
          <w:szCs w:val="28"/>
          <w:lang w:eastAsia="ru-RU"/>
        </w:rPr>
        <w:t>);</w:t>
      </w:r>
    </w:p>
    <w:p w:rsidR="00102803" w:rsidRPr="00102803" w:rsidRDefault="00102803" w:rsidP="00102803">
      <w:pPr>
        <w:spacing w:after="0" w:line="240" w:lineRule="auto"/>
        <w:ind w:firstLine="709"/>
        <w:jc w:val="both"/>
        <w:rPr>
          <w:rFonts w:ascii="Times New Roman" w:eastAsia="Times New Roman" w:hAnsi="Times New Roman" w:cs="Times New Roman"/>
          <w:snapToGrid w:val="0"/>
          <w:sz w:val="28"/>
          <w:szCs w:val="28"/>
          <w:lang w:eastAsia="ru-RU"/>
        </w:rPr>
      </w:pPr>
      <w:r w:rsidRPr="00102803">
        <w:rPr>
          <w:rFonts w:ascii="Times New Roman" w:eastAsia="Times New Roman" w:hAnsi="Times New Roman" w:cs="Times New Roman"/>
          <w:snapToGrid w:val="0"/>
          <w:sz w:val="28"/>
          <w:szCs w:val="28"/>
          <w:lang w:eastAsia="ru-RU"/>
        </w:rPr>
        <w:t>4) внутренние документы заказчика:</w:t>
      </w:r>
    </w:p>
    <w:p w:rsidR="00102803" w:rsidRPr="00102803" w:rsidRDefault="00102803" w:rsidP="00102803">
      <w:pPr>
        <w:spacing w:after="0" w:line="240" w:lineRule="auto"/>
        <w:ind w:firstLine="709"/>
        <w:jc w:val="both"/>
        <w:rPr>
          <w:rFonts w:ascii="Times New Roman" w:eastAsia="Times New Roman" w:hAnsi="Times New Roman" w:cs="Times New Roman"/>
          <w:snapToGrid w:val="0"/>
          <w:sz w:val="28"/>
          <w:szCs w:val="28"/>
          <w:lang w:eastAsia="ru-RU"/>
        </w:rPr>
      </w:pPr>
      <w:r w:rsidRPr="00102803">
        <w:rPr>
          <w:rFonts w:ascii="Times New Roman" w:eastAsia="Times New Roman" w:hAnsi="Times New Roman" w:cs="Times New Roman"/>
          <w:snapToGrid w:val="0"/>
          <w:sz w:val="28"/>
          <w:szCs w:val="28"/>
          <w:lang w:eastAsia="ru-RU"/>
        </w:rPr>
        <w:t>документ о создании контрактной службы и положение о ней или документ, утверждающий постоянный состав работников заказчика, выполняющих функции контрактной службы без образования отдельного структурного подразделения (документы по назначению контрактного управляющего при отсутствии контрактной службы);</w:t>
      </w:r>
    </w:p>
    <w:p w:rsidR="00102803" w:rsidRPr="00102803" w:rsidRDefault="00102803" w:rsidP="00102803">
      <w:pPr>
        <w:spacing w:after="0" w:line="240" w:lineRule="auto"/>
        <w:ind w:firstLine="709"/>
        <w:jc w:val="both"/>
        <w:rPr>
          <w:rFonts w:ascii="Times New Roman" w:eastAsia="Times New Roman" w:hAnsi="Times New Roman" w:cs="Times New Roman"/>
          <w:snapToGrid w:val="0"/>
          <w:sz w:val="28"/>
          <w:szCs w:val="28"/>
          <w:lang w:eastAsia="ru-RU"/>
        </w:rPr>
      </w:pPr>
      <w:r w:rsidRPr="00102803">
        <w:rPr>
          <w:rFonts w:ascii="Times New Roman" w:eastAsia="Times New Roman" w:hAnsi="Times New Roman" w:cs="Times New Roman"/>
          <w:snapToGrid w:val="0"/>
          <w:sz w:val="28"/>
          <w:szCs w:val="28"/>
          <w:lang w:eastAsia="ru-RU"/>
        </w:rPr>
        <w:t xml:space="preserve">документ о создании и регламентации работы комиссии (комиссий) по осуществлению закупок; </w:t>
      </w:r>
    </w:p>
    <w:p w:rsidR="00102803" w:rsidRPr="00102803" w:rsidRDefault="00102803" w:rsidP="00102803">
      <w:pPr>
        <w:spacing w:after="0" w:line="240" w:lineRule="auto"/>
        <w:ind w:firstLine="709"/>
        <w:jc w:val="both"/>
        <w:rPr>
          <w:rFonts w:ascii="Times New Roman" w:eastAsia="Times New Roman" w:hAnsi="Times New Roman" w:cs="Times New Roman"/>
          <w:snapToGrid w:val="0"/>
          <w:sz w:val="28"/>
          <w:szCs w:val="28"/>
          <w:lang w:eastAsia="ru-RU"/>
        </w:rPr>
      </w:pPr>
      <w:r w:rsidRPr="00102803">
        <w:rPr>
          <w:rFonts w:ascii="Times New Roman" w:eastAsia="Times New Roman" w:hAnsi="Times New Roman" w:cs="Times New Roman"/>
          <w:snapToGrid w:val="0"/>
          <w:sz w:val="28"/>
          <w:szCs w:val="28"/>
          <w:lang w:eastAsia="ru-RU"/>
        </w:rPr>
        <w:t>документ, регламентирующий процедуры планирования, обоснования и осуществления закупок;</w:t>
      </w:r>
    </w:p>
    <w:p w:rsidR="00102803" w:rsidRPr="00102803" w:rsidRDefault="00102803" w:rsidP="00102803">
      <w:pPr>
        <w:spacing w:after="0" w:line="240" w:lineRule="auto"/>
        <w:ind w:firstLine="709"/>
        <w:jc w:val="both"/>
        <w:rPr>
          <w:rFonts w:ascii="Times New Roman" w:eastAsia="Times New Roman" w:hAnsi="Times New Roman" w:cs="Times New Roman"/>
          <w:snapToGrid w:val="0"/>
          <w:sz w:val="28"/>
          <w:szCs w:val="28"/>
          <w:lang w:eastAsia="ru-RU"/>
        </w:rPr>
      </w:pPr>
      <w:r w:rsidRPr="00102803">
        <w:rPr>
          <w:rFonts w:ascii="Times New Roman" w:eastAsia="Times New Roman" w:hAnsi="Times New Roman" w:cs="Times New Roman"/>
          <w:snapToGrid w:val="0"/>
          <w:sz w:val="28"/>
          <w:szCs w:val="28"/>
          <w:lang w:eastAsia="ru-RU"/>
        </w:rPr>
        <w:t>утвержденные план и план-график закупок;</w:t>
      </w:r>
    </w:p>
    <w:p w:rsidR="00102803" w:rsidRPr="00102803" w:rsidRDefault="00102803" w:rsidP="00102803">
      <w:pPr>
        <w:spacing w:after="0" w:line="240" w:lineRule="auto"/>
        <w:ind w:firstLine="709"/>
        <w:jc w:val="both"/>
        <w:rPr>
          <w:rFonts w:ascii="Times New Roman" w:eastAsia="Times New Roman" w:hAnsi="Times New Roman" w:cs="Times New Roman"/>
          <w:snapToGrid w:val="0"/>
          <w:sz w:val="28"/>
          <w:szCs w:val="28"/>
          <w:lang w:eastAsia="ru-RU"/>
        </w:rPr>
      </w:pPr>
      <w:r w:rsidRPr="00102803">
        <w:rPr>
          <w:rFonts w:ascii="Times New Roman" w:eastAsia="Times New Roman" w:hAnsi="Times New Roman" w:cs="Times New Roman"/>
          <w:snapToGrid w:val="0"/>
          <w:sz w:val="28"/>
          <w:szCs w:val="28"/>
          <w:lang w:eastAsia="ru-RU"/>
        </w:rPr>
        <w:t>документ, регламентирующий проведение контроля в сфере закупок, осуществляемый заказчиком;</w:t>
      </w:r>
    </w:p>
    <w:p w:rsidR="00102803" w:rsidRPr="00102803" w:rsidRDefault="00102803" w:rsidP="00102803">
      <w:pPr>
        <w:spacing w:after="0" w:line="240" w:lineRule="auto"/>
        <w:ind w:firstLine="709"/>
        <w:jc w:val="both"/>
        <w:rPr>
          <w:rFonts w:ascii="Times New Roman" w:eastAsia="Times New Roman" w:hAnsi="Times New Roman" w:cs="Times New Roman"/>
          <w:snapToGrid w:val="0"/>
          <w:sz w:val="28"/>
          <w:szCs w:val="28"/>
          <w:lang w:eastAsia="ru-RU"/>
        </w:rPr>
      </w:pPr>
      <w:r w:rsidRPr="00102803">
        <w:rPr>
          <w:rFonts w:ascii="Times New Roman" w:eastAsia="Times New Roman" w:hAnsi="Times New Roman" w:cs="Times New Roman"/>
          <w:snapToGrid w:val="0"/>
          <w:sz w:val="28"/>
          <w:szCs w:val="28"/>
          <w:lang w:eastAsia="ru-RU"/>
        </w:rPr>
        <w:lastRenderedPageBreak/>
        <w:t>иные документы и информация в соответствии с целями проведения аудита в сфере закупок;</w:t>
      </w:r>
    </w:p>
    <w:p w:rsidR="00102803" w:rsidRPr="00102803" w:rsidRDefault="00102803" w:rsidP="00102803">
      <w:pPr>
        <w:spacing w:after="0" w:line="240" w:lineRule="auto"/>
        <w:ind w:firstLine="709"/>
        <w:jc w:val="both"/>
        <w:rPr>
          <w:rFonts w:ascii="Times New Roman" w:eastAsia="Times New Roman" w:hAnsi="Times New Roman" w:cs="Times New Roman"/>
          <w:snapToGrid w:val="0"/>
          <w:sz w:val="28"/>
          <w:szCs w:val="28"/>
          <w:lang w:eastAsia="ru-RU"/>
        </w:rPr>
      </w:pPr>
      <w:r w:rsidRPr="00102803">
        <w:rPr>
          <w:rFonts w:ascii="Times New Roman" w:eastAsia="Times New Roman" w:hAnsi="Times New Roman" w:cs="Times New Roman"/>
          <w:snapToGrid w:val="0"/>
          <w:sz w:val="28"/>
          <w:szCs w:val="28"/>
          <w:lang w:eastAsia="ru-RU"/>
        </w:rPr>
        <w:t xml:space="preserve">5) единая информационная система в сфере закупок, в том числе документы, утвержденные заказчиком и подлежащие размещению в единой информационной системе в сфере закупок (до момента ввода единой информационной системы в сфере закупок - на </w:t>
      </w:r>
      <w:r w:rsidRPr="00102803">
        <w:rPr>
          <w:rFonts w:ascii="Times New Roman" w:eastAsia="Calibri" w:hAnsi="Times New Roman" w:cs="Times New Roman"/>
          <w:sz w:val="28"/>
          <w:szCs w:val="28"/>
        </w:rPr>
        <w:t xml:space="preserve">официальном сайте </w:t>
      </w:r>
      <w:r w:rsidRPr="00102803">
        <w:rPr>
          <w:rFonts w:ascii="Times New Roman" w:eastAsia="Calibri" w:hAnsi="Times New Roman" w:cs="Times New Roman"/>
          <w:sz w:val="28"/>
          <w:szCs w:val="28"/>
          <w:lang w:val="en-US"/>
        </w:rPr>
        <w:t>zakupki</w:t>
      </w:r>
      <w:r w:rsidRPr="00102803">
        <w:rPr>
          <w:rFonts w:ascii="Times New Roman" w:eastAsia="Calibri" w:hAnsi="Times New Roman" w:cs="Times New Roman"/>
          <w:sz w:val="28"/>
          <w:szCs w:val="28"/>
        </w:rPr>
        <w:t>.</w:t>
      </w:r>
      <w:r w:rsidRPr="00102803">
        <w:rPr>
          <w:rFonts w:ascii="Times New Roman" w:eastAsia="Calibri" w:hAnsi="Times New Roman" w:cs="Times New Roman"/>
          <w:sz w:val="28"/>
          <w:szCs w:val="28"/>
          <w:lang w:val="en-US"/>
        </w:rPr>
        <w:t>gov</w:t>
      </w:r>
      <w:r w:rsidRPr="00102803">
        <w:rPr>
          <w:rFonts w:ascii="Times New Roman" w:eastAsia="Calibri" w:hAnsi="Times New Roman" w:cs="Times New Roman"/>
          <w:sz w:val="28"/>
          <w:szCs w:val="28"/>
        </w:rPr>
        <w:t>.</w:t>
      </w:r>
      <w:r w:rsidRPr="00102803">
        <w:rPr>
          <w:rFonts w:ascii="Times New Roman" w:eastAsia="Calibri" w:hAnsi="Times New Roman" w:cs="Times New Roman"/>
          <w:sz w:val="28"/>
          <w:szCs w:val="28"/>
          <w:lang w:val="en-US"/>
        </w:rPr>
        <w:t>ru</w:t>
      </w:r>
      <w:r w:rsidRPr="00102803">
        <w:rPr>
          <w:rFonts w:ascii="Times New Roman" w:eastAsia="Calibri" w:hAnsi="Times New Roman" w:cs="Times New Roman"/>
          <w:sz w:val="28"/>
          <w:szCs w:val="28"/>
        </w:rPr>
        <w:t>)</w:t>
      </w:r>
      <w:r w:rsidRPr="00102803">
        <w:rPr>
          <w:rFonts w:ascii="Times New Roman" w:eastAsia="Times New Roman" w:hAnsi="Times New Roman" w:cs="Times New Roman"/>
          <w:snapToGrid w:val="0"/>
          <w:sz w:val="28"/>
          <w:szCs w:val="28"/>
          <w:lang w:eastAsia="ru-RU"/>
        </w:rPr>
        <w:t>, а именно</w:t>
      </w:r>
      <w:bookmarkStart w:id="2" w:name="Par84"/>
      <w:bookmarkEnd w:id="2"/>
      <w:r w:rsidRPr="00102803">
        <w:rPr>
          <w:rFonts w:ascii="Times New Roman" w:eastAsia="Times New Roman" w:hAnsi="Times New Roman" w:cs="Times New Roman"/>
          <w:snapToGrid w:val="0"/>
          <w:sz w:val="28"/>
          <w:szCs w:val="28"/>
          <w:lang w:eastAsia="ru-RU"/>
        </w:rPr>
        <w:t>:</w:t>
      </w:r>
    </w:p>
    <w:p w:rsidR="00102803" w:rsidRPr="00102803" w:rsidRDefault="00102803" w:rsidP="00102803">
      <w:pPr>
        <w:spacing w:after="0" w:line="240" w:lineRule="auto"/>
        <w:ind w:firstLine="709"/>
        <w:jc w:val="both"/>
        <w:rPr>
          <w:rFonts w:ascii="Times New Roman" w:eastAsia="Times New Roman" w:hAnsi="Times New Roman" w:cs="Times New Roman"/>
          <w:snapToGrid w:val="0"/>
          <w:sz w:val="28"/>
          <w:szCs w:val="28"/>
          <w:lang w:eastAsia="ru-RU"/>
        </w:rPr>
      </w:pPr>
      <w:r w:rsidRPr="00102803">
        <w:rPr>
          <w:rFonts w:ascii="Times New Roman" w:eastAsia="Times New Roman" w:hAnsi="Times New Roman" w:cs="Times New Roman"/>
          <w:snapToGrid w:val="0"/>
          <w:sz w:val="28"/>
          <w:szCs w:val="28"/>
          <w:lang w:eastAsia="ru-RU"/>
        </w:rPr>
        <w:t>планы закупок;</w:t>
      </w:r>
    </w:p>
    <w:p w:rsidR="00102803" w:rsidRPr="00102803" w:rsidRDefault="00102803" w:rsidP="00102803">
      <w:pPr>
        <w:spacing w:after="0" w:line="240" w:lineRule="auto"/>
        <w:ind w:firstLine="709"/>
        <w:jc w:val="both"/>
        <w:rPr>
          <w:rFonts w:ascii="Times New Roman" w:eastAsia="Times New Roman" w:hAnsi="Times New Roman" w:cs="Times New Roman"/>
          <w:snapToGrid w:val="0"/>
          <w:sz w:val="28"/>
          <w:szCs w:val="28"/>
          <w:lang w:eastAsia="ru-RU"/>
        </w:rPr>
      </w:pPr>
      <w:r w:rsidRPr="00102803">
        <w:rPr>
          <w:rFonts w:ascii="Times New Roman" w:eastAsia="Times New Roman" w:hAnsi="Times New Roman" w:cs="Times New Roman"/>
          <w:snapToGrid w:val="0"/>
          <w:sz w:val="28"/>
          <w:szCs w:val="28"/>
          <w:lang w:eastAsia="ru-RU"/>
        </w:rPr>
        <w:t>планы-графики закупок;</w:t>
      </w:r>
    </w:p>
    <w:p w:rsidR="00102803" w:rsidRPr="00102803" w:rsidRDefault="00102803" w:rsidP="00102803">
      <w:pPr>
        <w:spacing w:after="0" w:line="240" w:lineRule="auto"/>
        <w:ind w:firstLine="709"/>
        <w:jc w:val="both"/>
        <w:rPr>
          <w:rFonts w:ascii="Times New Roman" w:eastAsia="Times New Roman" w:hAnsi="Times New Roman" w:cs="Times New Roman"/>
          <w:snapToGrid w:val="0"/>
          <w:sz w:val="28"/>
          <w:szCs w:val="28"/>
          <w:lang w:eastAsia="ru-RU"/>
        </w:rPr>
      </w:pPr>
      <w:bookmarkStart w:id="3" w:name="Par86"/>
      <w:bookmarkEnd w:id="3"/>
      <w:r w:rsidRPr="00102803">
        <w:rPr>
          <w:rFonts w:ascii="Times New Roman" w:eastAsia="Times New Roman" w:hAnsi="Times New Roman" w:cs="Times New Roman"/>
          <w:snapToGrid w:val="0"/>
          <w:sz w:val="28"/>
          <w:szCs w:val="28"/>
          <w:lang w:eastAsia="ru-RU"/>
        </w:rPr>
        <w:t>информация о реализации планов и планов-графиков закупок;</w:t>
      </w:r>
    </w:p>
    <w:p w:rsidR="00102803" w:rsidRPr="00102803" w:rsidRDefault="00102803" w:rsidP="00102803">
      <w:pPr>
        <w:spacing w:after="0" w:line="240" w:lineRule="auto"/>
        <w:ind w:firstLine="709"/>
        <w:jc w:val="both"/>
        <w:rPr>
          <w:rFonts w:ascii="Times New Roman" w:eastAsia="Times New Roman" w:hAnsi="Times New Roman" w:cs="Times New Roman"/>
          <w:snapToGrid w:val="0"/>
          <w:sz w:val="28"/>
          <w:szCs w:val="28"/>
          <w:lang w:eastAsia="ru-RU"/>
        </w:rPr>
      </w:pPr>
      <w:r w:rsidRPr="00102803">
        <w:rPr>
          <w:rFonts w:ascii="Times New Roman" w:eastAsia="Times New Roman" w:hAnsi="Times New Roman" w:cs="Times New Roman"/>
          <w:snapToGrid w:val="0"/>
          <w:sz w:val="28"/>
          <w:szCs w:val="28"/>
          <w:lang w:eastAsia="ru-RU"/>
        </w:rPr>
        <w:t>информация об условиях, запретах и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перечень иностранных государств, групп иностранных государств, с которыми РФ заключены международные договоры о взаимном применении национального режима при осуществлении закупок, а также условия применения такого национального режима;</w:t>
      </w:r>
    </w:p>
    <w:p w:rsidR="00102803" w:rsidRPr="00102803" w:rsidRDefault="00102803" w:rsidP="00102803">
      <w:pPr>
        <w:spacing w:after="0" w:line="240" w:lineRule="auto"/>
        <w:ind w:firstLine="709"/>
        <w:jc w:val="both"/>
        <w:rPr>
          <w:rFonts w:ascii="Times New Roman" w:eastAsia="Times New Roman" w:hAnsi="Times New Roman" w:cs="Times New Roman"/>
          <w:snapToGrid w:val="0"/>
          <w:sz w:val="28"/>
          <w:szCs w:val="28"/>
          <w:lang w:eastAsia="ru-RU"/>
        </w:rPr>
      </w:pPr>
      <w:r w:rsidRPr="00102803">
        <w:rPr>
          <w:rFonts w:ascii="Times New Roman" w:eastAsia="Times New Roman" w:hAnsi="Times New Roman" w:cs="Times New Roman"/>
          <w:snapToGrid w:val="0"/>
          <w:sz w:val="28"/>
          <w:szCs w:val="28"/>
          <w:lang w:eastAsia="ru-RU"/>
        </w:rPr>
        <w:t>реестр контрактов, включая копии заключенных контрактов;</w:t>
      </w:r>
    </w:p>
    <w:p w:rsidR="00102803" w:rsidRPr="00102803" w:rsidRDefault="00102803" w:rsidP="00102803">
      <w:pPr>
        <w:spacing w:after="0" w:line="240" w:lineRule="auto"/>
        <w:ind w:firstLine="709"/>
        <w:jc w:val="both"/>
        <w:rPr>
          <w:rFonts w:ascii="Times New Roman" w:eastAsia="Times New Roman" w:hAnsi="Times New Roman" w:cs="Times New Roman"/>
          <w:snapToGrid w:val="0"/>
          <w:sz w:val="28"/>
          <w:szCs w:val="28"/>
          <w:lang w:eastAsia="ru-RU"/>
        </w:rPr>
      </w:pPr>
      <w:r w:rsidRPr="00102803">
        <w:rPr>
          <w:rFonts w:ascii="Times New Roman" w:eastAsia="Times New Roman" w:hAnsi="Times New Roman" w:cs="Times New Roman"/>
          <w:snapToGrid w:val="0"/>
          <w:sz w:val="28"/>
          <w:szCs w:val="28"/>
          <w:lang w:eastAsia="ru-RU"/>
        </w:rPr>
        <w:t>реестр недобросовестных поставщиков (подрядчиков, исполнителей);</w:t>
      </w:r>
    </w:p>
    <w:p w:rsidR="00102803" w:rsidRPr="00102803" w:rsidRDefault="00102803" w:rsidP="00102803">
      <w:pPr>
        <w:spacing w:after="0" w:line="240" w:lineRule="auto"/>
        <w:ind w:firstLine="709"/>
        <w:jc w:val="both"/>
        <w:rPr>
          <w:rFonts w:ascii="Times New Roman" w:eastAsia="Times New Roman" w:hAnsi="Times New Roman" w:cs="Times New Roman"/>
          <w:snapToGrid w:val="0"/>
          <w:sz w:val="28"/>
          <w:szCs w:val="28"/>
          <w:lang w:eastAsia="ru-RU"/>
        </w:rPr>
      </w:pPr>
      <w:r w:rsidRPr="00102803">
        <w:rPr>
          <w:rFonts w:ascii="Times New Roman" w:eastAsia="Times New Roman" w:hAnsi="Times New Roman" w:cs="Times New Roman"/>
          <w:snapToGrid w:val="0"/>
          <w:sz w:val="28"/>
          <w:szCs w:val="28"/>
          <w:lang w:eastAsia="ru-RU"/>
        </w:rPr>
        <w:t>библиотека типовых контрактов, типовых условий контрактов;</w:t>
      </w:r>
    </w:p>
    <w:p w:rsidR="00102803" w:rsidRPr="00102803" w:rsidRDefault="00102803" w:rsidP="00102803">
      <w:pPr>
        <w:spacing w:after="0" w:line="240" w:lineRule="auto"/>
        <w:ind w:firstLine="709"/>
        <w:jc w:val="both"/>
        <w:rPr>
          <w:rFonts w:ascii="Times New Roman" w:eastAsia="Times New Roman" w:hAnsi="Times New Roman" w:cs="Times New Roman"/>
          <w:snapToGrid w:val="0"/>
          <w:sz w:val="28"/>
          <w:szCs w:val="28"/>
          <w:lang w:eastAsia="ru-RU"/>
        </w:rPr>
      </w:pPr>
      <w:r w:rsidRPr="00102803">
        <w:rPr>
          <w:rFonts w:ascii="Times New Roman" w:eastAsia="Times New Roman" w:hAnsi="Times New Roman" w:cs="Times New Roman"/>
          <w:snapToGrid w:val="0"/>
          <w:sz w:val="28"/>
          <w:szCs w:val="28"/>
          <w:lang w:eastAsia="ru-RU"/>
        </w:rPr>
        <w:t>реестр банковских гарантий;</w:t>
      </w:r>
    </w:p>
    <w:p w:rsidR="00102803" w:rsidRPr="00102803" w:rsidRDefault="00102803" w:rsidP="00102803">
      <w:pPr>
        <w:spacing w:after="0" w:line="240" w:lineRule="auto"/>
        <w:ind w:firstLine="709"/>
        <w:jc w:val="both"/>
        <w:rPr>
          <w:rFonts w:ascii="Times New Roman" w:eastAsia="Times New Roman" w:hAnsi="Times New Roman" w:cs="Times New Roman"/>
          <w:snapToGrid w:val="0"/>
          <w:sz w:val="28"/>
          <w:szCs w:val="28"/>
          <w:lang w:eastAsia="ru-RU"/>
        </w:rPr>
      </w:pPr>
      <w:r w:rsidRPr="00102803">
        <w:rPr>
          <w:rFonts w:ascii="Times New Roman" w:eastAsia="Times New Roman" w:hAnsi="Times New Roman" w:cs="Times New Roman"/>
          <w:snapToGrid w:val="0"/>
          <w:sz w:val="28"/>
          <w:szCs w:val="28"/>
          <w:lang w:eastAsia="ru-RU"/>
        </w:rPr>
        <w:t>каталоги товаров, работ, услуг для обеспечения государственных и муниципальных нужд;</w:t>
      </w:r>
    </w:p>
    <w:p w:rsidR="00102803" w:rsidRPr="00102803" w:rsidRDefault="00102803" w:rsidP="00102803">
      <w:pPr>
        <w:spacing w:after="0" w:line="240" w:lineRule="auto"/>
        <w:ind w:firstLine="709"/>
        <w:jc w:val="both"/>
        <w:rPr>
          <w:rFonts w:ascii="Times New Roman" w:eastAsia="Times New Roman" w:hAnsi="Times New Roman" w:cs="Times New Roman"/>
          <w:snapToGrid w:val="0"/>
          <w:sz w:val="28"/>
          <w:szCs w:val="28"/>
          <w:lang w:eastAsia="ru-RU"/>
        </w:rPr>
      </w:pPr>
      <w:r w:rsidRPr="00102803">
        <w:rPr>
          <w:rFonts w:ascii="Times New Roman" w:eastAsia="Times New Roman" w:hAnsi="Times New Roman" w:cs="Times New Roman"/>
          <w:snapToGrid w:val="0"/>
          <w:sz w:val="28"/>
          <w:szCs w:val="28"/>
          <w:lang w:eastAsia="ru-RU"/>
        </w:rPr>
        <w:t>реестр плановых и внеплановых проверок, включая реестр жалоб, их результатов и выданных предписаний;</w:t>
      </w:r>
    </w:p>
    <w:p w:rsidR="00102803" w:rsidRPr="00102803" w:rsidRDefault="00102803" w:rsidP="00102803">
      <w:pPr>
        <w:spacing w:after="0" w:line="240" w:lineRule="auto"/>
        <w:ind w:firstLine="709"/>
        <w:jc w:val="both"/>
        <w:rPr>
          <w:rFonts w:ascii="Times New Roman" w:eastAsia="Times New Roman" w:hAnsi="Times New Roman" w:cs="Times New Roman"/>
          <w:snapToGrid w:val="0"/>
          <w:sz w:val="28"/>
          <w:szCs w:val="28"/>
          <w:lang w:eastAsia="ru-RU"/>
        </w:rPr>
      </w:pPr>
      <w:r w:rsidRPr="00102803">
        <w:rPr>
          <w:rFonts w:ascii="Times New Roman" w:eastAsia="Times New Roman" w:hAnsi="Times New Roman" w:cs="Times New Roman"/>
          <w:snapToGrid w:val="0"/>
          <w:sz w:val="28"/>
          <w:szCs w:val="28"/>
          <w:lang w:eastAsia="ru-RU"/>
        </w:rPr>
        <w:t>правила нормирования, требования к отдельным видам товаров, работ, услуг (в том числе предельные цены товаров, работ, услуг) и (или) нормативные затраты на обеспечение функций муниципальных органов;</w:t>
      </w:r>
    </w:p>
    <w:p w:rsidR="00102803" w:rsidRPr="00102803" w:rsidRDefault="00102803" w:rsidP="00102803">
      <w:pPr>
        <w:spacing w:after="0" w:line="240" w:lineRule="auto"/>
        <w:ind w:firstLine="709"/>
        <w:jc w:val="both"/>
        <w:rPr>
          <w:rFonts w:ascii="Times New Roman" w:eastAsia="Times New Roman" w:hAnsi="Times New Roman" w:cs="Times New Roman"/>
          <w:snapToGrid w:val="0"/>
          <w:sz w:val="28"/>
          <w:szCs w:val="28"/>
          <w:lang w:eastAsia="ru-RU"/>
        </w:rPr>
      </w:pPr>
      <w:r w:rsidRPr="00102803">
        <w:rPr>
          <w:rFonts w:ascii="Times New Roman" w:eastAsia="Times New Roman" w:hAnsi="Times New Roman" w:cs="Times New Roman"/>
          <w:snapToGrid w:val="0"/>
          <w:sz w:val="28"/>
          <w:szCs w:val="28"/>
          <w:lang w:eastAsia="ru-RU"/>
        </w:rPr>
        <w:t>отчёты заказчиков, предусмотренные Законом №  44-ФЗ;</w:t>
      </w:r>
    </w:p>
    <w:p w:rsidR="00102803" w:rsidRPr="00102803" w:rsidRDefault="00102803" w:rsidP="00102803">
      <w:pPr>
        <w:spacing w:after="0" w:line="240" w:lineRule="auto"/>
        <w:ind w:firstLine="709"/>
        <w:jc w:val="both"/>
        <w:rPr>
          <w:rFonts w:ascii="Times New Roman" w:eastAsia="Times New Roman" w:hAnsi="Times New Roman" w:cs="Times New Roman"/>
          <w:snapToGrid w:val="0"/>
          <w:sz w:val="28"/>
          <w:szCs w:val="28"/>
          <w:lang w:eastAsia="ru-RU"/>
        </w:rPr>
      </w:pPr>
      <w:bookmarkStart w:id="4" w:name="Par98"/>
      <w:bookmarkEnd w:id="4"/>
      <w:r w:rsidRPr="00102803">
        <w:rPr>
          <w:rFonts w:ascii="Times New Roman" w:eastAsia="Times New Roman" w:hAnsi="Times New Roman" w:cs="Times New Roman"/>
          <w:snapToGrid w:val="0"/>
          <w:sz w:val="28"/>
          <w:szCs w:val="28"/>
          <w:lang w:eastAsia="ru-RU"/>
        </w:rPr>
        <w:t>извещения об осуществлении закупок, документации о закупках, проекты контрактов, размещаемые при объявлении о закупке, в том числе изменения и разъяснения к ним;</w:t>
      </w:r>
    </w:p>
    <w:p w:rsidR="00102803" w:rsidRPr="00102803" w:rsidRDefault="00102803" w:rsidP="00102803">
      <w:pPr>
        <w:spacing w:after="0" w:line="240" w:lineRule="auto"/>
        <w:ind w:firstLine="709"/>
        <w:jc w:val="both"/>
        <w:rPr>
          <w:rFonts w:ascii="Times New Roman" w:eastAsia="Times New Roman" w:hAnsi="Times New Roman" w:cs="Times New Roman"/>
          <w:snapToGrid w:val="0"/>
          <w:sz w:val="28"/>
          <w:szCs w:val="28"/>
          <w:lang w:eastAsia="ru-RU"/>
        </w:rPr>
      </w:pPr>
      <w:r w:rsidRPr="00102803">
        <w:rPr>
          <w:rFonts w:ascii="Times New Roman" w:eastAsia="Times New Roman" w:hAnsi="Times New Roman" w:cs="Times New Roman"/>
          <w:snapToGrid w:val="0"/>
          <w:sz w:val="28"/>
          <w:szCs w:val="28"/>
          <w:lang w:eastAsia="ru-RU"/>
        </w:rPr>
        <w:t>информация, содержащаяся в протоколах определения поставщиков (подрядчиков, исполнителей);</w:t>
      </w:r>
    </w:p>
    <w:p w:rsidR="00102803" w:rsidRPr="00102803" w:rsidRDefault="00102803" w:rsidP="00102803">
      <w:pPr>
        <w:spacing w:after="0" w:line="240" w:lineRule="auto"/>
        <w:ind w:firstLine="709"/>
        <w:jc w:val="both"/>
        <w:rPr>
          <w:rFonts w:ascii="Times New Roman" w:eastAsia="Calibri" w:hAnsi="Times New Roman" w:cs="Times New Roman"/>
          <w:sz w:val="28"/>
          <w:szCs w:val="28"/>
        </w:rPr>
      </w:pPr>
      <w:r w:rsidRPr="00102803">
        <w:rPr>
          <w:rFonts w:ascii="Times New Roman" w:eastAsia="Times New Roman" w:hAnsi="Times New Roman" w:cs="Times New Roman"/>
          <w:snapToGrid w:val="0"/>
          <w:sz w:val="28"/>
          <w:szCs w:val="28"/>
          <w:lang w:eastAsia="ru-RU"/>
        </w:rPr>
        <w:t>информация о ходе и результатах о</w:t>
      </w:r>
      <w:r w:rsidRPr="00102803">
        <w:rPr>
          <w:rFonts w:ascii="Times New Roman" w:eastAsia="Calibri" w:hAnsi="Times New Roman" w:cs="Times New Roman"/>
          <w:sz w:val="28"/>
          <w:szCs w:val="28"/>
        </w:rPr>
        <w:t>бязательного общественного обсуждения закупок в случае, если начальная (максимальная) цена контракта либо цена контракта, заключаемого с единственным поставщиком (подрядчиком, исполнителем), превышает один миллиард рублей;</w:t>
      </w:r>
    </w:p>
    <w:p w:rsidR="00102803" w:rsidRPr="00102803" w:rsidRDefault="00102803" w:rsidP="00102803">
      <w:pPr>
        <w:spacing w:after="0" w:line="240" w:lineRule="auto"/>
        <w:ind w:firstLine="709"/>
        <w:jc w:val="both"/>
        <w:rPr>
          <w:rFonts w:ascii="Times New Roman" w:eastAsia="Times New Roman" w:hAnsi="Times New Roman" w:cs="Times New Roman"/>
          <w:snapToGrid w:val="0"/>
          <w:sz w:val="28"/>
          <w:szCs w:val="28"/>
          <w:lang w:eastAsia="ru-RU"/>
        </w:rPr>
      </w:pPr>
      <w:r w:rsidRPr="00102803">
        <w:rPr>
          <w:rFonts w:ascii="Times New Roman" w:eastAsia="Times New Roman" w:hAnsi="Times New Roman" w:cs="Times New Roman"/>
          <w:snapToGrid w:val="0"/>
          <w:sz w:val="28"/>
          <w:szCs w:val="28"/>
          <w:lang w:eastAsia="ru-RU"/>
        </w:rPr>
        <w:t>результаты мониторинга закупок, аудита в сфере закупок, а также контроля в сфере закупок;</w:t>
      </w:r>
    </w:p>
    <w:p w:rsidR="00102803" w:rsidRPr="00102803" w:rsidRDefault="00102803" w:rsidP="00102803">
      <w:pPr>
        <w:spacing w:after="0" w:line="240" w:lineRule="auto"/>
        <w:ind w:firstLine="709"/>
        <w:jc w:val="both"/>
        <w:rPr>
          <w:rFonts w:ascii="Times New Roman" w:eastAsia="Times New Roman" w:hAnsi="Times New Roman" w:cs="Times New Roman"/>
          <w:snapToGrid w:val="0"/>
          <w:sz w:val="28"/>
          <w:szCs w:val="28"/>
          <w:lang w:eastAsia="ru-RU"/>
        </w:rPr>
      </w:pPr>
      <w:r w:rsidRPr="00102803">
        <w:rPr>
          <w:rFonts w:ascii="Times New Roman" w:eastAsia="Times New Roman" w:hAnsi="Times New Roman" w:cs="Times New Roman"/>
          <w:snapToGrid w:val="0"/>
          <w:sz w:val="28"/>
          <w:szCs w:val="28"/>
          <w:lang w:eastAsia="ru-RU"/>
        </w:rPr>
        <w:t>иная информация и документы, размещение которых предусмотрено Законом № 44-ФЗ и принятыми в соответствии с ним нормативными правовыми актами;</w:t>
      </w:r>
    </w:p>
    <w:p w:rsidR="00102803" w:rsidRPr="00102803" w:rsidRDefault="00102803" w:rsidP="00102803">
      <w:pPr>
        <w:spacing w:after="0" w:line="240" w:lineRule="auto"/>
        <w:ind w:firstLine="709"/>
        <w:jc w:val="both"/>
        <w:rPr>
          <w:rFonts w:ascii="Times New Roman" w:eastAsia="Calibri" w:hAnsi="Times New Roman" w:cs="Times New Roman"/>
          <w:sz w:val="28"/>
          <w:szCs w:val="28"/>
        </w:rPr>
      </w:pPr>
      <w:r w:rsidRPr="00102803">
        <w:rPr>
          <w:rFonts w:ascii="Times New Roman" w:eastAsia="Times New Roman" w:hAnsi="Times New Roman" w:cs="Times New Roman"/>
          <w:snapToGrid w:val="0"/>
          <w:sz w:val="28"/>
          <w:szCs w:val="28"/>
          <w:lang w:eastAsia="ru-RU"/>
        </w:rPr>
        <w:t xml:space="preserve">6) электронные площадки и информация, размещаемая на них, включая </w:t>
      </w:r>
      <w:r w:rsidRPr="00102803">
        <w:rPr>
          <w:rFonts w:ascii="Times New Roman" w:eastAsia="Calibri" w:hAnsi="Times New Roman" w:cs="Times New Roman"/>
          <w:sz w:val="28"/>
          <w:szCs w:val="28"/>
        </w:rPr>
        <w:t>реестры участников электронного аукциона, получивших аккредитацию на электронной площадке;</w:t>
      </w:r>
    </w:p>
    <w:p w:rsidR="00102803" w:rsidRPr="00102803" w:rsidRDefault="00102803" w:rsidP="00102803">
      <w:pPr>
        <w:autoSpaceDE w:val="0"/>
        <w:autoSpaceDN w:val="0"/>
        <w:adjustRightInd w:val="0"/>
        <w:spacing w:after="0" w:line="240" w:lineRule="auto"/>
        <w:ind w:firstLine="709"/>
        <w:jc w:val="both"/>
        <w:rPr>
          <w:rFonts w:ascii="Times New Roman" w:eastAsia="Calibri" w:hAnsi="Times New Roman" w:cs="Times New Roman"/>
          <w:sz w:val="28"/>
          <w:szCs w:val="28"/>
        </w:rPr>
      </w:pPr>
      <w:r w:rsidRPr="00102803">
        <w:rPr>
          <w:rFonts w:ascii="Times New Roman" w:eastAsia="Calibri" w:hAnsi="Times New Roman" w:cs="Times New Roman"/>
          <w:sz w:val="28"/>
          <w:szCs w:val="28"/>
        </w:rPr>
        <w:lastRenderedPageBreak/>
        <w:t xml:space="preserve">7) официальные сайты заказчиков и информация, размещаемая на них, в том числе о планируемых закупках; </w:t>
      </w:r>
    </w:p>
    <w:p w:rsidR="00102803" w:rsidRPr="00102803" w:rsidRDefault="00102803" w:rsidP="00102803">
      <w:pPr>
        <w:spacing w:after="0" w:line="240" w:lineRule="auto"/>
        <w:ind w:firstLine="709"/>
        <w:jc w:val="both"/>
        <w:rPr>
          <w:rFonts w:ascii="Times New Roman" w:eastAsia="Times New Roman" w:hAnsi="Times New Roman" w:cs="Times New Roman"/>
          <w:snapToGrid w:val="0"/>
          <w:sz w:val="28"/>
          <w:szCs w:val="28"/>
          <w:lang w:eastAsia="ru-RU"/>
        </w:rPr>
      </w:pPr>
      <w:r w:rsidRPr="00102803">
        <w:rPr>
          <w:rFonts w:ascii="Times New Roman" w:eastAsia="Calibri" w:hAnsi="Times New Roman" w:cs="Times New Roman"/>
          <w:sz w:val="28"/>
          <w:szCs w:val="28"/>
        </w:rPr>
        <w:t>8) печатные издания, в которых публикуется информация о планируемых закупках;</w:t>
      </w:r>
    </w:p>
    <w:p w:rsidR="00102803" w:rsidRPr="00102803" w:rsidRDefault="00102803" w:rsidP="00102803">
      <w:pPr>
        <w:spacing w:after="0" w:line="240" w:lineRule="auto"/>
        <w:ind w:firstLine="709"/>
        <w:jc w:val="both"/>
        <w:rPr>
          <w:rFonts w:ascii="Times New Roman" w:eastAsia="Times New Roman" w:hAnsi="Times New Roman" w:cs="Times New Roman"/>
          <w:snapToGrid w:val="0"/>
          <w:sz w:val="28"/>
          <w:szCs w:val="28"/>
          <w:lang w:eastAsia="ru-RU"/>
        </w:rPr>
      </w:pPr>
      <w:r w:rsidRPr="00102803">
        <w:rPr>
          <w:rFonts w:ascii="Times New Roman" w:eastAsia="Times New Roman" w:hAnsi="Times New Roman" w:cs="Times New Roman"/>
          <w:snapToGrid w:val="0"/>
          <w:sz w:val="28"/>
          <w:szCs w:val="28"/>
          <w:lang w:eastAsia="ru-RU"/>
        </w:rPr>
        <w:t xml:space="preserve">9) данные статистического наблюдения; </w:t>
      </w:r>
    </w:p>
    <w:p w:rsidR="00102803" w:rsidRPr="00102803" w:rsidRDefault="00102803" w:rsidP="00102803">
      <w:pPr>
        <w:spacing w:after="0" w:line="240" w:lineRule="auto"/>
        <w:ind w:firstLine="709"/>
        <w:jc w:val="both"/>
        <w:rPr>
          <w:rFonts w:ascii="Times New Roman" w:eastAsia="Times New Roman" w:hAnsi="Times New Roman" w:cs="Times New Roman"/>
          <w:snapToGrid w:val="0"/>
          <w:sz w:val="28"/>
          <w:szCs w:val="28"/>
          <w:lang w:eastAsia="ru-RU"/>
        </w:rPr>
      </w:pPr>
      <w:r w:rsidRPr="00102803">
        <w:rPr>
          <w:rFonts w:ascii="Times New Roman" w:eastAsia="Times New Roman" w:hAnsi="Times New Roman" w:cs="Times New Roman"/>
          <w:snapToGrid w:val="0"/>
          <w:sz w:val="28"/>
          <w:szCs w:val="28"/>
          <w:lang w:eastAsia="ru-RU"/>
        </w:rPr>
        <w:t>10) документы, подтверждающие поставку товаров, выполнение работ, оказание услуг, в том числе отчёты о результатах отдельного этапа исполнения контракта, о поставленном товаре, выполненной работе или об оказанной услуге, заключения об экспертизе результатов, предусмотренных контрактом, акты приемки, платежные документы, документы о постановке имущества на баланс, разрешения на ввод объектов строительства в эксплуатацию и иные документы, подтверждающие, что закупленные Объектом товары, работы и услуги достигли конечных потребителей, в интересах которых осуществлялась закупка;</w:t>
      </w:r>
    </w:p>
    <w:p w:rsidR="00102803" w:rsidRPr="00102803" w:rsidRDefault="00102803" w:rsidP="00102803">
      <w:pPr>
        <w:spacing w:after="0" w:line="240" w:lineRule="auto"/>
        <w:ind w:firstLine="709"/>
        <w:jc w:val="both"/>
        <w:rPr>
          <w:rFonts w:ascii="Times New Roman" w:eastAsia="Times New Roman" w:hAnsi="Times New Roman" w:cs="Times New Roman"/>
          <w:iCs/>
          <w:snapToGrid w:val="0"/>
          <w:sz w:val="28"/>
          <w:szCs w:val="28"/>
          <w:lang w:eastAsia="ru-RU"/>
        </w:rPr>
      </w:pPr>
      <w:r w:rsidRPr="00102803">
        <w:rPr>
          <w:rFonts w:ascii="Times New Roman" w:eastAsia="Times New Roman" w:hAnsi="Times New Roman" w:cs="Times New Roman"/>
          <w:snapToGrid w:val="0"/>
          <w:sz w:val="28"/>
          <w:szCs w:val="28"/>
          <w:lang w:eastAsia="ru-RU"/>
        </w:rPr>
        <w:t>11) результаты предыдущих проверок соответствующих контрольных и надзорных органов</w:t>
      </w:r>
      <w:r w:rsidRPr="00102803">
        <w:rPr>
          <w:rFonts w:ascii="Times New Roman" w:eastAsia="Times New Roman" w:hAnsi="Times New Roman" w:cs="Times New Roman"/>
          <w:iCs/>
          <w:snapToGrid w:val="0"/>
          <w:sz w:val="28"/>
          <w:szCs w:val="28"/>
          <w:lang w:eastAsia="ru-RU"/>
        </w:rPr>
        <w:t>;</w:t>
      </w:r>
    </w:p>
    <w:p w:rsidR="00102803" w:rsidRPr="00102803" w:rsidRDefault="00102803" w:rsidP="00102803">
      <w:pPr>
        <w:spacing w:after="0" w:line="240" w:lineRule="auto"/>
        <w:ind w:firstLine="709"/>
        <w:jc w:val="both"/>
        <w:rPr>
          <w:rFonts w:ascii="Times New Roman" w:eastAsia="Times New Roman" w:hAnsi="Times New Roman" w:cs="Times New Roman"/>
          <w:iCs/>
          <w:snapToGrid w:val="0"/>
          <w:sz w:val="28"/>
          <w:szCs w:val="28"/>
          <w:lang w:eastAsia="ru-RU"/>
        </w:rPr>
      </w:pPr>
      <w:r w:rsidRPr="00102803">
        <w:rPr>
          <w:rFonts w:ascii="Times New Roman" w:eastAsia="Times New Roman" w:hAnsi="Times New Roman" w:cs="Times New Roman"/>
          <w:iCs/>
          <w:snapToGrid w:val="0"/>
          <w:sz w:val="28"/>
          <w:szCs w:val="28"/>
          <w:lang w:eastAsia="ru-RU"/>
        </w:rPr>
        <w:t>12) информация о выявленных нарушениях законодательства о контрактной системе, полученная от правоохранительных органов в рамках реализации соглашений о взаимном сотрудничестве;</w:t>
      </w:r>
    </w:p>
    <w:p w:rsidR="00102803" w:rsidRPr="00102803" w:rsidRDefault="00102803" w:rsidP="00102803">
      <w:pPr>
        <w:spacing w:after="0" w:line="240" w:lineRule="auto"/>
        <w:ind w:firstLine="709"/>
        <w:jc w:val="both"/>
        <w:rPr>
          <w:rFonts w:ascii="Times New Roman" w:eastAsia="Times New Roman" w:hAnsi="Times New Roman" w:cs="Times New Roman"/>
          <w:iCs/>
          <w:snapToGrid w:val="0"/>
          <w:sz w:val="28"/>
          <w:szCs w:val="28"/>
          <w:lang w:eastAsia="ru-RU"/>
        </w:rPr>
      </w:pPr>
      <w:r w:rsidRPr="00102803">
        <w:rPr>
          <w:rFonts w:ascii="Times New Roman" w:eastAsia="Times New Roman" w:hAnsi="Times New Roman" w:cs="Times New Roman"/>
          <w:iCs/>
          <w:snapToGrid w:val="0"/>
          <w:sz w:val="28"/>
          <w:szCs w:val="28"/>
          <w:lang w:eastAsia="ru-RU"/>
        </w:rPr>
        <w:t>13) электронные базы данных органов государственной власти и местного самоуправления;</w:t>
      </w:r>
    </w:p>
    <w:p w:rsidR="00102803" w:rsidRPr="00102803" w:rsidRDefault="00102803" w:rsidP="00102803">
      <w:pPr>
        <w:spacing w:after="0" w:line="240" w:lineRule="auto"/>
        <w:ind w:firstLine="709"/>
        <w:jc w:val="both"/>
        <w:rPr>
          <w:rFonts w:ascii="Times New Roman" w:eastAsia="Times New Roman" w:hAnsi="Times New Roman" w:cs="Times New Roman"/>
          <w:iCs/>
          <w:snapToGrid w:val="0"/>
          <w:sz w:val="28"/>
          <w:szCs w:val="28"/>
          <w:lang w:eastAsia="ru-RU"/>
        </w:rPr>
      </w:pPr>
      <w:r w:rsidRPr="00102803">
        <w:rPr>
          <w:rFonts w:ascii="Times New Roman" w:eastAsia="Times New Roman" w:hAnsi="Times New Roman" w:cs="Times New Roman"/>
          <w:iCs/>
          <w:snapToGrid w:val="0"/>
          <w:sz w:val="28"/>
          <w:szCs w:val="28"/>
          <w:lang w:eastAsia="ru-RU"/>
        </w:rPr>
        <w:t>14) интернет-сайты компаний-производителей товаров, работ, услуг;</w:t>
      </w:r>
    </w:p>
    <w:p w:rsidR="00102803" w:rsidRPr="00102803" w:rsidRDefault="00102803" w:rsidP="00102803">
      <w:pPr>
        <w:spacing w:after="0" w:line="240" w:lineRule="auto"/>
        <w:ind w:firstLine="709"/>
        <w:jc w:val="both"/>
        <w:rPr>
          <w:rFonts w:ascii="Times New Roman" w:eastAsia="Times New Roman" w:hAnsi="Times New Roman" w:cs="Times New Roman"/>
          <w:snapToGrid w:val="0"/>
          <w:sz w:val="28"/>
          <w:szCs w:val="28"/>
          <w:lang w:eastAsia="ru-RU"/>
        </w:rPr>
      </w:pPr>
      <w:r w:rsidRPr="00102803">
        <w:rPr>
          <w:rFonts w:ascii="Times New Roman" w:eastAsia="Times New Roman" w:hAnsi="Times New Roman" w:cs="Times New Roman"/>
          <w:snapToGrid w:val="0"/>
          <w:sz w:val="28"/>
          <w:szCs w:val="28"/>
          <w:lang w:eastAsia="ru-RU"/>
        </w:rPr>
        <w:t>15) иная информация (документы, сведения), в том числе</w:t>
      </w:r>
      <w:r w:rsidR="009A15F0">
        <w:rPr>
          <w:rFonts w:ascii="Times New Roman" w:eastAsia="Times New Roman" w:hAnsi="Times New Roman" w:cs="Times New Roman"/>
          <w:snapToGrid w:val="0"/>
          <w:sz w:val="28"/>
          <w:szCs w:val="28"/>
          <w:lang w:eastAsia="ru-RU"/>
        </w:rPr>
        <w:t xml:space="preserve"> </w:t>
      </w:r>
      <w:r w:rsidRPr="00102803">
        <w:rPr>
          <w:rFonts w:ascii="Times New Roman" w:eastAsia="Times New Roman" w:hAnsi="Times New Roman" w:cs="Times New Roman"/>
          <w:snapToGrid w:val="0"/>
          <w:sz w:val="28"/>
          <w:szCs w:val="28"/>
          <w:lang w:eastAsia="ru-RU"/>
        </w:rPr>
        <w:t>информация о складывающихся на товарных рынках ценах товаров, работ, услуг, закупаемых для обеспечения государственных и муниципальных нужд.</w:t>
      </w:r>
    </w:p>
    <w:p w:rsidR="00102803" w:rsidRPr="00102803" w:rsidRDefault="00102803" w:rsidP="00102803">
      <w:pPr>
        <w:spacing w:after="0" w:line="240" w:lineRule="auto"/>
        <w:ind w:firstLine="709"/>
        <w:jc w:val="both"/>
        <w:rPr>
          <w:rFonts w:ascii="Times New Roman" w:eastAsia="Times New Roman" w:hAnsi="Times New Roman" w:cs="Times New Roman"/>
          <w:sz w:val="28"/>
          <w:szCs w:val="28"/>
          <w:lang w:eastAsia="ru-RU"/>
        </w:rPr>
      </w:pPr>
    </w:p>
    <w:p w:rsidR="00102803" w:rsidRPr="005240F2" w:rsidRDefault="00102803" w:rsidP="00102803">
      <w:pPr>
        <w:widowControl w:val="0"/>
        <w:numPr>
          <w:ilvl w:val="0"/>
          <w:numId w:val="12"/>
        </w:numPr>
        <w:tabs>
          <w:tab w:val="left" w:pos="851"/>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5240F2">
        <w:rPr>
          <w:rFonts w:ascii="Times New Roman" w:eastAsia="Times New Roman" w:hAnsi="Times New Roman" w:cs="Times New Roman"/>
          <w:b/>
          <w:sz w:val="28"/>
          <w:szCs w:val="28"/>
          <w:lang w:eastAsia="ru-RU"/>
        </w:rPr>
        <w:t>Организация аудита в сфере закупок</w:t>
      </w:r>
    </w:p>
    <w:p w:rsidR="00102803" w:rsidRPr="00102803" w:rsidRDefault="00102803" w:rsidP="00102803">
      <w:pPr>
        <w:widowControl w:val="0"/>
        <w:tabs>
          <w:tab w:val="left" w:pos="851"/>
        </w:tabs>
        <w:autoSpaceDE w:val="0"/>
        <w:autoSpaceDN w:val="0"/>
        <w:adjustRightInd w:val="0"/>
        <w:spacing w:after="0" w:line="240" w:lineRule="auto"/>
        <w:ind w:left="675"/>
        <w:rPr>
          <w:rFonts w:ascii="Times New Roman" w:eastAsia="Times New Roman" w:hAnsi="Times New Roman" w:cs="Times New Roman"/>
          <w:b/>
          <w:sz w:val="28"/>
          <w:szCs w:val="28"/>
          <w:lang w:eastAsia="ru-RU"/>
        </w:rPr>
      </w:pPr>
    </w:p>
    <w:p w:rsidR="00102803" w:rsidRPr="00102803" w:rsidRDefault="00102803" w:rsidP="00102803">
      <w:pPr>
        <w:widowControl w:val="0"/>
        <w:autoSpaceDE w:val="0"/>
        <w:autoSpaceDN w:val="0"/>
        <w:adjustRightInd w:val="0"/>
        <w:spacing w:after="0" w:line="240" w:lineRule="auto"/>
        <w:ind w:firstLine="709"/>
        <w:jc w:val="both"/>
        <w:rPr>
          <w:rFonts w:ascii="Times New Roman" w:eastAsia="Times New Roman" w:hAnsi="Times New Roman" w:cs="Calibri"/>
          <w:bCs/>
          <w:sz w:val="28"/>
          <w:szCs w:val="20"/>
          <w:lang w:eastAsia="ru-RU"/>
        </w:rPr>
      </w:pPr>
      <w:r w:rsidRPr="00102803">
        <w:rPr>
          <w:rFonts w:ascii="Times New Roman" w:eastAsia="Times New Roman" w:hAnsi="Times New Roman" w:cs="Calibri"/>
          <w:bCs/>
          <w:sz w:val="28"/>
          <w:szCs w:val="20"/>
          <w:lang w:eastAsia="ru-RU"/>
        </w:rPr>
        <w:t>4.1. Организация аудита в сфере закупок включает следующие этапы:</w:t>
      </w:r>
    </w:p>
    <w:p w:rsidR="00102803" w:rsidRPr="00102803" w:rsidRDefault="00102803" w:rsidP="00102803">
      <w:pPr>
        <w:widowControl w:val="0"/>
        <w:autoSpaceDE w:val="0"/>
        <w:autoSpaceDN w:val="0"/>
        <w:adjustRightInd w:val="0"/>
        <w:spacing w:after="0" w:line="240" w:lineRule="auto"/>
        <w:ind w:firstLine="709"/>
        <w:jc w:val="both"/>
        <w:rPr>
          <w:rFonts w:ascii="Times New Roman" w:eastAsia="Times New Roman" w:hAnsi="Times New Roman" w:cs="Calibri"/>
          <w:bCs/>
          <w:sz w:val="28"/>
          <w:szCs w:val="20"/>
          <w:lang w:eastAsia="ru-RU"/>
        </w:rPr>
      </w:pPr>
      <w:r w:rsidRPr="00102803">
        <w:rPr>
          <w:rFonts w:ascii="Times New Roman" w:eastAsia="Times New Roman" w:hAnsi="Times New Roman" w:cs="Calibri"/>
          <w:bCs/>
          <w:sz w:val="28"/>
          <w:szCs w:val="20"/>
          <w:lang w:eastAsia="ru-RU"/>
        </w:rPr>
        <w:t>4.1.1. Подготовительный.</w:t>
      </w:r>
    </w:p>
    <w:p w:rsidR="00102803" w:rsidRPr="00102803" w:rsidRDefault="00102803" w:rsidP="00102803">
      <w:pPr>
        <w:widowControl w:val="0"/>
        <w:autoSpaceDE w:val="0"/>
        <w:autoSpaceDN w:val="0"/>
        <w:adjustRightInd w:val="0"/>
        <w:spacing w:after="0" w:line="240" w:lineRule="auto"/>
        <w:ind w:firstLine="709"/>
        <w:jc w:val="both"/>
        <w:rPr>
          <w:rFonts w:ascii="Times New Roman" w:eastAsia="Times New Roman" w:hAnsi="Times New Roman" w:cs="Calibri"/>
          <w:bCs/>
          <w:sz w:val="28"/>
          <w:szCs w:val="20"/>
          <w:lang w:eastAsia="ru-RU"/>
        </w:rPr>
      </w:pPr>
      <w:r w:rsidRPr="00102803">
        <w:rPr>
          <w:rFonts w:ascii="Times New Roman" w:eastAsia="Times New Roman" w:hAnsi="Times New Roman" w:cs="Calibri"/>
          <w:bCs/>
          <w:sz w:val="28"/>
          <w:szCs w:val="20"/>
          <w:lang w:eastAsia="ru-RU"/>
        </w:rPr>
        <w:t>4.1.2. Основной.</w:t>
      </w:r>
    </w:p>
    <w:p w:rsidR="00102803" w:rsidRPr="00102803" w:rsidRDefault="00102803" w:rsidP="00102803">
      <w:pPr>
        <w:widowControl w:val="0"/>
        <w:autoSpaceDE w:val="0"/>
        <w:autoSpaceDN w:val="0"/>
        <w:adjustRightInd w:val="0"/>
        <w:spacing w:after="0" w:line="240" w:lineRule="auto"/>
        <w:ind w:firstLine="709"/>
        <w:jc w:val="both"/>
        <w:rPr>
          <w:rFonts w:ascii="Times New Roman" w:eastAsia="Times New Roman" w:hAnsi="Times New Roman" w:cs="Calibri"/>
          <w:bCs/>
          <w:sz w:val="28"/>
          <w:szCs w:val="20"/>
          <w:lang w:eastAsia="ru-RU"/>
        </w:rPr>
      </w:pPr>
      <w:r w:rsidRPr="00102803">
        <w:rPr>
          <w:rFonts w:ascii="Times New Roman" w:eastAsia="Times New Roman" w:hAnsi="Times New Roman" w:cs="Calibri"/>
          <w:bCs/>
          <w:sz w:val="28"/>
          <w:szCs w:val="20"/>
          <w:lang w:eastAsia="ru-RU"/>
        </w:rPr>
        <w:t>4.1.3. Заключительный.</w:t>
      </w:r>
    </w:p>
    <w:p w:rsidR="00102803" w:rsidRPr="00102803" w:rsidRDefault="00102803" w:rsidP="00102803">
      <w:pPr>
        <w:widowControl w:val="0"/>
        <w:autoSpaceDE w:val="0"/>
        <w:autoSpaceDN w:val="0"/>
        <w:adjustRightInd w:val="0"/>
        <w:spacing w:after="0" w:line="240" w:lineRule="auto"/>
        <w:ind w:firstLine="709"/>
        <w:jc w:val="both"/>
        <w:rPr>
          <w:rFonts w:ascii="Times New Roman" w:eastAsia="Times New Roman" w:hAnsi="Times New Roman" w:cs="Calibri"/>
          <w:bCs/>
          <w:sz w:val="28"/>
          <w:szCs w:val="20"/>
          <w:lang w:eastAsia="ru-RU"/>
        </w:rPr>
      </w:pPr>
      <w:r w:rsidRPr="00102803">
        <w:rPr>
          <w:rFonts w:ascii="Times New Roman" w:eastAsia="Times New Roman" w:hAnsi="Times New Roman" w:cs="Calibri"/>
          <w:bCs/>
          <w:sz w:val="28"/>
          <w:szCs w:val="20"/>
          <w:lang w:eastAsia="ru-RU"/>
        </w:rPr>
        <w:t>4.2. На подготовительном этапе осуществляется:</w:t>
      </w:r>
    </w:p>
    <w:p w:rsidR="00EC4776" w:rsidRDefault="00102803" w:rsidP="00102803">
      <w:pPr>
        <w:spacing w:after="0" w:line="240" w:lineRule="auto"/>
        <w:ind w:firstLine="709"/>
        <w:jc w:val="both"/>
        <w:rPr>
          <w:rFonts w:ascii="Times New Roman" w:eastAsia="Times New Roman" w:hAnsi="Times New Roman" w:cs="Times New Roman"/>
          <w:snapToGrid w:val="0"/>
          <w:sz w:val="28"/>
          <w:szCs w:val="28"/>
          <w:lang w:eastAsia="ru-RU"/>
        </w:rPr>
      </w:pPr>
      <w:r w:rsidRPr="00102803">
        <w:rPr>
          <w:rFonts w:ascii="Times New Roman" w:eastAsia="Times New Roman" w:hAnsi="Times New Roman" w:cs="Calibri"/>
          <w:bCs/>
          <w:sz w:val="28"/>
          <w:szCs w:val="20"/>
          <w:lang w:eastAsia="ru-RU"/>
        </w:rPr>
        <w:t xml:space="preserve">4.2.1. </w:t>
      </w:r>
      <w:r w:rsidRPr="00102803">
        <w:rPr>
          <w:rFonts w:ascii="Times New Roman" w:eastAsia="Times New Roman" w:hAnsi="Times New Roman" w:cs="Calibri"/>
          <w:bCs/>
          <w:sz w:val="28"/>
          <w:szCs w:val="28"/>
          <w:lang w:eastAsia="ru-RU"/>
        </w:rPr>
        <w:t>П</w:t>
      </w:r>
      <w:r w:rsidRPr="00102803">
        <w:rPr>
          <w:rFonts w:ascii="Times New Roman" w:eastAsia="Times New Roman" w:hAnsi="Times New Roman" w:cs="Times New Roman"/>
          <w:snapToGrid w:val="0"/>
          <w:sz w:val="28"/>
          <w:szCs w:val="28"/>
          <w:lang w:eastAsia="ru-RU"/>
        </w:rPr>
        <w:t xml:space="preserve">редварительное изучение Объектов, анализ их специфики, сбор необходимых данных и информации, по результатам которых подготавливается программа мероприятия. </w:t>
      </w:r>
    </w:p>
    <w:p w:rsidR="00102803" w:rsidRPr="00102803" w:rsidRDefault="00102803" w:rsidP="00102803">
      <w:pPr>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 xml:space="preserve">При осуществлении анализа специфики предмета аудита и Объекта рекомендуется </w:t>
      </w:r>
      <w:r w:rsidRPr="00102803">
        <w:rPr>
          <w:rFonts w:ascii="Times New Roman" w:eastAsia="Calibri" w:hAnsi="Times New Roman" w:cs="Times New Roman"/>
          <w:sz w:val="28"/>
          <w:szCs w:val="28"/>
        </w:rPr>
        <w:t>выявить и проанализировать существующие риски неэффективного использования Бюджетных средств.</w:t>
      </w:r>
    </w:p>
    <w:p w:rsidR="00102803" w:rsidRPr="00102803" w:rsidRDefault="00102803" w:rsidP="00102803">
      <w:pPr>
        <w:autoSpaceDE w:val="0"/>
        <w:autoSpaceDN w:val="0"/>
        <w:adjustRightInd w:val="0"/>
        <w:spacing w:after="0" w:line="240" w:lineRule="auto"/>
        <w:ind w:firstLine="709"/>
        <w:jc w:val="both"/>
        <w:rPr>
          <w:rFonts w:ascii="Times New Roman" w:eastAsia="Calibri" w:hAnsi="Times New Roman" w:cs="Times New Roman"/>
          <w:sz w:val="28"/>
          <w:szCs w:val="28"/>
        </w:rPr>
      </w:pPr>
      <w:r w:rsidRPr="00102803">
        <w:rPr>
          <w:rFonts w:ascii="Times New Roman" w:eastAsia="Times New Roman" w:hAnsi="Times New Roman" w:cs="Times New Roman"/>
          <w:sz w:val="28"/>
          <w:szCs w:val="28"/>
          <w:lang w:eastAsia="ru-RU"/>
        </w:rPr>
        <w:t xml:space="preserve">4.2.2. Сбор данных и информации на подготовительном этапе рекомендуется </w:t>
      </w:r>
      <w:r w:rsidRPr="00102803">
        <w:rPr>
          <w:rFonts w:ascii="Times New Roman" w:eastAsia="Calibri" w:hAnsi="Times New Roman" w:cs="Times New Roman"/>
          <w:sz w:val="28"/>
          <w:szCs w:val="28"/>
        </w:rPr>
        <w:t xml:space="preserve">осуществлять путем анализа и оценки информации о закупках Объекта в открытых информационных системах, а также изучения документов и материалов, имеющих отношение к предмету аудита в сфере закупок, из других открытых источников (в том числе единая информационная система в сфере закупок, официальный сайт </w:t>
      </w:r>
      <w:r w:rsidRPr="00102803">
        <w:rPr>
          <w:rFonts w:ascii="Times New Roman" w:eastAsia="Calibri" w:hAnsi="Times New Roman" w:cs="Times New Roman"/>
          <w:sz w:val="28"/>
          <w:szCs w:val="28"/>
          <w:lang w:val="en-US"/>
        </w:rPr>
        <w:t>zakupki</w:t>
      </w:r>
      <w:r w:rsidRPr="00102803">
        <w:rPr>
          <w:rFonts w:ascii="Times New Roman" w:eastAsia="Calibri" w:hAnsi="Times New Roman" w:cs="Times New Roman"/>
          <w:sz w:val="28"/>
          <w:szCs w:val="28"/>
        </w:rPr>
        <w:t>.</w:t>
      </w:r>
      <w:r w:rsidRPr="00102803">
        <w:rPr>
          <w:rFonts w:ascii="Times New Roman" w:eastAsia="Calibri" w:hAnsi="Times New Roman" w:cs="Times New Roman"/>
          <w:sz w:val="28"/>
          <w:szCs w:val="28"/>
          <w:lang w:val="en-US"/>
        </w:rPr>
        <w:t>gov</w:t>
      </w:r>
      <w:r w:rsidRPr="00102803">
        <w:rPr>
          <w:rFonts w:ascii="Times New Roman" w:eastAsia="Calibri" w:hAnsi="Times New Roman" w:cs="Times New Roman"/>
          <w:sz w:val="28"/>
          <w:szCs w:val="28"/>
        </w:rPr>
        <w:t>.</w:t>
      </w:r>
      <w:r w:rsidRPr="00102803">
        <w:rPr>
          <w:rFonts w:ascii="Times New Roman" w:eastAsia="Calibri" w:hAnsi="Times New Roman" w:cs="Times New Roman"/>
          <w:sz w:val="28"/>
          <w:szCs w:val="28"/>
          <w:lang w:val="en-US"/>
        </w:rPr>
        <w:t>ru</w:t>
      </w:r>
      <w:r w:rsidRPr="00102803">
        <w:rPr>
          <w:rFonts w:ascii="Times New Roman" w:eastAsia="Calibri" w:hAnsi="Times New Roman" w:cs="Times New Roman"/>
          <w:sz w:val="28"/>
          <w:szCs w:val="28"/>
        </w:rPr>
        <w:t xml:space="preserve">, электронные торговые площадки, официальные сайты контрольных </w:t>
      </w:r>
      <w:r w:rsidRPr="00102803">
        <w:rPr>
          <w:rFonts w:ascii="Times New Roman" w:eastAsia="Calibri" w:hAnsi="Times New Roman" w:cs="Times New Roman"/>
          <w:sz w:val="28"/>
          <w:szCs w:val="28"/>
        </w:rPr>
        <w:lastRenderedPageBreak/>
        <w:t>органов в сфере закупок, официальные сайты Объектов, данные государственной статистики).</w:t>
      </w:r>
    </w:p>
    <w:p w:rsidR="00102803" w:rsidRPr="00102803" w:rsidRDefault="00102803" w:rsidP="00102803">
      <w:pPr>
        <w:widowControl w:val="0"/>
        <w:autoSpaceDE w:val="0"/>
        <w:autoSpaceDN w:val="0"/>
        <w:adjustRightInd w:val="0"/>
        <w:spacing w:after="0" w:line="240" w:lineRule="auto"/>
        <w:ind w:firstLine="709"/>
        <w:jc w:val="both"/>
        <w:rPr>
          <w:rFonts w:ascii="Times New Roman" w:eastAsia="Times New Roman" w:hAnsi="Times New Roman" w:cs="Calibri"/>
          <w:bCs/>
          <w:sz w:val="28"/>
          <w:szCs w:val="20"/>
          <w:lang w:eastAsia="ru-RU"/>
        </w:rPr>
      </w:pPr>
      <w:r w:rsidRPr="00102803">
        <w:rPr>
          <w:rFonts w:ascii="Times New Roman" w:eastAsia="Times New Roman" w:hAnsi="Times New Roman" w:cs="Calibri"/>
          <w:bCs/>
          <w:sz w:val="28"/>
          <w:szCs w:val="20"/>
          <w:lang w:eastAsia="ru-RU"/>
        </w:rPr>
        <w:t>4.2.3. Изучение предмета аудита в сфере закупок и Объектов, результатов ранее проведенных контрольных и экспертно-аналитических мероприятий по тематике мероприятия.</w:t>
      </w:r>
    </w:p>
    <w:p w:rsidR="00102803" w:rsidRPr="00102803" w:rsidRDefault="00102803" w:rsidP="00102803">
      <w:pPr>
        <w:widowControl w:val="0"/>
        <w:autoSpaceDE w:val="0"/>
        <w:autoSpaceDN w:val="0"/>
        <w:adjustRightInd w:val="0"/>
        <w:spacing w:after="0" w:line="240" w:lineRule="auto"/>
        <w:ind w:firstLine="709"/>
        <w:jc w:val="both"/>
        <w:rPr>
          <w:rFonts w:ascii="Times New Roman" w:eastAsia="Times New Roman" w:hAnsi="Times New Roman" w:cs="Calibri"/>
          <w:bCs/>
          <w:sz w:val="28"/>
          <w:szCs w:val="20"/>
          <w:lang w:eastAsia="ru-RU"/>
        </w:rPr>
      </w:pPr>
      <w:r w:rsidRPr="00102803">
        <w:rPr>
          <w:rFonts w:ascii="Times New Roman" w:eastAsia="Times New Roman" w:hAnsi="Times New Roman" w:cs="Calibri"/>
          <w:bCs/>
          <w:sz w:val="28"/>
          <w:szCs w:val="20"/>
          <w:lang w:eastAsia="ru-RU"/>
        </w:rPr>
        <w:t>4.2.4. Формулирование вопросов, необходимых для изучения.</w:t>
      </w:r>
    </w:p>
    <w:p w:rsidR="00102803" w:rsidRPr="005240F2" w:rsidRDefault="00102803" w:rsidP="00102803">
      <w:pPr>
        <w:widowControl w:val="0"/>
        <w:autoSpaceDE w:val="0"/>
        <w:autoSpaceDN w:val="0"/>
        <w:adjustRightInd w:val="0"/>
        <w:spacing w:after="0" w:line="240" w:lineRule="auto"/>
        <w:ind w:firstLine="709"/>
        <w:jc w:val="both"/>
        <w:rPr>
          <w:rFonts w:ascii="Times New Roman" w:eastAsia="Times New Roman" w:hAnsi="Times New Roman" w:cs="Calibri"/>
          <w:bCs/>
          <w:sz w:val="28"/>
          <w:szCs w:val="28"/>
          <w:lang w:eastAsia="ru-RU"/>
        </w:rPr>
      </w:pPr>
      <w:r w:rsidRPr="00102803">
        <w:rPr>
          <w:rFonts w:ascii="Times New Roman" w:eastAsia="Times New Roman" w:hAnsi="Times New Roman" w:cs="Calibri"/>
          <w:bCs/>
          <w:sz w:val="27"/>
          <w:szCs w:val="27"/>
          <w:lang w:eastAsia="ru-RU"/>
        </w:rPr>
        <w:t xml:space="preserve">4.2.5. </w:t>
      </w:r>
      <w:r w:rsidRPr="005240F2">
        <w:rPr>
          <w:rFonts w:ascii="Times New Roman" w:eastAsia="Times New Roman" w:hAnsi="Times New Roman" w:cs="Calibri"/>
          <w:bCs/>
          <w:sz w:val="28"/>
          <w:szCs w:val="28"/>
          <w:lang w:eastAsia="ru-RU"/>
        </w:rPr>
        <w:t>Определяются участники группы по проведению аудита в сфере закупок.</w:t>
      </w:r>
    </w:p>
    <w:p w:rsidR="00102803" w:rsidRPr="00102803" w:rsidRDefault="00102803" w:rsidP="00102803">
      <w:pPr>
        <w:widowControl w:val="0"/>
        <w:autoSpaceDE w:val="0"/>
        <w:autoSpaceDN w:val="0"/>
        <w:adjustRightInd w:val="0"/>
        <w:spacing w:after="0" w:line="240" w:lineRule="auto"/>
        <w:ind w:firstLine="709"/>
        <w:jc w:val="both"/>
        <w:rPr>
          <w:rFonts w:ascii="Times New Roman" w:eastAsia="Times New Roman" w:hAnsi="Times New Roman" w:cs="Calibri"/>
          <w:bCs/>
          <w:sz w:val="28"/>
          <w:szCs w:val="20"/>
          <w:lang w:eastAsia="ru-RU"/>
        </w:rPr>
      </w:pPr>
      <w:r w:rsidRPr="00102803">
        <w:rPr>
          <w:rFonts w:ascii="Times New Roman" w:eastAsia="Times New Roman" w:hAnsi="Times New Roman" w:cs="Calibri"/>
          <w:bCs/>
          <w:sz w:val="28"/>
          <w:szCs w:val="20"/>
          <w:lang w:eastAsia="ru-RU"/>
        </w:rPr>
        <w:t>4.2.6. Результатом проведения данного этапа являются подготовка и издание:</w:t>
      </w:r>
    </w:p>
    <w:p w:rsidR="00102803" w:rsidRPr="00102803" w:rsidRDefault="00102803" w:rsidP="00102803">
      <w:pPr>
        <w:widowControl w:val="0"/>
        <w:autoSpaceDE w:val="0"/>
        <w:autoSpaceDN w:val="0"/>
        <w:adjustRightInd w:val="0"/>
        <w:spacing w:after="0" w:line="240" w:lineRule="auto"/>
        <w:ind w:firstLine="709"/>
        <w:jc w:val="both"/>
        <w:rPr>
          <w:rFonts w:ascii="Times New Roman" w:eastAsia="Times New Roman" w:hAnsi="Times New Roman" w:cs="Calibri"/>
          <w:bCs/>
          <w:sz w:val="28"/>
          <w:szCs w:val="20"/>
          <w:lang w:eastAsia="ru-RU"/>
        </w:rPr>
      </w:pPr>
      <w:r w:rsidRPr="00102803">
        <w:rPr>
          <w:rFonts w:ascii="Times New Roman" w:eastAsia="Times New Roman" w:hAnsi="Times New Roman" w:cs="Calibri"/>
          <w:bCs/>
          <w:sz w:val="28"/>
          <w:szCs w:val="20"/>
          <w:lang w:eastAsia="ru-RU"/>
        </w:rPr>
        <w:t xml:space="preserve">1) распоряжения о назначении </w:t>
      </w:r>
      <w:r w:rsidRPr="00102803">
        <w:rPr>
          <w:rFonts w:ascii="Times New Roman" w:eastAsia="Times New Roman" w:hAnsi="Times New Roman" w:cs="Times New Roman"/>
          <w:bCs/>
          <w:sz w:val="28"/>
          <w:szCs w:val="28"/>
          <w:lang w:eastAsia="ru-RU"/>
        </w:rPr>
        <w:t>мероприятия</w:t>
      </w:r>
      <w:r w:rsidRPr="00102803">
        <w:rPr>
          <w:rFonts w:ascii="Times New Roman" w:eastAsia="Times New Roman" w:hAnsi="Times New Roman" w:cs="Calibri"/>
          <w:bCs/>
          <w:sz w:val="28"/>
          <w:szCs w:val="20"/>
          <w:lang w:eastAsia="ru-RU"/>
        </w:rPr>
        <w:t>;</w:t>
      </w:r>
    </w:p>
    <w:p w:rsidR="00102803" w:rsidRPr="00102803" w:rsidRDefault="00102803" w:rsidP="00102803">
      <w:pPr>
        <w:widowControl w:val="0"/>
        <w:autoSpaceDE w:val="0"/>
        <w:autoSpaceDN w:val="0"/>
        <w:adjustRightInd w:val="0"/>
        <w:spacing w:after="0" w:line="240" w:lineRule="auto"/>
        <w:ind w:firstLine="709"/>
        <w:jc w:val="both"/>
        <w:rPr>
          <w:rFonts w:ascii="Times New Roman" w:eastAsia="Times New Roman" w:hAnsi="Times New Roman" w:cs="Calibri"/>
          <w:bCs/>
          <w:sz w:val="28"/>
          <w:szCs w:val="20"/>
          <w:lang w:eastAsia="ru-RU"/>
        </w:rPr>
      </w:pPr>
      <w:r w:rsidRPr="00102803">
        <w:rPr>
          <w:rFonts w:ascii="Times New Roman" w:eastAsia="Times New Roman" w:hAnsi="Times New Roman" w:cs="Calibri"/>
          <w:bCs/>
          <w:sz w:val="28"/>
          <w:szCs w:val="20"/>
          <w:lang w:eastAsia="ru-RU"/>
        </w:rPr>
        <w:t>2) Программы и Рабочего плана.</w:t>
      </w:r>
    </w:p>
    <w:p w:rsidR="00102803" w:rsidRPr="00102803" w:rsidRDefault="00102803" w:rsidP="00102803">
      <w:pPr>
        <w:widowControl w:val="0"/>
        <w:autoSpaceDE w:val="0"/>
        <w:autoSpaceDN w:val="0"/>
        <w:adjustRightInd w:val="0"/>
        <w:spacing w:after="0" w:line="240" w:lineRule="auto"/>
        <w:ind w:firstLine="709"/>
        <w:jc w:val="both"/>
        <w:rPr>
          <w:rFonts w:ascii="Times New Roman" w:eastAsia="Times New Roman" w:hAnsi="Times New Roman" w:cs="Calibri"/>
          <w:bCs/>
          <w:sz w:val="28"/>
          <w:szCs w:val="20"/>
          <w:lang w:eastAsia="ru-RU"/>
        </w:rPr>
      </w:pPr>
      <w:r w:rsidRPr="00102803">
        <w:rPr>
          <w:rFonts w:ascii="Times New Roman" w:eastAsia="Times New Roman" w:hAnsi="Times New Roman" w:cs="Calibri"/>
          <w:bCs/>
          <w:sz w:val="28"/>
          <w:szCs w:val="20"/>
          <w:lang w:eastAsia="ru-RU"/>
        </w:rPr>
        <w:t>4.3. На основном этапе аудита в сфере закупок осуществляются:</w:t>
      </w:r>
    </w:p>
    <w:p w:rsidR="00102803" w:rsidRPr="00102803" w:rsidRDefault="00102803" w:rsidP="00102803">
      <w:pPr>
        <w:widowControl w:val="0"/>
        <w:autoSpaceDE w:val="0"/>
        <w:autoSpaceDN w:val="0"/>
        <w:adjustRightInd w:val="0"/>
        <w:spacing w:after="0" w:line="240" w:lineRule="auto"/>
        <w:ind w:firstLine="709"/>
        <w:jc w:val="both"/>
        <w:rPr>
          <w:rFonts w:ascii="Times New Roman" w:eastAsia="Times New Roman" w:hAnsi="Times New Roman" w:cs="Calibri"/>
          <w:bCs/>
          <w:sz w:val="28"/>
          <w:szCs w:val="20"/>
          <w:lang w:eastAsia="ru-RU"/>
        </w:rPr>
      </w:pPr>
      <w:r w:rsidRPr="00102803">
        <w:rPr>
          <w:rFonts w:ascii="Times New Roman" w:eastAsia="Times New Roman" w:hAnsi="Times New Roman" w:cs="Calibri"/>
          <w:bCs/>
          <w:sz w:val="28"/>
          <w:szCs w:val="20"/>
          <w:lang w:eastAsia="ru-RU"/>
        </w:rPr>
        <w:t>4.3.1. Изучение вопросов согласно Программе и Рабочему плану.</w:t>
      </w:r>
    </w:p>
    <w:p w:rsidR="00102803" w:rsidRPr="00102803" w:rsidRDefault="00102803" w:rsidP="00102803">
      <w:pPr>
        <w:widowControl w:val="0"/>
        <w:autoSpaceDE w:val="0"/>
        <w:autoSpaceDN w:val="0"/>
        <w:adjustRightInd w:val="0"/>
        <w:spacing w:after="0" w:line="240" w:lineRule="auto"/>
        <w:ind w:firstLine="709"/>
        <w:jc w:val="both"/>
        <w:rPr>
          <w:rFonts w:ascii="Times New Roman" w:eastAsia="Times New Roman" w:hAnsi="Times New Roman" w:cs="Calibri"/>
          <w:bCs/>
          <w:sz w:val="28"/>
          <w:szCs w:val="20"/>
          <w:lang w:eastAsia="ru-RU"/>
        </w:rPr>
      </w:pPr>
      <w:r w:rsidRPr="00102803">
        <w:rPr>
          <w:rFonts w:ascii="Times New Roman" w:eastAsia="Times New Roman" w:hAnsi="Times New Roman" w:cs="Calibri"/>
          <w:bCs/>
          <w:sz w:val="28"/>
          <w:szCs w:val="20"/>
          <w:lang w:eastAsia="ru-RU"/>
        </w:rPr>
        <w:t>4.3.2. Сбор доказательств для подтверждения фактов нарушений и недостатков.</w:t>
      </w:r>
    </w:p>
    <w:p w:rsidR="00102803" w:rsidRPr="00102803" w:rsidRDefault="00102803" w:rsidP="00102803">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02803">
        <w:rPr>
          <w:rFonts w:ascii="Times New Roman" w:eastAsia="Times New Roman" w:hAnsi="Times New Roman" w:cs="Calibri"/>
          <w:bCs/>
          <w:sz w:val="28"/>
          <w:szCs w:val="20"/>
          <w:lang w:eastAsia="ru-RU"/>
        </w:rPr>
        <w:t xml:space="preserve">Результатом проведения данного этапа аудита в сфере закупок являются подготовка актов и доведение их до сведения руководителей проверяемых </w:t>
      </w:r>
      <w:r w:rsidRPr="00102803">
        <w:rPr>
          <w:rFonts w:ascii="Times New Roman" w:eastAsia="Times New Roman" w:hAnsi="Times New Roman" w:cs="Times New Roman"/>
          <w:sz w:val="28"/>
          <w:szCs w:val="28"/>
        </w:rPr>
        <w:t>органов и организаций, а также подготовка заключений на представленные пояснения, замечания и разногласия.</w:t>
      </w:r>
    </w:p>
    <w:p w:rsidR="00102803" w:rsidRPr="00102803" w:rsidRDefault="00102803" w:rsidP="00102803">
      <w:pPr>
        <w:widowControl w:val="0"/>
        <w:autoSpaceDE w:val="0"/>
        <w:autoSpaceDN w:val="0"/>
        <w:adjustRightInd w:val="0"/>
        <w:spacing w:after="0" w:line="240" w:lineRule="auto"/>
        <w:ind w:firstLine="709"/>
        <w:jc w:val="both"/>
        <w:rPr>
          <w:rFonts w:ascii="Times New Roman" w:eastAsia="Times New Roman" w:hAnsi="Times New Roman" w:cs="Calibri"/>
          <w:bCs/>
          <w:sz w:val="28"/>
          <w:szCs w:val="20"/>
          <w:lang w:eastAsia="ru-RU"/>
        </w:rPr>
      </w:pPr>
      <w:r w:rsidRPr="00102803">
        <w:rPr>
          <w:rFonts w:ascii="Times New Roman" w:eastAsia="Times New Roman" w:hAnsi="Times New Roman" w:cs="Calibri"/>
          <w:bCs/>
          <w:sz w:val="28"/>
          <w:szCs w:val="20"/>
          <w:lang w:eastAsia="ru-RU"/>
        </w:rPr>
        <w:t>4.4. На заключительном этапе производится:</w:t>
      </w:r>
    </w:p>
    <w:p w:rsidR="00102803" w:rsidRPr="00102803" w:rsidRDefault="00102803" w:rsidP="00102803">
      <w:pPr>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4.4.1. Подготовка документов для реализации аудита в сфере закупок.</w:t>
      </w:r>
    </w:p>
    <w:p w:rsidR="00102803" w:rsidRPr="00102803" w:rsidRDefault="00102803" w:rsidP="00102803">
      <w:pPr>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4.4.2. Формирование рабочей документации.</w:t>
      </w:r>
    </w:p>
    <w:p w:rsidR="00102803" w:rsidRPr="00102803" w:rsidRDefault="00102803" w:rsidP="00102803">
      <w:pPr>
        <w:tabs>
          <w:tab w:val="num" w:pos="1935"/>
        </w:tabs>
        <w:spacing w:after="0" w:line="240" w:lineRule="auto"/>
        <w:ind w:firstLine="709"/>
        <w:jc w:val="both"/>
        <w:rPr>
          <w:rFonts w:ascii="Times New Roman" w:eastAsia="Times New Roman" w:hAnsi="Times New Roman" w:cs="Times New Roman"/>
          <w:snapToGrid w:val="0"/>
          <w:sz w:val="28"/>
          <w:szCs w:val="28"/>
          <w:lang w:eastAsia="ru-RU"/>
        </w:rPr>
      </w:pPr>
      <w:r w:rsidRPr="00102803">
        <w:rPr>
          <w:rFonts w:ascii="Times New Roman" w:eastAsia="Times New Roman" w:hAnsi="Times New Roman" w:cs="Calibri"/>
          <w:bCs/>
          <w:sz w:val="28"/>
          <w:szCs w:val="20"/>
          <w:lang w:eastAsia="ru-RU"/>
        </w:rPr>
        <w:t xml:space="preserve">Результатом проведения данного этапа аудита в сфере закупок является направление </w:t>
      </w:r>
      <w:r w:rsidRPr="00102803">
        <w:rPr>
          <w:rFonts w:ascii="Times New Roman" w:eastAsia="Times New Roman" w:hAnsi="Times New Roman" w:cs="Times New Roman"/>
          <w:snapToGrid w:val="0"/>
          <w:sz w:val="28"/>
          <w:szCs w:val="28"/>
          <w:lang w:eastAsia="ru-RU"/>
        </w:rPr>
        <w:t>отчёта, представления или предписания, обращений, информационных писем в органы прокуратуры, или иные правоохранительные органы, утверждение статистического отчёта.</w:t>
      </w:r>
    </w:p>
    <w:p w:rsidR="00102803" w:rsidRPr="00102803" w:rsidRDefault="00102803" w:rsidP="00102803">
      <w:pPr>
        <w:tabs>
          <w:tab w:val="num" w:pos="1935"/>
        </w:tabs>
        <w:spacing w:after="0" w:line="240" w:lineRule="auto"/>
        <w:ind w:firstLine="709"/>
        <w:jc w:val="both"/>
        <w:rPr>
          <w:rFonts w:ascii="Times New Roman" w:eastAsia="Times New Roman" w:hAnsi="Times New Roman" w:cs="Times New Roman"/>
          <w:snapToGrid w:val="0"/>
          <w:sz w:val="28"/>
          <w:szCs w:val="28"/>
          <w:lang w:eastAsia="ru-RU"/>
        </w:rPr>
      </w:pPr>
      <w:r w:rsidRPr="00102803">
        <w:rPr>
          <w:rFonts w:ascii="Times New Roman" w:eastAsia="Times New Roman" w:hAnsi="Times New Roman" w:cs="Times New Roman"/>
          <w:snapToGrid w:val="0"/>
          <w:sz w:val="28"/>
          <w:szCs w:val="28"/>
          <w:lang w:eastAsia="ru-RU"/>
        </w:rPr>
        <w:t>4.5. Все документы, подготавливаемые в ходе проведения аудита в сфере закупок, должны быть оформлены в соответствии с требованиями:</w:t>
      </w:r>
    </w:p>
    <w:p w:rsidR="00102803" w:rsidRPr="00102803" w:rsidRDefault="00102803" w:rsidP="00102803">
      <w:pPr>
        <w:tabs>
          <w:tab w:val="num" w:pos="1935"/>
        </w:tabs>
        <w:spacing w:after="0" w:line="240" w:lineRule="auto"/>
        <w:ind w:firstLine="709"/>
        <w:jc w:val="both"/>
        <w:rPr>
          <w:rFonts w:ascii="Times New Roman" w:eastAsia="Times New Roman" w:hAnsi="Times New Roman" w:cs="Times New Roman"/>
          <w:snapToGrid w:val="0"/>
          <w:sz w:val="28"/>
          <w:szCs w:val="28"/>
          <w:lang w:eastAsia="ru-RU"/>
        </w:rPr>
      </w:pPr>
      <w:r w:rsidRPr="00102803">
        <w:rPr>
          <w:rFonts w:ascii="Times New Roman" w:eastAsia="Times New Roman" w:hAnsi="Times New Roman" w:cs="Times New Roman"/>
          <w:snapToGrid w:val="0"/>
          <w:sz w:val="28"/>
          <w:szCs w:val="28"/>
          <w:lang w:eastAsia="ru-RU"/>
        </w:rPr>
        <w:t>1) настоящего Стандарта;</w:t>
      </w:r>
    </w:p>
    <w:p w:rsidR="00102803" w:rsidRPr="00102803" w:rsidRDefault="00102803" w:rsidP="00102803">
      <w:pPr>
        <w:tabs>
          <w:tab w:val="num" w:pos="1935"/>
        </w:tabs>
        <w:spacing w:after="0" w:line="240" w:lineRule="auto"/>
        <w:ind w:firstLine="709"/>
        <w:jc w:val="both"/>
        <w:rPr>
          <w:rFonts w:ascii="Times New Roman" w:eastAsia="Times New Roman" w:hAnsi="Times New Roman" w:cs="Times New Roman"/>
          <w:snapToGrid w:val="0"/>
          <w:sz w:val="28"/>
          <w:szCs w:val="28"/>
          <w:lang w:eastAsia="ru-RU"/>
        </w:rPr>
      </w:pPr>
      <w:r w:rsidRPr="00102803">
        <w:rPr>
          <w:rFonts w:ascii="Times New Roman" w:eastAsia="Times New Roman" w:hAnsi="Times New Roman" w:cs="Times New Roman"/>
          <w:snapToGrid w:val="0"/>
          <w:sz w:val="28"/>
          <w:szCs w:val="28"/>
          <w:lang w:eastAsia="ru-RU"/>
        </w:rPr>
        <w:t xml:space="preserve">2) </w:t>
      </w:r>
      <w:r w:rsidRPr="00102803">
        <w:rPr>
          <w:rFonts w:ascii="Times New Roman" w:eastAsia="Times New Roman" w:hAnsi="Times New Roman" w:cs="Times New Roman"/>
          <w:sz w:val="28"/>
          <w:szCs w:val="28"/>
          <w:lang w:eastAsia="ru-RU"/>
        </w:rPr>
        <w:t xml:space="preserve">Стандарта финансового контроля контрольно-счётного органа  СФК 2 «Общие правила проведения контрольного мероприятия» (далее – </w:t>
      </w:r>
      <w:r w:rsidRPr="00102803">
        <w:rPr>
          <w:rFonts w:ascii="Times New Roman" w:eastAsia="Times New Roman" w:hAnsi="Times New Roman" w:cs="Times New Roman"/>
          <w:snapToGrid w:val="0"/>
          <w:sz w:val="28"/>
          <w:szCs w:val="28"/>
          <w:lang w:eastAsia="ru-RU"/>
        </w:rPr>
        <w:t>СФК-2);</w:t>
      </w:r>
    </w:p>
    <w:p w:rsidR="00102803" w:rsidRPr="00102803" w:rsidRDefault="00102803" w:rsidP="00102803">
      <w:pPr>
        <w:spacing w:after="0" w:line="240" w:lineRule="auto"/>
        <w:ind w:left="680"/>
        <w:contextualSpacing/>
        <w:rPr>
          <w:rFonts w:ascii="Times New Roman" w:eastAsia="Times New Roman" w:hAnsi="Times New Roman" w:cs="Times New Roman"/>
          <w:snapToGrid w:val="0"/>
          <w:sz w:val="28"/>
          <w:szCs w:val="28"/>
          <w:lang w:eastAsia="ru-RU"/>
        </w:rPr>
      </w:pPr>
      <w:r w:rsidRPr="00102803">
        <w:rPr>
          <w:rFonts w:ascii="Times New Roman" w:eastAsia="Times New Roman" w:hAnsi="Times New Roman" w:cs="Times New Roman"/>
          <w:snapToGrid w:val="0"/>
          <w:sz w:val="28"/>
          <w:szCs w:val="28"/>
          <w:lang w:eastAsia="ru-RU"/>
        </w:rPr>
        <w:t xml:space="preserve">3) </w:t>
      </w:r>
      <w:r w:rsidRPr="00102803">
        <w:rPr>
          <w:rFonts w:ascii="Times New Roman" w:eastAsia="Times New Roman" w:hAnsi="Times New Roman" w:cs="Times New Roman"/>
          <w:sz w:val="28"/>
          <w:szCs w:val="28"/>
          <w:lang w:eastAsia="ru-RU"/>
        </w:rPr>
        <w:t xml:space="preserve">Стандарта внешнего муниципального </w:t>
      </w:r>
      <w:r w:rsidRPr="00102803">
        <w:rPr>
          <w:rFonts w:ascii="Times New Roman" w:eastAsia="Times New Roman" w:hAnsi="Times New Roman" w:cs="Times New Roman"/>
          <w:bCs/>
          <w:spacing w:val="-5"/>
          <w:sz w:val="28"/>
          <w:szCs w:val="28"/>
          <w:lang w:eastAsia="ru-RU"/>
        </w:rPr>
        <w:t xml:space="preserve">финансового контроля СФК 3 </w:t>
      </w:r>
      <w:r w:rsidRPr="00102803">
        <w:rPr>
          <w:rFonts w:ascii="Times New Roman" w:eastAsia="Times New Roman" w:hAnsi="Times New Roman" w:cs="Times New Roman"/>
          <w:b/>
          <w:sz w:val="28"/>
          <w:szCs w:val="28"/>
          <w:lang w:eastAsia="ru-RU"/>
        </w:rPr>
        <w:t>«</w:t>
      </w:r>
      <w:r w:rsidRPr="00102803">
        <w:rPr>
          <w:rFonts w:ascii="Times New Roman" w:eastAsia="Times New Roman" w:hAnsi="Times New Roman" w:cs="Times New Roman"/>
          <w:sz w:val="28"/>
          <w:szCs w:val="28"/>
          <w:lang w:eastAsia="ru-RU"/>
        </w:rPr>
        <w:t xml:space="preserve">Проведение экспертно-аналитического мероприятия» (далее - </w:t>
      </w:r>
      <w:r w:rsidRPr="00102803">
        <w:rPr>
          <w:rFonts w:ascii="Times New Roman" w:eastAsia="Times New Roman" w:hAnsi="Times New Roman" w:cs="Times New Roman"/>
          <w:snapToGrid w:val="0"/>
          <w:sz w:val="28"/>
          <w:szCs w:val="28"/>
          <w:lang w:eastAsia="ru-RU"/>
        </w:rPr>
        <w:t>СФК-3);</w:t>
      </w:r>
    </w:p>
    <w:p w:rsidR="00102803" w:rsidRPr="00102803" w:rsidRDefault="00102803" w:rsidP="00102803">
      <w:pPr>
        <w:tabs>
          <w:tab w:val="num" w:pos="1935"/>
        </w:tabs>
        <w:spacing w:after="0" w:line="240" w:lineRule="auto"/>
        <w:ind w:firstLine="709"/>
        <w:jc w:val="both"/>
        <w:rPr>
          <w:rFonts w:ascii="Times New Roman" w:eastAsia="Times New Roman" w:hAnsi="Times New Roman" w:cs="Times New Roman"/>
          <w:snapToGrid w:val="0"/>
          <w:sz w:val="28"/>
          <w:szCs w:val="28"/>
          <w:lang w:eastAsia="ru-RU"/>
        </w:rPr>
      </w:pPr>
      <w:r w:rsidRPr="00102803">
        <w:rPr>
          <w:rFonts w:ascii="Times New Roman" w:eastAsia="Times New Roman" w:hAnsi="Times New Roman" w:cs="Times New Roman"/>
          <w:snapToGrid w:val="0"/>
          <w:sz w:val="28"/>
          <w:szCs w:val="28"/>
          <w:lang w:eastAsia="ru-RU"/>
        </w:rPr>
        <w:t xml:space="preserve">4) инструкции по делопроизводству в Палате. </w:t>
      </w:r>
    </w:p>
    <w:p w:rsidR="00102803" w:rsidRPr="00102803" w:rsidRDefault="00102803" w:rsidP="00102803">
      <w:pPr>
        <w:ind w:left="720"/>
        <w:contextualSpacing/>
        <w:rPr>
          <w:rFonts w:ascii="Calibri" w:eastAsia="Times New Roman" w:hAnsi="Calibri" w:cs="Times New Roman"/>
          <w:sz w:val="28"/>
          <w:szCs w:val="28"/>
          <w:lang w:eastAsia="ru-RU"/>
        </w:rPr>
      </w:pPr>
    </w:p>
    <w:p w:rsidR="00102803" w:rsidRPr="00BA34D0" w:rsidRDefault="00102803" w:rsidP="00102803">
      <w:pPr>
        <w:numPr>
          <w:ilvl w:val="0"/>
          <w:numId w:val="12"/>
        </w:numPr>
        <w:spacing w:after="0" w:line="240" w:lineRule="auto"/>
        <w:contextualSpacing/>
        <w:jc w:val="center"/>
        <w:rPr>
          <w:rFonts w:ascii="Times New Roman" w:eastAsia="Times New Roman" w:hAnsi="Times New Roman" w:cs="Times New Roman"/>
          <w:b/>
          <w:sz w:val="28"/>
          <w:szCs w:val="28"/>
          <w:lang w:eastAsia="ru-RU"/>
        </w:rPr>
      </w:pPr>
      <w:r w:rsidRPr="00BA34D0">
        <w:rPr>
          <w:rFonts w:ascii="Times New Roman" w:eastAsia="Times New Roman" w:hAnsi="Times New Roman" w:cs="Times New Roman"/>
          <w:b/>
          <w:sz w:val="28"/>
          <w:szCs w:val="28"/>
          <w:lang w:eastAsia="ru-RU"/>
        </w:rPr>
        <w:t>Подготовительный этап аудита в сфере закупок</w:t>
      </w:r>
    </w:p>
    <w:p w:rsidR="00102803" w:rsidRPr="00102803" w:rsidRDefault="00102803" w:rsidP="00102803">
      <w:pPr>
        <w:spacing w:after="0" w:line="240" w:lineRule="auto"/>
        <w:contextualSpacing/>
        <w:rPr>
          <w:rFonts w:ascii="Times New Roman" w:eastAsia="Times New Roman" w:hAnsi="Times New Roman" w:cs="Times New Roman"/>
          <w:sz w:val="28"/>
          <w:szCs w:val="28"/>
          <w:lang w:eastAsia="ru-RU"/>
        </w:rPr>
      </w:pPr>
    </w:p>
    <w:p w:rsidR="00102803" w:rsidRPr="00102803" w:rsidRDefault="00102803" w:rsidP="00102803">
      <w:pPr>
        <w:spacing w:after="0" w:line="240" w:lineRule="auto"/>
        <w:ind w:firstLine="709"/>
        <w:contextualSpacing/>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5.1. Назначение, продление, отмена контрольного и экспертно-аналитического мероприятия по вопросам аудита в сфере закупок осуществляются в соответствии с требованиями СФК-2 и СФК-3.</w:t>
      </w:r>
    </w:p>
    <w:p w:rsidR="00102803" w:rsidRPr="00102803" w:rsidRDefault="00102803" w:rsidP="00102803">
      <w:pPr>
        <w:spacing w:after="0" w:line="240" w:lineRule="auto"/>
        <w:ind w:right="57"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 xml:space="preserve">5.2. Программа и рабочий план подготавливаются в соответствии с требованиями  СФК-2 и СФК-3. Объем и состав экспертно-аналитических или контрольных действий по каждому вопросу программы, а также формы и способы проведения таких действий определяются руководителем группы в рабочем плане также в соответствии с требованиям СФК-2 и СФК-3.  </w:t>
      </w:r>
    </w:p>
    <w:p w:rsidR="00102803" w:rsidRPr="00EC4776" w:rsidRDefault="00102803" w:rsidP="00102803">
      <w:pPr>
        <w:spacing w:after="0" w:line="240" w:lineRule="auto"/>
        <w:ind w:right="57" w:firstLine="709"/>
        <w:jc w:val="both"/>
        <w:rPr>
          <w:rFonts w:ascii="Times New Roman" w:eastAsia="Times New Roman" w:hAnsi="Times New Roman" w:cs="Times New Roman"/>
          <w:snapToGrid w:val="0"/>
          <w:color w:val="FF0000"/>
          <w:sz w:val="28"/>
          <w:szCs w:val="28"/>
          <w:lang w:eastAsia="ru-RU"/>
        </w:rPr>
      </w:pPr>
      <w:r w:rsidRPr="00102803">
        <w:rPr>
          <w:rFonts w:ascii="Times New Roman" w:eastAsia="Times New Roman" w:hAnsi="Times New Roman" w:cs="Times New Roman"/>
          <w:sz w:val="28"/>
          <w:szCs w:val="28"/>
          <w:lang w:eastAsia="ru-RU"/>
        </w:rPr>
        <w:lastRenderedPageBreak/>
        <w:t xml:space="preserve">5.3. </w:t>
      </w:r>
      <w:r w:rsidRPr="00102803">
        <w:rPr>
          <w:rFonts w:ascii="Times New Roman" w:eastAsia="Times New Roman" w:hAnsi="Times New Roman" w:cs="Times New Roman"/>
          <w:spacing w:val="-5"/>
          <w:sz w:val="28"/>
          <w:szCs w:val="28"/>
          <w:lang w:eastAsia="ru-RU"/>
        </w:rPr>
        <w:t>Участниками  группы изучаются</w:t>
      </w:r>
      <w:r w:rsidRPr="00102803">
        <w:rPr>
          <w:rFonts w:ascii="Times New Roman" w:eastAsia="Times New Roman" w:hAnsi="Times New Roman" w:cs="Times New Roman"/>
          <w:sz w:val="28"/>
          <w:szCs w:val="28"/>
          <w:lang w:eastAsia="ru-RU"/>
        </w:rPr>
        <w:t xml:space="preserve"> законодательные и другие нормативные правовые акты, отчётные документы, статистические данные, материалы предыдущих контрольных и экспертно-аналитических мероприятий и другие материалы, характеризующие и регламентирующие закупки Объекта, направляются запросы</w:t>
      </w:r>
      <w:r w:rsidRPr="00102803">
        <w:rPr>
          <w:rFonts w:ascii="Times New Roman" w:eastAsia="Times New Roman" w:hAnsi="Times New Roman" w:cs="Times New Roman"/>
          <w:snapToGrid w:val="0"/>
          <w:sz w:val="28"/>
          <w:szCs w:val="28"/>
          <w:lang w:eastAsia="ru-RU"/>
        </w:rPr>
        <w:t xml:space="preserve">, анализируется информация, размещенная на Официальном сайте </w:t>
      </w:r>
      <w:hyperlink r:id="rId8" w:history="1">
        <w:r w:rsidRPr="00102803">
          <w:rPr>
            <w:rFonts w:ascii="Times New Roman" w:eastAsia="Times New Roman" w:hAnsi="Times New Roman" w:cs="Times New Roman"/>
            <w:snapToGrid w:val="0"/>
            <w:color w:val="0000FF"/>
            <w:sz w:val="28"/>
            <w:szCs w:val="28"/>
            <w:u w:val="single"/>
            <w:lang w:val="en-US" w:eastAsia="ru-RU"/>
          </w:rPr>
          <w:t>www</w:t>
        </w:r>
        <w:r w:rsidRPr="00102803">
          <w:rPr>
            <w:rFonts w:ascii="Times New Roman" w:eastAsia="Times New Roman" w:hAnsi="Times New Roman" w:cs="Times New Roman"/>
            <w:snapToGrid w:val="0"/>
            <w:color w:val="0000FF"/>
            <w:sz w:val="28"/>
            <w:szCs w:val="28"/>
            <w:u w:val="single"/>
            <w:lang w:eastAsia="ru-RU"/>
          </w:rPr>
          <w:t>.</w:t>
        </w:r>
        <w:r w:rsidRPr="00102803">
          <w:rPr>
            <w:rFonts w:ascii="Times New Roman" w:eastAsia="Times New Roman" w:hAnsi="Times New Roman" w:cs="Times New Roman"/>
            <w:snapToGrid w:val="0"/>
            <w:color w:val="0000FF"/>
            <w:sz w:val="28"/>
            <w:szCs w:val="28"/>
            <w:u w:val="single"/>
            <w:lang w:val="en-US" w:eastAsia="ru-RU"/>
          </w:rPr>
          <w:t>zakupki</w:t>
        </w:r>
        <w:r w:rsidRPr="00102803">
          <w:rPr>
            <w:rFonts w:ascii="Times New Roman" w:eastAsia="Times New Roman" w:hAnsi="Times New Roman" w:cs="Times New Roman"/>
            <w:snapToGrid w:val="0"/>
            <w:color w:val="0000FF"/>
            <w:sz w:val="28"/>
            <w:szCs w:val="28"/>
            <w:u w:val="single"/>
            <w:lang w:eastAsia="ru-RU"/>
          </w:rPr>
          <w:t>.</w:t>
        </w:r>
        <w:r w:rsidRPr="00102803">
          <w:rPr>
            <w:rFonts w:ascii="Times New Roman" w:eastAsia="Times New Roman" w:hAnsi="Times New Roman" w:cs="Times New Roman"/>
            <w:snapToGrid w:val="0"/>
            <w:color w:val="0000FF"/>
            <w:sz w:val="28"/>
            <w:szCs w:val="28"/>
            <w:u w:val="single"/>
            <w:lang w:val="en-US" w:eastAsia="ru-RU"/>
          </w:rPr>
          <w:t>gov</w:t>
        </w:r>
        <w:r w:rsidRPr="00102803">
          <w:rPr>
            <w:rFonts w:ascii="Times New Roman" w:eastAsia="Times New Roman" w:hAnsi="Times New Roman" w:cs="Times New Roman"/>
            <w:snapToGrid w:val="0"/>
            <w:color w:val="0000FF"/>
            <w:sz w:val="28"/>
            <w:szCs w:val="28"/>
            <w:u w:val="single"/>
            <w:lang w:eastAsia="ru-RU"/>
          </w:rPr>
          <w:t>.</w:t>
        </w:r>
        <w:r w:rsidRPr="00102803">
          <w:rPr>
            <w:rFonts w:ascii="Times New Roman" w:eastAsia="Times New Roman" w:hAnsi="Times New Roman" w:cs="Times New Roman"/>
            <w:snapToGrid w:val="0"/>
            <w:color w:val="0000FF"/>
            <w:sz w:val="28"/>
            <w:szCs w:val="28"/>
            <w:u w:val="single"/>
            <w:lang w:val="en-US" w:eastAsia="ru-RU"/>
          </w:rPr>
          <w:t>ru</w:t>
        </w:r>
      </w:hyperlink>
      <w:r w:rsidR="007C64F4">
        <w:t>.</w:t>
      </w:r>
      <w:r w:rsidRPr="00EC4776">
        <w:rPr>
          <w:rFonts w:ascii="Times New Roman" w:eastAsia="Times New Roman" w:hAnsi="Times New Roman" w:cs="Times New Roman"/>
          <w:snapToGrid w:val="0"/>
          <w:color w:val="FF0000"/>
          <w:sz w:val="28"/>
          <w:szCs w:val="28"/>
          <w:lang w:eastAsia="ru-RU"/>
        </w:rPr>
        <w:t xml:space="preserve"> </w:t>
      </w:r>
    </w:p>
    <w:p w:rsidR="00102803" w:rsidRPr="00102803" w:rsidRDefault="00102803" w:rsidP="00102803">
      <w:pPr>
        <w:spacing w:after="0" w:line="240" w:lineRule="auto"/>
        <w:ind w:right="57" w:firstLine="709"/>
        <w:jc w:val="both"/>
        <w:rPr>
          <w:rFonts w:ascii="Times New Roman" w:eastAsia="Times New Roman" w:hAnsi="Times New Roman" w:cs="Times New Roman"/>
          <w:spacing w:val="-5"/>
          <w:sz w:val="28"/>
          <w:szCs w:val="28"/>
          <w:lang w:eastAsia="ru-RU"/>
        </w:rPr>
      </w:pPr>
      <w:r w:rsidRPr="00102803">
        <w:rPr>
          <w:rFonts w:ascii="Times New Roman" w:eastAsia="Times New Roman" w:hAnsi="Times New Roman" w:cs="Times New Roman"/>
          <w:spacing w:val="-5"/>
          <w:sz w:val="28"/>
          <w:szCs w:val="28"/>
          <w:lang w:eastAsia="ru-RU"/>
        </w:rPr>
        <w:t>По результатам изучения руководителем группы:</w:t>
      </w:r>
    </w:p>
    <w:p w:rsidR="00102803" w:rsidRPr="00102803" w:rsidRDefault="00102803" w:rsidP="00102803">
      <w:pPr>
        <w:spacing w:after="0" w:line="240" w:lineRule="auto"/>
        <w:ind w:right="57" w:firstLine="709"/>
        <w:jc w:val="both"/>
        <w:rPr>
          <w:rFonts w:ascii="Times New Roman" w:eastAsia="Times New Roman" w:hAnsi="Times New Roman" w:cs="Times New Roman"/>
          <w:spacing w:val="-5"/>
          <w:sz w:val="28"/>
          <w:szCs w:val="28"/>
          <w:lang w:eastAsia="ru-RU"/>
        </w:rPr>
      </w:pPr>
      <w:r w:rsidRPr="00102803">
        <w:rPr>
          <w:rFonts w:ascii="Times New Roman" w:eastAsia="Times New Roman" w:hAnsi="Times New Roman" w:cs="Times New Roman"/>
          <w:spacing w:val="-5"/>
          <w:sz w:val="28"/>
          <w:szCs w:val="28"/>
          <w:lang w:eastAsia="ru-RU"/>
        </w:rPr>
        <w:t>определяются  области, наиболее значимые для аудита в сфере закупок, наличие и состояние внутреннего контроля на Объекте;</w:t>
      </w:r>
    </w:p>
    <w:p w:rsidR="00102803" w:rsidRPr="00102803" w:rsidRDefault="00102803" w:rsidP="00102803">
      <w:pPr>
        <w:spacing w:after="0" w:line="240" w:lineRule="auto"/>
        <w:ind w:right="57" w:firstLine="709"/>
        <w:jc w:val="both"/>
        <w:rPr>
          <w:rFonts w:ascii="Times New Roman" w:eastAsia="Times New Roman" w:hAnsi="Times New Roman" w:cs="Times New Roman"/>
          <w:spacing w:val="-5"/>
          <w:sz w:val="28"/>
          <w:szCs w:val="28"/>
          <w:lang w:eastAsia="ru-RU"/>
        </w:rPr>
      </w:pPr>
      <w:r w:rsidRPr="00102803">
        <w:rPr>
          <w:rFonts w:ascii="Times New Roman" w:eastAsia="Times New Roman" w:hAnsi="Times New Roman" w:cs="Times New Roman"/>
          <w:spacing w:val="-5"/>
          <w:sz w:val="28"/>
          <w:szCs w:val="28"/>
          <w:lang w:eastAsia="ru-RU"/>
        </w:rPr>
        <w:t>формулируются вопросы программы и рабочего плана;</w:t>
      </w:r>
    </w:p>
    <w:p w:rsidR="00102803" w:rsidRPr="00102803" w:rsidRDefault="00102803" w:rsidP="00102803">
      <w:pPr>
        <w:spacing w:after="0" w:line="240" w:lineRule="auto"/>
        <w:ind w:right="57" w:firstLine="709"/>
        <w:jc w:val="both"/>
        <w:rPr>
          <w:rFonts w:ascii="Times New Roman" w:eastAsia="Times New Roman" w:hAnsi="Times New Roman" w:cs="Times New Roman"/>
          <w:spacing w:val="-5"/>
          <w:sz w:val="28"/>
          <w:szCs w:val="28"/>
          <w:lang w:eastAsia="ru-RU"/>
        </w:rPr>
      </w:pPr>
      <w:r w:rsidRPr="00102803">
        <w:rPr>
          <w:rFonts w:ascii="Times New Roman" w:eastAsia="Times New Roman" w:hAnsi="Times New Roman" w:cs="Times New Roman"/>
          <w:spacing w:val="-5"/>
          <w:sz w:val="28"/>
          <w:szCs w:val="28"/>
          <w:lang w:eastAsia="ru-RU"/>
        </w:rPr>
        <w:t>направляются запросы руководителям Объектов, органам местного самоуправления;</w:t>
      </w:r>
    </w:p>
    <w:p w:rsidR="00102803" w:rsidRPr="00102803" w:rsidRDefault="00102803" w:rsidP="00102803">
      <w:pPr>
        <w:spacing w:after="0" w:line="240" w:lineRule="auto"/>
        <w:ind w:right="57"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pacing w:val="-5"/>
          <w:sz w:val="28"/>
          <w:szCs w:val="28"/>
          <w:lang w:eastAsia="ru-RU"/>
        </w:rPr>
        <w:t xml:space="preserve">принимается решение об использовании сплошного или выборочного способа проведения экспертно-аналитических или контрольных действий по каждому вопросу программы и рабочему плану, исходя </w:t>
      </w:r>
      <w:r w:rsidRPr="00102803">
        <w:rPr>
          <w:rFonts w:ascii="Times New Roman" w:eastAsia="Times New Roman" w:hAnsi="Times New Roman" w:cs="Times New Roman"/>
          <w:sz w:val="28"/>
          <w:szCs w:val="28"/>
          <w:lang w:eastAsia="ru-RU"/>
        </w:rPr>
        <w:t>из содержания вопроса программы, объема финансовых и хозяйственных операций, относящихся к этому вопросу, срока проведения аудита в сфере закупок.</w:t>
      </w:r>
    </w:p>
    <w:p w:rsidR="00102803" w:rsidRPr="00102803" w:rsidRDefault="00102803" w:rsidP="00102803">
      <w:pPr>
        <w:autoSpaceDE w:val="0"/>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Сплошной способ заключается в проведении экспертно-аналитических или контрольных действий в отношении всей совокупности закупок, относящихся к одному вопросу рабочего плана.</w:t>
      </w:r>
    </w:p>
    <w:p w:rsidR="00102803" w:rsidRPr="00102803" w:rsidRDefault="00102803" w:rsidP="00102803">
      <w:pPr>
        <w:autoSpaceDE w:val="0"/>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Выборочный способ заключается в проведении экспертно-аналитических или контрольных действий в отношении части финансовых и хозяйственных операций, относящихся к одному вопросу рабочего плана. Объем выборки и ее состав определяются руководителем мероприятия  по аудиту в сфере закупок таким образом, чтобы обеспечить возможность оценки всей совокупности закупок по изучаемому вопросу.</w:t>
      </w:r>
    </w:p>
    <w:p w:rsidR="00102803" w:rsidRPr="00102803" w:rsidRDefault="00102803" w:rsidP="00102803">
      <w:pPr>
        <w:autoSpaceDE w:val="0"/>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5.4. В программу и рабочий план в зависимости от тематики включаются следующие вопросы:</w:t>
      </w:r>
    </w:p>
    <w:p w:rsidR="00102803" w:rsidRPr="00102803" w:rsidRDefault="00102803" w:rsidP="00102803">
      <w:pPr>
        <w:autoSpaceDE w:val="0"/>
        <w:autoSpaceDN w:val="0"/>
        <w:adjustRightInd w:val="0"/>
        <w:spacing w:after="0" w:line="240" w:lineRule="auto"/>
        <w:ind w:firstLine="680"/>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5.4.1. Законность Расходов на закупки по планируемым к заключению, заключенным и исполненным контрактам, в том числе:</w:t>
      </w:r>
    </w:p>
    <w:p w:rsidR="00102803" w:rsidRPr="00102803" w:rsidRDefault="00102803" w:rsidP="001028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1) наличие, порядок формирования и организация деятельности контрактной службы (назначения контрактного управляющего);</w:t>
      </w:r>
    </w:p>
    <w:p w:rsidR="00102803" w:rsidRPr="00102803" w:rsidRDefault="00102803" w:rsidP="001028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2) наличие, порядок формирования, организация работы комиссии (комиссий) по осуществлению закупок;</w:t>
      </w:r>
    </w:p>
    <w:p w:rsidR="00102803" w:rsidRPr="00102803" w:rsidRDefault="00102803" w:rsidP="001028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3) порядок выбора и функционал специализированной организации;</w:t>
      </w:r>
    </w:p>
    <w:p w:rsidR="00102803" w:rsidRPr="00102803" w:rsidRDefault="00102803" w:rsidP="001028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4) порядок организации централизованных закупок и совместных конкурсов и аукционов;</w:t>
      </w:r>
    </w:p>
    <w:p w:rsidR="00102803" w:rsidRPr="00102803" w:rsidRDefault="00102803" w:rsidP="001028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5) наличие утвержденных требований к отдельным видам товаров, работ, услуг, в том числе к предельным ценам на них, и (или) нормативных затрат на обеспечение функций заказчиков;</w:t>
      </w:r>
    </w:p>
    <w:p w:rsidR="00102803" w:rsidRPr="00102803" w:rsidRDefault="00102803" w:rsidP="001028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6) организация и порядок проведения ведомственного контроля в сфере закупок в отношении подведомственных заказчиков;</w:t>
      </w:r>
    </w:p>
    <w:p w:rsidR="00102803" w:rsidRPr="00102803" w:rsidRDefault="00102803" w:rsidP="001028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7) проведение обязательного общественного обсуждения закупок в случаях предусмотренных действующим законодательством;</w:t>
      </w:r>
    </w:p>
    <w:p w:rsidR="00102803" w:rsidRPr="00102803" w:rsidRDefault="00102803" w:rsidP="001028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lastRenderedPageBreak/>
        <w:t>8) обоснованность и законность выбора конкурентного способа определения поставщика (подрядчика, исполнителя);</w:t>
      </w:r>
    </w:p>
    <w:p w:rsidR="00102803" w:rsidRPr="00102803" w:rsidRDefault="00102803" w:rsidP="001028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9) проверка документации (извещения) о закупке на предмет соответствия требованиям действующего законодательства;</w:t>
      </w:r>
    </w:p>
    <w:p w:rsidR="00102803" w:rsidRPr="00102803" w:rsidRDefault="00102803" w:rsidP="001028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10) проверка наличия в контракте обязательных условий;</w:t>
      </w:r>
    </w:p>
    <w:p w:rsidR="00102803" w:rsidRPr="00102803" w:rsidRDefault="00102803" w:rsidP="00102803">
      <w:pPr>
        <w:spacing w:after="0" w:line="240" w:lineRule="auto"/>
        <w:ind w:firstLine="709"/>
        <w:contextualSpacing/>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11) установление преимуществ отдельным участникам закупок: субъекты малого предпринимательства; социально ориентированные некоммерческие организации; учреждения и предприятия уголовно- исполнительной системы; организации инвалидов;</w:t>
      </w:r>
    </w:p>
    <w:p w:rsidR="00102803" w:rsidRPr="00102803" w:rsidRDefault="00102803" w:rsidP="00102803">
      <w:pPr>
        <w:spacing w:after="0" w:line="240" w:lineRule="auto"/>
        <w:ind w:firstLine="709"/>
        <w:contextualSpacing/>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12) наличие и соответствие законодательству обеспечения заявок;</w:t>
      </w:r>
    </w:p>
    <w:p w:rsidR="00102803" w:rsidRPr="00102803" w:rsidRDefault="00102803" w:rsidP="00102803">
      <w:pPr>
        <w:spacing w:after="0" w:line="240" w:lineRule="auto"/>
        <w:ind w:firstLine="709"/>
        <w:contextualSpacing/>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13) наличие и соответствие законодательству обеспечения исполнения контракта;</w:t>
      </w:r>
    </w:p>
    <w:p w:rsidR="00102803" w:rsidRPr="00102803" w:rsidRDefault="00102803" w:rsidP="001028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14) проверка  соблюдения требований законодательства при оценки заявок;</w:t>
      </w:r>
    </w:p>
    <w:p w:rsidR="00102803" w:rsidRPr="00102803" w:rsidRDefault="00102803" w:rsidP="00102803">
      <w:pPr>
        <w:spacing w:after="0" w:line="240" w:lineRule="auto"/>
        <w:ind w:firstLine="709"/>
        <w:contextualSpacing/>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15) проверка протоколов, составленных в ходе определения поставщика, включая их наличие, требования к содержанию и размещению;</w:t>
      </w:r>
    </w:p>
    <w:p w:rsidR="00102803" w:rsidRPr="00102803" w:rsidRDefault="00102803" w:rsidP="00102803">
      <w:pPr>
        <w:spacing w:after="0" w:line="240" w:lineRule="auto"/>
        <w:ind w:firstLine="709"/>
        <w:contextualSpacing/>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16) применение антидемпинговых мер при проведении конкурса и аукциона;</w:t>
      </w:r>
    </w:p>
    <w:p w:rsidR="00102803" w:rsidRPr="00102803" w:rsidRDefault="00102803" w:rsidP="00102803">
      <w:pPr>
        <w:spacing w:after="0" w:line="240" w:lineRule="auto"/>
        <w:ind w:firstLine="709"/>
        <w:contextualSpacing/>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17) соблюдение сроков и порядка заключения контрактов;</w:t>
      </w:r>
    </w:p>
    <w:p w:rsidR="00102803" w:rsidRPr="00102803" w:rsidRDefault="00102803" w:rsidP="00102803">
      <w:pPr>
        <w:spacing w:after="0" w:line="240" w:lineRule="auto"/>
        <w:ind w:firstLine="709"/>
        <w:contextualSpacing/>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18) оценка законности внесения изменений в контракт, его расторжение (при их наличии).</w:t>
      </w:r>
    </w:p>
    <w:p w:rsidR="00102803" w:rsidRPr="00102803" w:rsidRDefault="00102803" w:rsidP="00102803">
      <w:pPr>
        <w:spacing w:after="0" w:line="240" w:lineRule="auto"/>
        <w:ind w:firstLine="709"/>
        <w:contextualSpacing/>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5.4.2. Целесообразность Расходов на закупки по планируемым к заключению, заключенным и исполненным контрактам.</w:t>
      </w:r>
    </w:p>
    <w:p w:rsidR="00102803" w:rsidRPr="00102803" w:rsidRDefault="00102803" w:rsidP="001028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5.4.3. Обоснованность Расходов на закупки по планируемым к заключению, заключенным и исполненным контрактам.</w:t>
      </w:r>
    </w:p>
    <w:p w:rsidR="00102803" w:rsidRPr="00102803" w:rsidRDefault="00102803" w:rsidP="001028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 xml:space="preserve">5.4.4. Своевременность Расходов на закупки по планируемым к заключению, заключенным и исполненным контрактам, в том числе: </w:t>
      </w:r>
    </w:p>
    <w:p w:rsidR="00102803" w:rsidRPr="00102803" w:rsidRDefault="00102803" w:rsidP="001028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1)  формирование, утверждение и ведение плана закупок и плана-графика, а также их размещение в открытом доступе;</w:t>
      </w:r>
    </w:p>
    <w:p w:rsidR="00102803" w:rsidRPr="00102803" w:rsidRDefault="00102803" w:rsidP="00102803">
      <w:pPr>
        <w:spacing w:after="0" w:line="240" w:lineRule="auto"/>
        <w:ind w:firstLine="709"/>
        <w:contextualSpacing/>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2) оценка своевременности действий заказчика по реализации условий контракта, включая своевременность расчётов по контракту.</w:t>
      </w:r>
    </w:p>
    <w:p w:rsidR="00102803" w:rsidRPr="00102803" w:rsidRDefault="00102803" w:rsidP="001028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5.4.5. Эффективность Расходов на закупки по планируемым к заключению, заключенным и исполненным контрактам, в том числе:</w:t>
      </w:r>
    </w:p>
    <w:p w:rsidR="00102803" w:rsidRPr="00102803" w:rsidRDefault="00102803" w:rsidP="001028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1) обоснование начальной (максимальной) цены контракта;</w:t>
      </w:r>
    </w:p>
    <w:p w:rsidR="00102803" w:rsidRPr="00102803" w:rsidRDefault="00102803" w:rsidP="001028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2) обоснование цены контракта, заключаемого с единственным поставщиком.</w:t>
      </w:r>
    </w:p>
    <w:p w:rsidR="00102803" w:rsidRPr="00102803" w:rsidRDefault="00102803" w:rsidP="001028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5.4.6. Результативность Расходов на закупки по планируемым к заключению, заключенным и исполненным контрактам, в том числе:</w:t>
      </w:r>
    </w:p>
    <w:p w:rsidR="00102803" w:rsidRPr="00102803" w:rsidRDefault="00102803" w:rsidP="00102803">
      <w:pPr>
        <w:spacing w:after="0" w:line="240" w:lineRule="auto"/>
        <w:ind w:firstLine="709"/>
        <w:contextualSpacing/>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1) проверка наличия экспертизы результатов, предусмотренных контрактом, и отчёта о результатах отдельного этапа исполнения контракта, о поставленном товаре, выполненной работе или об оказанной услуге;</w:t>
      </w:r>
    </w:p>
    <w:p w:rsidR="00102803" w:rsidRPr="00102803" w:rsidRDefault="00102803" w:rsidP="00102803">
      <w:pPr>
        <w:spacing w:after="0" w:line="240" w:lineRule="auto"/>
        <w:ind w:firstLine="709"/>
        <w:contextualSpacing/>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2) оценка соответствия поставленных товаров, выполненных работ, оказанных услуг требованиям, установленным в контрактах;</w:t>
      </w:r>
    </w:p>
    <w:p w:rsidR="00102803" w:rsidRPr="00102803" w:rsidRDefault="00102803" w:rsidP="00102803">
      <w:pPr>
        <w:spacing w:after="0" w:line="240" w:lineRule="auto"/>
        <w:ind w:firstLine="709"/>
        <w:contextualSpacing/>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3) оценка целевого характера использования поставленных товаров, результатов выполненных работ и оказанных услуг;</w:t>
      </w:r>
    </w:p>
    <w:p w:rsidR="00102803" w:rsidRPr="00102803" w:rsidRDefault="00102803" w:rsidP="00102803">
      <w:pPr>
        <w:spacing w:after="0" w:line="240" w:lineRule="auto"/>
        <w:ind w:firstLine="709"/>
        <w:contextualSpacing/>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4) применение обеспечительных мер и мер ответственности по контракту.</w:t>
      </w:r>
    </w:p>
    <w:p w:rsidR="00102803" w:rsidRPr="00102803" w:rsidRDefault="00102803" w:rsidP="00102803">
      <w:pPr>
        <w:autoSpaceDE w:val="0"/>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lastRenderedPageBreak/>
        <w:t>5.5. Руководитель группы знакомит участников группы под роспись с распоряжением о назначении контрольного и экспертно-аналитического мероприятия, программой и рабочим планом и вносимыми в них изменениями.</w:t>
      </w:r>
    </w:p>
    <w:p w:rsidR="00102803" w:rsidRPr="00102803" w:rsidRDefault="00102803" w:rsidP="00102803">
      <w:pPr>
        <w:autoSpaceDE w:val="0"/>
        <w:spacing w:after="0" w:line="240" w:lineRule="auto"/>
        <w:ind w:firstLine="900"/>
        <w:jc w:val="both"/>
        <w:rPr>
          <w:rFonts w:ascii="Times New Roman" w:eastAsia="Times New Roman" w:hAnsi="Times New Roman" w:cs="Times New Roman"/>
          <w:sz w:val="24"/>
          <w:szCs w:val="24"/>
          <w:lang w:eastAsia="ru-RU"/>
        </w:rPr>
      </w:pPr>
    </w:p>
    <w:p w:rsidR="00102803" w:rsidRPr="00BA34D0" w:rsidRDefault="00102803" w:rsidP="00102803">
      <w:pPr>
        <w:widowControl w:val="0"/>
        <w:numPr>
          <w:ilvl w:val="0"/>
          <w:numId w:val="12"/>
        </w:numPr>
        <w:snapToGrid w:val="0"/>
        <w:spacing w:after="0" w:line="240" w:lineRule="auto"/>
        <w:jc w:val="center"/>
        <w:rPr>
          <w:rFonts w:ascii="Times New Roman" w:eastAsia="Times New Roman" w:hAnsi="Times New Roman" w:cs="Times New Roman"/>
          <w:b/>
          <w:sz w:val="28"/>
          <w:szCs w:val="28"/>
          <w:lang w:eastAsia="ru-RU"/>
        </w:rPr>
      </w:pPr>
      <w:r w:rsidRPr="00BA34D0">
        <w:rPr>
          <w:rFonts w:ascii="Times New Roman" w:eastAsia="Times New Roman" w:hAnsi="Times New Roman" w:cs="Times New Roman"/>
          <w:b/>
          <w:sz w:val="28"/>
          <w:szCs w:val="28"/>
          <w:lang w:eastAsia="ru-RU"/>
        </w:rPr>
        <w:t>Основной этап аудита в сфере закупок</w:t>
      </w:r>
    </w:p>
    <w:p w:rsidR="00102803" w:rsidRPr="00102803" w:rsidRDefault="00102803" w:rsidP="00102803">
      <w:pPr>
        <w:widowControl w:val="0"/>
        <w:snapToGrid w:val="0"/>
        <w:spacing w:after="0" w:line="240" w:lineRule="auto"/>
        <w:ind w:left="644"/>
        <w:rPr>
          <w:rFonts w:ascii="Times New Roman" w:eastAsia="Times New Roman" w:hAnsi="Times New Roman" w:cs="Times New Roman"/>
          <w:sz w:val="24"/>
          <w:szCs w:val="24"/>
          <w:lang w:eastAsia="ru-RU"/>
        </w:rPr>
      </w:pPr>
    </w:p>
    <w:p w:rsidR="00102803" w:rsidRPr="00102803" w:rsidRDefault="00102803" w:rsidP="00102803">
      <w:pPr>
        <w:autoSpaceDE w:val="0"/>
        <w:autoSpaceDN w:val="0"/>
        <w:adjustRightInd w:val="0"/>
        <w:spacing w:after="0" w:line="240" w:lineRule="auto"/>
        <w:ind w:firstLine="709"/>
        <w:jc w:val="both"/>
        <w:rPr>
          <w:rFonts w:ascii="Times New Roman" w:eastAsia="Times New Roman" w:hAnsi="Times New Roman" w:cs="Times New Roman"/>
          <w:snapToGrid w:val="0"/>
          <w:sz w:val="28"/>
          <w:szCs w:val="28"/>
          <w:lang w:eastAsia="ru-RU"/>
        </w:rPr>
      </w:pPr>
      <w:r w:rsidRPr="00102803">
        <w:rPr>
          <w:rFonts w:ascii="Times New Roman" w:eastAsia="Times New Roman" w:hAnsi="Times New Roman" w:cs="Times New Roman"/>
          <w:snapToGrid w:val="0"/>
          <w:sz w:val="28"/>
          <w:szCs w:val="28"/>
          <w:lang w:eastAsia="ru-RU"/>
        </w:rPr>
        <w:t>6.1. На основном этапе аудита</w:t>
      </w:r>
      <w:r w:rsidRPr="00102803">
        <w:rPr>
          <w:rFonts w:ascii="Times New Roman" w:eastAsia="Times New Roman" w:hAnsi="Times New Roman" w:cs="Times New Roman"/>
          <w:bCs/>
          <w:snapToGrid w:val="0"/>
          <w:sz w:val="28"/>
          <w:szCs w:val="28"/>
          <w:lang w:eastAsia="ru-RU"/>
        </w:rPr>
        <w:t xml:space="preserve"> в сфере закупок проводятся проверка, анализ и оценка информации </w:t>
      </w:r>
      <w:r w:rsidRPr="00102803">
        <w:rPr>
          <w:rFonts w:ascii="Times New Roman" w:eastAsia="Calibri" w:hAnsi="Times New Roman" w:cs="Times New Roman"/>
          <w:sz w:val="28"/>
          <w:szCs w:val="28"/>
        </w:rPr>
        <w:t>о законности, целесообразности, обоснованности, своевременности, эффективности и результативности Расходов на закупки по планируемым к заключению, заключенным и исполненным контрактам в соответствии с</w:t>
      </w:r>
      <w:r w:rsidRPr="00102803">
        <w:rPr>
          <w:rFonts w:ascii="Times New Roman" w:eastAsia="Times New Roman" w:hAnsi="Times New Roman" w:cs="Times New Roman"/>
          <w:bCs/>
          <w:snapToGrid w:val="0"/>
          <w:sz w:val="28"/>
          <w:szCs w:val="28"/>
          <w:lang w:eastAsia="ru-RU"/>
        </w:rPr>
        <w:t xml:space="preserve"> вопросами программы мероприятия</w:t>
      </w:r>
      <w:r w:rsidRPr="00102803">
        <w:rPr>
          <w:rFonts w:ascii="Times New Roman" w:eastAsia="Times New Roman" w:hAnsi="Times New Roman" w:cs="Times New Roman"/>
          <w:snapToGrid w:val="0"/>
          <w:sz w:val="28"/>
          <w:szCs w:val="28"/>
          <w:lang w:eastAsia="ru-RU"/>
        </w:rPr>
        <w:t>.</w:t>
      </w:r>
    </w:p>
    <w:p w:rsidR="00102803" w:rsidRPr="00102803" w:rsidRDefault="00102803" w:rsidP="00102803">
      <w:pPr>
        <w:autoSpaceDE w:val="0"/>
        <w:autoSpaceDN w:val="0"/>
        <w:adjustRightInd w:val="0"/>
        <w:spacing w:after="0" w:line="240" w:lineRule="auto"/>
        <w:ind w:firstLine="709"/>
        <w:jc w:val="both"/>
        <w:rPr>
          <w:rFonts w:ascii="Times New Roman" w:eastAsia="Times New Roman" w:hAnsi="Times New Roman" w:cs="Times New Roman"/>
          <w:snapToGrid w:val="0"/>
          <w:sz w:val="28"/>
          <w:szCs w:val="28"/>
          <w:lang w:eastAsia="ru-RU"/>
        </w:rPr>
      </w:pPr>
      <w:r w:rsidRPr="00102803">
        <w:rPr>
          <w:rFonts w:ascii="Times New Roman" w:eastAsia="Times New Roman" w:hAnsi="Times New Roman" w:cs="Times New Roman"/>
          <w:snapToGrid w:val="0"/>
          <w:sz w:val="28"/>
          <w:szCs w:val="28"/>
          <w:lang w:eastAsia="ru-RU"/>
        </w:rPr>
        <w:t>6.2. В рамках проверки, анализа и оценки рассматривается информация о закупках заказчика за проверяемый и (или) отчётный период в разрезе закупок с учетом количественных и стоимостных показателей, а также с указанием поданных и отклоненных заявок участников.</w:t>
      </w:r>
    </w:p>
    <w:p w:rsidR="00102803" w:rsidRPr="00102803" w:rsidRDefault="00102803" w:rsidP="00102803">
      <w:pPr>
        <w:autoSpaceDE w:val="0"/>
        <w:autoSpaceDN w:val="0"/>
        <w:adjustRightInd w:val="0"/>
        <w:spacing w:after="0" w:line="240" w:lineRule="auto"/>
        <w:ind w:firstLine="709"/>
        <w:jc w:val="both"/>
        <w:rPr>
          <w:rFonts w:ascii="Times New Roman" w:eastAsia="Times New Roman" w:hAnsi="Times New Roman" w:cs="Times New Roman"/>
          <w:snapToGrid w:val="0"/>
          <w:sz w:val="28"/>
          <w:szCs w:val="28"/>
          <w:lang w:eastAsia="ru-RU"/>
        </w:rPr>
      </w:pPr>
      <w:r w:rsidRPr="00102803">
        <w:rPr>
          <w:rFonts w:ascii="Times New Roman" w:eastAsia="Times New Roman" w:hAnsi="Times New Roman" w:cs="Times New Roman"/>
          <w:snapToGrid w:val="0"/>
          <w:sz w:val="28"/>
          <w:szCs w:val="28"/>
          <w:lang w:eastAsia="ru-RU"/>
        </w:rPr>
        <w:t>Информация структурируется по способам осуществления закупки – в разрезе конкурентных способов и с указанием закупок у единственного поставщика (подрядчика, исполнителя).</w:t>
      </w:r>
    </w:p>
    <w:p w:rsidR="00102803" w:rsidRPr="00102803" w:rsidRDefault="00102803" w:rsidP="00102803">
      <w:pPr>
        <w:autoSpaceDE w:val="0"/>
        <w:autoSpaceDN w:val="0"/>
        <w:adjustRightInd w:val="0"/>
        <w:spacing w:after="0" w:line="240" w:lineRule="auto"/>
        <w:ind w:firstLine="709"/>
        <w:jc w:val="both"/>
        <w:rPr>
          <w:rFonts w:ascii="Times New Roman" w:eastAsia="Times New Roman" w:hAnsi="Times New Roman" w:cs="Times New Roman"/>
          <w:snapToGrid w:val="0"/>
          <w:sz w:val="28"/>
          <w:szCs w:val="28"/>
          <w:lang w:eastAsia="ru-RU"/>
        </w:rPr>
      </w:pPr>
      <w:r w:rsidRPr="00102803">
        <w:rPr>
          <w:rFonts w:ascii="Times New Roman" w:eastAsia="Times New Roman" w:hAnsi="Times New Roman" w:cs="Times New Roman"/>
          <w:snapToGrid w:val="0"/>
          <w:sz w:val="28"/>
          <w:szCs w:val="28"/>
          <w:lang w:eastAsia="ru-RU"/>
        </w:rPr>
        <w:t xml:space="preserve">Информация о закупках у единственного поставщика (подрядчика, исполнителя) анализируется в разрезе закупок до 100 тыс. рублей и свыше 100 тыс. рублей. </w:t>
      </w:r>
    </w:p>
    <w:p w:rsidR="00102803" w:rsidRPr="00102803" w:rsidRDefault="00102803" w:rsidP="00102803">
      <w:pPr>
        <w:autoSpaceDE w:val="0"/>
        <w:autoSpaceDN w:val="0"/>
        <w:adjustRightInd w:val="0"/>
        <w:spacing w:after="0" w:line="240" w:lineRule="auto"/>
        <w:ind w:firstLine="709"/>
        <w:jc w:val="both"/>
        <w:rPr>
          <w:rFonts w:ascii="Times New Roman" w:eastAsia="Times New Roman" w:hAnsi="Times New Roman" w:cs="Times New Roman"/>
          <w:snapToGrid w:val="0"/>
          <w:sz w:val="28"/>
          <w:szCs w:val="28"/>
          <w:lang w:eastAsia="ru-RU"/>
        </w:rPr>
      </w:pPr>
      <w:r w:rsidRPr="00102803">
        <w:rPr>
          <w:rFonts w:ascii="Times New Roman" w:eastAsia="Times New Roman" w:hAnsi="Times New Roman" w:cs="Times New Roman"/>
          <w:snapToGrid w:val="0"/>
          <w:sz w:val="28"/>
          <w:szCs w:val="28"/>
          <w:lang w:eastAsia="ru-RU"/>
        </w:rPr>
        <w:t>Допускается обобщение данной информации в табличной форме.</w:t>
      </w:r>
    </w:p>
    <w:p w:rsidR="00102803" w:rsidRPr="00102803" w:rsidRDefault="00102803" w:rsidP="0010280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02803" w:rsidRPr="00102803" w:rsidRDefault="00102803" w:rsidP="00102803">
      <w:pPr>
        <w:numPr>
          <w:ilvl w:val="1"/>
          <w:numId w:val="29"/>
        </w:num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Контрольные и экспертно-аналитические действия, проводимые в ходе аудита закупок</w:t>
      </w:r>
    </w:p>
    <w:p w:rsidR="00102803" w:rsidRPr="00102803" w:rsidRDefault="00102803" w:rsidP="00102803">
      <w:pPr>
        <w:autoSpaceDE w:val="0"/>
        <w:autoSpaceDN w:val="0"/>
        <w:adjustRightInd w:val="0"/>
        <w:spacing w:after="0" w:line="240" w:lineRule="auto"/>
        <w:ind w:left="450"/>
        <w:jc w:val="both"/>
        <w:rPr>
          <w:rFonts w:ascii="Times New Roman" w:eastAsia="Times New Roman" w:hAnsi="Times New Roman" w:cs="Times New Roman"/>
          <w:sz w:val="24"/>
          <w:szCs w:val="24"/>
          <w:lang w:eastAsia="ru-RU"/>
        </w:rPr>
      </w:pPr>
    </w:p>
    <w:p w:rsidR="00102803" w:rsidRPr="00102803" w:rsidRDefault="00102803" w:rsidP="001028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6.3.1. Осуществление контрольных и экспертно-аналитических процедур, оформление акта, заключения, подготовка заключения на разногласия, пояснения, возражения осуществляются в соответствии с требованиями СФК-2 и СФК-3.</w:t>
      </w:r>
    </w:p>
    <w:p w:rsidR="00102803" w:rsidRPr="00102803" w:rsidRDefault="00102803" w:rsidP="00102803">
      <w:pPr>
        <w:autoSpaceDE w:val="0"/>
        <w:autoSpaceDN w:val="0"/>
        <w:adjustRightInd w:val="0"/>
        <w:spacing w:after="0" w:line="240" w:lineRule="auto"/>
        <w:ind w:firstLine="709"/>
        <w:contextualSpacing/>
        <w:jc w:val="both"/>
        <w:outlineLvl w:val="0"/>
        <w:rPr>
          <w:rFonts w:ascii="Times New Roman" w:eastAsia="Times New Roman" w:hAnsi="Times New Roman" w:cs="Times New Roman"/>
          <w:bCs/>
          <w:sz w:val="28"/>
          <w:szCs w:val="28"/>
          <w:lang w:eastAsia="ru-RU"/>
        </w:rPr>
      </w:pPr>
      <w:r w:rsidRPr="00102803">
        <w:rPr>
          <w:rFonts w:ascii="Times New Roman" w:eastAsia="Times New Roman" w:hAnsi="Times New Roman" w:cs="Times New Roman"/>
          <w:sz w:val="28"/>
          <w:szCs w:val="28"/>
          <w:lang w:eastAsia="ru-RU"/>
        </w:rPr>
        <w:t xml:space="preserve">6.3.2. Анализ и/или проверка целесообразности Расходов на закупки по планируемым к заключению, заключенным и исполненным контрактам осуществляется на основании анализа </w:t>
      </w:r>
      <w:r w:rsidRPr="00102803">
        <w:rPr>
          <w:rFonts w:ascii="Times New Roman" w:eastAsia="Times New Roman" w:hAnsi="Times New Roman" w:cs="Times New Roman"/>
          <w:bCs/>
          <w:sz w:val="28"/>
          <w:szCs w:val="28"/>
          <w:lang w:eastAsia="ru-RU"/>
        </w:rPr>
        <w:t xml:space="preserve">установления соответствия планируемой закупки целям осуществления закупок, определенным с учетом положений </w:t>
      </w:r>
      <w:hyperlink r:id="rId9" w:history="1">
        <w:r w:rsidRPr="00102803">
          <w:rPr>
            <w:rFonts w:ascii="Times New Roman" w:eastAsia="Times New Roman" w:hAnsi="Times New Roman" w:cs="Times New Roman"/>
            <w:bCs/>
            <w:sz w:val="28"/>
            <w:szCs w:val="28"/>
            <w:lang w:eastAsia="ru-RU"/>
          </w:rPr>
          <w:t>ст. 13</w:t>
        </w:r>
      </w:hyperlink>
      <w:r w:rsidRPr="00102803">
        <w:rPr>
          <w:rFonts w:ascii="Times New Roman" w:eastAsia="Times New Roman" w:hAnsi="Times New Roman" w:cs="Times New Roman"/>
          <w:sz w:val="28"/>
          <w:szCs w:val="28"/>
          <w:lang w:eastAsia="ru-RU"/>
        </w:rPr>
        <w:t>Федерального закона № 44-ФЗ</w:t>
      </w:r>
      <w:r w:rsidRPr="00102803">
        <w:rPr>
          <w:rFonts w:ascii="Times New Roman" w:eastAsia="Times New Roman" w:hAnsi="Times New Roman" w:cs="Times New Roman"/>
          <w:bCs/>
          <w:sz w:val="28"/>
          <w:szCs w:val="28"/>
          <w:lang w:eastAsia="ru-RU"/>
        </w:rPr>
        <w:t>.</w:t>
      </w:r>
    </w:p>
    <w:p w:rsidR="00102803" w:rsidRPr="00102803" w:rsidRDefault="00102803" w:rsidP="00102803">
      <w:pPr>
        <w:autoSpaceDE w:val="0"/>
        <w:autoSpaceDN w:val="0"/>
        <w:adjustRightInd w:val="0"/>
        <w:spacing w:after="0" w:line="240" w:lineRule="auto"/>
        <w:ind w:firstLine="709"/>
        <w:jc w:val="both"/>
        <w:rPr>
          <w:rFonts w:ascii="Times New Roman" w:eastAsia="Calibri" w:hAnsi="Times New Roman" w:cs="Times New Roman"/>
          <w:sz w:val="28"/>
          <w:szCs w:val="28"/>
        </w:rPr>
      </w:pPr>
      <w:r w:rsidRPr="00102803">
        <w:rPr>
          <w:rFonts w:ascii="Times New Roman" w:eastAsia="Times New Roman" w:hAnsi="Times New Roman" w:cs="Times New Roman"/>
          <w:snapToGrid w:val="0"/>
          <w:sz w:val="28"/>
          <w:szCs w:val="28"/>
          <w:lang w:eastAsia="ru-RU"/>
        </w:rPr>
        <w:t xml:space="preserve">Под целесообразностью Расходов на закупки понимается наличие обоснованных муниципальных нужд, необходимых для достижения целей и реализации мероприятий </w:t>
      </w:r>
      <w:r w:rsidRPr="00102803">
        <w:rPr>
          <w:rFonts w:ascii="Times New Roman" w:eastAsia="Times New Roman" w:hAnsi="Times New Roman" w:cs="Times New Roman"/>
          <w:color w:val="000000"/>
          <w:sz w:val="28"/>
          <w:szCs w:val="28"/>
          <w:lang w:eastAsia="ru-RU"/>
        </w:rPr>
        <w:t>муниципальных программ, выполнения установленных функций и полномочий органов местного самоуправления.</w:t>
      </w:r>
    </w:p>
    <w:p w:rsidR="00102803" w:rsidRPr="00102803" w:rsidRDefault="00102803" w:rsidP="00102803">
      <w:pPr>
        <w:spacing w:after="0" w:line="240" w:lineRule="auto"/>
        <w:ind w:firstLine="709"/>
        <w:jc w:val="both"/>
        <w:rPr>
          <w:rFonts w:ascii="Times New Roman" w:eastAsia="Calibri" w:hAnsi="Times New Roman" w:cs="Times New Roman"/>
          <w:sz w:val="28"/>
          <w:szCs w:val="28"/>
        </w:rPr>
      </w:pPr>
      <w:r w:rsidRPr="00102803">
        <w:rPr>
          <w:rFonts w:ascii="Times New Roman" w:eastAsia="Calibri" w:hAnsi="Times New Roman" w:cs="Times New Roman"/>
          <w:sz w:val="28"/>
          <w:szCs w:val="28"/>
        </w:rPr>
        <w:t>В рамках мероприятия также целесообразно оценить качество планирования закупок заказчиком, в том числе путем анализа количества и объема вносимых изменений в первоначально утвержденные план и план-график закупок, а также ритмичность (равномерное распределение закупок) закупок в течение года.</w:t>
      </w:r>
    </w:p>
    <w:p w:rsidR="00102803" w:rsidRPr="00102803" w:rsidRDefault="00102803" w:rsidP="00102803">
      <w:pPr>
        <w:autoSpaceDE w:val="0"/>
        <w:autoSpaceDN w:val="0"/>
        <w:adjustRightInd w:val="0"/>
        <w:spacing w:after="0" w:line="240" w:lineRule="auto"/>
        <w:ind w:firstLine="709"/>
        <w:contextualSpacing/>
        <w:jc w:val="both"/>
        <w:outlineLvl w:val="0"/>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 xml:space="preserve">6.3.3. Анализ и/или проверка обоснованности Расходов на закупки по планируемым к заключению, заключенным и исполненным контрактам осуществляется на основании оценки применения методов определения начальной (максимальной) цены контракта, цены контракта, заключаемого с единственным </w:t>
      </w:r>
      <w:r w:rsidRPr="00102803">
        <w:rPr>
          <w:rFonts w:ascii="Times New Roman" w:eastAsia="Times New Roman" w:hAnsi="Times New Roman" w:cs="Times New Roman"/>
          <w:sz w:val="28"/>
          <w:szCs w:val="28"/>
          <w:lang w:eastAsia="ru-RU"/>
        </w:rPr>
        <w:lastRenderedPageBreak/>
        <w:t>поставщиком (подрядчиком, исполнителем) и способов определения поставщика (подрядчика, исполнителя), установленных ст.ст. 18 - 22 и главой 3 Федерального закона № 44-ФЗ.</w:t>
      </w:r>
    </w:p>
    <w:p w:rsidR="00102803" w:rsidRPr="00102803" w:rsidRDefault="00102803" w:rsidP="00102803">
      <w:pPr>
        <w:spacing w:after="0" w:line="240" w:lineRule="auto"/>
        <w:ind w:firstLine="709"/>
        <w:jc w:val="both"/>
        <w:rPr>
          <w:rFonts w:ascii="Times New Roman" w:eastAsia="Times New Roman" w:hAnsi="Times New Roman" w:cs="Times New Roman"/>
          <w:snapToGrid w:val="0"/>
          <w:sz w:val="28"/>
          <w:szCs w:val="28"/>
          <w:lang w:eastAsia="ru-RU"/>
        </w:rPr>
      </w:pPr>
      <w:r w:rsidRPr="00102803">
        <w:rPr>
          <w:rFonts w:ascii="Times New Roman" w:eastAsia="Times New Roman" w:hAnsi="Times New Roman" w:cs="Times New Roman"/>
          <w:snapToGrid w:val="0"/>
          <w:sz w:val="28"/>
          <w:szCs w:val="28"/>
          <w:lang w:eastAsia="ru-RU"/>
        </w:rPr>
        <w:t>На данном этапе осуществляется проверка обоснования закупки заказчиком на этапе планирования закупок товаров, работ, услуг</w:t>
      </w:r>
      <w:r w:rsidR="009E7936">
        <w:rPr>
          <w:rFonts w:ascii="Times New Roman" w:eastAsia="Times New Roman" w:hAnsi="Times New Roman" w:cs="Times New Roman"/>
          <w:snapToGrid w:val="0"/>
          <w:sz w:val="28"/>
          <w:szCs w:val="28"/>
          <w:lang w:eastAsia="ru-RU"/>
        </w:rPr>
        <w:t xml:space="preserve"> </w:t>
      </w:r>
      <w:r w:rsidRPr="00102803">
        <w:rPr>
          <w:rFonts w:ascii="Times New Roman" w:eastAsia="Times New Roman" w:hAnsi="Times New Roman" w:cs="Times New Roman"/>
          <w:snapToGrid w:val="0"/>
          <w:sz w:val="28"/>
          <w:szCs w:val="28"/>
          <w:lang w:eastAsia="ru-RU"/>
        </w:rPr>
        <w:t>при формировании плана закупок, плана-графика закупок, анализ и оценка</w:t>
      </w:r>
      <w:r w:rsidRPr="00102803">
        <w:rPr>
          <w:rFonts w:ascii="Times New Roman" w:eastAsia="Calibri" w:hAnsi="Times New Roman" w:cs="Times New Roman"/>
          <w:sz w:val="28"/>
          <w:szCs w:val="28"/>
        </w:rPr>
        <w:t xml:space="preserve"> соответствия планируемой закупки целям осуществления закупок, а также законодательству РФ и иным нормативным правовым актам о контрактной системе в сфере закупок.</w:t>
      </w:r>
    </w:p>
    <w:p w:rsidR="00102803" w:rsidRPr="00102803" w:rsidRDefault="00102803" w:rsidP="00102803">
      <w:pPr>
        <w:spacing w:after="0" w:line="240" w:lineRule="auto"/>
        <w:ind w:firstLine="709"/>
        <w:jc w:val="both"/>
        <w:rPr>
          <w:rFonts w:ascii="Times New Roman" w:eastAsia="Times New Roman" w:hAnsi="Times New Roman" w:cs="Times New Roman"/>
          <w:snapToGrid w:val="0"/>
          <w:sz w:val="28"/>
          <w:szCs w:val="28"/>
          <w:lang w:eastAsia="ru-RU"/>
        </w:rPr>
      </w:pPr>
      <w:r w:rsidRPr="00102803">
        <w:rPr>
          <w:rFonts w:ascii="Times New Roman" w:eastAsia="Times New Roman" w:hAnsi="Times New Roman" w:cs="Times New Roman"/>
          <w:snapToGrid w:val="0"/>
          <w:sz w:val="28"/>
          <w:szCs w:val="28"/>
          <w:lang w:eastAsia="ru-RU"/>
        </w:rPr>
        <w:t>Под обоснованностью Расходов на закупки понимается наличие обоснования, в том числе с использованием правил нормирования как запланированных закупок, их объемов (количества), так и требований к качеству, потребительским свойствам и иным характеристикам закупаемых товаров, работ, услуг, их необходимости.</w:t>
      </w:r>
    </w:p>
    <w:p w:rsidR="00102803" w:rsidRPr="00102803" w:rsidRDefault="00102803" w:rsidP="00102803">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 xml:space="preserve">6.3.4. Анализ и/или проверка своевременности Расходов на закупки по планируемым к заключению, заключенным и исполненным контрактам осуществляется на основании анализа расходных обязательств  и доведенных для их исполнения лимитов бюджетных обязательств,  на соответствие их исполнению в соответствующем финансовом году с учётом сроков (периодичности) осуществления закупок по плану закупок. </w:t>
      </w:r>
    </w:p>
    <w:p w:rsidR="00102803" w:rsidRPr="00102803" w:rsidRDefault="00102803" w:rsidP="00102803">
      <w:pPr>
        <w:spacing w:after="0" w:line="240" w:lineRule="auto"/>
        <w:ind w:firstLine="709"/>
        <w:jc w:val="both"/>
        <w:rPr>
          <w:rFonts w:ascii="Times New Roman" w:eastAsia="Times New Roman" w:hAnsi="Times New Roman" w:cs="Times New Roman"/>
          <w:snapToGrid w:val="0"/>
          <w:sz w:val="28"/>
          <w:szCs w:val="28"/>
          <w:lang w:eastAsia="ru-RU"/>
        </w:rPr>
      </w:pPr>
      <w:r w:rsidRPr="00102803">
        <w:rPr>
          <w:rFonts w:ascii="Times New Roman" w:eastAsia="Times New Roman" w:hAnsi="Times New Roman" w:cs="Times New Roman"/>
          <w:snapToGrid w:val="0"/>
          <w:sz w:val="28"/>
          <w:szCs w:val="28"/>
          <w:lang w:eastAsia="ru-RU"/>
        </w:rPr>
        <w:t>На данном этапе осуществляется проверка своевременности Расходов на закупки заказчиком с учетом этапов планирования закупок товаров, работ, услуг,</w:t>
      </w:r>
      <w:r w:rsidRPr="00102803">
        <w:rPr>
          <w:rFonts w:ascii="Times New Roman" w:eastAsia="Times New Roman" w:hAnsi="Times New Roman" w:cs="Times New Roman"/>
          <w:sz w:val="28"/>
          <w:szCs w:val="28"/>
          <w:lang w:eastAsia="ru-RU"/>
        </w:rPr>
        <w:t xml:space="preserve"> осуществления закупок,</w:t>
      </w:r>
      <w:r w:rsidRPr="00102803">
        <w:rPr>
          <w:rFonts w:ascii="Times New Roman" w:eastAsia="Times New Roman" w:hAnsi="Times New Roman" w:cs="Times New Roman"/>
          <w:snapToGrid w:val="0"/>
          <w:sz w:val="28"/>
          <w:szCs w:val="28"/>
          <w:lang w:eastAsia="ru-RU"/>
        </w:rPr>
        <w:t xml:space="preserve"> заключения и исполнения контрактов, анализ и оценка обоснованности сроков закупки, достаточных для исполнения условий контракта с минимальными расходами Бюджетных средств и обеспечивающих своевременное достижение целей.</w:t>
      </w:r>
    </w:p>
    <w:p w:rsidR="00102803" w:rsidRPr="00102803" w:rsidRDefault="00102803" w:rsidP="00102803">
      <w:pPr>
        <w:spacing w:after="0" w:line="240" w:lineRule="auto"/>
        <w:ind w:firstLine="709"/>
        <w:jc w:val="both"/>
        <w:rPr>
          <w:rFonts w:ascii="Times New Roman" w:eastAsia="Times New Roman" w:hAnsi="Times New Roman" w:cs="Times New Roman"/>
          <w:snapToGrid w:val="0"/>
          <w:sz w:val="28"/>
          <w:szCs w:val="28"/>
          <w:lang w:eastAsia="ru-RU"/>
        </w:rPr>
      </w:pPr>
      <w:r w:rsidRPr="00102803">
        <w:rPr>
          <w:rFonts w:ascii="Times New Roman" w:eastAsia="Times New Roman" w:hAnsi="Times New Roman" w:cs="Times New Roman"/>
          <w:snapToGrid w:val="0"/>
          <w:sz w:val="28"/>
          <w:szCs w:val="28"/>
          <w:lang w:eastAsia="ru-RU"/>
        </w:rPr>
        <w:t>Под своевременностью Расходов на закупки понимается установление и соблюдение заказчиком сроков, достаточных для реализации контракта и достижения целей осуществления закупок в надлежащее время и с минимальными издержками.</w:t>
      </w:r>
    </w:p>
    <w:p w:rsidR="00102803" w:rsidRPr="00102803" w:rsidRDefault="00102803" w:rsidP="00102803">
      <w:pPr>
        <w:spacing w:after="0" w:line="240" w:lineRule="auto"/>
        <w:ind w:firstLine="709"/>
        <w:jc w:val="both"/>
        <w:rPr>
          <w:rFonts w:ascii="Times New Roman" w:eastAsia="Times New Roman" w:hAnsi="Times New Roman" w:cs="Times New Roman"/>
          <w:snapToGrid w:val="0"/>
          <w:sz w:val="28"/>
          <w:szCs w:val="28"/>
          <w:lang w:eastAsia="ru-RU"/>
        </w:rPr>
      </w:pPr>
      <w:r w:rsidRPr="00102803">
        <w:rPr>
          <w:rFonts w:ascii="Times New Roman" w:eastAsia="Calibri" w:hAnsi="Times New Roman" w:cs="Times New Roman"/>
          <w:sz w:val="28"/>
          <w:szCs w:val="28"/>
        </w:rPr>
        <w:t xml:space="preserve">В рамках мероприятия целесообразно </w:t>
      </w:r>
      <w:r w:rsidRPr="00102803">
        <w:rPr>
          <w:rFonts w:ascii="Times New Roman" w:eastAsia="Times New Roman" w:hAnsi="Times New Roman" w:cs="Times New Roman"/>
          <w:snapToGrid w:val="0"/>
          <w:sz w:val="28"/>
          <w:szCs w:val="28"/>
          <w:lang w:eastAsia="ru-RU"/>
        </w:rPr>
        <w:t>учитывать сезонность работ, услуг, длительность и непрерывность производственного цикла отдельных видов товаров, работ, услуг, а также наличие резерва времени для осуществления приемки товаров, работ и услуг, позволяющего поставщику, подрядчику, исполнителю устранить недостатки.</w:t>
      </w:r>
    </w:p>
    <w:p w:rsidR="00102803" w:rsidRPr="00102803" w:rsidRDefault="00102803" w:rsidP="001028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 xml:space="preserve">6.3.5. Оценка эффективности Расходов на закупки по планируемым к заключению, заключенным и исполненным контрактам (договорам) для достижения целей осуществления закупок, определенных в соответствии со </w:t>
      </w:r>
      <w:hyperlink r:id="rId10" w:history="1">
        <w:r w:rsidRPr="00102803">
          <w:rPr>
            <w:rFonts w:ascii="Times New Roman" w:eastAsia="Times New Roman" w:hAnsi="Times New Roman" w:cs="Times New Roman"/>
            <w:sz w:val="28"/>
            <w:szCs w:val="28"/>
            <w:lang w:eastAsia="ru-RU"/>
          </w:rPr>
          <w:t>ст. 13</w:t>
        </w:r>
      </w:hyperlink>
      <w:r w:rsidRPr="00102803">
        <w:rPr>
          <w:rFonts w:ascii="Times New Roman" w:eastAsia="Times New Roman" w:hAnsi="Times New Roman" w:cs="Times New Roman"/>
          <w:sz w:val="28"/>
          <w:szCs w:val="28"/>
          <w:lang w:eastAsia="ru-RU"/>
        </w:rPr>
        <w:t xml:space="preserve"> Федерального закона № 44-ФЗ осуществляется с учётом принципа эффективности использования бюджетных средств бюджетной системы РФ, определённого ст. 34 БК РФ.</w:t>
      </w:r>
    </w:p>
    <w:p w:rsidR="00102803" w:rsidRPr="00102803" w:rsidRDefault="00102803" w:rsidP="00102803">
      <w:pPr>
        <w:spacing w:after="0" w:line="240" w:lineRule="auto"/>
        <w:ind w:firstLine="709"/>
        <w:jc w:val="both"/>
        <w:rPr>
          <w:rFonts w:ascii="Times New Roman" w:eastAsia="Calibri" w:hAnsi="Times New Roman" w:cs="Times New Roman"/>
          <w:sz w:val="28"/>
          <w:szCs w:val="28"/>
        </w:rPr>
      </w:pPr>
      <w:r w:rsidRPr="00102803">
        <w:rPr>
          <w:rFonts w:ascii="Times New Roman" w:eastAsia="Calibri" w:hAnsi="Times New Roman" w:cs="Times New Roman"/>
          <w:sz w:val="28"/>
          <w:szCs w:val="28"/>
        </w:rPr>
        <w:t>На данном этапе осуществляется проверка и анализ эффективности Расходов на закупки в процессе планирования закупок товаров (работ, услуг), определения поставщиков (исполнителей, подрядчиков), заключения и исполнения контрактов.</w:t>
      </w:r>
    </w:p>
    <w:p w:rsidR="00102803" w:rsidRPr="00102803" w:rsidRDefault="00102803" w:rsidP="00102803">
      <w:pPr>
        <w:spacing w:after="0" w:line="240" w:lineRule="auto"/>
        <w:ind w:firstLine="709"/>
        <w:jc w:val="both"/>
        <w:rPr>
          <w:rFonts w:ascii="Times New Roman" w:eastAsia="Times New Roman" w:hAnsi="Times New Roman" w:cs="Times New Roman"/>
          <w:b/>
          <w:snapToGrid w:val="0"/>
          <w:sz w:val="28"/>
          <w:szCs w:val="28"/>
          <w:lang w:eastAsia="ru-RU"/>
        </w:rPr>
      </w:pPr>
      <w:r w:rsidRPr="00102803">
        <w:rPr>
          <w:rFonts w:ascii="Times New Roman" w:eastAsia="Times New Roman" w:hAnsi="Times New Roman" w:cs="Times New Roman"/>
          <w:snapToGrid w:val="0"/>
          <w:sz w:val="28"/>
          <w:szCs w:val="28"/>
          <w:lang w:eastAsia="ru-RU"/>
        </w:rPr>
        <w:t>При оценке эффективности Расходов на закупки рекомендуется применять следующие показатели (как в целом по Объекту за отчётный период, так и по конкретной закупке):</w:t>
      </w:r>
    </w:p>
    <w:p w:rsidR="00102803" w:rsidRPr="00102803" w:rsidRDefault="00102803" w:rsidP="00102803">
      <w:pPr>
        <w:tabs>
          <w:tab w:val="left" w:pos="993"/>
        </w:tabs>
        <w:spacing w:after="0" w:line="240" w:lineRule="auto"/>
        <w:ind w:firstLine="709"/>
        <w:jc w:val="both"/>
        <w:rPr>
          <w:rFonts w:ascii="Times New Roman" w:eastAsia="Times New Roman" w:hAnsi="Times New Roman" w:cs="Times New Roman"/>
          <w:snapToGrid w:val="0"/>
          <w:sz w:val="28"/>
          <w:szCs w:val="28"/>
          <w:lang w:eastAsia="ru-RU"/>
        </w:rPr>
      </w:pPr>
      <w:r w:rsidRPr="00102803">
        <w:rPr>
          <w:rFonts w:ascii="Times New Roman" w:eastAsia="Times New Roman" w:hAnsi="Times New Roman" w:cs="Times New Roman"/>
          <w:snapToGrid w:val="0"/>
          <w:sz w:val="28"/>
          <w:szCs w:val="28"/>
          <w:lang w:eastAsia="ru-RU"/>
        </w:rPr>
        <w:lastRenderedPageBreak/>
        <w:t>1) потенциальная экономия Бюджетных средств на стадии формирования и обоснования начальных (максимальных) цен контрактов – это разница между начальными (максимальными) ценами контрактов в плане-графике закупок и средними ценами контрактов, установленных другими заказчиками на однородные товары, работы, услуги, либо среднерыночными ценами контракта на однородные товары, работы, услуги (с учетом сопоставимых условий поставок товаров, выполнения работ, оказания услуг, включая объем закупки, гарантийные обязательства, срок годности и т. п.);</w:t>
      </w:r>
    </w:p>
    <w:p w:rsidR="00102803" w:rsidRPr="00102803" w:rsidRDefault="00102803" w:rsidP="00102803">
      <w:pPr>
        <w:spacing w:after="0" w:line="240" w:lineRule="auto"/>
        <w:ind w:firstLine="709"/>
        <w:jc w:val="both"/>
        <w:rPr>
          <w:rFonts w:ascii="Times New Roman" w:eastAsia="Times New Roman" w:hAnsi="Times New Roman" w:cs="Times New Roman"/>
          <w:snapToGrid w:val="0"/>
          <w:sz w:val="28"/>
          <w:szCs w:val="28"/>
          <w:lang w:eastAsia="ru-RU"/>
        </w:rPr>
      </w:pPr>
      <w:r w:rsidRPr="00102803">
        <w:rPr>
          <w:rFonts w:ascii="Times New Roman" w:eastAsia="Times New Roman" w:hAnsi="Times New Roman" w:cs="Times New Roman"/>
          <w:snapToGrid w:val="0"/>
          <w:sz w:val="28"/>
          <w:szCs w:val="28"/>
          <w:lang w:eastAsia="ru-RU"/>
        </w:rPr>
        <w:t>2) экономия Бюджетных средств в процессе определения поставщиков (исполнителей, подрядчиков) – это снижение начальной (максимальной) цены контрактов относительно цены заключенных контрактов;</w:t>
      </w:r>
    </w:p>
    <w:p w:rsidR="00102803" w:rsidRPr="00102803" w:rsidRDefault="00102803" w:rsidP="00102803">
      <w:pPr>
        <w:autoSpaceDE w:val="0"/>
        <w:autoSpaceDN w:val="0"/>
        <w:adjustRightInd w:val="0"/>
        <w:spacing w:after="0" w:line="240" w:lineRule="auto"/>
        <w:ind w:firstLine="709"/>
        <w:jc w:val="both"/>
        <w:rPr>
          <w:rFonts w:ascii="Times New Roman" w:eastAsia="Times New Roman" w:hAnsi="Times New Roman" w:cs="Times New Roman"/>
          <w:snapToGrid w:val="0"/>
          <w:sz w:val="28"/>
          <w:szCs w:val="28"/>
          <w:lang w:eastAsia="ru-RU"/>
        </w:rPr>
      </w:pPr>
      <w:r w:rsidRPr="00102803">
        <w:rPr>
          <w:rFonts w:ascii="Times New Roman" w:eastAsia="Times New Roman" w:hAnsi="Times New Roman" w:cs="Times New Roman"/>
          <w:snapToGrid w:val="0"/>
          <w:sz w:val="28"/>
          <w:szCs w:val="28"/>
          <w:lang w:eastAsia="ru-RU"/>
        </w:rPr>
        <w:t xml:space="preserve">3) дополнительная экономия Бюджетных средств, полученная по результатам осуществления закупок, определяется (рассчитывается) в качестве дополнительной выгоды, в том числе за счет закупок </w:t>
      </w:r>
      <w:r w:rsidRPr="00102803">
        <w:rPr>
          <w:rFonts w:ascii="Times New Roman" w:eastAsia="Calibri" w:hAnsi="Times New Roman" w:cs="Times New Roman"/>
          <w:sz w:val="28"/>
          <w:szCs w:val="28"/>
        </w:rPr>
        <w:t>инновационной и высокотехнологичной продукции</w:t>
      </w:r>
      <w:r w:rsidRPr="00102803">
        <w:rPr>
          <w:rFonts w:ascii="Times New Roman" w:eastAsia="Times New Roman" w:hAnsi="Times New Roman" w:cs="Times New Roman"/>
          <w:snapToGrid w:val="0"/>
          <w:sz w:val="28"/>
          <w:szCs w:val="28"/>
          <w:lang w:eastAsia="ru-RU"/>
        </w:rPr>
        <w:t xml:space="preserve"> (дополнительные сервисные услуги, более высокие качественные характеристики и функциональные показатели продукции, более низкие последующие эксплуатационные расходы, более длительный срок гарантийного обслуживания и др.);</w:t>
      </w:r>
    </w:p>
    <w:p w:rsidR="00102803" w:rsidRPr="00102803" w:rsidRDefault="00102803" w:rsidP="00102803">
      <w:pPr>
        <w:autoSpaceDE w:val="0"/>
        <w:autoSpaceDN w:val="0"/>
        <w:adjustRightInd w:val="0"/>
        <w:spacing w:after="0" w:line="240" w:lineRule="auto"/>
        <w:ind w:firstLine="709"/>
        <w:jc w:val="both"/>
        <w:rPr>
          <w:rFonts w:ascii="Times New Roman" w:eastAsia="Calibri" w:hAnsi="Times New Roman" w:cs="Times New Roman"/>
          <w:sz w:val="28"/>
          <w:szCs w:val="28"/>
        </w:rPr>
      </w:pPr>
      <w:r w:rsidRPr="00102803">
        <w:rPr>
          <w:rFonts w:ascii="Times New Roman" w:eastAsia="Times New Roman" w:hAnsi="Times New Roman" w:cs="Times New Roman"/>
          <w:snapToGrid w:val="0"/>
          <w:sz w:val="28"/>
          <w:szCs w:val="28"/>
          <w:lang w:eastAsia="ru-RU"/>
        </w:rPr>
        <w:t xml:space="preserve">4) экономия Бюджетных средств при исполнении контрактов – это </w:t>
      </w:r>
      <w:r w:rsidRPr="00102803">
        <w:rPr>
          <w:rFonts w:ascii="Times New Roman" w:eastAsia="Calibri" w:hAnsi="Times New Roman" w:cs="Times New Roman"/>
          <w:sz w:val="28"/>
          <w:szCs w:val="28"/>
        </w:rPr>
        <w:t>снижение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102803" w:rsidRPr="00102803" w:rsidRDefault="00102803" w:rsidP="00102803">
      <w:pPr>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В рамках оценки эффективности Расходов на закупки рекомендуется рассчитать общую экономию Бюджетных средств на всех этапах закупки, начиная с планирования и заканчивая исполнением контрактов путем суммирования указанных показателей</w:t>
      </w:r>
      <w:r w:rsidRPr="00102803">
        <w:rPr>
          <w:rFonts w:ascii="Times New Roman" w:eastAsia="Times New Roman" w:hAnsi="Times New Roman" w:cs="Times New Roman"/>
          <w:snapToGrid w:val="0"/>
          <w:sz w:val="28"/>
          <w:szCs w:val="28"/>
          <w:lang w:eastAsia="ru-RU"/>
        </w:rPr>
        <w:t>.</w:t>
      </w:r>
    </w:p>
    <w:p w:rsidR="00102803" w:rsidRPr="00102803" w:rsidRDefault="00102803" w:rsidP="00102803">
      <w:pPr>
        <w:spacing w:after="0" w:line="240" w:lineRule="auto"/>
        <w:ind w:firstLine="709"/>
        <w:jc w:val="both"/>
        <w:rPr>
          <w:rFonts w:ascii="Times New Roman" w:eastAsia="Times New Roman" w:hAnsi="Times New Roman" w:cs="Times New Roman"/>
          <w:snapToGrid w:val="0"/>
          <w:sz w:val="28"/>
          <w:szCs w:val="28"/>
          <w:lang w:eastAsia="ru-RU"/>
        </w:rPr>
      </w:pPr>
      <w:r w:rsidRPr="00102803">
        <w:rPr>
          <w:rFonts w:ascii="Times New Roman" w:eastAsia="Times New Roman" w:hAnsi="Times New Roman" w:cs="Times New Roman"/>
          <w:snapToGrid w:val="0"/>
          <w:sz w:val="28"/>
          <w:szCs w:val="28"/>
          <w:lang w:eastAsia="ru-RU"/>
        </w:rPr>
        <w:t>Расчёт экономии в целом по Объекту, отдельным процедурам закупок осуществляется также на основе данных формы федерального статистического наблюдения.</w:t>
      </w:r>
    </w:p>
    <w:p w:rsidR="00102803" w:rsidRPr="00102803" w:rsidRDefault="00102803" w:rsidP="00102803">
      <w:pPr>
        <w:spacing w:after="0" w:line="240" w:lineRule="auto"/>
        <w:ind w:firstLine="709"/>
        <w:jc w:val="both"/>
        <w:rPr>
          <w:rFonts w:ascii="Times New Roman" w:eastAsia="Times New Roman" w:hAnsi="Times New Roman" w:cs="Times New Roman"/>
          <w:snapToGrid w:val="0"/>
          <w:sz w:val="28"/>
          <w:szCs w:val="28"/>
          <w:lang w:eastAsia="ru-RU"/>
        </w:rPr>
      </w:pPr>
      <w:r w:rsidRPr="00102803">
        <w:rPr>
          <w:rFonts w:ascii="Times New Roman" w:eastAsia="Times New Roman" w:hAnsi="Times New Roman" w:cs="Times New Roman"/>
          <w:snapToGrid w:val="0"/>
          <w:sz w:val="28"/>
          <w:szCs w:val="28"/>
          <w:lang w:eastAsia="ru-RU"/>
        </w:rPr>
        <w:t>В рамках анализа и оценки эффективности Расходов на закупки целесообразно оценивать соблюдение заказчиком принципа обеспечения конкуренции, непосредственно влияющего на эффективность осуществления закупок.</w:t>
      </w:r>
    </w:p>
    <w:p w:rsidR="00102803" w:rsidRPr="00102803" w:rsidRDefault="00102803" w:rsidP="00102803">
      <w:pPr>
        <w:spacing w:after="0" w:line="240" w:lineRule="auto"/>
        <w:ind w:firstLine="709"/>
        <w:jc w:val="both"/>
        <w:rPr>
          <w:rFonts w:ascii="Times New Roman" w:eastAsia="Times New Roman" w:hAnsi="Times New Roman" w:cs="Times New Roman"/>
          <w:snapToGrid w:val="0"/>
          <w:sz w:val="28"/>
          <w:szCs w:val="28"/>
          <w:lang w:eastAsia="ru-RU"/>
        </w:rPr>
      </w:pPr>
      <w:r w:rsidRPr="00102803">
        <w:rPr>
          <w:rFonts w:ascii="Times New Roman" w:eastAsia="Times New Roman" w:hAnsi="Times New Roman" w:cs="Times New Roman"/>
          <w:snapToGrid w:val="0"/>
          <w:sz w:val="28"/>
          <w:szCs w:val="28"/>
          <w:lang w:eastAsia="ru-RU"/>
        </w:rPr>
        <w:t>При анализе конкуренции при осуществлении закупок за отчётный период рекомендуется применять следующие показатели:</w:t>
      </w:r>
    </w:p>
    <w:p w:rsidR="00102803" w:rsidRPr="00102803" w:rsidRDefault="00102803" w:rsidP="00102803">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102803">
        <w:rPr>
          <w:rFonts w:ascii="Times New Roman" w:eastAsia="Times New Roman" w:hAnsi="Times New Roman" w:cs="Times New Roman"/>
          <w:snapToGrid w:val="0"/>
          <w:sz w:val="28"/>
          <w:szCs w:val="28"/>
          <w:lang w:eastAsia="ru-RU"/>
        </w:rPr>
        <w:t xml:space="preserve">1) среднее количество поданных заявок на одну закупку – это отношение общего количества заявок, поданных участниками, к общему количеству процедур закупок; </w:t>
      </w:r>
    </w:p>
    <w:p w:rsidR="00102803" w:rsidRPr="00102803" w:rsidRDefault="00102803" w:rsidP="00102803">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102803">
        <w:rPr>
          <w:rFonts w:ascii="Times New Roman" w:eastAsia="Times New Roman" w:hAnsi="Times New Roman" w:cs="Times New Roman"/>
          <w:snapToGrid w:val="0"/>
          <w:sz w:val="28"/>
          <w:szCs w:val="28"/>
          <w:lang w:eastAsia="ru-RU"/>
        </w:rPr>
        <w:t xml:space="preserve">2) среднее количество допущенных заявок на одну закупку – это отношение общего количества заявок участников, допущенных комиссией заказчика к процедурам закупок, к общему количеству процедур закупок; </w:t>
      </w:r>
    </w:p>
    <w:p w:rsidR="00102803" w:rsidRPr="00102803" w:rsidRDefault="00102803" w:rsidP="00102803">
      <w:pPr>
        <w:autoSpaceDE w:val="0"/>
        <w:autoSpaceDN w:val="0"/>
        <w:adjustRightInd w:val="0"/>
        <w:spacing w:after="0" w:line="240" w:lineRule="auto"/>
        <w:ind w:firstLine="709"/>
        <w:jc w:val="both"/>
        <w:outlineLvl w:val="0"/>
        <w:rPr>
          <w:rFonts w:ascii="Times New Roman" w:eastAsia="Times New Roman" w:hAnsi="Times New Roman" w:cs="Times New Roman"/>
          <w:snapToGrid w:val="0"/>
          <w:sz w:val="28"/>
          <w:szCs w:val="28"/>
          <w:lang w:eastAsia="ru-RU"/>
        </w:rPr>
      </w:pPr>
      <w:r w:rsidRPr="00102803">
        <w:rPr>
          <w:rFonts w:ascii="Times New Roman" w:eastAsia="Times New Roman" w:hAnsi="Times New Roman" w:cs="Times New Roman"/>
          <w:snapToGrid w:val="0"/>
          <w:sz w:val="28"/>
          <w:szCs w:val="28"/>
          <w:lang w:eastAsia="ru-RU"/>
        </w:rPr>
        <w:t>3) доля закупок у единственного поставщика (подрядчика, исполнителя) – это отношение закупок, осуществленных в соответствии со ст. 93 Федерального закона № 44-ФЗ, к общему объему закупок (в стоимостном выражении).</w:t>
      </w:r>
    </w:p>
    <w:p w:rsidR="00102803" w:rsidRPr="00102803" w:rsidRDefault="00102803" w:rsidP="001028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 xml:space="preserve">После оценки данных показателей возможно их сравнение со средними по РФ и (или) региону (информация Росстата на официальном сайте </w:t>
      </w:r>
      <w:r w:rsidRPr="00102803">
        <w:rPr>
          <w:rFonts w:ascii="Times New Roman" w:eastAsia="Times New Roman" w:hAnsi="Times New Roman" w:cs="Times New Roman"/>
          <w:sz w:val="28"/>
          <w:szCs w:val="28"/>
          <w:lang w:val="en-US" w:eastAsia="ru-RU"/>
        </w:rPr>
        <w:t>zakupki</w:t>
      </w:r>
      <w:r w:rsidRPr="00102803">
        <w:rPr>
          <w:rFonts w:ascii="Times New Roman" w:eastAsia="Times New Roman" w:hAnsi="Times New Roman" w:cs="Times New Roman"/>
          <w:sz w:val="28"/>
          <w:szCs w:val="28"/>
          <w:lang w:eastAsia="ru-RU"/>
        </w:rPr>
        <w:t>.</w:t>
      </w:r>
      <w:r w:rsidRPr="00102803">
        <w:rPr>
          <w:rFonts w:ascii="Times New Roman" w:eastAsia="Times New Roman" w:hAnsi="Times New Roman" w:cs="Times New Roman"/>
          <w:sz w:val="28"/>
          <w:szCs w:val="28"/>
          <w:lang w:val="en-US" w:eastAsia="ru-RU"/>
        </w:rPr>
        <w:t>gov</w:t>
      </w:r>
      <w:r w:rsidRPr="00102803">
        <w:rPr>
          <w:rFonts w:ascii="Times New Roman" w:eastAsia="Times New Roman" w:hAnsi="Times New Roman" w:cs="Times New Roman"/>
          <w:sz w:val="28"/>
          <w:szCs w:val="28"/>
          <w:lang w:eastAsia="ru-RU"/>
        </w:rPr>
        <w:t>.</w:t>
      </w:r>
      <w:r w:rsidRPr="00102803">
        <w:rPr>
          <w:rFonts w:ascii="Times New Roman" w:eastAsia="Times New Roman" w:hAnsi="Times New Roman" w:cs="Times New Roman"/>
          <w:sz w:val="28"/>
          <w:szCs w:val="28"/>
          <w:lang w:val="en-US" w:eastAsia="ru-RU"/>
        </w:rPr>
        <w:t>ru</w:t>
      </w:r>
      <w:r w:rsidRPr="00102803">
        <w:rPr>
          <w:rFonts w:ascii="Times New Roman" w:eastAsia="Times New Roman" w:hAnsi="Times New Roman" w:cs="Times New Roman"/>
          <w:sz w:val="28"/>
          <w:szCs w:val="28"/>
          <w:lang w:eastAsia="ru-RU"/>
        </w:rPr>
        <w:t xml:space="preserve">). </w:t>
      </w:r>
    </w:p>
    <w:p w:rsidR="00102803" w:rsidRPr="00102803" w:rsidRDefault="00102803" w:rsidP="001028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lastRenderedPageBreak/>
        <w:t>При этом необходимо исключать из расчётов изначально неконкурентные закупки (наличие ограниченного числа производителей и продавцов, отсутствие на рынке поставщиков, подрядчиков, исполнителей, способных выполнить контрактные обязательства, например, по крупным централизованным закупкам).</w:t>
      </w:r>
    </w:p>
    <w:p w:rsidR="00102803" w:rsidRPr="00102803" w:rsidRDefault="00102803" w:rsidP="00102803">
      <w:pPr>
        <w:autoSpaceDE w:val="0"/>
        <w:autoSpaceDN w:val="0"/>
        <w:adjustRightInd w:val="0"/>
        <w:spacing w:after="0" w:line="240" w:lineRule="auto"/>
        <w:ind w:firstLine="709"/>
        <w:jc w:val="both"/>
        <w:rPr>
          <w:rFonts w:ascii="Times New Roman" w:eastAsia="Calibri" w:hAnsi="Times New Roman" w:cs="Times New Roman"/>
          <w:sz w:val="28"/>
          <w:szCs w:val="28"/>
        </w:rPr>
      </w:pPr>
      <w:r w:rsidRPr="00102803">
        <w:rPr>
          <w:rFonts w:ascii="Times New Roman" w:eastAsia="Times New Roman" w:hAnsi="Times New Roman" w:cs="Times New Roman"/>
          <w:sz w:val="28"/>
          <w:szCs w:val="28"/>
          <w:lang w:eastAsia="ru-RU"/>
        </w:rPr>
        <w:t xml:space="preserve">6.3.6. Оценка результативности Расходов на закупки по планируемым к заключению, заключенным и исполненным контрактам (договорам) для достижения целей осуществления закупок, определенных в соответствии со </w:t>
      </w:r>
      <w:hyperlink r:id="rId11" w:history="1">
        <w:r w:rsidRPr="00102803">
          <w:rPr>
            <w:rFonts w:ascii="Times New Roman" w:eastAsia="Times New Roman" w:hAnsi="Times New Roman" w:cs="Times New Roman"/>
            <w:sz w:val="28"/>
            <w:szCs w:val="28"/>
            <w:lang w:eastAsia="ru-RU"/>
          </w:rPr>
          <w:t>ст. 13</w:t>
        </w:r>
      </w:hyperlink>
      <w:r w:rsidRPr="00102803">
        <w:rPr>
          <w:rFonts w:ascii="Times New Roman" w:eastAsia="Times New Roman" w:hAnsi="Times New Roman" w:cs="Times New Roman"/>
          <w:sz w:val="28"/>
          <w:szCs w:val="28"/>
          <w:lang w:eastAsia="ru-RU"/>
        </w:rPr>
        <w:t xml:space="preserve"> Федерального закона № 44-ФЗ осуществляется с учётом принципа эффективности использования бюджетных средств бюджетной системы РФ, определённого ст. 34 БК РФ. </w:t>
      </w:r>
      <w:r w:rsidRPr="00102803">
        <w:rPr>
          <w:rFonts w:ascii="Times New Roman" w:eastAsia="Calibri" w:hAnsi="Times New Roman" w:cs="Times New Roman"/>
          <w:sz w:val="28"/>
          <w:szCs w:val="28"/>
        </w:rPr>
        <w:t>На данном этапе осуществляются проверка и анализ результативности Расходов на закупки в рамках исполнения контрактов.</w:t>
      </w:r>
    </w:p>
    <w:p w:rsidR="00102803" w:rsidRPr="00102803" w:rsidRDefault="00102803" w:rsidP="00102803">
      <w:pPr>
        <w:autoSpaceDE w:val="0"/>
        <w:autoSpaceDN w:val="0"/>
        <w:adjustRightInd w:val="0"/>
        <w:spacing w:after="0" w:line="240" w:lineRule="auto"/>
        <w:ind w:firstLine="709"/>
        <w:jc w:val="both"/>
        <w:rPr>
          <w:rFonts w:ascii="Times New Roman" w:eastAsia="Calibri" w:hAnsi="Times New Roman" w:cs="Times New Roman"/>
          <w:sz w:val="28"/>
          <w:szCs w:val="28"/>
        </w:rPr>
      </w:pPr>
      <w:r w:rsidRPr="00102803">
        <w:rPr>
          <w:rFonts w:ascii="Times New Roman" w:eastAsia="Times New Roman" w:hAnsi="Times New Roman" w:cs="Times New Roman"/>
          <w:snapToGrid w:val="0"/>
          <w:sz w:val="28"/>
          <w:szCs w:val="28"/>
          <w:lang w:eastAsia="ru-RU"/>
        </w:rPr>
        <w:t xml:space="preserve">Под результативностью Расходов на закупки понимается </w:t>
      </w:r>
      <w:r w:rsidRPr="00102803">
        <w:rPr>
          <w:rFonts w:ascii="Times New Roman" w:eastAsia="Times New Roman" w:hAnsi="Times New Roman" w:cs="Times New Roman"/>
          <w:sz w:val="28"/>
          <w:szCs w:val="28"/>
          <w:lang w:eastAsia="ru-RU"/>
        </w:rPr>
        <w:t>степень</w:t>
      </w:r>
      <w:r w:rsidRPr="00102803">
        <w:rPr>
          <w:rFonts w:ascii="Times New Roman" w:eastAsia="Calibri" w:hAnsi="Times New Roman" w:cs="Times New Roman"/>
          <w:sz w:val="28"/>
          <w:szCs w:val="28"/>
        </w:rPr>
        <w:t xml:space="preserve"> достижения заданных результатов обеспечения муниципальных нужд (</w:t>
      </w:r>
      <w:r w:rsidRPr="00102803">
        <w:rPr>
          <w:rFonts w:ascii="Times New Roman" w:eastAsia="Times New Roman" w:hAnsi="Times New Roman" w:cs="Times New Roman"/>
          <w:snapToGrid w:val="0"/>
          <w:sz w:val="28"/>
          <w:szCs w:val="28"/>
          <w:lang w:eastAsia="ru-RU"/>
        </w:rPr>
        <w:t>наличие товаров, работ и услуг в запланированном количестве (объеме) и качестве)</w:t>
      </w:r>
      <w:r w:rsidRPr="00102803">
        <w:rPr>
          <w:rFonts w:ascii="Times New Roman" w:eastAsia="Calibri" w:hAnsi="Times New Roman" w:cs="Times New Roman"/>
          <w:sz w:val="28"/>
          <w:szCs w:val="28"/>
        </w:rPr>
        <w:t xml:space="preserve"> и целей осуществления закупок.</w:t>
      </w:r>
    </w:p>
    <w:p w:rsidR="00102803" w:rsidRPr="00102803" w:rsidRDefault="00102803" w:rsidP="00F93EFC">
      <w:pPr>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bCs/>
          <w:sz w:val="28"/>
          <w:szCs w:val="28"/>
          <w:lang w:eastAsia="ru-RU"/>
        </w:rPr>
        <w:t>Оценка результативности</w:t>
      </w:r>
      <w:r w:rsidRPr="00102803">
        <w:rPr>
          <w:rFonts w:ascii="Times New Roman" w:eastAsia="Times New Roman" w:hAnsi="Times New Roman" w:cs="Times New Roman"/>
          <w:sz w:val="28"/>
          <w:szCs w:val="28"/>
          <w:lang w:eastAsia="ru-RU"/>
        </w:rPr>
        <w:t xml:space="preserve"> Расходов на закупки включает в себя как определение экономической результативности, так и достигнутого социально-экономического эффекта.</w:t>
      </w:r>
    </w:p>
    <w:p w:rsidR="00102803" w:rsidRPr="00102803" w:rsidRDefault="00102803" w:rsidP="00102803">
      <w:pPr>
        <w:tabs>
          <w:tab w:val="left" w:pos="993"/>
          <w:tab w:val="left" w:pos="1134"/>
        </w:tabs>
        <w:spacing w:after="0" w:line="240" w:lineRule="auto"/>
        <w:ind w:firstLine="709"/>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Экономическая</w:t>
      </w:r>
      <w:r w:rsidRPr="00102803">
        <w:rPr>
          <w:rFonts w:ascii="Times New Roman" w:eastAsia="Times New Roman" w:hAnsi="Times New Roman" w:cs="Times New Roman"/>
          <w:bCs/>
          <w:sz w:val="28"/>
          <w:szCs w:val="28"/>
          <w:lang w:eastAsia="ru-RU"/>
        </w:rPr>
        <w:t xml:space="preserve"> результативность</w:t>
      </w:r>
      <w:r w:rsidRPr="00102803">
        <w:rPr>
          <w:rFonts w:ascii="Times New Roman" w:eastAsia="Times New Roman" w:hAnsi="Times New Roman" w:cs="Times New Roman"/>
          <w:sz w:val="28"/>
          <w:szCs w:val="28"/>
          <w:lang w:eastAsia="ru-RU"/>
        </w:rPr>
        <w:t xml:space="preserve"> определяется путем сравнения достигнутых и запланированных </w:t>
      </w:r>
      <w:r w:rsidRPr="00102803">
        <w:rPr>
          <w:rFonts w:ascii="Times New Roman" w:eastAsia="Times New Roman" w:hAnsi="Times New Roman" w:cs="Times New Roman"/>
          <w:bCs/>
          <w:sz w:val="28"/>
          <w:szCs w:val="28"/>
          <w:lang w:eastAsia="ru-RU"/>
        </w:rPr>
        <w:t>экономических результатов</w:t>
      </w:r>
      <w:r w:rsidRPr="00102803">
        <w:rPr>
          <w:rFonts w:ascii="Times New Roman" w:eastAsia="Times New Roman" w:hAnsi="Times New Roman" w:cs="Times New Roman"/>
          <w:sz w:val="28"/>
          <w:szCs w:val="28"/>
          <w:lang w:eastAsia="ru-RU"/>
        </w:rPr>
        <w:t xml:space="preserve"> использования Бюджетных средств, которые выступают в виде конкретных товаров, работ, услуг.</w:t>
      </w:r>
    </w:p>
    <w:p w:rsidR="00102803" w:rsidRPr="00102803" w:rsidRDefault="00102803" w:rsidP="00F93EFC">
      <w:pPr>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Социально-экономический эффект использования Бюджетных средств определяется на основе анализа степени удовлетворения муниципальных нужд и достижения установленных целей осуществления закупок, на которые были использованы Бюджетные средства.</w:t>
      </w:r>
    </w:p>
    <w:p w:rsidR="00102803" w:rsidRPr="00102803" w:rsidRDefault="00102803" w:rsidP="00102803">
      <w:pPr>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6.3.7.  Анализ и/или проверка законности Расходов на закупки по планируемым к заключению, заключенным и исполненным контрактам осуществляется на основании положений статей БК РФ и нормативных правовых актов, устанавливающих порядок расходования Бюджетных средств, в том числе и на закупки товаров, работ, услуг.</w:t>
      </w:r>
    </w:p>
    <w:p w:rsidR="00102803" w:rsidRPr="00102803" w:rsidRDefault="00102803" w:rsidP="00102803">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102803">
        <w:rPr>
          <w:rFonts w:ascii="Times New Roman" w:eastAsia="Times New Roman" w:hAnsi="Times New Roman" w:cs="Times New Roman"/>
          <w:sz w:val="28"/>
          <w:szCs w:val="28"/>
          <w:lang w:eastAsia="ru-RU"/>
        </w:rPr>
        <w:t xml:space="preserve">На данном этапе </w:t>
      </w:r>
      <w:r w:rsidRPr="00102803">
        <w:rPr>
          <w:rFonts w:ascii="Times New Roman" w:eastAsia="Calibri" w:hAnsi="Times New Roman" w:cs="Times New Roman"/>
          <w:sz w:val="28"/>
          <w:szCs w:val="28"/>
        </w:rPr>
        <w:t xml:space="preserve">осуществляются проверка и анализ </w:t>
      </w:r>
      <w:r w:rsidRPr="00102803">
        <w:rPr>
          <w:rFonts w:ascii="Times New Roman" w:eastAsia="Times New Roman" w:hAnsi="Times New Roman" w:cs="Times New Roman"/>
          <w:sz w:val="28"/>
          <w:szCs w:val="28"/>
          <w:lang w:eastAsia="ru-RU"/>
        </w:rPr>
        <w:t xml:space="preserve">соблюдения Объектом </w:t>
      </w:r>
      <w:r w:rsidRPr="00102803">
        <w:rPr>
          <w:rFonts w:ascii="Times New Roman" w:eastAsia="Calibri" w:hAnsi="Times New Roman" w:cs="Times New Roman"/>
          <w:sz w:val="28"/>
          <w:szCs w:val="28"/>
        </w:rPr>
        <w:t>законодательства РФ и иных нормативных правовых актов о контрактной системе в сфере закупок на этапах планирования и осуществления закупок.</w:t>
      </w:r>
    </w:p>
    <w:p w:rsidR="00102803" w:rsidRPr="00102803" w:rsidRDefault="00102803" w:rsidP="00102803">
      <w:pPr>
        <w:autoSpaceDE w:val="0"/>
        <w:autoSpaceDN w:val="0"/>
        <w:adjustRightInd w:val="0"/>
        <w:spacing w:after="0" w:line="240" w:lineRule="auto"/>
        <w:ind w:firstLine="709"/>
        <w:jc w:val="both"/>
        <w:rPr>
          <w:rFonts w:ascii="Times New Roman" w:eastAsia="Calibri" w:hAnsi="Times New Roman" w:cs="Times New Roman"/>
          <w:sz w:val="28"/>
          <w:szCs w:val="28"/>
        </w:rPr>
      </w:pPr>
      <w:r w:rsidRPr="00102803">
        <w:rPr>
          <w:rFonts w:ascii="Times New Roman" w:eastAsia="Times New Roman" w:hAnsi="Times New Roman" w:cs="Times New Roman"/>
          <w:snapToGrid w:val="0"/>
          <w:sz w:val="28"/>
          <w:szCs w:val="28"/>
          <w:lang w:eastAsia="ru-RU"/>
        </w:rPr>
        <w:t>Под законностью Расходов на закупки</w:t>
      </w:r>
      <w:r w:rsidR="008A54EF">
        <w:rPr>
          <w:rFonts w:ascii="Times New Roman" w:eastAsia="Times New Roman" w:hAnsi="Times New Roman" w:cs="Times New Roman"/>
          <w:snapToGrid w:val="0"/>
          <w:sz w:val="28"/>
          <w:szCs w:val="28"/>
          <w:lang w:eastAsia="ru-RU"/>
        </w:rPr>
        <w:t xml:space="preserve"> </w:t>
      </w:r>
      <w:r w:rsidRPr="00102803">
        <w:rPr>
          <w:rFonts w:ascii="Times New Roman" w:eastAsia="Times New Roman" w:hAnsi="Times New Roman" w:cs="Times New Roman"/>
          <w:snapToGrid w:val="0"/>
          <w:sz w:val="28"/>
          <w:szCs w:val="28"/>
          <w:lang w:eastAsia="ru-RU"/>
        </w:rPr>
        <w:t>понимается</w:t>
      </w:r>
      <w:r w:rsidRPr="00102803">
        <w:rPr>
          <w:rFonts w:ascii="Times New Roman" w:eastAsia="Times New Roman" w:hAnsi="Times New Roman" w:cs="Times New Roman"/>
          <w:sz w:val="28"/>
          <w:szCs w:val="28"/>
          <w:lang w:eastAsia="ru-RU"/>
        </w:rPr>
        <w:t xml:space="preserve"> соблюдение участниками </w:t>
      </w:r>
      <w:r w:rsidRPr="00102803">
        <w:rPr>
          <w:rFonts w:ascii="Times New Roman" w:eastAsia="Calibri" w:hAnsi="Times New Roman" w:cs="Times New Roman"/>
          <w:sz w:val="28"/>
          <w:szCs w:val="28"/>
        </w:rPr>
        <w:t>контрактной системы в сфере закупок законодательства РФ и иных нормативных правовых актов о контрактной системе в сфере закупок.</w:t>
      </w:r>
    </w:p>
    <w:p w:rsidR="00102803" w:rsidRPr="00102803" w:rsidRDefault="00102803" w:rsidP="00102803">
      <w:pPr>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В рамках проводимой работы рекомендуется оценить как деятельность заказчика и уполномоченного органа (при наличии), уполномоченного учреждения (при наличии), так и деятельность формируемых им контрактной службы (контрактных управляющих) и комиссии (комиссий) по осуществлению закупок, привлекаемых им специализированных организаций (при наличии), экспертов и экспертных организаций, а также работу системы ведомственного контроля в сфере закупок и систему контроля в сфере закупок, осуществляемого заказчиком.</w:t>
      </w:r>
    </w:p>
    <w:p w:rsidR="00102803" w:rsidRPr="00102803" w:rsidRDefault="00102803" w:rsidP="00102803">
      <w:pPr>
        <w:autoSpaceDE w:val="0"/>
        <w:autoSpaceDN w:val="0"/>
        <w:adjustRightInd w:val="0"/>
        <w:spacing w:after="0" w:line="240" w:lineRule="auto"/>
        <w:ind w:firstLine="567"/>
        <w:jc w:val="both"/>
        <w:outlineLvl w:val="0"/>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 xml:space="preserve">6.3.8. В процессе проведения мероприятий аудита в сфере закупок, в целях выявления фактов завышения (занижения) цен на товары, работы, услуги, проверки </w:t>
      </w:r>
      <w:r w:rsidRPr="00102803">
        <w:rPr>
          <w:rFonts w:ascii="Times New Roman" w:eastAsia="Times New Roman" w:hAnsi="Times New Roman" w:cs="Times New Roman"/>
          <w:sz w:val="28"/>
          <w:szCs w:val="28"/>
          <w:lang w:eastAsia="ru-RU"/>
        </w:rPr>
        <w:lastRenderedPageBreak/>
        <w:t>обоснованности расходов по планируемым к заключению, заключенным и исполненным контрактам (договорам) проводится выборочная проверка применения методов определения начальной (максимальной) цены контракта, цены контракта, заключаемого с единственным поставщиком (подрядчиком, исполнителем), установленных ст. 22 Федерального закона № 44-ФЗ.</w:t>
      </w:r>
    </w:p>
    <w:p w:rsidR="00102803" w:rsidRPr="00102803" w:rsidRDefault="00102803" w:rsidP="001028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Для выявления фактов завышения (занижения) начальной (максимальной) цены контракта, цены контракта, заключаемого с единственным поставщиком (подрядчиком, исполнителем) закупок товаров, работ, услуг, должностными лицами Контрольно-счётной палаты осуществляется сопоставление анализируемой цены Объекта с ценой товаров, работ, услуг, определенной и обоснованной посредством применения метода (методов), установленных ст. 22 Федерального закона № 44-ФЗ, в процессе проведения аудита рассчитывается отклонение.</w:t>
      </w:r>
    </w:p>
    <w:p w:rsidR="00102803" w:rsidRPr="00102803" w:rsidRDefault="00102803" w:rsidP="001028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Расчёт отклонения анализируемой цены Объекта от цены товаров, работ, услуг определяемой и обоснованной посредством применения метода или нескольких методов установленных ст. 22 Федерального закона № 44-ФЗ производится по формуле:</w:t>
      </w:r>
    </w:p>
    <w:p w:rsidR="00102803" w:rsidRPr="00102803" w:rsidRDefault="0054523B" w:rsidP="00102803">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54523B">
        <w:rPr>
          <w:rFonts w:ascii="Times New Roman" w:eastAsia="Times New Roman" w:hAnsi="Times New Roman" w:cs="Times New Roman"/>
          <w:noProof/>
          <w:position w:val="-28"/>
          <w:sz w:val="28"/>
          <w:szCs w:val="28"/>
          <w:lang w:eastAsia="ru-RU"/>
        </w:rPr>
        <w:pict>
          <v:shapetype id="_x0000_t202" coordsize="21600,21600" o:spt="202" path="m,l,21600r21600,l21600,xe">
            <v:stroke joinstyle="miter"/>
            <v:path gradientshapeok="t" o:connecttype="rect"/>
          </v:shapetype>
          <v:shape id="Поле 2" o:spid="_x0000_s1026" type="#_x0000_t202" style="position:absolute;left:0;text-align:left;margin-left:140.95pt;margin-top:14.1pt;width:159.05pt;height:73.2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" stroked="f" strokecolor="white">
            <v:textbox>
              <w:txbxContent>
                <w:p w:rsidR="00102803" w:rsidRPr="005506DC" w:rsidRDefault="00102803" w:rsidP="00102803"/>
                <w:p w:rsidR="00102803" w:rsidRPr="005506DC" w:rsidRDefault="00102803" w:rsidP="00102803">
                  <w:pPr>
                    <w:rPr>
                      <w:szCs w:val="28"/>
                    </w:rPr>
                  </w:pPr>
                  <w:r w:rsidRPr="005506DC">
                    <w:rPr>
                      <w:szCs w:val="28"/>
                    </w:rPr>
                    <w:t xml:space="preserve">          Ц</w:t>
                  </w:r>
                  <w:r w:rsidRPr="005506DC">
                    <w:rPr>
                      <w:szCs w:val="28"/>
                      <w:vertAlign w:val="subscript"/>
                    </w:rPr>
                    <w:t>аоа</w:t>
                  </w:r>
                  <w:r w:rsidRPr="005506DC">
                    <w:rPr>
                      <w:szCs w:val="28"/>
                    </w:rPr>
                    <w:t xml:space="preserve"> -  Ц</w:t>
                  </w:r>
                  <w:r>
                    <w:rPr>
                      <w:szCs w:val="28"/>
                      <w:vertAlign w:val="subscript"/>
                    </w:rPr>
                    <w:t>оо</w:t>
                  </w:r>
                  <w:r w:rsidRPr="005506DC">
                    <w:rPr>
                      <w:szCs w:val="28"/>
                      <w:vertAlign w:val="subscript"/>
                    </w:rPr>
                    <w:t>а</w:t>
                  </w:r>
                </w:p>
                <w:p w:rsidR="00102803" w:rsidRPr="00855FAF" w:rsidRDefault="00102803" w:rsidP="00102803">
                  <w:pPr>
                    <w:rPr>
                      <w:szCs w:val="28"/>
                    </w:rPr>
                  </w:pPr>
                  <w:r w:rsidRPr="005506DC">
                    <w:rPr>
                      <w:szCs w:val="28"/>
                    </w:rPr>
                    <w:t>О = Ц</w:t>
                  </w:r>
                  <w:r>
                    <w:rPr>
                      <w:szCs w:val="28"/>
                      <w:vertAlign w:val="subscript"/>
                    </w:rPr>
                    <w:t>оо</w:t>
                  </w:r>
                  <w:r w:rsidRPr="005506DC">
                    <w:rPr>
                      <w:szCs w:val="28"/>
                      <w:vertAlign w:val="subscript"/>
                    </w:rPr>
                    <w:t>а</w:t>
                  </w:r>
                  <w:r>
                    <w:rPr>
                      <w:szCs w:val="28"/>
                    </w:rPr>
                    <w:t xml:space="preserve">        * 100</w:t>
                  </w:r>
                </w:p>
              </w:txbxContent>
            </v:textbox>
          </v:shape>
        </w:pict>
      </w:r>
    </w:p>
    <w:p w:rsidR="00102803" w:rsidRPr="00102803" w:rsidRDefault="00102803" w:rsidP="00102803">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102803" w:rsidRPr="00102803" w:rsidRDefault="00102803" w:rsidP="00102803">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102803" w:rsidRPr="00102803" w:rsidRDefault="0054523B" w:rsidP="00102803">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noProof/>
          <w:sz w:val="26"/>
          <w:szCs w:val="26"/>
          <w:lang w:eastAsia="ru-RU"/>
        </w:rPr>
        <w:pict>
          <v:shapetype id="_x0000_t32" coordsize="21600,21600" o:spt="32" o:oned="t" path="m,l21600,21600e" filled="f">
            <v:path arrowok="t" fillok="f" o:connecttype="none"/>
            <o:lock v:ext="edit" shapetype="t"/>
          </v:shapetype>
          <v:shape id="Прямая со стрелкой 1" o:spid="_x0000_s1027" type="#_x0000_t32" style="position:absolute;left:0;text-align:left;margin-left:177.3pt;margin-top:5.7pt;width:80.8pt;height:1.2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"/>
        </w:pict>
      </w:r>
    </w:p>
    <w:p w:rsidR="00102803" w:rsidRPr="00102803" w:rsidRDefault="00102803" w:rsidP="00102803">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102803" w:rsidRPr="00102803" w:rsidRDefault="00102803" w:rsidP="00102803">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102803">
        <w:rPr>
          <w:rFonts w:ascii="Times New Roman" w:eastAsia="Times New Roman" w:hAnsi="Times New Roman" w:cs="Times New Roman"/>
          <w:sz w:val="26"/>
          <w:szCs w:val="26"/>
          <w:lang w:eastAsia="ru-RU"/>
        </w:rPr>
        <w:t>где:</w:t>
      </w:r>
    </w:p>
    <w:p w:rsidR="00102803" w:rsidRPr="00102803" w:rsidRDefault="00102803" w:rsidP="001028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О - отклонение анализируемой цены Объекта от цены товаров, работ, услуг определяемой и обоснованной посредством применения метода или нескольких методов, установленных ст. 22 Федерального закона № 44-ФЗ в процессе проведения аудита;</w:t>
      </w:r>
    </w:p>
    <w:p w:rsidR="00102803" w:rsidRPr="00102803" w:rsidRDefault="00102803" w:rsidP="001028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Цаоа - анализируемая цена Объекта;</w:t>
      </w:r>
    </w:p>
    <w:p w:rsidR="00102803" w:rsidRPr="00102803" w:rsidRDefault="00102803" w:rsidP="001028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Цооа - цена товаров, работ, услуг определённая и обоснованная посредством применения метода или нескольких методов установленных ст. 22 Федерального закона № 44-ФЗ в процессе проведения аудита.</w:t>
      </w:r>
    </w:p>
    <w:p w:rsidR="008A54EF" w:rsidRDefault="00102803" w:rsidP="001028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 xml:space="preserve">Анализируемая цена Объекта признается завышенной (заниженной), если выявлено отклонение от цены товаров, работ, услуг, определенной и обоснованной посредством применения метода (методов), установленных ст. 22 Федерального закона № 44-ФЗ в процессе проведения аудита в большую или меньшую сторону. </w:t>
      </w:r>
      <w:r w:rsidR="008A54EF">
        <w:rPr>
          <w:rFonts w:ascii="Times New Roman" w:eastAsia="Times New Roman" w:hAnsi="Times New Roman" w:cs="Times New Roman"/>
          <w:sz w:val="28"/>
          <w:szCs w:val="28"/>
          <w:lang w:eastAsia="ru-RU"/>
        </w:rPr>
        <w:t xml:space="preserve">   </w:t>
      </w:r>
    </w:p>
    <w:p w:rsidR="00102803" w:rsidRPr="00102803" w:rsidRDefault="008A54EF" w:rsidP="001028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102803" w:rsidRPr="00102803">
        <w:rPr>
          <w:rFonts w:ascii="Times New Roman" w:eastAsia="Times New Roman" w:hAnsi="Times New Roman" w:cs="Times New Roman"/>
          <w:sz w:val="28"/>
          <w:szCs w:val="28"/>
          <w:lang w:eastAsia="ru-RU"/>
        </w:rPr>
        <w:t>Такое отличие свидетельствует о факте завышения (занижения) начальной (максимальной) цены контракта, цены контракта, заключаемого с единственным поставщиком (подрядчиком, исполнителем) закупок товаров, работ, услуг.</w:t>
      </w:r>
    </w:p>
    <w:p w:rsidR="00102803" w:rsidRPr="00102803" w:rsidRDefault="00102803" w:rsidP="00102803">
      <w:pPr>
        <w:autoSpaceDE w:val="0"/>
        <w:autoSpaceDN w:val="0"/>
        <w:adjustRightInd w:val="0"/>
        <w:spacing w:after="0" w:line="240" w:lineRule="auto"/>
        <w:ind w:firstLine="510"/>
        <w:rPr>
          <w:rFonts w:ascii="Times New Roman" w:eastAsia="Times New Roman" w:hAnsi="Times New Roman" w:cs="Times New Roman"/>
          <w:b/>
          <w:lang w:eastAsia="ru-RU"/>
        </w:rPr>
      </w:pPr>
    </w:p>
    <w:p w:rsidR="00102803" w:rsidRPr="00BA34D0" w:rsidRDefault="00102803" w:rsidP="00102803">
      <w:pPr>
        <w:spacing w:after="0" w:line="240" w:lineRule="auto"/>
        <w:ind w:firstLine="709"/>
        <w:jc w:val="center"/>
        <w:rPr>
          <w:rFonts w:ascii="Times New Roman" w:eastAsia="Times New Roman" w:hAnsi="Times New Roman" w:cs="Times New Roman"/>
          <w:b/>
          <w:snapToGrid w:val="0"/>
          <w:sz w:val="28"/>
          <w:szCs w:val="28"/>
          <w:lang w:eastAsia="ru-RU"/>
        </w:rPr>
      </w:pPr>
      <w:r w:rsidRPr="00BA34D0">
        <w:rPr>
          <w:rFonts w:ascii="Times New Roman" w:eastAsia="Times New Roman" w:hAnsi="Times New Roman" w:cs="Times New Roman"/>
          <w:b/>
          <w:snapToGrid w:val="0"/>
          <w:sz w:val="28"/>
          <w:szCs w:val="28"/>
          <w:lang w:eastAsia="ru-RU"/>
        </w:rPr>
        <w:t>7. Заключительный этап аудита в сфере закупок</w:t>
      </w:r>
    </w:p>
    <w:p w:rsidR="00102803" w:rsidRPr="00102803" w:rsidRDefault="00102803" w:rsidP="00102803">
      <w:pPr>
        <w:spacing w:after="0" w:line="240" w:lineRule="auto"/>
        <w:ind w:firstLine="709"/>
        <w:jc w:val="both"/>
        <w:rPr>
          <w:rFonts w:ascii="Times New Roman" w:eastAsia="Times New Roman" w:hAnsi="Times New Roman" w:cs="Times New Roman"/>
          <w:snapToGrid w:val="0"/>
          <w:sz w:val="24"/>
          <w:szCs w:val="24"/>
          <w:lang w:eastAsia="ru-RU"/>
        </w:rPr>
      </w:pPr>
    </w:p>
    <w:p w:rsidR="00102803" w:rsidRPr="00102803" w:rsidRDefault="00102803" w:rsidP="00102803">
      <w:pPr>
        <w:tabs>
          <w:tab w:val="num" w:pos="1935"/>
        </w:tabs>
        <w:spacing w:after="0" w:line="240" w:lineRule="auto"/>
        <w:ind w:firstLine="709"/>
        <w:jc w:val="both"/>
        <w:rPr>
          <w:rFonts w:ascii="Times New Roman" w:eastAsia="Times New Roman" w:hAnsi="Times New Roman" w:cs="Times New Roman"/>
          <w:snapToGrid w:val="0"/>
          <w:sz w:val="28"/>
          <w:szCs w:val="28"/>
          <w:lang w:eastAsia="ru-RU"/>
        </w:rPr>
      </w:pPr>
      <w:r w:rsidRPr="00102803">
        <w:rPr>
          <w:rFonts w:ascii="Times New Roman" w:eastAsia="Times New Roman" w:hAnsi="Times New Roman" w:cs="Times New Roman"/>
          <w:snapToGrid w:val="0"/>
          <w:sz w:val="28"/>
          <w:szCs w:val="28"/>
          <w:lang w:eastAsia="ru-RU"/>
        </w:rPr>
        <w:t>7.1. Подготовка документов для реализации материалов аудита в сфере закупок осуществляется в соответствии с требованиями СФК-2 и СФК-3, соответственно.</w:t>
      </w:r>
    </w:p>
    <w:p w:rsidR="00102803" w:rsidRPr="00102803" w:rsidRDefault="00102803" w:rsidP="00102803">
      <w:pPr>
        <w:spacing w:after="0" w:line="240" w:lineRule="auto"/>
        <w:ind w:firstLine="709"/>
        <w:contextualSpacing/>
        <w:jc w:val="both"/>
        <w:rPr>
          <w:rFonts w:ascii="Calibri" w:eastAsia="Times New Roman" w:hAnsi="Calibri" w:cs="Times New Roman"/>
          <w:b/>
          <w:szCs w:val="28"/>
          <w:lang w:eastAsia="ru-RU"/>
        </w:rPr>
      </w:pPr>
      <w:r w:rsidRPr="00102803">
        <w:rPr>
          <w:rFonts w:ascii="Times New Roman" w:eastAsia="Times New Roman" w:hAnsi="Times New Roman" w:cs="Times New Roman"/>
          <w:sz w:val="28"/>
          <w:szCs w:val="28"/>
          <w:lang w:eastAsia="ru-RU"/>
        </w:rPr>
        <w:t>7.2. Материалы контрольных и экспертно-аналитических мероприятий по их завершению оформляются в дела в соответствии с требованиями СФК-2 и СФК-3, соответственно.</w:t>
      </w:r>
    </w:p>
    <w:p w:rsidR="00102803" w:rsidRPr="00102803" w:rsidRDefault="00102803" w:rsidP="00102803">
      <w:pPr>
        <w:autoSpaceDE w:val="0"/>
        <w:spacing w:after="0" w:line="240" w:lineRule="auto"/>
        <w:ind w:firstLine="900"/>
        <w:jc w:val="both"/>
        <w:rPr>
          <w:rFonts w:ascii="Times New Roman" w:eastAsia="Times New Roman" w:hAnsi="Times New Roman" w:cs="Times New Roman"/>
          <w:b/>
          <w:sz w:val="20"/>
          <w:szCs w:val="20"/>
          <w:lang w:eastAsia="ru-RU"/>
        </w:rPr>
      </w:pPr>
    </w:p>
    <w:p w:rsidR="00102803" w:rsidRPr="00102803" w:rsidRDefault="00102803" w:rsidP="00102803">
      <w:pPr>
        <w:spacing w:after="0" w:line="240" w:lineRule="auto"/>
        <w:ind w:firstLine="709"/>
        <w:jc w:val="center"/>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8. Размещение обобщенной информации о результатах аудита</w:t>
      </w:r>
    </w:p>
    <w:p w:rsidR="00102803" w:rsidRPr="00102803" w:rsidRDefault="00102803" w:rsidP="00102803">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102803">
        <w:rPr>
          <w:rFonts w:ascii="Times New Roman" w:eastAsia="Times New Roman" w:hAnsi="Times New Roman" w:cs="Times New Roman"/>
          <w:sz w:val="28"/>
          <w:szCs w:val="28"/>
          <w:lang w:eastAsia="ru-RU"/>
        </w:rPr>
        <w:t>в сфере закупок в единой информационной системе в сфере закупок</w:t>
      </w:r>
    </w:p>
    <w:p w:rsidR="00102803" w:rsidRPr="00102803" w:rsidRDefault="00102803" w:rsidP="00102803">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102803" w:rsidRPr="00102803" w:rsidRDefault="00102803" w:rsidP="00102803">
      <w:pPr>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8.1. Руководитель мероприятия (участник, которому поручен соответствующий вопрос) обобщает результаты осуществления деятельности по аудиту в сфере закупок, в том числе устанавливает причины выявленных отклонений, нарушений и недостатков, подготавливает предложения, направленные на их устранение и на совершенствование контрактной системы в сфере закупок, систематизирует информацию о реализации указанных предложений и размещает в единой информационной системе в сфере закупок обобщенную информацию о таких результатах.</w:t>
      </w:r>
    </w:p>
    <w:p w:rsidR="00102803" w:rsidRPr="009E7936" w:rsidRDefault="00102803" w:rsidP="00102803">
      <w:pPr>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8.2</w:t>
      </w:r>
      <w:r w:rsidRPr="009E7936">
        <w:rPr>
          <w:rFonts w:ascii="Times New Roman" w:eastAsia="Times New Roman" w:hAnsi="Times New Roman" w:cs="Times New Roman"/>
          <w:sz w:val="28"/>
          <w:szCs w:val="28"/>
          <w:lang w:eastAsia="ru-RU"/>
        </w:rPr>
        <w:t>. Обобщенная информация о результатах аудита в сфере закупок (далее – Обобщенная информация) ежегодно формируется и размещается  в единой информационной системе в сфере закупок (</w:t>
      </w:r>
      <w:r w:rsidRPr="009E7936">
        <w:rPr>
          <w:rFonts w:ascii="Times New Roman" w:eastAsia="Times New Roman" w:hAnsi="Times New Roman" w:cs="Times New Roman"/>
          <w:snapToGrid w:val="0"/>
          <w:sz w:val="28"/>
          <w:szCs w:val="28"/>
          <w:lang w:eastAsia="ru-RU"/>
        </w:rPr>
        <w:t xml:space="preserve">до момента ввода единой информационной системы в сфере закупок - на </w:t>
      </w:r>
      <w:r w:rsidRPr="009E7936">
        <w:rPr>
          <w:rFonts w:ascii="Times New Roman" w:eastAsia="Calibri" w:hAnsi="Times New Roman" w:cs="Times New Roman"/>
          <w:sz w:val="28"/>
          <w:szCs w:val="28"/>
        </w:rPr>
        <w:t xml:space="preserve">официальном сайте </w:t>
      </w:r>
      <w:r w:rsidRPr="009E7936">
        <w:rPr>
          <w:rFonts w:ascii="Times New Roman" w:eastAsia="Calibri" w:hAnsi="Times New Roman" w:cs="Times New Roman"/>
          <w:sz w:val="28"/>
          <w:szCs w:val="28"/>
          <w:lang w:val="en-US"/>
        </w:rPr>
        <w:t>zakupki</w:t>
      </w:r>
      <w:r w:rsidRPr="009E7936">
        <w:rPr>
          <w:rFonts w:ascii="Times New Roman" w:eastAsia="Calibri" w:hAnsi="Times New Roman" w:cs="Times New Roman"/>
          <w:sz w:val="28"/>
          <w:szCs w:val="28"/>
        </w:rPr>
        <w:t>.</w:t>
      </w:r>
      <w:r w:rsidRPr="009E7936">
        <w:rPr>
          <w:rFonts w:ascii="Times New Roman" w:eastAsia="Calibri" w:hAnsi="Times New Roman" w:cs="Times New Roman"/>
          <w:sz w:val="28"/>
          <w:szCs w:val="28"/>
          <w:lang w:val="en-US"/>
        </w:rPr>
        <w:t>gov</w:t>
      </w:r>
      <w:r w:rsidRPr="009E7936">
        <w:rPr>
          <w:rFonts w:ascii="Times New Roman" w:eastAsia="Calibri" w:hAnsi="Times New Roman" w:cs="Times New Roman"/>
          <w:sz w:val="28"/>
          <w:szCs w:val="28"/>
        </w:rPr>
        <w:t>.</w:t>
      </w:r>
      <w:r w:rsidRPr="009E7936">
        <w:rPr>
          <w:rFonts w:ascii="Times New Roman" w:eastAsia="Calibri" w:hAnsi="Times New Roman" w:cs="Times New Roman"/>
          <w:sz w:val="28"/>
          <w:szCs w:val="28"/>
          <w:lang w:val="en-US"/>
        </w:rPr>
        <w:t>ru</w:t>
      </w:r>
      <w:r w:rsidRPr="009E7936">
        <w:rPr>
          <w:rFonts w:ascii="Times New Roman" w:eastAsia="Calibri" w:hAnsi="Times New Roman" w:cs="Times New Roman"/>
          <w:sz w:val="28"/>
          <w:szCs w:val="28"/>
        </w:rPr>
        <w:t>)</w:t>
      </w:r>
    </w:p>
    <w:p w:rsidR="00102803" w:rsidRPr="00102803" w:rsidRDefault="00102803" w:rsidP="00102803">
      <w:pPr>
        <w:spacing w:after="0" w:line="240" w:lineRule="auto"/>
        <w:ind w:firstLine="709"/>
        <w:jc w:val="both"/>
        <w:rPr>
          <w:rFonts w:ascii="Times New Roman" w:eastAsia="Times New Roman" w:hAnsi="Times New Roman" w:cs="Times New Roman"/>
          <w:snapToGrid w:val="0"/>
          <w:sz w:val="28"/>
          <w:szCs w:val="28"/>
          <w:lang w:eastAsia="ru-RU"/>
        </w:rPr>
      </w:pPr>
      <w:r w:rsidRPr="009E7936">
        <w:rPr>
          <w:rFonts w:ascii="Times New Roman" w:eastAsia="Times New Roman" w:hAnsi="Times New Roman" w:cs="Times New Roman"/>
          <w:sz w:val="28"/>
          <w:szCs w:val="28"/>
          <w:lang w:eastAsia="ru-RU"/>
        </w:rPr>
        <w:t>Подготовка Обобщенной информации осуществляется</w:t>
      </w:r>
      <w:r w:rsidRPr="00102803">
        <w:rPr>
          <w:rFonts w:ascii="Times New Roman" w:eastAsia="Times New Roman" w:hAnsi="Times New Roman" w:cs="Times New Roman"/>
          <w:sz w:val="28"/>
          <w:szCs w:val="28"/>
          <w:lang w:eastAsia="ru-RU"/>
        </w:rPr>
        <w:t xml:space="preserve"> по форме, установленной в</w:t>
      </w:r>
      <w:r w:rsidR="00EC4776">
        <w:rPr>
          <w:rFonts w:ascii="Times New Roman" w:eastAsia="Times New Roman" w:hAnsi="Times New Roman" w:cs="Times New Roman"/>
          <w:sz w:val="28"/>
          <w:szCs w:val="28"/>
          <w:lang w:eastAsia="ru-RU"/>
        </w:rPr>
        <w:t xml:space="preserve"> </w:t>
      </w:r>
      <w:r w:rsidRPr="00102803">
        <w:rPr>
          <w:rFonts w:ascii="Times New Roman" w:eastAsia="Times New Roman" w:hAnsi="Times New Roman" w:cs="Times New Roman"/>
          <w:sz w:val="28"/>
          <w:szCs w:val="28"/>
          <w:lang w:eastAsia="ru-RU"/>
        </w:rPr>
        <w:t xml:space="preserve">Приложении к настоящему стандарту </w:t>
      </w:r>
      <w:r w:rsidR="009E7936">
        <w:rPr>
          <w:rFonts w:ascii="Times New Roman" w:eastAsia="Times New Roman" w:hAnsi="Times New Roman" w:cs="Times New Roman"/>
          <w:sz w:val="28"/>
          <w:szCs w:val="28"/>
          <w:lang w:eastAsia="ru-RU"/>
        </w:rPr>
        <w:t>.</w:t>
      </w:r>
    </w:p>
    <w:p w:rsidR="00102803" w:rsidRPr="00BA34D0" w:rsidRDefault="00102803" w:rsidP="00102803">
      <w:pPr>
        <w:spacing w:after="0" w:line="240" w:lineRule="auto"/>
        <w:ind w:firstLine="709"/>
        <w:jc w:val="center"/>
        <w:rPr>
          <w:rFonts w:ascii="Times New Roman" w:eastAsia="Times New Roman" w:hAnsi="Times New Roman" w:cs="Times New Roman"/>
          <w:b/>
          <w:snapToGrid w:val="0"/>
          <w:sz w:val="28"/>
          <w:szCs w:val="28"/>
          <w:lang w:eastAsia="ru-RU"/>
        </w:rPr>
      </w:pPr>
      <w:r w:rsidRPr="00BA34D0">
        <w:rPr>
          <w:rFonts w:ascii="Times New Roman" w:eastAsia="Times New Roman" w:hAnsi="Times New Roman" w:cs="Times New Roman"/>
          <w:b/>
          <w:snapToGrid w:val="0"/>
          <w:sz w:val="28"/>
          <w:szCs w:val="28"/>
          <w:lang w:eastAsia="ru-RU"/>
        </w:rPr>
        <w:t>9. Контроль за исполнением настоящего стандарта</w:t>
      </w:r>
    </w:p>
    <w:p w:rsidR="00102803" w:rsidRPr="00102803" w:rsidRDefault="00102803" w:rsidP="00102803">
      <w:pPr>
        <w:spacing w:after="0" w:line="240" w:lineRule="auto"/>
        <w:ind w:firstLine="709"/>
        <w:jc w:val="both"/>
        <w:rPr>
          <w:rFonts w:ascii="Times New Roman" w:eastAsia="Times New Roman" w:hAnsi="Times New Roman" w:cs="Times New Roman"/>
          <w:snapToGrid w:val="0"/>
          <w:sz w:val="28"/>
          <w:szCs w:val="28"/>
          <w:lang w:eastAsia="ru-RU"/>
        </w:rPr>
      </w:pPr>
    </w:p>
    <w:p w:rsidR="00102803" w:rsidRPr="00102803" w:rsidRDefault="00102803" w:rsidP="001028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9.1.</w:t>
      </w:r>
      <w:r w:rsidRPr="00102803">
        <w:rPr>
          <w:rFonts w:ascii="Times New Roman" w:eastAsia="Times New Roman" w:hAnsi="Times New Roman" w:cs="Times New Roman"/>
          <w:sz w:val="28"/>
          <w:szCs w:val="28"/>
          <w:lang w:eastAsia="ru-RU"/>
        </w:rPr>
        <w:tab/>
        <w:t>Контроль в ходе аудита в сфере закупок осуществляется для достижения цели мероприятия и обеспечения надлежащего качества работы руководителя (руководителей) и членов рабочей группы.</w:t>
      </w:r>
    </w:p>
    <w:p w:rsidR="00102803" w:rsidRPr="00102803" w:rsidRDefault="00102803" w:rsidP="00102803">
      <w:pPr>
        <w:widowControl w:val="0"/>
        <w:autoSpaceDE w:val="0"/>
        <w:autoSpaceDN w:val="0"/>
        <w:adjustRightInd w:val="0"/>
        <w:spacing w:after="0" w:line="240" w:lineRule="auto"/>
        <w:ind w:firstLine="709"/>
        <w:jc w:val="both"/>
        <w:rPr>
          <w:rFonts w:ascii="Times New Roman" w:eastAsia="Times New Roman" w:hAnsi="Times New Roman" w:cs="Calibri"/>
          <w:bCs/>
          <w:sz w:val="28"/>
          <w:szCs w:val="20"/>
          <w:lang w:eastAsia="ru-RU"/>
        </w:rPr>
      </w:pPr>
      <w:r w:rsidRPr="00102803">
        <w:rPr>
          <w:rFonts w:ascii="Times New Roman" w:eastAsia="Times New Roman" w:hAnsi="Times New Roman" w:cs="Times New Roman"/>
          <w:sz w:val="28"/>
          <w:szCs w:val="28"/>
          <w:lang w:eastAsia="ru-RU"/>
        </w:rPr>
        <w:t>9.2.</w:t>
      </w:r>
      <w:r w:rsidRPr="00102803">
        <w:rPr>
          <w:rFonts w:ascii="Times New Roman" w:eastAsia="Times New Roman" w:hAnsi="Times New Roman" w:cs="Times New Roman"/>
          <w:sz w:val="28"/>
          <w:szCs w:val="28"/>
          <w:lang w:eastAsia="ru-RU"/>
        </w:rPr>
        <w:tab/>
        <w:t xml:space="preserve">Общий контроль осуществляется лицом, назначенным ответственным над выполнением распоряжения </w:t>
      </w:r>
      <w:r w:rsidRPr="00102803">
        <w:rPr>
          <w:rFonts w:ascii="Times New Roman" w:eastAsia="Times New Roman" w:hAnsi="Times New Roman" w:cs="Calibri"/>
          <w:bCs/>
          <w:sz w:val="28"/>
          <w:szCs w:val="20"/>
          <w:lang w:eastAsia="ru-RU"/>
        </w:rPr>
        <w:t xml:space="preserve">о проведении аудита в сфере закупок, в форме рабочих совещаний. </w:t>
      </w:r>
    </w:p>
    <w:p w:rsidR="00102803" w:rsidRPr="00102803" w:rsidRDefault="00102803" w:rsidP="00102803">
      <w:pPr>
        <w:widowControl w:val="0"/>
        <w:autoSpaceDE w:val="0"/>
        <w:autoSpaceDN w:val="0"/>
        <w:adjustRightInd w:val="0"/>
        <w:spacing w:after="0" w:line="240" w:lineRule="auto"/>
        <w:jc w:val="both"/>
        <w:rPr>
          <w:rFonts w:ascii="Times New Roman" w:eastAsia="Times New Roman" w:hAnsi="Times New Roman" w:cs="Calibri"/>
          <w:bCs/>
          <w:sz w:val="28"/>
          <w:szCs w:val="20"/>
          <w:lang w:eastAsia="ru-RU"/>
        </w:rPr>
      </w:pPr>
    </w:p>
    <w:p w:rsidR="00102803" w:rsidRPr="00102803" w:rsidRDefault="00102803" w:rsidP="00102803">
      <w:pPr>
        <w:widowControl w:val="0"/>
        <w:autoSpaceDE w:val="0"/>
        <w:autoSpaceDN w:val="0"/>
        <w:adjustRightInd w:val="0"/>
        <w:spacing w:after="0" w:line="240" w:lineRule="auto"/>
        <w:jc w:val="both"/>
        <w:rPr>
          <w:rFonts w:ascii="Times New Roman" w:eastAsia="Times New Roman" w:hAnsi="Times New Roman" w:cs="Calibri"/>
          <w:bCs/>
          <w:sz w:val="28"/>
          <w:szCs w:val="20"/>
          <w:lang w:eastAsia="ru-RU"/>
        </w:rPr>
      </w:pPr>
    </w:p>
    <w:p w:rsidR="00102803" w:rsidRPr="00102803" w:rsidRDefault="00102803" w:rsidP="00102803">
      <w:pPr>
        <w:widowControl w:val="0"/>
        <w:autoSpaceDE w:val="0"/>
        <w:autoSpaceDN w:val="0"/>
        <w:adjustRightInd w:val="0"/>
        <w:spacing w:after="0" w:line="240" w:lineRule="auto"/>
        <w:jc w:val="both"/>
        <w:rPr>
          <w:rFonts w:ascii="Times New Roman" w:eastAsia="Times New Roman" w:hAnsi="Times New Roman" w:cs="Calibri"/>
          <w:bCs/>
          <w:sz w:val="28"/>
          <w:szCs w:val="20"/>
          <w:lang w:eastAsia="ru-RU"/>
        </w:rPr>
      </w:pPr>
    </w:p>
    <w:tbl>
      <w:tblPr>
        <w:tblW w:w="0" w:type="auto"/>
        <w:tblLook w:val="04A0"/>
      </w:tblPr>
      <w:tblGrid>
        <w:gridCol w:w="5210"/>
        <w:gridCol w:w="5211"/>
      </w:tblGrid>
      <w:tr w:rsidR="00102803" w:rsidRPr="00102803" w:rsidTr="00822255">
        <w:tc>
          <w:tcPr>
            <w:tcW w:w="5210" w:type="dxa"/>
            <w:shd w:val="clear" w:color="auto" w:fill="auto"/>
          </w:tcPr>
          <w:p w:rsidR="00BA34D0" w:rsidRDefault="00BA34D0" w:rsidP="00102803">
            <w:pPr>
              <w:autoSpaceDE w:val="0"/>
              <w:autoSpaceDN w:val="0"/>
              <w:adjustRightInd w:val="0"/>
              <w:spacing w:after="0" w:line="240" w:lineRule="auto"/>
              <w:jc w:val="right"/>
              <w:rPr>
                <w:rFonts w:ascii="Times New Roman" w:eastAsia="Times New Roman" w:hAnsi="Times New Roman" w:cs="Calibri"/>
                <w:bCs/>
                <w:sz w:val="28"/>
                <w:szCs w:val="20"/>
                <w:lang w:eastAsia="ru-RU"/>
              </w:rPr>
            </w:pPr>
          </w:p>
          <w:p w:rsidR="00BA34D0" w:rsidRDefault="00BA34D0" w:rsidP="00102803">
            <w:pPr>
              <w:autoSpaceDE w:val="0"/>
              <w:autoSpaceDN w:val="0"/>
              <w:adjustRightInd w:val="0"/>
              <w:spacing w:after="0" w:line="240" w:lineRule="auto"/>
              <w:jc w:val="right"/>
              <w:rPr>
                <w:rFonts w:ascii="Times New Roman" w:eastAsia="Times New Roman" w:hAnsi="Times New Roman" w:cs="Calibri"/>
                <w:bCs/>
                <w:sz w:val="28"/>
                <w:szCs w:val="20"/>
                <w:lang w:eastAsia="ru-RU"/>
              </w:rPr>
            </w:pPr>
          </w:p>
          <w:p w:rsidR="00102803" w:rsidRPr="00102803" w:rsidRDefault="00102803" w:rsidP="00102803">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02803">
              <w:rPr>
                <w:rFonts w:ascii="Times New Roman" w:eastAsia="Times New Roman" w:hAnsi="Times New Roman" w:cs="Calibri"/>
                <w:bCs/>
                <w:sz w:val="28"/>
                <w:szCs w:val="20"/>
                <w:lang w:eastAsia="ru-RU"/>
              </w:rPr>
              <w:br w:type="page"/>
            </w:r>
          </w:p>
        </w:tc>
        <w:tc>
          <w:tcPr>
            <w:tcW w:w="5211" w:type="dxa"/>
            <w:shd w:val="clear" w:color="auto" w:fill="auto"/>
          </w:tcPr>
          <w:p w:rsidR="00BA34D0" w:rsidRDefault="00BA34D0" w:rsidP="00102803">
            <w:pPr>
              <w:tabs>
                <w:tab w:val="left" w:pos="1800"/>
              </w:tabs>
              <w:autoSpaceDE w:val="0"/>
              <w:autoSpaceDN w:val="0"/>
              <w:adjustRightInd w:val="0"/>
              <w:spacing w:after="0" w:line="240" w:lineRule="auto"/>
              <w:jc w:val="center"/>
              <w:rPr>
                <w:rFonts w:ascii="Times New Roman" w:eastAsia="Times New Roman" w:hAnsi="Times New Roman" w:cs="Arial"/>
                <w:sz w:val="28"/>
                <w:szCs w:val="28"/>
                <w:lang w:eastAsia="ru-RU"/>
              </w:rPr>
            </w:pPr>
          </w:p>
          <w:p w:rsidR="00BA34D0" w:rsidRDefault="00BA34D0" w:rsidP="00102803">
            <w:pPr>
              <w:tabs>
                <w:tab w:val="left" w:pos="1800"/>
              </w:tabs>
              <w:autoSpaceDE w:val="0"/>
              <w:autoSpaceDN w:val="0"/>
              <w:adjustRightInd w:val="0"/>
              <w:spacing w:after="0" w:line="240" w:lineRule="auto"/>
              <w:jc w:val="center"/>
              <w:rPr>
                <w:rFonts w:ascii="Times New Roman" w:eastAsia="Times New Roman" w:hAnsi="Times New Roman" w:cs="Arial"/>
                <w:sz w:val="28"/>
                <w:szCs w:val="28"/>
                <w:lang w:eastAsia="ru-RU"/>
              </w:rPr>
            </w:pPr>
          </w:p>
          <w:p w:rsidR="00BA34D0" w:rsidRDefault="00BA34D0" w:rsidP="00102803">
            <w:pPr>
              <w:tabs>
                <w:tab w:val="left" w:pos="1800"/>
              </w:tabs>
              <w:autoSpaceDE w:val="0"/>
              <w:autoSpaceDN w:val="0"/>
              <w:adjustRightInd w:val="0"/>
              <w:spacing w:after="0" w:line="240" w:lineRule="auto"/>
              <w:jc w:val="center"/>
              <w:rPr>
                <w:rFonts w:ascii="Times New Roman" w:eastAsia="Times New Roman" w:hAnsi="Times New Roman" w:cs="Arial"/>
                <w:sz w:val="28"/>
                <w:szCs w:val="28"/>
                <w:lang w:eastAsia="ru-RU"/>
              </w:rPr>
            </w:pPr>
          </w:p>
          <w:p w:rsidR="00BA34D0" w:rsidRDefault="00BA34D0" w:rsidP="00102803">
            <w:pPr>
              <w:tabs>
                <w:tab w:val="left" w:pos="1800"/>
              </w:tabs>
              <w:autoSpaceDE w:val="0"/>
              <w:autoSpaceDN w:val="0"/>
              <w:adjustRightInd w:val="0"/>
              <w:spacing w:after="0" w:line="240" w:lineRule="auto"/>
              <w:jc w:val="center"/>
              <w:rPr>
                <w:rFonts w:ascii="Times New Roman" w:eastAsia="Times New Roman" w:hAnsi="Times New Roman" w:cs="Arial"/>
                <w:sz w:val="28"/>
                <w:szCs w:val="28"/>
                <w:lang w:eastAsia="ru-RU"/>
              </w:rPr>
            </w:pPr>
          </w:p>
          <w:p w:rsidR="00BA34D0" w:rsidRDefault="00BA34D0" w:rsidP="00102803">
            <w:pPr>
              <w:tabs>
                <w:tab w:val="left" w:pos="1800"/>
              </w:tabs>
              <w:autoSpaceDE w:val="0"/>
              <w:autoSpaceDN w:val="0"/>
              <w:adjustRightInd w:val="0"/>
              <w:spacing w:after="0" w:line="240" w:lineRule="auto"/>
              <w:jc w:val="center"/>
              <w:rPr>
                <w:rFonts w:ascii="Times New Roman" w:eastAsia="Times New Roman" w:hAnsi="Times New Roman" w:cs="Arial"/>
                <w:sz w:val="28"/>
                <w:szCs w:val="28"/>
                <w:lang w:eastAsia="ru-RU"/>
              </w:rPr>
            </w:pPr>
          </w:p>
          <w:p w:rsidR="00BA34D0" w:rsidRDefault="00BA34D0" w:rsidP="00102803">
            <w:pPr>
              <w:tabs>
                <w:tab w:val="left" w:pos="1800"/>
              </w:tabs>
              <w:autoSpaceDE w:val="0"/>
              <w:autoSpaceDN w:val="0"/>
              <w:adjustRightInd w:val="0"/>
              <w:spacing w:after="0" w:line="240" w:lineRule="auto"/>
              <w:jc w:val="center"/>
              <w:rPr>
                <w:rFonts w:ascii="Times New Roman" w:eastAsia="Times New Roman" w:hAnsi="Times New Roman" w:cs="Arial"/>
                <w:sz w:val="28"/>
                <w:szCs w:val="28"/>
                <w:lang w:eastAsia="ru-RU"/>
              </w:rPr>
            </w:pPr>
          </w:p>
          <w:p w:rsidR="00BA34D0" w:rsidRDefault="00BA34D0" w:rsidP="00102803">
            <w:pPr>
              <w:tabs>
                <w:tab w:val="left" w:pos="1800"/>
              </w:tabs>
              <w:autoSpaceDE w:val="0"/>
              <w:autoSpaceDN w:val="0"/>
              <w:adjustRightInd w:val="0"/>
              <w:spacing w:after="0" w:line="240" w:lineRule="auto"/>
              <w:jc w:val="center"/>
              <w:rPr>
                <w:rFonts w:ascii="Times New Roman" w:eastAsia="Times New Roman" w:hAnsi="Times New Roman" w:cs="Arial"/>
                <w:sz w:val="28"/>
                <w:szCs w:val="28"/>
                <w:lang w:eastAsia="ru-RU"/>
              </w:rPr>
            </w:pPr>
          </w:p>
          <w:p w:rsidR="00BA34D0" w:rsidRDefault="00BA34D0" w:rsidP="00102803">
            <w:pPr>
              <w:tabs>
                <w:tab w:val="left" w:pos="1800"/>
              </w:tabs>
              <w:autoSpaceDE w:val="0"/>
              <w:autoSpaceDN w:val="0"/>
              <w:adjustRightInd w:val="0"/>
              <w:spacing w:after="0" w:line="240" w:lineRule="auto"/>
              <w:jc w:val="center"/>
              <w:rPr>
                <w:rFonts w:ascii="Times New Roman" w:eastAsia="Times New Roman" w:hAnsi="Times New Roman" w:cs="Arial"/>
                <w:sz w:val="28"/>
                <w:szCs w:val="28"/>
                <w:lang w:eastAsia="ru-RU"/>
              </w:rPr>
            </w:pPr>
          </w:p>
          <w:p w:rsidR="00BA34D0" w:rsidRDefault="00BA34D0" w:rsidP="00102803">
            <w:pPr>
              <w:tabs>
                <w:tab w:val="left" w:pos="1800"/>
              </w:tabs>
              <w:autoSpaceDE w:val="0"/>
              <w:autoSpaceDN w:val="0"/>
              <w:adjustRightInd w:val="0"/>
              <w:spacing w:after="0" w:line="240" w:lineRule="auto"/>
              <w:jc w:val="center"/>
              <w:rPr>
                <w:rFonts w:ascii="Times New Roman" w:eastAsia="Times New Roman" w:hAnsi="Times New Roman" w:cs="Arial"/>
                <w:sz w:val="28"/>
                <w:szCs w:val="28"/>
                <w:lang w:eastAsia="ru-RU"/>
              </w:rPr>
            </w:pPr>
          </w:p>
          <w:p w:rsidR="00BA34D0" w:rsidRDefault="00BA34D0" w:rsidP="00102803">
            <w:pPr>
              <w:tabs>
                <w:tab w:val="left" w:pos="1800"/>
              </w:tabs>
              <w:autoSpaceDE w:val="0"/>
              <w:autoSpaceDN w:val="0"/>
              <w:adjustRightInd w:val="0"/>
              <w:spacing w:after="0" w:line="240" w:lineRule="auto"/>
              <w:jc w:val="center"/>
              <w:rPr>
                <w:rFonts w:ascii="Times New Roman" w:eastAsia="Times New Roman" w:hAnsi="Times New Roman" w:cs="Arial"/>
                <w:sz w:val="28"/>
                <w:szCs w:val="28"/>
                <w:lang w:eastAsia="ru-RU"/>
              </w:rPr>
            </w:pPr>
          </w:p>
          <w:p w:rsidR="00BA34D0" w:rsidRDefault="00BA34D0" w:rsidP="00102803">
            <w:pPr>
              <w:tabs>
                <w:tab w:val="left" w:pos="1800"/>
              </w:tabs>
              <w:autoSpaceDE w:val="0"/>
              <w:autoSpaceDN w:val="0"/>
              <w:adjustRightInd w:val="0"/>
              <w:spacing w:after="0" w:line="240" w:lineRule="auto"/>
              <w:jc w:val="center"/>
              <w:rPr>
                <w:rFonts w:ascii="Times New Roman" w:eastAsia="Times New Roman" w:hAnsi="Times New Roman" w:cs="Arial"/>
                <w:sz w:val="28"/>
                <w:szCs w:val="28"/>
                <w:lang w:eastAsia="ru-RU"/>
              </w:rPr>
            </w:pPr>
          </w:p>
          <w:p w:rsidR="00BA34D0" w:rsidRDefault="00BA34D0" w:rsidP="00102803">
            <w:pPr>
              <w:tabs>
                <w:tab w:val="left" w:pos="1800"/>
              </w:tabs>
              <w:autoSpaceDE w:val="0"/>
              <w:autoSpaceDN w:val="0"/>
              <w:adjustRightInd w:val="0"/>
              <w:spacing w:after="0" w:line="240" w:lineRule="auto"/>
              <w:jc w:val="center"/>
              <w:rPr>
                <w:rFonts w:ascii="Times New Roman" w:eastAsia="Times New Roman" w:hAnsi="Times New Roman" w:cs="Arial"/>
                <w:sz w:val="28"/>
                <w:szCs w:val="28"/>
                <w:lang w:eastAsia="ru-RU"/>
              </w:rPr>
            </w:pPr>
          </w:p>
          <w:p w:rsidR="00BA34D0" w:rsidRDefault="00BA34D0" w:rsidP="00102803">
            <w:pPr>
              <w:tabs>
                <w:tab w:val="left" w:pos="1800"/>
              </w:tabs>
              <w:autoSpaceDE w:val="0"/>
              <w:autoSpaceDN w:val="0"/>
              <w:adjustRightInd w:val="0"/>
              <w:spacing w:after="0" w:line="240" w:lineRule="auto"/>
              <w:jc w:val="center"/>
              <w:rPr>
                <w:rFonts w:ascii="Times New Roman" w:eastAsia="Times New Roman" w:hAnsi="Times New Roman" w:cs="Arial"/>
                <w:sz w:val="28"/>
                <w:szCs w:val="28"/>
                <w:lang w:eastAsia="ru-RU"/>
              </w:rPr>
            </w:pPr>
          </w:p>
          <w:p w:rsidR="00BA34D0" w:rsidRDefault="00BA34D0" w:rsidP="00102803">
            <w:pPr>
              <w:tabs>
                <w:tab w:val="left" w:pos="1800"/>
              </w:tabs>
              <w:autoSpaceDE w:val="0"/>
              <w:autoSpaceDN w:val="0"/>
              <w:adjustRightInd w:val="0"/>
              <w:spacing w:after="0" w:line="240" w:lineRule="auto"/>
              <w:jc w:val="center"/>
              <w:rPr>
                <w:rFonts w:ascii="Times New Roman" w:eastAsia="Times New Roman" w:hAnsi="Times New Roman" w:cs="Arial"/>
                <w:sz w:val="28"/>
                <w:szCs w:val="28"/>
                <w:lang w:eastAsia="ru-RU"/>
              </w:rPr>
            </w:pPr>
          </w:p>
          <w:p w:rsidR="00BA34D0" w:rsidRDefault="00BA34D0" w:rsidP="00102803">
            <w:pPr>
              <w:tabs>
                <w:tab w:val="left" w:pos="1800"/>
              </w:tabs>
              <w:autoSpaceDE w:val="0"/>
              <w:autoSpaceDN w:val="0"/>
              <w:adjustRightInd w:val="0"/>
              <w:spacing w:after="0" w:line="240" w:lineRule="auto"/>
              <w:jc w:val="center"/>
              <w:rPr>
                <w:rFonts w:ascii="Times New Roman" w:eastAsia="Times New Roman" w:hAnsi="Times New Roman" w:cs="Arial"/>
                <w:sz w:val="28"/>
                <w:szCs w:val="28"/>
                <w:lang w:eastAsia="ru-RU"/>
              </w:rPr>
            </w:pPr>
          </w:p>
          <w:p w:rsidR="00BA34D0" w:rsidRDefault="00BA34D0" w:rsidP="00102803">
            <w:pPr>
              <w:tabs>
                <w:tab w:val="left" w:pos="1800"/>
              </w:tabs>
              <w:autoSpaceDE w:val="0"/>
              <w:autoSpaceDN w:val="0"/>
              <w:adjustRightInd w:val="0"/>
              <w:spacing w:after="0" w:line="240" w:lineRule="auto"/>
              <w:jc w:val="center"/>
              <w:rPr>
                <w:rFonts w:ascii="Times New Roman" w:eastAsia="Times New Roman" w:hAnsi="Times New Roman" w:cs="Arial"/>
                <w:sz w:val="28"/>
                <w:szCs w:val="28"/>
                <w:lang w:eastAsia="ru-RU"/>
              </w:rPr>
            </w:pPr>
          </w:p>
          <w:p w:rsidR="00BA34D0" w:rsidRDefault="00BA34D0" w:rsidP="00102803">
            <w:pPr>
              <w:tabs>
                <w:tab w:val="left" w:pos="1800"/>
              </w:tabs>
              <w:autoSpaceDE w:val="0"/>
              <w:autoSpaceDN w:val="0"/>
              <w:adjustRightInd w:val="0"/>
              <w:spacing w:after="0" w:line="240" w:lineRule="auto"/>
              <w:jc w:val="center"/>
              <w:rPr>
                <w:rFonts w:ascii="Times New Roman" w:eastAsia="Times New Roman" w:hAnsi="Times New Roman" w:cs="Arial"/>
                <w:sz w:val="28"/>
                <w:szCs w:val="28"/>
                <w:lang w:eastAsia="ru-RU"/>
              </w:rPr>
            </w:pPr>
          </w:p>
          <w:p w:rsidR="00BA34D0" w:rsidRDefault="00BA34D0" w:rsidP="00102803">
            <w:pPr>
              <w:tabs>
                <w:tab w:val="left" w:pos="1800"/>
              </w:tabs>
              <w:autoSpaceDE w:val="0"/>
              <w:autoSpaceDN w:val="0"/>
              <w:adjustRightInd w:val="0"/>
              <w:spacing w:after="0" w:line="240" w:lineRule="auto"/>
              <w:jc w:val="center"/>
              <w:rPr>
                <w:rFonts w:ascii="Times New Roman" w:eastAsia="Times New Roman" w:hAnsi="Times New Roman" w:cs="Arial"/>
                <w:sz w:val="28"/>
                <w:szCs w:val="28"/>
                <w:lang w:eastAsia="ru-RU"/>
              </w:rPr>
            </w:pPr>
          </w:p>
          <w:p w:rsidR="00BA34D0" w:rsidRDefault="00BA34D0" w:rsidP="00102803">
            <w:pPr>
              <w:tabs>
                <w:tab w:val="left" w:pos="1800"/>
              </w:tabs>
              <w:autoSpaceDE w:val="0"/>
              <w:autoSpaceDN w:val="0"/>
              <w:adjustRightInd w:val="0"/>
              <w:spacing w:after="0" w:line="240" w:lineRule="auto"/>
              <w:jc w:val="center"/>
              <w:rPr>
                <w:rFonts w:ascii="Times New Roman" w:eastAsia="Times New Roman" w:hAnsi="Times New Roman" w:cs="Arial"/>
                <w:sz w:val="28"/>
                <w:szCs w:val="28"/>
                <w:lang w:eastAsia="ru-RU"/>
              </w:rPr>
            </w:pPr>
          </w:p>
          <w:p w:rsidR="00BA34D0" w:rsidRDefault="00BA34D0" w:rsidP="00102803">
            <w:pPr>
              <w:tabs>
                <w:tab w:val="left" w:pos="1800"/>
              </w:tabs>
              <w:autoSpaceDE w:val="0"/>
              <w:autoSpaceDN w:val="0"/>
              <w:adjustRightInd w:val="0"/>
              <w:spacing w:after="0" w:line="240" w:lineRule="auto"/>
              <w:jc w:val="center"/>
              <w:rPr>
                <w:rFonts w:ascii="Times New Roman" w:eastAsia="Times New Roman" w:hAnsi="Times New Roman" w:cs="Arial"/>
                <w:sz w:val="28"/>
                <w:szCs w:val="28"/>
                <w:lang w:eastAsia="ru-RU"/>
              </w:rPr>
            </w:pPr>
          </w:p>
          <w:p w:rsidR="00102803" w:rsidRPr="00102803" w:rsidRDefault="00102803" w:rsidP="00102803">
            <w:pPr>
              <w:tabs>
                <w:tab w:val="left" w:pos="1800"/>
              </w:tabs>
              <w:autoSpaceDE w:val="0"/>
              <w:autoSpaceDN w:val="0"/>
              <w:adjustRightInd w:val="0"/>
              <w:spacing w:after="0" w:line="240" w:lineRule="auto"/>
              <w:jc w:val="center"/>
              <w:rPr>
                <w:rFonts w:ascii="Times New Roman" w:eastAsia="Times New Roman" w:hAnsi="Times New Roman" w:cs="Arial"/>
                <w:sz w:val="28"/>
                <w:szCs w:val="28"/>
                <w:lang w:eastAsia="ru-RU"/>
              </w:rPr>
            </w:pPr>
            <w:r w:rsidRPr="00102803">
              <w:rPr>
                <w:rFonts w:ascii="Times New Roman" w:eastAsia="Times New Roman" w:hAnsi="Times New Roman" w:cs="Arial"/>
                <w:sz w:val="28"/>
                <w:szCs w:val="28"/>
                <w:lang w:eastAsia="ru-RU"/>
              </w:rPr>
              <w:t xml:space="preserve">ПРИЛОЖЕНИЕ </w:t>
            </w:r>
          </w:p>
          <w:p w:rsidR="00102803" w:rsidRPr="00102803" w:rsidRDefault="00102803" w:rsidP="00102803">
            <w:pPr>
              <w:tabs>
                <w:tab w:val="left" w:pos="1800"/>
              </w:tabs>
              <w:autoSpaceDE w:val="0"/>
              <w:autoSpaceDN w:val="0"/>
              <w:adjustRightInd w:val="0"/>
              <w:spacing w:after="0" w:line="240" w:lineRule="auto"/>
              <w:jc w:val="center"/>
              <w:rPr>
                <w:rFonts w:ascii="Times New Roman" w:eastAsia="Times New Roman" w:hAnsi="Times New Roman" w:cs="Arial"/>
                <w:sz w:val="28"/>
                <w:szCs w:val="28"/>
                <w:lang w:eastAsia="ru-RU"/>
              </w:rPr>
            </w:pPr>
            <w:r w:rsidRPr="00102803">
              <w:rPr>
                <w:rFonts w:ascii="Times New Roman" w:eastAsia="Times New Roman" w:hAnsi="Times New Roman" w:cs="Arial"/>
                <w:sz w:val="28"/>
                <w:szCs w:val="28"/>
                <w:lang w:eastAsia="ru-RU"/>
              </w:rPr>
              <w:t xml:space="preserve">к стандарту финансового контроля </w:t>
            </w:r>
          </w:p>
          <w:p w:rsidR="00102803" w:rsidRPr="00102803" w:rsidRDefault="00102803" w:rsidP="00102803">
            <w:pPr>
              <w:tabs>
                <w:tab w:val="left" w:pos="1800"/>
              </w:tabs>
              <w:autoSpaceDE w:val="0"/>
              <w:autoSpaceDN w:val="0"/>
              <w:adjustRightInd w:val="0"/>
              <w:spacing w:after="0" w:line="240" w:lineRule="auto"/>
              <w:jc w:val="center"/>
              <w:rPr>
                <w:rFonts w:ascii="Times New Roman" w:eastAsia="Times New Roman" w:hAnsi="Times New Roman" w:cs="Arial"/>
                <w:sz w:val="28"/>
                <w:szCs w:val="28"/>
                <w:lang w:eastAsia="ru-RU"/>
              </w:rPr>
            </w:pPr>
            <w:r w:rsidRPr="00102803">
              <w:rPr>
                <w:rFonts w:ascii="Times New Roman" w:eastAsia="Times New Roman" w:hAnsi="Times New Roman" w:cs="Arial"/>
                <w:sz w:val="28"/>
                <w:szCs w:val="28"/>
                <w:lang w:eastAsia="ru-RU"/>
              </w:rPr>
              <w:t xml:space="preserve">СФК 4 </w:t>
            </w:r>
          </w:p>
          <w:p w:rsidR="00102803" w:rsidRPr="00102803" w:rsidRDefault="00102803" w:rsidP="00102803">
            <w:pPr>
              <w:tabs>
                <w:tab w:val="left" w:pos="1800"/>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02803">
              <w:rPr>
                <w:rFonts w:ascii="Times New Roman" w:eastAsia="Times New Roman" w:hAnsi="Times New Roman" w:cs="Times New Roman"/>
                <w:sz w:val="28"/>
                <w:szCs w:val="28"/>
                <w:lang w:eastAsia="ru-RU"/>
              </w:rPr>
              <w:t>«</w:t>
            </w:r>
            <w:r w:rsidRPr="00102803">
              <w:rPr>
                <w:rFonts w:ascii="Times New Roman" w:eastAsia="Times New Roman" w:hAnsi="Times New Roman" w:cs="Times New Roman"/>
                <w:bCs/>
                <w:sz w:val="28"/>
                <w:szCs w:val="28"/>
                <w:lang w:eastAsia="ru-RU"/>
              </w:rPr>
              <w:t>Аудит в сфере закупок товаров, работ, услуг</w:t>
            </w:r>
            <w:r w:rsidRPr="00102803">
              <w:rPr>
                <w:rFonts w:ascii="Times New Roman" w:eastAsia="Times New Roman" w:hAnsi="Times New Roman" w:cs="Times New Roman"/>
                <w:sz w:val="28"/>
                <w:szCs w:val="28"/>
                <w:lang w:eastAsia="ru-RU"/>
              </w:rPr>
              <w:t>»</w:t>
            </w:r>
          </w:p>
          <w:p w:rsidR="00102803" w:rsidRPr="00102803" w:rsidRDefault="00102803" w:rsidP="00102803">
            <w:pPr>
              <w:autoSpaceDE w:val="0"/>
              <w:autoSpaceDN w:val="0"/>
              <w:adjustRightInd w:val="0"/>
              <w:spacing w:after="0" w:line="240" w:lineRule="auto"/>
              <w:jc w:val="right"/>
              <w:rPr>
                <w:rFonts w:ascii="Times New Roman" w:eastAsia="Times New Roman" w:hAnsi="Times New Roman" w:cs="Times New Roman"/>
                <w:sz w:val="24"/>
                <w:szCs w:val="24"/>
                <w:lang w:eastAsia="ru-RU"/>
              </w:rPr>
            </w:pPr>
          </w:p>
        </w:tc>
      </w:tr>
    </w:tbl>
    <w:p w:rsidR="00102803" w:rsidRPr="00102803" w:rsidRDefault="00102803" w:rsidP="00102803">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02803" w:rsidRPr="00102803" w:rsidRDefault="00102803" w:rsidP="00102803">
      <w:pPr>
        <w:spacing w:after="0" w:line="240" w:lineRule="auto"/>
        <w:rPr>
          <w:rFonts w:ascii="Times New Roman" w:eastAsia="Times New Roman" w:hAnsi="Times New Roman" w:cs="Times New Roman"/>
          <w:b/>
          <w:sz w:val="26"/>
          <w:szCs w:val="26"/>
          <w:lang w:eastAsia="ru-RU"/>
        </w:rPr>
      </w:pPr>
    </w:p>
    <w:p w:rsidR="00102803" w:rsidRPr="00102803" w:rsidRDefault="00102803" w:rsidP="00102803">
      <w:pPr>
        <w:spacing w:after="0" w:line="240" w:lineRule="auto"/>
        <w:jc w:val="center"/>
        <w:rPr>
          <w:rFonts w:ascii="Times New Roman" w:eastAsia="Times New Roman" w:hAnsi="Times New Roman" w:cs="Times New Roman"/>
          <w:sz w:val="26"/>
          <w:szCs w:val="26"/>
          <w:lang w:eastAsia="ru-RU"/>
        </w:rPr>
      </w:pPr>
      <w:r w:rsidRPr="00102803">
        <w:rPr>
          <w:rFonts w:ascii="Times New Roman" w:eastAsia="Times New Roman" w:hAnsi="Times New Roman" w:cs="Times New Roman"/>
          <w:sz w:val="26"/>
          <w:szCs w:val="26"/>
          <w:lang w:eastAsia="ru-RU"/>
        </w:rPr>
        <w:t>ПРИМЕРНАЯ СТРУКТУРА</w:t>
      </w:r>
    </w:p>
    <w:p w:rsidR="00102803" w:rsidRPr="00102803" w:rsidRDefault="00102803" w:rsidP="00102803">
      <w:pPr>
        <w:spacing w:after="0" w:line="240" w:lineRule="auto"/>
        <w:jc w:val="center"/>
        <w:rPr>
          <w:rFonts w:ascii="Times New Roman" w:eastAsia="Times New Roman" w:hAnsi="Times New Roman" w:cs="Times New Roman"/>
          <w:sz w:val="26"/>
          <w:szCs w:val="26"/>
          <w:lang w:eastAsia="ru-RU"/>
        </w:rPr>
      </w:pPr>
      <w:r w:rsidRPr="00102803">
        <w:rPr>
          <w:rFonts w:ascii="Times New Roman" w:eastAsia="Times New Roman" w:hAnsi="Times New Roman" w:cs="Times New Roman"/>
          <w:sz w:val="26"/>
          <w:szCs w:val="26"/>
          <w:lang w:eastAsia="ru-RU"/>
        </w:rPr>
        <w:t xml:space="preserve">представления данных о результатах аудита в сфере закупок </w:t>
      </w:r>
    </w:p>
    <w:p w:rsidR="00102803" w:rsidRPr="00102803" w:rsidRDefault="00102803" w:rsidP="00102803">
      <w:pPr>
        <w:spacing w:after="0" w:line="240" w:lineRule="auto"/>
        <w:jc w:val="center"/>
        <w:rPr>
          <w:rFonts w:ascii="Times New Roman" w:eastAsia="Times New Roman" w:hAnsi="Times New Roman" w:cs="Times New Roman"/>
          <w:b/>
          <w:sz w:val="26"/>
          <w:szCs w:val="26"/>
          <w:lang w:eastAsia="ru-RU"/>
        </w:rPr>
      </w:pPr>
      <w:r w:rsidRPr="00102803">
        <w:rPr>
          <w:rFonts w:ascii="Times New Roman" w:eastAsia="Times New Roman" w:hAnsi="Times New Roman" w:cs="Times New Roman"/>
          <w:sz w:val="26"/>
          <w:szCs w:val="26"/>
          <w:lang w:eastAsia="ru-RU"/>
        </w:rPr>
        <w:t>для подготовки обобщенной информации</w:t>
      </w:r>
    </w:p>
    <w:p w:rsidR="00102803" w:rsidRPr="00102803" w:rsidRDefault="00102803" w:rsidP="00102803">
      <w:pPr>
        <w:spacing w:after="0" w:line="240" w:lineRule="auto"/>
        <w:jc w:val="right"/>
        <w:rPr>
          <w:rFonts w:ascii="Times New Roman" w:eastAsia="Times New Roman" w:hAnsi="Times New Roman" w:cs="Times New Roman"/>
          <w:i/>
          <w:sz w:val="26"/>
          <w:szCs w:val="26"/>
          <w:lang w:eastAsia="ru-RU"/>
        </w:rPr>
      </w:pPr>
    </w:p>
    <w:p w:rsidR="00102803" w:rsidRPr="00102803" w:rsidRDefault="00102803" w:rsidP="00102803">
      <w:pPr>
        <w:spacing w:after="0" w:line="240" w:lineRule="auto"/>
        <w:jc w:val="right"/>
        <w:rPr>
          <w:rFonts w:ascii="Times New Roman" w:eastAsia="Times New Roman" w:hAnsi="Times New Roman" w:cs="Times New Roman"/>
          <w:i/>
          <w:sz w:val="26"/>
          <w:szCs w:val="26"/>
          <w:lang w:eastAsia="ru-RU"/>
        </w:rPr>
      </w:pPr>
      <w:r w:rsidRPr="00102803">
        <w:rPr>
          <w:rFonts w:ascii="Times New Roman" w:eastAsia="Times New Roman" w:hAnsi="Times New Roman" w:cs="Times New Roman"/>
          <w:i/>
          <w:sz w:val="26"/>
          <w:szCs w:val="26"/>
          <w:lang w:eastAsia="ru-RU"/>
        </w:rPr>
        <w:t>за отчётный период</w:t>
      </w:r>
    </w:p>
    <w:p w:rsidR="00102803" w:rsidRPr="00102803" w:rsidRDefault="00102803" w:rsidP="00102803">
      <w:pPr>
        <w:spacing w:after="0" w:line="240" w:lineRule="auto"/>
        <w:jc w:val="right"/>
        <w:rPr>
          <w:rFonts w:ascii="Times New Roman" w:eastAsia="Times New Roman" w:hAnsi="Times New Roman" w:cs="Times New Roman"/>
          <w:i/>
          <w:sz w:val="26"/>
          <w:szCs w:val="26"/>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8"/>
        <w:gridCol w:w="5400"/>
        <w:gridCol w:w="3600"/>
      </w:tblGrid>
      <w:tr w:rsidR="00102803" w:rsidRPr="00102803" w:rsidTr="00822255">
        <w:trPr>
          <w:tblHeader/>
        </w:trPr>
        <w:tc>
          <w:tcPr>
            <w:tcW w:w="828" w:type="dxa"/>
            <w:shd w:val="clear" w:color="auto" w:fill="auto"/>
            <w:vAlign w:val="center"/>
          </w:tcPr>
          <w:p w:rsidR="00102803" w:rsidRPr="00102803" w:rsidRDefault="00102803" w:rsidP="00102803">
            <w:pPr>
              <w:spacing w:after="0" w:line="240" w:lineRule="auto"/>
              <w:jc w:val="center"/>
              <w:rPr>
                <w:rFonts w:ascii="Times New Roman" w:eastAsia="Times New Roman" w:hAnsi="Times New Roman" w:cs="Times New Roman"/>
                <w:b/>
                <w:sz w:val="26"/>
                <w:szCs w:val="26"/>
                <w:lang w:eastAsia="ru-RU"/>
              </w:rPr>
            </w:pPr>
            <w:r w:rsidRPr="00102803">
              <w:rPr>
                <w:rFonts w:ascii="Times New Roman" w:eastAsia="Times New Roman" w:hAnsi="Times New Roman" w:cs="Times New Roman"/>
                <w:b/>
                <w:sz w:val="26"/>
                <w:szCs w:val="26"/>
                <w:lang w:eastAsia="ru-RU"/>
              </w:rPr>
              <w:t>№</w:t>
            </w:r>
          </w:p>
          <w:p w:rsidR="00102803" w:rsidRPr="00102803" w:rsidRDefault="00102803" w:rsidP="00102803">
            <w:pPr>
              <w:spacing w:after="0" w:line="240" w:lineRule="auto"/>
              <w:jc w:val="center"/>
              <w:rPr>
                <w:rFonts w:ascii="Times New Roman" w:eastAsia="Times New Roman" w:hAnsi="Times New Roman" w:cs="Times New Roman"/>
                <w:b/>
                <w:sz w:val="26"/>
                <w:szCs w:val="26"/>
                <w:lang w:eastAsia="ru-RU"/>
              </w:rPr>
            </w:pPr>
            <w:r w:rsidRPr="00102803">
              <w:rPr>
                <w:rFonts w:ascii="Times New Roman" w:eastAsia="Times New Roman" w:hAnsi="Times New Roman" w:cs="Times New Roman"/>
                <w:b/>
                <w:sz w:val="26"/>
                <w:szCs w:val="26"/>
                <w:lang w:eastAsia="ru-RU"/>
              </w:rPr>
              <w:t>п/п</w:t>
            </w:r>
          </w:p>
        </w:tc>
        <w:tc>
          <w:tcPr>
            <w:tcW w:w="5400" w:type="dxa"/>
            <w:shd w:val="clear" w:color="auto" w:fill="auto"/>
            <w:vAlign w:val="center"/>
          </w:tcPr>
          <w:p w:rsidR="00102803" w:rsidRPr="00102803" w:rsidRDefault="00102803" w:rsidP="00102803">
            <w:pPr>
              <w:spacing w:after="0" w:line="240" w:lineRule="auto"/>
              <w:jc w:val="center"/>
              <w:rPr>
                <w:rFonts w:ascii="Times New Roman" w:eastAsia="Times New Roman" w:hAnsi="Times New Roman" w:cs="Times New Roman"/>
                <w:b/>
                <w:sz w:val="26"/>
                <w:szCs w:val="26"/>
                <w:lang w:eastAsia="ru-RU"/>
              </w:rPr>
            </w:pPr>
            <w:r w:rsidRPr="00102803">
              <w:rPr>
                <w:rFonts w:ascii="Times New Roman" w:eastAsia="Times New Roman" w:hAnsi="Times New Roman" w:cs="Times New Roman"/>
                <w:b/>
                <w:sz w:val="26"/>
                <w:szCs w:val="26"/>
                <w:lang w:eastAsia="ru-RU"/>
              </w:rPr>
              <w:t>Результаты аудита в сфере закупок</w:t>
            </w:r>
          </w:p>
        </w:tc>
        <w:tc>
          <w:tcPr>
            <w:tcW w:w="3600" w:type="dxa"/>
            <w:shd w:val="clear" w:color="auto" w:fill="auto"/>
            <w:vAlign w:val="center"/>
          </w:tcPr>
          <w:p w:rsidR="00102803" w:rsidRPr="00102803" w:rsidRDefault="00102803" w:rsidP="00102803">
            <w:pPr>
              <w:spacing w:after="0" w:line="240" w:lineRule="auto"/>
              <w:jc w:val="center"/>
              <w:rPr>
                <w:rFonts w:ascii="Times New Roman" w:eastAsia="Times New Roman" w:hAnsi="Times New Roman" w:cs="Times New Roman"/>
                <w:b/>
                <w:sz w:val="26"/>
                <w:szCs w:val="26"/>
                <w:lang w:eastAsia="ru-RU"/>
              </w:rPr>
            </w:pPr>
            <w:r w:rsidRPr="00102803">
              <w:rPr>
                <w:rFonts w:ascii="Times New Roman" w:eastAsia="Times New Roman" w:hAnsi="Times New Roman" w:cs="Times New Roman"/>
                <w:b/>
                <w:sz w:val="26"/>
                <w:szCs w:val="26"/>
                <w:lang w:eastAsia="ru-RU"/>
              </w:rPr>
              <w:t>Данные</w:t>
            </w:r>
          </w:p>
        </w:tc>
      </w:tr>
      <w:tr w:rsidR="00102803" w:rsidRPr="00102803" w:rsidTr="00822255">
        <w:tc>
          <w:tcPr>
            <w:tcW w:w="9828" w:type="dxa"/>
            <w:gridSpan w:val="3"/>
            <w:shd w:val="clear" w:color="auto" w:fill="auto"/>
          </w:tcPr>
          <w:p w:rsidR="00102803" w:rsidRPr="00102803" w:rsidRDefault="00102803" w:rsidP="00102803">
            <w:pPr>
              <w:spacing w:after="0" w:line="240" w:lineRule="auto"/>
              <w:rPr>
                <w:rFonts w:ascii="Times New Roman" w:eastAsia="Times New Roman" w:hAnsi="Times New Roman" w:cs="Times New Roman"/>
                <w:b/>
                <w:sz w:val="26"/>
                <w:szCs w:val="26"/>
                <w:lang w:eastAsia="ru-RU"/>
              </w:rPr>
            </w:pPr>
            <w:r w:rsidRPr="00102803">
              <w:rPr>
                <w:rFonts w:ascii="Times New Roman" w:eastAsia="Times New Roman" w:hAnsi="Times New Roman" w:cs="Times New Roman"/>
                <w:b/>
                <w:sz w:val="26"/>
                <w:szCs w:val="26"/>
                <w:lang w:eastAsia="ru-RU"/>
              </w:rPr>
              <w:t>Общая характеристика мероприятий</w:t>
            </w:r>
          </w:p>
        </w:tc>
      </w:tr>
      <w:tr w:rsidR="00102803" w:rsidRPr="00102803" w:rsidTr="00822255">
        <w:tc>
          <w:tcPr>
            <w:tcW w:w="828" w:type="dxa"/>
            <w:shd w:val="clear" w:color="auto" w:fill="auto"/>
          </w:tcPr>
          <w:p w:rsidR="00102803" w:rsidRPr="00102803" w:rsidRDefault="00102803" w:rsidP="00102803">
            <w:pPr>
              <w:spacing w:after="0" w:line="240" w:lineRule="auto"/>
              <w:jc w:val="center"/>
              <w:rPr>
                <w:rFonts w:ascii="Times New Roman" w:eastAsia="Times New Roman" w:hAnsi="Times New Roman" w:cs="Times New Roman"/>
                <w:sz w:val="26"/>
                <w:szCs w:val="26"/>
                <w:lang w:eastAsia="ru-RU"/>
              </w:rPr>
            </w:pPr>
            <w:r w:rsidRPr="00102803">
              <w:rPr>
                <w:rFonts w:ascii="Times New Roman" w:eastAsia="Times New Roman" w:hAnsi="Times New Roman" w:cs="Times New Roman"/>
                <w:sz w:val="26"/>
                <w:szCs w:val="26"/>
                <w:lang w:eastAsia="ru-RU"/>
              </w:rPr>
              <w:t>1</w:t>
            </w:r>
          </w:p>
        </w:tc>
        <w:tc>
          <w:tcPr>
            <w:tcW w:w="5400" w:type="dxa"/>
            <w:shd w:val="clear" w:color="auto" w:fill="auto"/>
          </w:tcPr>
          <w:p w:rsidR="00102803" w:rsidRPr="00102803" w:rsidRDefault="00102803" w:rsidP="00102803">
            <w:pPr>
              <w:spacing w:after="0" w:line="240" w:lineRule="auto"/>
              <w:jc w:val="both"/>
              <w:rPr>
                <w:rFonts w:ascii="Times New Roman" w:eastAsia="Times New Roman" w:hAnsi="Times New Roman" w:cs="Times New Roman"/>
                <w:sz w:val="26"/>
                <w:szCs w:val="26"/>
                <w:lang w:eastAsia="ru-RU"/>
              </w:rPr>
            </w:pPr>
            <w:r w:rsidRPr="00102803">
              <w:rPr>
                <w:rFonts w:ascii="Times New Roman" w:eastAsia="Times New Roman" w:hAnsi="Times New Roman" w:cs="Times New Roman"/>
                <w:sz w:val="26"/>
                <w:szCs w:val="26"/>
                <w:lang w:eastAsia="ru-RU"/>
              </w:rPr>
              <w:t>Общее количество мероприятий, в рамках которых проводился аудит в сфере закупок</w:t>
            </w:r>
          </w:p>
        </w:tc>
        <w:tc>
          <w:tcPr>
            <w:tcW w:w="3600" w:type="dxa"/>
            <w:shd w:val="clear" w:color="auto" w:fill="auto"/>
            <w:vAlign w:val="center"/>
          </w:tcPr>
          <w:p w:rsidR="00102803" w:rsidRPr="00102803" w:rsidRDefault="00102803" w:rsidP="00102803">
            <w:pPr>
              <w:spacing w:after="0" w:line="240" w:lineRule="auto"/>
              <w:jc w:val="both"/>
              <w:rPr>
                <w:rFonts w:ascii="Times New Roman" w:eastAsia="Times New Roman" w:hAnsi="Times New Roman" w:cs="Times New Roman"/>
                <w:i/>
                <w:sz w:val="26"/>
                <w:szCs w:val="26"/>
                <w:lang w:eastAsia="ru-RU"/>
              </w:rPr>
            </w:pPr>
            <w:r w:rsidRPr="00102803">
              <w:rPr>
                <w:rFonts w:ascii="Times New Roman" w:eastAsia="Times New Roman" w:hAnsi="Times New Roman" w:cs="Times New Roman"/>
                <w:i/>
                <w:sz w:val="26"/>
                <w:szCs w:val="26"/>
                <w:lang w:eastAsia="ru-RU"/>
              </w:rPr>
              <w:t>Указывается количество проведенных мероприятий</w:t>
            </w:r>
          </w:p>
        </w:tc>
      </w:tr>
      <w:tr w:rsidR="00102803" w:rsidRPr="00102803" w:rsidTr="00822255">
        <w:trPr>
          <w:trHeight w:val="651"/>
        </w:trPr>
        <w:tc>
          <w:tcPr>
            <w:tcW w:w="828" w:type="dxa"/>
            <w:shd w:val="clear" w:color="auto" w:fill="auto"/>
          </w:tcPr>
          <w:p w:rsidR="00102803" w:rsidRPr="00102803" w:rsidRDefault="00102803" w:rsidP="00102803">
            <w:pPr>
              <w:spacing w:after="0" w:line="240" w:lineRule="auto"/>
              <w:jc w:val="center"/>
              <w:rPr>
                <w:rFonts w:ascii="Times New Roman" w:eastAsia="Times New Roman" w:hAnsi="Times New Roman" w:cs="Times New Roman"/>
                <w:sz w:val="26"/>
                <w:szCs w:val="26"/>
                <w:lang w:eastAsia="ru-RU"/>
              </w:rPr>
            </w:pPr>
            <w:r w:rsidRPr="00102803">
              <w:rPr>
                <w:rFonts w:ascii="Times New Roman" w:eastAsia="Times New Roman" w:hAnsi="Times New Roman" w:cs="Times New Roman"/>
                <w:sz w:val="26"/>
                <w:szCs w:val="26"/>
                <w:lang w:eastAsia="ru-RU"/>
              </w:rPr>
              <w:t>2</w:t>
            </w:r>
          </w:p>
        </w:tc>
        <w:tc>
          <w:tcPr>
            <w:tcW w:w="5400" w:type="dxa"/>
            <w:shd w:val="clear" w:color="auto" w:fill="auto"/>
          </w:tcPr>
          <w:p w:rsidR="00102803" w:rsidRPr="00102803" w:rsidRDefault="00102803" w:rsidP="00102803">
            <w:pPr>
              <w:spacing w:after="0" w:line="240" w:lineRule="auto"/>
              <w:jc w:val="both"/>
              <w:rPr>
                <w:rFonts w:ascii="Times New Roman" w:eastAsia="Times New Roman" w:hAnsi="Times New Roman" w:cs="Times New Roman"/>
                <w:sz w:val="26"/>
                <w:szCs w:val="26"/>
                <w:lang w:eastAsia="ru-RU"/>
              </w:rPr>
            </w:pPr>
            <w:r w:rsidRPr="00102803">
              <w:rPr>
                <w:rFonts w:ascii="Times New Roman" w:eastAsia="Times New Roman" w:hAnsi="Times New Roman" w:cs="Times New Roman"/>
                <w:sz w:val="26"/>
                <w:szCs w:val="26"/>
                <w:lang w:eastAsia="ru-RU"/>
              </w:rPr>
              <w:t xml:space="preserve">Общее количество </w:t>
            </w:r>
            <w:r w:rsidRPr="00102803">
              <w:rPr>
                <w:rFonts w:ascii="Times New Roman" w:eastAsia="Calibri" w:hAnsi="Times New Roman" w:cs="Times New Roman"/>
                <w:color w:val="000000"/>
                <w:spacing w:val="5"/>
                <w:sz w:val="26"/>
                <w:szCs w:val="26"/>
                <w:lang w:eastAsia="ru-RU"/>
              </w:rPr>
              <w:t xml:space="preserve">объектов, </w:t>
            </w:r>
            <w:r w:rsidRPr="00102803">
              <w:rPr>
                <w:rFonts w:ascii="Times New Roman" w:eastAsia="Times New Roman" w:hAnsi="Times New Roman" w:cs="Times New Roman"/>
                <w:sz w:val="26"/>
                <w:szCs w:val="26"/>
                <w:lang w:eastAsia="ru-RU"/>
              </w:rPr>
              <w:t>в которых проводился аудит в сфере закупок,</w:t>
            </w:r>
          </w:p>
        </w:tc>
        <w:tc>
          <w:tcPr>
            <w:tcW w:w="3600" w:type="dxa"/>
            <w:shd w:val="clear" w:color="auto" w:fill="auto"/>
            <w:vAlign w:val="center"/>
          </w:tcPr>
          <w:p w:rsidR="00102803" w:rsidRPr="00102803" w:rsidRDefault="00102803" w:rsidP="00102803">
            <w:pPr>
              <w:spacing w:after="0" w:line="240" w:lineRule="auto"/>
              <w:jc w:val="both"/>
              <w:rPr>
                <w:rFonts w:ascii="Times New Roman" w:eastAsia="Times New Roman" w:hAnsi="Times New Roman" w:cs="Times New Roman"/>
                <w:i/>
                <w:sz w:val="26"/>
                <w:szCs w:val="26"/>
                <w:lang w:eastAsia="ru-RU"/>
              </w:rPr>
            </w:pPr>
            <w:r w:rsidRPr="00102803">
              <w:rPr>
                <w:rFonts w:ascii="Times New Roman" w:eastAsia="Times New Roman" w:hAnsi="Times New Roman" w:cs="Times New Roman"/>
                <w:i/>
                <w:sz w:val="26"/>
                <w:szCs w:val="26"/>
                <w:lang w:eastAsia="ru-RU"/>
              </w:rPr>
              <w:t>Указывается количество объектов</w:t>
            </w:r>
          </w:p>
        </w:tc>
      </w:tr>
      <w:tr w:rsidR="00102803" w:rsidRPr="00102803" w:rsidTr="00822255">
        <w:trPr>
          <w:trHeight w:val="651"/>
        </w:trPr>
        <w:tc>
          <w:tcPr>
            <w:tcW w:w="828" w:type="dxa"/>
            <w:shd w:val="clear" w:color="auto" w:fill="auto"/>
          </w:tcPr>
          <w:p w:rsidR="00102803" w:rsidRPr="00102803" w:rsidRDefault="00102803" w:rsidP="00102803">
            <w:pPr>
              <w:spacing w:after="0" w:line="240" w:lineRule="auto"/>
              <w:jc w:val="center"/>
              <w:rPr>
                <w:rFonts w:ascii="Times New Roman" w:eastAsia="Times New Roman" w:hAnsi="Times New Roman" w:cs="Times New Roman"/>
                <w:sz w:val="26"/>
                <w:szCs w:val="26"/>
                <w:lang w:eastAsia="ru-RU"/>
              </w:rPr>
            </w:pPr>
            <w:r w:rsidRPr="00102803">
              <w:rPr>
                <w:rFonts w:ascii="Times New Roman" w:eastAsia="Times New Roman" w:hAnsi="Times New Roman" w:cs="Times New Roman"/>
                <w:sz w:val="26"/>
                <w:szCs w:val="26"/>
                <w:lang w:eastAsia="ru-RU"/>
              </w:rPr>
              <w:t>3</w:t>
            </w:r>
          </w:p>
        </w:tc>
        <w:tc>
          <w:tcPr>
            <w:tcW w:w="5400" w:type="dxa"/>
            <w:shd w:val="clear" w:color="auto" w:fill="auto"/>
          </w:tcPr>
          <w:p w:rsidR="00102803" w:rsidRPr="00102803" w:rsidRDefault="00102803" w:rsidP="00102803">
            <w:pPr>
              <w:spacing w:after="0" w:line="240" w:lineRule="auto"/>
              <w:jc w:val="both"/>
              <w:rPr>
                <w:rFonts w:ascii="Times New Roman" w:eastAsia="Times New Roman" w:hAnsi="Times New Roman" w:cs="Times New Roman"/>
                <w:sz w:val="26"/>
                <w:szCs w:val="26"/>
                <w:lang w:eastAsia="ru-RU"/>
              </w:rPr>
            </w:pPr>
            <w:r w:rsidRPr="00102803">
              <w:rPr>
                <w:rFonts w:ascii="Times New Roman" w:eastAsia="Calibri" w:hAnsi="Times New Roman" w:cs="Times New Roman"/>
                <w:color w:val="000000"/>
                <w:spacing w:val="5"/>
                <w:sz w:val="26"/>
                <w:szCs w:val="26"/>
                <w:lang w:eastAsia="ru-RU"/>
              </w:rPr>
              <w:t xml:space="preserve">Общее количество и сумма закупок, проверенных </w:t>
            </w:r>
            <w:r w:rsidRPr="00102803">
              <w:rPr>
                <w:rFonts w:ascii="Times New Roman" w:eastAsia="Times New Roman" w:hAnsi="Times New Roman" w:cs="Times New Roman"/>
                <w:sz w:val="26"/>
                <w:szCs w:val="26"/>
                <w:lang w:eastAsia="ru-RU"/>
              </w:rPr>
              <w:t>в рамках аудита в сфере закупок</w:t>
            </w:r>
          </w:p>
        </w:tc>
        <w:tc>
          <w:tcPr>
            <w:tcW w:w="3600" w:type="dxa"/>
            <w:shd w:val="clear" w:color="auto" w:fill="auto"/>
            <w:vAlign w:val="center"/>
          </w:tcPr>
          <w:p w:rsidR="00102803" w:rsidRPr="00102803" w:rsidRDefault="00102803" w:rsidP="00102803">
            <w:pPr>
              <w:spacing w:after="0" w:line="240" w:lineRule="auto"/>
              <w:jc w:val="both"/>
              <w:rPr>
                <w:rFonts w:ascii="Times New Roman" w:eastAsia="Times New Roman" w:hAnsi="Times New Roman" w:cs="Times New Roman"/>
                <w:i/>
                <w:sz w:val="26"/>
                <w:szCs w:val="26"/>
                <w:lang w:eastAsia="ru-RU"/>
              </w:rPr>
            </w:pPr>
            <w:r w:rsidRPr="00102803">
              <w:rPr>
                <w:rFonts w:ascii="Times New Roman" w:eastAsia="Times New Roman" w:hAnsi="Times New Roman" w:cs="Times New Roman"/>
                <w:i/>
                <w:sz w:val="26"/>
                <w:szCs w:val="26"/>
                <w:lang w:eastAsia="ru-RU"/>
              </w:rPr>
              <w:t>Указывается количество закупок и сумма (тыс. рублей</w:t>
            </w:r>
          </w:p>
        </w:tc>
      </w:tr>
      <w:tr w:rsidR="00102803" w:rsidRPr="00102803" w:rsidTr="00822255">
        <w:trPr>
          <w:trHeight w:val="598"/>
        </w:trPr>
        <w:tc>
          <w:tcPr>
            <w:tcW w:w="828" w:type="dxa"/>
            <w:shd w:val="clear" w:color="auto" w:fill="auto"/>
          </w:tcPr>
          <w:p w:rsidR="00102803" w:rsidRPr="00102803" w:rsidRDefault="00102803" w:rsidP="00102803">
            <w:pPr>
              <w:spacing w:after="0" w:line="240" w:lineRule="auto"/>
              <w:jc w:val="center"/>
              <w:rPr>
                <w:rFonts w:ascii="Times New Roman" w:eastAsia="Times New Roman" w:hAnsi="Times New Roman" w:cs="Times New Roman"/>
                <w:sz w:val="26"/>
                <w:szCs w:val="26"/>
                <w:lang w:eastAsia="ru-RU"/>
              </w:rPr>
            </w:pPr>
            <w:r w:rsidRPr="00102803">
              <w:rPr>
                <w:rFonts w:ascii="Times New Roman" w:eastAsia="Times New Roman" w:hAnsi="Times New Roman" w:cs="Times New Roman"/>
                <w:sz w:val="26"/>
                <w:szCs w:val="26"/>
                <w:lang w:eastAsia="ru-RU"/>
              </w:rPr>
              <w:t>4</w:t>
            </w:r>
          </w:p>
        </w:tc>
        <w:tc>
          <w:tcPr>
            <w:tcW w:w="5400" w:type="dxa"/>
            <w:shd w:val="clear" w:color="auto" w:fill="auto"/>
          </w:tcPr>
          <w:p w:rsidR="00102803" w:rsidRPr="00102803" w:rsidRDefault="00102803" w:rsidP="00102803">
            <w:pPr>
              <w:spacing w:after="0" w:line="240" w:lineRule="auto"/>
              <w:jc w:val="both"/>
              <w:rPr>
                <w:rFonts w:ascii="Times New Roman" w:eastAsia="Times New Roman" w:hAnsi="Times New Roman" w:cs="Times New Roman"/>
                <w:sz w:val="26"/>
                <w:szCs w:val="26"/>
                <w:lang w:eastAsia="ru-RU"/>
              </w:rPr>
            </w:pPr>
            <w:r w:rsidRPr="00102803">
              <w:rPr>
                <w:rFonts w:ascii="Times New Roman" w:eastAsia="Calibri" w:hAnsi="Times New Roman" w:cs="Times New Roman"/>
                <w:color w:val="000000"/>
                <w:spacing w:val="5"/>
                <w:sz w:val="26"/>
                <w:szCs w:val="26"/>
                <w:lang w:eastAsia="ru-RU"/>
              </w:rPr>
              <w:t>Общее количество и сумма контрактов</w:t>
            </w:r>
            <w:r w:rsidRPr="00102803">
              <w:rPr>
                <w:rFonts w:ascii="Times New Roman" w:eastAsia="Times New Roman" w:hAnsi="Times New Roman" w:cs="Times New Roman"/>
                <w:sz w:val="26"/>
                <w:szCs w:val="26"/>
                <w:lang w:eastAsia="ru-RU"/>
              </w:rPr>
              <w:t xml:space="preserve"> на закупку</w:t>
            </w:r>
            <w:r w:rsidRPr="00102803">
              <w:rPr>
                <w:rFonts w:ascii="Times New Roman" w:eastAsia="Calibri" w:hAnsi="Times New Roman" w:cs="Times New Roman"/>
                <w:color w:val="000000"/>
                <w:spacing w:val="5"/>
                <w:sz w:val="26"/>
                <w:szCs w:val="26"/>
                <w:lang w:eastAsia="ru-RU"/>
              </w:rPr>
              <w:t xml:space="preserve">, проверенных </w:t>
            </w:r>
            <w:r w:rsidRPr="00102803">
              <w:rPr>
                <w:rFonts w:ascii="Times New Roman" w:eastAsia="Times New Roman" w:hAnsi="Times New Roman" w:cs="Times New Roman"/>
                <w:sz w:val="26"/>
                <w:szCs w:val="26"/>
                <w:lang w:eastAsia="ru-RU"/>
              </w:rPr>
              <w:t xml:space="preserve">в рамках аудита в сфере закупок </w:t>
            </w:r>
          </w:p>
        </w:tc>
        <w:tc>
          <w:tcPr>
            <w:tcW w:w="3600" w:type="dxa"/>
            <w:shd w:val="clear" w:color="auto" w:fill="auto"/>
            <w:vAlign w:val="center"/>
          </w:tcPr>
          <w:p w:rsidR="00102803" w:rsidRPr="00102803" w:rsidRDefault="00102803" w:rsidP="00102803">
            <w:pPr>
              <w:spacing w:after="0" w:line="240" w:lineRule="auto"/>
              <w:jc w:val="both"/>
              <w:rPr>
                <w:rFonts w:ascii="Times New Roman" w:eastAsia="Times New Roman" w:hAnsi="Times New Roman" w:cs="Times New Roman"/>
                <w:i/>
                <w:sz w:val="26"/>
                <w:szCs w:val="26"/>
                <w:lang w:eastAsia="ru-RU"/>
              </w:rPr>
            </w:pPr>
            <w:r w:rsidRPr="00102803">
              <w:rPr>
                <w:rFonts w:ascii="Times New Roman" w:eastAsia="Times New Roman" w:hAnsi="Times New Roman" w:cs="Times New Roman"/>
                <w:i/>
                <w:sz w:val="26"/>
                <w:szCs w:val="26"/>
                <w:lang w:eastAsia="ru-RU"/>
              </w:rPr>
              <w:t>Указывается количество контрактов и сумма (тыс. рублей)</w:t>
            </w:r>
          </w:p>
        </w:tc>
      </w:tr>
      <w:tr w:rsidR="00102803" w:rsidRPr="00102803" w:rsidTr="00822255">
        <w:tc>
          <w:tcPr>
            <w:tcW w:w="9828" w:type="dxa"/>
            <w:gridSpan w:val="3"/>
            <w:shd w:val="clear" w:color="auto" w:fill="auto"/>
          </w:tcPr>
          <w:p w:rsidR="00102803" w:rsidRPr="00102803" w:rsidRDefault="00102803" w:rsidP="00102803">
            <w:pPr>
              <w:spacing w:after="0" w:line="240" w:lineRule="auto"/>
              <w:rPr>
                <w:rFonts w:ascii="Times New Roman" w:eastAsia="Times New Roman" w:hAnsi="Times New Roman" w:cs="Times New Roman"/>
                <w:b/>
                <w:sz w:val="26"/>
                <w:szCs w:val="26"/>
                <w:lang w:eastAsia="ru-RU"/>
              </w:rPr>
            </w:pPr>
            <w:r w:rsidRPr="00102803">
              <w:rPr>
                <w:rFonts w:ascii="Times New Roman" w:eastAsia="Times New Roman" w:hAnsi="Times New Roman" w:cs="Times New Roman"/>
                <w:b/>
                <w:sz w:val="26"/>
                <w:szCs w:val="26"/>
                <w:lang w:eastAsia="ru-RU"/>
              </w:rPr>
              <w:t>Выявленные нарушения</w:t>
            </w:r>
          </w:p>
        </w:tc>
      </w:tr>
      <w:tr w:rsidR="00102803" w:rsidRPr="00102803" w:rsidTr="00822255">
        <w:trPr>
          <w:trHeight w:val="273"/>
        </w:trPr>
        <w:tc>
          <w:tcPr>
            <w:tcW w:w="828" w:type="dxa"/>
            <w:shd w:val="clear" w:color="auto" w:fill="auto"/>
          </w:tcPr>
          <w:p w:rsidR="00102803" w:rsidRPr="00102803" w:rsidRDefault="00102803" w:rsidP="00102803">
            <w:pPr>
              <w:spacing w:after="0" w:line="240" w:lineRule="auto"/>
              <w:jc w:val="center"/>
              <w:rPr>
                <w:rFonts w:ascii="Times New Roman" w:eastAsia="Times New Roman" w:hAnsi="Times New Roman" w:cs="Times New Roman"/>
                <w:sz w:val="26"/>
                <w:szCs w:val="26"/>
                <w:lang w:eastAsia="ru-RU"/>
              </w:rPr>
            </w:pPr>
            <w:r w:rsidRPr="00102803">
              <w:rPr>
                <w:rFonts w:ascii="Times New Roman" w:eastAsia="Times New Roman" w:hAnsi="Times New Roman" w:cs="Times New Roman"/>
                <w:sz w:val="26"/>
                <w:szCs w:val="26"/>
                <w:lang w:eastAsia="ru-RU"/>
              </w:rPr>
              <w:t>5</w:t>
            </w:r>
          </w:p>
        </w:tc>
        <w:tc>
          <w:tcPr>
            <w:tcW w:w="5400" w:type="dxa"/>
            <w:shd w:val="clear" w:color="auto" w:fill="auto"/>
          </w:tcPr>
          <w:p w:rsidR="00102803" w:rsidRPr="00102803" w:rsidRDefault="00102803" w:rsidP="00102803">
            <w:pPr>
              <w:spacing w:after="0" w:line="240" w:lineRule="auto"/>
              <w:jc w:val="both"/>
              <w:rPr>
                <w:rFonts w:ascii="Times New Roman" w:eastAsia="Times New Roman" w:hAnsi="Times New Roman" w:cs="Times New Roman"/>
                <w:sz w:val="26"/>
                <w:szCs w:val="26"/>
                <w:lang w:eastAsia="ru-RU"/>
              </w:rPr>
            </w:pPr>
            <w:r w:rsidRPr="00102803">
              <w:rPr>
                <w:rFonts w:ascii="Times New Roman" w:eastAsia="Times New Roman" w:hAnsi="Times New Roman" w:cs="Times New Roman"/>
                <w:sz w:val="26"/>
                <w:szCs w:val="26"/>
                <w:lang w:eastAsia="ru-RU"/>
              </w:rPr>
              <w:t>Общее количество нарушений законодательства о контрактной системе, выявленных при аудите в сфере закупок по результатам проверки, анализа и оценки информации о законности, целесообразности, обоснованности, своевременности, эффективности и результативности расходов на закупки по планируемым к заключению, заключенным и исполненным контрактам,</w:t>
            </w:r>
          </w:p>
        </w:tc>
        <w:tc>
          <w:tcPr>
            <w:tcW w:w="3600" w:type="dxa"/>
            <w:shd w:val="clear" w:color="auto" w:fill="auto"/>
            <w:vAlign w:val="center"/>
          </w:tcPr>
          <w:p w:rsidR="00102803" w:rsidRPr="00102803" w:rsidRDefault="00102803" w:rsidP="00102803">
            <w:pPr>
              <w:spacing w:after="0" w:line="240" w:lineRule="auto"/>
              <w:jc w:val="both"/>
              <w:rPr>
                <w:rFonts w:ascii="Times New Roman" w:eastAsia="Times New Roman" w:hAnsi="Times New Roman" w:cs="Times New Roman"/>
                <w:i/>
                <w:sz w:val="26"/>
                <w:szCs w:val="26"/>
                <w:lang w:eastAsia="ru-RU"/>
              </w:rPr>
            </w:pPr>
            <w:r w:rsidRPr="00102803">
              <w:rPr>
                <w:rFonts w:ascii="Times New Roman" w:eastAsia="Times New Roman" w:hAnsi="Times New Roman" w:cs="Times New Roman"/>
                <w:i/>
                <w:sz w:val="26"/>
                <w:szCs w:val="26"/>
                <w:lang w:eastAsia="ru-RU"/>
              </w:rPr>
              <w:t>Указывается количество и сумма нарушений (тыс. рублей)</w:t>
            </w:r>
          </w:p>
        </w:tc>
      </w:tr>
      <w:tr w:rsidR="00102803" w:rsidRPr="00102803" w:rsidTr="00822255">
        <w:tc>
          <w:tcPr>
            <w:tcW w:w="828" w:type="dxa"/>
            <w:shd w:val="clear" w:color="auto" w:fill="auto"/>
          </w:tcPr>
          <w:p w:rsidR="00102803" w:rsidRPr="00102803" w:rsidRDefault="00102803" w:rsidP="00102803">
            <w:pPr>
              <w:spacing w:after="0" w:line="240" w:lineRule="auto"/>
              <w:rPr>
                <w:rFonts w:ascii="Times New Roman" w:eastAsia="Times New Roman" w:hAnsi="Times New Roman" w:cs="Times New Roman"/>
                <w:sz w:val="26"/>
                <w:szCs w:val="26"/>
                <w:lang w:eastAsia="ru-RU"/>
              </w:rPr>
            </w:pPr>
          </w:p>
        </w:tc>
        <w:tc>
          <w:tcPr>
            <w:tcW w:w="5400" w:type="dxa"/>
            <w:shd w:val="clear" w:color="auto" w:fill="auto"/>
          </w:tcPr>
          <w:p w:rsidR="00102803" w:rsidRPr="00102803" w:rsidRDefault="00102803" w:rsidP="00102803">
            <w:pPr>
              <w:spacing w:after="0" w:line="240" w:lineRule="auto"/>
              <w:rPr>
                <w:rFonts w:ascii="Times New Roman" w:eastAsia="Times New Roman" w:hAnsi="Times New Roman" w:cs="Times New Roman"/>
                <w:i/>
                <w:sz w:val="26"/>
                <w:szCs w:val="26"/>
                <w:lang w:eastAsia="ru-RU"/>
              </w:rPr>
            </w:pPr>
            <w:r w:rsidRPr="00102803">
              <w:rPr>
                <w:rFonts w:ascii="Times New Roman" w:eastAsia="Times New Roman" w:hAnsi="Times New Roman" w:cs="Times New Roman"/>
                <w:i/>
                <w:sz w:val="26"/>
                <w:szCs w:val="26"/>
                <w:lang w:eastAsia="ru-RU"/>
              </w:rPr>
              <w:t>в том числе в части проверки:</w:t>
            </w:r>
          </w:p>
        </w:tc>
        <w:tc>
          <w:tcPr>
            <w:tcW w:w="3600" w:type="dxa"/>
            <w:shd w:val="clear" w:color="auto" w:fill="auto"/>
            <w:vAlign w:val="center"/>
          </w:tcPr>
          <w:p w:rsidR="00102803" w:rsidRPr="00102803" w:rsidRDefault="00102803" w:rsidP="00102803">
            <w:pPr>
              <w:spacing w:after="0" w:line="240" w:lineRule="auto"/>
              <w:rPr>
                <w:rFonts w:ascii="Times New Roman" w:eastAsia="Times New Roman" w:hAnsi="Times New Roman" w:cs="Times New Roman"/>
                <w:i/>
                <w:sz w:val="26"/>
                <w:szCs w:val="26"/>
                <w:lang w:eastAsia="ru-RU"/>
              </w:rPr>
            </w:pPr>
            <w:r w:rsidRPr="00102803">
              <w:rPr>
                <w:rFonts w:ascii="Times New Roman" w:eastAsia="Times New Roman" w:hAnsi="Times New Roman" w:cs="Times New Roman"/>
                <w:i/>
                <w:sz w:val="26"/>
                <w:szCs w:val="26"/>
                <w:lang w:eastAsia="ru-RU"/>
              </w:rPr>
              <w:t>-</w:t>
            </w:r>
          </w:p>
        </w:tc>
      </w:tr>
      <w:tr w:rsidR="00102803" w:rsidRPr="00102803" w:rsidTr="00822255">
        <w:tc>
          <w:tcPr>
            <w:tcW w:w="828" w:type="dxa"/>
            <w:shd w:val="clear" w:color="auto" w:fill="auto"/>
          </w:tcPr>
          <w:p w:rsidR="00102803" w:rsidRPr="00102803" w:rsidRDefault="00102803" w:rsidP="00102803">
            <w:pPr>
              <w:spacing w:after="0" w:line="240" w:lineRule="auto"/>
              <w:jc w:val="center"/>
              <w:rPr>
                <w:rFonts w:ascii="Times New Roman" w:eastAsia="Times New Roman" w:hAnsi="Times New Roman" w:cs="Times New Roman"/>
                <w:sz w:val="26"/>
                <w:szCs w:val="26"/>
                <w:lang w:eastAsia="ru-RU"/>
              </w:rPr>
            </w:pPr>
            <w:r w:rsidRPr="00102803">
              <w:rPr>
                <w:rFonts w:ascii="Times New Roman" w:eastAsia="Times New Roman" w:hAnsi="Times New Roman" w:cs="Times New Roman"/>
                <w:sz w:val="26"/>
                <w:szCs w:val="26"/>
                <w:lang w:eastAsia="ru-RU"/>
              </w:rPr>
              <w:t>5.1</w:t>
            </w:r>
          </w:p>
        </w:tc>
        <w:tc>
          <w:tcPr>
            <w:tcW w:w="5400" w:type="dxa"/>
            <w:shd w:val="clear" w:color="auto" w:fill="auto"/>
          </w:tcPr>
          <w:p w:rsidR="00102803" w:rsidRPr="00102803" w:rsidRDefault="00102803" w:rsidP="00102803">
            <w:pPr>
              <w:spacing w:after="0" w:line="240" w:lineRule="auto"/>
              <w:jc w:val="both"/>
              <w:rPr>
                <w:rFonts w:ascii="Times New Roman" w:eastAsia="Times New Roman" w:hAnsi="Times New Roman" w:cs="Times New Roman"/>
                <w:snapToGrid w:val="0"/>
                <w:sz w:val="26"/>
                <w:szCs w:val="26"/>
                <w:lang w:eastAsia="ru-RU"/>
              </w:rPr>
            </w:pPr>
            <w:r w:rsidRPr="00102803">
              <w:rPr>
                <w:rFonts w:ascii="Times New Roman" w:eastAsia="Times New Roman" w:hAnsi="Times New Roman" w:cs="Times New Roman"/>
                <w:snapToGrid w:val="0"/>
                <w:sz w:val="26"/>
                <w:szCs w:val="26"/>
                <w:lang w:eastAsia="ru-RU"/>
              </w:rPr>
              <w:t>организации закупок</w:t>
            </w:r>
          </w:p>
          <w:p w:rsidR="00102803" w:rsidRPr="00102803" w:rsidRDefault="00102803" w:rsidP="00102803">
            <w:pPr>
              <w:spacing w:after="0" w:line="240" w:lineRule="auto"/>
              <w:jc w:val="both"/>
              <w:rPr>
                <w:rFonts w:ascii="Times New Roman" w:eastAsia="Times New Roman" w:hAnsi="Times New Roman" w:cs="Times New Roman"/>
                <w:i/>
                <w:sz w:val="26"/>
                <w:szCs w:val="26"/>
                <w:lang w:eastAsia="ru-RU"/>
              </w:rPr>
            </w:pPr>
            <w:r w:rsidRPr="00102803">
              <w:rPr>
                <w:rFonts w:ascii="Times New Roman" w:eastAsia="Times New Roman" w:hAnsi="Times New Roman" w:cs="Times New Roman"/>
                <w:i/>
                <w:snapToGrid w:val="0"/>
                <w:sz w:val="26"/>
                <w:szCs w:val="26"/>
                <w:lang w:eastAsia="ru-RU"/>
              </w:rPr>
              <w:t xml:space="preserve">(контрактные службы, комиссии, специализированные организации, централизованные закупки, совместные конкурсы и аукционы, утвержденные требования к отдельным видам товаров, работ, услуг, общественное обсуждение </w:t>
            </w:r>
            <w:r w:rsidRPr="00102803">
              <w:rPr>
                <w:rFonts w:ascii="Times New Roman" w:eastAsia="Times New Roman" w:hAnsi="Times New Roman" w:cs="Times New Roman"/>
                <w:i/>
                <w:snapToGrid w:val="0"/>
                <w:sz w:val="26"/>
                <w:szCs w:val="26"/>
                <w:lang w:eastAsia="ru-RU"/>
              </w:rPr>
              <w:lastRenderedPageBreak/>
              <w:t>крупных закупок)</w:t>
            </w:r>
          </w:p>
        </w:tc>
        <w:tc>
          <w:tcPr>
            <w:tcW w:w="3600" w:type="dxa"/>
            <w:shd w:val="clear" w:color="auto" w:fill="auto"/>
            <w:vAlign w:val="center"/>
          </w:tcPr>
          <w:p w:rsidR="00102803" w:rsidRPr="00102803" w:rsidRDefault="00102803" w:rsidP="00102803">
            <w:pPr>
              <w:spacing w:after="0" w:line="240" w:lineRule="auto"/>
              <w:jc w:val="both"/>
              <w:rPr>
                <w:rFonts w:ascii="Times New Roman" w:eastAsia="Times New Roman" w:hAnsi="Times New Roman" w:cs="Times New Roman"/>
                <w:i/>
                <w:sz w:val="26"/>
                <w:szCs w:val="26"/>
                <w:lang w:eastAsia="ru-RU"/>
              </w:rPr>
            </w:pPr>
            <w:r w:rsidRPr="00102803">
              <w:rPr>
                <w:rFonts w:ascii="Times New Roman" w:eastAsia="Times New Roman" w:hAnsi="Times New Roman" w:cs="Times New Roman"/>
                <w:i/>
                <w:sz w:val="26"/>
                <w:szCs w:val="26"/>
                <w:lang w:eastAsia="ru-RU"/>
              </w:rPr>
              <w:lastRenderedPageBreak/>
              <w:t>Указывается количество нарушений</w:t>
            </w:r>
          </w:p>
        </w:tc>
      </w:tr>
      <w:tr w:rsidR="00102803" w:rsidRPr="00102803" w:rsidTr="00822255">
        <w:trPr>
          <w:trHeight w:val="558"/>
        </w:trPr>
        <w:tc>
          <w:tcPr>
            <w:tcW w:w="828" w:type="dxa"/>
            <w:shd w:val="clear" w:color="auto" w:fill="auto"/>
          </w:tcPr>
          <w:p w:rsidR="00102803" w:rsidRPr="00102803" w:rsidRDefault="00102803" w:rsidP="00102803">
            <w:pPr>
              <w:spacing w:after="0" w:line="240" w:lineRule="auto"/>
              <w:jc w:val="center"/>
              <w:rPr>
                <w:rFonts w:ascii="Times New Roman" w:eastAsia="Times New Roman" w:hAnsi="Times New Roman" w:cs="Times New Roman"/>
                <w:sz w:val="26"/>
                <w:szCs w:val="26"/>
                <w:lang w:eastAsia="ru-RU"/>
              </w:rPr>
            </w:pPr>
            <w:r w:rsidRPr="00102803">
              <w:rPr>
                <w:rFonts w:ascii="Times New Roman" w:eastAsia="Times New Roman" w:hAnsi="Times New Roman" w:cs="Times New Roman"/>
                <w:sz w:val="26"/>
                <w:szCs w:val="26"/>
                <w:lang w:eastAsia="ru-RU"/>
              </w:rPr>
              <w:lastRenderedPageBreak/>
              <w:t>5.2</w:t>
            </w:r>
          </w:p>
        </w:tc>
        <w:tc>
          <w:tcPr>
            <w:tcW w:w="5400" w:type="dxa"/>
            <w:shd w:val="clear" w:color="auto" w:fill="auto"/>
          </w:tcPr>
          <w:p w:rsidR="00102803" w:rsidRPr="00102803" w:rsidRDefault="00102803" w:rsidP="00102803">
            <w:pPr>
              <w:spacing w:after="0" w:line="240" w:lineRule="auto"/>
              <w:jc w:val="both"/>
              <w:rPr>
                <w:rFonts w:ascii="Times New Roman" w:eastAsia="Times New Roman" w:hAnsi="Times New Roman" w:cs="Times New Roman"/>
                <w:snapToGrid w:val="0"/>
                <w:sz w:val="26"/>
                <w:szCs w:val="26"/>
                <w:lang w:eastAsia="ru-RU"/>
              </w:rPr>
            </w:pPr>
            <w:r w:rsidRPr="00102803">
              <w:rPr>
                <w:rFonts w:ascii="Times New Roman" w:eastAsia="Times New Roman" w:hAnsi="Times New Roman" w:cs="Times New Roman"/>
                <w:snapToGrid w:val="0"/>
                <w:sz w:val="26"/>
                <w:szCs w:val="26"/>
                <w:lang w:eastAsia="ru-RU"/>
              </w:rPr>
              <w:t xml:space="preserve">планирования закупок </w:t>
            </w:r>
          </w:p>
          <w:p w:rsidR="00102803" w:rsidRPr="00102803" w:rsidRDefault="00102803" w:rsidP="00102803">
            <w:pPr>
              <w:spacing w:after="0" w:line="240" w:lineRule="auto"/>
              <w:jc w:val="both"/>
              <w:rPr>
                <w:rFonts w:ascii="Times New Roman" w:eastAsia="Times New Roman" w:hAnsi="Times New Roman" w:cs="Times New Roman"/>
                <w:i/>
                <w:sz w:val="26"/>
                <w:szCs w:val="26"/>
                <w:lang w:eastAsia="ru-RU"/>
              </w:rPr>
            </w:pPr>
            <w:r w:rsidRPr="00102803">
              <w:rPr>
                <w:rFonts w:ascii="Times New Roman" w:eastAsia="Times New Roman" w:hAnsi="Times New Roman" w:cs="Times New Roman"/>
                <w:i/>
                <w:snapToGrid w:val="0"/>
                <w:sz w:val="26"/>
                <w:szCs w:val="26"/>
                <w:lang w:eastAsia="ru-RU"/>
              </w:rPr>
              <w:t>(план закупок, план-график закупок, обоснование закупки)</w:t>
            </w:r>
          </w:p>
        </w:tc>
        <w:tc>
          <w:tcPr>
            <w:tcW w:w="3600" w:type="dxa"/>
            <w:shd w:val="clear" w:color="auto" w:fill="auto"/>
            <w:vAlign w:val="center"/>
          </w:tcPr>
          <w:p w:rsidR="00102803" w:rsidRPr="00102803" w:rsidRDefault="00102803" w:rsidP="00102803">
            <w:pPr>
              <w:spacing w:after="0" w:line="240" w:lineRule="auto"/>
              <w:jc w:val="both"/>
              <w:rPr>
                <w:rFonts w:ascii="Times New Roman" w:eastAsia="Times New Roman" w:hAnsi="Times New Roman" w:cs="Times New Roman"/>
                <w:i/>
                <w:sz w:val="26"/>
                <w:szCs w:val="26"/>
                <w:lang w:eastAsia="ru-RU"/>
              </w:rPr>
            </w:pPr>
            <w:r w:rsidRPr="00102803">
              <w:rPr>
                <w:rFonts w:ascii="Times New Roman" w:eastAsia="Times New Roman" w:hAnsi="Times New Roman" w:cs="Times New Roman"/>
                <w:i/>
                <w:sz w:val="26"/>
                <w:szCs w:val="26"/>
                <w:lang w:eastAsia="ru-RU"/>
              </w:rPr>
              <w:t>Указывается количество нарушений и сумма нарушений (тыс. рублей)</w:t>
            </w:r>
          </w:p>
        </w:tc>
      </w:tr>
      <w:tr w:rsidR="00102803" w:rsidRPr="00102803" w:rsidTr="00822255">
        <w:trPr>
          <w:trHeight w:val="727"/>
        </w:trPr>
        <w:tc>
          <w:tcPr>
            <w:tcW w:w="828" w:type="dxa"/>
            <w:shd w:val="clear" w:color="auto" w:fill="auto"/>
          </w:tcPr>
          <w:p w:rsidR="00102803" w:rsidRPr="00102803" w:rsidRDefault="00102803" w:rsidP="00102803">
            <w:pPr>
              <w:spacing w:after="0" w:line="240" w:lineRule="auto"/>
              <w:jc w:val="center"/>
              <w:rPr>
                <w:rFonts w:ascii="Times New Roman" w:eastAsia="Times New Roman" w:hAnsi="Times New Roman" w:cs="Times New Roman"/>
                <w:sz w:val="26"/>
                <w:szCs w:val="26"/>
                <w:lang w:eastAsia="ru-RU"/>
              </w:rPr>
            </w:pPr>
            <w:r w:rsidRPr="00102803">
              <w:rPr>
                <w:rFonts w:ascii="Times New Roman" w:eastAsia="Times New Roman" w:hAnsi="Times New Roman" w:cs="Times New Roman"/>
                <w:sz w:val="26"/>
                <w:szCs w:val="26"/>
                <w:lang w:eastAsia="ru-RU"/>
              </w:rPr>
              <w:t>5.3</w:t>
            </w:r>
          </w:p>
        </w:tc>
        <w:tc>
          <w:tcPr>
            <w:tcW w:w="5400" w:type="dxa"/>
            <w:shd w:val="clear" w:color="auto" w:fill="auto"/>
          </w:tcPr>
          <w:p w:rsidR="00102803" w:rsidRPr="00102803" w:rsidRDefault="00102803" w:rsidP="00102803">
            <w:pPr>
              <w:autoSpaceDE w:val="0"/>
              <w:autoSpaceDN w:val="0"/>
              <w:adjustRightInd w:val="0"/>
              <w:spacing w:after="0" w:line="240" w:lineRule="auto"/>
              <w:jc w:val="both"/>
              <w:rPr>
                <w:rFonts w:ascii="Times New Roman" w:eastAsia="Times New Roman" w:hAnsi="Times New Roman" w:cs="Times New Roman"/>
                <w:snapToGrid w:val="0"/>
                <w:sz w:val="26"/>
                <w:szCs w:val="26"/>
                <w:lang w:eastAsia="ru-RU"/>
              </w:rPr>
            </w:pPr>
            <w:r w:rsidRPr="00102803">
              <w:rPr>
                <w:rFonts w:ascii="Times New Roman" w:eastAsia="Times New Roman" w:hAnsi="Times New Roman" w:cs="Times New Roman"/>
                <w:snapToGrid w:val="0"/>
                <w:sz w:val="26"/>
                <w:szCs w:val="26"/>
                <w:lang w:eastAsia="ru-RU"/>
              </w:rPr>
              <w:t>документации (извещения) о закупках</w:t>
            </w:r>
          </w:p>
          <w:p w:rsidR="00102803" w:rsidRPr="00102803" w:rsidRDefault="00102803" w:rsidP="00102803">
            <w:pPr>
              <w:spacing w:after="0" w:line="240" w:lineRule="auto"/>
              <w:jc w:val="both"/>
              <w:rPr>
                <w:rFonts w:ascii="Times New Roman" w:eastAsia="Times New Roman" w:hAnsi="Times New Roman" w:cs="Times New Roman"/>
                <w:i/>
                <w:sz w:val="26"/>
                <w:szCs w:val="26"/>
                <w:lang w:eastAsia="ru-RU"/>
              </w:rPr>
            </w:pPr>
            <w:r w:rsidRPr="00102803">
              <w:rPr>
                <w:rFonts w:ascii="Times New Roman" w:eastAsia="Times New Roman" w:hAnsi="Times New Roman" w:cs="Times New Roman"/>
                <w:i/>
                <w:sz w:val="26"/>
                <w:szCs w:val="26"/>
                <w:lang w:eastAsia="ru-RU"/>
              </w:rPr>
              <w:t xml:space="preserve">(требования к участникам, требования к объекту закупки, признаки ограничения доступа к информации, содержание извещения и документации о закупке, размер авансирования, обязательные условия в проекте контракта, порядок оценки заявок и установленные критерии, преимущества отдельным участникам закупок) </w:t>
            </w:r>
          </w:p>
        </w:tc>
        <w:tc>
          <w:tcPr>
            <w:tcW w:w="3600" w:type="dxa"/>
            <w:shd w:val="clear" w:color="auto" w:fill="auto"/>
            <w:vAlign w:val="center"/>
          </w:tcPr>
          <w:p w:rsidR="00102803" w:rsidRPr="00102803" w:rsidRDefault="00102803" w:rsidP="00102803">
            <w:pPr>
              <w:spacing w:after="0" w:line="240" w:lineRule="auto"/>
              <w:jc w:val="both"/>
              <w:rPr>
                <w:rFonts w:ascii="Times New Roman" w:eastAsia="Times New Roman" w:hAnsi="Times New Roman" w:cs="Times New Roman"/>
                <w:sz w:val="26"/>
                <w:szCs w:val="26"/>
                <w:lang w:eastAsia="ru-RU"/>
              </w:rPr>
            </w:pPr>
            <w:r w:rsidRPr="00102803">
              <w:rPr>
                <w:rFonts w:ascii="Times New Roman" w:eastAsia="Times New Roman" w:hAnsi="Times New Roman" w:cs="Times New Roman"/>
                <w:i/>
                <w:sz w:val="26"/>
                <w:szCs w:val="26"/>
                <w:lang w:eastAsia="ru-RU"/>
              </w:rPr>
              <w:t>Указывается количество нарушений и сумма нарушений (тыс. рублей)</w:t>
            </w:r>
          </w:p>
        </w:tc>
      </w:tr>
      <w:tr w:rsidR="00102803" w:rsidRPr="00102803" w:rsidTr="00822255">
        <w:tc>
          <w:tcPr>
            <w:tcW w:w="828" w:type="dxa"/>
            <w:shd w:val="clear" w:color="auto" w:fill="auto"/>
          </w:tcPr>
          <w:p w:rsidR="00102803" w:rsidRPr="00102803" w:rsidRDefault="00102803" w:rsidP="00102803">
            <w:pPr>
              <w:spacing w:after="0" w:line="240" w:lineRule="auto"/>
              <w:jc w:val="center"/>
              <w:rPr>
                <w:rFonts w:ascii="Times New Roman" w:eastAsia="Times New Roman" w:hAnsi="Times New Roman" w:cs="Times New Roman"/>
                <w:sz w:val="26"/>
                <w:szCs w:val="26"/>
                <w:lang w:eastAsia="ru-RU"/>
              </w:rPr>
            </w:pPr>
            <w:r w:rsidRPr="00102803">
              <w:rPr>
                <w:rFonts w:ascii="Times New Roman" w:eastAsia="Times New Roman" w:hAnsi="Times New Roman" w:cs="Times New Roman"/>
                <w:sz w:val="26"/>
                <w:szCs w:val="26"/>
                <w:lang w:eastAsia="ru-RU"/>
              </w:rPr>
              <w:t>5.4</w:t>
            </w:r>
          </w:p>
        </w:tc>
        <w:tc>
          <w:tcPr>
            <w:tcW w:w="5400" w:type="dxa"/>
            <w:shd w:val="clear" w:color="auto" w:fill="auto"/>
          </w:tcPr>
          <w:p w:rsidR="00102803" w:rsidRPr="00102803" w:rsidRDefault="00102803" w:rsidP="00102803">
            <w:pPr>
              <w:spacing w:after="0" w:line="240" w:lineRule="auto"/>
              <w:jc w:val="both"/>
              <w:rPr>
                <w:rFonts w:ascii="Times New Roman" w:eastAsia="Times New Roman" w:hAnsi="Times New Roman" w:cs="Times New Roman"/>
                <w:snapToGrid w:val="0"/>
                <w:sz w:val="26"/>
                <w:szCs w:val="26"/>
                <w:lang w:eastAsia="ru-RU"/>
              </w:rPr>
            </w:pPr>
            <w:r w:rsidRPr="00102803">
              <w:rPr>
                <w:rFonts w:ascii="Times New Roman" w:eastAsia="Times New Roman" w:hAnsi="Times New Roman" w:cs="Times New Roman"/>
                <w:snapToGrid w:val="0"/>
                <w:sz w:val="26"/>
                <w:szCs w:val="26"/>
                <w:lang w:eastAsia="ru-RU"/>
              </w:rPr>
              <w:t>заключенных контрактов</w:t>
            </w:r>
          </w:p>
          <w:p w:rsidR="00102803" w:rsidRPr="00102803" w:rsidRDefault="00102803" w:rsidP="00102803">
            <w:pPr>
              <w:spacing w:after="0" w:line="240" w:lineRule="auto"/>
              <w:jc w:val="both"/>
              <w:rPr>
                <w:rFonts w:ascii="Times New Roman" w:eastAsia="Times New Roman" w:hAnsi="Times New Roman" w:cs="Times New Roman"/>
                <w:i/>
                <w:sz w:val="26"/>
                <w:szCs w:val="26"/>
                <w:lang w:eastAsia="ru-RU"/>
              </w:rPr>
            </w:pPr>
            <w:r w:rsidRPr="00102803">
              <w:rPr>
                <w:rFonts w:ascii="Times New Roman" w:eastAsia="Times New Roman" w:hAnsi="Times New Roman" w:cs="Times New Roman"/>
                <w:i/>
                <w:snapToGrid w:val="0"/>
                <w:sz w:val="26"/>
                <w:szCs w:val="26"/>
                <w:lang w:eastAsia="ru-RU"/>
              </w:rPr>
              <w:t>(соответствие контракта документации и предложению участника, сроки заключения контракта, обеспечение исполнение контракта)</w:t>
            </w:r>
          </w:p>
        </w:tc>
        <w:tc>
          <w:tcPr>
            <w:tcW w:w="3600" w:type="dxa"/>
            <w:shd w:val="clear" w:color="auto" w:fill="auto"/>
            <w:vAlign w:val="center"/>
          </w:tcPr>
          <w:p w:rsidR="00102803" w:rsidRPr="00102803" w:rsidRDefault="00102803" w:rsidP="00102803">
            <w:pPr>
              <w:spacing w:after="0" w:line="240" w:lineRule="auto"/>
              <w:jc w:val="both"/>
              <w:rPr>
                <w:rFonts w:ascii="Times New Roman" w:eastAsia="Times New Roman" w:hAnsi="Times New Roman" w:cs="Times New Roman"/>
                <w:sz w:val="26"/>
                <w:szCs w:val="26"/>
                <w:lang w:eastAsia="ru-RU"/>
              </w:rPr>
            </w:pPr>
            <w:r w:rsidRPr="00102803">
              <w:rPr>
                <w:rFonts w:ascii="Times New Roman" w:eastAsia="Times New Roman" w:hAnsi="Times New Roman" w:cs="Times New Roman"/>
                <w:i/>
                <w:sz w:val="26"/>
                <w:szCs w:val="26"/>
                <w:lang w:eastAsia="ru-RU"/>
              </w:rPr>
              <w:t>Указывается количество нарушений и сумма нарушений (тыс. рублей)</w:t>
            </w:r>
          </w:p>
        </w:tc>
      </w:tr>
      <w:tr w:rsidR="00102803" w:rsidRPr="00102803" w:rsidTr="00822255">
        <w:tc>
          <w:tcPr>
            <w:tcW w:w="828" w:type="dxa"/>
            <w:shd w:val="clear" w:color="auto" w:fill="auto"/>
          </w:tcPr>
          <w:p w:rsidR="00102803" w:rsidRPr="00102803" w:rsidRDefault="00102803" w:rsidP="00102803">
            <w:pPr>
              <w:spacing w:after="0" w:line="240" w:lineRule="auto"/>
              <w:jc w:val="center"/>
              <w:rPr>
                <w:rFonts w:ascii="Times New Roman" w:eastAsia="Times New Roman" w:hAnsi="Times New Roman" w:cs="Times New Roman"/>
                <w:sz w:val="26"/>
                <w:szCs w:val="26"/>
                <w:lang w:eastAsia="ru-RU"/>
              </w:rPr>
            </w:pPr>
            <w:r w:rsidRPr="00102803">
              <w:rPr>
                <w:rFonts w:ascii="Times New Roman" w:eastAsia="Times New Roman" w:hAnsi="Times New Roman" w:cs="Times New Roman"/>
                <w:sz w:val="26"/>
                <w:szCs w:val="26"/>
                <w:lang w:eastAsia="ru-RU"/>
              </w:rPr>
              <w:t>5.5</w:t>
            </w:r>
          </w:p>
        </w:tc>
        <w:tc>
          <w:tcPr>
            <w:tcW w:w="5400" w:type="dxa"/>
            <w:shd w:val="clear" w:color="auto" w:fill="auto"/>
          </w:tcPr>
          <w:p w:rsidR="00102803" w:rsidRPr="00102803" w:rsidRDefault="00102803" w:rsidP="00102803">
            <w:pPr>
              <w:spacing w:after="0" w:line="240" w:lineRule="auto"/>
              <w:jc w:val="both"/>
              <w:rPr>
                <w:rFonts w:ascii="Times New Roman" w:eastAsia="Times New Roman" w:hAnsi="Times New Roman" w:cs="Times New Roman"/>
                <w:sz w:val="26"/>
                <w:szCs w:val="26"/>
                <w:lang w:eastAsia="ru-RU"/>
              </w:rPr>
            </w:pPr>
            <w:r w:rsidRPr="00102803">
              <w:rPr>
                <w:rFonts w:ascii="Times New Roman" w:eastAsia="Times New Roman" w:hAnsi="Times New Roman" w:cs="Times New Roman"/>
                <w:sz w:val="26"/>
                <w:szCs w:val="26"/>
                <w:lang w:eastAsia="ru-RU"/>
              </w:rPr>
              <w:t>процедур закупок</w:t>
            </w:r>
          </w:p>
          <w:p w:rsidR="00102803" w:rsidRPr="00102803" w:rsidRDefault="00102803" w:rsidP="00102803">
            <w:pPr>
              <w:spacing w:after="0" w:line="240" w:lineRule="auto"/>
              <w:jc w:val="both"/>
              <w:rPr>
                <w:rFonts w:ascii="Times New Roman" w:eastAsia="Times New Roman" w:hAnsi="Times New Roman" w:cs="Times New Roman"/>
                <w:i/>
                <w:sz w:val="26"/>
                <w:szCs w:val="26"/>
                <w:lang w:eastAsia="ru-RU"/>
              </w:rPr>
            </w:pPr>
            <w:r w:rsidRPr="00102803">
              <w:rPr>
                <w:rFonts w:ascii="Times New Roman" w:eastAsia="Times New Roman" w:hAnsi="Times New Roman" w:cs="Times New Roman"/>
                <w:i/>
                <w:sz w:val="26"/>
                <w:szCs w:val="26"/>
                <w:lang w:eastAsia="ru-RU"/>
              </w:rPr>
              <w:t>(обеспечение заявок, антидемпинговые меры, обоснованность допуска (отказа в допуске) участников закупки, применение порядка оценки заявок, протоколы)</w:t>
            </w:r>
          </w:p>
        </w:tc>
        <w:tc>
          <w:tcPr>
            <w:tcW w:w="3600" w:type="dxa"/>
            <w:shd w:val="clear" w:color="auto" w:fill="auto"/>
            <w:vAlign w:val="center"/>
          </w:tcPr>
          <w:p w:rsidR="00102803" w:rsidRPr="00102803" w:rsidRDefault="00102803" w:rsidP="00102803">
            <w:pPr>
              <w:spacing w:after="0" w:line="240" w:lineRule="auto"/>
              <w:jc w:val="both"/>
              <w:rPr>
                <w:rFonts w:ascii="Times New Roman" w:eastAsia="Times New Roman" w:hAnsi="Times New Roman" w:cs="Times New Roman"/>
                <w:i/>
                <w:sz w:val="26"/>
                <w:szCs w:val="26"/>
                <w:lang w:eastAsia="ru-RU"/>
              </w:rPr>
            </w:pPr>
            <w:r w:rsidRPr="00102803">
              <w:rPr>
                <w:rFonts w:ascii="Times New Roman" w:eastAsia="Times New Roman" w:hAnsi="Times New Roman" w:cs="Times New Roman"/>
                <w:i/>
                <w:sz w:val="26"/>
                <w:szCs w:val="26"/>
                <w:lang w:eastAsia="ru-RU"/>
              </w:rPr>
              <w:t>Указывается количество нарушений и сумма нарушений (тыс. рублей)</w:t>
            </w:r>
          </w:p>
        </w:tc>
      </w:tr>
      <w:tr w:rsidR="00102803" w:rsidRPr="00102803" w:rsidTr="00822255">
        <w:tc>
          <w:tcPr>
            <w:tcW w:w="828" w:type="dxa"/>
            <w:shd w:val="clear" w:color="auto" w:fill="auto"/>
          </w:tcPr>
          <w:p w:rsidR="00102803" w:rsidRPr="00102803" w:rsidRDefault="00102803" w:rsidP="00102803">
            <w:pPr>
              <w:spacing w:after="0" w:line="240" w:lineRule="auto"/>
              <w:jc w:val="center"/>
              <w:rPr>
                <w:rFonts w:ascii="Times New Roman" w:eastAsia="Times New Roman" w:hAnsi="Times New Roman" w:cs="Times New Roman"/>
                <w:sz w:val="26"/>
                <w:szCs w:val="26"/>
                <w:lang w:eastAsia="ru-RU"/>
              </w:rPr>
            </w:pPr>
            <w:r w:rsidRPr="00102803">
              <w:rPr>
                <w:rFonts w:ascii="Times New Roman" w:eastAsia="Times New Roman" w:hAnsi="Times New Roman" w:cs="Times New Roman"/>
                <w:sz w:val="26"/>
                <w:szCs w:val="26"/>
                <w:lang w:eastAsia="ru-RU"/>
              </w:rPr>
              <w:t>5.6</w:t>
            </w:r>
          </w:p>
        </w:tc>
        <w:tc>
          <w:tcPr>
            <w:tcW w:w="5400" w:type="dxa"/>
            <w:shd w:val="clear" w:color="auto" w:fill="auto"/>
          </w:tcPr>
          <w:p w:rsidR="00102803" w:rsidRPr="00102803" w:rsidRDefault="00102803" w:rsidP="00102803">
            <w:pPr>
              <w:spacing w:after="0" w:line="240" w:lineRule="auto"/>
              <w:jc w:val="both"/>
              <w:rPr>
                <w:rFonts w:ascii="Times New Roman" w:eastAsia="Times New Roman" w:hAnsi="Times New Roman" w:cs="Times New Roman"/>
                <w:sz w:val="26"/>
                <w:szCs w:val="26"/>
                <w:lang w:eastAsia="ru-RU"/>
              </w:rPr>
            </w:pPr>
            <w:r w:rsidRPr="00102803">
              <w:rPr>
                <w:rFonts w:ascii="Times New Roman" w:eastAsia="Times New Roman" w:hAnsi="Times New Roman" w:cs="Times New Roman"/>
                <w:sz w:val="26"/>
                <w:szCs w:val="26"/>
                <w:lang w:eastAsia="ru-RU"/>
              </w:rPr>
              <w:t>исполнения контракта</w:t>
            </w:r>
          </w:p>
          <w:p w:rsidR="00102803" w:rsidRPr="00102803" w:rsidRDefault="00102803" w:rsidP="00102803">
            <w:pPr>
              <w:spacing w:after="0" w:line="240" w:lineRule="auto"/>
              <w:jc w:val="both"/>
              <w:rPr>
                <w:rFonts w:ascii="Times New Roman" w:eastAsia="Times New Roman" w:hAnsi="Times New Roman" w:cs="Times New Roman"/>
                <w:i/>
                <w:sz w:val="26"/>
                <w:szCs w:val="26"/>
                <w:lang w:eastAsia="ru-RU"/>
              </w:rPr>
            </w:pPr>
            <w:r w:rsidRPr="00102803">
              <w:rPr>
                <w:rFonts w:ascii="Times New Roman" w:eastAsia="Times New Roman" w:hAnsi="Times New Roman" w:cs="Times New Roman"/>
                <w:i/>
                <w:sz w:val="26"/>
                <w:szCs w:val="26"/>
                <w:lang w:eastAsia="ru-RU"/>
              </w:rPr>
              <w:t>(законность внесения изменений, порядок расторжения, экспертиза результатов, отчёт о результатах, своевременность действий, соответствие результатов установленным требованиям, целевой характер использования результатов)</w:t>
            </w:r>
          </w:p>
          <w:p w:rsidR="00102803" w:rsidRPr="00102803" w:rsidRDefault="00102803" w:rsidP="00102803">
            <w:pPr>
              <w:spacing w:after="0" w:line="240" w:lineRule="auto"/>
              <w:jc w:val="both"/>
              <w:rPr>
                <w:rFonts w:ascii="Times New Roman" w:eastAsia="Times New Roman" w:hAnsi="Times New Roman" w:cs="Times New Roman"/>
                <w:i/>
                <w:sz w:val="26"/>
                <w:szCs w:val="26"/>
                <w:lang w:eastAsia="ru-RU"/>
              </w:rPr>
            </w:pPr>
          </w:p>
        </w:tc>
        <w:tc>
          <w:tcPr>
            <w:tcW w:w="3600" w:type="dxa"/>
            <w:shd w:val="clear" w:color="auto" w:fill="auto"/>
            <w:vAlign w:val="center"/>
          </w:tcPr>
          <w:p w:rsidR="00102803" w:rsidRPr="00102803" w:rsidRDefault="00102803" w:rsidP="00102803">
            <w:pPr>
              <w:spacing w:after="0" w:line="240" w:lineRule="auto"/>
              <w:jc w:val="both"/>
              <w:rPr>
                <w:rFonts w:ascii="Times New Roman" w:eastAsia="Times New Roman" w:hAnsi="Times New Roman" w:cs="Times New Roman"/>
                <w:i/>
                <w:sz w:val="26"/>
                <w:szCs w:val="26"/>
                <w:lang w:eastAsia="ru-RU"/>
              </w:rPr>
            </w:pPr>
            <w:r w:rsidRPr="00102803">
              <w:rPr>
                <w:rFonts w:ascii="Times New Roman" w:eastAsia="Times New Roman" w:hAnsi="Times New Roman" w:cs="Times New Roman"/>
                <w:i/>
                <w:sz w:val="26"/>
                <w:szCs w:val="26"/>
                <w:lang w:eastAsia="ru-RU"/>
              </w:rPr>
              <w:t>Указывается количество нарушений и сумма нарушений (тыс. рублей)</w:t>
            </w:r>
          </w:p>
        </w:tc>
      </w:tr>
      <w:tr w:rsidR="00102803" w:rsidRPr="00102803" w:rsidTr="00822255">
        <w:tc>
          <w:tcPr>
            <w:tcW w:w="828" w:type="dxa"/>
            <w:shd w:val="clear" w:color="auto" w:fill="auto"/>
          </w:tcPr>
          <w:p w:rsidR="00102803" w:rsidRPr="00102803" w:rsidRDefault="00102803" w:rsidP="00102803">
            <w:pPr>
              <w:spacing w:after="0" w:line="240" w:lineRule="auto"/>
              <w:jc w:val="center"/>
              <w:rPr>
                <w:rFonts w:ascii="Times New Roman" w:eastAsia="Times New Roman" w:hAnsi="Times New Roman" w:cs="Times New Roman"/>
                <w:sz w:val="26"/>
                <w:szCs w:val="26"/>
                <w:lang w:eastAsia="ru-RU"/>
              </w:rPr>
            </w:pPr>
            <w:r w:rsidRPr="00102803">
              <w:rPr>
                <w:rFonts w:ascii="Times New Roman" w:eastAsia="Times New Roman" w:hAnsi="Times New Roman" w:cs="Times New Roman"/>
                <w:sz w:val="26"/>
                <w:szCs w:val="26"/>
                <w:lang w:eastAsia="ru-RU"/>
              </w:rPr>
              <w:t>5.7</w:t>
            </w:r>
          </w:p>
        </w:tc>
        <w:tc>
          <w:tcPr>
            <w:tcW w:w="5400" w:type="dxa"/>
            <w:shd w:val="clear" w:color="auto" w:fill="auto"/>
          </w:tcPr>
          <w:p w:rsidR="00102803" w:rsidRPr="00102803" w:rsidRDefault="00102803" w:rsidP="00102803">
            <w:pPr>
              <w:spacing w:after="0" w:line="240" w:lineRule="auto"/>
              <w:jc w:val="both"/>
              <w:rPr>
                <w:rFonts w:ascii="Times New Roman" w:eastAsia="Times New Roman" w:hAnsi="Times New Roman" w:cs="Times New Roman"/>
                <w:sz w:val="26"/>
                <w:szCs w:val="26"/>
                <w:lang w:eastAsia="ru-RU"/>
              </w:rPr>
            </w:pPr>
            <w:r w:rsidRPr="00102803">
              <w:rPr>
                <w:rFonts w:ascii="Times New Roman" w:eastAsia="Times New Roman" w:hAnsi="Times New Roman" w:cs="Times New Roman"/>
                <w:sz w:val="26"/>
                <w:szCs w:val="26"/>
                <w:lang w:eastAsia="ru-RU"/>
              </w:rPr>
              <w:t>применения обеспечительных мер и мер ответственности по контракту</w:t>
            </w:r>
          </w:p>
        </w:tc>
        <w:tc>
          <w:tcPr>
            <w:tcW w:w="3600" w:type="dxa"/>
            <w:shd w:val="clear" w:color="auto" w:fill="auto"/>
            <w:vAlign w:val="center"/>
          </w:tcPr>
          <w:p w:rsidR="00102803" w:rsidRPr="00102803" w:rsidRDefault="00102803" w:rsidP="00102803">
            <w:pPr>
              <w:spacing w:after="0" w:line="240" w:lineRule="auto"/>
              <w:jc w:val="both"/>
              <w:rPr>
                <w:rFonts w:ascii="Times New Roman" w:eastAsia="Times New Roman" w:hAnsi="Times New Roman" w:cs="Times New Roman"/>
                <w:i/>
                <w:sz w:val="26"/>
                <w:szCs w:val="26"/>
                <w:lang w:eastAsia="ru-RU"/>
              </w:rPr>
            </w:pPr>
            <w:r w:rsidRPr="00102803">
              <w:rPr>
                <w:rFonts w:ascii="Times New Roman" w:eastAsia="Times New Roman" w:hAnsi="Times New Roman" w:cs="Times New Roman"/>
                <w:i/>
                <w:sz w:val="26"/>
                <w:szCs w:val="26"/>
                <w:lang w:eastAsia="ru-RU"/>
              </w:rPr>
              <w:t>Указывается количество нарушений и сумма нарушений (тыс. рублей)</w:t>
            </w:r>
          </w:p>
        </w:tc>
      </w:tr>
      <w:tr w:rsidR="00102803" w:rsidRPr="00102803" w:rsidTr="00822255">
        <w:tc>
          <w:tcPr>
            <w:tcW w:w="828" w:type="dxa"/>
            <w:shd w:val="clear" w:color="auto" w:fill="auto"/>
          </w:tcPr>
          <w:p w:rsidR="00102803" w:rsidRPr="00102803" w:rsidRDefault="00102803" w:rsidP="00102803">
            <w:pPr>
              <w:spacing w:after="0" w:line="240" w:lineRule="auto"/>
              <w:jc w:val="center"/>
              <w:rPr>
                <w:rFonts w:ascii="Times New Roman" w:eastAsia="Times New Roman" w:hAnsi="Times New Roman" w:cs="Times New Roman"/>
                <w:sz w:val="26"/>
                <w:szCs w:val="26"/>
                <w:lang w:eastAsia="ru-RU"/>
              </w:rPr>
            </w:pPr>
            <w:r w:rsidRPr="00102803">
              <w:rPr>
                <w:rFonts w:ascii="Times New Roman" w:eastAsia="Times New Roman" w:hAnsi="Times New Roman" w:cs="Times New Roman"/>
                <w:sz w:val="26"/>
                <w:szCs w:val="26"/>
                <w:lang w:eastAsia="ru-RU"/>
              </w:rPr>
              <w:t>5.8</w:t>
            </w:r>
          </w:p>
        </w:tc>
        <w:tc>
          <w:tcPr>
            <w:tcW w:w="5400" w:type="dxa"/>
            <w:shd w:val="clear" w:color="auto" w:fill="auto"/>
          </w:tcPr>
          <w:p w:rsidR="00102803" w:rsidRPr="00102803" w:rsidRDefault="00102803" w:rsidP="00102803">
            <w:pPr>
              <w:spacing w:after="0" w:line="240" w:lineRule="auto"/>
              <w:jc w:val="both"/>
              <w:rPr>
                <w:rFonts w:ascii="Times New Roman" w:eastAsia="Times New Roman" w:hAnsi="Times New Roman" w:cs="Times New Roman"/>
                <w:sz w:val="26"/>
                <w:szCs w:val="26"/>
                <w:lang w:eastAsia="ru-RU"/>
              </w:rPr>
            </w:pPr>
            <w:r w:rsidRPr="00102803">
              <w:rPr>
                <w:rFonts w:ascii="Times New Roman" w:eastAsia="Times New Roman" w:hAnsi="Times New Roman" w:cs="Times New Roman"/>
                <w:sz w:val="26"/>
                <w:szCs w:val="26"/>
                <w:lang w:eastAsia="ru-RU"/>
              </w:rPr>
              <w:t>закупок у единственного поставщика, подрядчика, исполнителя</w:t>
            </w:r>
          </w:p>
          <w:p w:rsidR="00102803" w:rsidRPr="00102803" w:rsidRDefault="00102803" w:rsidP="00102803">
            <w:pPr>
              <w:spacing w:after="0" w:line="240" w:lineRule="auto"/>
              <w:jc w:val="both"/>
              <w:rPr>
                <w:rFonts w:ascii="Times New Roman" w:eastAsia="Times New Roman" w:hAnsi="Times New Roman" w:cs="Times New Roman"/>
                <w:i/>
                <w:sz w:val="26"/>
                <w:szCs w:val="26"/>
                <w:lang w:eastAsia="ru-RU"/>
              </w:rPr>
            </w:pPr>
            <w:r w:rsidRPr="00102803">
              <w:rPr>
                <w:rFonts w:ascii="Times New Roman" w:eastAsia="Times New Roman" w:hAnsi="Times New Roman" w:cs="Times New Roman"/>
                <w:i/>
                <w:sz w:val="26"/>
                <w:szCs w:val="26"/>
                <w:lang w:eastAsia="ru-RU"/>
              </w:rPr>
              <w:t>(обоснование и законность выбора способа осуществления закупки, расчёт и обоснование цены контракта)</w:t>
            </w:r>
          </w:p>
          <w:p w:rsidR="00102803" w:rsidRPr="00102803" w:rsidRDefault="00102803" w:rsidP="00102803">
            <w:pPr>
              <w:spacing w:after="0" w:line="240" w:lineRule="auto"/>
              <w:jc w:val="both"/>
              <w:rPr>
                <w:rFonts w:ascii="Times New Roman" w:eastAsia="Times New Roman" w:hAnsi="Times New Roman" w:cs="Times New Roman"/>
                <w:sz w:val="26"/>
                <w:szCs w:val="26"/>
                <w:lang w:eastAsia="ru-RU"/>
              </w:rPr>
            </w:pPr>
          </w:p>
        </w:tc>
        <w:tc>
          <w:tcPr>
            <w:tcW w:w="3600" w:type="dxa"/>
            <w:shd w:val="clear" w:color="auto" w:fill="auto"/>
            <w:vAlign w:val="center"/>
          </w:tcPr>
          <w:p w:rsidR="00102803" w:rsidRPr="00102803" w:rsidRDefault="00102803" w:rsidP="00102803">
            <w:pPr>
              <w:spacing w:after="0" w:line="240" w:lineRule="auto"/>
              <w:jc w:val="both"/>
              <w:rPr>
                <w:rFonts w:ascii="Times New Roman" w:eastAsia="Times New Roman" w:hAnsi="Times New Roman" w:cs="Times New Roman"/>
                <w:i/>
                <w:sz w:val="26"/>
                <w:szCs w:val="26"/>
                <w:lang w:eastAsia="ru-RU"/>
              </w:rPr>
            </w:pPr>
            <w:r w:rsidRPr="00102803">
              <w:rPr>
                <w:rFonts w:ascii="Times New Roman" w:eastAsia="Times New Roman" w:hAnsi="Times New Roman" w:cs="Times New Roman"/>
                <w:i/>
                <w:sz w:val="26"/>
                <w:szCs w:val="26"/>
                <w:lang w:eastAsia="ru-RU"/>
              </w:rPr>
              <w:t>Указывается количество нарушений и сумма нарушений (тыс. рублей)</w:t>
            </w:r>
          </w:p>
        </w:tc>
      </w:tr>
      <w:tr w:rsidR="00102803" w:rsidRPr="00102803" w:rsidTr="00822255">
        <w:tc>
          <w:tcPr>
            <w:tcW w:w="828" w:type="dxa"/>
            <w:shd w:val="clear" w:color="auto" w:fill="auto"/>
          </w:tcPr>
          <w:p w:rsidR="00102803" w:rsidRPr="00102803" w:rsidRDefault="00102803" w:rsidP="00102803">
            <w:pPr>
              <w:spacing w:after="0" w:line="240" w:lineRule="auto"/>
              <w:jc w:val="center"/>
              <w:rPr>
                <w:rFonts w:ascii="Times New Roman" w:eastAsia="Times New Roman" w:hAnsi="Times New Roman" w:cs="Times New Roman"/>
                <w:sz w:val="26"/>
                <w:szCs w:val="26"/>
                <w:lang w:eastAsia="ru-RU"/>
              </w:rPr>
            </w:pPr>
            <w:r w:rsidRPr="00102803">
              <w:rPr>
                <w:rFonts w:ascii="Times New Roman" w:eastAsia="Times New Roman" w:hAnsi="Times New Roman" w:cs="Times New Roman"/>
                <w:sz w:val="26"/>
                <w:szCs w:val="26"/>
                <w:lang w:eastAsia="ru-RU"/>
              </w:rPr>
              <w:t>5.9</w:t>
            </w:r>
          </w:p>
        </w:tc>
        <w:tc>
          <w:tcPr>
            <w:tcW w:w="5400" w:type="dxa"/>
            <w:shd w:val="clear" w:color="auto" w:fill="auto"/>
          </w:tcPr>
          <w:p w:rsidR="00102803" w:rsidRPr="00102803" w:rsidRDefault="00102803" w:rsidP="00102803">
            <w:pPr>
              <w:spacing w:after="0" w:line="240" w:lineRule="auto"/>
              <w:jc w:val="both"/>
              <w:rPr>
                <w:rFonts w:ascii="Times New Roman" w:eastAsia="Times New Roman" w:hAnsi="Times New Roman" w:cs="Times New Roman"/>
                <w:sz w:val="26"/>
                <w:szCs w:val="26"/>
                <w:lang w:eastAsia="ru-RU"/>
              </w:rPr>
            </w:pPr>
            <w:r w:rsidRPr="00102803">
              <w:rPr>
                <w:rFonts w:ascii="Times New Roman" w:eastAsia="Times New Roman" w:hAnsi="Times New Roman" w:cs="Times New Roman"/>
                <w:sz w:val="26"/>
                <w:szCs w:val="26"/>
                <w:lang w:eastAsia="ru-RU"/>
              </w:rPr>
              <w:t>иных нарушений, связанных с проведением закупок</w:t>
            </w:r>
          </w:p>
        </w:tc>
        <w:tc>
          <w:tcPr>
            <w:tcW w:w="3600" w:type="dxa"/>
            <w:shd w:val="clear" w:color="auto" w:fill="auto"/>
            <w:vAlign w:val="center"/>
          </w:tcPr>
          <w:p w:rsidR="00102803" w:rsidRPr="00102803" w:rsidRDefault="00102803" w:rsidP="00102803">
            <w:pPr>
              <w:spacing w:after="0" w:line="240" w:lineRule="auto"/>
              <w:jc w:val="both"/>
              <w:rPr>
                <w:rFonts w:ascii="Times New Roman" w:eastAsia="Times New Roman" w:hAnsi="Times New Roman" w:cs="Times New Roman"/>
                <w:i/>
                <w:sz w:val="26"/>
                <w:szCs w:val="26"/>
                <w:lang w:eastAsia="ru-RU"/>
              </w:rPr>
            </w:pPr>
            <w:r w:rsidRPr="00102803">
              <w:rPr>
                <w:rFonts w:ascii="Times New Roman" w:eastAsia="Times New Roman" w:hAnsi="Times New Roman" w:cs="Times New Roman"/>
                <w:i/>
                <w:sz w:val="26"/>
                <w:szCs w:val="26"/>
                <w:lang w:eastAsia="ru-RU"/>
              </w:rPr>
              <w:t xml:space="preserve">Указывается количество нарушений и сумма нарушений (тыс. рублей) </w:t>
            </w:r>
          </w:p>
        </w:tc>
      </w:tr>
      <w:tr w:rsidR="00102803" w:rsidRPr="00102803" w:rsidTr="00822255">
        <w:tc>
          <w:tcPr>
            <w:tcW w:w="828" w:type="dxa"/>
            <w:shd w:val="clear" w:color="auto" w:fill="auto"/>
          </w:tcPr>
          <w:p w:rsidR="00102803" w:rsidRPr="00102803" w:rsidRDefault="00102803" w:rsidP="00102803">
            <w:pPr>
              <w:spacing w:after="0" w:line="240" w:lineRule="auto"/>
              <w:jc w:val="center"/>
              <w:rPr>
                <w:rFonts w:ascii="Times New Roman" w:eastAsia="Times New Roman" w:hAnsi="Times New Roman" w:cs="Times New Roman"/>
                <w:sz w:val="26"/>
                <w:szCs w:val="26"/>
                <w:lang w:eastAsia="ru-RU"/>
              </w:rPr>
            </w:pPr>
            <w:r w:rsidRPr="00102803">
              <w:rPr>
                <w:rFonts w:ascii="Times New Roman" w:eastAsia="Times New Roman" w:hAnsi="Times New Roman" w:cs="Times New Roman"/>
                <w:sz w:val="26"/>
                <w:szCs w:val="26"/>
                <w:lang w:eastAsia="ru-RU"/>
              </w:rPr>
              <w:t>6</w:t>
            </w:r>
          </w:p>
        </w:tc>
        <w:tc>
          <w:tcPr>
            <w:tcW w:w="5400" w:type="dxa"/>
            <w:shd w:val="clear" w:color="auto" w:fill="auto"/>
          </w:tcPr>
          <w:p w:rsidR="00102803" w:rsidRPr="00102803" w:rsidRDefault="00102803" w:rsidP="00102803">
            <w:pPr>
              <w:spacing w:after="0" w:line="240" w:lineRule="auto"/>
              <w:jc w:val="both"/>
              <w:rPr>
                <w:rFonts w:ascii="Times New Roman" w:eastAsia="Times New Roman" w:hAnsi="Times New Roman" w:cs="Times New Roman"/>
                <w:sz w:val="26"/>
                <w:szCs w:val="26"/>
                <w:lang w:eastAsia="ru-RU"/>
              </w:rPr>
            </w:pPr>
            <w:r w:rsidRPr="00102803">
              <w:rPr>
                <w:rFonts w:ascii="Times New Roman" w:eastAsia="Times New Roman" w:hAnsi="Times New Roman" w:cs="Times New Roman"/>
                <w:sz w:val="26"/>
                <w:szCs w:val="26"/>
                <w:lang w:eastAsia="ru-RU"/>
              </w:rPr>
              <w:t xml:space="preserve">Общее количество и сумма закупок, в которых при аудите в сфере закупок выявлены нарушения законодательства о </w:t>
            </w:r>
            <w:r w:rsidRPr="00102803">
              <w:rPr>
                <w:rFonts w:ascii="Times New Roman" w:eastAsia="Times New Roman" w:hAnsi="Times New Roman" w:cs="Times New Roman"/>
                <w:sz w:val="26"/>
                <w:szCs w:val="26"/>
                <w:lang w:eastAsia="ru-RU"/>
              </w:rPr>
              <w:lastRenderedPageBreak/>
              <w:t>контрактной системе</w:t>
            </w:r>
          </w:p>
          <w:p w:rsidR="00102803" w:rsidRPr="00102803" w:rsidRDefault="00102803" w:rsidP="00102803">
            <w:pPr>
              <w:spacing w:after="0" w:line="240" w:lineRule="auto"/>
              <w:jc w:val="both"/>
              <w:rPr>
                <w:rFonts w:ascii="Times New Roman" w:eastAsia="Times New Roman" w:hAnsi="Times New Roman" w:cs="Times New Roman"/>
                <w:sz w:val="26"/>
                <w:szCs w:val="26"/>
                <w:lang w:eastAsia="ru-RU"/>
              </w:rPr>
            </w:pPr>
          </w:p>
        </w:tc>
        <w:tc>
          <w:tcPr>
            <w:tcW w:w="3600" w:type="dxa"/>
            <w:shd w:val="clear" w:color="auto" w:fill="auto"/>
            <w:vAlign w:val="center"/>
          </w:tcPr>
          <w:p w:rsidR="00102803" w:rsidRPr="00102803" w:rsidRDefault="00102803" w:rsidP="00102803">
            <w:pPr>
              <w:spacing w:after="0" w:line="240" w:lineRule="auto"/>
              <w:jc w:val="both"/>
              <w:rPr>
                <w:rFonts w:ascii="Times New Roman" w:eastAsia="Times New Roman" w:hAnsi="Times New Roman" w:cs="Times New Roman"/>
                <w:sz w:val="26"/>
                <w:szCs w:val="26"/>
                <w:lang w:eastAsia="ru-RU"/>
              </w:rPr>
            </w:pPr>
            <w:r w:rsidRPr="00102803">
              <w:rPr>
                <w:rFonts w:ascii="Times New Roman" w:eastAsia="Times New Roman" w:hAnsi="Times New Roman" w:cs="Times New Roman"/>
                <w:i/>
                <w:sz w:val="26"/>
                <w:szCs w:val="26"/>
                <w:lang w:eastAsia="ru-RU"/>
              </w:rPr>
              <w:lastRenderedPageBreak/>
              <w:t>Указывается количество закупок и сумма (тыс. рублей)</w:t>
            </w:r>
          </w:p>
        </w:tc>
      </w:tr>
      <w:tr w:rsidR="00102803" w:rsidRPr="00102803" w:rsidTr="00822255">
        <w:tc>
          <w:tcPr>
            <w:tcW w:w="828" w:type="dxa"/>
            <w:shd w:val="clear" w:color="auto" w:fill="auto"/>
          </w:tcPr>
          <w:p w:rsidR="00102803" w:rsidRPr="00102803" w:rsidRDefault="00102803" w:rsidP="00102803">
            <w:pPr>
              <w:spacing w:after="0" w:line="240" w:lineRule="auto"/>
              <w:jc w:val="center"/>
              <w:rPr>
                <w:rFonts w:ascii="Times New Roman" w:eastAsia="Times New Roman" w:hAnsi="Times New Roman" w:cs="Times New Roman"/>
                <w:sz w:val="26"/>
                <w:szCs w:val="26"/>
                <w:lang w:eastAsia="ru-RU"/>
              </w:rPr>
            </w:pPr>
            <w:r w:rsidRPr="00102803">
              <w:rPr>
                <w:rFonts w:ascii="Times New Roman" w:eastAsia="Times New Roman" w:hAnsi="Times New Roman" w:cs="Times New Roman"/>
                <w:sz w:val="26"/>
                <w:szCs w:val="26"/>
                <w:lang w:eastAsia="ru-RU"/>
              </w:rPr>
              <w:lastRenderedPageBreak/>
              <w:t>7</w:t>
            </w:r>
          </w:p>
        </w:tc>
        <w:tc>
          <w:tcPr>
            <w:tcW w:w="5400" w:type="dxa"/>
            <w:shd w:val="clear" w:color="auto" w:fill="auto"/>
          </w:tcPr>
          <w:p w:rsidR="00102803" w:rsidRPr="00102803" w:rsidRDefault="00102803" w:rsidP="00102803">
            <w:pPr>
              <w:spacing w:after="0" w:line="240" w:lineRule="auto"/>
              <w:jc w:val="both"/>
              <w:rPr>
                <w:rFonts w:ascii="Times New Roman" w:eastAsia="Times New Roman" w:hAnsi="Times New Roman" w:cs="Times New Roman"/>
                <w:sz w:val="26"/>
                <w:szCs w:val="26"/>
                <w:lang w:eastAsia="ru-RU"/>
              </w:rPr>
            </w:pPr>
            <w:r w:rsidRPr="00102803">
              <w:rPr>
                <w:rFonts w:ascii="Times New Roman" w:eastAsia="Times New Roman" w:hAnsi="Times New Roman" w:cs="Times New Roman"/>
                <w:sz w:val="26"/>
                <w:szCs w:val="26"/>
                <w:lang w:eastAsia="ru-RU"/>
              </w:rPr>
              <w:t>Общее количество и сумма закупок, в которых при аудите в сфере закупок сделан вывод о нерезультативном расходовании бюджетных средств</w:t>
            </w:r>
          </w:p>
          <w:p w:rsidR="00102803" w:rsidRPr="00102803" w:rsidRDefault="00102803" w:rsidP="00102803">
            <w:pPr>
              <w:spacing w:after="0" w:line="240" w:lineRule="auto"/>
              <w:jc w:val="both"/>
              <w:rPr>
                <w:rFonts w:ascii="Times New Roman" w:eastAsia="Times New Roman" w:hAnsi="Times New Roman" w:cs="Times New Roman"/>
                <w:sz w:val="26"/>
                <w:szCs w:val="26"/>
                <w:lang w:eastAsia="ru-RU"/>
              </w:rPr>
            </w:pPr>
          </w:p>
        </w:tc>
        <w:tc>
          <w:tcPr>
            <w:tcW w:w="3600" w:type="dxa"/>
            <w:shd w:val="clear" w:color="auto" w:fill="auto"/>
            <w:vAlign w:val="center"/>
          </w:tcPr>
          <w:p w:rsidR="00102803" w:rsidRPr="00102803" w:rsidRDefault="00102803" w:rsidP="00102803">
            <w:pPr>
              <w:spacing w:after="0" w:line="240" w:lineRule="auto"/>
              <w:jc w:val="both"/>
              <w:rPr>
                <w:rFonts w:ascii="Times New Roman" w:eastAsia="Times New Roman" w:hAnsi="Times New Roman" w:cs="Times New Roman"/>
                <w:sz w:val="26"/>
                <w:szCs w:val="26"/>
                <w:lang w:eastAsia="ru-RU"/>
              </w:rPr>
            </w:pPr>
            <w:r w:rsidRPr="00102803">
              <w:rPr>
                <w:rFonts w:ascii="Times New Roman" w:eastAsia="Times New Roman" w:hAnsi="Times New Roman" w:cs="Times New Roman"/>
                <w:i/>
                <w:sz w:val="26"/>
                <w:szCs w:val="26"/>
                <w:lang w:eastAsia="ru-RU"/>
              </w:rPr>
              <w:t>Указывается количество закупок и сумма (тыс. рублей)</w:t>
            </w:r>
          </w:p>
        </w:tc>
      </w:tr>
      <w:tr w:rsidR="00102803" w:rsidRPr="00102803" w:rsidTr="00822255">
        <w:tc>
          <w:tcPr>
            <w:tcW w:w="9828" w:type="dxa"/>
            <w:gridSpan w:val="3"/>
            <w:shd w:val="clear" w:color="auto" w:fill="auto"/>
          </w:tcPr>
          <w:p w:rsidR="00102803" w:rsidRPr="00102803" w:rsidRDefault="00102803" w:rsidP="00102803">
            <w:pPr>
              <w:spacing w:after="0" w:line="240" w:lineRule="auto"/>
              <w:rPr>
                <w:rFonts w:ascii="Times New Roman" w:eastAsia="Times New Roman" w:hAnsi="Times New Roman" w:cs="Times New Roman"/>
                <w:b/>
                <w:sz w:val="26"/>
                <w:szCs w:val="26"/>
                <w:lang w:eastAsia="ru-RU"/>
              </w:rPr>
            </w:pPr>
            <w:r w:rsidRPr="00102803">
              <w:rPr>
                <w:rFonts w:ascii="Times New Roman" w:eastAsia="Times New Roman" w:hAnsi="Times New Roman" w:cs="Times New Roman"/>
                <w:b/>
                <w:sz w:val="26"/>
                <w:szCs w:val="26"/>
                <w:lang w:eastAsia="ru-RU"/>
              </w:rPr>
              <w:t>Представления и обращения</w:t>
            </w:r>
          </w:p>
        </w:tc>
      </w:tr>
      <w:tr w:rsidR="00102803" w:rsidRPr="00102803" w:rsidTr="00822255">
        <w:tc>
          <w:tcPr>
            <w:tcW w:w="828" w:type="dxa"/>
            <w:shd w:val="clear" w:color="auto" w:fill="auto"/>
          </w:tcPr>
          <w:p w:rsidR="00102803" w:rsidRPr="00102803" w:rsidRDefault="00102803" w:rsidP="00102803">
            <w:pPr>
              <w:spacing w:after="0" w:line="240" w:lineRule="auto"/>
              <w:jc w:val="center"/>
              <w:rPr>
                <w:rFonts w:ascii="Times New Roman" w:eastAsia="Times New Roman" w:hAnsi="Times New Roman" w:cs="Times New Roman"/>
                <w:sz w:val="26"/>
                <w:szCs w:val="26"/>
                <w:lang w:eastAsia="ru-RU"/>
              </w:rPr>
            </w:pPr>
            <w:r w:rsidRPr="00102803">
              <w:rPr>
                <w:rFonts w:ascii="Times New Roman" w:eastAsia="Times New Roman" w:hAnsi="Times New Roman" w:cs="Times New Roman"/>
                <w:sz w:val="26"/>
                <w:szCs w:val="26"/>
                <w:lang w:eastAsia="ru-RU"/>
              </w:rPr>
              <w:t>8</w:t>
            </w:r>
          </w:p>
        </w:tc>
        <w:tc>
          <w:tcPr>
            <w:tcW w:w="5400" w:type="dxa"/>
            <w:shd w:val="clear" w:color="auto" w:fill="auto"/>
          </w:tcPr>
          <w:p w:rsidR="00102803" w:rsidRPr="00102803" w:rsidRDefault="00102803" w:rsidP="00102803">
            <w:pPr>
              <w:spacing w:after="0" w:line="240" w:lineRule="auto"/>
              <w:jc w:val="both"/>
              <w:rPr>
                <w:rFonts w:ascii="Times New Roman" w:eastAsia="Times New Roman" w:hAnsi="Times New Roman" w:cs="Times New Roman"/>
                <w:color w:val="000000"/>
                <w:spacing w:val="5"/>
                <w:sz w:val="26"/>
                <w:szCs w:val="26"/>
                <w:lang w:eastAsia="ru-RU"/>
              </w:rPr>
            </w:pPr>
            <w:r w:rsidRPr="00102803">
              <w:rPr>
                <w:rFonts w:ascii="Times New Roman" w:eastAsia="Times New Roman" w:hAnsi="Times New Roman" w:cs="Times New Roman"/>
                <w:color w:val="000000"/>
                <w:spacing w:val="5"/>
                <w:sz w:val="26"/>
                <w:szCs w:val="26"/>
                <w:lang w:eastAsia="ru-RU"/>
              </w:rPr>
              <w:t xml:space="preserve">Общее количество представлений (предписаний), направленных по результатам </w:t>
            </w:r>
            <w:r w:rsidRPr="00102803">
              <w:rPr>
                <w:rFonts w:ascii="Times New Roman" w:eastAsia="Times New Roman" w:hAnsi="Times New Roman" w:cs="Times New Roman"/>
                <w:spacing w:val="-1"/>
                <w:sz w:val="26"/>
                <w:szCs w:val="26"/>
                <w:lang w:eastAsia="ru-RU"/>
              </w:rPr>
              <w:t>контрольных мероприятий по итогам аудита в сфере закупок</w:t>
            </w:r>
          </w:p>
        </w:tc>
        <w:tc>
          <w:tcPr>
            <w:tcW w:w="3600" w:type="dxa"/>
            <w:shd w:val="clear" w:color="auto" w:fill="auto"/>
            <w:vAlign w:val="center"/>
          </w:tcPr>
          <w:p w:rsidR="00102803" w:rsidRPr="00102803" w:rsidRDefault="00102803" w:rsidP="00102803">
            <w:pPr>
              <w:spacing w:after="0" w:line="240" w:lineRule="auto"/>
              <w:jc w:val="both"/>
              <w:rPr>
                <w:rFonts w:ascii="Times New Roman" w:eastAsia="Times New Roman" w:hAnsi="Times New Roman" w:cs="Times New Roman"/>
                <w:i/>
                <w:sz w:val="26"/>
                <w:szCs w:val="26"/>
                <w:lang w:eastAsia="ru-RU"/>
              </w:rPr>
            </w:pPr>
            <w:r w:rsidRPr="00102803">
              <w:rPr>
                <w:rFonts w:ascii="Times New Roman" w:eastAsia="Times New Roman" w:hAnsi="Times New Roman" w:cs="Times New Roman"/>
                <w:i/>
                <w:sz w:val="26"/>
                <w:szCs w:val="26"/>
                <w:lang w:eastAsia="ru-RU"/>
              </w:rPr>
              <w:t>Указывается количество направленных представлений (предписаний)</w:t>
            </w:r>
          </w:p>
        </w:tc>
      </w:tr>
      <w:tr w:rsidR="00102803" w:rsidRPr="00102803" w:rsidTr="00822255">
        <w:trPr>
          <w:trHeight w:val="754"/>
        </w:trPr>
        <w:tc>
          <w:tcPr>
            <w:tcW w:w="828" w:type="dxa"/>
            <w:shd w:val="clear" w:color="auto" w:fill="auto"/>
          </w:tcPr>
          <w:p w:rsidR="00102803" w:rsidRPr="00102803" w:rsidRDefault="00102803" w:rsidP="00102803">
            <w:pPr>
              <w:spacing w:after="0" w:line="240" w:lineRule="auto"/>
              <w:jc w:val="center"/>
              <w:rPr>
                <w:rFonts w:ascii="Times New Roman" w:eastAsia="Times New Roman" w:hAnsi="Times New Roman" w:cs="Times New Roman"/>
                <w:sz w:val="26"/>
                <w:szCs w:val="26"/>
                <w:lang w:eastAsia="ru-RU"/>
              </w:rPr>
            </w:pPr>
            <w:r w:rsidRPr="00102803">
              <w:rPr>
                <w:rFonts w:ascii="Times New Roman" w:eastAsia="Times New Roman" w:hAnsi="Times New Roman" w:cs="Times New Roman"/>
                <w:sz w:val="26"/>
                <w:szCs w:val="26"/>
                <w:lang w:eastAsia="ru-RU"/>
              </w:rPr>
              <w:t>9</w:t>
            </w:r>
          </w:p>
        </w:tc>
        <w:tc>
          <w:tcPr>
            <w:tcW w:w="5400" w:type="dxa"/>
            <w:shd w:val="clear" w:color="auto" w:fill="auto"/>
          </w:tcPr>
          <w:p w:rsidR="00102803" w:rsidRPr="00102803" w:rsidRDefault="00102803" w:rsidP="00102803">
            <w:pPr>
              <w:spacing w:after="0" w:line="240" w:lineRule="auto"/>
              <w:jc w:val="both"/>
              <w:rPr>
                <w:rFonts w:ascii="Times New Roman" w:eastAsia="Times New Roman" w:hAnsi="Times New Roman" w:cs="Times New Roman"/>
                <w:color w:val="000000"/>
                <w:spacing w:val="5"/>
                <w:sz w:val="26"/>
                <w:szCs w:val="26"/>
                <w:lang w:eastAsia="ru-RU"/>
              </w:rPr>
            </w:pPr>
            <w:r w:rsidRPr="00102803">
              <w:rPr>
                <w:rFonts w:ascii="Times New Roman" w:eastAsia="Times New Roman" w:hAnsi="Times New Roman" w:cs="Times New Roman"/>
                <w:spacing w:val="-1"/>
                <w:sz w:val="26"/>
                <w:szCs w:val="26"/>
                <w:lang w:eastAsia="ru-RU"/>
              </w:rPr>
              <w:t>Общее количество обращений, направленных в правоохранительные органы</w:t>
            </w:r>
            <w:r w:rsidRPr="00102803">
              <w:rPr>
                <w:rFonts w:ascii="Times New Roman" w:eastAsia="Times New Roman" w:hAnsi="Times New Roman" w:cs="Times New Roman"/>
                <w:color w:val="000000"/>
                <w:spacing w:val="5"/>
                <w:sz w:val="26"/>
                <w:szCs w:val="26"/>
                <w:lang w:eastAsia="ru-RU"/>
              </w:rPr>
              <w:t xml:space="preserve"> по результатам </w:t>
            </w:r>
            <w:r w:rsidRPr="00102803">
              <w:rPr>
                <w:rFonts w:ascii="Times New Roman" w:eastAsia="Times New Roman" w:hAnsi="Times New Roman" w:cs="Times New Roman"/>
                <w:spacing w:val="-1"/>
                <w:sz w:val="26"/>
                <w:szCs w:val="26"/>
                <w:lang w:eastAsia="ru-RU"/>
              </w:rPr>
              <w:t>мероприятий по итогам аудита в сфере закупок</w:t>
            </w:r>
          </w:p>
        </w:tc>
        <w:tc>
          <w:tcPr>
            <w:tcW w:w="3600" w:type="dxa"/>
            <w:shd w:val="clear" w:color="auto" w:fill="auto"/>
            <w:vAlign w:val="center"/>
          </w:tcPr>
          <w:p w:rsidR="00102803" w:rsidRPr="00102803" w:rsidRDefault="00102803" w:rsidP="00102803">
            <w:pPr>
              <w:spacing w:after="0" w:line="240" w:lineRule="auto"/>
              <w:jc w:val="both"/>
              <w:rPr>
                <w:rFonts w:ascii="Times New Roman" w:eastAsia="Times New Roman" w:hAnsi="Times New Roman" w:cs="Times New Roman"/>
                <w:i/>
                <w:sz w:val="26"/>
                <w:szCs w:val="26"/>
                <w:lang w:eastAsia="ru-RU"/>
              </w:rPr>
            </w:pPr>
            <w:r w:rsidRPr="00102803">
              <w:rPr>
                <w:rFonts w:ascii="Times New Roman" w:eastAsia="Times New Roman" w:hAnsi="Times New Roman" w:cs="Times New Roman"/>
                <w:i/>
                <w:sz w:val="26"/>
                <w:szCs w:val="26"/>
                <w:lang w:eastAsia="ru-RU"/>
              </w:rPr>
              <w:t>Указывается количество направленных обращений</w:t>
            </w:r>
          </w:p>
        </w:tc>
      </w:tr>
      <w:tr w:rsidR="00102803" w:rsidRPr="00102803" w:rsidTr="00822255">
        <w:trPr>
          <w:trHeight w:val="327"/>
        </w:trPr>
        <w:tc>
          <w:tcPr>
            <w:tcW w:w="9828" w:type="dxa"/>
            <w:gridSpan w:val="3"/>
            <w:shd w:val="clear" w:color="auto" w:fill="auto"/>
          </w:tcPr>
          <w:p w:rsidR="00102803" w:rsidRPr="00102803" w:rsidRDefault="00102803" w:rsidP="00102803">
            <w:pPr>
              <w:spacing w:after="0" w:line="240" w:lineRule="auto"/>
              <w:rPr>
                <w:rFonts w:ascii="Times New Roman" w:eastAsia="Times New Roman" w:hAnsi="Times New Roman" w:cs="Times New Roman"/>
                <w:b/>
                <w:sz w:val="26"/>
                <w:szCs w:val="26"/>
                <w:lang w:eastAsia="ru-RU"/>
              </w:rPr>
            </w:pPr>
            <w:r w:rsidRPr="00102803">
              <w:rPr>
                <w:rFonts w:ascii="Times New Roman" w:eastAsia="Times New Roman" w:hAnsi="Times New Roman" w:cs="Times New Roman"/>
                <w:b/>
                <w:sz w:val="26"/>
                <w:szCs w:val="26"/>
                <w:lang w:eastAsia="ru-RU"/>
              </w:rPr>
              <w:t xml:space="preserve">Установление причин </w:t>
            </w:r>
          </w:p>
        </w:tc>
      </w:tr>
      <w:tr w:rsidR="00102803" w:rsidRPr="00102803" w:rsidTr="00822255">
        <w:tc>
          <w:tcPr>
            <w:tcW w:w="828" w:type="dxa"/>
            <w:shd w:val="clear" w:color="auto" w:fill="auto"/>
          </w:tcPr>
          <w:p w:rsidR="00102803" w:rsidRPr="00102803" w:rsidRDefault="00102803" w:rsidP="00102803">
            <w:pPr>
              <w:spacing w:after="0" w:line="240" w:lineRule="auto"/>
              <w:jc w:val="center"/>
              <w:rPr>
                <w:rFonts w:ascii="Times New Roman" w:eastAsia="Times New Roman" w:hAnsi="Times New Roman" w:cs="Times New Roman"/>
                <w:sz w:val="26"/>
                <w:szCs w:val="26"/>
                <w:lang w:eastAsia="ru-RU"/>
              </w:rPr>
            </w:pPr>
            <w:r w:rsidRPr="00102803">
              <w:rPr>
                <w:rFonts w:ascii="Times New Roman" w:eastAsia="Times New Roman" w:hAnsi="Times New Roman" w:cs="Times New Roman"/>
                <w:sz w:val="26"/>
                <w:szCs w:val="26"/>
                <w:lang w:eastAsia="ru-RU"/>
              </w:rPr>
              <w:t>10</w:t>
            </w:r>
          </w:p>
        </w:tc>
        <w:tc>
          <w:tcPr>
            <w:tcW w:w="5400" w:type="dxa"/>
            <w:shd w:val="clear" w:color="auto" w:fill="auto"/>
          </w:tcPr>
          <w:p w:rsidR="00102803" w:rsidRPr="00102803" w:rsidRDefault="00102803" w:rsidP="00102803">
            <w:pPr>
              <w:spacing w:after="0" w:line="240" w:lineRule="auto"/>
              <w:jc w:val="both"/>
              <w:rPr>
                <w:rFonts w:ascii="Times New Roman" w:eastAsia="Times New Roman" w:hAnsi="Times New Roman" w:cs="Times New Roman"/>
                <w:spacing w:val="-1"/>
                <w:sz w:val="26"/>
                <w:szCs w:val="26"/>
                <w:lang w:eastAsia="ru-RU"/>
              </w:rPr>
            </w:pPr>
            <w:r w:rsidRPr="00102803">
              <w:rPr>
                <w:rFonts w:ascii="Times New Roman" w:eastAsia="Times New Roman" w:hAnsi="Times New Roman" w:cs="Times New Roman"/>
                <w:spacing w:val="-1"/>
                <w:sz w:val="26"/>
                <w:szCs w:val="26"/>
                <w:lang w:eastAsia="ru-RU"/>
              </w:rPr>
              <w:t>Основные причины отклонений, нарушений и недостатков, выявленных в ходе мероприятий в рамках аудита в сфере закупок</w:t>
            </w:r>
          </w:p>
        </w:tc>
        <w:tc>
          <w:tcPr>
            <w:tcW w:w="3600" w:type="dxa"/>
            <w:shd w:val="clear" w:color="auto" w:fill="auto"/>
            <w:vAlign w:val="center"/>
          </w:tcPr>
          <w:p w:rsidR="00102803" w:rsidRPr="00102803" w:rsidRDefault="00102803" w:rsidP="00102803">
            <w:pPr>
              <w:spacing w:after="0" w:line="240" w:lineRule="auto"/>
              <w:jc w:val="both"/>
              <w:rPr>
                <w:rFonts w:ascii="Times New Roman" w:eastAsia="Times New Roman" w:hAnsi="Times New Roman" w:cs="Times New Roman"/>
                <w:i/>
                <w:sz w:val="26"/>
                <w:szCs w:val="26"/>
                <w:lang w:eastAsia="ru-RU"/>
              </w:rPr>
            </w:pPr>
            <w:r w:rsidRPr="00102803">
              <w:rPr>
                <w:rFonts w:ascii="Times New Roman" w:eastAsia="Times New Roman" w:hAnsi="Times New Roman" w:cs="Times New Roman"/>
                <w:i/>
                <w:sz w:val="26"/>
                <w:szCs w:val="26"/>
                <w:lang w:eastAsia="ru-RU"/>
              </w:rPr>
              <w:t>Указываются установленные причины</w:t>
            </w:r>
          </w:p>
          <w:p w:rsidR="00102803" w:rsidRPr="00102803" w:rsidRDefault="00102803" w:rsidP="00102803">
            <w:pPr>
              <w:spacing w:after="0" w:line="240" w:lineRule="auto"/>
              <w:jc w:val="both"/>
              <w:rPr>
                <w:rFonts w:ascii="Times New Roman" w:eastAsia="Times New Roman" w:hAnsi="Times New Roman" w:cs="Times New Roman"/>
                <w:i/>
                <w:sz w:val="26"/>
                <w:szCs w:val="26"/>
                <w:lang w:eastAsia="ru-RU"/>
              </w:rPr>
            </w:pPr>
            <w:r w:rsidRPr="00102803">
              <w:rPr>
                <w:rFonts w:ascii="Times New Roman" w:eastAsia="Times New Roman" w:hAnsi="Times New Roman" w:cs="Times New Roman"/>
                <w:i/>
                <w:sz w:val="26"/>
                <w:szCs w:val="26"/>
                <w:lang w:eastAsia="ru-RU"/>
              </w:rPr>
              <w:t>(действия должностных лиц, недостаток методического обеспечения, правовые «пробелы» и т. д.)</w:t>
            </w:r>
          </w:p>
        </w:tc>
      </w:tr>
      <w:tr w:rsidR="00102803" w:rsidRPr="00102803" w:rsidTr="00822255">
        <w:tc>
          <w:tcPr>
            <w:tcW w:w="9828" w:type="dxa"/>
            <w:gridSpan w:val="3"/>
            <w:shd w:val="clear" w:color="auto" w:fill="auto"/>
            <w:vAlign w:val="center"/>
          </w:tcPr>
          <w:p w:rsidR="00102803" w:rsidRPr="00102803" w:rsidRDefault="00102803" w:rsidP="00102803">
            <w:pPr>
              <w:spacing w:after="0" w:line="240" w:lineRule="auto"/>
              <w:rPr>
                <w:rFonts w:ascii="Times New Roman" w:eastAsia="Times New Roman" w:hAnsi="Times New Roman" w:cs="Times New Roman"/>
                <w:b/>
                <w:sz w:val="26"/>
                <w:szCs w:val="26"/>
                <w:lang w:eastAsia="ru-RU"/>
              </w:rPr>
            </w:pPr>
            <w:r w:rsidRPr="00102803">
              <w:rPr>
                <w:rFonts w:ascii="Times New Roman" w:eastAsia="Times New Roman" w:hAnsi="Times New Roman" w:cs="Times New Roman"/>
                <w:b/>
                <w:sz w:val="26"/>
                <w:szCs w:val="26"/>
                <w:lang w:eastAsia="ru-RU"/>
              </w:rPr>
              <w:t>Предложения</w:t>
            </w:r>
          </w:p>
        </w:tc>
      </w:tr>
      <w:tr w:rsidR="00102803" w:rsidRPr="00102803" w:rsidTr="00822255">
        <w:tc>
          <w:tcPr>
            <w:tcW w:w="828" w:type="dxa"/>
            <w:shd w:val="clear" w:color="auto" w:fill="auto"/>
          </w:tcPr>
          <w:p w:rsidR="00102803" w:rsidRPr="00102803" w:rsidRDefault="00102803" w:rsidP="00102803">
            <w:pPr>
              <w:spacing w:after="0" w:line="240" w:lineRule="auto"/>
              <w:jc w:val="center"/>
              <w:rPr>
                <w:rFonts w:ascii="Times New Roman" w:eastAsia="Times New Roman" w:hAnsi="Times New Roman" w:cs="Times New Roman"/>
                <w:sz w:val="26"/>
                <w:szCs w:val="26"/>
                <w:lang w:eastAsia="ru-RU"/>
              </w:rPr>
            </w:pPr>
            <w:r w:rsidRPr="00102803">
              <w:rPr>
                <w:rFonts w:ascii="Times New Roman" w:eastAsia="Times New Roman" w:hAnsi="Times New Roman" w:cs="Times New Roman"/>
                <w:sz w:val="26"/>
                <w:szCs w:val="26"/>
                <w:lang w:eastAsia="ru-RU"/>
              </w:rPr>
              <w:t>11</w:t>
            </w:r>
          </w:p>
        </w:tc>
        <w:tc>
          <w:tcPr>
            <w:tcW w:w="5400" w:type="dxa"/>
            <w:shd w:val="clear" w:color="auto" w:fill="auto"/>
          </w:tcPr>
          <w:p w:rsidR="00102803" w:rsidRPr="00102803" w:rsidRDefault="00102803" w:rsidP="00102803">
            <w:pPr>
              <w:spacing w:after="0" w:line="240" w:lineRule="auto"/>
              <w:jc w:val="both"/>
              <w:rPr>
                <w:rFonts w:ascii="Times New Roman" w:eastAsia="Times New Roman" w:hAnsi="Times New Roman" w:cs="Times New Roman"/>
                <w:color w:val="000000"/>
                <w:spacing w:val="5"/>
                <w:sz w:val="26"/>
                <w:szCs w:val="26"/>
                <w:lang w:eastAsia="ru-RU"/>
              </w:rPr>
            </w:pPr>
            <w:r w:rsidRPr="00102803">
              <w:rPr>
                <w:rFonts w:ascii="Times New Roman" w:eastAsia="Times New Roman" w:hAnsi="Times New Roman" w:cs="Times New Roman"/>
                <w:color w:val="000000"/>
                <w:spacing w:val="5"/>
                <w:sz w:val="26"/>
                <w:szCs w:val="26"/>
                <w:lang w:eastAsia="ru-RU"/>
              </w:rPr>
              <w:t xml:space="preserve">Предложения по совершенствованию контрактной системы, меры по повышению результативности и эффективности расходов на закупки, в том числе нормативно-правового характера </w:t>
            </w:r>
          </w:p>
        </w:tc>
        <w:tc>
          <w:tcPr>
            <w:tcW w:w="3600" w:type="dxa"/>
            <w:shd w:val="clear" w:color="auto" w:fill="auto"/>
            <w:vAlign w:val="center"/>
          </w:tcPr>
          <w:p w:rsidR="00102803" w:rsidRPr="00102803" w:rsidRDefault="00102803" w:rsidP="00102803">
            <w:pPr>
              <w:spacing w:after="0" w:line="240" w:lineRule="auto"/>
              <w:jc w:val="both"/>
              <w:rPr>
                <w:rFonts w:ascii="Times New Roman" w:eastAsia="Times New Roman" w:hAnsi="Times New Roman" w:cs="Times New Roman"/>
                <w:i/>
                <w:sz w:val="26"/>
                <w:szCs w:val="26"/>
                <w:lang w:eastAsia="ru-RU"/>
              </w:rPr>
            </w:pPr>
            <w:r w:rsidRPr="00102803">
              <w:rPr>
                <w:rFonts w:ascii="Times New Roman" w:eastAsia="Times New Roman" w:hAnsi="Times New Roman" w:cs="Times New Roman"/>
                <w:i/>
                <w:sz w:val="26"/>
                <w:szCs w:val="26"/>
                <w:lang w:eastAsia="ru-RU"/>
              </w:rPr>
              <w:t xml:space="preserve">Указываются предложения </w:t>
            </w:r>
          </w:p>
        </w:tc>
      </w:tr>
    </w:tbl>
    <w:p w:rsidR="00102803" w:rsidRPr="00102803" w:rsidRDefault="00102803" w:rsidP="0010280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102803" w:rsidRPr="00102803" w:rsidRDefault="00102803" w:rsidP="0010280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102803" w:rsidRPr="00102803" w:rsidRDefault="00102803" w:rsidP="0010280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sectPr w:rsidR="00102803" w:rsidRPr="00102803" w:rsidSect="005C58E4">
      <w:headerReference w:type="even" r:id="rId12"/>
      <w:headerReference w:type="default" r:id="rId13"/>
      <w:footerReference w:type="even" r:id="rId14"/>
      <w:footerReference w:type="default" r:id="rId15"/>
      <w:pgSz w:w="11906" w:h="16838" w:code="9"/>
      <w:pgMar w:top="1134" w:right="567" w:bottom="79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1E4D" w:rsidRDefault="00011E4D" w:rsidP="00702209">
      <w:pPr>
        <w:spacing w:after="0" w:line="240" w:lineRule="auto"/>
      </w:pPr>
      <w:r>
        <w:separator/>
      </w:r>
    </w:p>
  </w:endnote>
  <w:endnote w:type="continuationSeparator" w:id="1">
    <w:p w:rsidR="00011E4D" w:rsidRDefault="00011E4D" w:rsidP="007022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8E4" w:rsidRDefault="0054523B" w:rsidP="0088083A">
    <w:pPr>
      <w:pStyle w:val="a9"/>
      <w:framePr w:wrap="around" w:vAnchor="text" w:hAnchor="margin" w:xAlign="right" w:y="1"/>
      <w:rPr>
        <w:rStyle w:val="af4"/>
      </w:rPr>
    </w:pPr>
    <w:r>
      <w:rPr>
        <w:rStyle w:val="af4"/>
      </w:rPr>
      <w:fldChar w:fldCharType="begin"/>
    </w:r>
    <w:r w:rsidR="00102803">
      <w:rPr>
        <w:rStyle w:val="af4"/>
      </w:rPr>
      <w:instrText xml:space="preserve">PAGE  </w:instrText>
    </w:r>
    <w:r>
      <w:rPr>
        <w:rStyle w:val="af4"/>
      </w:rPr>
      <w:fldChar w:fldCharType="end"/>
    </w:r>
  </w:p>
  <w:p w:rsidR="005C58E4" w:rsidRDefault="00011E4D" w:rsidP="00125F1E">
    <w:pPr>
      <w:pStyle w:val="a9"/>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8E4" w:rsidRDefault="00011E4D" w:rsidP="0088083A">
    <w:pPr>
      <w:pStyle w:val="a9"/>
      <w:framePr w:wrap="around" w:vAnchor="text" w:hAnchor="margin" w:xAlign="right" w:y="1"/>
      <w:rPr>
        <w:rStyle w:val="af4"/>
      </w:rPr>
    </w:pPr>
  </w:p>
  <w:p w:rsidR="005C58E4" w:rsidRDefault="00011E4D" w:rsidP="00125F1E">
    <w:pPr>
      <w:pStyle w:val="a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1E4D" w:rsidRDefault="00011E4D" w:rsidP="00702209">
      <w:pPr>
        <w:spacing w:after="0" w:line="240" w:lineRule="auto"/>
      </w:pPr>
      <w:r>
        <w:separator/>
      </w:r>
    </w:p>
  </w:footnote>
  <w:footnote w:type="continuationSeparator" w:id="1">
    <w:p w:rsidR="00011E4D" w:rsidRDefault="00011E4D" w:rsidP="0070220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8E4" w:rsidRDefault="0054523B" w:rsidP="00E22BBD">
    <w:pPr>
      <w:pStyle w:val="a3"/>
      <w:framePr w:wrap="around" w:vAnchor="text" w:hAnchor="margin" w:xAlign="center" w:y="1"/>
      <w:rPr>
        <w:rStyle w:val="af4"/>
      </w:rPr>
    </w:pPr>
    <w:r>
      <w:rPr>
        <w:rStyle w:val="af4"/>
      </w:rPr>
      <w:fldChar w:fldCharType="begin"/>
    </w:r>
    <w:r w:rsidR="00102803">
      <w:rPr>
        <w:rStyle w:val="af4"/>
      </w:rPr>
      <w:instrText xml:space="preserve">PAGE  </w:instrText>
    </w:r>
    <w:r>
      <w:rPr>
        <w:rStyle w:val="af4"/>
      </w:rPr>
      <w:fldChar w:fldCharType="end"/>
    </w:r>
  </w:p>
  <w:p w:rsidR="005C58E4" w:rsidRDefault="00011E4D">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8E4" w:rsidRPr="002725B5" w:rsidRDefault="0054523B" w:rsidP="00E22BBD">
    <w:pPr>
      <w:pStyle w:val="a3"/>
      <w:framePr w:wrap="around" w:vAnchor="text" w:hAnchor="margin" w:xAlign="center" w:y="1"/>
      <w:rPr>
        <w:rStyle w:val="af4"/>
        <w:sz w:val="24"/>
        <w:szCs w:val="24"/>
      </w:rPr>
    </w:pPr>
    <w:r w:rsidRPr="002725B5">
      <w:rPr>
        <w:rStyle w:val="af4"/>
        <w:sz w:val="24"/>
        <w:szCs w:val="24"/>
      </w:rPr>
      <w:fldChar w:fldCharType="begin"/>
    </w:r>
    <w:r w:rsidR="00102803" w:rsidRPr="002725B5">
      <w:rPr>
        <w:rStyle w:val="af4"/>
        <w:sz w:val="24"/>
        <w:szCs w:val="24"/>
      </w:rPr>
      <w:instrText xml:space="preserve">PAGE  </w:instrText>
    </w:r>
    <w:r w:rsidRPr="002725B5">
      <w:rPr>
        <w:rStyle w:val="af4"/>
        <w:sz w:val="24"/>
        <w:szCs w:val="24"/>
      </w:rPr>
      <w:fldChar w:fldCharType="separate"/>
    </w:r>
    <w:r w:rsidR="008A54EF">
      <w:rPr>
        <w:rStyle w:val="af4"/>
        <w:noProof/>
        <w:sz w:val="24"/>
        <w:szCs w:val="24"/>
      </w:rPr>
      <w:t>19</w:t>
    </w:r>
    <w:r w:rsidRPr="002725B5">
      <w:rPr>
        <w:rStyle w:val="af4"/>
        <w:sz w:val="24"/>
        <w:szCs w:val="24"/>
      </w:rPr>
      <w:fldChar w:fldCharType="end"/>
    </w:r>
  </w:p>
  <w:p w:rsidR="005C58E4" w:rsidRDefault="00011E4D">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02EDC"/>
    <w:multiLevelType w:val="multilevel"/>
    <w:tmpl w:val="83803770"/>
    <w:lvl w:ilvl="0">
      <w:start w:val="1"/>
      <w:numFmt w:val="decimal"/>
      <w:lvlText w:val="%1."/>
      <w:lvlJc w:val="left"/>
      <w:pPr>
        <w:ind w:left="360" w:hanging="360"/>
      </w:pPr>
      <w:rPr>
        <w:rFonts w:hint="default"/>
        <w:sz w:val="28"/>
        <w:szCs w:val="28"/>
      </w:r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13335195"/>
    <w:multiLevelType w:val="multilevel"/>
    <w:tmpl w:val="3162F858"/>
    <w:lvl w:ilvl="0">
      <w:start w:val="6"/>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
    <w:nsid w:val="14233B47"/>
    <w:multiLevelType w:val="hybridMultilevel"/>
    <w:tmpl w:val="22A09BE2"/>
    <w:lvl w:ilvl="0" w:tplc="CF36C858">
      <w:start w:val="1"/>
      <w:numFmt w:val="decimal"/>
      <w:lvlText w:val="%1)"/>
      <w:lvlJc w:val="left"/>
      <w:pPr>
        <w:ind w:left="1260" w:hanging="360"/>
      </w:pPr>
      <w:rPr>
        <w:rFonts w:ascii="Times New Roman" w:eastAsia="Times New Roman" w:hAnsi="Times New Roman" w:cs="Times New Roman"/>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
    <w:nsid w:val="167A7F3F"/>
    <w:multiLevelType w:val="hybridMultilevel"/>
    <w:tmpl w:val="7F2898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98093F"/>
    <w:multiLevelType w:val="multilevel"/>
    <w:tmpl w:val="B6BAA320"/>
    <w:lvl w:ilvl="0">
      <w:start w:val="4"/>
      <w:numFmt w:val="decimal"/>
      <w:lvlText w:val="%1."/>
      <w:lvlJc w:val="left"/>
      <w:pPr>
        <w:ind w:left="450" w:hanging="450"/>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5">
    <w:nsid w:val="19A90BEB"/>
    <w:multiLevelType w:val="multilevel"/>
    <w:tmpl w:val="DC38F914"/>
    <w:lvl w:ilvl="0">
      <w:start w:val="4"/>
      <w:numFmt w:val="decimal"/>
      <w:lvlText w:val="%1."/>
      <w:lvlJc w:val="left"/>
      <w:pPr>
        <w:ind w:left="644" w:hanging="360"/>
      </w:pPr>
      <w:rPr>
        <w:rFonts w:hint="default"/>
      </w:rPr>
    </w:lvl>
    <w:lvl w:ilvl="1">
      <w:start w:val="1"/>
      <w:numFmt w:val="decimal"/>
      <w:isLgl/>
      <w:lvlText w:val="%1.%2."/>
      <w:lvlJc w:val="left"/>
      <w:pPr>
        <w:ind w:left="1909" w:hanging="1200"/>
      </w:pPr>
      <w:rPr>
        <w:rFonts w:hint="default"/>
      </w:rPr>
    </w:lvl>
    <w:lvl w:ilvl="2">
      <w:start w:val="1"/>
      <w:numFmt w:val="decimal"/>
      <w:isLgl/>
      <w:lvlText w:val="%1.%2.%3."/>
      <w:lvlJc w:val="left"/>
      <w:pPr>
        <w:ind w:left="2334" w:hanging="1200"/>
      </w:pPr>
      <w:rPr>
        <w:rFonts w:hint="default"/>
      </w:rPr>
    </w:lvl>
    <w:lvl w:ilvl="3">
      <w:start w:val="1"/>
      <w:numFmt w:val="decimal"/>
      <w:isLgl/>
      <w:lvlText w:val="%1.%2.%3.%4."/>
      <w:lvlJc w:val="left"/>
      <w:pPr>
        <w:ind w:left="2759" w:hanging="1200"/>
      </w:pPr>
      <w:rPr>
        <w:rFonts w:hint="default"/>
      </w:rPr>
    </w:lvl>
    <w:lvl w:ilvl="4">
      <w:start w:val="1"/>
      <w:numFmt w:val="decimal"/>
      <w:isLgl/>
      <w:lvlText w:val="%1.%2.%3.%4.%5."/>
      <w:lvlJc w:val="left"/>
      <w:pPr>
        <w:ind w:left="3184" w:hanging="120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6">
    <w:nsid w:val="1E77754B"/>
    <w:multiLevelType w:val="multilevel"/>
    <w:tmpl w:val="34E0C8A4"/>
    <w:lvl w:ilvl="0">
      <w:start w:val="6"/>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7">
    <w:nsid w:val="21986AE7"/>
    <w:multiLevelType w:val="multilevel"/>
    <w:tmpl w:val="37FE82C8"/>
    <w:lvl w:ilvl="0">
      <w:start w:val="6"/>
      <w:numFmt w:val="decimal"/>
      <w:lvlText w:val="%1"/>
      <w:lvlJc w:val="left"/>
      <w:pPr>
        <w:ind w:left="525" w:hanging="525"/>
      </w:pPr>
      <w:rPr>
        <w:rFonts w:hint="default"/>
      </w:rPr>
    </w:lvl>
    <w:lvl w:ilvl="1">
      <w:start w:val="33"/>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21D23C08"/>
    <w:multiLevelType w:val="hybridMultilevel"/>
    <w:tmpl w:val="6BFC416C"/>
    <w:lvl w:ilvl="0" w:tplc="33524A8C">
      <w:start w:val="4"/>
      <w:numFmt w:val="decimal"/>
      <w:lvlText w:val="%1."/>
      <w:lvlJc w:val="left"/>
      <w:pPr>
        <w:ind w:left="862" w:hanging="360"/>
      </w:pPr>
      <w:rPr>
        <w:rFonts w:hint="default"/>
      </w:rPr>
    </w:lvl>
    <w:lvl w:ilvl="1" w:tplc="04190019">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9">
    <w:nsid w:val="294F77A5"/>
    <w:multiLevelType w:val="hybridMultilevel"/>
    <w:tmpl w:val="8E84C584"/>
    <w:lvl w:ilvl="0" w:tplc="1E506DEA">
      <w:start w:val="1"/>
      <w:numFmt w:val="decimal"/>
      <w:lvlText w:val="%1)"/>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2B615CB8"/>
    <w:multiLevelType w:val="multilevel"/>
    <w:tmpl w:val="95F8EE7C"/>
    <w:lvl w:ilvl="0">
      <w:start w:val="8"/>
      <w:numFmt w:val="decimal"/>
      <w:lvlText w:val="%1."/>
      <w:lvlJc w:val="left"/>
      <w:pPr>
        <w:ind w:left="450" w:hanging="450"/>
      </w:pPr>
      <w:rPr>
        <w:rFonts w:hint="default"/>
      </w:rPr>
    </w:lvl>
    <w:lvl w:ilvl="1">
      <w:start w:val="3"/>
      <w:numFmt w:val="decimal"/>
      <w:lvlText w:val="%1.%2."/>
      <w:lvlJc w:val="left"/>
      <w:pPr>
        <w:ind w:left="1286" w:hanging="720"/>
      </w:pPr>
      <w:rPr>
        <w:rFonts w:hint="default"/>
      </w:rPr>
    </w:lvl>
    <w:lvl w:ilvl="2">
      <w:start w:val="1"/>
      <w:numFmt w:val="decimal"/>
      <w:lvlText w:val="%1.%2.%3."/>
      <w:lvlJc w:val="left"/>
      <w:pPr>
        <w:ind w:left="1852" w:hanging="720"/>
      </w:pPr>
      <w:rPr>
        <w:rFonts w:hint="default"/>
      </w:rPr>
    </w:lvl>
    <w:lvl w:ilvl="3">
      <w:start w:val="1"/>
      <w:numFmt w:val="decimal"/>
      <w:lvlText w:val="%1.%2.%3.%4."/>
      <w:lvlJc w:val="left"/>
      <w:pPr>
        <w:ind w:left="2778" w:hanging="108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4270" w:hanging="1440"/>
      </w:pPr>
      <w:rPr>
        <w:rFonts w:hint="default"/>
      </w:rPr>
    </w:lvl>
    <w:lvl w:ilvl="6">
      <w:start w:val="1"/>
      <w:numFmt w:val="decimal"/>
      <w:lvlText w:val="%1.%2.%3.%4.%5.%6.%7."/>
      <w:lvlJc w:val="left"/>
      <w:pPr>
        <w:ind w:left="5196" w:hanging="1800"/>
      </w:pPr>
      <w:rPr>
        <w:rFonts w:hint="default"/>
      </w:rPr>
    </w:lvl>
    <w:lvl w:ilvl="7">
      <w:start w:val="1"/>
      <w:numFmt w:val="decimal"/>
      <w:lvlText w:val="%1.%2.%3.%4.%5.%6.%7.%8."/>
      <w:lvlJc w:val="left"/>
      <w:pPr>
        <w:ind w:left="5762" w:hanging="1800"/>
      </w:pPr>
      <w:rPr>
        <w:rFonts w:hint="default"/>
      </w:rPr>
    </w:lvl>
    <w:lvl w:ilvl="8">
      <w:start w:val="1"/>
      <w:numFmt w:val="decimal"/>
      <w:lvlText w:val="%1.%2.%3.%4.%5.%6.%7.%8.%9."/>
      <w:lvlJc w:val="left"/>
      <w:pPr>
        <w:ind w:left="6688" w:hanging="2160"/>
      </w:pPr>
      <w:rPr>
        <w:rFonts w:hint="default"/>
      </w:rPr>
    </w:lvl>
  </w:abstractNum>
  <w:abstractNum w:abstractNumId="11">
    <w:nsid w:val="2CBD0ABE"/>
    <w:multiLevelType w:val="multilevel"/>
    <w:tmpl w:val="B01E13A8"/>
    <w:lvl w:ilvl="0">
      <w:start w:val="2"/>
      <w:numFmt w:val="decimal"/>
      <w:lvlText w:val="%1."/>
      <w:lvlJc w:val="left"/>
      <w:pPr>
        <w:ind w:left="675" w:hanging="675"/>
      </w:pPr>
      <w:rPr>
        <w:rFonts w:hint="default"/>
      </w:rPr>
    </w:lvl>
    <w:lvl w:ilvl="1">
      <w:start w:val="3"/>
      <w:numFmt w:val="decimal"/>
      <w:lvlText w:val="%1.%2."/>
      <w:lvlJc w:val="left"/>
      <w:pPr>
        <w:ind w:left="1003" w:hanging="720"/>
      </w:pPr>
      <w:rPr>
        <w:rFonts w:hint="default"/>
      </w:rPr>
    </w:lvl>
    <w:lvl w:ilvl="2">
      <w:start w:val="4"/>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2">
    <w:nsid w:val="34B716CB"/>
    <w:multiLevelType w:val="multilevel"/>
    <w:tmpl w:val="25105DE4"/>
    <w:lvl w:ilvl="0">
      <w:start w:val="6"/>
      <w:numFmt w:val="decimal"/>
      <w:lvlText w:val="%1."/>
      <w:lvlJc w:val="left"/>
      <w:pPr>
        <w:ind w:left="644" w:hanging="360"/>
      </w:pPr>
      <w:rPr>
        <w:rFonts w:hint="default"/>
        <w:b/>
      </w:rPr>
    </w:lvl>
    <w:lvl w:ilvl="1">
      <w:start w:val="1"/>
      <w:numFmt w:val="decimal"/>
      <w:isLgl/>
      <w:lvlText w:val="%1.%2."/>
      <w:lvlJc w:val="left"/>
      <w:pPr>
        <w:ind w:left="1571" w:hanging="720"/>
      </w:pPr>
      <w:rPr>
        <w:rFonts w:hint="default"/>
        <w:b/>
      </w:rPr>
    </w:lvl>
    <w:lvl w:ilvl="2">
      <w:start w:val="1"/>
      <w:numFmt w:val="decimal"/>
      <w:isLgl/>
      <w:lvlText w:val="%1.%2.%3."/>
      <w:lvlJc w:val="left"/>
      <w:pPr>
        <w:ind w:left="1996" w:hanging="720"/>
      </w:pPr>
      <w:rPr>
        <w:rFonts w:hint="default"/>
      </w:rPr>
    </w:lvl>
    <w:lvl w:ilvl="3">
      <w:start w:val="1"/>
      <w:numFmt w:val="decimal"/>
      <w:isLgl/>
      <w:lvlText w:val="%1.%2.%3.%4."/>
      <w:lvlJc w:val="left"/>
      <w:pPr>
        <w:ind w:left="2923" w:hanging="1080"/>
      </w:pPr>
      <w:rPr>
        <w:rFonts w:hint="default"/>
      </w:rPr>
    </w:lvl>
    <w:lvl w:ilvl="4">
      <w:start w:val="1"/>
      <w:numFmt w:val="decimal"/>
      <w:isLgl/>
      <w:lvlText w:val="%1.%2.%3.%4.%5."/>
      <w:lvlJc w:val="left"/>
      <w:pPr>
        <w:ind w:left="3490" w:hanging="1080"/>
      </w:pPr>
      <w:rPr>
        <w:rFonts w:hint="default"/>
      </w:rPr>
    </w:lvl>
    <w:lvl w:ilvl="5">
      <w:start w:val="1"/>
      <w:numFmt w:val="decimal"/>
      <w:isLgl/>
      <w:lvlText w:val="%1.%2.%3.%4.%5.%6."/>
      <w:lvlJc w:val="left"/>
      <w:pPr>
        <w:ind w:left="4417" w:hanging="1440"/>
      </w:pPr>
      <w:rPr>
        <w:rFonts w:hint="default"/>
      </w:rPr>
    </w:lvl>
    <w:lvl w:ilvl="6">
      <w:start w:val="1"/>
      <w:numFmt w:val="decimal"/>
      <w:isLgl/>
      <w:lvlText w:val="%1.%2.%3.%4.%5.%6.%7."/>
      <w:lvlJc w:val="left"/>
      <w:pPr>
        <w:ind w:left="5344" w:hanging="1800"/>
      </w:pPr>
      <w:rPr>
        <w:rFonts w:hint="default"/>
      </w:rPr>
    </w:lvl>
    <w:lvl w:ilvl="7">
      <w:start w:val="1"/>
      <w:numFmt w:val="decimal"/>
      <w:isLgl/>
      <w:lvlText w:val="%1.%2.%3.%4.%5.%6.%7.%8."/>
      <w:lvlJc w:val="left"/>
      <w:pPr>
        <w:ind w:left="5911" w:hanging="1800"/>
      </w:pPr>
      <w:rPr>
        <w:rFonts w:hint="default"/>
      </w:rPr>
    </w:lvl>
    <w:lvl w:ilvl="8">
      <w:start w:val="1"/>
      <w:numFmt w:val="decimal"/>
      <w:isLgl/>
      <w:lvlText w:val="%1.%2.%3.%4.%5.%6.%7.%8.%9."/>
      <w:lvlJc w:val="left"/>
      <w:pPr>
        <w:ind w:left="6838" w:hanging="2160"/>
      </w:pPr>
      <w:rPr>
        <w:rFonts w:hint="default"/>
      </w:rPr>
    </w:lvl>
  </w:abstractNum>
  <w:abstractNum w:abstractNumId="13">
    <w:nsid w:val="36A06520"/>
    <w:multiLevelType w:val="multilevel"/>
    <w:tmpl w:val="93E8B1D4"/>
    <w:lvl w:ilvl="0">
      <w:start w:val="2"/>
      <w:numFmt w:val="decimal"/>
      <w:lvlText w:val="%1."/>
      <w:lvlJc w:val="left"/>
      <w:pPr>
        <w:ind w:left="675" w:hanging="675"/>
      </w:pPr>
      <w:rPr>
        <w:rFonts w:hint="default"/>
      </w:rPr>
    </w:lvl>
    <w:lvl w:ilvl="1">
      <w:start w:val="3"/>
      <w:numFmt w:val="decimal"/>
      <w:lvlText w:val="%1.%2."/>
      <w:lvlJc w:val="left"/>
      <w:pPr>
        <w:ind w:left="900"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4">
    <w:nsid w:val="38CE6BF4"/>
    <w:multiLevelType w:val="hybridMultilevel"/>
    <w:tmpl w:val="189C74B8"/>
    <w:lvl w:ilvl="0" w:tplc="1E506DE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3D760FB2"/>
    <w:multiLevelType w:val="hybridMultilevel"/>
    <w:tmpl w:val="5FE2BE68"/>
    <w:lvl w:ilvl="0" w:tplc="29D2D3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E823B6F"/>
    <w:multiLevelType w:val="multilevel"/>
    <w:tmpl w:val="C8B8C1E8"/>
    <w:lvl w:ilvl="0">
      <w:start w:val="6"/>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42CD7F52"/>
    <w:multiLevelType w:val="hybridMultilevel"/>
    <w:tmpl w:val="FB6AA894"/>
    <w:lvl w:ilvl="0" w:tplc="9EACC820">
      <w:start w:val="9"/>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8">
    <w:nsid w:val="488D03B2"/>
    <w:multiLevelType w:val="hybridMultilevel"/>
    <w:tmpl w:val="0E400E5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8F361A1"/>
    <w:multiLevelType w:val="hybridMultilevel"/>
    <w:tmpl w:val="EB407E08"/>
    <w:lvl w:ilvl="0" w:tplc="F814C592">
      <w:start w:val="7"/>
      <w:numFmt w:val="decimal"/>
      <w:lvlText w:val="%1."/>
      <w:lvlJc w:val="left"/>
      <w:pPr>
        <w:ind w:left="1931" w:hanging="360"/>
      </w:pPr>
      <w:rPr>
        <w:rFonts w:hint="default"/>
      </w:rPr>
    </w:lvl>
    <w:lvl w:ilvl="1" w:tplc="04190019" w:tentative="1">
      <w:start w:val="1"/>
      <w:numFmt w:val="lowerLetter"/>
      <w:lvlText w:val="%2."/>
      <w:lvlJc w:val="left"/>
      <w:pPr>
        <w:ind w:left="2651" w:hanging="360"/>
      </w:pPr>
    </w:lvl>
    <w:lvl w:ilvl="2" w:tplc="0419001B" w:tentative="1">
      <w:start w:val="1"/>
      <w:numFmt w:val="lowerRoman"/>
      <w:lvlText w:val="%3."/>
      <w:lvlJc w:val="right"/>
      <w:pPr>
        <w:ind w:left="3371" w:hanging="180"/>
      </w:pPr>
    </w:lvl>
    <w:lvl w:ilvl="3" w:tplc="0419000F" w:tentative="1">
      <w:start w:val="1"/>
      <w:numFmt w:val="decimal"/>
      <w:lvlText w:val="%4."/>
      <w:lvlJc w:val="left"/>
      <w:pPr>
        <w:ind w:left="4091" w:hanging="360"/>
      </w:pPr>
    </w:lvl>
    <w:lvl w:ilvl="4" w:tplc="04190019" w:tentative="1">
      <w:start w:val="1"/>
      <w:numFmt w:val="lowerLetter"/>
      <w:lvlText w:val="%5."/>
      <w:lvlJc w:val="left"/>
      <w:pPr>
        <w:ind w:left="4811" w:hanging="360"/>
      </w:pPr>
    </w:lvl>
    <w:lvl w:ilvl="5" w:tplc="0419001B" w:tentative="1">
      <w:start w:val="1"/>
      <w:numFmt w:val="lowerRoman"/>
      <w:lvlText w:val="%6."/>
      <w:lvlJc w:val="right"/>
      <w:pPr>
        <w:ind w:left="5531" w:hanging="180"/>
      </w:pPr>
    </w:lvl>
    <w:lvl w:ilvl="6" w:tplc="0419000F" w:tentative="1">
      <w:start w:val="1"/>
      <w:numFmt w:val="decimal"/>
      <w:lvlText w:val="%7."/>
      <w:lvlJc w:val="left"/>
      <w:pPr>
        <w:ind w:left="6251" w:hanging="360"/>
      </w:pPr>
    </w:lvl>
    <w:lvl w:ilvl="7" w:tplc="04190019" w:tentative="1">
      <w:start w:val="1"/>
      <w:numFmt w:val="lowerLetter"/>
      <w:lvlText w:val="%8."/>
      <w:lvlJc w:val="left"/>
      <w:pPr>
        <w:ind w:left="6971" w:hanging="360"/>
      </w:pPr>
    </w:lvl>
    <w:lvl w:ilvl="8" w:tplc="0419001B" w:tentative="1">
      <w:start w:val="1"/>
      <w:numFmt w:val="lowerRoman"/>
      <w:lvlText w:val="%9."/>
      <w:lvlJc w:val="right"/>
      <w:pPr>
        <w:ind w:left="7691" w:hanging="180"/>
      </w:pPr>
    </w:lvl>
  </w:abstractNum>
  <w:abstractNum w:abstractNumId="20">
    <w:nsid w:val="4A0C04E7"/>
    <w:multiLevelType w:val="hybridMultilevel"/>
    <w:tmpl w:val="2F72839A"/>
    <w:lvl w:ilvl="0" w:tplc="45E825D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nsid w:val="4FFE7FB4"/>
    <w:multiLevelType w:val="multilevel"/>
    <w:tmpl w:val="B1D4A438"/>
    <w:lvl w:ilvl="0">
      <w:start w:val="1"/>
      <w:numFmt w:val="decimal"/>
      <w:lvlText w:val="%1."/>
      <w:lvlJc w:val="left"/>
      <w:pPr>
        <w:ind w:left="502" w:hanging="360"/>
      </w:pPr>
      <w:rPr>
        <w:rFonts w:hint="default"/>
        <w:b w:val="0"/>
      </w:rPr>
    </w:lvl>
    <w:lvl w:ilvl="1">
      <w:start w:val="1"/>
      <w:numFmt w:val="decimal"/>
      <w:isLgl/>
      <w:lvlText w:val="%1.%2."/>
      <w:lvlJc w:val="left"/>
      <w:pPr>
        <w:ind w:left="1429" w:hanging="72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2923" w:hanging="1080"/>
      </w:pPr>
      <w:rPr>
        <w:rFonts w:hint="default"/>
      </w:rPr>
    </w:lvl>
    <w:lvl w:ilvl="4">
      <w:start w:val="1"/>
      <w:numFmt w:val="decimal"/>
      <w:isLgl/>
      <w:lvlText w:val="%1.%2.%3.%4.%5."/>
      <w:lvlJc w:val="left"/>
      <w:pPr>
        <w:ind w:left="3490" w:hanging="1080"/>
      </w:pPr>
      <w:rPr>
        <w:rFonts w:hint="default"/>
      </w:rPr>
    </w:lvl>
    <w:lvl w:ilvl="5">
      <w:start w:val="1"/>
      <w:numFmt w:val="decimal"/>
      <w:isLgl/>
      <w:lvlText w:val="%1.%2.%3.%4.%5.%6."/>
      <w:lvlJc w:val="left"/>
      <w:pPr>
        <w:ind w:left="4417" w:hanging="1440"/>
      </w:pPr>
      <w:rPr>
        <w:rFonts w:hint="default"/>
      </w:rPr>
    </w:lvl>
    <w:lvl w:ilvl="6">
      <w:start w:val="1"/>
      <w:numFmt w:val="decimal"/>
      <w:isLgl/>
      <w:lvlText w:val="%1.%2.%3.%4.%5.%6.%7."/>
      <w:lvlJc w:val="left"/>
      <w:pPr>
        <w:ind w:left="5344" w:hanging="1800"/>
      </w:pPr>
      <w:rPr>
        <w:rFonts w:hint="default"/>
      </w:rPr>
    </w:lvl>
    <w:lvl w:ilvl="7">
      <w:start w:val="1"/>
      <w:numFmt w:val="decimal"/>
      <w:isLgl/>
      <w:lvlText w:val="%1.%2.%3.%4.%5.%6.%7.%8."/>
      <w:lvlJc w:val="left"/>
      <w:pPr>
        <w:ind w:left="5911" w:hanging="1800"/>
      </w:pPr>
      <w:rPr>
        <w:rFonts w:hint="default"/>
      </w:rPr>
    </w:lvl>
    <w:lvl w:ilvl="8">
      <w:start w:val="1"/>
      <w:numFmt w:val="decimal"/>
      <w:isLgl/>
      <w:lvlText w:val="%1.%2.%3.%4.%5.%6.%7.%8.%9."/>
      <w:lvlJc w:val="left"/>
      <w:pPr>
        <w:ind w:left="6838" w:hanging="2160"/>
      </w:pPr>
      <w:rPr>
        <w:rFonts w:hint="default"/>
      </w:rPr>
    </w:lvl>
  </w:abstractNum>
  <w:abstractNum w:abstractNumId="22">
    <w:nsid w:val="50173D53"/>
    <w:multiLevelType w:val="multilevel"/>
    <w:tmpl w:val="B8E477CC"/>
    <w:lvl w:ilvl="0">
      <w:start w:val="6"/>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3">
    <w:nsid w:val="51155104"/>
    <w:multiLevelType w:val="multilevel"/>
    <w:tmpl w:val="988E2F42"/>
    <w:lvl w:ilvl="0">
      <w:start w:val="6"/>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4">
    <w:nsid w:val="56960D35"/>
    <w:multiLevelType w:val="multilevel"/>
    <w:tmpl w:val="BF8E1DDA"/>
    <w:lvl w:ilvl="0">
      <w:start w:val="2"/>
      <w:numFmt w:val="decimal"/>
      <w:lvlText w:val="%1."/>
      <w:lvlJc w:val="left"/>
      <w:pPr>
        <w:ind w:left="675" w:hanging="675"/>
      </w:pPr>
      <w:rPr>
        <w:rFonts w:hint="default"/>
      </w:rPr>
    </w:lvl>
    <w:lvl w:ilvl="1">
      <w:start w:val="3"/>
      <w:numFmt w:val="decimal"/>
      <w:lvlText w:val="%1.%2."/>
      <w:lvlJc w:val="left"/>
      <w:pPr>
        <w:ind w:left="1003" w:hanging="72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5">
    <w:nsid w:val="58753F7E"/>
    <w:multiLevelType w:val="multilevel"/>
    <w:tmpl w:val="010C6C24"/>
    <w:lvl w:ilvl="0">
      <w:start w:val="6"/>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nsid w:val="61054E25"/>
    <w:multiLevelType w:val="hybridMultilevel"/>
    <w:tmpl w:val="2DBE2E86"/>
    <w:lvl w:ilvl="0" w:tplc="EA92690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6D094731"/>
    <w:multiLevelType w:val="hybridMultilevel"/>
    <w:tmpl w:val="580E8A0C"/>
    <w:lvl w:ilvl="0" w:tplc="C4545DA8">
      <w:start w:val="3"/>
      <w:numFmt w:val="decimal"/>
      <w:lvlText w:val="%1"/>
      <w:lvlJc w:val="left"/>
      <w:pPr>
        <w:ind w:left="870" w:hanging="360"/>
      </w:pPr>
      <w:rPr>
        <w:rFonts w:hint="default"/>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28">
    <w:nsid w:val="6DA47FC6"/>
    <w:multiLevelType w:val="multilevel"/>
    <w:tmpl w:val="60D8D7FC"/>
    <w:lvl w:ilvl="0">
      <w:start w:val="4"/>
      <w:numFmt w:val="decimal"/>
      <w:lvlText w:val="%1"/>
      <w:lvlJc w:val="left"/>
      <w:pPr>
        <w:ind w:left="375" w:hanging="375"/>
      </w:pPr>
      <w:rPr>
        <w:rFonts w:hint="default"/>
      </w:rPr>
    </w:lvl>
    <w:lvl w:ilvl="1">
      <w:start w:val="1"/>
      <w:numFmt w:val="decimal"/>
      <w:lvlText w:val="%1.%2"/>
      <w:lvlJc w:val="left"/>
      <w:pPr>
        <w:ind w:left="1050" w:hanging="375"/>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3105" w:hanging="1080"/>
      </w:pPr>
      <w:rPr>
        <w:rFonts w:hint="default"/>
      </w:rPr>
    </w:lvl>
    <w:lvl w:ilvl="4">
      <w:start w:val="1"/>
      <w:numFmt w:val="decimal"/>
      <w:lvlText w:val="%1.%2.%3.%4.%5"/>
      <w:lvlJc w:val="left"/>
      <w:pPr>
        <w:ind w:left="3780" w:hanging="1080"/>
      </w:pPr>
      <w:rPr>
        <w:rFonts w:hint="default"/>
      </w:rPr>
    </w:lvl>
    <w:lvl w:ilvl="5">
      <w:start w:val="1"/>
      <w:numFmt w:val="decimal"/>
      <w:lvlText w:val="%1.%2.%3.%4.%5.%6"/>
      <w:lvlJc w:val="left"/>
      <w:pPr>
        <w:ind w:left="4815" w:hanging="1440"/>
      </w:pPr>
      <w:rPr>
        <w:rFonts w:hint="default"/>
      </w:rPr>
    </w:lvl>
    <w:lvl w:ilvl="6">
      <w:start w:val="1"/>
      <w:numFmt w:val="decimal"/>
      <w:lvlText w:val="%1.%2.%3.%4.%5.%6.%7"/>
      <w:lvlJc w:val="left"/>
      <w:pPr>
        <w:ind w:left="5490" w:hanging="1440"/>
      </w:pPr>
      <w:rPr>
        <w:rFonts w:hint="default"/>
      </w:rPr>
    </w:lvl>
    <w:lvl w:ilvl="7">
      <w:start w:val="1"/>
      <w:numFmt w:val="decimal"/>
      <w:lvlText w:val="%1.%2.%3.%4.%5.%6.%7.%8"/>
      <w:lvlJc w:val="left"/>
      <w:pPr>
        <w:ind w:left="6525" w:hanging="1800"/>
      </w:pPr>
      <w:rPr>
        <w:rFonts w:hint="default"/>
      </w:rPr>
    </w:lvl>
    <w:lvl w:ilvl="8">
      <w:start w:val="1"/>
      <w:numFmt w:val="decimal"/>
      <w:lvlText w:val="%1.%2.%3.%4.%5.%6.%7.%8.%9"/>
      <w:lvlJc w:val="left"/>
      <w:pPr>
        <w:ind w:left="7560" w:hanging="2160"/>
      </w:pPr>
      <w:rPr>
        <w:rFonts w:hint="default"/>
      </w:rPr>
    </w:lvl>
  </w:abstractNum>
  <w:abstractNum w:abstractNumId="29">
    <w:nsid w:val="75C14BAF"/>
    <w:multiLevelType w:val="multilevel"/>
    <w:tmpl w:val="32369F8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0">
    <w:nsid w:val="76171543"/>
    <w:multiLevelType w:val="multilevel"/>
    <w:tmpl w:val="D1E4C26E"/>
    <w:lvl w:ilvl="0">
      <w:start w:val="6"/>
      <w:numFmt w:val="decimal"/>
      <w:lvlText w:val="%1."/>
      <w:lvlJc w:val="left"/>
      <w:pPr>
        <w:ind w:left="675" w:hanging="675"/>
      </w:pPr>
      <w:rPr>
        <w:rFonts w:hint="default"/>
      </w:rPr>
    </w:lvl>
    <w:lvl w:ilvl="1">
      <w:start w:val="3"/>
      <w:numFmt w:val="decimal"/>
      <w:lvlText w:val="%1.%2."/>
      <w:lvlJc w:val="left"/>
      <w:pPr>
        <w:ind w:left="1434" w:hanging="720"/>
      </w:pPr>
      <w:rPr>
        <w:rFonts w:hint="default"/>
      </w:rPr>
    </w:lvl>
    <w:lvl w:ilvl="2">
      <w:start w:val="1"/>
      <w:numFmt w:val="decimal"/>
      <w:lvlText w:val="%1.%2.%3."/>
      <w:lvlJc w:val="left"/>
      <w:pPr>
        <w:ind w:left="2148" w:hanging="720"/>
      </w:pPr>
      <w:rPr>
        <w:rFonts w:hint="default"/>
      </w:rPr>
    </w:lvl>
    <w:lvl w:ilvl="3">
      <w:start w:val="1"/>
      <w:numFmt w:val="decimal"/>
      <w:lvlText w:val="%1.%2.%3.%4."/>
      <w:lvlJc w:val="left"/>
      <w:pPr>
        <w:ind w:left="3222"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6084" w:hanging="180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872" w:hanging="2160"/>
      </w:pPr>
      <w:rPr>
        <w:rFonts w:hint="default"/>
      </w:rPr>
    </w:lvl>
  </w:abstractNum>
  <w:num w:numId="1">
    <w:abstractNumId w:val="0"/>
  </w:num>
  <w:num w:numId="2">
    <w:abstractNumId w:val="26"/>
  </w:num>
  <w:num w:numId="3">
    <w:abstractNumId w:val="14"/>
  </w:num>
  <w:num w:numId="4">
    <w:abstractNumId w:val="9"/>
  </w:num>
  <w:num w:numId="5">
    <w:abstractNumId w:val="2"/>
  </w:num>
  <w:num w:numId="6">
    <w:abstractNumId w:val="13"/>
  </w:num>
  <w:num w:numId="7">
    <w:abstractNumId w:val="4"/>
  </w:num>
  <w:num w:numId="8">
    <w:abstractNumId w:val="20"/>
  </w:num>
  <w:num w:numId="9">
    <w:abstractNumId w:val="27"/>
  </w:num>
  <w:num w:numId="10">
    <w:abstractNumId w:val="11"/>
  </w:num>
  <w:num w:numId="11">
    <w:abstractNumId w:val="28"/>
  </w:num>
  <w:num w:numId="12">
    <w:abstractNumId w:val="5"/>
  </w:num>
  <w:num w:numId="13">
    <w:abstractNumId w:val="24"/>
  </w:num>
  <w:num w:numId="14">
    <w:abstractNumId w:val="15"/>
  </w:num>
  <w:num w:numId="15">
    <w:abstractNumId w:val="29"/>
  </w:num>
  <w:num w:numId="16">
    <w:abstractNumId w:val="3"/>
  </w:num>
  <w:num w:numId="17">
    <w:abstractNumId w:val="21"/>
  </w:num>
  <w:num w:numId="18">
    <w:abstractNumId w:val="12"/>
  </w:num>
  <w:num w:numId="19">
    <w:abstractNumId w:val="30"/>
  </w:num>
  <w:num w:numId="20">
    <w:abstractNumId w:val="19"/>
  </w:num>
  <w:num w:numId="21">
    <w:abstractNumId w:val="8"/>
  </w:num>
  <w:num w:numId="22">
    <w:abstractNumId w:val="17"/>
  </w:num>
  <w:num w:numId="23">
    <w:abstractNumId w:val="18"/>
  </w:num>
  <w:num w:numId="24">
    <w:abstractNumId w:val="10"/>
  </w:num>
  <w:num w:numId="25">
    <w:abstractNumId w:val="7"/>
  </w:num>
  <w:num w:numId="26">
    <w:abstractNumId w:val="16"/>
  </w:num>
  <w:num w:numId="27">
    <w:abstractNumId w:val="1"/>
  </w:num>
  <w:num w:numId="28">
    <w:abstractNumId w:val="22"/>
  </w:num>
  <w:num w:numId="29">
    <w:abstractNumId w:val="25"/>
  </w:num>
  <w:num w:numId="30">
    <w:abstractNumId w:val="6"/>
  </w:num>
  <w:num w:numId="31">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E06AC5"/>
    <w:rsid w:val="00011E4D"/>
    <w:rsid w:val="000F5D8A"/>
    <w:rsid w:val="00102803"/>
    <w:rsid w:val="00150C5E"/>
    <w:rsid w:val="00181C47"/>
    <w:rsid w:val="00387D39"/>
    <w:rsid w:val="004B0966"/>
    <w:rsid w:val="005240F2"/>
    <w:rsid w:val="0054523B"/>
    <w:rsid w:val="00656838"/>
    <w:rsid w:val="00702209"/>
    <w:rsid w:val="007C64F4"/>
    <w:rsid w:val="00856DC5"/>
    <w:rsid w:val="008A1A63"/>
    <w:rsid w:val="008A54EF"/>
    <w:rsid w:val="00986E51"/>
    <w:rsid w:val="009A15F0"/>
    <w:rsid w:val="009E7936"/>
    <w:rsid w:val="00B00C6B"/>
    <w:rsid w:val="00BA34D0"/>
    <w:rsid w:val="00C47045"/>
    <w:rsid w:val="00CF6724"/>
    <w:rsid w:val="00D949E3"/>
    <w:rsid w:val="00DE22CA"/>
    <w:rsid w:val="00E06AC5"/>
    <w:rsid w:val="00EC1606"/>
    <w:rsid w:val="00EC4776"/>
    <w:rsid w:val="00F93E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2" type="connector" idref="#Прямая со стрелкой 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page number" w:uiPriority="0"/>
    <w:lsdException w:name="List" w:uiPriority="0"/>
    <w:lsdException w:name="Title" w:semiHidden="0" w:unhideWhenUsed="0" w:qFormat="1"/>
    <w:lsdException w:name="Default Paragraph Font" w:uiPriority="1"/>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2209"/>
  </w:style>
  <w:style w:type="paragraph" w:styleId="1">
    <w:name w:val="heading 1"/>
    <w:basedOn w:val="a"/>
    <w:next w:val="a"/>
    <w:link w:val="10"/>
    <w:uiPriority w:val="99"/>
    <w:qFormat/>
    <w:rsid w:val="00102803"/>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uiPriority w:val="99"/>
    <w:qFormat/>
    <w:rsid w:val="00102803"/>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102803"/>
    <w:pPr>
      <w:keepNext/>
      <w:spacing w:after="0" w:line="240" w:lineRule="auto"/>
      <w:jc w:val="center"/>
      <w:outlineLvl w:val="2"/>
    </w:pPr>
    <w:rPr>
      <w:rFonts w:ascii="Times New Roman" w:eastAsia="Times New Roman" w:hAnsi="Times New Roman" w:cs="Times New Roman"/>
      <w:b/>
      <w:sz w:val="48"/>
      <w:szCs w:val="20"/>
      <w:lang w:eastAsia="ru-RU"/>
    </w:rPr>
  </w:style>
  <w:style w:type="paragraph" w:styleId="4">
    <w:name w:val="heading 4"/>
    <w:basedOn w:val="a"/>
    <w:next w:val="a"/>
    <w:link w:val="40"/>
    <w:qFormat/>
    <w:rsid w:val="00102803"/>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102803"/>
    <w:pPr>
      <w:keepNext/>
      <w:widowControl w:val="0"/>
      <w:overflowPunct w:val="0"/>
      <w:autoSpaceDE w:val="0"/>
      <w:autoSpaceDN w:val="0"/>
      <w:adjustRightInd w:val="0"/>
      <w:spacing w:after="0" w:line="240" w:lineRule="auto"/>
      <w:ind w:left="5670" w:firstLine="720"/>
      <w:textAlignment w:val="baseline"/>
      <w:outlineLvl w:val="4"/>
    </w:pPr>
    <w:rPr>
      <w:rFonts w:ascii="Times New Roman" w:eastAsia="Times New Roman" w:hAnsi="Times New Roman" w:cs="Times New Roman"/>
      <w:sz w:val="28"/>
      <w:szCs w:val="20"/>
      <w:lang w:eastAsia="ru-RU"/>
    </w:rPr>
  </w:style>
  <w:style w:type="paragraph" w:styleId="6">
    <w:name w:val="heading 6"/>
    <w:basedOn w:val="a"/>
    <w:next w:val="a"/>
    <w:link w:val="60"/>
    <w:qFormat/>
    <w:rsid w:val="00102803"/>
    <w:pPr>
      <w:keepNext/>
      <w:widowControl w:val="0"/>
      <w:overflowPunct w:val="0"/>
      <w:autoSpaceDE w:val="0"/>
      <w:autoSpaceDN w:val="0"/>
      <w:adjustRightInd w:val="0"/>
      <w:spacing w:after="0" w:line="240" w:lineRule="auto"/>
      <w:ind w:left="6521" w:firstLine="720"/>
      <w:jc w:val="both"/>
      <w:textAlignment w:val="baseline"/>
      <w:outlineLvl w:val="5"/>
    </w:pPr>
    <w:rPr>
      <w:rFonts w:ascii="Times New Roman" w:eastAsia="Times New Roman" w:hAnsi="Times New Roman" w:cs="Times New Roman"/>
      <w:sz w:val="28"/>
      <w:szCs w:val="20"/>
      <w:lang w:eastAsia="ru-RU"/>
    </w:rPr>
  </w:style>
  <w:style w:type="paragraph" w:styleId="7">
    <w:name w:val="heading 7"/>
    <w:basedOn w:val="a"/>
    <w:next w:val="a"/>
    <w:link w:val="70"/>
    <w:qFormat/>
    <w:rsid w:val="00102803"/>
    <w:pPr>
      <w:keepNext/>
      <w:widowControl w:val="0"/>
      <w:overflowPunct w:val="0"/>
      <w:autoSpaceDE w:val="0"/>
      <w:autoSpaceDN w:val="0"/>
      <w:adjustRightInd w:val="0"/>
      <w:spacing w:after="0" w:line="240" w:lineRule="auto"/>
      <w:jc w:val="right"/>
      <w:textAlignment w:val="baseline"/>
      <w:outlineLvl w:val="6"/>
    </w:pPr>
    <w:rPr>
      <w:rFonts w:ascii="Times New Roman" w:eastAsia="Times New Roman" w:hAnsi="Times New Roman" w:cs="Times New Roman"/>
      <w:sz w:val="28"/>
      <w:szCs w:val="20"/>
      <w:lang w:eastAsia="ru-RU"/>
    </w:rPr>
  </w:style>
  <w:style w:type="paragraph" w:styleId="8">
    <w:name w:val="heading 8"/>
    <w:basedOn w:val="a"/>
    <w:next w:val="a"/>
    <w:link w:val="80"/>
    <w:qFormat/>
    <w:rsid w:val="00102803"/>
    <w:pPr>
      <w:keepNext/>
      <w:overflowPunct w:val="0"/>
      <w:autoSpaceDE w:val="0"/>
      <w:autoSpaceDN w:val="0"/>
      <w:adjustRightInd w:val="0"/>
      <w:spacing w:after="0" w:line="240" w:lineRule="auto"/>
      <w:jc w:val="right"/>
      <w:textAlignment w:val="baseline"/>
      <w:outlineLvl w:val="7"/>
    </w:pPr>
    <w:rPr>
      <w:rFonts w:ascii="Times New Roman CYR" w:eastAsia="Times New Roman" w:hAnsi="Times New Roman CYR"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02803"/>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9"/>
    <w:rsid w:val="00102803"/>
    <w:rPr>
      <w:rFonts w:ascii="Arial" w:eastAsia="Times New Roman" w:hAnsi="Arial" w:cs="Arial"/>
      <w:b/>
      <w:bCs/>
      <w:i/>
      <w:iCs/>
      <w:sz w:val="28"/>
      <w:szCs w:val="28"/>
      <w:lang w:eastAsia="ru-RU"/>
    </w:rPr>
  </w:style>
  <w:style w:type="character" w:customStyle="1" w:styleId="30">
    <w:name w:val="Заголовок 3 Знак"/>
    <w:basedOn w:val="a0"/>
    <w:link w:val="3"/>
    <w:rsid w:val="00102803"/>
    <w:rPr>
      <w:rFonts w:ascii="Times New Roman" w:eastAsia="Times New Roman" w:hAnsi="Times New Roman" w:cs="Times New Roman"/>
      <w:b/>
      <w:sz w:val="48"/>
      <w:szCs w:val="20"/>
      <w:lang w:eastAsia="ru-RU"/>
    </w:rPr>
  </w:style>
  <w:style w:type="character" w:customStyle="1" w:styleId="40">
    <w:name w:val="Заголовок 4 Знак"/>
    <w:basedOn w:val="a0"/>
    <w:link w:val="4"/>
    <w:rsid w:val="00102803"/>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102803"/>
    <w:rPr>
      <w:rFonts w:ascii="Times New Roman" w:eastAsia="Times New Roman" w:hAnsi="Times New Roman" w:cs="Times New Roman"/>
      <w:sz w:val="28"/>
      <w:szCs w:val="20"/>
      <w:lang w:eastAsia="ru-RU"/>
    </w:rPr>
  </w:style>
  <w:style w:type="character" w:customStyle="1" w:styleId="60">
    <w:name w:val="Заголовок 6 Знак"/>
    <w:basedOn w:val="a0"/>
    <w:link w:val="6"/>
    <w:rsid w:val="00102803"/>
    <w:rPr>
      <w:rFonts w:ascii="Times New Roman" w:eastAsia="Times New Roman" w:hAnsi="Times New Roman" w:cs="Times New Roman"/>
      <w:sz w:val="28"/>
      <w:szCs w:val="20"/>
      <w:lang w:eastAsia="ru-RU"/>
    </w:rPr>
  </w:style>
  <w:style w:type="character" w:customStyle="1" w:styleId="70">
    <w:name w:val="Заголовок 7 Знак"/>
    <w:basedOn w:val="a0"/>
    <w:link w:val="7"/>
    <w:rsid w:val="00102803"/>
    <w:rPr>
      <w:rFonts w:ascii="Times New Roman" w:eastAsia="Times New Roman" w:hAnsi="Times New Roman" w:cs="Times New Roman"/>
      <w:sz w:val="28"/>
      <w:szCs w:val="20"/>
      <w:lang w:eastAsia="ru-RU"/>
    </w:rPr>
  </w:style>
  <w:style w:type="character" w:customStyle="1" w:styleId="80">
    <w:name w:val="Заголовок 8 Знак"/>
    <w:basedOn w:val="a0"/>
    <w:link w:val="8"/>
    <w:rsid w:val="00102803"/>
    <w:rPr>
      <w:rFonts w:ascii="Times New Roman CYR" w:eastAsia="Times New Roman" w:hAnsi="Times New Roman CYR" w:cs="Times New Roman"/>
      <w:b/>
      <w:sz w:val="28"/>
      <w:szCs w:val="20"/>
      <w:lang w:eastAsia="ru-RU"/>
    </w:rPr>
  </w:style>
  <w:style w:type="numbering" w:customStyle="1" w:styleId="11">
    <w:name w:val="Нет списка1"/>
    <w:next w:val="a2"/>
    <w:uiPriority w:val="99"/>
    <w:semiHidden/>
    <w:rsid w:val="00102803"/>
  </w:style>
  <w:style w:type="paragraph" w:styleId="21">
    <w:name w:val="Body Text Indent 2"/>
    <w:basedOn w:val="a"/>
    <w:link w:val="22"/>
    <w:uiPriority w:val="99"/>
    <w:rsid w:val="00102803"/>
    <w:pPr>
      <w:spacing w:after="0" w:line="240" w:lineRule="auto"/>
      <w:ind w:right="-47" w:firstLine="748"/>
    </w:pPr>
    <w:rPr>
      <w:rFonts w:ascii="Times New Roman" w:eastAsia="Times New Roman" w:hAnsi="Times New Roman" w:cs="Times New Roman"/>
      <w:sz w:val="28"/>
      <w:szCs w:val="24"/>
      <w:lang w:eastAsia="ru-RU"/>
    </w:rPr>
  </w:style>
  <w:style w:type="character" w:customStyle="1" w:styleId="22">
    <w:name w:val="Основной текст с отступом 2 Знак"/>
    <w:basedOn w:val="a0"/>
    <w:link w:val="21"/>
    <w:uiPriority w:val="99"/>
    <w:rsid w:val="00102803"/>
    <w:rPr>
      <w:rFonts w:ascii="Times New Roman" w:eastAsia="Times New Roman" w:hAnsi="Times New Roman" w:cs="Times New Roman"/>
      <w:sz w:val="28"/>
      <w:szCs w:val="24"/>
      <w:lang w:eastAsia="ru-RU"/>
    </w:rPr>
  </w:style>
  <w:style w:type="paragraph" w:styleId="a3">
    <w:name w:val="header"/>
    <w:basedOn w:val="a"/>
    <w:link w:val="a4"/>
    <w:uiPriority w:val="99"/>
    <w:rsid w:val="0010280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4">
    <w:name w:val="Верхний колонтитул Знак"/>
    <w:basedOn w:val="a0"/>
    <w:link w:val="a3"/>
    <w:uiPriority w:val="99"/>
    <w:rsid w:val="00102803"/>
    <w:rPr>
      <w:rFonts w:ascii="Times New Roman" w:eastAsia="Times New Roman" w:hAnsi="Times New Roman" w:cs="Times New Roman"/>
      <w:sz w:val="20"/>
      <w:szCs w:val="20"/>
      <w:lang w:eastAsia="ru-RU"/>
    </w:rPr>
  </w:style>
  <w:style w:type="paragraph" w:styleId="a5">
    <w:name w:val="Body Text"/>
    <w:basedOn w:val="a"/>
    <w:link w:val="a6"/>
    <w:uiPriority w:val="99"/>
    <w:rsid w:val="00102803"/>
    <w:pPr>
      <w:spacing w:after="120" w:line="240" w:lineRule="auto"/>
    </w:pPr>
    <w:rPr>
      <w:rFonts w:ascii="Times New Roman" w:eastAsia="Times New Roman" w:hAnsi="Times New Roman" w:cs="Times New Roman"/>
      <w:sz w:val="28"/>
      <w:szCs w:val="24"/>
      <w:lang w:eastAsia="ru-RU"/>
    </w:rPr>
  </w:style>
  <w:style w:type="character" w:customStyle="1" w:styleId="a6">
    <w:name w:val="Основной текст Знак"/>
    <w:basedOn w:val="a0"/>
    <w:link w:val="a5"/>
    <w:uiPriority w:val="99"/>
    <w:rsid w:val="00102803"/>
    <w:rPr>
      <w:rFonts w:ascii="Times New Roman" w:eastAsia="Times New Roman" w:hAnsi="Times New Roman" w:cs="Times New Roman"/>
      <w:sz w:val="28"/>
      <w:szCs w:val="24"/>
      <w:lang w:eastAsia="ru-RU"/>
    </w:rPr>
  </w:style>
  <w:style w:type="paragraph" w:styleId="a7">
    <w:name w:val="Body Text Indent"/>
    <w:basedOn w:val="a"/>
    <w:link w:val="a8"/>
    <w:uiPriority w:val="99"/>
    <w:rsid w:val="00102803"/>
    <w:pPr>
      <w:spacing w:after="120" w:line="240" w:lineRule="auto"/>
      <w:ind w:left="283"/>
    </w:pPr>
    <w:rPr>
      <w:rFonts w:ascii="Times New Roman" w:eastAsia="Times New Roman" w:hAnsi="Times New Roman" w:cs="Times New Roman"/>
      <w:sz w:val="28"/>
      <w:szCs w:val="24"/>
      <w:lang w:eastAsia="ru-RU"/>
    </w:rPr>
  </w:style>
  <w:style w:type="character" w:customStyle="1" w:styleId="a8">
    <w:name w:val="Основной текст с отступом Знак"/>
    <w:basedOn w:val="a0"/>
    <w:link w:val="a7"/>
    <w:uiPriority w:val="99"/>
    <w:rsid w:val="00102803"/>
    <w:rPr>
      <w:rFonts w:ascii="Times New Roman" w:eastAsia="Times New Roman" w:hAnsi="Times New Roman" w:cs="Times New Roman"/>
      <w:sz w:val="28"/>
      <w:szCs w:val="24"/>
      <w:lang w:eastAsia="ru-RU"/>
    </w:rPr>
  </w:style>
  <w:style w:type="paragraph" w:styleId="a9">
    <w:name w:val="footer"/>
    <w:basedOn w:val="a"/>
    <w:link w:val="aa"/>
    <w:uiPriority w:val="99"/>
    <w:rsid w:val="00102803"/>
    <w:pPr>
      <w:widowControl w:val="0"/>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customStyle="1" w:styleId="aa">
    <w:name w:val="Нижний колонтитул Знак"/>
    <w:basedOn w:val="a0"/>
    <w:link w:val="a9"/>
    <w:uiPriority w:val="99"/>
    <w:rsid w:val="00102803"/>
    <w:rPr>
      <w:rFonts w:ascii="Times New Roman" w:eastAsia="Times New Roman" w:hAnsi="Times New Roman" w:cs="Times New Roman"/>
      <w:sz w:val="20"/>
      <w:szCs w:val="20"/>
      <w:lang w:eastAsia="ru-RU"/>
    </w:rPr>
  </w:style>
  <w:style w:type="character" w:customStyle="1" w:styleId="Iniiaiieoeooaacaoa1">
    <w:name w:val="Iniiaiie o?eoo aacaoa1"/>
    <w:rsid w:val="00102803"/>
    <w:rPr>
      <w:sz w:val="20"/>
    </w:rPr>
  </w:style>
  <w:style w:type="paragraph" w:customStyle="1" w:styleId="210">
    <w:name w:val="Основной текст 21"/>
    <w:basedOn w:val="a"/>
    <w:rsid w:val="00102803"/>
    <w:pPr>
      <w:widowControl w:val="0"/>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pacing w:val="-2"/>
      <w:sz w:val="28"/>
      <w:szCs w:val="20"/>
      <w:lang w:eastAsia="ru-RU"/>
    </w:rPr>
  </w:style>
  <w:style w:type="paragraph" w:customStyle="1" w:styleId="12">
    <w:name w:val="Обычный (веб)1"/>
    <w:basedOn w:val="a"/>
    <w:rsid w:val="00102803"/>
    <w:pPr>
      <w:widowControl w:val="0"/>
      <w:overflowPunct w:val="0"/>
      <w:autoSpaceDE w:val="0"/>
      <w:autoSpaceDN w:val="0"/>
      <w:adjustRightInd w:val="0"/>
      <w:spacing w:before="100" w:after="100" w:line="240" w:lineRule="auto"/>
      <w:textAlignment w:val="baseline"/>
    </w:pPr>
    <w:rPr>
      <w:rFonts w:ascii="Times New Roman" w:eastAsia="Times New Roman" w:hAnsi="Times New Roman" w:cs="Times New Roman"/>
      <w:sz w:val="24"/>
      <w:szCs w:val="20"/>
      <w:lang w:eastAsia="ru-RU"/>
    </w:rPr>
  </w:style>
  <w:style w:type="paragraph" w:customStyle="1" w:styleId="211">
    <w:name w:val="Основной текст с отступом 21"/>
    <w:basedOn w:val="a"/>
    <w:rsid w:val="00102803"/>
    <w:pPr>
      <w:widowControl w:val="0"/>
      <w:overflowPunct w:val="0"/>
      <w:autoSpaceDE w:val="0"/>
      <w:autoSpaceDN w:val="0"/>
      <w:adjustRightInd w:val="0"/>
      <w:spacing w:after="0" w:line="240" w:lineRule="auto"/>
      <w:ind w:firstLine="709"/>
      <w:jc w:val="center"/>
      <w:textAlignment w:val="baseline"/>
    </w:pPr>
    <w:rPr>
      <w:rFonts w:ascii="Times New Roman" w:eastAsia="Times New Roman" w:hAnsi="Times New Roman" w:cs="Times New Roman"/>
      <w:b/>
      <w:sz w:val="28"/>
      <w:szCs w:val="20"/>
      <w:lang w:eastAsia="ru-RU"/>
    </w:rPr>
  </w:style>
  <w:style w:type="paragraph" w:customStyle="1" w:styleId="31">
    <w:name w:val="Основной текст с отступом 31"/>
    <w:basedOn w:val="a"/>
    <w:rsid w:val="00102803"/>
    <w:pPr>
      <w:widowControl w:val="0"/>
      <w:overflowPunct w:val="0"/>
      <w:autoSpaceDE w:val="0"/>
      <w:autoSpaceDN w:val="0"/>
      <w:adjustRightInd w:val="0"/>
      <w:spacing w:after="0" w:line="240" w:lineRule="auto"/>
      <w:ind w:left="720"/>
      <w:jc w:val="both"/>
      <w:textAlignment w:val="baseline"/>
    </w:pPr>
    <w:rPr>
      <w:rFonts w:ascii="Times New Roman" w:eastAsia="Times New Roman" w:hAnsi="Times New Roman" w:cs="Times New Roman"/>
      <w:sz w:val="28"/>
      <w:szCs w:val="20"/>
      <w:lang w:eastAsia="ru-RU"/>
    </w:rPr>
  </w:style>
  <w:style w:type="paragraph" w:customStyle="1" w:styleId="ENo">
    <w:name w:val="E?No?"/>
    <w:basedOn w:val="a"/>
    <w:rsid w:val="00102803"/>
    <w:pPr>
      <w:widowControl w:val="0"/>
      <w:overflowPunct w:val="0"/>
      <w:autoSpaceDE w:val="0"/>
      <w:autoSpaceDN w:val="0"/>
      <w:adjustRightInd w:val="0"/>
      <w:spacing w:after="0" w:line="240" w:lineRule="auto"/>
      <w:ind w:firstLine="284"/>
      <w:jc w:val="both"/>
      <w:textAlignment w:val="baseline"/>
    </w:pPr>
    <w:rPr>
      <w:rFonts w:ascii="Times New Roman" w:eastAsia="Times New Roman" w:hAnsi="Times New Roman" w:cs="Times New Roman"/>
      <w:sz w:val="24"/>
      <w:szCs w:val="20"/>
      <w:lang w:eastAsia="ru-RU"/>
    </w:rPr>
  </w:style>
  <w:style w:type="paragraph" w:customStyle="1" w:styleId="Noeeuaaeaiaio">
    <w:name w:val="Noeeu ?aaeaiaio"/>
    <w:basedOn w:val="a"/>
    <w:rsid w:val="00102803"/>
    <w:pPr>
      <w:widowControl w:val="0"/>
      <w:overflowPunct w:val="0"/>
      <w:autoSpaceDE w:val="0"/>
      <w:autoSpaceDN w:val="0"/>
      <w:adjustRightInd w:val="0"/>
      <w:spacing w:after="0" w:line="360" w:lineRule="atLeast"/>
      <w:ind w:firstLine="720"/>
      <w:jc w:val="both"/>
      <w:textAlignment w:val="baseline"/>
    </w:pPr>
    <w:rPr>
      <w:rFonts w:ascii="Arial" w:eastAsia="Times New Roman" w:hAnsi="Arial" w:cs="Times New Roman"/>
      <w:sz w:val="24"/>
      <w:szCs w:val="20"/>
      <w:lang w:eastAsia="ru-RU"/>
    </w:rPr>
  </w:style>
  <w:style w:type="paragraph" w:customStyle="1" w:styleId="Aaoieeeieiioeooe1">
    <w:name w:val="Aa?oiee eieiioeooe1"/>
    <w:basedOn w:val="a"/>
    <w:rsid w:val="00102803"/>
    <w:pPr>
      <w:widowControl w:val="0"/>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eieeeieiioeooe1">
    <w:name w:val="Ie?iee eieiioeooe1"/>
    <w:basedOn w:val="a"/>
    <w:rsid w:val="00102803"/>
    <w:pPr>
      <w:widowControl w:val="0"/>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ab">
    <w:name w:val="footnote text"/>
    <w:basedOn w:val="a"/>
    <w:link w:val="ac"/>
    <w:semiHidden/>
    <w:rsid w:val="00102803"/>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customStyle="1" w:styleId="ac">
    <w:name w:val="Текст сноски Знак"/>
    <w:basedOn w:val="a0"/>
    <w:link w:val="ab"/>
    <w:semiHidden/>
    <w:rsid w:val="00102803"/>
    <w:rPr>
      <w:rFonts w:ascii="Times New Roman" w:eastAsia="Times New Roman" w:hAnsi="Times New Roman" w:cs="Times New Roman"/>
      <w:sz w:val="20"/>
      <w:szCs w:val="20"/>
      <w:lang w:eastAsia="ru-RU"/>
    </w:rPr>
  </w:style>
  <w:style w:type="paragraph" w:styleId="32">
    <w:name w:val="Body Text Indent 3"/>
    <w:basedOn w:val="a"/>
    <w:link w:val="33"/>
    <w:uiPriority w:val="99"/>
    <w:semiHidden/>
    <w:rsid w:val="00102803"/>
    <w:pPr>
      <w:numPr>
        <w:ilvl w:val="12"/>
      </w:numPr>
      <w:tabs>
        <w:tab w:val="left" w:pos="1080"/>
        <w:tab w:val="left" w:pos="1440"/>
        <w:tab w:val="left" w:pos="1550"/>
      </w:tabs>
      <w:overflowPunct w:val="0"/>
      <w:autoSpaceDE w:val="0"/>
      <w:autoSpaceDN w:val="0"/>
      <w:adjustRightInd w:val="0"/>
      <w:spacing w:after="0" w:line="240" w:lineRule="auto"/>
      <w:ind w:firstLine="680"/>
      <w:jc w:val="both"/>
      <w:textAlignment w:val="baseline"/>
    </w:pPr>
    <w:rPr>
      <w:rFonts w:ascii="Times New Roman" w:eastAsia="Times New Roman" w:hAnsi="Times New Roman" w:cs="Times New Roman"/>
      <w:snapToGrid w:val="0"/>
      <w:color w:val="0000FF"/>
      <w:sz w:val="28"/>
      <w:szCs w:val="26"/>
      <w:u w:val="single"/>
      <w:lang w:eastAsia="ru-RU"/>
    </w:rPr>
  </w:style>
  <w:style w:type="character" w:customStyle="1" w:styleId="33">
    <w:name w:val="Основной текст с отступом 3 Знак"/>
    <w:basedOn w:val="a0"/>
    <w:link w:val="32"/>
    <w:uiPriority w:val="99"/>
    <w:semiHidden/>
    <w:rsid w:val="00102803"/>
    <w:rPr>
      <w:rFonts w:ascii="Times New Roman" w:eastAsia="Times New Roman" w:hAnsi="Times New Roman" w:cs="Times New Roman"/>
      <w:snapToGrid w:val="0"/>
      <w:color w:val="0000FF"/>
      <w:sz w:val="28"/>
      <w:szCs w:val="26"/>
      <w:u w:val="single"/>
      <w:lang w:eastAsia="ru-RU"/>
    </w:rPr>
  </w:style>
  <w:style w:type="paragraph" w:styleId="ad">
    <w:name w:val="Balloon Text"/>
    <w:basedOn w:val="a"/>
    <w:link w:val="ae"/>
    <w:uiPriority w:val="99"/>
    <w:semiHidden/>
    <w:rsid w:val="00102803"/>
    <w:pPr>
      <w:widowControl w:val="0"/>
      <w:overflowPunct w:val="0"/>
      <w:autoSpaceDE w:val="0"/>
      <w:autoSpaceDN w:val="0"/>
      <w:adjustRightInd w:val="0"/>
      <w:spacing w:after="0" w:line="240" w:lineRule="auto"/>
      <w:textAlignment w:val="baseline"/>
    </w:pPr>
    <w:rPr>
      <w:rFonts w:ascii="Tahoma" w:eastAsia="Times New Roman" w:hAnsi="Tahoma" w:cs="Tahoma"/>
      <w:sz w:val="16"/>
      <w:szCs w:val="16"/>
      <w:lang w:eastAsia="ru-RU"/>
    </w:rPr>
  </w:style>
  <w:style w:type="character" w:customStyle="1" w:styleId="ae">
    <w:name w:val="Текст выноски Знак"/>
    <w:basedOn w:val="a0"/>
    <w:link w:val="ad"/>
    <w:uiPriority w:val="99"/>
    <w:semiHidden/>
    <w:rsid w:val="00102803"/>
    <w:rPr>
      <w:rFonts w:ascii="Tahoma" w:eastAsia="Times New Roman" w:hAnsi="Tahoma" w:cs="Tahoma"/>
      <w:sz w:val="16"/>
      <w:szCs w:val="16"/>
      <w:lang w:eastAsia="ru-RU"/>
    </w:rPr>
  </w:style>
  <w:style w:type="paragraph" w:customStyle="1" w:styleId="ConsPlusNormal">
    <w:name w:val="ConsPlusNormal"/>
    <w:rsid w:val="0010280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10280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af">
    <w:name w:val="КрСтр"/>
    <w:basedOn w:val="a"/>
    <w:rsid w:val="00102803"/>
    <w:pPr>
      <w:widowControl w:val="0"/>
      <w:spacing w:after="0" w:line="240" w:lineRule="auto"/>
      <w:ind w:firstLine="284"/>
      <w:jc w:val="both"/>
    </w:pPr>
    <w:rPr>
      <w:rFonts w:ascii="Times New Roman" w:eastAsia="Times New Roman" w:hAnsi="Times New Roman" w:cs="Times New Roman"/>
      <w:sz w:val="24"/>
      <w:szCs w:val="20"/>
      <w:lang w:eastAsia="ru-RU"/>
    </w:rPr>
  </w:style>
  <w:style w:type="paragraph" w:styleId="af0">
    <w:name w:val="List"/>
    <w:basedOn w:val="a"/>
    <w:rsid w:val="00102803"/>
    <w:pPr>
      <w:widowControl w:val="0"/>
      <w:spacing w:after="0" w:line="240" w:lineRule="auto"/>
      <w:ind w:left="567" w:hanging="283"/>
      <w:jc w:val="both"/>
    </w:pPr>
    <w:rPr>
      <w:rFonts w:ascii="TimesET" w:eastAsia="Times New Roman" w:hAnsi="TimesET" w:cs="Times New Roman"/>
      <w:sz w:val="24"/>
      <w:szCs w:val="20"/>
      <w:lang w:eastAsia="ru-RU"/>
    </w:rPr>
  </w:style>
  <w:style w:type="paragraph" w:styleId="23">
    <w:name w:val="Body Text 2"/>
    <w:basedOn w:val="a"/>
    <w:link w:val="24"/>
    <w:unhideWhenUsed/>
    <w:rsid w:val="00102803"/>
    <w:pPr>
      <w:widowControl w:val="0"/>
      <w:overflowPunct w:val="0"/>
      <w:autoSpaceDE w:val="0"/>
      <w:autoSpaceDN w:val="0"/>
      <w:adjustRightInd w:val="0"/>
      <w:spacing w:after="120" w:line="480" w:lineRule="auto"/>
      <w:textAlignment w:val="baseline"/>
    </w:pPr>
    <w:rPr>
      <w:rFonts w:ascii="Times New Roman" w:eastAsia="Times New Roman" w:hAnsi="Times New Roman" w:cs="Times New Roman"/>
      <w:sz w:val="20"/>
      <w:szCs w:val="20"/>
      <w:lang w:eastAsia="ru-RU"/>
    </w:rPr>
  </w:style>
  <w:style w:type="character" w:customStyle="1" w:styleId="24">
    <w:name w:val="Основной текст 2 Знак"/>
    <w:basedOn w:val="a0"/>
    <w:link w:val="23"/>
    <w:rsid w:val="00102803"/>
    <w:rPr>
      <w:rFonts w:ascii="Times New Roman" w:eastAsia="Times New Roman" w:hAnsi="Times New Roman" w:cs="Times New Roman"/>
      <w:sz w:val="20"/>
      <w:szCs w:val="20"/>
      <w:lang w:eastAsia="ru-RU"/>
    </w:rPr>
  </w:style>
  <w:style w:type="paragraph" w:styleId="34">
    <w:name w:val="Body Text 3"/>
    <w:basedOn w:val="a"/>
    <w:link w:val="35"/>
    <w:uiPriority w:val="99"/>
    <w:semiHidden/>
    <w:unhideWhenUsed/>
    <w:rsid w:val="00102803"/>
    <w:pPr>
      <w:widowControl w:val="0"/>
      <w:overflowPunct w:val="0"/>
      <w:autoSpaceDE w:val="0"/>
      <w:autoSpaceDN w:val="0"/>
      <w:adjustRightInd w:val="0"/>
      <w:spacing w:after="120" w:line="240" w:lineRule="auto"/>
      <w:textAlignment w:val="baseline"/>
    </w:pPr>
    <w:rPr>
      <w:rFonts w:ascii="Times New Roman" w:eastAsia="Times New Roman" w:hAnsi="Times New Roman" w:cs="Times New Roman"/>
      <w:sz w:val="16"/>
      <w:szCs w:val="16"/>
      <w:lang w:eastAsia="ru-RU"/>
    </w:rPr>
  </w:style>
  <w:style w:type="character" w:customStyle="1" w:styleId="35">
    <w:name w:val="Основной текст 3 Знак"/>
    <w:basedOn w:val="a0"/>
    <w:link w:val="34"/>
    <w:uiPriority w:val="99"/>
    <w:semiHidden/>
    <w:rsid w:val="00102803"/>
    <w:rPr>
      <w:rFonts w:ascii="Times New Roman" w:eastAsia="Times New Roman" w:hAnsi="Times New Roman" w:cs="Times New Roman"/>
      <w:sz w:val="16"/>
      <w:szCs w:val="16"/>
      <w:lang w:eastAsia="ru-RU"/>
    </w:rPr>
  </w:style>
  <w:style w:type="paragraph" w:styleId="af1">
    <w:name w:val="Block Text"/>
    <w:basedOn w:val="a"/>
    <w:semiHidden/>
    <w:rsid w:val="00102803"/>
    <w:pPr>
      <w:spacing w:after="0" w:line="240" w:lineRule="auto"/>
      <w:ind w:left="426" w:right="425" w:firstLine="324"/>
      <w:jc w:val="both"/>
    </w:pPr>
    <w:rPr>
      <w:rFonts w:ascii="Times New Roman" w:eastAsia="Times New Roman" w:hAnsi="Times New Roman" w:cs="Times New Roman"/>
      <w:sz w:val="24"/>
      <w:szCs w:val="20"/>
      <w:lang w:eastAsia="ru-RU"/>
    </w:rPr>
  </w:style>
  <w:style w:type="paragraph" w:styleId="af2">
    <w:name w:val="Normal (Web)"/>
    <w:basedOn w:val="a"/>
    <w:rsid w:val="00102803"/>
    <w:pPr>
      <w:spacing w:after="75" w:line="240" w:lineRule="auto"/>
    </w:pPr>
    <w:rPr>
      <w:rFonts w:ascii="Verdana" w:eastAsia="Times New Roman" w:hAnsi="Verdana" w:cs="Times New Roman"/>
      <w:color w:val="000000"/>
      <w:sz w:val="18"/>
      <w:szCs w:val="18"/>
      <w:lang w:eastAsia="ru-RU"/>
    </w:rPr>
  </w:style>
  <w:style w:type="character" w:styleId="af3">
    <w:name w:val="Emphasis"/>
    <w:qFormat/>
    <w:rsid w:val="00102803"/>
    <w:rPr>
      <w:i/>
      <w:iCs/>
    </w:rPr>
  </w:style>
  <w:style w:type="character" w:styleId="af4">
    <w:name w:val="page number"/>
    <w:basedOn w:val="a0"/>
    <w:rsid w:val="00102803"/>
  </w:style>
  <w:style w:type="paragraph" w:styleId="af5">
    <w:name w:val="caption"/>
    <w:basedOn w:val="a"/>
    <w:next w:val="a"/>
    <w:qFormat/>
    <w:rsid w:val="00102803"/>
    <w:pPr>
      <w:overflowPunct w:val="0"/>
      <w:autoSpaceDE w:val="0"/>
      <w:autoSpaceDN w:val="0"/>
      <w:adjustRightInd w:val="0"/>
      <w:spacing w:after="0" w:line="240" w:lineRule="auto"/>
      <w:jc w:val="center"/>
    </w:pPr>
    <w:rPr>
      <w:rFonts w:ascii="Times New Roman" w:eastAsia="Times New Roman" w:hAnsi="Times New Roman" w:cs="Times New Roman"/>
      <w:b/>
      <w:sz w:val="52"/>
      <w:szCs w:val="20"/>
      <w:lang w:eastAsia="ru-RU"/>
    </w:rPr>
  </w:style>
  <w:style w:type="paragraph" w:styleId="af6">
    <w:name w:val="Title"/>
    <w:basedOn w:val="a"/>
    <w:link w:val="af7"/>
    <w:uiPriority w:val="99"/>
    <w:qFormat/>
    <w:rsid w:val="00102803"/>
    <w:pPr>
      <w:spacing w:after="0" w:line="240" w:lineRule="auto"/>
      <w:jc w:val="center"/>
    </w:pPr>
    <w:rPr>
      <w:rFonts w:ascii="Times New Roman" w:eastAsia="Times New Roman" w:hAnsi="Times New Roman" w:cs="Times New Roman"/>
      <w:b/>
      <w:sz w:val="24"/>
      <w:szCs w:val="20"/>
      <w:lang w:eastAsia="ru-RU"/>
    </w:rPr>
  </w:style>
  <w:style w:type="character" w:customStyle="1" w:styleId="af7">
    <w:name w:val="Название Знак"/>
    <w:basedOn w:val="a0"/>
    <w:link w:val="af6"/>
    <w:uiPriority w:val="99"/>
    <w:rsid w:val="00102803"/>
    <w:rPr>
      <w:rFonts w:ascii="Times New Roman" w:eastAsia="Times New Roman" w:hAnsi="Times New Roman" w:cs="Times New Roman"/>
      <w:b/>
      <w:sz w:val="24"/>
      <w:szCs w:val="20"/>
      <w:lang w:eastAsia="ru-RU"/>
    </w:rPr>
  </w:style>
  <w:style w:type="paragraph" w:styleId="af8">
    <w:name w:val="List Paragraph"/>
    <w:basedOn w:val="a"/>
    <w:uiPriority w:val="34"/>
    <w:qFormat/>
    <w:rsid w:val="00102803"/>
    <w:pPr>
      <w:ind w:left="720"/>
      <w:contextualSpacing/>
    </w:pPr>
    <w:rPr>
      <w:rFonts w:ascii="Calibri" w:eastAsia="Times New Roman" w:hAnsi="Calibri" w:cs="Times New Roman"/>
      <w:lang w:eastAsia="ru-RU"/>
    </w:rPr>
  </w:style>
  <w:style w:type="paragraph" w:customStyle="1" w:styleId="--">
    <w:name w:val="- СТРАНИЦА -"/>
    <w:uiPriority w:val="99"/>
    <w:rsid w:val="00102803"/>
    <w:pPr>
      <w:spacing w:after="0" w:line="240" w:lineRule="auto"/>
    </w:pPr>
    <w:rPr>
      <w:rFonts w:ascii="Times New Roman" w:eastAsia="Times New Roman" w:hAnsi="Times New Roman" w:cs="Times New Roman"/>
      <w:sz w:val="20"/>
      <w:szCs w:val="20"/>
      <w:lang w:eastAsia="ru-RU"/>
    </w:rPr>
  </w:style>
  <w:style w:type="paragraph" w:customStyle="1" w:styleId="ConsNormal">
    <w:name w:val="ConsNormal"/>
    <w:uiPriority w:val="99"/>
    <w:rsid w:val="0010280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nformat">
    <w:name w:val="ConsPlusNonformat"/>
    <w:uiPriority w:val="99"/>
    <w:rsid w:val="001028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9">
    <w:name w:val="Hyperlink"/>
    <w:uiPriority w:val="99"/>
    <w:rsid w:val="00102803"/>
    <w:rPr>
      <w:color w:val="0000FF"/>
      <w:u w:val="single"/>
    </w:rPr>
  </w:style>
  <w:style w:type="table" w:styleId="afa">
    <w:name w:val="Table Grid"/>
    <w:basedOn w:val="a1"/>
    <w:uiPriority w:val="59"/>
    <w:rsid w:val="0010280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rule3">
    <w:name w:val="rule3"/>
    <w:basedOn w:val="a"/>
    <w:rsid w:val="00102803"/>
    <w:pPr>
      <w:spacing w:before="100" w:beforeAutospacing="1" w:after="100" w:afterAutospacing="1" w:line="240" w:lineRule="auto"/>
    </w:pPr>
    <w:rPr>
      <w:rFonts w:ascii="Times New Roman" w:eastAsia="Calibri" w:hAnsi="Times New Roman" w:cs="Times New Roman"/>
      <w:sz w:val="24"/>
      <w:szCs w:val="24"/>
      <w:lang w:eastAsia="ru-RU"/>
    </w:rPr>
  </w:style>
  <w:style w:type="character" w:styleId="afb">
    <w:name w:val="Strong"/>
    <w:uiPriority w:val="22"/>
    <w:qFormat/>
    <w:rsid w:val="00102803"/>
    <w:rPr>
      <w:b/>
      <w:bCs/>
    </w:rPr>
  </w:style>
  <w:style w:type="paragraph" w:customStyle="1" w:styleId="afc">
    <w:name w:val="Таблицы (моноширинный)"/>
    <w:basedOn w:val="a"/>
    <w:next w:val="a"/>
    <w:uiPriority w:val="99"/>
    <w:rsid w:val="00102803"/>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character" w:customStyle="1" w:styleId="afd">
    <w:name w:val="Гипертекстовая ссылка"/>
    <w:uiPriority w:val="99"/>
    <w:rsid w:val="00102803"/>
    <w:rPr>
      <w:color w:val="106BBE"/>
    </w:rPr>
  </w:style>
  <w:style w:type="character" w:customStyle="1" w:styleId="f">
    <w:name w:val="f"/>
    <w:basedOn w:val="a0"/>
    <w:rsid w:val="00102803"/>
  </w:style>
  <w:style w:type="character" w:customStyle="1" w:styleId="apple-converted-space">
    <w:name w:val="apple-converted-space"/>
    <w:basedOn w:val="a0"/>
    <w:rsid w:val="00102803"/>
  </w:style>
  <w:style w:type="character" w:customStyle="1" w:styleId="watch-video-date">
    <w:name w:val="watch-video-date"/>
    <w:basedOn w:val="a0"/>
    <w:rsid w:val="00102803"/>
  </w:style>
  <w:style w:type="character" w:customStyle="1" w:styleId="watch-title">
    <w:name w:val="watch-title"/>
    <w:basedOn w:val="a0"/>
    <w:rsid w:val="00102803"/>
  </w:style>
  <w:style w:type="character" w:customStyle="1" w:styleId="r">
    <w:name w:val="r"/>
    <w:basedOn w:val="a0"/>
    <w:rsid w:val="00102803"/>
  </w:style>
  <w:style w:type="character" w:customStyle="1" w:styleId="Internetlink">
    <w:name w:val="Internet link"/>
    <w:uiPriority w:val="99"/>
    <w:rsid w:val="00102803"/>
    <w:rPr>
      <w:rFonts w:eastAsia="Arial Unicode MS" w:cs="Mangal"/>
      <w:color w:val="0000FF"/>
      <w:sz w:val="20"/>
      <w:u w:val="single"/>
    </w:rPr>
  </w:style>
  <w:style w:type="paragraph" w:customStyle="1" w:styleId="13">
    <w:name w:val="1"/>
    <w:basedOn w:val="a"/>
    <w:rsid w:val="00102803"/>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85pt0pt">
    <w:name w:val="Основной текст + 8;5 pt;Интервал 0 pt"/>
    <w:rsid w:val="00102803"/>
    <w:rPr>
      <w:rFonts w:ascii="Times New Roman" w:eastAsia="Times New Roman" w:hAnsi="Times New Roman" w:cs="Times New Roman"/>
      <w:b w:val="0"/>
      <w:bCs w:val="0"/>
      <w:i w:val="0"/>
      <w:iCs w:val="0"/>
      <w:smallCaps w:val="0"/>
      <w:strike w:val="0"/>
      <w:color w:val="000000"/>
      <w:spacing w:val="5"/>
      <w:w w:val="100"/>
      <w:position w:val="0"/>
      <w:sz w:val="17"/>
      <w:szCs w:val="17"/>
      <w:u w:val="none"/>
      <w:lang w:val="ru-RU"/>
    </w:rPr>
  </w:style>
  <w:style w:type="paragraph" w:customStyle="1" w:styleId="afe">
    <w:name w:val="Стиль_текст"/>
    <w:basedOn w:val="a"/>
    <w:link w:val="aff"/>
    <w:qFormat/>
    <w:rsid w:val="00102803"/>
    <w:pPr>
      <w:spacing w:after="0" w:line="288" w:lineRule="auto"/>
      <w:ind w:firstLine="709"/>
      <w:jc w:val="both"/>
    </w:pPr>
    <w:rPr>
      <w:rFonts w:ascii="Times New Roman" w:eastAsia="Times New Roman" w:hAnsi="Times New Roman" w:cs="Times New Roman"/>
      <w:spacing w:val="-1"/>
      <w:sz w:val="28"/>
      <w:szCs w:val="28"/>
      <w:lang w:eastAsia="ru-RU"/>
    </w:rPr>
  </w:style>
  <w:style w:type="character" w:customStyle="1" w:styleId="aff">
    <w:name w:val="Стиль_текст Знак"/>
    <w:link w:val="afe"/>
    <w:rsid w:val="00102803"/>
    <w:rPr>
      <w:rFonts w:ascii="Times New Roman" w:eastAsia="Times New Roman" w:hAnsi="Times New Roman" w:cs="Times New Roman"/>
      <w:spacing w:val="-1"/>
      <w:sz w:val="28"/>
      <w:szCs w:val="28"/>
      <w:lang w:eastAsia="ru-RU"/>
    </w:rPr>
  </w:style>
  <w:style w:type="paragraph" w:styleId="HTML">
    <w:name w:val="HTML Preformatted"/>
    <w:basedOn w:val="a"/>
    <w:link w:val="HTML0"/>
    <w:rsid w:val="001028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102803"/>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page number" w:uiPriority="0"/>
    <w:lsdException w:name="List" w:uiPriority="0"/>
    <w:lsdException w:name="Title" w:semiHidden="0" w:unhideWhenUsed="0" w:qFormat="1"/>
    <w:lsdException w:name="Default Paragraph Font" w:uiPriority="1"/>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102803"/>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uiPriority w:val="99"/>
    <w:qFormat/>
    <w:rsid w:val="00102803"/>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102803"/>
    <w:pPr>
      <w:keepNext/>
      <w:spacing w:after="0" w:line="240" w:lineRule="auto"/>
      <w:jc w:val="center"/>
      <w:outlineLvl w:val="2"/>
    </w:pPr>
    <w:rPr>
      <w:rFonts w:ascii="Times New Roman" w:eastAsia="Times New Roman" w:hAnsi="Times New Roman" w:cs="Times New Roman"/>
      <w:b/>
      <w:sz w:val="48"/>
      <w:szCs w:val="20"/>
      <w:lang w:eastAsia="ru-RU"/>
    </w:rPr>
  </w:style>
  <w:style w:type="paragraph" w:styleId="4">
    <w:name w:val="heading 4"/>
    <w:basedOn w:val="a"/>
    <w:next w:val="a"/>
    <w:link w:val="40"/>
    <w:qFormat/>
    <w:rsid w:val="00102803"/>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102803"/>
    <w:pPr>
      <w:keepNext/>
      <w:widowControl w:val="0"/>
      <w:overflowPunct w:val="0"/>
      <w:autoSpaceDE w:val="0"/>
      <w:autoSpaceDN w:val="0"/>
      <w:adjustRightInd w:val="0"/>
      <w:spacing w:after="0" w:line="240" w:lineRule="auto"/>
      <w:ind w:left="5670" w:firstLine="720"/>
      <w:textAlignment w:val="baseline"/>
      <w:outlineLvl w:val="4"/>
    </w:pPr>
    <w:rPr>
      <w:rFonts w:ascii="Times New Roman" w:eastAsia="Times New Roman" w:hAnsi="Times New Roman" w:cs="Times New Roman"/>
      <w:sz w:val="28"/>
      <w:szCs w:val="20"/>
      <w:lang w:eastAsia="ru-RU"/>
    </w:rPr>
  </w:style>
  <w:style w:type="paragraph" w:styleId="6">
    <w:name w:val="heading 6"/>
    <w:basedOn w:val="a"/>
    <w:next w:val="a"/>
    <w:link w:val="60"/>
    <w:qFormat/>
    <w:rsid w:val="00102803"/>
    <w:pPr>
      <w:keepNext/>
      <w:widowControl w:val="0"/>
      <w:overflowPunct w:val="0"/>
      <w:autoSpaceDE w:val="0"/>
      <w:autoSpaceDN w:val="0"/>
      <w:adjustRightInd w:val="0"/>
      <w:spacing w:after="0" w:line="240" w:lineRule="auto"/>
      <w:ind w:left="6521" w:firstLine="720"/>
      <w:jc w:val="both"/>
      <w:textAlignment w:val="baseline"/>
      <w:outlineLvl w:val="5"/>
    </w:pPr>
    <w:rPr>
      <w:rFonts w:ascii="Times New Roman" w:eastAsia="Times New Roman" w:hAnsi="Times New Roman" w:cs="Times New Roman"/>
      <w:sz w:val="28"/>
      <w:szCs w:val="20"/>
      <w:lang w:eastAsia="ru-RU"/>
    </w:rPr>
  </w:style>
  <w:style w:type="paragraph" w:styleId="7">
    <w:name w:val="heading 7"/>
    <w:basedOn w:val="a"/>
    <w:next w:val="a"/>
    <w:link w:val="70"/>
    <w:qFormat/>
    <w:rsid w:val="00102803"/>
    <w:pPr>
      <w:keepNext/>
      <w:widowControl w:val="0"/>
      <w:overflowPunct w:val="0"/>
      <w:autoSpaceDE w:val="0"/>
      <w:autoSpaceDN w:val="0"/>
      <w:adjustRightInd w:val="0"/>
      <w:spacing w:after="0" w:line="240" w:lineRule="auto"/>
      <w:jc w:val="right"/>
      <w:textAlignment w:val="baseline"/>
      <w:outlineLvl w:val="6"/>
    </w:pPr>
    <w:rPr>
      <w:rFonts w:ascii="Times New Roman" w:eastAsia="Times New Roman" w:hAnsi="Times New Roman" w:cs="Times New Roman"/>
      <w:sz w:val="28"/>
      <w:szCs w:val="20"/>
      <w:lang w:eastAsia="ru-RU"/>
    </w:rPr>
  </w:style>
  <w:style w:type="paragraph" w:styleId="8">
    <w:name w:val="heading 8"/>
    <w:basedOn w:val="a"/>
    <w:next w:val="a"/>
    <w:link w:val="80"/>
    <w:qFormat/>
    <w:rsid w:val="00102803"/>
    <w:pPr>
      <w:keepNext/>
      <w:overflowPunct w:val="0"/>
      <w:autoSpaceDE w:val="0"/>
      <w:autoSpaceDN w:val="0"/>
      <w:adjustRightInd w:val="0"/>
      <w:spacing w:after="0" w:line="240" w:lineRule="auto"/>
      <w:jc w:val="right"/>
      <w:textAlignment w:val="baseline"/>
      <w:outlineLvl w:val="7"/>
    </w:pPr>
    <w:rPr>
      <w:rFonts w:ascii="Times New Roman CYR" w:eastAsia="Times New Roman" w:hAnsi="Times New Roman CYR"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02803"/>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9"/>
    <w:rsid w:val="00102803"/>
    <w:rPr>
      <w:rFonts w:ascii="Arial" w:eastAsia="Times New Roman" w:hAnsi="Arial" w:cs="Arial"/>
      <w:b/>
      <w:bCs/>
      <w:i/>
      <w:iCs/>
      <w:sz w:val="28"/>
      <w:szCs w:val="28"/>
      <w:lang w:eastAsia="ru-RU"/>
    </w:rPr>
  </w:style>
  <w:style w:type="character" w:customStyle="1" w:styleId="30">
    <w:name w:val="Заголовок 3 Знак"/>
    <w:basedOn w:val="a0"/>
    <w:link w:val="3"/>
    <w:rsid w:val="00102803"/>
    <w:rPr>
      <w:rFonts w:ascii="Times New Roman" w:eastAsia="Times New Roman" w:hAnsi="Times New Roman" w:cs="Times New Roman"/>
      <w:b/>
      <w:sz w:val="48"/>
      <w:szCs w:val="20"/>
      <w:lang w:eastAsia="ru-RU"/>
    </w:rPr>
  </w:style>
  <w:style w:type="character" w:customStyle="1" w:styleId="40">
    <w:name w:val="Заголовок 4 Знак"/>
    <w:basedOn w:val="a0"/>
    <w:link w:val="4"/>
    <w:rsid w:val="00102803"/>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102803"/>
    <w:rPr>
      <w:rFonts w:ascii="Times New Roman" w:eastAsia="Times New Roman" w:hAnsi="Times New Roman" w:cs="Times New Roman"/>
      <w:sz w:val="28"/>
      <w:szCs w:val="20"/>
      <w:lang w:eastAsia="ru-RU"/>
    </w:rPr>
  </w:style>
  <w:style w:type="character" w:customStyle="1" w:styleId="60">
    <w:name w:val="Заголовок 6 Знак"/>
    <w:basedOn w:val="a0"/>
    <w:link w:val="6"/>
    <w:rsid w:val="00102803"/>
    <w:rPr>
      <w:rFonts w:ascii="Times New Roman" w:eastAsia="Times New Roman" w:hAnsi="Times New Roman" w:cs="Times New Roman"/>
      <w:sz w:val="28"/>
      <w:szCs w:val="20"/>
      <w:lang w:eastAsia="ru-RU"/>
    </w:rPr>
  </w:style>
  <w:style w:type="character" w:customStyle="1" w:styleId="70">
    <w:name w:val="Заголовок 7 Знак"/>
    <w:basedOn w:val="a0"/>
    <w:link w:val="7"/>
    <w:rsid w:val="00102803"/>
    <w:rPr>
      <w:rFonts w:ascii="Times New Roman" w:eastAsia="Times New Roman" w:hAnsi="Times New Roman" w:cs="Times New Roman"/>
      <w:sz w:val="28"/>
      <w:szCs w:val="20"/>
      <w:lang w:eastAsia="ru-RU"/>
    </w:rPr>
  </w:style>
  <w:style w:type="character" w:customStyle="1" w:styleId="80">
    <w:name w:val="Заголовок 8 Знак"/>
    <w:basedOn w:val="a0"/>
    <w:link w:val="8"/>
    <w:rsid w:val="00102803"/>
    <w:rPr>
      <w:rFonts w:ascii="Times New Roman CYR" w:eastAsia="Times New Roman" w:hAnsi="Times New Roman CYR" w:cs="Times New Roman"/>
      <w:b/>
      <w:sz w:val="28"/>
      <w:szCs w:val="20"/>
      <w:lang w:eastAsia="ru-RU"/>
    </w:rPr>
  </w:style>
  <w:style w:type="numbering" w:customStyle="1" w:styleId="11">
    <w:name w:val="Нет списка1"/>
    <w:next w:val="a2"/>
    <w:uiPriority w:val="99"/>
    <w:semiHidden/>
    <w:rsid w:val="00102803"/>
  </w:style>
  <w:style w:type="paragraph" w:styleId="21">
    <w:name w:val="Body Text Indent 2"/>
    <w:basedOn w:val="a"/>
    <w:link w:val="22"/>
    <w:uiPriority w:val="99"/>
    <w:rsid w:val="00102803"/>
    <w:pPr>
      <w:spacing w:after="0" w:line="240" w:lineRule="auto"/>
      <w:ind w:right="-47" w:firstLine="748"/>
    </w:pPr>
    <w:rPr>
      <w:rFonts w:ascii="Times New Roman" w:eastAsia="Times New Roman" w:hAnsi="Times New Roman" w:cs="Times New Roman"/>
      <w:sz w:val="28"/>
      <w:szCs w:val="24"/>
      <w:lang w:eastAsia="ru-RU"/>
    </w:rPr>
  </w:style>
  <w:style w:type="character" w:customStyle="1" w:styleId="22">
    <w:name w:val="Основной текст с отступом 2 Знак"/>
    <w:basedOn w:val="a0"/>
    <w:link w:val="21"/>
    <w:uiPriority w:val="99"/>
    <w:rsid w:val="00102803"/>
    <w:rPr>
      <w:rFonts w:ascii="Times New Roman" w:eastAsia="Times New Roman" w:hAnsi="Times New Roman" w:cs="Times New Roman"/>
      <w:sz w:val="28"/>
      <w:szCs w:val="24"/>
      <w:lang w:eastAsia="ru-RU"/>
    </w:rPr>
  </w:style>
  <w:style w:type="paragraph" w:styleId="a3">
    <w:name w:val="header"/>
    <w:basedOn w:val="a"/>
    <w:link w:val="a4"/>
    <w:uiPriority w:val="99"/>
    <w:rsid w:val="0010280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4">
    <w:name w:val="Верхний колонтитул Знак"/>
    <w:basedOn w:val="a0"/>
    <w:link w:val="a3"/>
    <w:uiPriority w:val="99"/>
    <w:rsid w:val="00102803"/>
    <w:rPr>
      <w:rFonts w:ascii="Times New Roman" w:eastAsia="Times New Roman" w:hAnsi="Times New Roman" w:cs="Times New Roman"/>
      <w:sz w:val="20"/>
      <w:szCs w:val="20"/>
      <w:lang w:eastAsia="ru-RU"/>
    </w:rPr>
  </w:style>
  <w:style w:type="paragraph" w:styleId="a5">
    <w:name w:val="Body Text"/>
    <w:basedOn w:val="a"/>
    <w:link w:val="a6"/>
    <w:uiPriority w:val="99"/>
    <w:rsid w:val="00102803"/>
    <w:pPr>
      <w:spacing w:after="120" w:line="240" w:lineRule="auto"/>
    </w:pPr>
    <w:rPr>
      <w:rFonts w:ascii="Times New Roman" w:eastAsia="Times New Roman" w:hAnsi="Times New Roman" w:cs="Times New Roman"/>
      <w:sz w:val="28"/>
      <w:szCs w:val="24"/>
      <w:lang w:eastAsia="ru-RU"/>
    </w:rPr>
  </w:style>
  <w:style w:type="character" w:customStyle="1" w:styleId="a6">
    <w:name w:val="Основной текст Знак"/>
    <w:basedOn w:val="a0"/>
    <w:link w:val="a5"/>
    <w:uiPriority w:val="99"/>
    <w:rsid w:val="00102803"/>
    <w:rPr>
      <w:rFonts w:ascii="Times New Roman" w:eastAsia="Times New Roman" w:hAnsi="Times New Roman" w:cs="Times New Roman"/>
      <w:sz w:val="28"/>
      <w:szCs w:val="24"/>
      <w:lang w:eastAsia="ru-RU"/>
    </w:rPr>
  </w:style>
  <w:style w:type="paragraph" w:styleId="a7">
    <w:name w:val="Body Text Indent"/>
    <w:basedOn w:val="a"/>
    <w:link w:val="a8"/>
    <w:uiPriority w:val="99"/>
    <w:rsid w:val="00102803"/>
    <w:pPr>
      <w:spacing w:after="120" w:line="240" w:lineRule="auto"/>
      <w:ind w:left="283"/>
    </w:pPr>
    <w:rPr>
      <w:rFonts w:ascii="Times New Roman" w:eastAsia="Times New Roman" w:hAnsi="Times New Roman" w:cs="Times New Roman"/>
      <w:sz w:val="28"/>
      <w:szCs w:val="24"/>
      <w:lang w:eastAsia="ru-RU"/>
    </w:rPr>
  </w:style>
  <w:style w:type="character" w:customStyle="1" w:styleId="a8">
    <w:name w:val="Основной текст с отступом Знак"/>
    <w:basedOn w:val="a0"/>
    <w:link w:val="a7"/>
    <w:uiPriority w:val="99"/>
    <w:rsid w:val="00102803"/>
    <w:rPr>
      <w:rFonts w:ascii="Times New Roman" w:eastAsia="Times New Roman" w:hAnsi="Times New Roman" w:cs="Times New Roman"/>
      <w:sz w:val="28"/>
      <w:szCs w:val="24"/>
      <w:lang w:eastAsia="ru-RU"/>
    </w:rPr>
  </w:style>
  <w:style w:type="paragraph" w:styleId="a9">
    <w:name w:val="footer"/>
    <w:basedOn w:val="a"/>
    <w:link w:val="aa"/>
    <w:uiPriority w:val="99"/>
    <w:rsid w:val="00102803"/>
    <w:pPr>
      <w:widowControl w:val="0"/>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customStyle="1" w:styleId="aa">
    <w:name w:val="Нижний колонтитул Знак"/>
    <w:basedOn w:val="a0"/>
    <w:link w:val="a9"/>
    <w:uiPriority w:val="99"/>
    <w:rsid w:val="00102803"/>
    <w:rPr>
      <w:rFonts w:ascii="Times New Roman" w:eastAsia="Times New Roman" w:hAnsi="Times New Roman" w:cs="Times New Roman"/>
      <w:sz w:val="20"/>
      <w:szCs w:val="20"/>
      <w:lang w:eastAsia="ru-RU"/>
    </w:rPr>
  </w:style>
  <w:style w:type="character" w:customStyle="1" w:styleId="Iniiaiieoeooaacaoa1">
    <w:name w:val="Iniiaiie o?eoo aacaoa1"/>
    <w:rsid w:val="00102803"/>
    <w:rPr>
      <w:sz w:val="20"/>
    </w:rPr>
  </w:style>
  <w:style w:type="paragraph" w:customStyle="1" w:styleId="210">
    <w:name w:val="Основной текст 21"/>
    <w:basedOn w:val="a"/>
    <w:rsid w:val="00102803"/>
    <w:pPr>
      <w:widowControl w:val="0"/>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pacing w:val="-2"/>
      <w:sz w:val="28"/>
      <w:szCs w:val="20"/>
      <w:lang w:eastAsia="ru-RU"/>
    </w:rPr>
  </w:style>
  <w:style w:type="paragraph" w:customStyle="1" w:styleId="12">
    <w:name w:val="Обычный (веб)1"/>
    <w:basedOn w:val="a"/>
    <w:rsid w:val="00102803"/>
    <w:pPr>
      <w:widowControl w:val="0"/>
      <w:overflowPunct w:val="0"/>
      <w:autoSpaceDE w:val="0"/>
      <w:autoSpaceDN w:val="0"/>
      <w:adjustRightInd w:val="0"/>
      <w:spacing w:before="100" w:after="100" w:line="240" w:lineRule="auto"/>
      <w:textAlignment w:val="baseline"/>
    </w:pPr>
    <w:rPr>
      <w:rFonts w:ascii="Times New Roman" w:eastAsia="Times New Roman" w:hAnsi="Times New Roman" w:cs="Times New Roman"/>
      <w:sz w:val="24"/>
      <w:szCs w:val="20"/>
      <w:lang w:eastAsia="ru-RU"/>
    </w:rPr>
  </w:style>
  <w:style w:type="paragraph" w:customStyle="1" w:styleId="211">
    <w:name w:val="Основной текст с отступом 21"/>
    <w:basedOn w:val="a"/>
    <w:rsid w:val="00102803"/>
    <w:pPr>
      <w:widowControl w:val="0"/>
      <w:overflowPunct w:val="0"/>
      <w:autoSpaceDE w:val="0"/>
      <w:autoSpaceDN w:val="0"/>
      <w:adjustRightInd w:val="0"/>
      <w:spacing w:after="0" w:line="240" w:lineRule="auto"/>
      <w:ind w:firstLine="709"/>
      <w:jc w:val="center"/>
      <w:textAlignment w:val="baseline"/>
    </w:pPr>
    <w:rPr>
      <w:rFonts w:ascii="Times New Roman" w:eastAsia="Times New Roman" w:hAnsi="Times New Roman" w:cs="Times New Roman"/>
      <w:b/>
      <w:sz w:val="28"/>
      <w:szCs w:val="20"/>
      <w:lang w:eastAsia="ru-RU"/>
    </w:rPr>
  </w:style>
  <w:style w:type="paragraph" w:customStyle="1" w:styleId="31">
    <w:name w:val="Основной текст с отступом 31"/>
    <w:basedOn w:val="a"/>
    <w:rsid w:val="00102803"/>
    <w:pPr>
      <w:widowControl w:val="0"/>
      <w:overflowPunct w:val="0"/>
      <w:autoSpaceDE w:val="0"/>
      <w:autoSpaceDN w:val="0"/>
      <w:adjustRightInd w:val="0"/>
      <w:spacing w:after="0" w:line="240" w:lineRule="auto"/>
      <w:ind w:left="720"/>
      <w:jc w:val="both"/>
      <w:textAlignment w:val="baseline"/>
    </w:pPr>
    <w:rPr>
      <w:rFonts w:ascii="Times New Roman" w:eastAsia="Times New Roman" w:hAnsi="Times New Roman" w:cs="Times New Roman"/>
      <w:sz w:val="28"/>
      <w:szCs w:val="20"/>
      <w:lang w:eastAsia="ru-RU"/>
    </w:rPr>
  </w:style>
  <w:style w:type="paragraph" w:customStyle="1" w:styleId="ENo">
    <w:name w:val="E?No?"/>
    <w:basedOn w:val="a"/>
    <w:rsid w:val="00102803"/>
    <w:pPr>
      <w:widowControl w:val="0"/>
      <w:overflowPunct w:val="0"/>
      <w:autoSpaceDE w:val="0"/>
      <w:autoSpaceDN w:val="0"/>
      <w:adjustRightInd w:val="0"/>
      <w:spacing w:after="0" w:line="240" w:lineRule="auto"/>
      <w:ind w:firstLine="284"/>
      <w:jc w:val="both"/>
      <w:textAlignment w:val="baseline"/>
    </w:pPr>
    <w:rPr>
      <w:rFonts w:ascii="Times New Roman" w:eastAsia="Times New Roman" w:hAnsi="Times New Roman" w:cs="Times New Roman"/>
      <w:sz w:val="24"/>
      <w:szCs w:val="20"/>
      <w:lang w:eastAsia="ru-RU"/>
    </w:rPr>
  </w:style>
  <w:style w:type="paragraph" w:customStyle="1" w:styleId="Noeeuaaeaiaio">
    <w:name w:val="Noeeu ?aaeaiaio"/>
    <w:basedOn w:val="a"/>
    <w:rsid w:val="00102803"/>
    <w:pPr>
      <w:widowControl w:val="0"/>
      <w:overflowPunct w:val="0"/>
      <w:autoSpaceDE w:val="0"/>
      <w:autoSpaceDN w:val="0"/>
      <w:adjustRightInd w:val="0"/>
      <w:spacing w:after="0" w:line="360" w:lineRule="atLeast"/>
      <w:ind w:firstLine="720"/>
      <w:jc w:val="both"/>
      <w:textAlignment w:val="baseline"/>
    </w:pPr>
    <w:rPr>
      <w:rFonts w:ascii="Arial" w:eastAsia="Times New Roman" w:hAnsi="Arial" w:cs="Times New Roman"/>
      <w:sz w:val="24"/>
      <w:szCs w:val="20"/>
      <w:lang w:eastAsia="ru-RU"/>
    </w:rPr>
  </w:style>
  <w:style w:type="paragraph" w:customStyle="1" w:styleId="Aaoieeeieiioeooe1">
    <w:name w:val="Aa?oiee eieiioeooe1"/>
    <w:basedOn w:val="a"/>
    <w:rsid w:val="00102803"/>
    <w:pPr>
      <w:widowControl w:val="0"/>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eieeeieiioeooe1">
    <w:name w:val="Ie?iee eieiioeooe1"/>
    <w:basedOn w:val="a"/>
    <w:rsid w:val="00102803"/>
    <w:pPr>
      <w:widowControl w:val="0"/>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ab">
    <w:name w:val="footnote text"/>
    <w:basedOn w:val="a"/>
    <w:link w:val="ac"/>
    <w:semiHidden/>
    <w:rsid w:val="00102803"/>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customStyle="1" w:styleId="ac">
    <w:name w:val="Текст сноски Знак"/>
    <w:basedOn w:val="a0"/>
    <w:link w:val="ab"/>
    <w:semiHidden/>
    <w:rsid w:val="00102803"/>
    <w:rPr>
      <w:rFonts w:ascii="Times New Roman" w:eastAsia="Times New Roman" w:hAnsi="Times New Roman" w:cs="Times New Roman"/>
      <w:sz w:val="20"/>
      <w:szCs w:val="20"/>
      <w:lang w:eastAsia="ru-RU"/>
    </w:rPr>
  </w:style>
  <w:style w:type="paragraph" w:styleId="32">
    <w:name w:val="Body Text Indent 3"/>
    <w:basedOn w:val="a"/>
    <w:link w:val="33"/>
    <w:uiPriority w:val="99"/>
    <w:semiHidden/>
    <w:rsid w:val="00102803"/>
    <w:pPr>
      <w:numPr>
        <w:ilvl w:val="12"/>
      </w:numPr>
      <w:tabs>
        <w:tab w:val="left" w:pos="1080"/>
        <w:tab w:val="left" w:pos="1440"/>
        <w:tab w:val="left" w:pos="1550"/>
      </w:tabs>
      <w:overflowPunct w:val="0"/>
      <w:autoSpaceDE w:val="0"/>
      <w:autoSpaceDN w:val="0"/>
      <w:adjustRightInd w:val="0"/>
      <w:spacing w:after="0" w:line="240" w:lineRule="auto"/>
      <w:ind w:firstLine="680"/>
      <w:jc w:val="both"/>
      <w:textAlignment w:val="baseline"/>
    </w:pPr>
    <w:rPr>
      <w:rFonts w:ascii="Times New Roman" w:eastAsia="Times New Roman" w:hAnsi="Times New Roman" w:cs="Times New Roman"/>
      <w:snapToGrid w:val="0"/>
      <w:color w:val="0000FF"/>
      <w:sz w:val="28"/>
      <w:szCs w:val="26"/>
      <w:u w:val="single"/>
      <w:lang w:eastAsia="ru-RU"/>
    </w:rPr>
  </w:style>
  <w:style w:type="character" w:customStyle="1" w:styleId="33">
    <w:name w:val="Основной текст с отступом 3 Знак"/>
    <w:basedOn w:val="a0"/>
    <w:link w:val="32"/>
    <w:uiPriority w:val="99"/>
    <w:semiHidden/>
    <w:rsid w:val="00102803"/>
    <w:rPr>
      <w:rFonts w:ascii="Times New Roman" w:eastAsia="Times New Roman" w:hAnsi="Times New Roman" w:cs="Times New Roman"/>
      <w:snapToGrid w:val="0"/>
      <w:color w:val="0000FF"/>
      <w:sz w:val="28"/>
      <w:szCs w:val="26"/>
      <w:u w:val="single"/>
      <w:lang w:eastAsia="ru-RU"/>
    </w:rPr>
  </w:style>
  <w:style w:type="paragraph" w:styleId="ad">
    <w:name w:val="Balloon Text"/>
    <w:basedOn w:val="a"/>
    <w:link w:val="ae"/>
    <w:uiPriority w:val="99"/>
    <w:semiHidden/>
    <w:rsid w:val="00102803"/>
    <w:pPr>
      <w:widowControl w:val="0"/>
      <w:overflowPunct w:val="0"/>
      <w:autoSpaceDE w:val="0"/>
      <w:autoSpaceDN w:val="0"/>
      <w:adjustRightInd w:val="0"/>
      <w:spacing w:after="0" w:line="240" w:lineRule="auto"/>
      <w:textAlignment w:val="baseline"/>
    </w:pPr>
    <w:rPr>
      <w:rFonts w:ascii="Tahoma" w:eastAsia="Times New Roman" w:hAnsi="Tahoma" w:cs="Tahoma"/>
      <w:sz w:val="16"/>
      <w:szCs w:val="16"/>
      <w:lang w:eastAsia="ru-RU"/>
    </w:rPr>
  </w:style>
  <w:style w:type="character" w:customStyle="1" w:styleId="ae">
    <w:name w:val="Текст выноски Знак"/>
    <w:basedOn w:val="a0"/>
    <w:link w:val="ad"/>
    <w:uiPriority w:val="99"/>
    <w:semiHidden/>
    <w:rsid w:val="00102803"/>
    <w:rPr>
      <w:rFonts w:ascii="Tahoma" w:eastAsia="Times New Roman" w:hAnsi="Tahoma" w:cs="Tahoma"/>
      <w:sz w:val="16"/>
      <w:szCs w:val="16"/>
      <w:lang w:eastAsia="ru-RU"/>
    </w:rPr>
  </w:style>
  <w:style w:type="paragraph" w:customStyle="1" w:styleId="ConsPlusNormal">
    <w:name w:val="ConsPlusNormal"/>
    <w:rsid w:val="0010280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10280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af">
    <w:name w:val="КрСтр"/>
    <w:basedOn w:val="a"/>
    <w:rsid w:val="00102803"/>
    <w:pPr>
      <w:widowControl w:val="0"/>
      <w:spacing w:after="0" w:line="240" w:lineRule="auto"/>
      <w:ind w:firstLine="284"/>
      <w:jc w:val="both"/>
    </w:pPr>
    <w:rPr>
      <w:rFonts w:ascii="Times New Roman" w:eastAsia="Times New Roman" w:hAnsi="Times New Roman" w:cs="Times New Roman"/>
      <w:sz w:val="24"/>
      <w:szCs w:val="20"/>
      <w:lang w:eastAsia="ru-RU"/>
    </w:rPr>
  </w:style>
  <w:style w:type="paragraph" w:styleId="af0">
    <w:name w:val="List"/>
    <w:basedOn w:val="a"/>
    <w:rsid w:val="00102803"/>
    <w:pPr>
      <w:widowControl w:val="0"/>
      <w:spacing w:after="0" w:line="240" w:lineRule="auto"/>
      <w:ind w:left="567" w:hanging="283"/>
      <w:jc w:val="both"/>
    </w:pPr>
    <w:rPr>
      <w:rFonts w:ascii="TimesET" w:eastAsia="Times New Roman" w:hAnsi="TimesET" w:cs="Times New Roman"/>
      <w:sz w:val="24"/>
      <w:szCs w:val="20"/>
      <w:lang w:eastAsia="ru-RU"/>
    </w:rPr>
  </w:style>
  <w:style w:type="paragraph" w:styleId="23">
    <w:name w:val="Body Text 2"/>
    <w:basedOn w:val="a"/>
    <w:link w:val="24"/>
    <w:unhideWhenUsed/>
    <w:rsid w:val="00102803"/>
    <w:pPr>
      <w:widowControl w:val="0"/>
      <w:overflowPunct w:val="0"/>
      <w:autoSpaceDE w:val="0"/>
      <w:autoSpaceDN w:val="0"/>
      <w:adjustRightInd w:val="0"/>
      <w:spacing w:after="120" w:line="480" w:lineRule="auto"/>
      <w:textAlignment w:val="baseline"/>
    </w:pPr>
    <w:rPr>
      <w:rFonts w:ascii="Times New Roman" w:eastAsia="Times New Roman" w:hAnsi="Times New Roman" w:cs="Times New Roman"/>
      <w:sz w:val="20"/>
      <w:szCs w:val="20"/>
      <w:lang w:eastAsia="ru-RU"/>
    </w:rPr>
  </w:style>
  <w:style w:type="character" w:customStyle="1" w:styleId="24">
    <w:name w:val="Основной текст 2 Знак"/>
    <w:basedOn w:val="a0"/>
    <w:link w:val="23"/>
    <w:rsid w:val="00102803"/>
    <w:rPr>
      <w:rFonts w:ascii="Times New Roman" w:eastAsia="Times New Roman" w:hAnsi="Times New Roman" w:cs="Times New Roman"/>
      <w:sz w:val="20"/>
      <w:szCs w:val="20"/>
      <w:lang w:eastAsia="ru-RU"/>
    </w:rPr>
  </w:style>
  <w:style w:type="paragraph" w:styleId="34">
    <w:name w:val="Body Text 3"/>
    <w:basedOn w:val="a"/>
    <w:link w:val="35"/>
    <w:uiPriority w:val="99"/>
    <w:semiHidden/>
    <w:unhideWhenUsed/>
    <w:rsid w:val="00102803"/>
    <w:pPr>
      <w:widowControl w:val="0"/>
      <w:overflowPunct w:val="0"/>
      <w:autoSpaceDE w:val="0"/>
      <w:autoSpaceDN w:val="0"/>
      <w:adjustRightInd w:val="0"/>
      <w:spacing w:after="120" w:line="240" w:lineRule="auto"/>
      <w:textAlignment w:val="baseline"/>
    </w:pPr>
    <w:rPr>
      <w:rFonts w:ascii="Times New Roman" w:eastAsia="Times New Roman" w:hAnsi="Times New Roman" w:cs="Times New Roman"/>
      <w:sz w:val="16"/>
      <w:szCs w:val="16"/>
      <w:lang w:eastAsia="ru-RU"/>
    </w:rPr>
  </w:style>
  <w:style w:type="character" w:customStyle="1" w:styleId="35">
    <w:name w:val="Основной текст 3 Знак"/>
    <w:basedOn w:val="a0"/>
    <w:link w:val="34"/>
    <w:uiPriority w:val="99"/>
    <w:semiHidden/>
    <w:rsid w:val="00102803"/>
    <w:rPr>
      <w:rFonts w:ascii="Times New Roman" w:eastAsia="Times New Roman" w:hAnsi="Times New Roman" w:cs="Times New Roman"/>
      <w:sz w:val="16"/>
      <w:szCs w:val="16"/>
      <w:lang w:eastAsia="ru-RU"/>
    </w:rPr>
  </w:style>
  <w:style w:type="paragraph" w:styleId="af1">
    <w:name w:val="Block Text"/>
    <w:basedOn w:val="a"/>
    <w:semiHidden/>
    <w:rsid w:val="00102803"/>
    <w:pPr>
      <w:spacing w:after="0" w:line="240" w:lineRule="auto"/>
      <w:ind w:left="426" w:right="425" w:firstLine="324"/>
      <w:jc w:val="both"/>
    </w:pPr>
    <w:rPr>
      <w:rFonts w:ascii="Times New Roman" w:eastAsia="Times New Roman" w:hAnsi="Times New Roman" w:cs="Times New Roman"/>
      <w:sz w:val="24"/>
      <w:szCs w:val="20"/>
      <w:lang w:eastAsia="ru-RU"/>
    </w:rPr>
  </w:style>
  <w:style w:type="paragraph" w:styleId="af2">
    <w:name w:val="Normal (Web)"/>
    <w:basedOn w:val="a"/>
    <w:rsid w:val="00102803"/>
    <w:pPr>
      <w:spacing w:after="75" w:line="240" w:lineRule="auto"/>
    </w:pPr>
    <w:rPr>
      <w:rFonts w:ascii="Verdana" w:eastAsia="Times New Roman" w:hAnsi="Verdana" w:cs="Times New Roman"/>
      <w:color w:val="000000"/>
      <w:sz w:val="18"/>
      <w:szCs w:val="18"/>
      <w:lang w:eastAsia="ru-RU"/>
    </w:rPr>
  </w:style>
  <w:style w:type="character" w:styleId="af3">
    <w:name w:val="Emphasis"/>
    <w:qFormat/>
    <w:rsid w:val="00102803"/>
    <w:rPr>
      <w:i/>
      <w:iCs/>
    </w:rPr>
  </w:style>
  <w:style w:type="character" w:styleId="af4">
    <w:name w:val="page number"/>
    <w:basedOn w:val="a0"/>
    <w:rsid w:val="00102803"/>
  </w:style>
  <w:style w:type="paragraph" w:styleId="af5">
    <w:name w:val="caption"/>
    <w:basedOn w:val="a"/>
    <w:next w:val="a"/>
    <w:qFormat/>
    <w:rsid w:val="00102803"/>
    <w:pPr>
      <w:overflowPunct w:val="0"/>
      <w:autoSpaceDE w:val="0"/>
      <w:autoSpaceDN w:val="0"/>
      <w:adjustRightInd w:val="0"/>
      <w:spacing w:after="0" w:line="240" w:lineRule="auto"/>
      <w:jc w:val="center"/>
    </w:pPr>
    <w:rPr>
      <w:rFonts w:ascii="Times New Roman" w:eastAsia="Times New Roman" w:hAnsi="Times New Roman" w:cs="Times New Roman"/>
      <w:b/>
      <w:sz w:val="52"/>
      <w:szCs w:val="20"/>
      <w:lang w:eastAsia="ru-RU"/>
    </w:rPr>
  </w:style>
  <w:style w:type="paragraph" w:styleId="af6">
    <w:name w:val="Title"/>
    <w:basedOn w:val="a"/>
    <w:link w:val="af7"/>
    <w:uiPriority w:val="99"/>
    <w:qFormat/>
    <w:rsid w:val="00102803"/>
    <w:pPr>
      <w:spacing w:after="0" w:line="240" w:lineRule="auto"/>
      <w:jc w:val="center"/>
    </w:pPr>
    <w:rPr>
      <w:rFonts w:ascii="Times New Roman" w:eastAsia="Times New Roman" w:hAnsi="Times New Roman" w:cs="Times New Roman"/>
      <w:b/>
      <w:sz w:val="24"/>
      <w:szCs w:val="20"/>
      <w:lang w:eastAsia="ru-RU"/>
    </w:rPr>
  </w:style>
  <w:style w:type="character" w:customStyle="1" w:styleId="af7">
    <w:name w:val="Название Знак"/>
    <w:basedOn w:val="a0"/>
    <w:link w:val="af6"/>
    <w:uiPriority w:val="99"/>
    <w:rsid w:val="00102803"/>
    <w:rPr>
      <w:rFonts w:ascii="Times New Roman" w:eastAsia="Times New Roman" w:hAnsi="Times New Roman" w:cs="Times New Roman"/>
      <w:b/>
      <w:sz w:val="24"/>
      <w:szCs w:val="20"/>
      <w:lang w:eastAsia="ru-RU"/>
    </w:rPr>
  </w:style>
  <w:style w:type="paragraph" w:styleId="af8">
    <w:name w:val="List Paragraph"/>
    <w:basedOn w:val="a"/>
    <w:uiPriority w:val="34"/>
    <w:qFormat/>
    <w:rsid w:val="00102803"/>
    <w:pPr>
      <w:ind w:left="720"/>
      <w:contextualSpacing/>
    </w:pPr>
    <w:rPr>
      <w:rFonts w:ascii="Calibri" w:eastAsia="Times New Roman" w:hAnsi="Calibri" w:cs="Times New Roman"/>
      <w:lang w:eastAsia="ru-RU"/>
    </w:rPr>
  </w:style>
  <w:style w:type="paragraph" w:customStyle="1" w:styleId="--">
    <w:name w:val="- СТРАНИЦА -"/>
    <w:uiPriority w:val="99"/>
    <w:rsid w:val="00102803"/>
    <w:pPr>
      <w:spacing w:after="0" w:line="240" w:lineRule="auto"/>
    </w:pPr>
    <w:rPr>
      <w:rFonts w:ascii="Times New Roman" w:eastAsia="Times New Roman" w:hAnsi="Times New Roman" w:cs="Times New Roman"/>
      <w:sz w:val="20"/>
      <w:szCs w:val="20"/>
      <w:lang w:eastAsia="ru-RU"/>
    </w:rPr>
  </w:style>
  <w:style w:type="paragraph" w:customStyle="1" w:styleId="ConsNormal">
    <w:name w:val="ConsNormal"/>
    <w:uiPriority w:val="99"/>
    <w:rsid w:val="0010280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nformat">
    <w:name w:val="ConsPlusNonformat"/>
    <w:uiPriority w:val="99"/>
    <w:rsid w:val="001028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9">
    <w:name w:val="Hyperlink"/>
    <w:uiPriority w:val="99"/>
    <w:rsid w:val="00102803"/>
    <w:rPr>
      <w:color w:val="0000FF"/>
      <w:u w:val="single"/>
    </w:rPr>
  </w:style>
  <w:style w:type="table" w:styleId="afa">
    <w:name w:val="Table Grid"/>
    <w:basedOn w:val="a1"/>
    <w:uiPriority w:val="59"/>
    <w:rsid w:val="0010280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rule3">
    <w:name w:val="rule3"/>
    <w:basedOn w:val="a"/>
    <w:rsid w:val="00102803"/>
    <w:pPr>
      <w:spacing w:before="100" w:beforeAutospacing="1" w:after="100" w:afterAutospacing="1" w:line="240" w:lineRule="auto"/>
    </w:pPr>
    <w:rPr>
      <w:rFonts w:ascii="Times New Roman" w:eastAsia="Calibri" w:hAnsi="Times New Roman" w:cs="Times New Roman"/>
      <w:sz w:val="24"/>
      <w:szCs w:val="24"/>
      <w:lang w:eastAsia="ru-RU"/>
    </w:rPr>
  </w:style>
  <w:style w:type="character" w:styleId="afb">
    <w:name w:val="Strong"/>
    <w:uiPriority w:val="22"/>
    <w:qFormat/>
    <w:rsid w:val="00102803"/>
    <w:rPr>
      <w:b/>
      <w:bCs/>
    </w:rPr>
  </w:style>
  <w:style w:type="paragraph" w:customStyle="1" w:styleId="afc">
    <w:name w:val="Таблицы (моноширинный)"/>
    <w:basedOn w:val="a"/>
    <w:next w:val="a"/>
    <w:uiPriority w:val="99"/>
    <w:rsid w:val="00102803"/>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character" w:customStyle="1" w:styleId="afd">
    <w:name w:val="Гипертекстовая ссылка"/>
    <w:uiPriority w:val="99"/>
    <w:rsid w:val="00102803"/>
    <w:rPr>
      <w:color w:val="106BBE"/>
    </w:rPr>
  </w:style>
  <w:style w:type="character" w:customStyle="1" w:styleId="f">
    <w:name w:val="f"/>
    <w:basedOn w:val="a0"/>
    <w:rsid w:val="00102803"/>
  </w:style>
  <w:style w:type="character" w:customStyle="1" w:styleId="apple-converted-space">
    <w:name w:val="apple-converted-space"/>
    <w:basedOn w:val="a0"/>
    <w:rsid w:val="00102803"/>
  </w:style>
  <w:style w:type="character" w:customStyle="1" w:styleId="watch-video-date">
    <w:name w:val="watch-video-date"/>
    <w:basedOn w:val="a0"/>
    <w:rsid w:val="00102803"/>
  </w:style>
  <w:style w:type="character" w:customStyle="1" w:styleId="watch-title">
    <w:name w:val="watch-title"/>
    <w:basedOn w:val="a0"/>
    <w:rsid w:val="00102803"/>
  </w:style>
  <w:style w:type="character" w:customStyle="1" w:styleId="r">
    <w:name w:val="r"/>
    <w:basedOn w:val="a0"/>
    <w:rsid w:val="00102803"/>
  </w:style>
  <w:style w:type="character" w:customStyle="1" w:styleId="Internetlink">
    <w:name w:val="Internet link"/>
    <w:uiPriority w:val="99"/>
    <w:rsid w:val="00102803"/>
    <w:rPr>
      <w:rFonts w:eastAsia="Arial Unicode MS" w:cs="Mangal"/>
      <w:color w:val="0000FF"/>
      <w:sz w:val="20"/>
      <w:u w:val="single"/>
    </w:rPr>
  </w:style>
  <w:style w:type="paragraph" w:customStyle="1" w:styleId="13">
    <w:name w:val="1"/>
    <w:basedOn w:val="a"/>
    <w:rsid w:val="00102803"/>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85pt0pt">
    <w:name w:val="Основной текст + 8;5 pt;Интервал 0 pt"/>
    <w:rsid w:val="00102803"/>
    <w:rPr>
      <w:rFonts w:ascii="Times New Roman" w:eastAsia="Times New Roman" w:hAnsi="Times New Roman" w:cs="Times New Roman"/>
      <w:b w:val="0"/>
      <w:bCs w:val="0"/>
      <w:i w:val="0"/>
      <w:iCs w:val="0"/>
      <w:smallCaps w:val="0"/>
      <w:strike w:val="0"/>
      <w:color w:val="000000"/>
      <w:spacing w:val="5"/>
      <w:w w:val="100"/>
      <w:position w:val="0"/>
      <w:sz w:val="17"/>
      <w:szCs w:val="17"/>
      <w:u w:val="none"/>
      <w:lang w:val="ru-RU"/>
    </w:rPr>
  </w:style>
  <w:style w:type="paragraph" w:customStyle="1" w:styleId="afe">
    <w:name w:val="Стиль_текст"/>
    <w:basedOn w:val="a"/>
    <w:link w:val="aff"/>
    <w:qFormat/>
    <w:rsid w:val="00102803"/>
    <w:pPr>
      <w:spacing w:after="0" w:line="288" w:lineRule="auto"/>
      <w:ind w:firstLine="709"/>
      <w:jc w:val="both"/>
    </w:pPr>
    <w:rPr>
      <w:rFonts w:ascii="Times New Roman" w:eastAsia="Times New Roman" w:hAnsi="Times New Roman" w:cs="Times New Roman"/>
      <w:spacing w:val="-1"/>
      <w:sz w:val="28"/>
      <w:szCs w:val="28"/>
      <w:lang w:eastAsia="ru-RU"/>
    </w:rPr>
  </w:style>
  <w:style w:type="character" w:customStyle="1" w:styleId="aff">
    <w:name w:val="Стиль_текст Знак"/>
    <w:link w:val="afe"/>
    <w:rsid w:val="00102803"/>
    <w:rPr>
      <w:rFonts w:ascii="Times New Roman" w:eastAsia="Times New Roman" w:hAnsi="Times New Roman" w:cs="Times New Roman"/>
      <w:spacing w:val="-1"/>
      <w:sz w:val="28"/>
      <w:szCs w:val="28"/>
      <w:lang w:eastAsia="ru-RU"/>
    </w:rPr>
  </w:style>
  <w:style w:type="paragraph" w:styleId="HTML">
    <w:name w:val="HTML Preformatted"/>
    <w:basedOn w:val="a"/>
    <w:link w:val="HTML0"/>
    <w:rsid w:val="001028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102803"/>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eader" Target="header2.xm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consultantplus://offline/ref=A4C62AB7A3F44E9EB2DAD66B99886FCBD25308A10F2C8D92D1A263E52A153683B7CF6792D57ED603E450L"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A4C62AB7A3F44E9EB2DAD66B99886FCBD25308A10F2C8D92D1A263E52A153683B7CF6792D57ED603E450L"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consultantplus://offline/ref=A4C62AB7A3F44E9EB2DAD66B99886FCBD25308A10F2C8D92D1A263E52A153683B7CF6792D57ED603E450L" TargetMode="External"/><Relationship Id="rId4" Type="http://schemas.openxmlformats.org/officeDocument/2006/relationships/webSettings" Target="webSettings.xml"/><Relationship Id="rId9" Type="http://schemas.openxmlformats.org/officeDocument/2006/relationships/hyperlink" Target="consultantplus://offline/ref=C3AAF61F630EA873D05A65FC054E07989B669723533C32390F3F772535ABFF4505B7CC749ADE172Cm2KBL"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19</Pages>
  <Words>6176</Words>
  <Characters>35206</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Comp1</dc:creator>
  <cp:lastModifiedBy>Пользователь</cp:lastModifiedBy>
  <cp:revision>14</cp:revision>
  <cp:lastPrinted>2015-06-19T07:31:00Z</cp:lastPrinted>
  <dcterms:created xsi:type="dcterms:W3CDTF">2015-06-02T11:43:00Z</dcterms:created>
  <dcterms:modified xsi:type="dcterms:W3CDTF">2015-06-19T07:34:00Z</dcterms:modified>
</cp:coreProperties>
</file>